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5EFD" w14:textId="77777777" w:rsidR="00930BF3" w:rsidRDefault="008F6917">
      <w:pPr>
        <w:pStyle w:val="Title"/>
      </w:pPr>
      <w:r>
        <w:rPr>
          <w:color w:val="000080"/>
        </w:rPr>
        <w:t>Regeneration, Culture and Environment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Committee</w:t>
      </w:r>
    </w:p>
    <w:p w14:paraId="0DF95EFE" w14:textId="77777777" w:rsidR="00930BF3" w:rsidRDefault="008F6917">
      <w:pPr>
        <w:pStyle w:val="BodyText"/>
        <w:ind w:left="5611"/>
      </w:pPr>
      <w:r>
        <w:rPr>
          <w:color w:val="000080"/>
        </w:rPr>
        <w:t>BRIEFING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– No.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02/18</w:t>
      </w:r>
    </w:p>
    <w:p w14:paraId="0DF95EFF" w14:textId="77777777" w:rsidR="00930BF3" w:rsidRDefault="00930BF3">
      <w:pPr>
        <w:pStyle w:val="BodyText"/>
        <w:spacing w:before="1"/>
        <w:rPr>
          <w:sz w:val="36"/>
        </w:rPr>
      </w:pPr>
    </w:p>
    <w:p w14:paraId="0DF95F00" w14:textId="77777777" w:rsidR="00930BF3" w:rsidRDefault="008F6917">
      <w:pPr>
        <w:tabs>
          <w:tab w:val="left" w:pos="2298"/>
        </w:tabs>
        <w:ind w:left="138"/>
        <w:rPr>
          <w:rFonts w:ascii="Arial"/>
          <w:sz w:val="24"/>
        </w:rPr>
      </w:pP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6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February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2018</w:t>
      </w:r>
    </w:p>
    <w:p w14:paraId="0DF95F01" w14:textId="77777777" w:rsidR="00930BF3" w:rsidRDefault="00930BF3">
      <w:pPr>
        <w:pStyle w:val="BodyText"/>
      </w:pPr>
    </w:p>
    <w:p w14:paraId="0DF95F02" w14:textId="77777777" w:rsidR="00930BF3" w:rsidRDefault="008F6917">
      <w:pPr>
        <w:pStyle w:val="BodyText"/>
        <w:ind w:left="2298" w:hanging="2161"/>
      </w:pPr>
      <w:r>
        <w:rPr>
          <w:b/>
        </w:rPr>
        <w:t>Briefing</w:t>
      </w:r>
      <w:r>
        <w:rPr>
          <w:b/>
          <w:spacing w:val="-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to:</w:t>
      </w:r>
      <w:r>
        <w:rPr>
          <w:b/>
          <w:spacing w:val="2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Regeneration,</w:t>
      </w:r>
      <w:r>
        <w:rPr>
          <w:spacing w:val="-1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</w:t>
      </w:r>
      <w:r>
        <w:rPr>
          <w:spacing w:val="-6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Scrutiny</w:t>
      </w:r>
      <w:r>
        <w:rPr>
          <w:spacing w:val="-3"/>
        </w:rPr>
        <w:t xml:space="preserve"> </w:t>
      </w:r>
      <w:r>
        <w:t>Committee</w:t>
      </w:r>
    </w:p>
    <w:p w14:paraId="0DF95F03" w14:textId="77777777" w:rsidR="00930BF3" w:rsidRDefault="00930BF3">
      <w:pPr>
        <w:pStyle w:val="BodyText"/>
      </w:pPr>
    </w:p>
    <w:p w14:paraId="0DF95F04" w14:textId="77777777" w:rsidR="00930BF3" w:rsidRDefault="008F6917">
      <w:pPr>
        <w:pStyle w:val="Heading1"/>
        <w:ind w:left="138"/>
      </w:pPr>
      <w:r>
        <w:t>Purpose:</w:t>
      </w:r>
    </w:p>
    <w:p w14:paraId="0DF95F05" w14:textId="77777777" w:rsidR="00930BF3" w:rsidRDefault="00930BF3">
      <w:pPr>
        <w:pStyle w:val="BodyText"/>
        <w:spacing w:before="1"/>
        <w:rPr>
          <w:b/>
        </w:rPr>
      </w:pPr>
    </w:p>
    <w:p w14:paraId="0DF95F06" w14:textId="77777777" w:rsidR="00930BF3" w:rsidRDefault="008F6917">
      <w:pPr>
        <w:pStyle w:val="BodyText"/>
        <w:ind w:left="138" w:right="290"/>
      </w:pPr>
      <w:r>
        <w:t>To brief Members on the Annual Action Plan 2018/19 relating to the Local Flood</w:t>
      </w:r>
      <w:r>
        <w:rPr>
          <w:spacing w:val="-64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Strategy.</w:t>
      </w:r>
    </w:p>
    <w:p w14:paraId="0DF95F07" w14:textId="77777777" w:rsidR="00930BF3" w:rsidRDefault="00930BF3">
      <w:pPr>
        <w:pStyle w:val="BodyText"/>
        <w:rPr>
          <w:sz w:val="20"/>
        </w:rPr>
      </w:pPr>
    </w:p>
    <w:p w14:paraId="0DF95F08" w14:textId="470BB744" w:rsidR="00930BF3" w:rsidRDefault="00930BF3">
      <w:pPr>
        <w:pStyle w:val="BodyText"/>
        <w:spacing w:before="3"/>
        <w:rPr>
          <w:sz w:val="26"/>
        </w:rPr>
      </w:pPr>
    </w:p>
    <w:p w14:paraId="0DF95F09" w14:textId="77777777" w:rsidR="00930BF3" w:rsidRDefault="00930BF3">
      <w:pPr>
        <w:pStyle w:val="BodyText"/>
        <w:rPr>
          <w:sz w:val="20"/>
        </w:rPr>
      </w:pPr>
    </w:p>
    <w:p w14:paraId="0DF95F0A" w14:textId="77777777" w:rsidR="00930BF3" w:rsidRDefault="00930BF3">
      <w:pPr>
        <w:pStyle w:val="BodyText"/>
        <w:spacing w:before="3"/>
        <w:rPr>
          <w:sz w:val="21"/>
        </w:rPr>
      </w:pPr>
    </w:p>
    <w:p w14:paraId="0DF95F0B" w14:textId="77777777" w:rsidR="00930BF3" w:rsidRDefault="008F6917">
      <w:pPr>
        <w:pStyle w:val="Heading1"/>
        <w:numPr>
          <w:ilvl w:val="0"/>
          <w:numId w:val="2"/>
        </w:numPr>
        <w:tabs>
          <w:tab w:val="left" w:pos="857"/>
          <w:tab w:val="left" w:pos="858"/>
        </w:tabs>
        <w:spacing w:before="92"/>
      </w:pPr>
      <w:r>
        <w:t>Background</w:t>
      </w:r>
    </w:p>
    <w:p w14:paraId="0DF95F0C" w14:textId="77777777" w:rsidR="00930BF3" w:rsidRDefault="00930BF3">
      <w:pPr>
        <w:pStyle w:val="BodyText"/>
        <w:rPr>
          <w:b/>
        </w:rPr>
      </w:pPr>
    </w:p>
    <w:p w14:paraId="0DF95F0D" w14:textId="77777777" w:rsidR="00930BF3" w:rsidRDefault="008F6917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right="327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Lead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Medway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flood risk management (defined as flood risk associated with </w:t>
      </w: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water,</w:t>
      </w:r>
      <w:r>
        <w:rPr>
          <w:spacing w:val="-1"/>
          <w:sz w:val="24"/>
        </w:rPr>
        <w:t xml:space="preserve"> </w:t>
      </w:r>
      <w:r>
        <w:rPr>
          <w:sz w:val="24"/>
        </w:rPr>
        <w:t>ground water and ditches/streams).</w:t>
      </w:r>
    </w:p>
    <w:p w14:paraId="0DF95F0E" w14:textId="77777777" w:rsidR="00930BF3" w:rsidRDefault="00930BF3">
      <w:pPr>
        <w:pStyle w:val="BodyText"/>
      </w:pPr>
    </w:p>
    <w:p w14:paraId="0DF95F0F" w14:textId="77777777" w:rsidR="00930BF3" w:rsidRDefault="008F6917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before="1"/>
        <w:ind w:right="337"/>
        <w:rPr>
          <w:sz w:val="24"/>
        </w:rPr>
      </w:pPr>
      <w:r>
        <w:rPr>
          <w:sz w:val="24"/>
        </w:rPr>
        <w:t>Part 1, Article 2, Section 9 of the FWMA 2010 states that a Lead Local</w:t>
      </w:r>
      <w:r>
        <w:rPr>
          <w:spacing w:val="1"/>
          <w:sz w:val="24"/>
        </w:rPr>
        <w:t xml:space="preserve"> </w:t>
      </w:r>
      <w:r>
        <w:rPr>
          <w:sz w:val="24"/>
        </w:rPr>
        <w:t>Flood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maintain,</w:t>
      </w:r>
      <w:r>
        <w:rPr>
          <w:spacing w:val="-4"/>
          <w:sz w:val="24"/>
        </w:rPr>
        <w:t xml:space="preserve"> </w:t>
      </w:r>
      <w:r>
        <w:rPr>
          <w:sz w:val="24"/>
        </w:rPr>
        <w:t>apply,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local flood risk management in its area (a Local Flood Risk 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Strategy).</w:t>
      </w:r>
    </w:p>
    <w:p w14:paraId="0DF95F10" w14:textId="77777777" w:rsidR="00930BF3" w:rsidRDefault="00930BF3">
      <w:pPr>
        <w:pStyle w:val="BodyText"/>
      </w:pPr>
    </w:p>
    <w:p w14:paraId="0DF95F11" w14:textId="77777777" w:rsidR="00930BF3" w:rsidRDefault="008F6917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right="288"/>
        <w:rPr>
          <w:sz w:val="24"/>
        </w:rPr>
      </w:pPr>
      <w:r>
        <w:rPr>
          <w:sz w:val="24"/>
        </w:rPr>
        <w:t>The current Local Flood Risk Management Strategy was adopted by</w:t>
      </w:r>
      <w:r>
        <w:rPr>
          <w:spacing w:val="1"/>
          <w:sz w:val="24"/>
        </w:rPr>
        <w:t xml:space="preserve"> </w:t>
      </w:r>
      <w:r>
        <w:rPr>
          <w:sz w:val="24"/>
        </w:rPr>
        <w:t>Cabinet on 5 August 2014. The strategy complements and supports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published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</w:t>
      </w:r>
      <w:r>
        <w:rPr>
          <w:sz w:val="24"/>
        </w:rPr>
        <w:t>nment</w:t>
      </w:r>
      <w:r>
        <w:rPr>
          <w:spacing w:val="-2"/>
          <w:sz w:val="24"/>
        </w:rPr>
        <w:t xml:space="preserve"> </w:t>
      </w:r>
      <w:r>
        <w:rPr>
          <w:sz w:val="24"/>
        </w:rPr>
        <w:t>Agency,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outlines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national framework for flood and coastal risk management and aims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balance the needs for communities, the </w:t>
      </w:r>
      <w:proofErr w:type="gramStart"/>
      <w:r>
        <w:rPr>
          <w:sz w:val="24"/>
        </w:rPr>
        <w:t>economy</w:t>
      </w:r>
      <w:proofErr w:type="gramEnd"/>
      <w:r>
        <w:rPr>
          <w:sz w:val="24"/>
        </w:rPr>
        <w:t xml:space="preserve"> and the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The strategy is due to be reviewed in 2019, but this may be reviewed if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signif</w:t>
      </w:r>
      <w:r>
        <w:rPr>
          <w:sz w:val="24"/>
        </w:rPr>
        <w:t>icant changes to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legislation.</w:t>
      </w:r>
    </w:p>
    <w:p w14:paraId="0DF95F12" w14:textId="77777777" w:rsidR="00930BF3" w:rsidRDefault="00930BF3">
      <w:pPr>
        <w:pStyle w:val="BodyText"/>
        <w:rPr>
          <w:sz w:val="26"/>
        </w:rPr>
      </w:pPr>
    </w:p>
    <w:p w14:paraId="0DF95F13" w14:textId="77777777" w:rsidR="00930BF3" w:rsidRDefault="00930BF3">
      <w:pPr>
        <w:pStyle w:val="BodyText"/>
        <w:rPr>
          <w:sz w:val="22"/>
        </w:rPr>
      </w:pPr>
    </w:p>
    <w:p w14:paraId="0DF95F14" w14:textId="77777777" w:rsidR="00930BF3" w:rsidRDefault="008F6917">
      <w:pPr>
        <w:pStyle w:val="Heading1"/>
        <w:numPr>
          <w:ilvl w:val="0"/>
          <w:numId w:val="1"/>
        </w:numPr>
        <w:tabs>
          <w:tab w:val="left" w:pos="857"/>
          <w:tab w:val="left" w:pos="858"/>
        </w:tabs>
        <w:spacing w:before="1"/>
      </w:pPr>
      <w:r>
        <w:t>Annual</w:t>
      </w:r>
      <w:r>
        <w:rPr>
          <w:spacing w:val="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2018/19.</w:t>
      </w:r>
    </w:p>
    <w:p w14:paraId="0DF95F15" w14:textId="77777777" w:rsidR="00930BF3" w:rsidRDefault="00930BF3">
      <w:pPr>
        <w:pStyle w:val="BodyText"/>
        <w:spacing w:before="11"/>
        <w:rPr>
          <w:b/>
          <w:sz w:val="23"/>
        </w:rPr>
      </w:pPr>
    </w:p>
    <w:p w14:paraId="0DF95F16" w14:textId="77777777" w:rsidR="00930BF3" w:rsidRDefault="008F6917">
      <w:pPr>
        <w:pStyle w:val="ListParagraph"/>
        <w:numPr>
          <w:ilvl w:val="1"/>
          <w:numId w:val="1"/>
        </w:numPr>
        <w:tabs>
          <w:tab w:val="left" w:pos="857"/>
          <w:tab w:val="left" w:pos="858"/>
        </w:tabs>
        <w:ind w:right="861"/>
        <w:rPr>
          <w:sz w:val="24"/>
        </w:rPr>
      </w:pPr>
      <w:r>
        <w:rPr>
          <w:sz w:val="24"/>
        </w:rPr>
        <w:t>Measures included for the Annual Action Plan 2018/19 reflect a</w:t>
      </w:r>
      <w:r>
        <w:rPr>
          <w:spacing w:val="1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integral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6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Role.</w:t>
      </w:r>
    </w:p>
    <w:p w14:paraId="0DF95F17" w14:textId="77777777" w:rsidR="00930BF3" w:rsidRDefault="00930BF3">
      <w:pPr>
        <w:rPr>
          <w:sz w:val="24"/>
        </w:rPr>
        <w:sectPr w:rsidR="00930BF3">
          <w:footerReference w:type="default" r:id="rId7"/>
          <w:type w:val="continuous"/>
          <w:pgSz w:w="12240" w:h="15840"/>
          <w:pgMar w:top="1060" w:right="1660" w:bottom="1840" w:left="1660" w:header="0" w:footer="1643" w:gutter="0"/>
          <w:pgNumType w:start="1"/>
          <w:cols w:space="720"/>
        </w:sectPr>
      </w:pPr>
    </w:p>
    <w:p w14:paraId="0DF95F18" w14:textId="77777777" w:rsidR="00930BF3" w:rsidRDefault="008F6917">
      <w:pPr>
        <w:pStyle w:val="ListParagraph"/>
        <w:numPr>
          <w:ilvl w:val="1"/>
          <w:numId w:val="1"/>
        </w:numPr>
        <w:tabs>
          <w:tab w:val="left" w:pos="857"/>
          <w:tab w:val="left" w:pos="858"/>
        </w:tabs>
        <w:spacing w:before="75"/>
        <w:ind w:right="225"/>
        <w:rPr>
          <w:sz w:val="24"/>
        </w:rPr>
      </w:pPr>
      <w:r>
        <w:rPr>
          <w:sz w:val="24"/>
        </w:rPr>
        <w:lastRenderedPageBreak/>
        <w:t>In that context, many of the ongoing actions included within Annual Action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Plan 2017/18 have been carried forward as a rolling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continuation.</w:t>
      </w:r>
      <w:r>
        <w:rPr>
          <w:spacing w:val="6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reflected</w:t>
      </w:r>
      <w:r>
        <w:rPr>
          <w:spacing w:val="2"/>
          <w:sz w:val="24"/>
        </w:rPr>
        <w:t xml:space="preserve"> </w:t>
      </w:r>
      <w:r>
        <w:rPr>
          <w:sz w:val="24"/>
        </w:rPr>
        <w:t>within Appendix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0DF95F19" w14:textId="77777777" w:rsidR="00930BF3" w:rsidRDefault="00930BF3">
      <w:pPr>
        <w:pStyle w:val="BodyText"/>
        <w:spacing w:before="1"/>
      </w:pPr>
    </w:p>
    <w:p w14:paraId="0DF95F1A" w14:textId="77777777" w:rsidR="00930BF3" w:rsidRDefault="008F6917">
      <w:pPr>
        <w:pStyle w:val="ListParagraph"/>
        <w:numPr>
          <w:ilvl w:val="1"/>
          <w:numId w:val="1"/>
        </w:numPr>
        <w:tabs>
          <w:tab w:val="left" w:pos="857"/>
          <w:tab w:val="left" w:pos="858"/>
        </w:tabs>
        <w:ind w:right="333"/>
        <w:rPr>
          <w:sz w:val="24"/>
        </w:rPr>
      </w:pPr>
      <w:r>
        <w:rPr>
          <w:sz w:val="24"/>
        </w:rPr>
        <w:t>Funding to carry out the day-to-day flood risk management fun</w:t>
      </w:r>
      <w:r>
        <w:rPr>
          <w:sz w:val="24"/>
        </w:rPr>
        <w:t>ctions and</w:t>
      </w:r>
      <w:r>
        <w:rPr>
          <w:spacing w:val="-6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1"/>
          <w:sz w:val="24"/>
        </w:rPr>
        <w:t xml:space="preserve"> </w:t>
      </w:r>
      <w:r>
        <w:rPr>
          <w:sz w:val="24"/>
        </w:rPr>
        <w:t>budgets.</w:t>
      </w:r>
    </w:p>
    <w:p w14:paraId="0DF95F1B" w14:textId="77777777" w:rsidR="00930BF3" w:rsidRDefault="00930BF3">
      <w:pPr>
        <w:pStyle w:val="BodyText"/>
        <w:rPr>
          <w:sz w:val="26"/>
        </w:rPr>
      </w:pPr>
    </w:p>
    <w:p w14:paraId="0DF95F1C" w14:textId="77777777" w:rsidR="00930BF3" w:rsidRDefault="00930BF3">
      <w:pPr>
        <w:pStyle w:val="BodyText"/>
        <w:rPr>
          <w:sz w:val="22"/>
        </w:rPr>
      </w:pPr>
    </w:p>
    <w:p w14:paraId="0DF95F1D" w14:textId="77777777" w:rsidR="00930BF3" w:rsidRDefault="008F6917">
      <w:pPr>
        <w:pStyle w:val="Heading1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2018/19</w:t>
      </w:r>
    </w:p>
    <w:p w14:paraId="0DF95F1E" w14:textId="77777777" w:rsidR="00930BF3" w:rsidRDefault="00930BF3">
      <w:pPr>
        <w:pStyle w:val="BodyText"/>
        <w:rPr>
          <w:b/>
          <w:sz w:val="26"/>
        </w:rPr>
      </w:pPr>
    </w:p>
    <w:p w14:paraId="0DF95F1F" w14:textId="77777777" w:rsidR="00930BF3" w:rsidRDefault="00930BF3">
      <w:pPr>
        <w:pStyle w:val="BodyText"/>
        <w:rPr>
          <w:b/>
          <w:sz w:val="22"/>
        </w:rPr>
      </w:pPr>
    </w:p>
    <w:p w14:paraId="0DF95F20" w14:textId="77777777" w:rsidR="00930BF3" w:rsidRDefault="008F6917">
      <w:pPr>
        <w:pStyle w:val="ListParagraph"/>
        <w:numPr>
          <w:ilvl w:val="2"/>
          <w:numId w:val="1"/>
        </w:numPr>
        <w:tabs>
          <w:tab w:val="left" w:pos="857"/>
          <w:tab w:val="left" w:pos="858"/>
        </w:tabs>
        <w:spacing w:before="1"/>
        <w:ind w:right="286"/>
        <w:rPr>
          <w:sz w:val="24"/>
        </w:rPr>
      </w:pPr>
      <w:r>
        <w:rPr>
          <w:sz w:val="24"/>
        </w:rPr>
        <w:t xml:space="preserve">Surface Water Management Plan for </w:t>
      </w:r>
      <w:proofErr w:type="spellStart"/>
      <w:r>
        <w:rPr>
          <w:sz w:val="24"/>
        </w:rPr>
        <w:t>Hoo</w:t>
      </w:r>
      <w:proofErr w:type="spellEnd"/>
      <w:r>
        <w:rPr>
          <w:sz w:val="24"/>
        </w:rPr>
        <w:t xml:space="preserve"> to account for proposed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 options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understand the flood risk issues under</w:t>
      </w:r>
      <w:r>
        <w:rPr>
          <w:spacing w:val="1"/>
          <w:sz w:val="24"/>
        </w:rPr>
        <w:t xml:space="preserve"> </w:t>
      </w:r>
      <w:r>
        <w:rPr>
          <w:sz w:val="24"/>
        </w:rPr>
        <w:t>those scenarios. The outputs of this work will inform the planning system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appraise</w:t>
      </w:r>
      <w:r>
        <w:rPr>
          <w:spacing w:val="-3"/>
          <w:sz w:val="24"/>
        </w:rPr>
        <w:t xml:space="preserve"> </w:t>
      </w:r>
      <w:r>
        <w:rPr>
          <w:sz w:val="24"/>
        </w:rPr>
        <w:t>strategic options to reduce</w:t>
      </w:r>
      <w:r>
        <w:rPr>
          <w:spacing w:val="-3"/>
          <w:sz w:val="24"/>
        </w:rPr>
        <w:t xml:space="preserve"> </w:t>
      </w:r>
      <w:r>
        <w:rPr>
          <w:sz w:val="24"/>
        </w:rPr>
        <w:t>fl</w:t>
      </w:r>
      <w:r>
        <w:rPr>
          <w:sz w:val="24"/>
        </w:rPr>
        <w:t>ood</w:t>
      </w:r>
      <w:r>
        <w:rPr>
          <w:spacing w:val="-2"/>
          <w:sz w:val="24"/>
        </w:rPr>
        <w:t xml:space="preserve"> </w:t>
      </w:r>
      <w:r>
        <w:rPr>
          <w:sz w:val="24"/>
        </w:rPr>
        <w:t>risk.</w:t>
      </w:r>
    </w:p>
    <w:p w14:paraId="0DF95F21" w14:textId="77777777" w:rsidR="00930BF3" w:rsidRDefault="00930BF3">
      <w:pPr>
        <w:pStyle w:val="BodyText"/>
        <w:rPr>
          <w:sz w:val="26"/>
        </w:rPr>
      </w:pPr>
    </w:p>
    <w:p w14:paraId="0DF95F22" w14:textId="77777777" w:rsidR="00930BF3" w:rsidRDefault="00930BF3">
      <w:pPr>
        <w:pStyle w:val="BodyText"/>
        <w:spacing w:before="1"/>
        <w:rPr>
          <w:sz w:val="22"/>
        </w:rPr>
      </w:pPr>
    </w:p>
    <w:p w14:paraId="0DF95F23" w14:textId="77777777" w:rsidR="00930BF3" w:rsidRDefault="008F6917">
      <w:pPr>
        <w:pStyle w:val="ListParagraph"/>
        <w:numPr>
          <w:ilvl w:val="2"/>
          <w:numId w:val="1"/>
        </w:numPr>
        <w:tabs>
          <w:tab w:val="left" w:pos="857"/>
          <w:tab w:val="left" w:pos="858"/>
        </w:tabs>
        <w:spacing w:before="1" w:line="237" w:lineRule="auto"/>
        <w:ind w:right="351"/>
        <w:rPr>
          <w:sz w:val="24"/>
        </w:rPr>
      </w:pPr>
      <w:r>
        <w:rPr>
          <w:sz w:val="24"/>
        </w:rPr>
        <w:t xml:space="preserve">Surface Water Management Plan for </w:t>
      </w:r>
      <w:proofErr w:type="spellStart"/>
      <w:r>
        <w:rPr>
          <w:sz w:val="24"/>
        </w:rPr>
        <w:t>Rainham</w:t>
      </w:r>
      <w:proofErr w:type="spellEnd"/>
      <w:r>
        <w:rPr>
          <w:sz w:val="24"/>
        </w:rPr>
        <w:t xml:space="preserve"> as having been identified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one of </w:t>
      </w:r>
      <w:proofErr w:type="gramStart"/>
      <w:r>
        <w:rPr>
          <w:sz w:val="24"/>
        </w:rPr>
        <w:t>a number of</w:t>
      </w:r>
      <w:proofErr w:type="gramEnd"/>
      <w:r>
        <w:rPr>
          <w:sz w:val="24"/>
        </w:rPr>
        <w:t xml:space="preserve"> national Flood Risk Areas under the Preliminary</w:t>
      </w:r>
      <w:r>
        <w:rPr>
          <w:spacing w:val="1"/>
          <w:sz w:val="24"/>
        </w:rPr>
        <w:t xml:space="preserve"> </w:t>
      </w:r>
      <w:r>
        <w:rPr>
          <w:sz w:val="24"/>
        </w:rPr>
        <w:t>Flood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Therefore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 planning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developments.</w:t>
      </w:r>
    </w:p>
    <w:p w14:paraId="0DF95F24" w14:textId="77777777" w:rsidR="00930BF3" w:rsidRDefault="00930BF3">
      <w:pPr>
        <w:pStyle w:val="BodyText"/>
        <w:rPr>
          <w:sz w:val="26"/>
        </w:rPr>
      </w:pPr>
    </w:p>
    <w:p w14:paraId="0DF95F25" w14:textId="77777777" w:rsidR="00930BF3" w:rsidRDefault="00930BF3">
      <w:pPr>
        <w:pStyle w:val="BodyText"/>
        <w:rPr>
          <w:sz w:val="26"/>
        </w:rPr>
      </w:pPr>
    </w:p>
    <w:p w14:paraId="0DF95F26" w14:textId="77777777" w:rsidR="00930BF3" w:rsidRDefault="00930BF3">
      <w:pPr>
        <w:pStyle w:val="BodyText"/>
        <w:rPr>
          <w:sz w:val="26"/>
        </w:rPr>
      </w:pPr>
    </w:p>
    <w:p w14:paraId="0DF95F27" w14:textId="77777777" w:rsidR="00930BF3" w:rsidRDefault="00930BF3">
      <w:pPr>
        <w:pStyle w:val="BodyText"/>
        <w:rPr>
          <w:sz w:val="26"/>
        </w:rPr>
      </w:pPr>
    </w:p>
    <w:p w14:paraId="0DF95F28" w14:textId="77777777" w:rsidR="00930BF3" w:rsidRDefault="008F6917">
      <w:pPr>
        <w:pStyle w:val="Heading1"/>
        <w:spacing w:before="189"/>
        <w:ind w:left="138"/>
      </w:pPr>
      <w:r>
        <w:t>Lead</w:t>
      </w:r>
      <w:r>
        <w:rPr>
          <w:spacing w:val="-2"/>
        </w:rPr>
        <w:t xml:space="preserve"> </w:t>
      </w:r>
      <w:r>
        <w:t>officer:</w:t>
      </w:r>
    </w:p>
    <w:p w14:paraId="0DF95F29" w14:textId="77777777" w:rsidR="00930BF3" w:rsidRDefault="00930BF3">
      <w:pPr>
        <w:pStyle w:val="BodyText"/>
        <w:rPr>
          <w:b/>
        </w:rPr>
      </w:pPr>
    </w:p>
    <w:p w14:paraId="0DF95F2A" w14:textId="77777777" w:rsidR="00930BF3" w:rsidRDefault="008F6917">
      <w:pPr>
        <w:pStyle w:val="BodyText"/>
        <w:ind w:left="138" w:right="1638"/>
      </w:pPr>
      <w:r>
        <w:t>Priscilla Haselhurst</w:t>
      </w:r>
      <w:r>
        <w:rPr>
          <w:spacing w:val="1"/>
        </w:rPr>
        <w:t xml:space="preserve"> </w:t>
      </w:r>
      <w:r>
        <w:t>(Flood, Drainage &amp; Special Projects Officer)</w:t>
      </w:r>
      <w:r>
        <w:rPr>
          <w:spacing w:val="-64"/>
        </w:rPr>
        <w:t xml:space="preserve"> </w:t>
      </w:r>
      <w:r>
        <w:t>Tel:</w:t>
      </w:r>
      <w:r>
        <w:rPr>
          <w:spacing w:val="-3"/>
        </w:rPr>
        <w:t xml:space="preserve"> </w:t>
      </w:r>
      <w:r>
        <w:t>No: 01634</w:t>
      </w:r>
      <w:r>
        <w:rPr>
          <w:spacing w:val="-2"/>
        </w:rPr>
        <w:t xml:space="preserve"> </w:t>
      </w:r>
      <w:r>
        <w:t>331420</w:t>
      </w:r>
    </w:p>
    <w:p w14:paraId="0DF95F2B" w14:textId="77777777" w:rsidR="00930BF3" w:rsidRDefault="008F6917">
      <w:pPr>
        <w:pStyle w:val="BodyText"/>
        <w:ind w:left="138"/>
      </w:pPr>
      <w:r>
        <w:t>Email:</w:t>
      </w:r>
      <w:r>
        <w:rPr>
          <w:spacing w:val="-8"/>
        </w:rPr>
        <w:t xml:space="preserve"> </w:t>
      </w:r>
      <w:hyperlink r:id="rId8">
        <w:r>
          <w:t>priscilla.haselhurst@medway.gov.uk</w:t>
        </w:r>
      </w:hyperlink>
    </w:p>
    <w:p w14:paraId="0DF95F2C" w14:textId="77777777" w:rsidR="00930BF3" w:rsidRDefault="00930BF3">
      <w:pPr>
        <w:sectPr w:rsidR="00930BF3">
          <w:pgSz w:w="12240" w:h="15840"/>
          <w:pgMar w:top="1060" w:right="1660" w:bottom="1840" w:left="1660" w:header="0" w:footer="1643" w:gutter="0"/>
          <w:cols w:space="720"/>
        </w:sectPr>
      </w:pPr>
    </w:p>
    <w:p w14:paraId="0DF95F2D" w14:textId="77777777" w:rsidR="00930BF3" w:rsidRDefault="00930BF3">
      <w:pPr>
        <w:pStyle w:val="BodyText"/>
        <w:rPr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08"/>
        <w:gridCol w:w="2772"/>
        <w:gridCol w:w="4939"/>
        <w:gridCol w:w="4255"/>
      </w:tblGrid>
      <w:tr w:rsidR="00930BF3" w14:paraId="0DF95F32" w14:textId="77777777" w:rsidTr="008F6917">
        <w:trPr>
          <w:trHeight w:val="314"/>
        </w:trPr>
        <w:tc>
          <w:tcPr>
            <w:tcW w:w="2208" w:type="dxa"/>
          </w:tcPr>
          <w:p w14:paraId="0DF95F2E" w14:textId="77777777" w:rsidR="00930BF3" w:rsidRDefault="008F6917">
            <w:pPr>
              <w:pStyle w:val="TableParagraph"/>
              <w:spacing w:line="265" w:lineRule="exact"/>
              <w:ind w:left="107"/>
              <w:rPr>
                <w:b/>
              </w:rPr>
            </w:pPr>
            <w:bookmarkStart w:id="0" w:name="02_-_Local_Flood_Risk_Management_Strateg"/>
            <w:bookmarkEnd w:id="0"/>
            <w:r>
              <w:rPr>
                <w:b/>
              </w:rPr>
              <w:t>Appendix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772" w:type="dxa"/>
          </w:tcPr>
          <w:p w14:paraId="0DF95F2F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30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DF95F31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</w:tr>
      <w:tr w:rsidR="00930BF3" w14:paraId="0DF95F37" w14:textId="77777777" w:rsidTr="008F6917">
        <w:trPr>
          <w:trHeight w:val="630"/>
        </w:trPr>
        <w:tc>
          <w:tcPr>
            <w:tcW w:w="2208" w:type="dxa"/>
          </w:tcPr>
          <w:p w14:paraId="0DF95F33" w14:textId="77777777" w:rsidR="00930BF3" w:rsidRDefault="008F6917">
            <w:pPr>
              <w:pStyle w:val="TableParagraph"/>
              <w:spacing w:before="1" w:line="237" w:lineRule="auto"/>
              <w:ind w:left="107" w:right="115"/>
              <w:rPr>
                <w:b/>
              </w:rPr>
            </w:pPr>
            <w:r>
              <w:rPr>
                <w:b/>
              </w:rPr>
              <w:t>LFRMS Annual Action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2016-17</w:t>
            </w:r>
          </w:p>
        </w:tc>
        <w:tc>
          <w:tcPr>
            <w:tcW w:w="2772" w:type="dxa"/>
          </w:tcPr>
          <w:p w14:paraId="0DF95F34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35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DF95F36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</w:tr>
      <w:tr w:rsidR="00930BF3" w14:paraId="0DF95F3C" w14:textId="77777777" w:rsidTr="008F6917">
        <w:trPr>
          <w:trHeight w:val="316"/>
        </w:trPr>
        <w:tc>
          <w:tcPr>
            <w:tcW w:w="2208" w:type="dxa"/>
          </w:tcPr>
          <w:p w14:paraId="0DF95F38" w14:textId="77777777" w:rsidR="00930BF3" w:rsidRDefault="008F691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2772" w:type="dxa"/>
          </w:tcPr>
          <w:p w14:paraId="0DF95F39" w14:textId="77777777" w:rsidR="00930BF3" w:rsidRDefault="008F691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4939" w:type="dxa"/>
          </w:tcPr>
          <w:p w14:paraId="0DF95F3A" w14:textId="77777777" w:rsidR="00930BF3" w:rsidRDefault="008F691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2016-17</w:t>
            </w:r>
          </w:p>
        </w:tc>
        <w:tc>
          <w:tcPr>
            <w:tcW w:w="4255" w:type="dxa"/>
          </w:tcPr>
          <w:p w14:paraId="0DF95F3B" w14:textId="77777777" w:rsidR="00930BF3" w:rsidRDefault="008F6917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-19</w:t>
            </w:r>
          </w:p>
        </w:tc>
      </w:tr>
      <w:tr w:rsidR="00930BF3" w14:paraId="0DF95F46" w14:textId="77777777" w:rsidTr="008F6917">
        <w:trPr>
          <w:trHeight w:val="4296"/>
        </w:trPr>
        <w:tc>
          <w:tcPr>
            <w:tcW w:w="2208" w:type="dxa"/>
          </w:tcPr>
          <w:p w14:paraId="0DF95F3D" w14:textId="77777777" w:rsidR="00930BF3" w:rsidRDefault="008F691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Understand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risks</w:t>
            </w:r>
          </w:p>
        </w:tc>
        <w:tc>
          <w:tcPr>
            <w:tcW w:w="2772" w:type="dxa"/>
          </w:tcPr>
          <w:p w14:paraId="0DF95F3E" w14:textId="77777777" w:rsidR="00930BF3" w:rsidRDefault="008F6917">
            <w:pPr>
              <w:pStyle w:val="TableParagraph"/>
              <w:ind w:left="108" w:right="202"/>
              <w:rPr>
                <w:b/>
              </w:rPr>
            </w:pPr>
            <w:r>
              <w:rPr>
                <w:b/>
              </w:rPr>
              <w:t>Work with stakeholders 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develop a collective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understanding of local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4939" w:type="dxa"/>
          </w:tcPr>
          <w:p w14:paraId="0DF95F3F" w14:textId="77777777" w:rsidR="00930BF3" w:rsidRDefault="008F6917">
            <w:pPr>
              <w:pStyle w:val="TableParagraph"/>
              <w:ind w:left="108" w:right="605"/>
            </w:pPr>
            <w:r>
              <w:t>Maintain partnership with established external</w:t>
            </w:r>
            <w:r>
              <w:rPr>
                <w:spacing w:val="-47"/>
              </w:rPr>
              <w:t xml:space="preserve"> </w:t>
            </w:r>
            <w:r>
              <w:t>stakeholder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quarterly</w:t>
            </w:r>
            <w:r>
              <w:rPr>
                <w:spacing w:val="-3"/>
              </w:rPr>
              <w:t xml:space="preserve"> </w:t>
            </w:r>
            <w:r>
              <w:t>meetings.</w:t>
            </w:r>
          </w:p>
        </w:tc>
        <w:tc>
          <w:tcPr>
            <w:tcW w:w="4255" w:type="dxa"/>
          </w:tcPr>
          <w:p w14:paraId="0DF95F40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Ongoing.</w:t>
            </w:r>
          </w:p>
          <w:p w14:paraId="0DF95F41" w14:textId="77777777" w:rsidR="00930BF3" w:rsidRDefault="00930BF3"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 w14:paraId="0DF95F42" w14:textId="77777777" w:rsidR="00930BF3" w:rsidRDefault="008F6917">
            <w:pPr>
              <w:pStyle w:val="TableParagraph"/>
              <w:ind w:left="109" w:right="229"/>
            </w:pPr>
            <w:r>
              <w:t xml:space="preserve">A Surface Water Management Plan for </w:t>
            </w:r>
            <w:proofErr w:type="spellStart"/>
            <w:r>
              <w:t>Hoo</w:t>
            </w:r>
            <w:proofErr w:type="spellEnd"/>
            <w:r>
              <w:rPr>
                <w:spacing w:val="-4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proposed to account for</w:t>
            </w:r>
            <w:r>
              <w:rPr>
                <w:spacing w:val="1"/>
              </w:rPr>
              <w:t xml:space="preserve"> </w:t>
            </w:r>
            <w:r>
              <w:t xml:space="preserve">development options in and around </w:t>
            </w:r>
            <w:proofErr w:type="spellStart"/>
            <w:r>
              <w:t>Hoo</w:t>
            </w:r>
            <w:proofErr w:type="spellEnd"/>
            <w:r>
              <w:t xml:space="preserve"> to</w:t>
            </w:r>
            <w:r>
              <w:rPr>
                <w:spacing w:val="-47"/>
              </w:rPr>
              <w:t xml:space="preserve"> </w:t>
            </w:r>
            <w:r>
              <w:t>understand the local flood risk issues under</w:t>
            </w:r>
            <w:r>
              <w:rPr>
                <w:spacing w:val="-47"/>
              </w:rPr>
              <w:t xml:space="preserve"> </w:t>
            </w:r>
            <w:r>
              <w:t>those scenarios. The outputs of this work</w:t>
            </w:r>
            <w:r>
              <w:rPr>
                <w:spacing w:val="1"/>
              </w:rPr>
              <w:t xml:space="preserve"> </w:t>
            </w:r>
            <w:r>
              <w:t>will inform the planning system regards</w:t>
            </w:r>
            <w:r>
              <w:rPr>
                <w:spacing w:val="1"/>
              </w:rPr>
              <w:t xml:space="preserve"> </w:t>
            </w:r>
            <w:r>
              <w:t>management of s</w:t>
            </w:r>
            <w:r>
              <w:t>urface water via</w:t>
            </w:r>
            <w:r>
              <w:rPr>
                <w:spacing w:val="1"/>
              </w:rPr>
              <w:t xml:space="preserve"> </w:t>
            </w:r>
            <w:r>
              <w:t>sustainable options and appraise strategic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reduce</w:t>
            </w:r>
            <w:r>
              <w:rPr>
                <w:spacing w:val="1"/>
              </w:rPr>
              <w:t xml:space="preserve"> </w:t>
            </w:r>
            <w:r>
              <w:t>flood</w:t>
            </w:r>
            <w:r>
              <w:rPr>
                <w:spacing w:val="-1"/>
              </w:rPr>
              <w:t xml:space="preserve"> </w:t>
            </w:r>
            <w:r>
              <w:t>risk.</w:t>
            </w:r>
          </w:p>
          <w:p w14:paraId="0DF95F43" w14:textId="77777777" w:rsidR="00930BF3" w:rsidRDefault="00930BF3"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 w14:paraId="0DF95F44" w14:textId="77777777" w:rsidR="00930BF3" w:rsidRDefault="008F6917">
            <w:pPr>
              <w:pStyle w:val="TableParagraph"/>
              <w:spacing w:before="1"/>
              <w:ind w:left="109" w:right="333"/>
            </w:pPr>
            <w:r>
              <w:t xml:space="preserve">Similar is proposed for </w:t>
            </w:r>
            <w:proofErr w:type="spellStart"/>
            <w:r>
              <w:t>Rainham</w:t>
            </w:r>
            <w:proofErr w:type="spellEnd"/>
            <w:r>
              <w:t xml:space="preserve"> which has</w:t>
            </w:r>
            <w:r>
              <w:rPr>
                <w:spacing w:val="-47"/>
              </w:rPr>
              <w:t xml:space="preserve"> </w:t>
            </w:r>
            <w:r>
              <w:t>been identified nationally as a potential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0DF95F45" w14:textId="77777777" w:rsidR="00930BF3" w:rsidRDefault="008F6917">
            <w:pPr>
              <w:pStyle w:val="TableParagraph"/>
              <w:spacing w:before="1" w:line="252" w:lineRule="exact"/>
              <w:ind w:left="109"/>
            </w:pPr>
            <w:r>
              <w:t>Preliminary</w:t>
            </w:r>
            <w:r>
              <w:rPr>
                <w:spacing w:val="-2"/>
              </w:rPr>
              <w:t xml:space="preserve"> </w:t>
            </w:r>
            <w:r>
              <w:t>Flood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process.</w:t>
            </w:r>
          </w:p>
        </w:tc>
      </w:tr>
      <w:tr w:rsidR="00930BF3" w14:paraId="0DF95F4B" w14:textId="77777777" w:rsidTr="008F6917">
        <w:trPr>
          <w:trHeight w:val="599"/>
        </w:trPr>
        <w:tc>
          <w:tcPr>
            <w:tcW w:w="2208" w:type="dxa"/>
          </w:tcPr>
          <w:p w14:paraId="0DF95F47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48" w14:textId="77777777" w:rsidR="00930BF3" w:rsidRDefault="008F691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Monitor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4939" w:type="dxa"/>
          </w:tcPr>
          <w:p w14:paraId="0DF95F49" w14:textId="77777777" w:rsidR="00930BF3" w:rsidRDefault="008F6917">
            <w:pPr>
              <w:pStyle w:val="TableParagraph"/>
              <w:ind w:left="108" w:right="243"/>
            </w:pPr>
            <w:r>
              <w:t>Complete and maintain an Asset Record &amp; Register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structures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features.</w:t>
            </w:r>
          </w:p>
        </w:tc>
        <w:tc>
          <w:tcPr>
            <w:tcW w:w="4255" w:type="dxa"/>
          </w:tcPr>
          <w:p w14:paraId="0DF95F4A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ongoing.</w:t>
            </w:r>
          </w:p>
        </w:tc>
      </w:tr>
      <w:tr w:rsidR="00930BF3" w14:paraId="0DF95F50" w14:textId="77777777" w:rsidTr="008F6917">
        <w:trPr>
          <w:trHeight w:val="599"/>
        </w:trPr>
        <w:tc>
          <w:tcPr>
            <w:tcW w:w="2208" w:type="dxa"/>
          </w:tcPr>
          <w:p w14:paraId="0DF95F4C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4D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4E" w14:textId="77777777" w:rsidR="00930BF3" w:rsidRDefault="008F6917">
            <w:pPr>
              <w:pStyle w:val="TableParagraph"/>
              <w:ind w:left="108" w:right="561"/>
            </w:pPr>
            <w:r>
              <w:t>Undertake a condition survey of Council owned</w:t>
            </w:r>
            <w:r>
              <w:rPr>
                <w:spacing w:val="-47"/>
              </w:rPr>
              <w:t xml:space="preserve"> </w:t>
            </w:r>
            <w:r>
              <w:t>structures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features.</w:t>
            </w:r>
          </w:p>
        </w:tc>
        <w:tc>
          <w:tcPr>
            <w:tcW w:w="4255" w:type="dxa"/>
          </w:tcPr>
          <w:p w14:paraId="0DF95F4F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Annual</w:t>
            </w:r>
            <w:r>
              <w:rPr>
                <w:spacing w:val="-3"/>
              </w:rPr>
              <w:t xml:space="preserve"> </w:t>
            </w:r>
            <w:r>
              <w:t>inspections</w:t>
            </w:r>
            <w:r>
              <w:rPr>
                <w:spacing w:val="-4"/>
              </w:rPr>
              <w:t xml:space="preserve"> </w:t>
            </w:r>
            <w:r>
              <w:t>continuing.</w:t>
            </w:r>
          </w:p>
        </w:tc>
      </w:tr>
      <w:tr w:rsidR="00930BF3" w14:paraId="0DF95F55" w14:textId="77777777" w:rsidTr="008F6917">
        <w:trPr>
          <w:trHeight w:val="901"/>
        </w:trPr>
        <w:tc>
          <w:tcPr>
            <w:tcW w:w="2208" w:type="dxa"/>
          </w:tcPr>
          <w:p w14:paraId="0DF95F51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52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53" w14:textId="77777777" w:rsidR="00930BF3" w:rsidRDefault="008F6917">
            <w:pPr>
              <w:pStyle w:val="TableParagraph"/>
              <w:spacing w:before="1" w:line="237" w:lineRule="auto"/>
              <w:ind w:left="108" w:right="382"/>
            </w:pPr>
            <w:r>
              <w:t>Use the results of the condition survey to identify</w:t>
            </w:r>
            <w:r>
              <w:rPr>
                <w:spacing w:val="-47"/>
              </w:rPr>
              <w:t xml:space="preserve"> </w:t>
            </w:r>
            <w:r>
              <w:t>assets</w:t>
            </w:r>
            <w:r>
              <w:rPr>
                <w:spacing w:val="-2"/>
              </w:rPr>
              <w:t xml:space="preserve"> </w:t>
            </w:r>
            <w:r>
              <w:t>that require</w:t>
            </w:r>
            <w:r>
              <w:rPr>
                <w:spacing w:val="-1"/>
              </w:rPr>
              <w:t xml:space="preserve"> </w:t>
            </w:r>
            <w:r>
              <w:t>maintenance/capital</w:t>
            </w:r>
            <w:r>
              <w:rPr>
                <w:spacing w:val="-3"/>
              </w:rPr>
              <w:t xml:space="preserve"> </w:t>
            </w:r>
            <w:r>
              <w:t>works.</w:t>
            </w:r>
          </w:p>
        </w:tc>
        <w:tc>
          <w:tcPr>
            <w:tcW w:w="4255" w:type="dxa"/>
          </w:tcPr>
          <w:p w14:paraId="0DF95F54" w14:textId="77777777" w:rsidR="00930BF3" w:rsidRDefault="008F6917">
            <w:pPr>
              <w:pStyle w:val="TableParagraph"/>
              <w:spacing w:line="268" w:lineRule="exact"/>
              <w:ind w:left="109"/>
            </w:pPr>
            <w:r>
              <w:t>Annual</w:t>
            </w:r>
            <w:r>
              <w:rPr>
                <w:spacing w:val="-1"/>
              </w:rPr>
              <w:t xml:space="preserve"> </w:t>
            </w:r>
            <w:r>
              <w:t>maintenance works</w:t>
            </w:r>
            <w:r>
              <w:rPr>
                <w:spacing w:val="-2"/>
              </w:rPr>
              <w:t xml:space="preserve"> </w:t>
            </w:r>
            <w:r>
              <w:t>ongoing.</w:t>
            </w:r>
          </w:p>
        </w:tc>
      </w:tr>
      <w:tr w:rsidR="00930BF3" w14:paraId="0DF95F5A" w14:textId="77777777" w:rsidTr="008F6917">
        <w:trPr>
          <w:trHeight w:val="300"/>
        </w:trPr>
        <w:tc>
          <w:tcPr>
            <w:tcW w:w="2208" w:type="dxa"/>
          </w:tcPr>
          <w:p w14:paraId="0DF95F56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57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58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DF95F59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</w:tr>
    </w:tbl>
    <w:p w14:paraId="0DF95F5B" w14:textId="77777777" w:rsidR="00930BF3" w:rsidRDefault="00930BF3">
      <w:pPr>
        <w:rPr>
          <w:rFonts w:ascii="Times New Roman"/>
        </w:rPr>
        <w:sectPr w:rsidR="00930BF3">
          <w:footerReference w:type="default" r:id="rId9"/>
          <w:pgSz w:w="16840" w:h="11910" w:orient="landscape"/>
          <w:pgMar w:top="1100" w:right="1220" w:bottom="280" w:left="1220" w:header="0" w:footer="0" w:gutter="0"/>
          <w:cols w:space="720"/>
        </w:sectPr>
      </w:pPr>
    </w:p>
    <w:p w14:paraId="0DF95F5C" w14:textId="77777777" w:rsidR="00930BF3" w:rsidRDefault="00930BF3">
      <w:pPr>
        <w:pStyle w:val="BodyText"/>
        <w:rPr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08"/>
        <w:gridCol w:w="2772"/>
        <w:gridCol w:w="4939"/>
        <w:gridCol w:w="4255"/>
      </w:tblGrid>
      <w:tr w:rsidR="00930BF3" w14:paraId="0DF95F62" w14:textId="77777777" w:rsidTr="008F6917">
        <w:trPr>
          <w:trHeight w:val="1878"/>
        </w:trPr>
        <w:tc>
          <w:tcPr>
            <w:tcW w:w="2208" w:type="dxa"/>
          </w:tcPr>
          <w:p w14:paraId="0DF95F5D" w14:textId="77777777" w:rsidR="00930BF3" w:rsidRDefault="008F6917">
            <w:pPr>
              <w:pStyle w:val="TableParagraph"/>
              <w:ind w:left="107" w:right="811"/>
              <w:rPr>
                <w:b/>
              </w:rPr>
            </w:pPr>
            <w:r>
              <w:rPr>
                <w:b/>
              </w:rPr>
              <w:t>Prevent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inappropriate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development</w:t>
            </w:r>
          </w:p>
        </w:tc>
        <w:tc>
          <w:tcPr>
            <w:tcW w:w="2772" w:type="dxa"/>
          </w:tcPr>
          <w:p w14:paraId="0DF95F5E" w14:textId="77777777" w:rsidR="00930BF3" w:rsidRDefault="008F6917">
            <w:pPr>
              <w:pStyle w:val="TableParagraph"/>
              <w:ind w:left="108" w:right="120"/>
              <w:rPr>
                <w:b/>
              </w:rPr>
            </w:pPr>
            <w:r>
              <w:rPr>
                <w:b/>
              </w:rPr>
              <w:t>Ensure local planning policy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is consistent with wider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flood risk management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policies and legislation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clear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advice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how 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achieve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those</w:t>
            </w:r>
          </w:p>
          <w:p w14:paraId="0DF95F5F" w14:textId="77777777" w:rsidR="00930BF3" w:rsidRDefault="008F6917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policies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Medway.</w:t>
            </w:r>
          </w:p>
        </w:tc>
        <w:tc>
          <w:tcPr>
            <w:tcW w:w="4939" w:type="dxa"/>
          </w:tcPr>
          <w:p w14:paraId="0DF95F60" w14:textId="77777777" w:rsidR="00930BF3" w:rsidRDefault="008F6917">
            <w:pPr>
              <w:pStyle w:val="TableParagraph"/>
              <w:ind w:left="108" w:right="307"/>
            </w:pPr>
            <w:r>
              <w:t>Input into Local Plan policy process during 2017 to</w:t>
            </w:r>
            <w:r>
              <w:rPr>
                <w:spacing w:val="-48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consistency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local strategy.</w:t>
            </w:r>
          </w:p>
        </w:tc>
        <w:tc>
          <w:tcPr>
            <w:tcW w:w="4255" w:type="dxa"/>
          </w:tcPr>
          <w:p w14:paraId="0DF95F61" w14:textId="77777777" w:rsidR="00930BF3" w:rsidRDefault="008F6917">
            <w:pPr>
              <w:pStyle w:val="TableParagraph"/>
              <w:ind w:left="109" w:right="532"/>
            </w:pPr>
            <w:r>
              <w:t>Continuation into 2018 Local Plan policy</w:t>
            </w:r>
            <w:r>
              <w:rPr>
                <w:spacing w:val="-47"/>
              </w:rPr>
              <w:t xml:space="preserve"> </w:t>
            </w:r>
            <w:r>
              <w:t>setting.</w:t>
            </w:r>
          </w:p>
        </w:tc>
      </w:tr>
      <w:tr w:rsidR="00930BF3" w14:paraId="0DF95F6A" w14:textId="77777777" w:rsidTr="008F6917">
        <w:trPr>
          <w:trHeight w:val="3223"/>
        </w:trPr>
        <w:tc>
          <w:tcPr>
            <w:tcW w:w="2208" w:type="dxa"/>
          </w:tcPr>
          <w:p w14:paraId="0DF95F63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64" w14:textId="77777777" w:rsidR="00930BF3" w:rsidRDefault="008F691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Promote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SuDs</w:t>
            </w:r>
            <w:proofErr w:type="spellEnd"/>
          </w:p>
        </w:tc>
        <w:tc>
          <w:tcPr>
            <w:tcW w:w="4939" w:type="dxa"/>
          </w:tcPr>
          <w:p w14:paraId="0DF95F65" w14:textId="77777777" w:rsidR="00930BF3" w:rsidRDefault="008F6917">
            <w:pPr>
              <w:pStyle w:val="TableParagraph"/>
              <w:ind w:left="108" w:right="383"/>
            </w:pPr>
            <w:r>
              <w:t>Investigate feasibility of retrofitting Sustainable</w:t>
            </w:r>
            <w:r>
              <w:rPr>
                <w:spacing w:val="1"/>
              </w:rPr>
              <w:t xml:space="preserve"> </w:t>
            </w:r>
            <w:r>
              <w:t>Drainage (</w:t>
            </w:r>
            <w:proofErr w:type="spellStart"/>
            <w:r>
              <w:t>SuDs</w:t>
            </w:r>
            <w:proofErr w:type="spellEnd"/>
            <w:r>
              <w:t>) to reduce areas at significant risk</w:t>
            </w:r>
            <w:r>
              <w:rPr>
                <w:spacing w:val="-47"/>
              </w:rPr>
              <w:t xml:space="preserve"> </w:t>
            </w:r>
            <w:r>
              <w:t>identified within the Surface Water Management</w:t>
            </w:r>
            <w:r>
              <w:rPr>
                <w:spacing w:val="-47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2016.</w:t>
            </w:r>
          </w:p>
        </w:tc>
        <w:tc>
          <w:tcPr>
            <w:tcW w:w="4255" w:type="dxa"/>
          </w:tcPr>
          <w:p w14:paraId="0DF95F66" w14:textId="77777777" w:rsidR="00930BF3" w:rsidRDefault="008F6917">
            <w:pPr>
              <w:pStyle w:val="TableParagraph"/>
              <w:ind w:left="109" w:right="85"/>
            </w:pPr>
            <w:r>
              <w:t>No retr</w:t>
            </w:r>
            <w:r>
              <w:t>ofitting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1"/>
              </w:rPr>
              <w:t xml:space="preserve"> </w:t>
            </w:r>
            <w:proofErr w:type="gramStart"/>
            <w:r>
              <w:t>identified,</w:t>
            </w:r>
            <w:proofErr w:type="gramEnd"/>
            <w:r>
              <w:rPr>
                <w:spacing w:val="1"/>
              </w:rPr>
              <w:t xml:space="preserve"> </w:t>
            </w:r>
            <w:r>
              <w:t>however we continue to work with Highways</w:t>
            </w:r>
            <w:r>
              <w:rPr>
                <w:spacing w:val="-47"/>
              </w:rPr>
              <w:t xml:space="preserve"> </w:t>
            </w:r>
            <w:r>
              <w:t>and Southern Water to identify mutually</w:t>
            </w:r>
            <w:r>
              <w:rPr>
                <w:spacing w:val="1"/>
              </w:rPr>
              <w:t xml:space="preserve"> </w:t>
            </w:r>
            <w:r>
              <w:t>beneficial projects to partnership fund. One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location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Commercial Road,</w:t>
            </w:r>
            <w:r>
              <w:rPr>
                <w:spacing w:val="-1"/>
              </w:rPr>
              <w:t xml:space="preserve"> </w:t>
            </w:r>
            <w:r>
              <w:t>Strood.</w:t>
            </w:r>
          </w:p>
          <w:p w14:paraId="0DF95F67" w14:textId="77777777" w:rsidR="00930BF3" w:rsidRDefault="00930BF3"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 w14:paraId="0DF95F68" w14:textId="77777777" w:rsidR="00930BF3" w:rsidRDefault="008F6917">
            <w:pPr>
              <w:pStyle w:val="TableParagraph"/>
              <w:spacing w:before="1"/>
              <w:ind w:left="109" w:right="204"/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awaiting</w:t>
            </w:r>
            <w:r>
              <w:rPr>
                <w:spacing w:val="-1"/>
              </w:rPr>
              <w:t xml:space="preserve"> </w:t>
            </w:r>
            <w:r>
              <w:t>outputs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Southern</w:t>
            </w:r>
            <w:r>
              <w:rPr>
                <w:spacing w:val="-3"/>
              </w:rPr>
              <w:t xml:space="preserve"> </w:t>
            </w:r>
            <w:r>
              <w:t>Water</w:t>
            </w:r>
            <w:r>
              <w:rPr>
                <w:spacing w:val="-47"/>
              </w:rPr>
              <w:t xml:space="preserve"> </w:t>
            </w:r>
            <w:r>
              <w:t xml:space="preserve">flow studies </w:t>
            </w:r>
            <w:proofErr w:type="gramStart"/>
            <w:r>
              <w:t>in order to</w:t>
            </w:r>
            <w:proofErr w:type="gramEnd"/>
            <w:r>
              <w:t xml:space="preserve"> investigate the</w:t>
            </w:r>
            <w:r>
              <w:rPr>
                <w:spacing w:val="1"/>
              </w:rPr>
              <w:t xml:space="preserve"> </w:t>
            </w:r>
            <w:r>
              <w:t>potential for partnership projects to reduce</w:t>
            </w:r>
            <w:r>
              <w:rPr>
                <w:spacing w:val="-47"/>
              </w:rPr>
              <w:t xml:space="preserve"> </w:t>
            </w:r>
            <w:r>
              <w:t>flood risk in urban areas throughout</w:t>
            </w:r>
            <w:r>
              <w:rPr>
                <w:spacing w:val="1"/>
              </w:rPr>
              <w:t xml:space="preserve"> </w:t>
            </w:r>
            <w:r>
              <w:t>Medway.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1"/>
              </w:rPr>
              <w:t xml:space="preserve"> </w:t>
            </w:r>
            <w:r>
              <w:t>sites</w:t>
            </w:r>
            <w:r>
              <w:rPr>
                <w:spacing w:val="-1"/>
              </w:rPr>
              <w:t xml:space="preserve"> </w:t>
            </w:r>
            <w:r>
              <w:t>in Strood,</w:t>
            </w:r>
          </w:p>
          <w:p w14:paraId="0DF95F69" w14:textId="77777777" w:rsidR="00930BF3" w:rsidRDefault="008F6917">
            <w:pPr>
              <w:pStyle w:val="TableParagraph"/>
              <w:spacing w:line="250" w:lineRule="exact"/>
              <w:ind w:left="109"/>
            </w:pPr>
            <w:r>
              <w:t>Rochester,</w:t>
            </w:r>
            <w:r>
              <w:rPr>
                <w:spacing w:val="-3"/>
              </w:rPr>
              <w:t xml:space="preserve"> </w:t>
            </w:r>
            <w:r>
              <w:t>and Gillingham.</w:t>
            </w:r>
          </w:p>
        </w:tc>
      </w:tr>
      <w:tr w:rsidR="00930BF3" w14:paraId="0DF95F70" w14:textId="77777777" w:rsidTr="008F6917">
        <w:trPr>
          <w:trHeight w:val="1075"/>
        </w:trPr>
        <w:tc>
          <w:tcPr>
            <w:tcW w:w="2208" w:type="dxa"/>
          </w:tcPr>
          <w:p w14:paraId="0DF95F6B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6C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6D" w14:textId="77777777" w:rsidR="00930BF3" w:rsidRDefault="008F6917">
            <w:pPr>
              <w:pStyle w:val="TableParagraph"/>
              <w:spacing w:before="1" w:line="237" w:lineRule="auto"/>
              <w:ind w:left="108" w:right="303"/>
            </w:pPr>
            <w:r>
              <w:t>Develop guidance and standards for developers to</w:t>
            </w:r>
            <w:r>
              <w:rPr>
                <w:spacing w:val="-47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with the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of drainage</w:t>
            </w:r>
            <w:r>
              <w:rPr>
                <w:spacing w:val="1"/>
              </w:rPr>
              <w:t xml:space="preserve"> </w:t>
            </w:r>
            <w:r>
              <w:t>schemes.</w:t>
            </w:r>
          </w:p>
        </w:tc>
        <w:tc>
          <w:tcPr>
            <w:tcW w:w="4255" w:type="dxa"/>
          </w:tcPr>
          <w:p w14:paraId="0DF95F6E" w14:textId="77777777" w:rsidR="00930BF3" w:rsidRDefault="008F6917">
            <w:pPr>
              <w:pStyle w:val="TableParagraph"/>
              <w:ind w:left="109" w:right="193"/>
            </w:pPr>
            <w:r>
              <w:t>A Technical Guidance document is currently</w:t>
            </w:r>
            <w:r>
              <w:rPr>
                <w:spacing w:val="-47"/>
              </w:rPr>
              <w:t xml:space="preserve"> </w:t>
            </w:r>
            <w:r>
              <w:t>being produced alongside an updated</w:t>
            </w:r>
            <w:r>
              <w:rPr>
                <w:spacing w:val="1"/>
              </w:rPr>
              <w:t xml:space="preserve"> </w:t>
            </w:r>
            <w:r>
              <w:t>Strategic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5"/>
              </w:rPr>
              <w:t xml:space="preserve"> </w:t>
            </w:r>
            <w:r>
              <w:t>Risk Assessment</w:t>
            </w:r>
            <w:r>
              <w:rPr>
                <w:spacing w:val="-3"/>
              </w:rPr>
              <w:t xml:space="preserve"> </w:t>
            </w:r>
            <w:r>
              <w:t>due for</w:t>
            </w:r>
          </w:p>
          <w:p w14:paraId="0DF95F6F" w14:textId="77777777" w:rsidR="00930BF3" w:rsidRDefault="008F6917">
            <w:pPr>
              <w:pStyle w:val="TableParagraph"/>
              <w:spacing w:line="250" w:lineRule="exact"/>
              <w:ind w:left="109"/>
            </w:pP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March</w:t>
            </w:r>
            <w:r>
              <w:rPr>
                <w:spacing w:val="-3"/>
              </w:rPr>
              <w:t xml:space="preserve"> </w:t>
            </w:r>
            <w:r>
              <w:t>2018.</w:t>
            </w:r>
          </w:p>
        </w:tc>
      </w:tr>
      <w:tr w:rsidR="00930BF3" w14:paraId="0DF95F75" w14:textId="77777777" w:rsidTr="008F6917">
        <w:trPr>
          <w:trHeight w:val="599"/>
        </w:trPr>
        <w:tc>
          <w:tcPr>
            <w:tcW w:w="2208" w:type="dxa"/>
          </w:tcPr>
          <w:p w14:paraId="0DF95F71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72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73" w14:textId="77777777" w:rsidR="00930BF3" w:rsidRDefault="008F6917">
            <w:pPr>
              <w:pStyle w:val="TableParagraph"/>
              <w:ind w:left="108" w:right="342"/>
            </w:pPr>
            <w:r>
              <w:t>Provide annual training to the Planning Service on</w:t>
            </w:r>
            <w:r>
              <w:rPr>
                <w:spacing w:val="-47"/>
              </w:rPr>
              <w:t xml:space="preserve"> </w:t>
            </w:r>
            <w:r>
              <w:t>Sustainable</w:t>
            </w:r>
            <w:r>
              <w:rPr>
                <w:spacing w:val="-1"/>
              </w:rPr>
              <w:t xml:space="preserve"> </w:t>
            </w:r>
            <w:r>
              <w:t>Drainage.</w:t>
            </w:r>
          </w:p>
        </w:tc>
        <w:tc>
          <w:tcPr>
            <w:tcW w:w="4255" w:type="dxa"/>
          </w:tcPr>
          <w:p w14:paraId="0DF95F74" w14:textId="77777777" w:rsidR="00930BF3" w:rsidRDefault="008F6917">
            <w:pPr>
              <w:pStyle w:val="TableParagraph"/>
              <w:ind w:left="109" w:right="538"/>
            </w:pPr>
            <w:r>
              <w:t>Ongoing – ‘Espresso’ style training to be</w:t>
            </w:r>
            <w:r>
              <w:rPr>
                <w:spacing w:val="-47"/>
              </w:rPr>
              <w:t xml:space="preserve"> </w:t>
            </w:r>
            <w:r>
              <w:t>delivered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</w:tr>
      <w:tr w:rsidR="00930BF3" w14:paraId="0DF95F7B" w14:textId="77777777" w:rsidTr="008F6917">
        <w:trPr>
          <w:trHeight w:val="1612"/>
        </w:trPr>
        <w:tc>
          <w:tcPr>
            <w:tcW w:w="2208" w:type="dxa"/>
          </w:tcPr>
          <w:p w14:paraId="0DF95F76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77" w14:textId="77777777" w:rsidR="00930BF3" w:rsidRDefault="008F6917">
            <w:pPr>
              <w:pStyle w:val="TableParagraph"/>
              <w:ind w:left="108" w:right="209"/>
              <w:rPr>
                <w:b/>
              </w:rPr>
            </w:pPr>
            <w:r>
              <w:rPr>
                <w:b/>
              </w:rPr>
              <w:t>Take account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cumulative effects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developments and climate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change on the risk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flooding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throughout</w:t>
            </w:r>
          </w:p>
          <w:p w14:paraId="0DF95F78" w14:textId="77777777" w:rsidR="00930BF3" w:rsidRDefault="008F69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Medway.</w:t>
            </w:r>
          </w:p>
        </w:tc>
        <w:tc>
          <w:tcPr>
            <w:tcW w:w="4939" w:type="dxa"/>
          </w:tcPr>
          <w:p w14:paraId="0DF95F79" w14:textId="77777777" w:rsidR="00930BF3" w:rsidRDefault="008F6917">
            <w:pPr>
              <w:pStyle w:val="TableParagraph"/>
              <w:ind w:left="108" w:right="301"/>
            </w:pPr>
            <w:r>
              <w:t>Deliver the Statutory Consultee role in accordance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21 statutory</w:t>
            </w:r>
            <w:r>
              <w:rPr>
                <w:spacing w:val="-2"/>
              </w:rPr>
              <w:t xml:space="preserve"> </w:t>
            </w:r>
            <w:r>
              <w:t>consultee period.</w:t>
            </w:r>
          </w:p>
        </w:tc>
        <w:tc>
          <w:tcPr>
            <w:tcW w:w="4255" w:type="dxa"/>
          </w:tcPr>
          <w:p w14:paraId="0DF95F7A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Ongoing.</w:t>
            </w:r>
          </w:p>
        </w:tc>
      </w:tr>
      <w:tr w:rsidR="00930BF3" w14:paraId="0DF95F80" w14:textId="77777777" w:rsidTr="008F6917">
        <w:trPr>
          <w:trHeight w:val="313"/>
        </w:trPr>
        <w:tc>
          <w:tcPr>
            <w:tcW w:w="2208" w:type="dxa"/>
          </w:tcPr>
          <w:p w14:paraId="0DF95F7C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7D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7E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DF95F7F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</w:tr>
    </w:tbl>
    <w:p w14:paraId="0DF95F81" w14:textId="77777777" w:rsidR="00930BF3" w:rsidRDefault="00930BF3">
      <w:pPr>
        <w:rPr>
          <w:rFonts w:ascii="Times New Roman"/>
        </w:rPr>
        <w:sectPr w:rsidR="00930BF3">
          <w:footerReference w:type="default" r:id="rId10"/>
          <w:pgSz w:w="16840" w:h="11910" w:orient="landscape"/>
          <w:pgMar w:top="1100" w:right="1220" w:bottom="280" w:left="1220" w:header="0" w:footer="0" w:gutter="0"/>
          <w:cols w:space="720"/>
        </w:sectPr>
      </w:pPr>
    </w:p>
    <w:p w14:paraId="0DF95F82" w14:textId="77777777" w:rsidR="00930BF3" w:rsidRDefault="00930BF3">
      <w:pPr>
        <w:pStyle w:val="BodyText"/>
        <w:rPr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08"/>
        <w:gridCol w:w="2772"/>
        <w:gridCol w:w="4939"/>
        <w:gridCol w:w="4255"/>
      </w:tblGrid>
      <w:tr w:rsidR="00930BF3" w14:paraId="0DF95F88" w14:textId="77777777" w:rsidTr="008F6917">
        <w:trPr>
          <w:trHeight w:val="1343"/>
        </w:trPr>
        <w:tc>
          <w:tcPr>
            <w:tcW w:w="2208" w:type="dxa"/>
          </w:tcPr>
          <w:p w14:paraId="0DF95F83" w14:textId="77777777" w:rsidR="00930BF3" w:rsidRDefault="008F6917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</w:rPr>
              <w:t>Manage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likelihood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flooding</w:t>
            </w:r>
          </w:p>
        </w:tc>
        <w:tc>
          <w:tcPr>
            <w:tcW w:w="2772" w:type="dxa"/>
          </w:tcPr>
          <w:p w14:paraId="0DF95F84" w14:textId="77777777" w:rsidR="00930BF3" w:rsidRDefault="008F6917">
            <w:pPr>
              <w:pStyle w:val="TableParagraph"/>
              <w:ind w:left="108" w:right="148"/>
              <w:rPr>
                <w:b/>
              </w:rPr>
            </w:pPr>
            <w:r>
              <w:rPr>
                <w:b/>
              </w:rPr>
              <w:t>Ensure development has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positive or nil effect on risk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 local flooding to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arising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 new</w:t>
            </w:r>
          </w:p>
          <w:p w14:paraId="0DF95F85" w14:textId="77777777" w:rsidR="00930BF3" w:rsidRDefault="008F69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development.</w:t>
            </w:r>
          </w:p>
        </w:tc>
        <w:tc>
          <w:tcPr>
            <w:tcW w:w="4939" w:type="dxa"/>
          </w:tcPr>
          <w:p w14:paraId="0DF95F86" w14:textId="77777777" w:rsidR="00930BF3" w:rsidRDefault="008F6917">
            <w:pPr>
              <w:pStyle w:val="TableParagraph"/>
              <w:spacing w:line="265" w:lineRule="exact"/>
              <w:ind w:left="108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above.</w:t>
            </w:r>
          </w:p>
        </w:tc>
        <w:tc>
          <w:tcPr>
            <w:tcW w:w="4255" w:type="dxa"/>
          </w:tcPr>
          <w:p w14:paraId="0DF95F87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Input</w:t>
            </w:r>
            <w:r>
              <w:rPr>
                <w:spacing w:val="-2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statutory</w:t>
            </w:r>
            <w:r>
              <w:rPr>
                <w:spacing w:val="-2"/>
              </w:rPr>
              <w:t xml:space="preserve"> </w:t>
            </w:r>
            <w:r>
              <w:t>consultee</w:t>
            </w:r>
            <w:r>
              <w:rPr>
                <w:spacing w:val="-2"/>
              </w:rPr>
              <w:t xml:space="preserve"> </w:t>
            </w:r>
            <w:r>
              <w:t>role.</w:t>
            </w:r>
          </w:p>
        </w:tc>
      </w:tr>
      <w:tr w:rsidR="00930BF3" w14:paraId="0DF95F8E" w14:textId="77777777" w:rsidTr="008F6917">
        <w:trPr>
          <w:trHeight w:val="1879"/>
        </w:trPr>
        <w:tc>
          <w:tcPr>
            <w:tcW w:w="2208" w:type="dxa"/>
          </w:tcPr>
          <w:p w14:paraId="0DF95F89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8A" w14:textId="77777777" w:rsidR="00930BF3" w:rsidRDefault="008F6917">
            <w:pPr>
              <w:pStyle w:val="TableParagraph"/>
              <w:ind w:left="108" w:right="477"/>
              <w:rPr>
                <w:b/>
              </w:rPr>
            </w:pPr>
            <w:r>
              <w:rPr>
                <w:b/>
              </w:rPr>
              <w:t>Consider how future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infrastructure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improvements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highways, rail, public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realm) could be used 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deliver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flood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</w:p>
          <w:p w14:paraId="0DF95F8B" w14:textId="77777777" w:rsidR="00930BF3" w:rsidRDefault="008F691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reduction/benefits.</w:t>
            </w:r>
          </w:p>
        </w:tc>
        <w:tc>
          <w:tcPr>
            <w:tcW w:w="4939" w:type="dxa"/>
          </w:tcPr>
          <w:p w14:paraId="0DF95F8C" w14:textId="77777777" w:rsidR="00930BF3" w:rsidRDefault="008F6917">
            <w:pPr>
              <w:pStyle w:val="TableParagraph"/>
              <w:spacing w:line="265" w:lineRule="exact"/>
              <w:ind w:left="108"/>
            </w:pPr>
            <w:r>
              <w:t>Ongoing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process.</w:t>
            </w:r>
          </w:p>
        </w:tc>
        <w:tc>
          <w:tcPr>
            <w:tcW w:w="4255" w:type="dxa"/>
          </w:tcPr>
          <w:p w14:paraId="0DF95F8D" w14:textId="77777777" w:rsidR="00930BF3" w:rsidRDefault="008F6917">
            <w:pPr>
              <w:pStyle w:val="TableParagraph"/>
              <w:ind w:left="109" w:right="279"/>
            </w:pPr>
            <w:r>
              <w:t>Ongoing as consulted by Project Board and</w:t>
            </w:r>
            <w:r>
              <w:rPr>
                <w:spacing w:val="-47"/>
              </w:rPr>
              <w:t xml:space="preserve"> </w:t>
            </w:r>
            <w:r>
              <w:t>Regeneration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</w:tc>
      </w:tr>
      <w:tr w:rsidR="00930BF3" w14:paraId="0DF95F94" w14:textId="77777777" w:rsidTr="008F6917">
        <w:trPr>
          <w:trHeight w:val="1343"/>
        </w:trPr>
        <w:tc>
          <w:tcPr>
            <w:tcW w:w="2208" w:type="dxa"/>
          </w:tcPr>
          <w:p w14:paraId="0DF95F8F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90" w14:textId="77777777" w:rsidR="00930BF3" w:rsidRDefault="008F6917">
            <w:pPr>
              <w:pStyle w:val="TableParagraph"/>
              <w:ind w:left="108" w:right="146"/>
              <w:rPr>
                <w:b/>
              </w:rPr>
            </w:pPr>
            <w:r>
              <w:rPr>
                <w:b/>
              </w:rPr>
              <w:t>Use flood risk information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 implement a risk - based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approach to capital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investment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decisions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14:paraId="0DF95F91" w14:textId="77777777" w:rsidR="00930BF3" w:rsidRDefault="008F69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maintenance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programmes</w:t>
            </w:r>
            <w:proofErr w:type="spellEnd"/>
          </w:p>
        </w:tc>
        <w:tc>
          <w:tcPr>
            <w:tcW w:w="4939" w:type="dxa"/>
          </w:tcPr>
          <w:p w14:paraId="0DF95F92" w14:textId="77777777" w:rsidR="00930BF3" w:rsidRDefault="008F6917">
            <w:pPr>
              <w:pStyle w:val="TableParagraph"/>
              <w:ind w:left="108" w:right="271"/>
            </w:pPr>
            <w:r>
              <w:t>Use the Asset Register Management Database as a</w:t>
            </w:r>
            <w:r>
              <w:rPr>
                <w:spacing w:val="-47"/>
              </w:rPr>
              <w:t xml:space="preserve"> </w:t>
            </w:r>
            <w:r>
              <w:t xml:space="preserve">tool for informing a </w:t>
            </w:r>
            <w:proofErr w:type="gramStart"/>
            <w:r>
              <w:t>risk based</w:t>
            </w:r>
            <w:proofErr w:type="gramEnd"/>
            <w:r>
              <w:t xml:space="preserve"> approach to capital</w:t>
            </w:r>
            <w:r>
              <w:rPr>
                <w:spacing w:val="1"/>
              </w:rPr>
              <w:t xml:space="preserve"> </w:t>
            </w:r>
            <w:r>
              <w:t>investment decisions and maintenance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t>.</w:t>
            </w:r>
          </w:p>
        </w:tc>
        <w:tc>
          <w:tcPr>
            <w:tcW w:w="4255" w:type="dxa"/>
          </w:tcPr>
          <w:p w14:paraId="0DF95F93" w14:textId="77777777" w:rsidR="00930BF3" w:rsidRDefault="008F6917">
            <w:pPr>
              <w:pStyle w:val="TableParagraph"/>
              <w:ind w:left="109" w:right="279"/>
            </w:pPr>
            <w:r>
              <w:t>Ongoing as consulted by Project Board and</w:t>
            </w:r>
            <w:r>
              <w:rPr>
                <w:spacing w:val="-47"/>
              </w:rPr>
              <w:t xml:space="preserve"> </w:t>
            </w:r>
            <w:r>
              <w:t>Regeneration</w:t>
            </w:r>
            <w:r>
              <w:rPr>
                <w:spacing w:val="-3"/>
              </w:rPr>
              <w:t xml:space="preserve"> </w:t>
            </w:r>
            <w:r>
              <w:t>Team.</w:t>
            </w:r>
          </w:p>
        </w:tc>
      </w:tr>
      <w:tr w:rsidR="00930BF3" w14:paraId="0DF95F9A" w14:textId="77777777" w:rsidTr="008F6917">
        <w:trPr>
          <w:trHeight w:val="2416"/>
        </w:trPr>
        <w:tc>
          <w:tcPr>
            <w:tcW w:w="2208" w:type="dxa"/>
          </w:tcPr>
          <w:p w14:paraId="0DF95F95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96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97" w14:textId="77777777" w:rsidR="00930BF3" w:rsidRDefault="008F6917">
            <w:pPr>
              <w:pStyle w:val="TableParagraph"/>
              <w:ind w:left="108" w:right="424"/>
            </w:pPr>
            <w:r>
              <w:t>Identify council owned flood risk/drainage assets</w:t>
            </w:r>
            <w:r>
              <w:rPr>
                <w:spacing w:val="-47"/>
              </w:rPr>
              <w:t xml:space="preserve"> </w:t>
            </w:r>
            <w:r>
              <w:t>included on the Asset Register that require</w:t>
            </w:r>
            <w:r>
              <w:rPr>
                <w:spacing w:val="1"/>
              </w:rPr>
              <w:t xml:space="preserve"> </w:t>
            </w:r>
            <w:r>
              <w:t>operational procedures.</w:t>
            </w:r>
          </w:p>
        </w:tc>
        <w:tc>
          <w:tcPr>
            <w:tcW w:w="4255" w:type="dxa"/>
          </w:tcPr>
          <w:p w14:paraId="0DF95F98" w14:textId="77777777" w:rsidR="00930BF3" w:rsidRDefault="008F6917">
            <w:pPr>
              <w:pStyle w:val="TableParagraph"/>
              <w:ind w:left="109" w:right="127"/>
            </w:pPr>
            <w:r>
              <w:t xml:space="preserve">One asset </w:t>
            </w:r>
            <w:proofErr w:type="gramStart"/>
            <w:r>
              <w:t>identified;</w:t>
            </w:r>
            <w:proofErr w:type="gramEnd"/>
            <w:r>
              <w:t xml:space="preserve"> the Whitewall Creek</w:t>
            </w:r>
            <w:r>
              <w:rPr>
                <w:spacing w:val="1"/>
              </w:rPr>
              <w:t xml:space="preserve"> </w:t>
            </w:r>
            <w:r>
              <w:t>Penstock. No operational procedures in</w:t>
            </w:r>
            <w:r>
              <w:rPr>
                <w:spacing w:val="1"/>
              </w:rPr>
              <w:t xml:space="preserve"> </w:t>
            </w:r>
            <w:r>
              <w:t>place currently. One of the culverts is</w:t>
            </w:r>
            <w:r>
              <w:rPr>
                <w:spacing w:val="1"/>
              </w:rPr>
              <w:t xml:space="preserve"> </w:t>
            </w:r>
            <w:r>
              <w:t xml:space="preserve">currently broken </w:t>
            </w:r>
            <w:r>
              <w:t>and currently the tide</w:t>
            </w:r>
            <w:r>
              <w:rPr>
                <w:spacing w:val="1"/>
              </w:rPr>
              <w:t xml:space="preserve"> </w:t>
            </w:r>
            <w:r>
              <w:t xml:space="preserve">ingresses into the </w:t>
            </w:r>
            <w:proofErr w:type="gramStart"/>
            <w:r>
              <w:t>fresh water</w:t>
            </w:r>
            <w:proofErr w:type="gramEnd"/>
            <w:r>
              <w:t xml:space="preserve"> habitat. This is</w:t>
            </w:r>
            <w:r>
              <w:rPr>
                <w:spacing w:val="-47"/>
              </w:rPr>
              <w:t xml:space="preserve"> </w:t>
            </w:r>
            <w:r>
              <w:t>a project which could potentially attract</w:t>
            </w:r>
            <w:r>
              <w:rPr>
                <w:spacing w:val="1"/>
              </w:rPr>
              <w:t xml:space="preserve"> </w:t>
            </w:r>
            <w:r>
              <w:t>Local Levy or improvements via S106 for any</w:t>
            </w:r>
            <w:r>
              <w:rPr>
                <w:spacing w:val="-47"/>
              </w:rPr>
              <w:t xml:space="preserve"> </w:t>
            </w:r>
            <w:r>
              <w:t>nearby</w:t>
            </w:r>
            <w:r>
              <w:rPr>
                <w:spacing w:val="-1"/>
              </w:rPr>
              <w:t xml:space="preserve"> </w:t>
            </w:r>
            <w:r>
              <w:t>developments.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 looked</w:t>
            </w:r>
            <w:r>
              <w:rPr>
                <w:spacing w:val="-4"/>
              </w:rPr>
              <w:t xml:space="preserve"> </w:t>
            </w:r>
            <w:r>
              <w:t>at</w:t>
            </w:r>
          </w:p>
          <w:p w14:paraId="0DF95F99" w14:textId="77777777" w:rsidR="00930BF3" w:rsidRDefault="008F6917">
            <w:pPr>
              <w:pStyle w:val="TableParagraph"/>
              <w:spacing w:line="252" w:lineRule="exact"/>
              <w:ind w:left="109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2018.</w:t>
            </w:r>
          </w:p>
        </w:tc>
      </w:tr>
      <w:tr w:rsidR="00930BF3" w14:paraId="0DF95F9F" w14:textId="77777777" w:rsidTr="008F6917">
        <w:trPr>
          <w:trHeight w:val="299"/>
        </w:trPr>
        <w:tc>
          <w:tcPr>
            <w:tcW w:w="2208" w:type="dxa"/>
          </w:tcPr>
          <w:p w14:paraId="0DF95F9B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9C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9D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5" w:type="dxa"/>
          </w:tcPr>
          <w:p w14:paraId="0DF95F9E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</w:tr>
      <w:tr w:rsidR="00930BF3" w14:paraId="0DF95FA5" w14:textId="77777777" w:rsidTr="008F6917">
        <w:trPr>
          <w:trHeight w:val="1075"/>
        </w:trPr>
        <w:tc>
          <w:tcPr>
            <w:tcW w:w="2208" w:type="dxa"/>
          </w:tcPr>
          <w:p w14:paraId="0DF95FA0" w14:textId="77777777" w:rsidR="00930BF3" w:rsidRDefault="008F6917">
            <w:pPr>
              <w:pStyle w:val="TableParagraph"/>
              <w:ind w:left="107" w:right="404"/>
              <w:rPr>
                <w:b/>
              </w:rPr>
            </w:pPr>
            <w:r>
              <w:rPr>
                <w:b/>
              </w:rPr>
              <w:t>Help people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 their own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risk</w:t>
            </w:r>
          </w:p>
        </w:tc>
        <w:tc>
          <w:tcPr>
            <w:tcW w:w="2772" w:type="dxa"/>
          </w:tcPr>
          <w:p w14:paraId="0DF95FA1" w14:textId="77777777" w:rsidR="00930BF3" w:rsidRDefault="008F6917">
            <w:pPr>
              <w:pStyle w:val="TableParagraph"/>
              <w:ind w:left="108" w:right="341"/>
              <w:rPr>
                <w:b/>
              </w:rPr>
            </w:pPr>
            <w:r>
              <w:rPr>
                <w:b/>
              </w:rPr>
              <w:t>Share flood 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 with 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Authorities</w:t>
            </w:r>
          </w:p>
          <w:p w14:paraId="0DF95FA2" w14:textId="77777777" w:rsidR="00930BF3" w:rsidRDefault="008F6917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public.</w:t>
            </w:r>
          </w:p>
        </w:tc>
        <w:tc>
          <w:tcPr>
            <w:tcW w:w="4939" w:type="dxa"/>
          </w:tcPr>
          <w:p w14:paraId="0DF95FA3" w14:textId="77777777" w:rsidR="00930BF3" w:rsidRDefault="008F6917">
            <w:pPr>
              <w:pStyle w:val="TableParagraph"/>
              <w:ind w:left="108" w:right="220"/>
            </w:pPr>
            <w:r>
              <w:t>Maintain website improve accessibility to flood risk</w:t>
            </w:r>
            <w:r>
              <w:rPr>
                <w:spacing w:val="-47"/>
              </w:rPr>
              <w:t xml:space="preserve"> </w:t>
            </w:r>
            <w:r>
              <w:t>information.</w:t>
            </w:r>
          </w:p>
        </w:tc>
        <w:tc>
          <w:tcPr>
            <w:tcW w:w="4255" w:type="dxa"/>
          </w:tcPr>
          <w:p w14:paraId="0DF95FA4" w14:textId="77777777" w:rsidR="00930BF3" w:rsidRDefault="008F6917">
            <w:pPr>
              <w:pStyle w:val="TableParagraph"/>
              <w:spacing w:line="265" w:lineRule="exact"/>
              <w:ind w:left="109"/>
            </w:pPr>
            <w:r>
              <w:t>Ongoing.</w:t>
            </w:r>
          </w:p>
        </w:tc>
      </w:tr>
    </w:tbl>
    <w:p w14:paraId="0DF95FA6" w14:textId="77777777" w:rsidR="00930BF3" w:rsidRDefault="00930BF3">
      <w:pPr>
        <w:spacing w:line="265" w:lineRule="exact"/>
        <w:sectPr w:rsidR="00930BF3">
          <w:footerReference w:type="default" r:id="rId11"/>
          <w:pgSz w:w="16840" w:h="11910" w:orient="landscape"/>
          <w:pgMar w:top="1100" w:right="1220" w:bottom="280" w:left="1220" w:header="0" w:footer="0" w:gutter="0"/>
          <w:cols w:space="720"/>
        </w:sectPr>
      </w:pPr>
    </w:p>
    <w:p w14:paraId="0DF95FA7" w14:textId="77777777" w:rsidR="00930BF3" w:rsidRDefault="00930BF3">
      <w:pPr>
        <w:pStyle w:val="BodyText"/>
        <w:rPr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08"/>
        <w:gridCol w:w="2772"/>
        <w:gridCol w:w="4939"/>
        <w:gridCol w:w="4255"/>
      </w:tblGrid>
      <w:tr w:rsidR="00930BF3" w14:paraId="0DF95FAE" w14:textId="77777777" w:rsidTr="008F6917">
        <w:trPr>
          <w:trHeight w:val="1343"/>
        </w:trPr>
        <w:tc>
          <w:tcPr>
            <w:tcW w:w="2208" w:type="dxa"/>
          </w:tcPr>
          <w:p w14:paraId="0DF95FA8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A9" w14:textId="77777777" w:rsidR="00930BF3" w:rsidRDefault="008F6917">
            <w:pPr>
              <w:pStyle w:val="TableParagraph"/>
              <w:ind w:left="108" w:right="162"/>
              <w:rPr>
                <w:b/>
              </w:rPr>
            </w:pPr>
            <w:r>
              <w:rPr>
                <w:b/>
              </w:rPr>
              <w:t>Increase public awareness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 respect to flood 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 responsibility for flood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management.</w:t>
            </w:r>
          </w:p>
        </w:tc>
        <w:tc>
          <w:tcPr>
            <w:tcW w:w="4939" w:type="dxa"/>
          </w:tcPr>
          <w:p w14:paraId="0DF95FAA" w14:textId="77777777" w:rsidR="00930BF3" w:rsidRDefault="008F6917">
            <w:pPr>
              <w:pStyle w:val="TableParagraph"/>
              <w:ind w:left="108" w:right="124"/>
            </w:pPr>
            <w:r>
              <w:t xml:space="preserve">Engage with </w:t>
            </w:r>
            <w:proofErr w:type="spellStart"/>
            <w:r>
              <w:t>Hoo</w:t>
            </w:r>
            <w:proofErr w:type="spellEnd"/>
            <w:r>
              <w:t xml:space="preserve"> Parish Council and community</w:t>
            </w:r>
            <w:r>
              <w:rPr>
                <w:spacing w:val="1"/>
              </w:rPr>
              <w:t xml:space="preserve"> </w:t>
            </w:r>
            <w:r>
              <w:t>regarding responsibilities for flood risk management</w:t>
            </w:r>
            <w:r>
              <w:rPr>
                <w:spacing w:val="-47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 Land</w:t>
            </w:r>
            <w:r>
              <w:rPr>
                <w:spacing w:val="-1"/>
              </w:rPr>
              <w:t xml:space="preserve"> </w:t>
            </w:r>
            <w:r>
              <w:t>Drainage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1"/>
              </w:rPr>
              <w:t xml:space="preserve"> </w:t>
            </w:r>
            <w:r>
              <w:t>1991.</w:t>
            </w:r>
          </w:p>
          <w:p w14:paraId="0DF95FAB" w14:textId="77777777" w:rsidR="00930BF3" w:rsidRDefault="00930BF3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0DF95FAC" w14:textId="77777777" w:rsidR="00930BF3" w:rsidRDefault="008F6917">
            <w:pPr>
              <w:pStyle w:val="TableParagraph"/>
              <w:spacing w:line="252" w:lineRule="exact"/>
              <w:ind w:left="108"/>
            </w:pPr>
            <w:r>
              <w:t>Annual action.</w:t>
            </w:r>
          </w:p>
        </w:tc>
        <w:tc>
          <w:tcPr>
            <w:tcW w:w="4255" w:type="dxa"/>
          </w:tcPr>
          <w:p w14:paraId="0DF95FAD" w14:textId="77777777" w:rsidR="00930BF3" w:rsidRDefault="008F6917">
            <w:pPr>
              <w:pStyle w:val="TableParagraph"/>
              <w:ind w:left="109" w:right="97"/>
            </w:pPr>
            <w:r>
              <w:t>Annual action. Annual letters sent to riparian</w:t>
            </w:r>
            <w:r>
              <w:rPr>
                <w:spacing w:val="-47"/>
              </w:rPr>
              <w:t xml:space="preserve"> </w:t>
            </w:r>
            <w:r>
              <w:t>owners to advise of responsibilities. Annual</w:t>
            </w:r>
            <w:r>
              <w:rPr>
                <w:spacing w:val="1"/>
              </w:rPr>
              <w:t xml:space="preserve"> </w:t>
            </w:r>
            <w:r>
              <w:t xml:space="preserve">and ad hoc inspections of the </w:t>
            </w:r>
            <w:proofErr w:type="spellStart"/>
            <w:r>
              <w:t>Hoo</w:t>
            </w:r>
            <w:proofErr w:type="spellEnd"/>
            <w:r>
              <w:t xml:space="preserve"> Stream</w:t>
            </w:r>
            <w:r>
              <w:rPr>
                <w:spacing w:val="1"/>
              </w:rPr>
              <w:t xml:space="preserve"> </w:t>
            </w:r>
            <w:r>
              <w:t>undertaken.</w:t>
            </w:r>
          </w:p>
        </w:tc>
      </w:tr>
      <w:tr w:rsidR="00930BF3" w14:paraId="0DF95FB3" w14:textId="77777777" w:rsidTr="008F6917">
        <w:trPr>
          <w:trHeight w:val="899"/>
        </w:trPr>
        <w:tc>
          <w:tcPr>
            <w:tcW w:w="2208" w:type="dxa"/>
          </w:tcPr>
          <w:p w14:paraId="0DF95FAF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B0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B1" w14:textId="77777777" w:rsidR="00930BF3" w:rsidRDefault="008F6917">
            <w:pPr>
              <w:pStyle w:val="TableParagraph"/>
              <w:ind w:left="108" w:right="243"/>
            </w:pPr>
            <w:r>
              <w:t xml:space="preserve">Appoint flood wardens in </w:t>
            </w:r>
            <w:proofErr w:type="spellStart"/>
            <w:r>
              <w:t>Hoo</w:t>
            </w:r>
            <w:proofErr w:type="spellEnd"/>
            <w:r>
              <w:t xml:space="preserve"> to clear structures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flood</w:t>
            </w:r>
            <w:r>
              <w:rPr>
                <w:spacing w:val="-3"/>
              </w:rPr>
              <w:t xml:space="preserve"> </w:t>
            </w:r>
            <w:r>
              <w:t>warnings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December</w:t>
            </w:r>
            <w:r>
              <w:rPr>
                <w:spacing w:val="-3"/>
              </w:rPr>
              <w:t xml:space="preserve"> </w:t>
            </w:r>
            <w:r>
              <w:t>2016.</w:t>
            </w:r>
          </w:p>
        </w:tc>
        <w:tc>
          <w:tcPr>
            <w:tcW w:w="4255" w:type="dxa"/>
          </w:tcPr>
          <w:p w14:paraId="0DF95FB2" w14:textId="77777777" w:rsidR="00930BF3" w:rsidRDefault="008F6917">
            <w:pPr>
              <w:pStyle w:val="TableParagraph"/>
              <w:ind w:left="109" w:right="137"/>
            </w:pPr>
            <w:r>
              <w:t>This has been investigated but was not</w:t>
            </w:r>
            <w:r>
              <w:rPr>
                <w:spacing w:val="1"/>
              </w:rPr>
              <w:t xml:space="preserve"> </w:t>
            </w:r>
            <w:r>
              <w:t>possible due to insurance/liability issues and</w:t>
            </w:r>
            <w:r>
              <w:rPr>
                <w:spacing w:val="-47"/>
              </w:rPr>
              <w:t xml:space="preserve"> </w:t>
            </w:r>
            <w:r>
              <w:t>therefore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 continuing</w:t>
            </w:r>
            <w:r>
              <w:rPr>
                <w:spacing w:val="-1"/>
              </w:rPr>
              <w:t xml:space="preserve"> </w:t>
            </w:r>
            <w:r>
              <w:t>action.</w:t>
            </w:r>
          </w:p>
        </w:tc>
      </w:tr>
      <w:tr w:rsidR="00930BF3" w14:paraId="0DF95FB9" w14:textId="77777777" w:rsidTr="008F6917">
        <w:trPr>
          <w:trHeight w:val="806"/>
        </w:trPr>
        <w:tc>
          <w:tcPr>
            <w:tcW w:w="2208" w:type="dxa"/>
          </w:tcPr>
          <w:p w14:paraId="0DF95FB4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B5" w14:textId="77777777" w:rsidR="00930BF3" w:rsidRDefault="008F691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local</w:t>
            </w:r>
          </w:p>
          <w:p w14:paraId="0DF95FB6" w14:textId="77777777" w:rsidR="00930BF3" w:rsidRDefault="008F6917">
            <w:pPr>
              <w:pStyle w:val="TableParagraph"/>
              <w:spacing w:line="270" w:lineRule="atLeast"/>
              <w:ind w:left="108" w:right="130"/>
              <w:rPr>
                <w:b/>
              </w:rPr>
            </w:pPr>
            <w:r>
              <w:rPr>
                <w:b/>
              </w:rPr>
              <w:t>flood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flood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prediction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warning.</w:t>
            </w:r>
          </w:p>
        </w:tc>
        <w:tc>
          <w:tcPr>
            <w:tcW w:w="4939" w:type="dxa"/>
          </w:tcPr>
          <w:p w14:paraId="0DF95FB7" w14:textId="77777777" w:rsidR="00930BF3" w:rsidRDefault="008F6917">
            <w:pPr>
              <w:pStyle w:val="TableParagraph"/>
              <w:ind w:left="108" w:right="372"/>
            </w:pPr>
            <w:r>
              <w:t>Maintain / improve local flood risk mapping using</w:t>
            </w:r>
            <w:r>
              <w:rPr>
                <w:spacing w:val="-47"/>
              </w:rPr>
              <w:t xml:space="preserve"> </w:t>
            </w:r>
            <w:r>
              <w:t>outputs from Surface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</w:tc>
        <w:tc>
          <w:tcPr>
            <w:tcW w:w="4255" w:type="dxa"/>
          </w:tcPr>
          <w:p w14:paraId="0DF95FB8" w14:textId="77777777" w:rsidR="00930BF3" w:rsidRDefault="008F6917">
            <w:pPr>
              <w:pStyle w:val="TableParagraph"/>
              <w:ind w:left="109" w:right="516"/>
            </w:pPr>
            <w:r>
              <w:t>Ongoing – maintenance of data on</w:t>
            </w:r>
            <w:r>
              <w:rPr>
                <w:spacing w:val="1"/>
              </w:rPr>
              <w:t xml:space="preserve"> </w:t>
            </w:r>
            <w:r>
              <w:t>Geographical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(GIS).</w:t>
            </w:r>
          </w:p>
        </w:tc>
      </w:tr>
      <w:tr w:rsidR="00930BF3" w14:paraId="0DF95FBE" w14:textId="77777777" w:rsidTr="008F6917">
        <w:trPr>
          <w:trHeight w:val="1499"/>
        </w:trPr>
        <w:tc>
          <w:tcPr>
            <w:tcW w:w="2208" w:type="dxa"/>
          </w:tcPr>
          <w:p w14:paraId="0DF95FBA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14:paraId="0DF95FBB" w14:textId="77777777" w:rsidR="00930BF3" w:rsidRDefault="00930B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9" w:type="dxa"/>
          </w:tcPr>
          <w:p w14:paraId="0DF95FBC" w14:textId="77777777" w:rsidR="00930BF3" w:rsidRDefault="008F6917">
            <w:pPr>
              <w:pStyle w:val="TableParagraph"/>
              <w:ind w:left="108" w:right="369"/>
            </w:pPr>
            <w:r>
              <w:t xml:space="preserve">Maintain telemetry system to the </w:t>
            </w:r>
            <w:proofErr w:type="spellStart"/>
            <w:r>
              <w:t>Hoo</w:t>
            </w:r>
            <w:proofErr w:type="spellEnd"/>
            <w:r>
              <w:t xml:space="preserve"> Stream at</w:t>
            </w:r>
            <w:r>
              <w:rPr>
                <w:spacing w:val="1"/>
              </w:rPr>
              <w:t xml:space="preserve"> </w:t>
            </w:r>
            <w:r>
              <w:t>Vicarage Lane, to assist Highways with asset</w:t>
            </w:r>
            <w:r>
              <w:rPr>
                <w:spacing w:val="1"/>
              </w:rPr>
              <w:t xml:space="preserve"> </w:t>
            </w:r>
            <w:r>
              <w:t>management of the trash screen and to provide a</w:t>
            </w:r>
            <w:r>
              <w:rPr>
                <w:spacing w:val="-47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of flood</w:t>
            </w:r>
            <w:r>
              <w:rPr>
                <w:spacing w:val="-1"/>
              </w:rPr>
              <w:t xml:space="preserve"> </w:t>
            </w:r>
            <w:r>
              <w:t>warning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nearby residents.</w:t>
            </w:r>
          </w:p>
        </w:tc>
        <w:tc>
          <w:tcPr>
            <w:tcW w:w="4255" w:type="dxa"/>
          </w:tcPr>
          <w:p w14:paraId="0DF95FBD" w14:textId="77777777" w:rsidR="00930BF3" w:rsidRDefault="008F6917">
            <w:pPr>
              <w:pStyle w:val="TableParagraph"/>
              <w:ind w:left="109" w:right="247"/>
              <w:jc w:val="both"/>
            </w:pPr>
            <w:r>
              <w:t>Ongoing maintenance. Partnership working</w:t>
            </w:r>
            <w:r>
              <w:rPr>
                <w:spacing w:val="-47"/>
              </w:rPr>
              <w:t xml:space="preserve"> </w:t>
            </w:r>
            <w:r>
              <w:t>with Highways Service to ensure</w:t>
            </w:r>
            <w:r>
              <w:t xml:space="preserve"> contractor</w:t>
            </w:r>
            <w:r>
              <w:rPr>
                <w:spacing w:val="-47"/>
              </w:rPr>
              <w:t xml:space="preserve"> </w:t>
            </w:r>
            <w:r>
              <w:t>call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 alarm.</w:t>
            </w:r>
          </w:p>
        </w:tc>
      </w:tr>
    </w:tbl>
    <w:p w14:paraId="0DF95FBF" w14:textId="77777777" w:rsidR="00000000" w:rsidRDefault="008F6917"/>
    <w:sectPr w:rsidR="00000000">
      <w:footerReference w:type="default" r:id="rId12"/>
      <w:pgSz w:w="16840" w:h="11910" w:orient="landscape"/>
      <w:pgMar w:top="110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5FC9" w14:textId="77777777" w:rsidR="00000000" w:rsidRDefault="008F6917">
      <w:r>
        <w:separator/>
      </w:r>
    </w:p>
  </w:endnote>
  <w:endnote w:type="continuationSeparator" w:id="0">
    <w:p w14:paraId="0DF95FCB" w14:textId="77777777" w:rsidR="00000000" w:rsidRDefault="008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FC0" w14:textId="77777777" w:rsidR="00930BF3" w:rsidRDefault="008F6917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0DF95FC5" wp14:editId="574F5FE3">
          <wp:extent cx="1039495" cy="713105"/>
          <wp:effectExtent l="0" t="0" r="8255" b="0"/>
          <wp:docPr id="1" name="image1.jpeg" descr="Medway Council serving y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Medway Council serving yo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FC1" w14:textId="77777777" w:rsidR="00930BF3" w:rsidRDefault="00930BF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FC2" w14:textId="77777777" w:rsidR="00930BF3" w:rsidRDefault="00930BF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FC3" w14:textId="77777777" w:rsidR="00930BF3" w:rsidRDefault="00930BF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5FC4" w14:textId="77777777" w:rsidR="00930BF3" w:rsidRDefault="00930BF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5FC5" w14:textId="77777777" w:rsidR="00000000" w:rsidRDefault="008F6917">
      <w:r>
        <w:separator/>
      </w:r>
    </w:p>
  </w:footnote>
  <w:footnote w:type="continuationSeparator" w:id="0">
    <w:p w14:paraId="0DF95FC7" w14:textId="77777777" w:rsidR="00000000" w:rsidRDefault="008F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40B"/>
    <w:multiLevelType w:val="multilevel"/>
    <w:tmpl w:val="51220C0C"/>
    <w:lvl w:ilvl="0">
      <w:start w:val="2"/>
      <w:numFmt w:val="decimal"/>
      <w:lvlText w:val="%1"/>
      <w:lvlJc w:val="left"/>
      <w:pPr>
        <w:ind w:left="85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78" w:hanging="360"/>
      </w:pPr>
      <w:rPr>
        <w:rFonts w:hint="default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</w:rPr>
    </w:lvl>
    <w:lvl w:ilvl="5">
      <w:numFmt w:val="bullet"/>
      <w:lvlText w:val="•"/>
      <w:lvlJc w:val="left"/>
      <w:pPr>
        <w:ind w:left="4890" w:hanging="360"/>
      </w:pPr>
      <w:rPr>
        <w:rFonts w:hint="default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</w:rPr>
    </w:lvl>
    <w:lvl w:ilvl="7">
      <w:numFmt w:val="bullet"/>
      <w:lvlText w:val="•"/>
      <w:lvlJc w:val="left"/>
      <w:pPr>
        <w:ind w:left="6502" w:hanging="360"/>
      </w:pPr>
      <w:rPr>
        <w:rFonts w:hint="default"/>
      </w:rPr>
    </w:lvl>
    <w:lvl w:ilvl="8"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3799347D"/>
    <w:multiLevelType w:val="multilevel"/>
    <w:tmpl w:val="8842BFD2"/>
    <w:lvl w:ilvl="0">
      <w:start w:val="1"/>
      <w:numFmt w:val="decimal"/>
      <w:lvlText w:val="%1."/>
      <w:lvlJc w:val="left"/>
      <w:pPr>
        <w:ind w:left="858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472" w:hanging="720"/>
      </w:pPr>
      <w:rPr>
        <w:rFonts w:hint="default"/>
      </w:rPr>
    </w:lvl>
    <w:lvl w:ilvl="3">
      <w:numFmt w:val="bullet"/>
      <w:lvlText w:val="•"/>
      <w:lvlJc w:val="left"/>
      <w:pPr>
        <w:ind w:left="3278" w:hanging="720"/>
      </w:pPr>
      <w:rPr>
        <w:rFonts w:hint="default"/>
      </w:rPr>
    </w:lvl>
    <w:lvl w:ilvl="4">
      <w:numFmt w:val="bullet"/>
      <w:lvlText w:val="•"/>
      <w:lvlJc w:val="left"/>
      <w:pPr>
        <w:ind w:left="4084" w:hanging="720"/>
      </w:pPr>
      <w:rPr>
        <w:rFonts w:hint="default"/>
      </w:rPr>
    </w:lvl>
    <w:lvl w:ilvl="5">
      <w:numFmt w:val="bullet"/>
      <w:lvlText w:val="•"/>
      <w:lvlJc w:val="left"/>
      <w:pPr>
        <w:ind w:left="4890" w:hanging="720"/>
      </w:pPr>
      <w:rPr>
        <w:rFonts w:hint="default"/>
      </w:rPr>
    </w:lvl>
    <w:lvl w:ilvl="6">
      <w:numFmt w:val="bullet"/>
      <w:lvlText w:val="•"/>
      <w:lvlJc w:val="left"/>
      <w:pPr>
        <w:ind w:left="5696" w:hanging="720"/>
      </w:pPr>
      <w:rPr>
        <w:rFonts w:hint="default"/>
      </w:rPr>
    </w:lvl>
    <w:lvl w:ilvl="7">
      <w:numFmt w:val="bullet"/>
      <w:lvlText w:val="•"/>
      <w:lvlJc w:val="left"/>
      <w:pPr>
        <w:ind w:left="6502" w:hanging="720"/>
      </w:pPr>
      <w:rPr>
        <w:rFonts w:hint="default"/>
      </w:rPr>
    </w:lvl>
    <w:lvl w:ilvl="8"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BF3"/>
    <w:rsid w:val="008F6917"/>
    <w:rsid w:val="009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95EFD"/>
  <w15:docId w15:val="{723B9CC7-B802-4172-8FC1-9D00BE9F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737" w:right="118" w:hanging="1004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8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lla.haselhurst@medwa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cadwallader, amie</cp:lastModifiedBy>
  <cp:revision>2</cp:revision>
  <dcterms:created xsi:type="dcterms:W3CDTF">2022-01-24T14:44:00Z</dcterms:created>
  <dcterms:modified xsi:type="dcterms:W3CDTF">2022-01-24T14:44:00Z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