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723"/>
        <w:gridCol w:w="180"/>
        <w:gridCol w:w="1440"/>
        <w:gridCol w:w="107"/>
        <w:gridCol w:w="1333"/>
        <w:gridCol w:w="720"/>
        <w:gridCol w:w="1594"/>
      </w:tblGrid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Name / description of the issue being assessed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382148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Right to compensation for </w:t>
            </w:r>
            <w:r w:rsidR="00243B2D">
              <w:t xml:space="preserve">tenant </w:t>
            </w:r>
            <w:r>
              <w:t>improvements</w:t>
            </w:r>
            <w:r w:rsidR="00243B2D">
              <w:t xml:space="preserve"> policy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</w:rPr>
            </w:pPr>
            <w:r>
              <w:rPr>
                <w:rFonts w:cs="Arial"/>
                <w:i/>
                <w:iCs/>
                <w:sz w:val="20"/>
              </w:rPr>
              <w:t>Date the DIA is completed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243B2D">
            <w:pPr>
              <w:pStyle w:val="Header"/>
              <w:tabs>
                <w:tab w:val="clear" w:pos="4153"/>
                <w:tab w:val="clear" w:pos="8306"/>
              </w:tabs>
            </w:pPr>
            <w:r>
              <w:t>April</w:t>
            </w:r>
            <w:r w:rsidR="00C068EB">
              <w:t xml:space="preserve"> 2020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LEAD OFFICER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rFonts w:cs="Arial"/>
                <w:i/>
                <w:iCs/>
                <w:sz w:val="20"/>
              </w:rPr>
              <w:t>Name, title and dept of person responsible for carrying out the DIA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194" w:type="dxa"/>
            <w:gridSpan w:val="5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C068EB">
            <w:pPr>
              <w:pStyle w:val="Header"/>
              <w:tabs>
                <w:tab w:val="clear" w:pos="4153"/>
                <w:tab w:val="clear" w:pos="8306"/>
              </w:tabs>
            </w:pPr>
            <w:r>
              <w:t>Aisling Sims – Policy and Partnerships Manager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Summary description of the proposed change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is the change to policy / service / new project that is being proposed?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How does it compare with the current situation?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C414A3" w:rsidP="0097660D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The </w:t>
            </w:r>
            <w:r w:rsidR="0097660D">
              <w:t xml:space="preserve">Right to compensation </w:t>
            </w:r>
            <w:r w:rsidR="00C068EB">
              <w:t>policy has been</w:t>
            </w:r>
            <w:r>
              <w:t xml:space="preserve"> reviewed and has been updated to ensu</w:t>
            </w:r>
            <w:r w:rsidR="0097660D">
              <w:t xml:space="preserve">re that it reflects the current </w:t>
            </w:r>
            <w:r>
              <w:t xml:space="preserve">process. </w:t>
            </w:r>
            <w:r w:rsidR="00530FBA">
              <w:t>There have been no significant policy changes</w:t>
            </w:r>
            <w:r w:rsidR="00422C8C">
              <w:t>.</w:t>
            </w:r>
          </w:p>
          <w:p w:rsidR="00C068EB" w:rsidRDefault="00C068EB" w:rsidP="0097660D">
            <w:pPr>
              <w:pStyle w:val="Header"/>
              <w:tabs>
                <w:tab w:val="clear" w:pos="4153"/>
                <w:tab w:val="clear" w:pos="8306"/>
              </w:tabs>
            </w:pPr>
          </w:p>
          <w:p w:rsidR="00ED43B1" w:rsidRPr="00020F25" w:rsidRDefault="00C068EB" w:rsidP="0097660D">
            <w:pPr>
              <w:pStyle w:val="Header"/>
              <w:tabs>
                <w:tab w:val="clear" w:pos="4153"/>
                <w:tab w:val="clear" w:pos="8306"/>
              </w:tabs>
            </w:pPr>
            <w:r>
              <w:t>The time to make a decision has been reduced from 21 days to 10 working days so this falls in line with other similar polices for example the ‘Co</w:t>
            </w:r>
            <w:r w:rsidR="00D51F5E">
              <w:t xml:space="preserve">mpensation and redress policy’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evidence used to support this assessment  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Eg: Feedback from consultation, performance information, service user records etc.</w:t>
            </w:r>
          </w:p>
          <w:p w:rsidR="004D4385" w:rsidRDefault="004D4385" w:rsidP="008F3510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i/>
                <w:iCs/>
                <w:sz w:val="20"/>
              </w:rPr>
              <w:t>Eg: Comparison of service user profile with Medway Community Profile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ED43B1" w:rsidRPr="00D51F5E" w:rsidRDefault="00382148" w:rsidP="00382148">
            <w:pPr>
              <w:pStyle w:val="Header"/>
            </w:pPr>
            <w:r>
              <w:t>There currently have been no claims for compensation under the Right to compensation for improvements policy.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  <w:vAlign w:val="center"/>
          </w:tcPr>
          <w:p w:rsidR="004D4385" w:rsidRDefault="004D4385" w:rsidP="00D51F5E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What is the likely impact of the proposed change?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Is it likely to :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Adversely impact on one or more of the protected characteristic groups? </w:t>
            </w:r>
          </w:p>
          <w:p w:rsidR="004D4385" w:rsidRDefault="004D4385" w:rsidP="008F3510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Advance equality of opportunity for one or more of the protected characteristic groups?</w:t>
            </w:r>
          </w:p>
          <w:p w:rsidR="004D4385" w:rsidRDefault="004D4385" w:rsidP="00D51F5E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i/>
                <w:iCs/>
                <w:sz w:val="20"/>
              </w:rPr>
              <w:t>Foster good relations between people who share a protected characteristic and those who don’t?</w:t>
            </w:r>
            <w:r w:rsidR="00D51F5E">
              <w:rPr>
                <w:b/>
                <w:bCs/>
                <w:i/>
                <w:iCs/>
                <w:sz w:val="16"/>
              </w:rPr>
              <w:t>(</w:t>
            </w:r>
            <w:r>
              <w:rPr>
                <w:b/>
                <w:bCs/>
                <w:i/>
                <w:iCs/>
                <w:sz w:val="16"/>
              </w:rPr>
              <w:t xml:space="preserve">insert </w:t>
            </w:r>
            <w:r>
              <w:rPr>
                <w:b/>
                <w:bCs/>
                <w:i/>
                <w:iCs/>
                <w:sz w:val="16"/>
              </w:rPr>
              <w:sym w:font="Wingdings" w:char="F0FC"/>
            </w:r>
            <w:r>
              <w:rPr>
                <w:b/>
                <w:bCs/>
                <w:i/>
                <w:iCs/>
                <w:sz w:val="16"/>
              </w:rPr>
              <w:t xml:space="preserve"> in one or more boxes)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Protected characteristic groups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Adverse impact</w:t>
            </w: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Advance equality</w:t>
            </w: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Foster good relations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Age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Disabilty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Gender reassignment</w:t>
            </w:r>
            <w:r w:rsidR="00020F25">
              <w:rPr>
                <w:rFonts w:cs="Arial"/>
                <w:b/>
                <w:bCs/>
                <w:noProof/>
                <w:sz w:val="22"/>
                <w:lang w:val="en-US"/>
              </w:rPr>
              <w:t xml:space="preserve"> 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sz w:val="22"/>
              </w:rPr>
              <w:t>Marriage/civil partnership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Pregnancy/maternity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pStyle w:val="Heading9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noProof/>
                <w:sz w:val="22"/>
                <w:lang w:val="en-US"/>
              </w:rPr>
            </w:pPr>
            <w:r>
              <w:rPr>
                <w:rFonts w:cs="Arial"/>
                <w:b/>
                <w:bCs/>
                <w:noProof/>
                <w:sz w:val="22"/>
                <w:lang w:val="en-US"/>
              </w:rPr>
              <w:t>Race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Pr="00020F25" w:rsidRDefault="00020F25" w:rsidP="00020F25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>Religion/belief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Sexual orientation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3348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020F2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Other (eg low income groups)</w:t>
            </w:r>
          </w:p>
        </w:tc>
        <w:tc>
          <w:tcPr>
            <w:tcW w:w="1727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133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  <w:tc>
          <w:tcPr>
            <w:tcW w:w="2314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4D4385">
            <w:pPr>
              <w:jc w:val="center"/>
              <w:rPr>
                <w:rFonts w:cs="Arial"/>
                <w:b/>
                <w:bCs/>
                <w:noProof/>
                <w:lang w:val="en-US"/>
              </w:rPr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Summary of the likely impacts 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Who will be affected?</w:t>
            </w:r>
          </w:p>
          <w:p w:rsidR="004D4385" w:rsidRDefault="004D4385" w:rsidP="008F3510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i/>
                <w:iCs/>
                <w:sz w:val="20"/>
              </w:rPr>
              <w:t>How will they be affected?</w:t>
            </w:r>
            <w:r>
              <w:rPr>
                <w:sz w:val="20"/>
              </w:rPr>
              <w:t xml:space="preserve">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503624" w:rsidRDefault="00422C8C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It has not been identified that this policy will have a negative impact on any protected characteristic. </w:t>
            </w:r>
            <w:r w:rsidR="00E377A5">
              <w:t xml:space="preserve">The policy will be applied generically to all of our tenants.  </w:t>
            </w:r>
          </w:p>
          <w:p w:rsidR="004D4385" w:rsidRPr="00604BDB" w:rsidRDefault="004D4385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  <w:bCs/>
              </w:rPr>
              <w:t>What actions can be taken to mitigate likely adverse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</w:rPr>
              <w:t>impacts, improve equality of opportunity or foster good relations?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Are there alternative providers?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What alternative ways can the Council provide the service?</w:t>
            </w:r>
          </w:p>
          <w:p w:rsidR="004D4385" w:rsidRDefault="004D4385" w:rsidP="008F3510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i/>
                <w:iCs/>
                <w:sz w:val="20"/>
              </w:rPr>
              <w:t>Can demand for services be managed differently?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530FBA" w:rsidRPr="00530FBA" w:rsidRDefault="00530FBA">
            <w:pPr>
              <w:pStyle w:val="Header"/>
              <w:tabs>
                <w:tab w:val="clear" w:pos="4153"/>
                <w:tab w:val="clear" w:pos="8306"/>
              </w:tabs>
            </w:pPr>
            <w:r>
              <w:t>Complaints</w:t>
            </w:r>
            <w:r w:rsidR="0097660D">
              <w:t xml:space="preserve"> and future compensation </w:t>
            </w:r>
            <w:r w:rsidR="00207343">
              <w:t>claims will</w:t>
            </w:r>
            <w:r>
              <w:t xml:space="preserve"> be monitored to identify any trends and this DIA may need review if any negative trends are identified.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Action plan</w:t>
            </w:r>
          </w:p>
          <w:p w:rsidR="004D4385" w:rsidRDefault="004D4385" w:rsidP="008F3510">
            <w:pPr>
              <w:numPr>
                <w:ilvl w:val="0"/>
                <w:numId w:val="11"/>
              </w:num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Actions to mitigate adverse impact, improve equality of opportunity or foster good relations and/or obtain new evidence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Lead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or review date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4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530FBA" w:rsidP="00AC6606">
            <w:pPr>
              <w:rPr>
                <w:rFonts w:cs="Arial"/>
              </w:rPr>
            </w:pPr>
            <w:r>
              <w:rPr>
                <w:rFonts w:cs="Arial"/>
              </w:rPr>
              <w:t xml:space="preserve">Monitor Complaints to </w:t>
            </w:r>
            <w:r>
              <w:t xml:space="preserve">identify any negative trends with regards to the </w:t>
            </w:r>
            <w:r w:rsidR="00AC6606">
              <w:t xml:space="preserve">Right to compensation for improvements </w:t>
            </w:r>
            <w:r>
              <w:t>policy</w:t>
            </w:r>
            <w:r w:rsidR="00340B1C">
              <w:t>.</w:t>
            </w:r>
          </w:p>
        </w:tc>
        <w:tc>
          <w:tcPr>
            <w:tcW w:w="2160" w:type="dxa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D51F5E">
            <w:pPr>
              <w:jc w:val="center"/>
              <w:rPr>
                <w:rFonts w:cs="Arial"/>
              </w:rPr>
            </w:pPr>
            <w:r w:rsidRPr="00D51F5E">
              <w:rPr>
                <w:rFonts w:cs="Arial"/>
                <w:sz w:val="20"/>
              </w:rPr>
              <w:t>Partnerships, Strategy and Customer Relations Team</w:t>
            </w:r>
          </w:p>
        </w:tc>
        <w:tc>
          <w:tcPr>
            <w:tcW w:w="159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D51F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Ongoing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by the lead officer should be stated below. This  may be: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to proceed with the change, implementing </w:t>
            </w:r>
            <w:r w:rsidR="00435E08">
              <w:rPr>
                <w:i/>
                <w:iCs/>
                <w:sz w:val="20"/>
              </w:rPr>
              <w:t>the A</w:t>
            </w:r>
            <w:r>
              <w:rPr>
                <w:i/>
                <w:iCs/>
                <w:sz w:val="20"/>
              </w:rPr>
              <w:t>ction</w:t>
            </w:r>
            <w:r w:rsidR="00435E08">
              <w:rPr>
                <w:i/>
                <w:iCs/>
                <w:sz w:val="20"/>
              </w:rPr>
              <w:t xml:space="preserve"> P</w:t>
            </w:r>
            <w:r>
              <w:rPr>
                <w:i/>
                <w:iCs/>
                <w:sz w:val="20"/>
              </w:rPr>
              <w:t>lan if appropriate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consider alternatives</w:t>
            </w:r>
          </w:p>
          <w:p w:rsidR="004D4385" w:rsidRDefault="004D4385" w:rsidP="008F3510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gather further evidence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i/>
                <w:iCs/>
                <w:sz w:val="20"/>
              </w:rPr>
              <w:t>If the recommendation is to proceed with the change and there are no actions that can be taken to mitigate likely adverse impact, it is important to state why.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Default="00604BDB">
            <w:r>
              <w:t>To Proceed with the implementation of the revised policy.</w:t>
            </w:r>
          </w:p>
          <w:p w:rsidR="004D4385" w:rsidRDefault="004D4385"/>
          <w:p w:rsidR="004D4385" w:rsidRDefault="004D4385"/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8722" w:type="dxa"/>
            <w:gridSpan w:val="8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 w:rsidP="00D51F5E">
            <w:pPr>
              <w:pStyle w:val="Heading2"/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Authorisation </w:t>
            </w:r>
          </w:p>
          <w:p w:rsidR="004D4385" w:rsidRDefault="004D438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authorising officer is consenting that:</w:t>
            </w:r>
          </w:p>
          <w:p w:rsidR="004D4385" w:rsidRDefault="004D4385" w:rsidP="008F3510">
            <w:pPr>
              <w:pStyle w:val="Header"/>
              <w:numPr>
                <w:ilvl w:val="0"/>
                <w:numId w:val="15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recommendation can be implemented</w:t>
            </w:r>
          </w:p>
          <w:p w:rsidR="004D4385" w:rsidRDefault="004D4385" w:rsidP="008F3510">
            <w:pPr>
              <w:pStyle w:val="Header"/>
              <w:numPr>
                <w:ilvl w:val="0"/>
                <w:numId w:val="14"/>
              </w:numPr>
              <w:tabs>
                <w:tab w:val="clear" w:pos="4153"/>
                <w:tab w:val="clear" w:pos="8306"/>
              </w:tabs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sufficient evidence has been obtained and appropriate mitigation is planned</w:t>
            </w:r>
          </w:p>
          <w:p w:rsidR="004D4385" w:rsidRDefault="004D4385" w:rsidP="008F3510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</w:rPr>
              <w:t xml:space="preserve">the Action Plan will be incorporated into </w:t>
            </w:r>
            <w:r w:rsidR="00435E08">
              <w:rPr>
                <w:i/>
                <w:iCs/>
                <w:sz w:val="20"/>
              </w:rPr>
              <w:t>the relevant S</w:t>
            </w:r>
            <w:r>
              <w:rPr>
                <w:i/>
                <w:iCs/>
                <w:sz w:val="20"/>
              </w:rPr>
              <w:t xml:space="preserve">ervice </w:t>
            </w:r>
            <w:r w:rsidR="00435E08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 xml:space="preserve">lan and monitored 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</w:t>
            </w:r>
            <w:r w:rsidR="00530FBA">
              <w:rPr>
                <w:rFonts w:cs="Arial"/>
                <w:b/>
                <w:bCs/>
              </w:rPr>
              <w:t>uthorising Officer</w:t>
            </w:r>
          </w:p>
          <w:p w:rsidR="004D4385" w:rsidRDefault="004D4385">
            <w:pPr>
              <w:rPr>
                <w:rFonts w:cs="Arial"/>
                <w:b/>
                <w:bCs/>
              </w:rPr>
            </w:pP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865498" w:rsidRDefault="005B2CF3">
            <w:pPr>
              <w:pStyle w:val="CommentText"/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  <w:t xml:space="preserve">Mark </w:t>
            </w:r>
            <w:proofErr w:type="spellStart"/>
            <w:r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  <w:t>Breathwick</w:t>
            </w:r>
            <w:proofErr w:type="spellEnd"/>
          </w:p>
          <w:p w:rsidR="005B2CF3" w:rsidRPr="00340B1C" w:rsidRDefault="005B2CF3">
            <w:pPr>
              <w:pStyle w:val="Comment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 w:val="24"/>
                <w:szCs w:val="24"/>
                <w:lang w:eastAsia="en-GB"/>
              </w:rPr>
              <w:t>Head of Housing</w:t>
            </w:r>
          </w:p>
        </w:tc>
      </w:tr>
      <w:tr w:rsidR="004D4385" w:rsidTr="00340B1C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 w:rsidR="004D4385" w:rsidRDefault="004D438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Date </w:t>
            </w:r>
          </w:p>
        </w:tc>
        <w:tc>
          <w:tcPr>
            <w:tcW w:w="6097" w:type="dxa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3F3F3"/>
          </w:tcPr>
          <w:p w:rsidR="004D4385" w:rsidRPr="00865498" w:rsidRDefault="005B2CF3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April 2020</w:t>
            </w:r>
          </w:p>
          <w:p w:rsidR="004D4385" w:rsidRPr="00865498" w:rsidRDefault="004D4385">
            <w:pPr>
              <w:rPr>
                <w:rFonts w:cs="Arial"/>
                <w:b/>
                <w:bCs/>
              </w:rPr>
            </w:pPr>
          </w:p>
        </w:tc>
      </w:tr>
    </w:tbl>
    <w:p w:rsidR="004D4385" w:rsidRDefault="004D4385">
      <w:pPr>
        <w:rPr>
          <w:rFonts w:cs="Arial"/>
          <w:b/>
          <w:bCs/>
          <w:iCs/>
          <w:sz w:val="16"/>
          <w:szCs w:val="16"/>
        </w:rPr>
      </w:pPr>
      <w:bookmarkStart w:id="0" w:name="_GoBack"/>
      <w:bookmarkEnd w:id="0"/>
    </w:p>
    <w:sectPr w:rsidR="004D4385">
      <w:headerReference w:type="default" r:id="rId8"/>
      <w:footerReference w:type="default" r:id="rId9"/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A7" w:rsidRDefault="00745FA7">
      <w:r>
        <w:separator/>
      </w:r>
    </w:p>
  </w:endnote>
  <w:endnote w:type="continuationSeparator" w:id="0">
    <w:p w:rsidR="00745FA7" w:rsidRDefault="007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1F5E">
      <w:rPr>
        <w:rStyle w:val="PageNumber"/>
        <w:noProof/>
      </w:rPr>
      <w:t>2</w:t>
    </w:r>
    <w:r>
      <w:rPr>
        <w:rStyle w:val="PageNumber"/>
      </w:rPr>
      <w:fldChar w:fldCharType="end"/>
    </w:r>
  </w:p>
  <w:p w:rsidR="00FC5588" w:rsidRDefault="00FC5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A7" w:rsidRDefault="00745FA7">
      <w:r>
        <w:separator/>
      </w:r>
    </w:p>
  </w:footnote>
  <w:footnote w:type="continuationSeparator" w:id="0">
    <w:p w:rsidR="00745FA7" w:rsidRDefault="0074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88" w:rsidRDefault="00FC5588">
    <w:pPr>
      <w:pStyle w:val="Header"/>
      <w:jc w:val="center"/>
      <w:rPr>
        <w:b/>
        <w:bCs/>
        <w:sz w:val="44"/>
      </w:rPr>
    </w:pPr>
    <w:r>
      <w:rPr>
        <w:noProof/>
        <w:sz w:val="4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ouncil logo" style="position:absolute;left:0;text-align:left;margin-left:-1in;margin-top:-35.4pt;width:2in;height:87.75pt;z-index:251657216">
          <v:imagedata r:id="rId1" o:title=""/>
          <w10:wrap type="square"/>
        </v:shape>
        <o:OLEObject Type="Embed" ProgID="Word.Picture.8" ShapeID="_x0000_s2049" DrawAspect="Content" ObjectID="_1649560843" r:id="rId2"/>
      </w:object>
    </w:r>
    <w:r>
      <w:rPr>
        <w:b/>
        <w:bCs/>
        <w:sz w:val="44"/>
      </w:rPr>
      <w:t>Diversity</w:t>
    </w:r>
  </w:p>
  <w:p w:rsidR="00FC5588" w:rsidRDefault="00FC5588">
    <w:pPr>
      <w:pStyle w:val="Header"/>
      <w:jc w:val="center"/>
      <w:rPr>
        <w:b/>
        <w:bCs/>
        <w:sz w:val="36"/>
      </w:rPr>
    </w:pPr>
    <w:r>
      <w:rPr>
        <w:b/>
        <w:bCs/>
        <w:sz w:val="44"/>
      </w:rPr>
      <w:t xml:space="preserve"> </w:t>
    </w:r>
    <w:proofErr w:type="gramStart"/>
    <w:r>
      <w:rPr>
        <w:b/>
        <w:bCs/>
        <w:sz w:val="44"/>
      </w:rPr>
      <w:t>impact</w:t>
    </w:r>
    <w:proofErr w:type="gramEnd"/>
    <w:r>
      <w:rPr>
        <w:b/>
        <w:bCs/>
        <w:sz w:val="44"/>
      </w:rPr>
      <w:t xml:space="preserve"> assessment </w:t>
    </w:r>
  </w:p>
  <w:p w:rsidR="00FC5588" w:rsidRDefault="00FC558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15F"/>
    <w:multiLevelType w:val="hybridMultilevel"/>
    <w:tmpl w:val="64D6F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603F"/>
    <w:multiLevelType w:val="hybridMultilevel"/>
    <w:tmpl w:val="46BAD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8A6"/>
    <w:multiLevelType w:val="hybridMultilevel"/>
    <w:tmpl w:val="D12C1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2C9"/>
    <w:multiLevelType w:val="hybridMultilevel"/>
    <w:tmpl w:val="0AE42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F1D6D"/>
    <w:multiLevelType w:val="hybridMultilevel"/>
    <w:tmpl w:val="2B6885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C4007"/>
    <w:multiLevelType w:val="hybridMultilevel"/>
    <w:tmpl w:val="2386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848D6"/>
    <w:multiLevelType w:val="hybridMultilevel"/>
    <w:tmpl w:val="FA98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17EE"/>
    <w:multiLevelType w:val="hybridMultilevel"/>
    <w:tmpl w:val="63DC59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FD65E7"/>
    <w:multiLevelType w:val="hybridMultilevel"/>
    <w:tmpl w:val="4138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5A88"/>
    <w:multiLevelType w:val="hybridMultilevel"/>
    <w:tmpl w:val="A0FEA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02219"/>
    <w:multiLevelType w:val="hybridMultilevel"/>
    <w:tmpl w:val="C79C6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54504"/>
    <w:multiLevelType w:val="hybridMultilevel"/>
    <w:tmpl w:val="AC46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EEA075E"/>
    <w:multiLevelType w:val="hybridMultilevel"/>
    <w:tmpl w:val="A5DC7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4682E"/>
    <w:multiLevelType w:val="hybridMultilevel"/>
    <w:tmpl w:val="05029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44AE"/>
    <w:multiLevelType w:val="hybridMultilevel"/>
    <w:tmpl w:val="3E7A6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55273"/>
    <w:multiLevelType w:val="hybridMultilevel"/>
    <w:tmpl w:val="77F21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DD9"/>
    <w:multiLevelType w:val="hybridMultilevel"/>
    <w:tmpl w:val="8B7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25622F7"/>
    <w:multiLevelType w:val="hybridMultilevel"/>
    <w:tmpl w:val="52ACF4EE"/>
    <w:lvl w:ilvl="0" w:tplc="054224F2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5AF7BE7"/>
    <w:multiLevelType w:val="hybridMultilevel"/>
    <w:tmpl w:val="441AE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42364"/>
    <w:multiLevelType w:val="hybridMultilevel"/>
    <w:tmpl w:val="CE24D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4E2434"/>
    <w:multiLevelType w:val="hybridMultilevel"/>
    <w:tmpl w:val="C7081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7"/>
  </w:num>
  <w:num w:numId="19">
    <w:abstractNumId w:val="16"/>
  </w:num>
  <w:num w:numId="20">
    <w:abstractNumId w:val="5"/>
  </w:num>
  <w:num w:numId="2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074">
      <o:colormru v:ext="edit" colors="#99ce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6C"/>
    <w:rsid w:val="00020F25"/>
    <w:rsid w:val="00031054"/>
    <w:rsid w:val="001937BE"/>
    <w:rsid w:val="00207343"/>
    <w:rsid w:val="00243B2D"/>
    <w:rsid w:val="00286ECE"/>
    <w:rsid w:val="00340B1C"/>
    <w:rsid w:val="00382148"/>
    <w:rsid w:val="00422C8C"/>
    <w:rsid w:val="00435E08"/>
    <w:rsid w:val="00461867"/>
    <w:rsid w:val="004C5F24"/>
    <w:rsid w:val="004D4385"/>
    <w:rsid w:val="00503624"/>
    <w:rsid w:val="00530FBA"/>
    <w:rsid w:val="0058248A"/>
    <w:rsid w:val="005B2CF3"/>
    <w:rsid w:val="00604BDB"/>
    <w:rsid w:val="00694925"/>
    <w:rsid w:val="006F59FB"/>
    <w:rsid w:val="00745FA7"/>
    <w:rsid w:val="0077036C"/>
    <w:rsid w:val="00865498"/>
    <w:rsid w:val="00874603"/>
    <w:rsid w:val="008B70B6"/>
    <w:rsid w:val="008F3510"/>
    <w:rsid w:val="0097660D"/>
    <w:rsid w:val="009C03C1"/>
    <w:rsid w:val="00A40075"/>
    <w:rsid w:val="00A55AE6"/>
    <w:rsid w:val="00AC6606"/>
    <w:rsid w:val="00B47FA8"/>
    <w:rsid w:val="00B9261C"/>
    <w:rsid w:val="00C068EB"/>
    <w:rsid w:val="00C414A3"/>
    <w:rsid w:val="00D51F5E"/>
    <w:rsid w:val="00D76B47"/>
    <w:rsid w:val="00D81517"/>
    <w:rsid w:val="00E34A78"/>
    <w:rsid w:val="00E377A5"/>
    <w:rsid w:val="00E567FE"/>
    <w:rsid w:val="00ED43B1"/>
    <w:rsid w:val="00FB6D0B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cef3"/>
    </o:shapedefaults>
    <o:shapelayout v:ext="edit">
      <o:idmap v:ext="edit" data="1"/>
    </o:shapelayout>
  </w:shapeDefaults>
  <w:decimalSymbol w:val="."/>
  <w:listSeparator w:val=","/>
  <w14:docId w14:val="07F3A57E"/>
  <w15:chartTrackingRefBased/>
  <w15:docId w15:val="{289E6DD3-5CF2-49C3-BE74-0D17C499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framePr w:w="10260" w:h="4500" w:hSpace="180" w:wrap="around" w:vAnchor="text" w:hAnchor="page" w:x="829" w:y="5611"/>
      <w:outlineLvl w:val="7"/>
    </w:pPr>
    <w:rPr>
      <w:rFonts w:cs="Arial"/>
      <w:b/>
      <w:bCs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center"/>
    </w:pPr>
    <w:rPr>
      <w:b/>
      <w:sz w:val="22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b/>
      <w:bCs/>
      <w:sz w:val="22"/>
      <w:szCs w:val="29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customStyle="1" w:styleId="sub-heading">
    <w:name w:val="sub-heading"/>
    <w:basedOn w:val="Normal"/>
    <w:next w:val="Normal"/>
    <w:autoRedefine/>
    <w:rPr>
      <w:rFonts w:cs="Arial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6D0B"/>
  </w:style>
  <w:style w:type="paragraph" w:styleId="Title">
    <w:name w:val="Title"/>
    <w:basedOn w:val="Normal"/>
    <w:link w:val="TitleChar"/>
    <w:qFormat/>
    <w:rsid w:val="00FB6D0B"/>
    <w:pPr>
      <w:tabs>
        <w:tab w:val="center" w:pos="4510"/>
        <w:tab w:val="right" w:pos="9000"/>
      </w:tabs>
      <w:jc w:val="center"/>
    </w:pPr>
    <w:rPr>
      <w:rFonts w:cs="Arial"/>
      <w:b/>
      <w:bCs/>
      <w:sz w:val="28"/>
      <w:szCs w:val="28"/>
      <w:lang w:eastAsia="en-GB"/>
    </w:rPr>
  </w:style>
  <w:style w:type="character" w:customStyle="1" w:styleId="TitleChar">
    <w:name w:val="Title Char"/>
    <w:link w:val="Title"/>
    <w:rsid w:val="00FB6D0B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qFormat/>
    <w:rsid w:val="00FB6D0B"/>
    <w:pPr>
      <w:spacing w:after="200" w:line="276" w:lineRule="auto"/>
      <w:ind w:left="720"/>
    </w:pPr>
    <w:rPr>
      <w:rFonts w:cs="Arial"/>
      <w:lang w:eastAsia="en-GB"/>
    </w:rPr>
  </w:style>
  <w:style w:type="character" w:customStyle="1" w:styleId="BalloonTextChar">
    <w:name w:val="Balloon Text Char"/>
    <w:semiHidden/>
    <w:rsid w:val="00FB6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B6D0B"/>
    <w:pPr>
      <w:spacing w:after="200" w:line="276" w:lineRule="auto"/>
      <w:jc w:val="center"/>
    </w:pPr>
    <w:rPr>
      <w:rFonts w:cs="Arial"/>
      <w:b/>
      <w:bCs/>
      <w:sz w:val="28"/>
      <w:lang w:eastAsia="en-GB"/>
    </w:rPr>
  </w:style>
  <w:style w:type="character" w:customStyle="1" w:styleId="SubtitleChar">
    <w:name w:val="Subtitle Char"/>
    <w:link w:val="Subtitle"/>
    <w:rsid w:val="00FB6D0B"/>
    <w:rPr>
      <w:rFonts w:ascii="Arial" w:hAnsi="Arial" w:cs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D0B"/>
    <w:pPr>
      <w:spacing w:after="200" w:line="276" w:lineRule="auto"/>
    </w:pPr>
    <w:rPr>
      <w:rFonts w:cs="Arial"/>
      <w:b/>
      <w:bCs/>
      <w:lang w:eastAsia="en-GB"/>
    </w:rPr>
  </w:style>
  <w:style w:type="character" w:customStyle="1" w:styleId="CommentTextChar">
    <w:name w:val="Comment Text Char"/>
    <w:link w:val="CommentText"/>
    <w:semiHidden/>
    <w:rsid w:val="00FB6D0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semiHidden/>
    <w:rsid w:val="00FB6D0B"/>
    <w:rPr>
      <w:rFonts w:ascii="Arial" w:hAnsi="Arial" w:cs="Arial"/>
      <w:b/>
      <w:bCs/>
      <w:lang w:eastAsia="en-US"/>
    </w:rPr>
  </w:style>
  <w:style w:type="paragraph" w:styleId="NoSpacing">
    <w:name w:val="No Spacing"/>
    <w:qFormat/>
    <w:rsid w:val="00FB6D0B"/>
    <w:rPr>
      <w:rFonts w:ascii="Arial" w:hAnsi="Arial"/>
      <w:sz w:val="24"/>
      <w:szCs w:val="22"/>
      <w:lang w:eastAsia="en-US"/>
    </w:rPr>
  </w:style>
  <w:style w:type="paragraph" w:styleId="Caption">
    <w:name w:val="caption"/>
    <w:basedOn w:val="Normal"/>
    <w:next w:val="Normal"/>
    <w:qFormat/>
    <w:rsid w:val="00FB6D0B"/>
    <w:pPr>
      <w:spacing w:after="200" w:line="276" w:lineRule="auto"/>
    </w:pPr>
    <w:rPr>
      <w:rFonts w:cs="Arial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FB6D0B"/>
    <w:pPr>
      <w:spacing w:after="200" w:line="276" w:lineRule="auto"/>
    </w:pPr>
    <w:rPr>
      <w:rFonts w:cs="Arial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FB6D0B"/>
    <w:rPr>
      <w:rFonts w:ascii="Arial" w:hAnsi="Arial" w:cs="Arial"/>
    </w:rPr>
  </w:style>
  <w:style w:type="character" w:styleId="FootnoteReference">
    <w:name w:val="footnote reference"/>
    <w:semiHidden/>
    <w:rsid w:val="00FB6D0B"/>
    <w:rPr>
      <w:vertAlign w:val="superscript"/>
    </w:rPr>
  </w:style>
  <w:style w:type="table" w:styleId="TableGrid">
    <w:name w:val="Table Grid"/>
    <w:basedOn w:val="TableNormal"/>
    <w:uiPriority w:val="59"/>
    <w:rsid w:val="00FB6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62A2-C980-4C9F-923F-5197BBD2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Medway Council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aisling sims</cp:lastModifiedBy>
  <cp:revision>2</cp:revision>
  <cp:lastPrinted>2014-04-04T10:41:00Z</cp:lastPrinted>
  <dcterms:created xsi:type="dcterms:W3CDTF">2020-04-28T05:34:00Z</dcterms:created>
  <dcterms:modified xsi:type="dcterms:W3CDTF">2020-04-28T05:34:00Z</dcterms:modified>
</cp:coreProperties>
</file>