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00B3" w14:textId="1DEE7449" w:rsidR="00B55083" w:rsidRPr="00B0428E" w:rsidRDefault="00B55083" w:rsidP="00B55083">
      <w:pPr>
        <w:pStyle w:val="NoSpacing"/>
      </w:pPr>
      <w:r>
        <w:t>Domestic Abuse</w:t>
      </w:r>
      <w:r w:rsidR="00DA7ECC">
        <w:t xml:space="preserve"> </w:t>
      </w:r>
      <w:r>
        <w:t>Policy</w:t>
      </w:r>
    </w:p>
    <w:p w14:paraId="382DD3AE" w14:textId="77777777" w:rsidR="00B55083" w:rsidRDefault="00B55083" w:rsidP="00B55083"/>
    <w:p w14:paraId="511E8F67" w14:textId="77777777" w:rsidR="00B55083" w:rsidRDefault="00B55083" w:rsidP="00B55083">
      <w:pPr>
        <w:pStyle w:val="Heading1"/>
        <w:numPr>
          <w:ilvl w:val="0"/>
          <w:numId w:val="1"/>
        </w:numPr>
      </w:pPr>
      <w:r>
        <w:t>Introduction</w:t>
      </w:r>
    </w:p>
    <w:p w14:paraId="1C70506A" w14:textId="77777777" w:rsidR="00B55083" w:rsidRPr="00BE2C18" w:rsidRDefault="00B55083" w:rsidP="00B55083"/>
    <w:p w14:paraId="1BC9BEDD" w14:textId="77777777" w:rsidR="00B55083" w:rsidRPr="005938F0" w:rsidRDefault="00B55083" w:rsidP="00B55083">
      <w:pPr>
        <w:pStyle w:val="Default"/>
        <w:numPr>
          <w:ilvl w:val="1"/>
          <w:numId w:val="1"/>
        </w:numPr>
        <w:jc w:val="both"/>
        <w:rPr>
          <w:bCs/>
        </w:rPr>
      </w:pPr>
      <w:r>
        <w:t>Housing Services have</w:t>
      </w:r>
      <w:r w:rsidRPr="00FD4FED">
        <w:t xml:space="preserve"> a</w:t>
      </w:r>
      <w:r>
        <w:t xml:space="preserve"> key role in reducing </w:t>
      </w:r>
      <w:r w:rsidRPr="00FD4FED">
        <w:t>incidents of domestic abuse and support</w:t>
      </w:r>
      <w:r>
        <w:t xml:space="preserve">ing victims of domestic abuse and </w:t>
      </w:r>
      <w:proofErr w:type="spellStart"/>
      <w:r w:rsidRPr="00FD4FED">
        <w:t>recognise</w:t>
      </w:r>
      <w:r>
        <w:t>s</w:t>
      </w:r>
      <w:proofErr w:type="spellEnd"/>
      <w:r w:rsidRPr="00FD4FED">
        <w:t xml:space="preserve"> domestic abuse is unacceptable</w:t>
      </w:r>
      <w:r>
        <w:t xml:space="preserve">. It </w:t>
      </w:r>
      <w:r w:rsidRPr="00FD4FED">
        <w:t xml:space="preserve">takes domestic abuse seriously and is committed to providing a sensitive and confidential response to anyone approaching us for </w:t>
      </w:r>
      <w:r>
        <w:t xml:space="preserve">help </w:t>
      </w:r>
      <w:r w:rsidRPr="00FD4FED">
        <w:t>in cases of domestic abuse</w:t>
      </w:r>
    </w:p>
    <w:p w14:paraId="25ABDB49" w14:textId="77777777" w:rsidR="00B55083" w:rsidRDefault="00B55083" w:rsidP="00B55083">
      <w:pPr>
        <w:pStyle w:val="Default"/>
        <w:ind w:left="720"/>
        <w:jc w:val="both"/>
        <w:rPr>
          <w:bCs/>
        </w:rPr>
      </w:pPr>
    </w:p>
    <w:p w14:paraId="4D083F6F" w14:textId="132FF04B" w:rsidR="00B55083" w:rsidRPr="00BC4512" w:rsidRDefault="00B55083" w:rsidP="00B55083">
      <w:pPr>
        <w:pStyle w:val="Default"/>
        <w:numPr>
          <w:ilvl w:val="1"/>
          <w:numId w:val="1"/>
        </w:numPr>
        <w:jc w:val="both"/>
        <w:rPr>
          <w:bCs/>
        </w:rPr>
      </w:pPr>
      <w:r w:rsidRPr="005938F0">
        <w:rPr>
          <w:bCs/>
        </w:rPr>
        <w:t>The Domestic Abuse Act (2021</w:t>
      </w:r>
      <w:r>
        <w:rPr>
          <w:bCs/>
        </w:rPr>
        <w:t>)</w:t>
      </w:r>
      <w:r w:rsidRPr="005938F0">
        <w:rPr>
          <w:bCs/>
        </w:rPr>
        <w:t xml:space="preserve"> </w:t>
      </w:r>
      <w:r>
        <w:rPr>
          <w:bCs/>
        </w:rPr>
        <w:t xml:space="preserve">defines </w:t>
      </w:r>
      <w:r w:rsidRPr="005938F0">
        <w:rPr>
          <w:bCs/>
        </w:rPr>
        <w:t>domestic abuse as</w:t>
      </w:r>
      <w:r>
        <w:rPr>
          <w:bCs/>
        </w:rPr>
        <w:t xml:space="preserve"> </w:t>
      </w:r>
      <w:r>
        <w:t xml:space="preserve">“Any incident or pattern of incidents of controlling, coercive, threatening </w:t>
      </w:r>
      <w:proofErr w:type="spellStart"/>
      <w:r>
        <w:t>behaviour</w:t>
      </w:r>
      <w:proofErr w:type="spellEnd"/>
      <w:r>
        <w:t>, violence or abuse between those aged 16 or over who are or have been intimate partners or family members regardless of gender or sexuality”</w:t>
      </w:r>
      <w:r w:rsidRPr="00BC4512">
        <w:rPr>
          <w:shd w:val="clear" w:color="auto" w:fill="FFFFFF"/>
        </w:rPr>
        <w:t xml:space="preserve"> It does not matter whether the </w:t>
      </w:r>
      <w:proofErr w:type="spellStart"/>
      <w:r w:rsidRPr="00BC4512">
        <w:rPr>
          <w:shd w:val="clear" w:color="auto" w:fill="FFFFFF"/>
        </w:rPr>
        <w:t>behaviour</w:t>
      </w:r>
      <w:proofErr w:type="spellEnd"/>
      <w:r w:rsidRPr="00BC4512">
        <w:rPr>
          <w:shd w:val="clear" w:color="auto" w:fill="FFFFFF"/>
        </w:rPr>
        <w:t xml:space="preserve"> consists of a single incident or a course of conduct</w:t>
      </w:r>
      <w:r>
        <w:rPr>
          <w:shd w:val="clear" w:color="auto" w:fill="FFFFFF"/>
        </w:rPr>
        <w:t>.</w:t>
      </w:r>
    </w:p>
    <w:p w14:paraId="50765CD7" w14:textId="77777777" w:rsidR="00B55083" w:rsidRDefault="00B55083" w:rsidP="00B55083">
      <w:pPr>
        <w:pStyle w:val="Default"/>
        <w:jc w:val="both"/>
      </w:pPr>
    </w:p>
    <w:p w14:paraId="67D483F0" w14:textId="77777777" w:rsidR="00B55083" w:rsidRPr="00A469D8" w:rsidRDefault="00B55083" w:rsidP="00B55083">
      <w:pPr>
        <w:pStyle w:val="Default"/>
        <w:numPr>
          <w:ilvl w:val="1"/>
          <w:numId w:val="1"/>
        </w:numPr>
        <w:jc w:val="both"/>
        <w:rPr>
          <w:bCs/>
        </w:rPr>
      </w:pPr>
      <w:r w:rsidRPr="00FD4FED">
        <w:t xml:space="preserve">Medway Council </w:t>
      </w:r>
      <w:proofErr w:type="spellStart"/>
      <w:r w:rsidRPr="00FD4FED">
        <w:t>recognise</w:t>
      </w:r>
      <w:r>
        <w:t>s</w:t>
      </w:r>
      <w:proofErr w:type="spellEnd"/>
      <w:r w:rsidRPr="00FD4FED">
        <w:t xml:space="preserve"> domestic abuse can happen to anyone, </w:t>
      </w:r>
      <w:r>
        <w:t>and may be experienced differently due to, and compounded by,</w:t>
      </w:r>
      <w:r w:rsidRPr="00FD4FED">
        <w:t xml:space="preserve"> social background, disability, age, gender, religion,</w:t>
      </w:r>
      <w:r>
        <w:t xml:space="preserve"> culture, class, mental health,</w:t>
      </w:r>
      <w:r w:rsidRPr="00FD4FED">
        <w:t xml:space="preserve"> </w:t>
      </w:r>
      <w:proofErr w:type="gramStart"/>
      <w:r w:rsidRPr="00FD4FED">
        <w:t>sexuality</w:t>
      </w:r>
      <w:proofErr w:type="gramEnd"/>
      <w:r w:rsidRPr="00FD4FED">
        <w:t xml:space="preserve"> or ethnicity.</w:t>
      </w:r>
      <w:r>
        <w:t xml:space="preserve"> D</w:t>
      </w:r>
      <w:r w:rsidRPr="00FD4FED">
        <w:t xml:space="preserve">omestic abuse affects both male and female victims, including those in lesbian, gay, </w:t>
      </w:r>
      <w:proofErr w:type="gramStart"/>
      <w:r w:rsidRPr="00FD4FED">
        <w:t>bisexual</w:t>
      </w:r>
      <w:proofErr w:type="gramEnd"/>
      <w:r w:rsidRPr="00FD4FED">
        <w:t xml:space="preserve"> and transgender (LGBT</w:t>
      </w:r>
      <w:r>
        <w:t>Q+</w:t>
      </w:r>
      <w:r w:rsidRPr="00FD4FED">
        <w:t>) relationships.</w:t>
      </w:r>
    </w:p>
    <w:p w14:paraId="5ED6743D" w14:textId="77777777" w:rsidR="00B55083" w:rsidRDefault="00B55083" w:rsidP="00B55083">
      <w:pPr>
        <w:pStyle w:val="ListParagraph"/>
      </w:pPr>
    </w:p>
    <w:p w14:paraId="64363122" w14:textId="77777777" w:rsidR="00B55083" w:rsidRPr="000039D7" w:rsidRDefault="00B55083" w:rsidP="00B55083">
      <w:pPr>
        <w:pStyle w:val="Default"/>
        <w:numPr>
          <w:ilvl w:val="1"/>
          <w:numId w:val="1"/>
        </w:numPr>
        <w:jc w:val="both"/>
        <w:rPr>
          <w:bCs/>
        </w:rPr>
      </w:pPr>
      <w:r w:rsidRPr="00FD4FED">
        <w:t xml:space="preserve"> </w:t>
      </w:r>
      <w:r>
        <w:t>Housing Services and Strategic Housing</w:t>
      </w:r>
      <w:r w:rsidRPr="00FD4FED">
        <w:t xml:space="preserve"> are committed to supporting </w:t>
      </w:r>
      <w:r>
        <w:t xml:space="preserve">all </w:t>
      </w:r>
      <w:r w:rsidRPr="00FD4FED">
        <w:t>victims of d</w:t>
      </w:r>
      <w:r>
        <w:t xml:space="preserve">omestic </w:t>
      </w:r>
      <w:r w:rsidRPr="00FD4FED">
        <w:t>abuse</w:t>
      </w:r>
      <w:r>
        <w:t>. This definition includes all nuances of domestic abuse for example “</w:t>
      </w:r>
      <w:proofErr w:type="spellStart"/>
      <w:r>
        <w:t>honour</w:t>
      </w:r>
      <w:proofErr w:type="spellEnd"/>
      <w:r>
        <w:t xml:space="preserve"> based” abuse (HBA), forced marriage (FM) and female genital mutilation (FGM) as well as adolescent to parent/</w:t>
      </w:r>
      <w:proofErr w:type="spellStart"/>
      <w:r>
        <w:t>carer</w:t>
      </w:r>
      <w:proofErr w:type="spellEnd"/>
      <w:r>
        <w:t xml:space="preserve"> abuse and elder abuse.</w:t>
      </w:r>
    </w:p>
    <w:p w14:paraId="0E07D18D" w14:textId="77777777" w:rsidR="00B55083" w:rsidRPr="005938F0" w:rsidRDefault="00B55083" w:rsidP="00B55083">
      <w:pPr>
        <w:pStyle w:val="Default"/>
        <w:ind w:left="720"/>
        <w:jc w:val="both"/>
        <w:rPr>
          <w:bCs/>
        </w:rPr>
      </w:pPr>
    </w:p>
    <w:p w14:paraId="5CFECCC9" w14:textId="06C3FA1E" w:rsidR="00B55083" w:rsidRDefault="00B55083" w:rsidP="00B55083">
      <w:pPr>
        <w:pStyle w:val="Default"/>
        <w:numPr>
          <w:ilvl w:val="1"/>
          <w:numId w:val="1"/>
        </w:numPr>
        <w:jc w:val="both"/>
        <w:rPr>
          <w:bCs/>
        </w:rPr>
      </w:pPr>
      <w:r>
        <w:t>Domestic abuse can be perpetrated by men against women, women against men and within same sex relationships. Abuse can be perpetrated by partners, ex-</w:t>
      </w:r>
      <w:proofErr w:type="gramStart"/>
      <w:r>
        <w:t>partners</w:t>
      </w:r>
      <w:proofErr w:type="gramEnd"/>
      <w:r>
        <w:t xml:space="preserve"> and family members, including children under the age of 18, adult children or siblings.</w:t>
      </w:r>
    </w:p>
    <w:p w14:paraId="36032E8F" w14:textId="77777777" w:rsidR="00B55083" w:rsidRDefault="00B55083" w:rsidP="00B55083">
      <w:pPr>
        <w:pStyle w:val="ListParagraph"/>
        <w:rPr>
          <w:bCs/>
        </w:rPr>
      </w:pPr>
    </w:p>
    <w:p w14:paraId="331E013C" w14:textId="77777777" w:rsidR="00B55083" w:rsidRDefault="00B55083" w:rsidP="00B55083">
      <w:pPr>
        <w:pStyle w:val="Default"/>
        <w:numPr>
          <w:ilvl w:val="1"/>
          <w:numId w:val="1"/>
        </w:numPr>
        <w:jc w:val="both"/>
        <w:rPr>
          <w:bCs/>
        </w:rPr>
      </w:pPr>
      <w:r>
        <w:t xml:space="preserve">Abuse can occur in a variety of ways including physical violence, emotional or psychological abuse, sexual violence and abuse, financial control, controlling or coercive </w:t>
      </w:r>
      <w:proofErr w:type="spellStart"/>
      <w:r>
        <w:t>behaviour</w:t>
      </w:r>
      <w:proofErr w:type="spellEnd"/>
      <w:r>
        <w:t xml:space="preserve"> and abuse and the imposition of social isolation or deprivation.</w:t>
      </w:r>
    </w:p>
    <w:p w14:paraId="21223A1C" w14:textId="77777777" w:rsidR="00B55083" w:rsidRPr="00BC4512" w:rsidRDefault="00B55083" w:rsidP="00B55083">
      <w:pPr>
        <w:pStyle w:val="Default"/>
        <w:ind w:left="720"/>
        <w:jc w:val="both"/>
        <w:rPr>
          <w:bCs/>
        </w:rPr>
      </w:pPr>
    </w:p>
    <w:p w14:paraId="391BF972" w14:textId="77777777" w:rsidR="00B55083" w:rsidRPr="005938F0" w:rsidRDefault="00B55083" w:rsidP="00B55083">
      <w:pPr>
        <w:pStyle w:val="Default"/>
        <w:numPr>
          <w:ilvl w:val="1"/>
          <w:numId w:val="1"/>
        </w:numPr>
        <w:jc w:val="both"/>
        <w:rPr>
          <w:bCs/>
        </w:rPr>
      </w:pPr>
      <w:r>
        <w:t>Domestic abuse can have a devastating impact on children exposed to it in their own home. Under the statutory definition of domestic abuse, a child who sees or hears, or experiences the effects of domestic abuse and who is related to the person being abused or the perpetrator, is also to be regarded as a victim of domestic abuse.</w:t>
      </w:r>
    </w:p>
    <w:p w14:paraId="013D69E0" w14:textId="77777777" w:rsidR="00B55083" w:rsidRDefault="00B55083" w:rsidP="00B55083">
      <w:pPr>
        <w:pStyle w:val="ListParagraph"/>
      </w:pPr>
    </w:p>
    <w:p w14:paraId="2C137996" w14:textId="77777777" w:rsidR="00B55083" w:rsidRPr="000039D7" w:rsidRDefault="00B55083" w:rsidP="00B55083">
      <w:pPr>
        <w:rPr>
          <w:bCs/>
        </w:rPr>
      </w:pPr>
    </w:p>
    <w:p w14:paraId="022C46B7" w14:textId="77777777" w:rsidR="00B55083" w:rsidRPr="005938F0" w:rsidRDefault="00B55083" w:rsidP="00B55083">
      <w:pPr>
        <w:pStyle w:val="Default"/>
        <w:ind w:left="720"/>
        <w:jc w:val="both"/>
        <w:rPr>
          <w:bCs/>
        </w:rPr>
      </w:pPr>
    </w:p>
    <w:p w14:paraId="77A18393" w14:textId="77777777" w:rsidR="00B55083" w:rsidRPr="001B1F96" w:rsidRDefault="00B55083" w:rsidP="00B55083">
      <w:pPr>
        <w:pStyle w:val="Default"/>
        <w:numPr>
          <w:ilvl w:val="1"/>
          <w:numId w:val="1"/>
        </w:numPr>
        <w:jc w:val="both"/>
        <w:rPr>
          <w:bCs/>
        </w:rPr>
      </w:pPr>
      <w:r>
        <w:lastRenderedPageBreak/>
        <w:t>Housing Services will work with specialist partners to support victims and alleged perpetrators as domestic abuse cases need a multi-agency approach.</w:t>
      </w:r>
    </w:p>
    <w:p w14:paraId="0A41A398" w14:textId="77777777" w:rsidR="00B55083" w:rsidRDefault="00B55083" w:rsidP="00B55083">
      <w:pPr>
        <w:pStyle w:val="Default"/>
        <w:jc w:val="both"/>
      </w:pPr>
    </w:p>
    <w:p w14:paraId="132DB080" w14:textId="77777777" w:rsidR="00B55083" w:rsidRPr="001B1F96" w:rsidRDefault="00B55083" w:rsidP="00B55083">
      <w:pPr>
        <w:pStyle w:val="Default"/>
        <w:jc w:val="both"/>
        <w:rPr>
          <w:bCs/>
          <w:color w:val="4472C4" w:themeColor="accent1"/>
          <w:sz w:val="28"/>
          <w:szCs w:val="28"/>
        </w:rPr>
      </w:pPr>
      <w:r w:rsidRPr="001B1F96">
        <w:rPr>
          <w:color w:val="4472C4" w:themeColor="accent1"/>
          <w:sz w:val="28"/>
          <w:szCs w:val="28"/>
        </w:rPr>
        <w:t>Purpose</w:t>
      </w:r>
    </w:p>
    <w:p w14:paraId="5AD8CD67" w14:textId="77777777" w:rsidR="00B55083" w:rsidRPr="00BF34F9" w:rsidRDefault="00B55083" w:rsidP="00B55083">
      <w:pPr>
        <w:spacing w:after="0" w:line="240" w:lineRule="auto"/>
        <w:jc w:val="both"/>
      </w:pPr>
    </w:p>
    <w:p w14:paraId="4A4CDD61" w14:textId="77777777" w:rsidR="00B55083" w:rsidRDefault="00B55083" w:rsidP="00B55083">
      <w:pPr>
        <w:pStyle w:val="ListParagraph"/>
        <w:numPr>
          <w:ilvl w:val="1"/>
          <w:numId w:val="8"/>
        </w:numPr>
        <w:spacing w:after="0" w:line="240" w:lineRule="auto"/>
        <w:jc w:val="both"/>
        <w:rPr>
          <w:rFonts w:ascii="Arial" w:hAnsi="Arial" w:cs="Arial"/>
          <w:sz w:val="24"/>
          <w:szCs w:val="24"/>
          <w:lang w:eastAsia="en-GB"/>
        </w:rPr>
      </w:pPr>
      <w:r w:rsidRPr="00BF34F9">
        <w:rPr>
          <w:rFonts w:ascii="Arial" w:hAnsi="Arial" w:cs="Arial"/>
          <w:sz w:val="24"/>
          <w:szCs w:val="24"/>
        </w:rPr>
        <w:t xml:space="preserve">This policy aims to set out Housing Service’s commitment to dealing with domestic abuse cases efficiently and effectively. Investigating reports of domestic abuse; the actions and legal options and solutions. The Policy aims to: </w:t>
      </w:r>
    </w:p>
    <w:p w14:paraId="01D5C0D6" w14:textId="77777777" w:rsidR="00B55083" w:rsidRDefault="00B55083" w:rsidP="00B55083">
      <w:pPr>
        <w:pStyle w:val="ListParagraph"/>
        <w:spacing w:after="0" w:line="240" w:lineRule="auto"/>
        <w:ind w:left="360"/>
        <w:jc w:val="both"/>
        <w:rPr>
          <w:rFonts w:ascii="Arial" w:hAnsi="Arial" w:cs="Arial"/>
          <w:sz w:val="24"/>
          <w:szCs w:val="24"/>
          <w:lang w:eastAsia="en-GB"/>
        </w:rPr>
      </w:pPr>
    </w:p>
    <w:p w14:paraId="0053891E" w14:textId="77777777" w:rsidR="00B55083" w:rsidRDefault="00B55083" w:rsidP="00B55083">
      <w:pPr>
        <w:pStyle w:val="ListParagraph"/>
        <w:numPr>
          <w:ilvl w:val="2"/>
          <w:numId w:val="8"/>
        </w:numPr>
        <w:spacing w:after="0" w:line="240" w:lineRule="auto"/>
        <w:ind w:left="454"/>
        <w:jc w:val="both"/>
        <w:rPr>
          <w:rFonts w:ascii="Arial" w:hAnsi="Arial" w:cs="Arial"/>
          <w:sz w:val="24"/>
          <w:szCs w:val="24"/>
          <w:lang w:eastAsia="en-GB"/>
        </w:rPr>
      </w:pPr>
      <w:r w:rsidRPr="001B1F96">
        <w:rPr>
          <w:rFonts w:ascii="Arial" w:hAnsi="Arial" w:cs="Arial"/>
          <w:sz w:val="24"/>
          <w:szCs w:val="24"/>
        </w:rPr>
        <w:t xml:space="preserve">ensure the response of Housing Services is appropriate to the needs of the individual and (in line with good practice) to provide secure and safe accommodation. </w:t>
      </w:r>
    </w:p>
    <w:p w14:paraId="1FC0004C" w14:textId="77777777" w:rsidR="00B55083" w:rsidRPr="001B1F96" w:rsidRDefault="00B55083" w:rsidP="00B55083">
      <w:pPr>
        <w:pStyle w:val="ListParagraph"/>
        <w:spacing w:after="0" w:line="240" w:lineRule="auto"/>
        <w:ind w:left="454"/>
        <w:jc w:val="both"/>
        <w:rPr>
          <w:rFonts w:ascii="Arial" w:hAnsi="Arial" w:cs="Arial"/>
          <w:sz w:val="24"/>
          <w:szCs w:val="24"/>
          <w:lang w:eastAsia="en-GB"/>
        </w:rPr>
      </w:pPr>
    </w:p>
    <w:p w14:paraId="23D81728" w14:textId="77777777" w:rsidR="00B55083" w:rsidRPr="00BE2C18" w:rsidRDefault="00B55083" w:rsidP="00B55083">
      <w:pPr>
        <w:pStyle w:val="ListParagraph"/>
        <w:numPr>
          <w:ilvl w:val="2"/>
          <w:numId w:val="8"/>
        </w:numPr>
        <w:spacing w:after="0" w:line="240" w:lineRule="auto"/>
        <w:ind w:left="454"/>
        <w:jc w:val="both"/>
        <w:rPr>
          <w:rFonts w:ascii="Arial" w:hAnsi="Arial" w:cs="Arial"/>
          <w:sz w:val="24"/>
          <w:szCs w:val="24"/>
          <w:lang w:eastAsia="en-GB"/>
        </w:rPr>
      </w:pPr>
      <w:r w:rsidRPr="001B1F96">
        <w:rPr>
          <w:rFonts w:ascii="Arial" w:hAnsi="Arial" w:cs="Arial"/>
          <w:sz w:val="24"/>
          <w:szCs w:val="24"/>
        </w:rPr>
        <w:t xml:space="preserve"> ensure the service meets the housing needs of those experiencing domestic abuse.</w:t>
      </w:r>
    </w:p>
    <w:p w14:paraId="33FD21EA" w14:textId="77777777" w:rsidR="00B55083" w:rsidRPr="001B1F96" w:rsidRDefault="00B55083" w:rsidP="00B55083">
      <w:pPr>
        <w:pStyle w:val="ListParagraph"/>
        <w:spacing w:after="0" w:line="240" w:lineRule="auto"/>
        <w:ind w:left="454"/>
        <w:jc w:val="both"/>
        <w:rPr>
          <w:rFonts w:ascii="Arial" w:hAnsi="Arial" w:cs="Arial"/>
          <w:sz w:val="24"/>
          <w:szCs w:val="24"/>
          <w:lang w:eastAsia="en-GB"/>
        </w:rPr>
      </w:pPr>
    </w:p>
    <w:p w14:paraId="110AD352" w14:textId="77777777" w:rsidR="00B55083" w:rsidRDefault="00B55083" w:rsidP="00B55083">
      <w:pPr>
        <w:pStyle w:val="ListParagraph"/>
        <w:numPr>
          <w:ilvl w:val="2"/>
          <w:numId w:val="8"/>
        </w:numPr>
        <w:spacing w:after="0" w:line="240" w:lineRule="auto"/>
        <w:ind w:left="454"/>
        <w:jc w:val="both"/>
        <w:rPr>
          <w:rFonts w:ascii="Arial" w:hAnsi="Arial" w:cs="Arial"/>
          <w:sz w:val="24"/>
          <w:szCs w:val="24"/>
          <w:lang w:eastAsia="en-GB"/>
        </w:rPr>
      </w:pPr>
      <w:r w:rsidRPr="001B1F96">
        <w:rPr>
          <w:rFonts w:ascii="Arial" w:hAnsi="Arial" w:cs="Arial"/>
          <w:sz w:val="24"/>
          <w:szCs w:val="24"/>
        </w:rPr>
        <w:t xml:space="preserve">outline our responsibilities and the support available to people who are experiencing domestic abuse. </w:t>
      </w:r>
    </w:p>
    <w:p w14:paraId="6759A4F0" w14:textId="77777777" w:rsidR="00B55083" w:rsidRPr="001B1F96" w:rsidRDefault="00B55083" w:rsidP="00B55083">
      <w:pPr>
        <w:pStyle w:val="ListParagraph"/>
        <w:spacing w:after="0" w:line="240" w:lineRule="auto"/>
        <w:ind w:left="454"/>
        <w:jc w:val="both"/>
        <w:rPr>
          <w:rFonts w:ascii="Arial" w:hAnsi="Arial" w:cs="Arial"/>
          <w:sz w:val="24"/>
          <w:szCs w:val="24"/>
          <w:lang w:eastAsia="en-GB"/>
        </w:rPr>
      </w:pPr>
    </w:p>
    <w:p w14:paraId="75197535" w14:textId="77777777" w:rsidR="00B55083" w:rsidRPr="001B1F96" w:rsidRDefault="00B55083" w:rsidP="00B55083">
      <w:pPr>
        <w:pStyle w:val="ListParagraph"/>
        <w:numPr>
          <w:ilvl w:val="2"/>
          <w:numId w:val="8"/>
        </w:numPr>
        <w:spacing w:after="0" w:line="240" w:lineRule="auto"/>
        <w:ind w:left="454"/>
        <w:jc w:val="both"/>
        <w:rPr>
          <w:rFonts w:ascii="Arial" w:hAnsi="Arial" w:cs="Arial"/>
          <w:sz w:val="24"/>
          <w:szCs w:val="24"/>
          <w:lang w:eastAsia="en-GB"/>
        </w:rPr>
      </w:pPr>
      <w:r w:rsidRPr="001B1F96">
        <w:rPr>
          <w:rFonts w:ascii="Arial" w:hAnsi="Arial" w:cs="Arial"/>
          <w:sz w:val="24"/>
          <w:szCs w:val="24"/>
        </w:rPr>
        <w:t>raise awareness of the issue of domestic abuse across Housing Services and our contractors that engage directly with our customers, to enable relevant employees to provide appropriate support for example through the Care First scheme</w:t>
      </w:r>
    </w:p>
    <w:p w14:paraId="6CB27347" w14:textId="77777777" w:rsidR="00B55083" w:rsidRDefault="00B55083" w:rsidP="00B55083">
      <w:pPr>
        <w:pStyle w:val="Heading1"/>
        <w:numPr>
          <w:ilvl w:val="0"/>
          <w:numId w:val="8"/>
        </w:numPr>
      </w:pPr>
      <w:r>
        <w:t>Scope</w:t>
      </w:r>
    </w:p>
    <w:p w14:paraId="14FD62E8" w14:textId="77777777" w:rsidR="00B55083" w:rsidRPr="009944E9" w:rsidRDefault="00B55083" w:rsidP="00B55083">
      <w:pPr>
        <w:pStyle w:val="ListParagraph"/>
        <w:numPr>
          <w:ilvl w:val="1"/>
          <w:numId w:val="8"/>
        </w:numPr>
        <w:rPr>
          <w:rFonts w:ascii="Arial" w:hAnsi="Arial" w:cs="Arial"/>
          <w:sz w:val="24"/>
          <w:szCs w:val="24"/>
        </w:rPr>
      </w:pPr>
      <w:r w:rsidRPr="009944E9">
        <w:rPr>
          <w:rFonts w:ascii="Arial" w:hAnsi="Arial" w:cs="Arial"/>
          <w:sz w:val="24"/>
          <w:szCs w:val="24"/>
          <w:lang w:val="en-US"/>
        </w:rPr>
        <w:t>This policy applies to all clients and residents who access any part of the Housing Service.</w:t>
      </w:r>
    </w:p>
    <w:p w14:paraId="57C81859" w14:textId="77777777" w:rsidR="00B55083" w:rsidRDefault="00B55083" w:rsidP="00B55083">
      <w:pPr>
        <w:pStyle w:val="Heading1"/>
        <w:numPr>
          <w:ilvl w:val="0"/>
          <w:numId w:val="8"/>
        </w:numPr>
      </w:pPr>
      <w:r>
        <w:t>Legislation and Guidance</w:t>
      </w:r>
    </w:p>
    <w:p w14:paraId="325B05C5" w14:textId="77777777" w:rsidR="00B55083" w:rsidRPr="00BF34F9" w:rsidRDefault="00B55083" w:rsidP="00B55083">
      <w:pPr>
        <w:widowControl w:val="0"/>
        <w:numPr>
          <w:ilvl w:val="1"/>
          <w:numId w:val="8"/>
        </w:numPr>
        <w:autoSpaceDE w:val="0"/>
        <w:autoSpaceDN w:val="0"/>
        <w:adjustRightInd w:val="0"/>
        <w:spacing w:after="0" w:line="240" w:lineRule="auto"/>
        <w:jc w:val="both"/>
        <w:rPr>
          <w:rFonts w:ascii="Arial" w:hAnsi="Arial" w:cs="Arial"/>
          <w:b/>
          <w:bCs/>
          <w:sz w:val="24"/>
          <w:szCs w:val="24"/>
        </w:rPr>
      </w:pPr>
      <w:r w:rsidRPr="00BF34F9">
        <w:rPr>
          <w:rFonts w:ascii="Arial" w:hAnsi="Arial" w:cs="Arial"/>
          <w:b/>
          <w:bCs/>
          <w:sz w:val="24"/>
          <w:szCs w:val="24"/>
        </w:rPr>
        <w:t>External</w:t>
      </w:r>
    </w:p>
    <w:p w14:paraId="68F91E92" w14:textId="77777777" w:rsidR="00B55083" w:rsidRPr="009944E9" w:rsidRDefault="00B55083" w:rsidP="00B55083">
      <w:pPr>
        <w:widowControl w:val="0"/>
        <w:autoSpaceDE w:val="0"/>
        <w:autoSpaceDN w:val="0"/>
        <w:adjustRightInd w:val="0"/>
        <w:ind w:left="360"/>
        <w:jc w:val="both"/>
        <w:rPr>
          <w:rFonts w:ascii="Arial" w:hAnsi="Arial" w:cs="Arial"/>
          <w:b/>
          <w:bCs/>
          <w:sz w:val="24"/>
          <w:szCs w:val="24"/>
        </w:rPr>
      </w:pPr>
    </w:p>
    <w:p w14:paraId="3816B63C" w14:textId="77777777" w:rsidR="00B55083"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Domestic Abuse Act 2021</w:t>
      </w:r>
    </w:p>
    <w:p w14:paraId="5A59E48D" w14:textId="77777777" w:rsidR="00B55083"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A469D8">
        <w:rPr>
          <w:rFonts w:ascii="Arial" w:hAnsi="Arial" w:cs="Arial"/>
          <w:bCs/>
          <w:sz w:val="24"/>
          <w:szCs w:val="24"/>
        </w:rPr>
        <w:t>Domestic Violence, Crime and Victims (Amendment) Act 2012</w:t>
      </w:r>
    </w:p>
    <w:p w14:paraId="45A1DD5F" w14:textId="77777777" w:rsidR="00B55083"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A469D8">
        <w:rPr>
          <w:rFonts w:ascii="Arial" w:hAnsi="Arial" w:cs="Arial"/>
          <w:bCs/>
          <w:sz w:val="24"/>
          <w:szCs w:val="24"/>
        </w:rPr>
        <w:t>Domestic Violence Bill 2019</w:t>
      </w:r>
    </w:p>
    <w:p w14:paraId="6DB671C8" w14:textId="77777777" w:rsidR="00B55083" w:rsidRPr="005938F0"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23196D">
        <w:rPr>
          <w:rFonts w:ascii="Arial" w:hAnsi="Arial" w:cs="Arial"/>
          <w:bCs/>
          <w:sz w:val="24"/>
          <w:szCs w:val="24"/>
        </w:rPr>
        <w:t>Draft Domestic Violence Bill 2018</w:t>
      </w:r>
    </w:p>
    <w:p w14:paraId="0B37F18E"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Children Act 20044.1.2 Housing Act 1996 </w:t>
      </w:r>
    </w:p>
    <w:p w14:paraId="7C3A9DA3"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Family Law Act 1996 </w:t>
      </w:r>
    </w:p>
    <w:p w14:paraId="6FBE7A3C"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Protection from Harassment Act 1997 </w:t>
      </w:r>
    </w:p>
    <w:p w14:paraId="79645218"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General Data Protection Regulation (GDPR) 2018</w:t>
      </w:r>
    </w:p>
    <w:p w14:paraId="18AE5E21"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Crime &amp; Disorder Act 1998 S.17 </w:t>
      </w:r>
    </w:p>
    <w:p w14:paraId="745DD1C1" w14:textId="77777777" w:rsidR="00B55083" w:rsidRPr="002B034E"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Freedom of Information Act 2000 </w:t>
      </w:r>
    </w:p>
    <w:p w14:paraId="4E44DB0A"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Pr>
          <w:rFonts w:ascii="Arial" w:hAnsi="Arial" w:cs="Arial"/>
          <w:color w:val="000000"/>
          <w:sz w:val="24"/>
          <w:szCs w:val="24"/>
          <w:lang w:eastAsia="en-GB"/>
        </w:rPr>
        <w:t>Housing Act 1996 (as amended)</w:t>
      </w:r>
    </w:p>
    <w:p w14:paraId="4293E746"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Homelessness Act 2002</w:t>
      </w:r>
    </w:p>
    <w:p w14:paraId="3F1C3DB3"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Homelessness code of guidance for Local Authorities 2018</w:t>
      </w:r>
    </w:p>
    <w:p w14:paraId="3977CAA1"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Anti-Social Behaviour Act 2003 </w:t>
      </w:r>
    </w:p>
    <w:p w14:paraId="43A54AB8"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Domestic Violence, Crime and Victims Act 2004 </w:t>
      </w:r>
    </w:p>
    <w:p w14:paraId="37305294"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Civil Partnership Act 2004 </w:t>
      </w:r>
    </w:p>
    <w:p w14:paraId="53DCDA85"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Localism Act 2011 </w:t>
      </w:r>
    </w:p>
    <w:p w14:paraId="5AB80997"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lastRenderedPageBreak/>
        <w:t xml:space="preserve">Protection of Freedoms Act 2012 </w:t>
      </w:r>
    </w:p>
    <w:p w14:paraId="6154C78F"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 xml:space="preserve">Anti-Social Behaviour, Crime and Policing Act 2014 </w:t>
      </w:r>
    </w:p>
    <w:p w14:paraId="0C78B3C3"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Serious Crime Act 2015</w:t>
      </w:r>
    </w:p>
    <w:p w14:paraId="0D94E828"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color w:val="000000"/>
          <w:sz w:val="24"/>
          <w:szCs w:val="24"/>
          <w:lang w:eastAsia="en-GB"/>
        </w:rPr>
        <w:t>Transforming the Response to Domestic Abuse Bill 2019</w:t>
      </w:r>
    </w:p>
    <w:p w14:paraId="249AEF5F" w14:textId="77777777" w:rsidR="00B55083" w:rsidRPr="009944E9" w:rsidRDefault="00B55083" w:rsidP="00B55083">
      <w:pPr>
        <w:widowControl w:val="0"/>
        <w:numPr>
          <w:ilvl w:val="1"/>
          <w:numId w:val="8"/>
        </w:numPr>
        <w:autoSpaceDE w:val="0"/>
        <w:autoSpaceDN w:val="0"/>
        <w:adjustRightInd w:val="0"/>
        <w:spacing w:after="0" w:line="240" w:lineRule="auto"/>
        <w:jc w:val="both"/>
        <w:rPr>
          <w:rFonts w:ascii="Arial" w:hAnsi="Arial" w:cs="Arial"/>
          <w:b/>
          <w:bCs/>
          <w:sz w:val="24"/>
          <w:szCs w:val="24"/>
        </w:rPr>
      </w:pPr>
      <w:r w:rsidRPr="009944E9">
        <w:rPr>
          <w:rFonts w:ascii="Arial" w:hAnsi="Arial" w:cs="Arial"/>
          <w:b/>
          <w:bCs/>
          <w:sz w:val="24"/>
          <w:szCs w:val="24"/>
        </w:rPr>
        <w:t>Internal</w:t>
      </w:r>
    </w:p>
    <w:p w14:paraId="66DDC2C3"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bCs/>
          <w:sz w:val="24"/>
          <w:szCs w:val="24"/>
        </w:rPr>
        <w:t>Anti-Social Behaviour Policy</w:t>
      </w:r>
    </w:p>
    <w:p w14:paraId="648595F8"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bCs/>
          <w:sz w:val="24"/>
          <w:szCs w:val="24"/>
        </w:rPr>
        <w:t xml:space="preserve">Tenancy Agreement </w:t>
      </w:r>
    </w:p>
    <w:p w14:paraId="73D730D8"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bCs/>
          <w:sz w:val="24"/>
          <w:szCs w:val="24"/>
        </w:rPr>
        <w:t>Allocations Policy</w:t>
      </w:r>
    </w:p>
    <w:p w14:paraId="2179C1EF"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bCs/>
          <w:sz w:val="24"/>
          <w:szCs w:val="24"/>
        </w:rPr>
        <w:t>Tenancy Strategy</w:t>
      </w:r>
    </w:p>
    <w:p w14:paraId="5711C437"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bCs/>
          <w:sz w:val="24"/>
          <w:szCs w:val="24"/>
        </w:rPr>
        <w:t>Homelessness Prevention Strategy 2017-2019</w:t>
      </w:r>
    </w:p>
    <w:p w14:paraId="5FA15C61" w14:textId="77777777" w:rsidR="00B55083" w:rsidRPr="009944E9" w:rsidRDefault="00B55083" w:rsidP="00B55083">
      <w:pPr>
        <w:widowControl w:val="0"/>
        <w:numPr>
          <w:ilvl w:val="2"/>
          <w:numId w:val="8"/>
        </w:numPr>
        <w:autoSpaceDE w:val="0"/>
        <w:autoSpaceDN w:val="0"/>
        <w:adjustRightInd w:val="0"/>
        <w:spacing w:after="0" w:line="240" w:lineRule="auto"/>
        <w:jc w:val="both"/>
        <w:rPr>
          <w:rFonts w:ascii="Arial" w:hAnsi="Arial" w:cs="Arial"/>
          <w:bCs/>
          <w:sz w:val="24"/>
          <w:szCs w:val="24"/>
        </w:rPr>
      </w:pPr>
      <w:r w:rsidRPr="009944E9">
        <w:rPr>
          <w:rFonts w:ascii="Arial" w:hAnsi="Arial" w:cs="Arial"/>
          <w:bCs/>
          <w:sz w:val="24"/>
          <w:szCs w:val="24"/>
        </w:rPr>
        <w:t>Housing Strategy 2018-2022</w:t>
      </w:r>
    </w:p>
    <w:p w14:paraId="4C61CC61" w14:textId="77777777" w:rsidR="00B55083" w:rsidRDefault="00B55083" w:rsidP="00B55083">
      <w:pPr>
        <w:pStyle w:val="Heading1"/>
        <w:numPr>
          <w:ilvl w:val="0"/>
          <w:numId w:val="8"/>
        </w:numPr>
      </w:pPr>
      <w:r>
        <w:t>Policy</w:t>
      </w:r>
    </w:p>
    <w:p w14:paraId="5EEA8897"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Housing Services believe that none of our tenants or clients should live in fear of violence and abuse and is committed to providing homes in which people want to live, work, and feel safe and secure.</w:t>
      </w:r>
    </w:p>
    <w:p w14:paraId="66870383" w14:textId="77777777" w:rsidR="00B55083" w:rsidRPr="009944E9" w:rsidRDefault="00B55083" w:rsidP="00B55083">
      <w:pPr>
        <w:pStyle w:val="ListParagraph"/>
        <w:ind w:left="121"/>
        <w:jc w:val="both"/>
        <w:rPr>
          <w:rFonts w:ascii="Arial" w:hAnsi="Arial" w:cs="Arial"/>
          <w:sz w:val="24"/>
          <w:szCs w:val="24"/>
        </w:rPr>
      </w:pPr>
      <w:r w:rsidRPr="009944E9">
        <w:rPr>
          <w:rFonts w:ascii="Arial" w:hAnsi="Arial" w:cs="Arial"/>
          <w:sz w:val="24"/>
          <w:szCs w:val="24"/>
        </w:rPr>
        <w:t xml:space="preserve"> </w:t>
      </w:r>
    </w:p>
    <w:p w14:paraId="649E9FB0"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 xml:space="preserve">Housing Services plays a key role in reducing the incidents of domestic abuse and supporting survivors. There are a range of responses and actions available which we will consider using in appropriate circumstances: </w:t>
      </w:r>
    </w:p>
    <w:p w14:paraId="346120BE" w14:textId="77777777" w:rsidR="00B55083" w:rsidRPr="009944E9" w:rsidRDefault="00B55083" w:rsidP="00B55083">
      <w:pPr>
        <w:pStyle w:val="ListParagraph"/>
        <w:ind w:left="121"/>
        <w:jc w:val="both"/>
        <w:rPr>
          <w:rFonts w:ascii="Arial" w:hAnsi="Arial" w:cs="Arial"/>
          <w:sz w:val="24"/>
          <w:szCs w:val="24"/>
          <w:lang w:eastAsia="en-GB"/>
        </w:rPr>
      </w:pPr>
    </w:p>
    <w:p w14:paraId="0D31F1E4"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 xml:space="preserve">Housing Services will be sensitive to the diverse needs of survivors and their children. Considering their age, disability, gender, race or ethnicity, religion or belief, sexual orientation, transgender </w:t>
      </w:r>
      <w:proofErr w:type="gramStart"/>
      <w:r w:rsidRPr="009944E9">
        <w:rPr>
          <w:rFonts w:ascii="Arial" w:hAnsi="Arial" w:cs="Arial"/>
          <w:sz w:val="24"/>
          <w:szCs w:val="24"/>
        </w:rPr>
        <w:t>status</w:t>
      </w:r>
      <w:proofErr w:type="gramEnd"/>
      <w:r w:rsidRPr="009944E9">
        <w:rPr>
          <w:rFonts w:ascii="Arial" w:hAnsi="Arial" w:cs="Arial"/>
          <w:sz w:val="24"/>
          <w:szCs w:val="24"/>
        </w:rPr>
        <w:t xml:space="preserve"> and socio-economic situation.</w:t>
      </w:r>
    </w:p>
    <w:p w14:paraId="50197BA3" w14:textId="77777777" w:rsidR="00B55083" w:rsidRPr="009944E9" w:rsidRDefault="00B55083" w:rsidP="00B55083">
      <w:pPr>
        <w:pStyle w:val="ListParagraph"/>
        <w:jc w:val="both"/>
        <w:rPr>
          <w:rFonts w:ascii="Arial" w:hAnsi="Arial" w:cs="Arial"/>
          <w:sz w:val="24"/>
          <w:szCs w:val="24"/>
          <w:lang w:eastAsia="en-GB"/>
        </w:rPr>
      </w:pPr>
    </w:p>
    <w:p w14:paraId="7CA904D0"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 xml:space="preserve">Housing Services will </w:t>
      </w:r>
      <w:proofErr w:type="gramStart"/>
      <w:r w:rsidRPr="009944E9">
        <w:rPr>
          <w:rFonts w:ascii="Arial" w:hAnsi="Arial" w:cs="Arial"/>
          <w:sz w:val="24"/>
          <w:szCs w:val="24"/>
        </w:rPr>
        <w:t>take into account</w:t>
      </w:r>
      <w:proofErr w:type="gramEnd"/>
      <w:r w:rsidRPr="009944E9">
        <w:rPr>
          <w:rFonts w:ascii="Arial" w:hAnsi="Arial" w:cs="Arial"/>
          <w:sz w:val="24"/>
          <w:szCs w:val="24"/>
        </w:rPr>
        <w:t xml:space="preserve"> published best practice guidance when dealing with domestic abuse.</w:t>
      </w:r>
    </w:p>
    <w:p w14:paraId="7B2A8F47" w14:textId="77777777" w:rsidR="00B55083" w:rsidRPr="009944E9" w:rsidRDefault="00B55083" w:rsidP="00B55083">
      <w:pPr>
        <w:pStyle w:val="ListParagraph"/>
        <w:jc w:val="both"/>
        <w:rPr>
          <w:rFonts w:ascii="Arial" w:hAnsi="Arial" w:cs="Arial"/>
          <w:sz w:val="24"/>
          <w:szCs w:val="24"/>
          <w:lang w:eastAsia="en-GB"/>
        </w:rPr>
      </w:pPr>
    </w:p>
    <w:p w14:paraId="2AC79067"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Housing Services will aim to ensure staff are trained and supported appropriately and follow procedures when working with people experiencing or affected by domestic abuse.</w:t>
      </w:r>
    </w:p>
    <w:p w14:paraId="44FB91C4" w14:textId="77777777" w:rsidR="00B55083" w:rsidRPr="009944E9" w:rsidRDefault="00B55083" w:rsidP="00B55083">
      <w:pPr>
        <w:pStyle w:val="ListParagraph"/>
        <w:jc w:val="both"/>
        <w:rPr>
          <w:rFonts w:ascii="Arial" w:hAnsi="Arial" w:cs="Arial"/>
          <w:sz w:val="24"/>
          <w:szCs w:val="24"/>
        </w:rPr>
      </w:pPr>
    </w:p>
    <w:p w14:paraId="0213D796"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 xml:space="preserve">Housing Services will respect confidentiality. It will signpost or refer to appropriate agencies with the agreement of the survivor. </w:t>
      </w:r>
    </w:p>
    <w:p w14:paraId="4E423EA1" w14:textId="77777777" w:rsidR="00B55083" w:rsidRPr="009944E9" w:rsidRDefault="00B55083" w:rsidP="00B55083">
      <w:pPr>
        <w:pStyle w:val="ListParagraph"/>
        <w:jc w:val="both"/>
        <w:rPr>
          <w:rFonts w:ascii="Arial" w:hAnsi="Arial" w:cs="Arial"/>
          <w:sz w:val="24"/>
          <w:szCs w:val="24"/>
        </w:rPr>
      </w:pPr>
    </w:p>
    <w:p w14:paraId="5E69759D"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Housing Services will ensure staff are aware of the referral care pathways for those affected by domestic abuse. It will ensure that, where there are child protection concerns or the individual meets the definition of an adult at risk, referrals are made to Medway Council’s Safeguarding Children or Safeguarding Adults department, as appropriate.</w:t>
      </w:r>
    </w:p>
    <w:p w14:paraId="0ED1F1B0" w14:textId="77777777" w:rsidR="00B55083" w:rsidRPr="009944E9" w:rsidRDefault="00B55083" w:rsidP="00B55083">
      <w:pPr>
        <w:pStyle w:val="ListParagraph"/>
        <w:jc w:val="both"/>
        <w:rPr>
          <w:rFonts w:ascii="Arial" w:hAnsi="Arial" w:cs="Arial"/>
          <w:sz w:val="24"/>
          <w:szCs w:val="24"/>
        </w:rPr>
      </w:pPr>
    </w:p>
    <w:p w14:paraId="2731A4C3"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 xml:space="preserve">Housing Services will refer any identified high-risk survivors to the Multi Agency Risk Assessment Conference (MARAC) for information sharing to incorporate a multi-agency safety plan. </w:t>
      </w:r>
    </w:p>
    <w:p w14:paraId="368A8CAE" w14:textId="77777777" w:rsidR="00B55083" w:rsidRPr="009944E9" w:rsidRDefault="00B55083" w:rsidP="00B55083">
      <w:pPr>
        <w:pStyle w:val="ListParagraph"/>
        <w:jc w:val="both"/>
        <w:rPr>
          <w:rFonts w:ascii="Arial" w:hAnsi="Arial" w:cs="Arial"/>
          <w:sz w:val="24"/>
          <w:szCs w:val="24"/>
        </w:rPr>
      </w:pPr>
    </w:p>
    <w:p w14:paraId="7C43BFC1" w14:textId="77777777" w:rsidR="00B55083" w:rsidRPr="009944E9"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t>The Service will share relevant information on tenants that are experiencing domestic abuse under Section 115 of the Crime and Disorder Act.</w:t>
      </w:r>
    </w:p>
    <w:p w14:paraId="4E20596E" w14:textId="77777777" w:rsidR="00B55083" w:rsidRPr="009944E9" w:rsidRDefault="00B55083" w:rsidP="00B55083">
      <w:pPr>
        <w:pStyle w:val="ListParagraph"/>
        <w:jc w:val="both"/>
        <w:rPr>
          <w:rFonts w:ascii="Arial" w:hAnsi="Arial" w:cs="Arial"/>
          <w:sz w:val="24"/>
          <w:szCs w:val="24"/>
        </w:rPr>
      </w:pPr>
    </w:p>
    <w:p w14:paraId="4A13B6CA" w14:textId="77777777" w:rsidR="00B55083" w:rsidRDefault="00B55083" w:rsidP="00B55083">
      <w:pPr>
        <w:pStyle w:val="ListParagraph"/>
        <w:numPr>
          <w:ilvl w:val="1"/>
          <w:numId w:val="8"/>
        </w:numPr>
        <w:spacing w:after="0" w:line="240" w:lineRule="auto"/>
        <w:jc w:val="both"/>
        <w:rPr>
          <w:rFonts w:ascii="Arial" w:hAnsi="Arial" w:cs="Arial"/>
          <w:sz w:val="24"/>
          <w:szCs w:val="24"/>
          <w:lang w:eastAsia="en-GB"/>
        </w:rPr>
      </w:pPr>
      <w:r w:rsidRPr="009944E9">
        <w:rPr>
          <w:rFonts w:ascii="Arial" w:hAnsi="Arial" w:cs="Arial"/>
          <w:sz w:val="24"/>
          <w:szCs w:val="24"/>
        </w:rPr>
        <w:lastRenderedPageBreak/>
        <w:t>Housing Services will enable the reporting of domestic abuse in different ways, including in person, in writing, by telephone, online or via a third party such as a police officer. By ensuring victims are given advice so that they can access appropriate services as early as possible and make choices about what to do next.</w:t>
      </w:r>
    </w:p>
    <w:p w14:paraId="71583773" w14:textId="77777777" w:rsidR="00B55083" w:rsidRPr="0087511C" w:rsidRDefault="00B55083" w:rsidP="00B55083">
      <w:pPr>
        <w:rPr>
          <w:b/>
        </w:rPr>
      </w:pPr>
    </w:p>
    <w:p w14:paraId="60542F56" w14:textId="77777777" w:rsidR="00B55083" w:rsidRPr="00F11CEB" w:rsidRDefault="00B55083" w:rsidP="00B55083">
      <w:pPr>
        <w:pStyle w:val="Heading2"/>
        <w:numPr>
          <w:ilvl w:val="1"/>
          <w:numId w:val="8"/>
        </w:numPr>
      </w:pPr>
      <w:r w:rsidRPr="00772268">
        <w:t xml:space="preserve">When a report of a domestic abuse incident is received to housing services, we will ensure that we: </w:t>
      </w:r>
    </w:p>
    <w:p w14:paraId="18A8DA20" w14:textId="77777777" w:rsidR="00B55083" w:rsidRDefault="00B55083" w:rsidP="00B55083">
      <w:pPr>
        <w:pStyle w:val="ListParagraph"/>
        <w:spacing w:after="0" w:line="240" w:lineRule="auto"/>
        <w:ind w:left="57"/>
        <w:jc w:val="both"/>
        <w:rPr>
          <w:rFonts w:ascii="Arial" w:hAnsi="Arial" w:cs="Arial"/>
          <w:sz w:val="24"/>
          <w:szCs w:val="24"/>
          <w:lang w:eastAsia="en-GB"/>
        </w:rPr>
      </w:pPr>
    </w:p>
    <w:p w14:paraId="20C4B5F9" w14:textId="77777777" w:rsidR="00B55083" w:rsidRDefault="00B55083" w:rsidP="00B55083">
      <w:pPr>
        <w:pStyle w:val="ListParagraph"/>
        <w:numPr>
          <w:ilvl w:val="2"/>
          <w:numId w:val="8"/>
        </w:numPr>
        <w:spacing w:after="0" w:line="240" w:lineRule="auto"/>
        <w:ind w:left="57"/>
        <w:jc w:val="both"/>
        <w:rPr>
          <w:rFonts w:ascii="Arial" w:hAnsi="Arial" w:cs="Arial"/>
          <w:sz w:val="24"/>
          <w:szCs w:val="24"/>
          <w:lang w:eastAsia="en-GB"/>
        </w:rPr>
      </w:pPr>
      <w:r w:rsidRPr="009944E9">
        <w:rPr>
          <w:rFonts w:ascii="Arial" w:hAnsi="Arial" w:cs="Arial"/>
          <w:sz w:val="24"/>
          <w:szCs w:val="24"/>
        </w:rPr>
        <w:t xml:space="preserve">Work in a confidential, </w:t>
      </w:r>
      <w:proofErr w:type="gramStart"/>
      <w:r w:rsidRPr="009944E9">
        <w:rPr>
          <w:rFonts w:ascii="Arial" w:hAnsi="Arial" w:cs="Arial"/>
          <w:sz w:val="24"/>
          <w:szCs w:val="24"/>
        </w:rPr>
        <w:t>sensitive</w:t>
      </w:r>
      <w:proofErr w:type="gramEnd"/>
      <w:r w:rsidRPr="009944E9">
        <w:rPr>
          <w:rFonts w:ascii="Arial" w:hAnsi="Arial" w:cs="Arial"/>
          <w:sz w:val="24"/>
          <w:szCs w:val="24"/>
        </w:rPr>
        <w:t xml:space="preserve"> and non-judgemental manner to provide information, advice and support. </w:t>
      </w:r>
    </w:p>
    <w:p w14:paraId="3585DBB6" w14:textId="77777777" w:rsidR="00B55083" w:rsidRPr="0087511C" w:rsidRDefault="00B55083" w:rsidP="00B55083">
      <w:pPr>
        <w:spacing w:after="0" w:line="240" w:lineRule="auto"/>
        <w:ind w:left="57"/>
        <w:jc w:val="both"/>
        <w:rPr>
          <w:rFonts w:ascii="Arial" w:hAnsi="Arial" w:cs="Arial"/>
          <w:sz w:val="24"/>
          <w:szCs w:val="24"/>
          <w:lang w:eastAsia="en-GB"/>
        </w:rPr>
      </w:pPr>
    </w:p>
    <w:p w14:paraId="6B4AAF2E" w14:textId="77777777" w:rsidR="00B55083" w:rsidRDefault="00B55083" w:rsidP="00B55083">
      <w:pPr>
        <w:pStyle w:val="ListParagraph"/>
        <w:numPr>
          <w:ilvl w:val="2"/>
          <w:numId w:val="8"/>
        </w:numPr>
        <w:spacing w:after="0" w:line="240" w:lineRule="auto"/>
        <w:ind w:left="57"/>
        <w:jc w:val="both"/>
        <w:rPr>
          <w:rFonts w:ascii="Arial" w:hAnsi="Arial" w:cs="Arial"/>
          <w:sz w:val="24"/>
          <w:szCs w:val="24"/>
          <w:lang w:eastAsia="en-GB"/>
        </w:rPr>
      </w:pPr>
      <w:r w:rsidRPr="009944E9">
        <w:rPr>
          <w:rFonts w:ascii="Arial" w:hAnsi="Arial" w:cs="Arial"/>
          <w:sz w:val="24"/>
          <w:szCs w:val="24"/>
        </w:rPr>
        <w:t>Offer options on how to report incidents of domestic abuse such as in person or at a mutually agreed location.</w:t>
      </w:r>
    </w:p>
    <w:p w14:paraId="2B2F5E4A" w14:textId="77777777" w:rsidR="00B55083" w:rsidRPr="0087511C" w:rsidRDefault="00B55083" w:rsidP="00B55083">
      <w:pPr>
        <w:spacing w:after="0" w:line="240" w:lineRule="auto"/>
        <w:ind w:left="57"/>
        <w:jc w:val="both"/>
        <w:rPr>
          <w:rFonts w:ascii="Arial" w:hAnsi="Arial" w:cs="Arial"/>
          <w:sz w:val="24"/>
          <w:szCs w:val="24"/>
          <w:lang w:eastAsia="en-GB"/>
        </w:rPr>
      </w:pPr>
    </w:p>
    <w:p w14:paraId="534109FC" w14:textId="77777777" w:rsidR="00B55083" w:rsidRDefault="00B55083" w:rsidP="00B55083">
      <w:pPr>
        <w:pStyle w:val="ListParagraph"/>
        <w:numPr>
          <w:ilvl w:val="2"/>
          <w:numId w:val="8"/>
        </w:numPr>
        <w:spacing w:after="0" w:line="240" w:lineRule="auto"/>
        <w:ind w:left="57"/>
        <w:jc w:val="both"/>
        <w:rPr>
          <w:rFonts w:ascii="Arial" w:hAnsi="Arial" w:cs="Arial"/>
          <w:sz w:val="24"/>
          <w:szCs w:val="24"/>
          <w:lang w:eastAsia="en-GB"/>
        </w:rPr>
      </w:pPr>
      <w:r w:rsidRPr="009944E9">
        <w:rPr>
          <w:rFonts w:ascii="Arial" w:hAnsi="Arial" w:cs="Arial"/>
          <w:sz w:val="24"/>
          <w:szCs w:val="24"/>
        </w:rPr>
        <w:t xml:space="preserve">Agree how we will keep in contact with the </w:t>
      </w:r>
      <w:r>
        <w:rPr>
          <w:rFonts w:ascii="Arial" w:hAnsi="Arial" w:cs="Arial"/>
          <w:sz w:val="24"/>
          <w:szCs w:val="24"/>
        </w:rPr>
        <w:t>victim</w:t>
      </w:r>
      <w:r w:rsidRPr="009944E9">
        <w:rPr>
          <w:rFonts w:ascii="Arial" w:hAnsi="Arial" w:cs="Arial"/>
          <w:sz w:val="24"/>
          <w:szCs w:val="24"/>
        </w:rPr>
        <w:t xml:space="preserve"> or the agency representing them and the frequency of </w:t>
      </w:r>
      <w:proofErr w:type="gramStart"/>
      <w:r w:rsidRPr="009944E9">
        <w:rPr>
          <w:rFonts w:ascii="Arial" w:hAnsi="Arial" w:cs="Arial"/>
          <w:sz w:val="24"/>
          <w:szCs w:val="24"/>
        </w:rPr>
        <w:t>this</w:t>
      </w:r>
      <w:r>
        <w:rPr>
          <w:rFonts w:ascii="Arial" w:hAnsi="Arial" w:cs="Arial"/>
          <w:sz w:val="24"/>
          <w:szCs w:val="24"/>
        </w:rPr>
        <w:t>,</w:t>
      </w:r>
      <w:r w:rsidRPr="009944E9">
        <w:rPr>
          <w:rFonts w:ascii="Arial" w:hAnsi="Arial" w:cs="Arial"/>
          <w:sz w:val="24"/>
          <w:szCs w:val="24"/>
        </w:rPr>
        <w:t xml:space="preserve"> in case</w:t>
      </w:r>
      <w:proofErr w:type="gramEnd"/>
      <w:r w:rsidRPr="009944E9">
        <w:rPr>
          <w:rFonts w:ascii="Arial" w:hAnsi="Arial" w:cs="Arial"/>
          <w:sz w:val="24"/>
          <w:szCs w:val="24"/>
        </w:rPr>
        <w:t xml:space="preserve"> they need any further help.</w:t>
      </w:r>
    </w:p>
    <w:p w14:paraId="0128DEDE" w14:textId="77777777" w:rsidR="00B55083" w:rsidRPr="00A05227" w:rsidRDefault="00B55083" w:rsidP="00B55083">
      <w:pPr>
        <w:pStyle w:val="ListParagraph"/>
        <w:ind w:left="57"/>
        <w:rPr>
          <w:rFonts w:ascii="Arial" w:hAnsi="Arial" w:cs="Arial"/>
          <w:sz w:val="24"/>
          <w:szCs w:val="24"/>
        </w:rPr>
      </w:pPr>
    </w:p>
    <w:p w14:paraId="17FAA7B8" w14:textId="124CEF0A" w:rsidR="00B55083" w:rsidRPr="00DA7ECC" w:rsidRDefault="002E4E85" w:rsidP="00B55083">
      <w:pPr>
        <w:pStyle w:val="ListParagraph"/>
        <w:numPr>
          <w:ilvl w:val="2"/>
          <w:numId w:val="8"/>
        </w:numPr>
        <w:spacing w:after="0" w:line="240" w:lineRule="auto"/>
        <w:ind w:left="57"/>
        <w:jc w:val="both"/>
        <w:rPr>
          <w:rFonts w:ascii="Arial" w:hAnsi="Arial" w:cs="Arial"/>
          <w:sz w:val="24"/>
          <w:szCs w:val="24"/>
          <w:lang w:eastAsia="en-GB"/>
        </w:rPr>
      </w:pPr>
      <w:r w:rsidRPr="00DA7ECC">
        <w:rPr>
          <w:rFonts w:ascii="Arial" w:hAnsi="Arial" w:cs="Arial"/>
          <w:sz w:val="24"/>
          <w:szCs w:val="24"/>
        </w:rPr>
        <w:t>Enable</w:t>
      </w:r>
      <w:r w:rsidR="00B55083" w:rsidRPr="00DA7ECC">
        <w:rPr>
          <w:rFonts w:ascii="Arial" w:hAnsi="Arial" w:cs="Arial"/>
          <w:sz w:val="24"/>
          <w:szCs w:val="24"/>
        </w:rPr>
        <w:t xml:space="preserve"> a risk assessment (using the Domestic Abuse, Stalking and 'Honour'-based Violence (DASH) Risk Identification checklist)</w:t>
      </w:r>
      <w:r w:rsidR="00DA7ECC" w:rsidRPr="00DA7ECC">
        <w:rPr>
          <w:rFonts w:ascii="Arial" w:hAnsi="Arial" w:cs="Arial"/>
          <w:sz w:val="24"/>
          <w:szCs w:val="24"/>
        </w:rPr>
        <w:t xml:space="preserve"> to be completed</w:t>
      </w:r>
      <w:r w:rsidR="00B55083" w:rsidRPr="00DA7ECC">
        <w:rPr>
          <w:rFonts w:ascii="Arial" w:hAnsi="Arial" w:cs="Arial"/>
          <w:sz w:val="24"/>
          <w:szCs w:val="24"/>
        </w:rPr>
        <w:t xml:space="preserve"> and safety planning to provide </w:t>
      </w:r>
      <w:r w:rsidR="004D6B39" w:rsidRPr="00DA7ECC">
        <w:rPr>
          <w:rFonts w:ascii="Arial" w:hAnsi="Arial" w:cs="Arial"/>
          <w:sz w:val="24"/>
          <w:szCs w:val="24"/>
        </w:rPr>
        <w:t xml:space="preserve">support for the survivor and their children where present </w:t>
      </w:r>
    </w:p>
    <w:p w14:paraId="0600F2C0" w14:textId="77777777" w:rsidR="00B55083" w:rsidRPr="00AD5D83" w:rsidRDefault="00B55083" w:rsidP="00B55083">
      <w:pPr>
        <w:spacing w:after="0" w:line="240" w:lineRule="auto"/>
        <w:jc w:val="both"/>
        <w:rPr>
          <w:rFonts w:ascii="Arial" w:hAnsi="Arial" w:cs="Arial"/>
          <w:color w:val="FF0000"/>
          <w:sz w:val="24"/>
          <w:szCs w:val="24"/>
        </w:rPr>
      </w:pPr>
    </w:p>
    <w:p w14:paraId="6D6D5181"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 xml:space="preserve">Provide improved security to a victim’s home, for example, panic alarms and mobile phones where necessary. </w:t>
      </w:r>
    </w:p>
    <w:p w14:paraId="15DCA855" w14:textId="77777777" w:rsidR="00B55083" w:rsidRDefault="00B55083" w:rsidP="00B55083">
      <w:pPr>
        <w:pStyle w:val="ListParagraph"/>
        <w:spacing w:after="0" w:line="240" w:lineRule="auto"/>
        <w:ind w:left="57"/>
        <w:jc w:val="both"/>
        <w:rPr>
          <w:rFonts w:ascii="Arial" w:hAnsi="Arial" w:cs="Arial"/>
          <w:sz w:val="24"/>
          <w:szCs w:val="24"/>
        </w:rPr>
      </w:pPr>
    </w:p>
    <w:p w14:paraId="4D32744F" w14:textId="354AEFA9"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23196D">
        <w:rPr>
          <w:rFonts w:ascii="Arial" w:hAnsi="Arial" w:cs="Arial"/>
          <w:sz w:val="24"/>
          <w:szCs w:val="24"/>
        </w:rPr>
        <w:t xml:space="preserve">Support those who are, and have been, exposed to domestic </w:t>
      </w:r>
      <w:r w:rsidR="00DA7ECC">
        <w:rPr>
          <w:rFonts w:ascii="Arial" w:hAnsi="Arial" w:cs="Arial"/>
          <w:sz w:val="24"/>
          <w:szCs w:val="24"/>
        </w:rPr>
        <w:t>abus</w:t>
      </w:r>
      <w:r w:rsidR="00DA7ECC" w:rsidRPr="00DA7ECC">
        <w:rPr>
          <w:rFonts w:ascii="Arial" w:hAnsi="Arial" w:cs="Arial"/>
          <w:sz w:val="24"/>
          <w:szCs w:val="24"/>
        </w:rPr>
        <w:t>e.</w:t>
      </w:r>
    </w:p>
    <w:p w14:paraId="23A4D3B7"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055AE53B"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Work with partner agencies to ensure co-ordinated services to prioritise the victim’s and any children’s safety.</w:t>
      </w:r>
    </w:p>
    <w:p w14:paraId="0B18C26F"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4FE7C010"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Discuss all options available to the resident</w:t>
      </w:r>
      <w:r>
        <w:rPr>
          <w:rFonts w:ascii="Arial" w:hAnsi="Arial" w:cs="Arial"/>
          <w:sz w:val="24"/>
          <w:szCs w:val="24"/>
        </w:rPr>
        <w:t>.</w:t>
      </w:r>
    </w:p>
    <w:p w14:paraId="08C0184E"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4C7130CB"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 xml:space="preserve">Make an employee of the same sex available to interview the </w:t>
      </w:r>
      <w:r>
        <w:rPr>
          <w:rFonts w:ascii="Arial" w:hAnsi="Arial" w:cs="Arial"/>
          <w:sz w:val="24"/>
          <w:szCs w:val="24"/>
        </w:rPr>
        <w:t xml:space="preserve">victim </w:t>
      </w:r>
      <w:r w:rsidRPr="009944E9">
        <w:rPr>
          <w:rFonts w:ascii="Arial" w:hAnsi="Arial" w:cs="Arial"/>
          <w:sz w:val="24"/>
          <w:szCs w:val="24"/>
        </w:rPr>
        <w:t>where requested.</w:t>
      </w:r>
    </w:p>
    <w:p w14:paraId="2D69A806"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495FC492"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 xml:space="preserve">Inform the </w:t>
      </w:r>
      <w:r>
        <w:rPr>
          <w:rFonts w:ascii="Arial" w:hAnsi="Arial" w:cs="Arial"/>
          <w:sz w:val="24"/>
          <w:szCs w:val="24"/>
        </w:rPr>
        <w:t>victim</w:t>
      </w:r>
      <w:r w:rsidRPr="009944E9">
        <w:rPr>
          <w:rFonts w:ascii="Arial" w:hAnsi="Arial" w:cs="Arial"/>
          <w:sz w:val="24"/>
          <w:szCs w:val="24"/>
        </w:rPr>
        <w:t xml:space="preserve"> of their legal rights in respect of the tenancy</w:t>
      </w:r>
      <w:r>
        <w:rPr>
          <w:rFonts w:ascii="Arial" w:hAnsi="Arial" w:cs="Arial"/>
          <w:sz w:val="24"/>
          <w:szCs w:val="24"/>
        </w:rPr>
        <w:t>.</w:t>
      </w:r>
    </w:p>
    <w:p w14:paraId="7A04FF6F"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2CC842D5"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 xml:space="preserve">Where appropriate, refer the </w:t>
      </w:r>
      <w:r>
        <w:rPr>
          <w:rFonts w:ascii="Arial" w:hAnsi="Arial" w:cs="Arial"/>
          <w:sz w:val="24"/>
          <w:szCs w:val="24"/>
        </w:rPr>
        <w:t>victim</w:t>
      </w:r>
      <w:r w:rsidRPr="009944E9">
        <w:rPr>
          <w:rFonts w:ascii="Arial" w:hAnsi="Arial" w:cs="Arial"/>
          <w:sz w:val="24"/>
          <w:szCs w:val="24"/>
        </w:rPr>
        <w:t xml:space="preserve"> to a specialist organisation to provide additional security to the home</w:t>
      </w:r>
      <w:r>
        <w:rPr>
          <w:rFonts w:ascii="Arial" w:hAnsi="Arial" w:cs="Arial"/>
          <w:sz w:val="24"/>
          <w:szCs w:val="24"/>
        </w:rPr>
        <w:t>.</w:t>
      </w:r>
    </w:p>
    <w:p w14:paraId="19B8A273"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5B3CCAAD"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 xml:space="preserve">Establish if there are any special needs that should be </w:t>
      </w:r>
      <w:proofErr w:type="gramStart"/>
      <w:r w:rsidRPr="009944E9">
        <w:rPr>
          <w:rFonts w:ascii="Arial" w:hAnsi="Arial" w:cs="Arial"/>
          <w:sz w:val="24"/>
          <w:szCs w:val="24"/>
        </w:rPr>
        <w:t>taken into account</w:t>
      </w:r>
      <w:proofErr w:type="gramEnd"/>
      <w:r w:rsidRPr="009944E9">
        <w:rPr>
          <w:rFonts w:ascii="Arial" w:hAnsi="Arial" w:cs="Arial"/>
          <w:sz w:val="24"/>
          <w:szCs w:val="24"/>
        </w:rPr>
        <w:t>. Such as, the need for an interpreter or sign language translator.</w:t>
      </w:r>
    </w:p>
    <w:p w14:paraId="463831D4" w14:textId="77777777" w:rsidR="00B55083" w:rsidRPr="0087511C" w:rsidRDefault="00B55083" w:rsidP="00B55083">
      <w:pPr>
        <w:pStyle w:val="ListParagraph"/>
        <w:spacing w:after="0" w:line="240" w:lineRule="auto"/>
        <w:ind w:left="57"/>
        <w:jc w:val="both"/>
        <w:rPr>
          <w:rFonts w:ascii="Arial" w:hAnsi="Arial" w:cs="Arial"/>
          <w:sz w:val="24"/>
          <w:szCs w:val="24"/>
        </w:rPr>
      </w:pPr>
    </w:p>
    <w:p w14:paraId="74DC69D4"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9944E9">
        <w:rPr>
          <w:rFonts w:ascii="Arial" w:hAnsi="Arial" w:cs="Arial"/>
          <w:sz w:val="24"/>
          <w:szCs w:val="24"/>
        </w:rPr>
        <w:t>Conduct interviews in private and if necessary, in a place of safety</w:t>
      </w:r>
      <w:r>
        <w:rPr>
          <w:rFonts w:ascii="Arial" w:hAnsi="Arial" w:cs="Arial"/>
          <w:sz w:val="24"/>
          <w:szCs w:val="24"/>
        </w:rPr>
        <w:t>.</w:t>
      </w:r>
    </w:p>
    <w:p w14:paraId="46D4E5B9" w14:textId="77777777" w:rsidR="00B55083" w:rsidRPr="00A05227" w:rsidRDefault="00B55083" w:rsidP="00B55083">
      <w:pPr>
        <w:pStyle w:val="ListParagraph"/>
        <w:spacing w:after="0" w:line="240" w:lineRule="auto"/>
        <w:ind w:left="57"/>
        <w:jc w:val="both"/>
        <w:rPr>
          <w:rFonts w:ascii="Arial" w:hAnsi="Arial" w:cs="Arial"/>
          <w:sz w:val="24"/>
          <w:szCs w:val="24"/>
        </w:rPr>
      </w:pPr>
    </w:p>
    <w:p w14:paraId="707DBFD9"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A05227">
        <w:rPr>
          <w:rFonts w:ascii="Arial" w:hAnsi="Arial" w:cs="Arial"/>
          <w:sz w:val="24"/>
          <w:szCs w:val="24"/>
        </w:rPr>
        <w:t>Refer cases involving child protection or vulnerable adults to the relevant authority.</w:t>
      </w:r>
    </w:p>
    <w:p w14:paraId="2335D947" w14:textId="77777777" w:rsidR="00B55083" w:rsidRPr="00187902" w:rsidRDefault="00B55083" w:rsidP="00B55083">
      <w:pPr>
        <w:pStyle w:val="ListParagraph"/>
        <w:spacing w:after="0" w:line="240" w:lineRule="auto"/>
        <w:ind w:left="57"/>
        <w:jc w:val="both"/>
        <w:rPr>
          <w:rFonts w:ascii="Arial" w:hAnsi="Arial" w:cs="Arial"/>
          <w:sz w:val="24"/>
          <w:szCs w:val="24"/>
        </w:rPr>
      </w:pPr>
    </w:p>
    <w:p w14:paraId="63DD2C91" w14:textId="77777777" w:rsidR="00B55083" w:rsidRPr="00DA7ECC" w:rsidRDefault="00B55083" w:rsidP="00B55083">
      <w:pPr>
        <w:pStyle w:val="ListParagraph"/>
        <w:numPr>
          <w:ilvl w:val="2"/>
          <w:numId w:val="8"/>
        </w:numPr>
        <w:spacing w:after="0" w:line="240" w:lineRule="auto"/>
        <w:ind w:left="57"/>
        <w:jc w:val="both"/>
        <w:rPr>
          <w:rFonts w:ascii="Arial" w:hAnsi="Arial" w:cs="Arial"/>
          <w:sz w:val="24"/>
          <w:szCs w:val="24"/>
        </w:rPr>
      </w:pPr>
      <w:r w:rsidRPr="00DA7ECC">
        <w:rPr>
          <w:rFonts w:ascii="Arial" w:hAnsi="Arial" w:cs="Arial"/>
          <w:sz w:val="24"/>
          <w:szCs w:val="24"/>
        </w:rPr>
        <w:t xml:space="preserve">Support multi-agency and partnership working including Kent and Medway Domestic Abuse Strategic Group, Medway Domestic Abuse Subgroup, Medway </w:t>
      </w:r>
      <w:r w:rsidRPr="00DA7ECC">
        <w:rPr>
          <w:rFonts w:ascii="Arial" w:hAnsi="Arial" w:cs="Arial"/>
          <w:sz w:val="24"/>
          <w:szCs w:val="24"/>
        </w:rPr>
        <w:lastRenderedPageBreak/>
        <w:t>Domestic Abuse Partnership Board and Multi Agency Risk Assessment Conferences (MARAC).</w:t>
      </w:r>
    </w:p>
    <w:p w14:paraId="3703A439" w14:textId="77777777" w:rsidR="00B55083" w:rsidRPr="00DA7ECC" w:rsidRDefault="00B55083" w:rsidP="00B55083">
      <w:pPr>
        <w:pStyle w:val="ListParagraph"/>
        <w:rPr>
          <w:rFonts w:ascii="Arial" w:hAnsi="Arial" w:cs="Arial"/>
          <w:sz w:val="24"/>
          <w:szCs w:val="24"/>
        </w:rPr>
      </w:pPr>
    </w:p>
    <w:p w14:paraId="21BFE79D"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496398">
        <w:rPr>
          <w:rFonts w:ascii="Arial" w:hAnsi="Arial" w:cs="Arial"/>
          <w:sz w:val="24"/>
          <w:szCs w:val="24"/>
        </w:rPr>
        <w:t xml:space="preserve">Refer to </w:t>
      </w:r>
      <w:r>
        <w:rPr>
          <w:rFonts w:ascii="Arial" w:hAnsi="Arial" w:cs="Arial"/>
          <w:sz w:val="24"/>
          <w:szCs w:val="24"/>
        </w:rPr>
        <w:t>Oasis Integrated Domestic Abuse Service.</w:t>
      </w:r>
    </w:p>
    <w:p w14:paraId="5A2541C2" w14:textId="77777777" w:rsidR="00B55083" w:rsidRPr="00F31FE7" w:rsidRDefault="00B55083" w:rsidP="00B55083">
      <w:pPr>
        <w:spacing w:after="0" w:line="240" w:lineRule="auto"/>
        <w:jc w:val="both"/>
        <w:rPr>
          <w:rFonts w:ascii="Arial" w:hAnsi="Arial" w:cs="Arial"/>
          <w:sz w:val="24"/>
          <w:szCs w:val="24"/>
        </w:rPr>
      </w:pPr>
    </w:p>
    <w:p w14:paraId="62589381"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187902">
        <w:rPr>
          <w:rFonts w:ascii="Arial" w:hAnsi="Arial" w:cs="Arial"/>
          <w:sz w:val="24"/>
          <w:szCs w:val="24"/>
        </w:rPr>
        <w:t>Enable victims to remain in their own homes through provision of advice support and security measures, where it is safe and appropriate to do so.</w:t>
      </w:r>
    </w:p>
    <w:p w14:paraId="7B1FA882" w14:textId="77777777" w:rsidR="00B55083" w:rsidRPr="00187902" w:rsidRDefault="00B55083" w:rsidP="00B55083">
      <w:pPr>
        <w:pStyle w:val="ListParagraph"/>
        <w:spacing w:after="0" w:line="240" w:lineRule="auto"/>
        <w:ind w:left="57"/>
        <w:jc w:val="both"/>
        <w:rPr>
          <w:rFonts w:ascii="Arial" w:hAnsi="Arial" w:cs="Arial"/>
          <w:sz w:val="24"/>
          <w:szCs w:val="24"/>
        </w:rPr>
      </w:pPr>
    </w:p>
    <w:p w14:paraId="08906B9B" w14:textId="77777777" w:rsidR="00B55083" w:rsidRPr="00187902" w:rsidRDefault="00B55083" w:rsidP="00B55083">
      <w:pPr>
        <w:pStyle w:val="ListParagraph"/>
        <w:numPr>
          <w:ilvl w:val="2"/>
          <w:numId w:val="8"/>
        </w:numPr>
        <w:spacing w:after="0" w:line="240" w:lineRule="auto"/>
        <w:ind w:left="57"/>
        <w:jc w:val="both"/>
        <w:rPr>
          <w:rFonts w:ascii="Arial" w:hAnsi="Arial" w:cs="Arial"/>
          <w:sz w:val="24"/>
          <w:szCs w:val="24"/>
        </w:rPr>
      </w:pPr>
      <w:r>
        <w:rPr>
          <w:rFonts w:ascii="Arial" w:hAnsi="Arial" w:cs="Arial"/>
          <w:sz w:val="24"/>
          <w:szCs w:val="24"/>
        </w:rPr>
        <w:t>See</w:t>
      </w:r>
      <w:r w:rsidRPr="00187902">
        <w:rPr>
          <w:rFonts w:ascii="Arial" w:hAnsi="Arial" w:cs="Arial"/>
          <w:sz w:val="24"/>
          <w:szCs w:val="24"/>
        </w:rPr>
        <w:t>k to signpost perpetrators of abuse to the relevant support.</w:t>
      </w:r>
    </w:p>
    <w:p w14:paraId="277CCDD6" w14:textId="77777777" w:rsidR="00B55083" w:rsidRPr="00187902" w:rsidRDefault="00B55083" w:rsidP="00B55083">
      <w:pPr>
        <w:pStyle w:val="ListParagraph"/>
        <w:spacing w:after="0" w:line="240" w:lineRule="auto"/>
        <w:ind w:left="57"/>
        <w:jc w:val="both"/>
        <w:rPr>
          <w:rFonts w:ascii="Arial" w:hAnsi="Arial" w:cs="Arial"/>
          <w:sz w:val="24"/>
          <w:szCs w:val="24"/>
        </w:rPr>
      </w:pPr>
    </w:p>
    <w:p w14:paraId="79F14AE1"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187902">
        <w:rPr>
          <w:rFonts w:ascii="Arial" w:hAnsi="Arial" w:cs="Arial"/>
          <w:sz w:val="24"/>
          <w:szCs w:val="24"/>
        </w:rPr>
        <w:t>Support witnesses throughout the investigation and any further action.</w:t>
      </w:r>
    </w:p>
    <w:p w14:paraId="38D28629" w14:textId="77777777" w:rsidR="00B55083" w:rsidRPr="00187902" w:rsidRDefault="00B55083" w:rsidP="00B55083">
      <w:pPr>
        <w:pStyle w:val="ListParagraph"/>
        <w:spacing w:after="0" w:line="240" w:lineRule="auto"/>
        <w:ind w:left="57"/>
        <w:jc w:val="both"/>
        <w:rPr>
          <w:rFonts w:ascii="Arial" w:hAnsi="Arial" w:cs="Arial"/>
          <w:sz w:val="24"/>
          <w:szCs w:val="24"/>
        </w:rPr>
      </w:pPr>
    </w:p>
    <w:p w14:paraId="7F71A670"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187902">
        <w:rPr>
          <w:rFonts w:ascii="Arial" w:hAnsi="Arial" w:cs="Arial"/>
          <w:sz w:val="24"/>
          <w:szCs w:val="24"/>
        </w:rPr>
        <w:t>Report incidents to the Police on behalf of victims or support victims in doing so (with their permission), where they feel too intimidated to report incidents themselves. We can also offer third party reporting services if requested.</w:t>
      </w:r>
    </w:p>
    <w:p w14:paraId="460B04D5" w14:textId="77777777" w:rsidR="00B55083" w:rsidRPr="00187902" w:rsidRDefault="00B55083" w:rsidP="00B55083">
      <w:pPr>
        <w:pStyle w:val="ListParagraph"/>
        <w:spacing w:after="0" w:line="240" w:lineRule="auto"/>
        <w:ind w:left="57"/>
        <w:jc w:val="both"/>
        <w:rPr>
          <w:rFonts w:ascii="Arial" w:hAnsi="Arial" w:cs="Arial"/>
          <w:sz w:val="24"/>
          <w:szCs w:val="24"/>
        </w:rPr>
      </w:pPr>
    </w:p>
    <w:p w14:paraId="2FC539D2" w14:textId="77777777" w:rsidR="00B55083" w:rsidRDefault="00B55083" w:rsidP="00B55083">
      <w:pPr>
        <w:pStyle w:val="ListParagraph"/>
        <w:numPr>
          <w:ilvl w:val="2"/>
          <w:numId w:val="8"/>
        </w:numPr>
        <w:spacing w:after="0" w:line="240" w:lineRule="auto"/>
        <w:ind w:left="57"/>
        <w:jc w:val="both"/>
        <w:rPr>
          <w:rFonts w:ascii="Arial" w:hAnsi="Arial" w:cs="Arial"/>
          <w:sz w:val="24"/>
          <w:szCs w:val="24"/>
        </w:rPr>
      </w:pPr>
      <w:r w:rsidRPr="00187902">
        <w:rPr>
          <w:rFonts w:ascii="Arial" w:hAnsi="Arial" w:cs="Arial"/>
          <w:sz w:val="24"/>
          <w:szCs w:val="24"/>
        </w:rPr>
        <w:t>We will offer advice to individuals and refer to external advice agencies for example Legal Services or Citizens Advice Bureau where relevant.</w:t>
      </w:r>
    </w:p>
    <w:p w14:paraId="3C47E9FB" w14:textId="77777777" w:rsidR="00B55083" w:rsidRPr="00187902" w:rsidRDefault="00B55083" w:rsidP="00B55083">
      <w:pPr>
        <w:pStyle w:val="ListParagraph"/>
        <w:spacing w:after="0" w:line="240" w:lineRule="auto"/>
        <w:ind w:left="57"/>
        <w:jc w:val="both"/>
        <w:rPr>
          <w:rFonts w:ascii="Arial" w:hAnsi="Arial" w:cs="Arial"/>
          <w:sz w:val="24"/>
          <w:szCs w:val="24"/>
        </w:rPr>
      </w:pPr>
    </w:p>
    <w:p w14:paraId="2DE820F8" w14:textId="77777777" w:rsidR="00B55083" w:rsidRPr="00187902" w:rsidRDefault="00B55083" w:rsidP="00B55083">
      <w:pPr>
        <w:pStyle w:val="ListParagraph"/>
        <w:numPr>
          <w:ilvl w:val="2"/>
          <w:numId w:val="8"/>
        </w:numPr>
        <w:spacing w:after="0" w:line="240" w:lineRule="auto"/>
        <w:ind w:left="57"/>
        <w:jc w:val="both"/>
        <w:rPr>
          <w:rFonts w:ascii="Arial" w:hAnsi="Arial" w:cs="Arial"/>
          <w:sz w:val="24"/>
          <w:szCs w:val="24"/>
        </w:rPr>
      </w:pPr>
      <w:r w:rsidRPr="00187902">
        <w:rPr>
          <w:rFonts w:ascii="Arial" w:hAnsi="Arial" w:cs="Arial"/>
          <w:sz w:val="24"/>
          <w:szCs w:val="24"/>
        </w:rPr>
        <w:t>Research has suggested that those experiencing domestic abuse may have complex needs and some may utilise coping strategies, including alcohol and substance misuse.  In these cases, and/or where victims are vulnerable or have mental health issues, we will refer to other appropriate agencies for additional support.</w:t>
      </w:r>
    </w:p>
    <w:p w14:paraId="3D459B51" w14:textId="77777777" w:rsidR="00B55083" w:rsidRPr="009944E9" w:rsidRDefault="00B55083" w:rsidP="00B55083">
      <w:pPr>
        <w:pStyle w:val="ListParagraph"/>
        <w:spacing w:after="0" w:line="240" w:lineRule="auto"/>
        <w:ind w:left="57"/>
        <w:jc w:val="both"/>
        <w:rPr>
          <w:rFonts w:ascii="Arial" w:hAnsi="Arial" w:cs="Arial"/>
          <w:sz w:val="24"/>
          <w:szCs w:val="24"/>
        </w:rPr>
      </w:pPr>
    </w:p>
    <w:p w14:paraId="3264485F" w14:textId="77777777" w:rsidR="00B55083" w:rsidRPr="0098699D" w:rsidRDefault="00B55083" w:rsidP="00B55083">
      <w:pPr>
        <w:pStyle w:val="Heading2"/>
        <w:rPr>
          <w:sz w:val="28"/>
          <w:szCs w:val="28"/>
        </w:rPr>
      </w:pPr>
      <w:r w:rsidRPr="0049733F">
        <w:rPr>
          <w:sz w:val="28"/>
          <w:szCs w:val="28"/>
        </w:rPr>
        <w:t>HRA Housing Stock</w:t>
      </w:r>
      <w:r>
        <w:rPr>
          <w:sz w:val="28"/>
          <w:szCs w:val="28"/>
        </w:rPr>
        <w:t xml:space="preserve"> – Providing accommodation and support services.</w:t>
      </w:r>
    </w:p>
    <w:p w14:paraId="4C392519" w14:textId="77777777" w:rsidR="00B55083" w:rsidRDefault="00B55083" w:rsidP="00B55083">
      <w:pPr>
        <w:spacing w:after="0" w:line="240" w:lineRule="auto"/>
        <w:jc w:val="both"/>
        <w:rPr>
          <w:color w:val="4472C4" w:themeColor="accent1"/>
        </w:rPr>
      </w:pPr>
    </w:p>
    <w:p w14:paraId="47511FF3" w14:textId="77777777" w:rsidR="00B55083" w:rsidRPr="0098699D" w:rsidRDefault="00B55083" w:rsidP="00B55083">
      <w:pPr>
        <w:pStyle w:val="ListParagraph"/>
        <w:numPr>
          <w:ilvl w:val="1"/>
          <w:numId w:val="8"/>
        </w:numPr>
        <w:spacing w:after="0" w:line="240" w:lineRule="auto"/>
        <w:jc w:val="both"/>
        <w:rPr>
          <w:rFonts w:ascii="Arial" w:hAnsi="Arial" w:cs="Arial"/>
          <w:color w:val="4472C4" w:themeColor="accent1"/>
          <w:sz w:val="24"/>
          <w:szCs w:val="24"/>
          <w:lang w:eastAsia="en-GB"/>
        </w:rPr>
      </w:pPr>
      <w:r w:rsidRPr="0098699D">
        <w:rPr>
          <w:rFonts w:ascii="Arial" w:hAnsi="Arial" w:cs="Arial"/>
          <w:color w:val="4472C4" w:themeColor="accent1"/>
          <w:sz w:val="24"/>
          <w:szCs w:val="24"/>
          <w:lang w:eastAsia="en-GB"/>
        </w:rPr>
        <w:t>Local authorities’ duty to assess housing need</w:t>
      </w:r>
    </w:p>
    <w:p w14:paraId="0E438E63" w14:textId="77777777" w:rsidR="00B55083" w:rsidRDefault="00B55083" w:rsidP="00B55083">
      <w:pPr>
        <w:pStyle w:val="ListParagraph"/>
        <w:spacing w:after="0" w:line="240" w:lineRule="auto"/>
        <w:ind w:left="360"/>
        <w:jc w:val="both"/>
        <w:rPr>
          <w:rFonts w:ascii="Arial" w:hAnsi="Arial" w:cs="Arial"/>
          <w:color w:val="0070C0"/>
          <w:sz w:val="24"/>
          <w:szCs w:val="24"/>
          <w:lang w:eastAsia="en-GB"/>
        </w:rPr>
      </w:pPr>
    </w:p>
    <w:p w14:paraId="50BA2F06" w14:textId="77777777" w:rsidR="00B55083" w:rsidRPr="003C22AA" w:rsidRDefault="00B55083" w:rsidP="00B55083">
      <w:pPr>
        <w:pStyle w:val="ListParagraph"/>
        <w:numPr>
          <w:ilvl w:val="2"/>
          <w:numId w:val="8"/>
        </w:numPr>
        <w:spacing w:after="0" w:line="240" w:lineRule="auto"/>
        <w:jc w:val="both"/>
        <w:rPr>
          <w:rFonts w:ascii="Arial" w:hAnsi="Arial" w:cs="Arial"/>
          <w:color w:val="0070C0"/>
          <w:sz w:val="24"/>
          <w:szCs w:val="24"/>
          <w:lang w:eastAsia="en-GB"/>
        </w:rPr>
      </w:pPr>
      <w:r w:rsidRPr="003C22AA">
        <w:rPr>
          <w:rFonts w:ascii="Arial" w:hAnsi="Arial" w:cs="Arial"/>
          <w:bCs/>
        </w:rPr>
        <w:t xml:space="preserve"> </w:t>
      </w:r>
      <w:r w:rsidRPr="003C22AA">
        <w:rPr>
          <w:rFonts w:ascii="Arial" w:hAnsi="Arial" w:cs="Arial"/>
          <w:bCs/>
          <w:sz w:val="24"/>
          <w:szCs w:val="24"/>
        </w:rPr>
        <w:t xml:space="preserve">From 1 October 2021, every relevant local authority must plan and provide accommodation-based support for victims of domestic abuse in its area. </w:t>
      </w:r>
    </w:p>
    <w:p w14:paraId="11AAE8D3" w14:textId="77777777" w:rsidR="00B55083" w:rsidRPr="003C22AA" w:rsidRDefault="00B55083" w:rsidP="00B55083">
      <w:pPr>
        <w:pStyle w:val="ListParagraph"/>
        <w:spacing w:after="0" w:line="240" w:lineRule="auto"/>
        <w:jc w:val="both"/>
        <w:rPr>
          <w:rFonts w:ascii="Arial" w:hAnsi="Arial" w:cs="Arial"/>
          <w:color w:val="0070C0"/>
          <w:sz w:val="24"/>
          <w:szCs w:val="24"/>
          <w:lang w:eastAsia="en-GB"/>
        </w:rPr>
      </w:pPr>
    </w:p>
    <w:p w14:paraId="64B2B2DA" w14:textId="77777777" w:rsidR="00B55083" w:rsidRPr="003C22AA" w:rsidRDefault="00B55083" w:rsidP="00B55083">
      <w:pPr>
        <w:pStyle w:val="ListParagraph"/>
        <w:numPr>
          <w:ilvl w:val="2"/>
          <w:numId w:val="8"/>
        </w:numPr>
        <w:spacing w:after="0" w:line="240" w:lineRule="auto"/>
        <w:jc w:val="both"/>
        <w:rPr>
          <w:rFonts w:ascii="Arial" w:hAnsi="Arial" w:cs="Arial"/>
          <w:color w:val="0070C0"/>
          <w:sz w:val="24"/>
          <w:szCs w:val="24"/>
          <w:lang w:eastAsia="en-GB"/>
        </w:rPr>
      </w:pPr>
      <w:r w:rsidRPr="003C22AA">
        <w:rPr>
          <w:rFonts w:ascii="Arial" w:hAnsi="Arial" w:cs="Arial"/>
          <w:bCs/>
          <w:sz w:val="24"/>
          <w:szCs w:val="24"/>
        </w:rPr>
        <w:t xml:space="preserve">Accommodation based support means support in housing provided by  </w:t>
      </w:r>
    </w:p>
    <w:p w14:paraId="36844AFC" w14:textId="77777777" w:rsidR="00B55083" w:rsidRPr="003C22AA" w:rsidRDefault="00B55083" w:rsidP="00B55083">
      <w:pPr>
        <w:pStyle w:val="Default"/>
        <w:numPr>
          <w:ilvl w:val="0"/>
          <w:numId w:val="4"/>
        </w:numPr>
        <w:jc w:val="both"/>
        <w:rPr>
          <w:bCs/>
          <w:lang w:val="en-GB"/>
        </w:rPr>
      </w:pPr>
      <w:r w:rsidRPr="000F4E31">
        <w:rPr>
          <w:bCs/>
          <w:lang w:val="en-GB"/>
        </w:rPr>
        <w:t xml:space="preserve">local </w:t>
      </w:r>
      <w:r w:rsidRPr="003C22AA">
        <w:rPr>
          <w:bCs/>
          <w:lang w:val="en-GB"/>
        </w:rPr>
        <w:t>authority</w:t>
      </w:r>
    </w:p>
    <w:p w14:paraId="0C3D6DB5" w14:textId="77777777" w:rsidR="00B55083" w:rsidRPr="003C22AA" w:rsidRDefault="00B55083" w:rsidP="00B55083">
      <w:pPr>
        <w:pStyle w:val="Default"/>
        <w:numPr>
          <w:ilvl w:val="0"/>
          <w:numId w:val="4"/>
        </w:numPr>
        <w:jc w:val="both"/>
        <w:rPr>
          <w:bCs/>
          <w:lang w:val="en-GB"/>
        </w:rPr>
      </w:pPr>
      <w:r w:rsidRPr="003C22AA">
        <w:rPr>
          <w:bCs/>
          <w:lang w:val="en-GB"/>
        </w:rPr>
        <w:t>ho</w:t>
      </w:r>
      <w:r w:rsidRPr="000F4E31">
        <w:rPr>
          <w:bCs/>
          <w:lang w:val="en-GB"/>
        </w:rPr>
        <w:t>using association</w:t>
      </w:r>
    </w:p>
    <w:p w14:paraId="2BA66929" w14:textId="77777777" w:rsidR="00B55083" w:rsidRPr="003C22AA" w:rsidRDefault="00B55083" w:rsidP="00B55083">
      <w:pPr>
        <w:pStyle w:val="Default"/>
        <w:numPr>
          <w:ilvl w:val="0"/>
          <w:numId w:val="4"/>
        </w:numPr>
        <w:jc w:val="both"/>
        <w:rPr>
          <w:bCs/>
          <w:lang w:val="en-GB"/>
        </w:rPr>
      </w:pPr>
      <w:r w:rsidRPr="000F4E31">
        <w:rPr>
          <w:bCs/>
          <w:lang w:val="en-GB"/>
        </w:rPr>
        <w:t>charity which provides domestic abuse support</w:t>
      </w:r>
    </w:p>
    <w:p w14:paraId="2A1D0A69" w14:textId="77777777" w:rsidR="00B55083" w:rsidRPr="003C22AA" w:rsidRDefault="00B55083" w:rsidP="00B55083">
      <w:pPr>
        <w:pStyle w:val="Default"/>
        <w:numPr>
          <w:ilvl w:val="0"/>
          <w:numId w:val="4"/>
        </w:numPr>
        <w:jc w:val="both"/>
        <w:rPr>
          <w:bCs/>
          <w:lang w:val="en-GB"/>
        </w:rPr>
      </w:pPr>
      <w:r w:rsidRPr="000F4E31">
        <w:rPr>
          <w:bCs/>
          <w:lang w:val="en-GB"/>
        </w:rPr>
        <w:t>It can also mean support provided in various types of temporary or emergency accommodation set out in the legislation, including refuge accommodation</w:t>
      </w:r>
      <w:r w:rsidRPr="003C22AA">
        <w:rPr>
          <w:bCs/>
          <w:lang w:val="en-GB"/>
        </w:rPr>
        <w:t xml:space="preserve"> </w:t>
      </w:r>
      <w:r w:rsidRPr="000F4E31">
        <w:rPr>
          <w:bCs/>
          <w:lang w:val="en-GB"/>
        </w:rPr>
        <w:t>and designated emergency domestic abuse accommodation.</w:t>
      </w:r>
      <w:r w:rsidRPr="003C22AA">
        <w:rPr>
          <w:bCs/>
          <w:lang w:val="en-GB"/>
        </w:rPr>
        <w:t xml:space="preserve"> </w:t>
      </w:r>
    </w:p>
    <w:p w14:paraId="372520AF" w14:textId="77777777" w:rsidR="00B55083" w:rsidRPr="003C22AA" w:rsidRDefault="00B55083" w:rsidP="00B55083">
      <w:pPr>
        <w:pStyle w:val="Default"/>
        <w:jc w:val="both"/>
        <w:rPr>
          <w:bCs/>
          <w:lang w:val="en-GB"/>
        </w:rPr>
      </w:pPr>
    </w:p>
    <w:p w14:paraId="26639871" w14:textId="77777777" w:rsidR="00B55083" w:rsidRPr="003C22AA" w:rsidRDefault="00B55083" w:rsidP="00B55083">
      <w:pPr>
        <w:pStyle w:val="Default"/>
        <w:jc w:val="both"/>
        <w:rPr>
          <w:bCs/>
          <w:lang w:val="en-GB"/>
        </w:rPr>
      </w:pPr>
      <w:r w:rsidRPr="003C22AA">
        <w:rPr>
          <w:bCs/>
          <w:lang w:val="en-GB"/>
        </w:rPr>
        <w:t xml:space="preserve"> 5.13         Accommodation based support include</w:t>
      </w:r>
    </w:p>
    <w:p w14:paraId="55DBE9BC" w14:textId="77777777" w:rsidR="00B55083" w:rsidRPr="003C22AA" w:rsidRDefault="00B55083" w:rsidP="00B55083">
      <w:pPr>
        <w:pStyle w:val="Default"/>
        <w:numPr>
          <w:ilvl w:val="0"/>
          <w:numId w:val="5"/>
        </w:numPr>
        <w:jc w:val="both"/>
        <w:rPr>
          <w:bCs/>
          <w:lang w:val="en-GB"/>
        </w:rPr>
      </w:pPr>
      <w:r w:rsidRPr="003C22AA">
        <w:rPr>
          <w:bCs/>
          <w:color w:val="auto"/>
          <w:lang w:val="en-GB"/>
        </w:rPr>
        <w:t>advocacy support</w:t>
      </w:r>
    </w:p>
    <w:p w14:paraId="70A2C476" w14:textId="77777777" w:rsidR="00B55083" w:rsidRPr="003C22AA" w:rsidRDefault="00B55083" w:rsidP="00B55083">
      <w:pPr>
        <w:pStyle w:val="Default"/>
        <w:numPr>
          <w:ilvl w:val="0"/>
          <w:numId w:val="5"/>
        </w:numPr>
        <w:jc w:val="both"/>
        <w:rPr>
          <w:bCs/>
          <w:lang w:val="en-GB"/>
        </w:rPr>
      </w:pPr>
      <w:r w:rsidRPr="003C22AA">
        <w:rPr>
          <w:bCs/>
          <w:color w:val="auto"/>
          <w:lang w:val="en-GB"/>
        </w:rPr>
        <w:t>domestic abuse prevention advice</w:t>
      </w:r>
    </w:p>
    <w:p w14:paraId="2F57C3AD" w14:textId="77777777" w:rsidR="00B55083" w:rsidRPr="003C22AA" w:rsidRDefault="00B55083" w:rsidP="00B55083">
      <w:pPr>
        <w:pStyle w:val="Default"/>
        <w:numPr>
          <w:ilvl w:val="0"/>
          <w:numId w:val="5"/>
        </w:numPr>
        <w:jc w:val="both"/>
        <w:rPr>
          <w:bCs/>
          <w:lang w:val="en-GB"/>
        </w:rPr>
      </w:pPr>
      <w:r w:rsidRPr="003C22AA">
        <w:rPr>
          <w:bCs/>
          <w:color w:val="auto"/>
          <w:lang w:val="en-GB"/>
        </w:rPr>
        <w:t>specialist support for victims</w:t>
      </w:r>
    </w:p>
    <w:p w14:paraId="54FA9166" w14:textId="77777777" w:rsidR="00B55083" w:rsidRPr="003C22AA" w:rsidRDefault="00B55083" w:rsidP="00B55083">
      <w:pPr>
        <w:pStyle w:val="Default"/>
        <w:numPr>
          <w:ilvl w:val="0"/>
          <w:numId w:val="5"/>
        </w:numPr>
        <w:jc w:val="both"/>
        <w:rPr>
          <w:bCs/>
          <w:lang w:val="en-GB"/>
        </w:rPr>
      </w:pPr>
      <w:r w:rsidRPr="003C22AA">
        <w:rPr>
          <w:bCs/>
          <w:color w:val="auto"/>
          <w:lang w:val="en-GB"/>
        </w:rPr>
        <w:t>support designed for victims with additional and complex needs</w:t>
      </w:r>
    </w:p>
    <w:p w14:paraId="2BA8CFD2" w14:textId="77777777" w:rsidR="00B55083" w:rsidRPr="003C22AA" w:rsidRDefault="00B55083" w:rsidP="00B55083">
      <w:pPr>
        <w:pStyle w:val="Default"/>
        <w:numPr>
          <w:ilvl w:val="0"/>
          <w:numId w:val="5"/>
        </w:numPr>
        <w:jc w:val="both"/>
        <w:rPr>
          <w:bCs/>
          <w:lang w:val="en-GB"/>
        </w:rPr>
      </w:pPr>
      <w:r w:rsidRPr="003C22AA">
        <w:rPr>
          <w:bCs/>
          <w:lang w:val="en-GB"/>
        </w:rPr>
        <w:t>support for children</w:t>
      </w:r>
    </w:p>
    <w:p w14:paraId="063975FF" w14:textId="77777777" w:rsidR="00B55083" w:rsidRPr="003C22AA" w:rsidRDefault="00B55083" w:rsidP="00B55083">
      <w:pPr>
        <w:pStyle w:val="Default"/>
        <w:numPr>
          <w:ilvl w:val="0"/>
          <w:numId w:val="5"/>
        </w:numPr>
        <w:jc w:val="both"/>
        <w:rPr>
          <w:bCs/>
          <w:lang w:val="en-GB"/>
        </w:rPr>
      </w:pPr>
      <w:r w:rsidRPr="003C22AA">
        <w:rPr>
          <w:bCs/>
          <w:lang w:val="en-GB"/>
        </w:rPr>
        <w:t>housing related support</w:t>
      </w:r>
    </w:p>
    <w:p w14:paraId="65706EC8" w14:textId="77777777" w:rsidR="00B55083" w:rsidRPr="003C22AA" w:rsidRDefault="00B55083" w:rsidP="00B55083">
      <w:pPr>
        <w:pStyle w:val="Default"/>
        <w:numPr>
          <w:ilvl w:val="0"/>
          <w:numId w:val="5"/>
        </w:numPr>
        <w:jc w:val="both"/>
        <w:rPr>
          <w:bCs/>
          <w:lang w:val="en-GB"/>
        </w:rPr>
      </w:pPr>
      <w:r w:rsidRPr="003C22AA">
        <w:rPr>
          <w:bCs/>
          <w:lang w:val="en-GB"/>
        </w:rPr>
        <w:t xml:space="preserve">advice services </w:t>
      </w:r>
    </w:p>
    <w:p w14:paraId="2556E2DF" w14:textId="77777777" w:rsidR="00B55083" w:rsidRPr="003C22AA" w:rsidRDefault="00B55083" w:rsidP="00B55083">
      <w:pPr>
        <w:pStyle w:val="Default"/>
        <w:numPr>
          <w:ilvl w:val="0"/>
          <w:numId w:val="5"/>
        </w:numPr>
        <w:jc w:val="both"/>
        <w:rPr>
          <w:bCs/>
          <w:lang w:val="en-GB"/>
        </w:rPr>
      </w:pPr>
      <w:r w:rsidRPr="003C22AA">
        <w:rPr>
          <w:bCs/>
          <w:lang w:val="en-GB"/>
        </w:rPr>
        <w:lastRenderedPageBreak/>
        <w:t>counselling and therapy.</w:t>
      </w:r>
    </w:p>
    <w:p w14:paraId="114A544A" w14:textId="77777777" w:rsidR="00B55083" w:rsidRDefault="00B55083" w:rsidP="00B55083">
      <w:pPr>
        <w:pStyle w:val="Default"/>
        <w:jc w:val="both"/>
        <w:rPr>
          <w:bCs/>
          <w:lang w:val="en-GB"/>
        </w:rPr>
      </w:pPr>
    </w:p>
    <w:p w14:paraId="6B90551A" w14:textId="77777777" w:rsidR="00B55083" w:rsidRPr="00887423" w:rsidRDefault="00B55083" w:rsidP="00B55083">
      <w:pPr>
        <w:pStyle w:val="Default"/>
        <w:numPr>
          <w:ilvl w:val="1"/>
          <w:numId w:val="9"/>
        </w:numPr>
        <w:jc w:val="both"/>
        <w:rPr>
          <w:rFonts w:asciiTheme="majorHAnsi" w:hAnsiTheme="majorHAnsi" w:cstheme="majorHAnsi"/>
          <w:bCs/>
          <w:color w:val="0070C0"/>
          <w:sz w:val="28"/>
          <w:szCs w:val="28"/>
        </w:rPr>
      </w:pPr>
      <w:r w:rsidRPr="00A6254A">
        <w:rPr>
          <w:rFonts w:asciiTheme="majorHAnsi" w:hAnsiTheme="majorHAnsi" w:cstheme="majorHAnsi"/>
          <w:bCs/>
          <w:color w:val="0070C0"/>
          <w:sz w:val="28"/>
          <w:szCs w:val="28"/>
        </w:rPr>
        <w:t xml:space="preserve">Priority </w:t>
      </w:r>
      <w:proofErr w:type="gramStart"/>
      <w:r w:rsidRPr="00887423">
        <w:rPr>
          <w:rFonts w:asciiTheme="majorHAnsi" w:hAnsiTheme="majorHAnsi" w:cstheme="majorHAnsi"/>
          <w:bCs/>
          <w:color w:val="0070C0"/>
          <w:sz w:val="28"/>
          <w:szCs w:val="28"/>
        </w:rPr>
        <w:t>need</w:t>
      </w:r>
      <w:proofErr w:type="gramEnd"/>
      <w:r w:rsidRPr="00A6254A">
        <w:rPr>
          <w:rFonts w:asciiTheme="majorHAnsi" w:hAnsiTheme="majorHAnsi" w:cstheme="majorHAnsi"/>
          <w:bCs/>
          <w:color w:val="0070C0"/>
          <w:sz w:val="28"/>
          <w:szCs w:val="28"/>
        </w:rPr>
        <w:t xml:space="preserve"> for people homeless because of domestic abuse</w:t>
      </w:r>
    </w:p>
    <w:p w14:paraId="1B1DA575" w14:textId="77777777" w:rsidR="00B55083" w:rsidRPr="00E014B1" w:rsidRDefault="00B55083" w:rsidP="00B55083">
      <w:pPr>
        <w:pStyle w:val="Default"/>
        <w:ind w:left="730"/>
        <w:jc w:val="both"/>
        <w:rPr>
          <w:bCs/>
          <w:color w:val="000000" w:themeColor="text1"/>
        </w:rPr>
      </w:pPr>
    </w:p>
    <w:p w14:paraId="5B613944" w14:textId="77777777" w:rsidR="00B55083" w:rsidRPr="003C22AA" w:rsidRDefault="00B55083" w:rsidP="00B55083">
      <w:pPr>
        <w:pStyle w:val="Default"/>
        <w:numPr>
          <w:ilvl w:val="2"/>
          <w:numId w:val="9"/>
        </w:numPr>
        <w:jc w:val="both"/>
        <w:rPr>
          <w:bCs/>
          <w:color w:val="0070C0"/>
        </w:rPr>
      </w:pPr>
      <w:r w:rsidRPr="00A6254A">
        <w:rPr>
          <w:rFonts w:eastAsiaTheme="minorHAnsi"/>
          <w:color w:val="333333"/>
          <w:shd w:val="clear" w:color="auto" w:fill="FFFFFF"/>
          <w:lang w:val="en-GB"/>
        </w:rPr>
        <w:t>From 5 July 2021, a person who is</w:t>
      </w:r>
      <w:r>
        <w:rPr>
          <w:rFonts w:eastAsiaTheme="minorHAnsi"/>
          <w:color w:val="333333"/>
          <w:shd w:val="clear" w:color="auto" w:fill="FFFFFF"/>
          <w:lang w:val="en-GB"/>
        </w:rPr>
        <w:t xml:space="preserve"> eligible for housing assistance and</w:t>
      </w:r>
      <w:r w:rsidRPr="00A6254A">
        <w:rPr>
          <w:rFonts w:eastAsiaTheme="minorHAnsi"/>
          <w:color w:val="333333"/>
          <w:shd w:val="clear" w:color="auto" w:fill="FFFFFF"/>
          <w:lang w:val="en-GB"/>
        </w:rPr>
        <w:t xml:space="preserve"> homeless </w:t>
      </w:r>
      <w:proofErr w:type="gramStart"/>
      <w:r w:rsidRPr="00A6254A">
        <w:rPr>
          <w:rFonts w:eastAsiaTheme="minorHAnsi"/>
          <w:color w:val="333333"/>
          <w:shd w:val="clear" w:color="auto" w:fill="FFFFFF"/>
          <w:lang w:val="en-GB"/>
        </w:rPr>
        <w:t>as a result of</w:t>
      </w:r>
      <w:proofErr w:type="gramEnd"/>
      <w:r w:rsidRPr="00A6254A">
        <w:rPr>
          <w:rFonts w:eastAsiaTheme="minorHAnsi"/>
          <w:color w:val="333333"/>
          <w:shd w:val="clear" w:color="auto" w:fill="FFFFFF"/>
          <w:lang w:val="en-GB"/>
        </w:rPr>
        <w:t xml:space="preserve"> domestic abuse automatically has a</w:t>
      </w:r>
      <w:r w:rsidRPr="00A6254A">
        <w:rPr>
          <w:rFonts w:eastAsiaTheme="minorHAnsi"/>
          <w:color w:val="auto"/>
          <w:lang w:val="en-GB"/>
        </w:rPr>
        <w:t xml:space="preserve"> Priority need</w:t>
      </w:r>
      <w:r w:rsidRPr="00A6254A">
        <w:rPr>
          <w:rFonts w:eastAsiaTheme="minorHAnsi"/>
          <w:color w:val="333333"/>
          <w:shd w:val="clear" w:color="auto" w:fill="FFFFFF"/>
          <w:lang w:val="en-GB"/>
        </w:rPr>
        <w:t>. The abuse must meet the definition in the Domestic Abuse Act 2021</w:t>
      </w:r>
      <w:r>
        <w:rPr>
          <w:rFonts w:eastAsiaTheme="minorHAnsi"/>
          <w:color w:val="333333"/>
          <w:shd w:val="clear" w:color="auto" w:fill="FFFFFF"/>
          <w:lang w:val="en-GB"/>
        </w:rPr>
        <w:t>.</w:t>
      </w:r>
    </w:p>
    <w:p w14:paraId="3BDED5A6" w14:textId="77777777" w:rsidR="00B55083" w:rsidRPr="003C22AA" w:rsidRDefault="00B55083" w:rsidP="00B55083">
      <w:pPr>
        <w:pStyle w:val="Default"/>
        <w:ind w:left="720"/>
        <w:jc w:val="both"/>
        <w:rPr>
          <w:bCs/>
          <w:color w:val="0070C0"/>
        </w:rPr>
      </w:pPr>
      <w:r w:rsidRPr="003C22AA">
        <w:rPr>
          <w:color w:val="2F5496" w:themeColor="accent1" w:themeShade="BF"/>
        </w:rPr>
        <w:t xml:space="preserve"> </w:t>
      </w:r>
    </w:p>
    <w:p w14:paraId="6EB70304" w14:textId="77777777" w:rsidR="00B55083" w:rsidRPr="001B1F96" w:rsidRDefault="00B55083" w:rsidP="00B55083">
      <w:pPr>
        <w:pStyle w:val="Default"/>
        <w:numPr>
          <w:ilvl w:val="1"/>
          <w:numId w:val="9"/>
        </w:numPr>
        <w:jc w:val="both"/>
        <w:rPr>
          <w:rFonts w:asciiTheme="majorHAnsi" w:hAnsiTheme="majorHAnsi" w:cstheme="majorHAnsi"/>
          <w:bCs/>
          <w:color w:val="0070C0"/>
          <w:sz w:val="28"/>
          <w:szCs w:val="28"/>
          <w:lang w:val="en-GB"/>
        </w:rPr>
      </w:pPr>
      <w:r w:rsidRPr="00A6254A">
        <w:rPr>
          <w:rFonts w:asciiTheme="majorHAnsi" w:hAnsiTheme="majorHAnsi" w:cstheme="majorHAnsi"/>
          <w:bCs/>
          <w:color w:val="0070C0"/>
          <w:sz w:val="28"/>
          <w:szCs w:val="28"/>
          <w:lang w:val="en-GB"/>
        </w:rPr>
        <w:t>Bringing a joint tenancy to an end</w:t>
      </w:r>
    </w:p>
    <w:p w14:paraId="7DFB95C1" w14:textId="77777777" w:rsidR="00B55083" w:rsidRPr="00A6254A" w:rsidRDefault="00B55083" w:rsidP="00B55083">
      <w:pPr>
        <w:pStyle w:val="Default"/>
        <w:jc w:val="both"/>
        <w:rPr>
          <w:bCs/>
          <w:color w:val="0070C0"/>
          <w:lang w:val="en-GB"/>
        </w:rPr>
      </w:pPr>
    </w:p>
    <w:p w14:paraId="37ACFD22" w14:textId="77777777" w:rsidR="00B55083" w:rsidRDefault="00B55083" w:rsidP="00B55083">
      <w:pPr>
        <w:pStyle w:val="Default"/>
        <w:numPr>
          <w:ilvl w:val="2"/>
          <w:numId w:val="9"/>
        </w:numPr>
        <w:jc w:val="both"/>
        <w:rPr>
          <w:bCs/>
          <w:color w:val="000000" w:themeColor="text1"/>
        </w:rPr>
      </w:pPr>
      <w:r w:rsidRPr="00014985">
        <w:rPr>
          <w:bCs/>
          <w:color w:val="000000" w:themeColor="text1"/>
        </w:rPr>
        <w:t xml:space="preserve">Housing Services may seek possession of a property where a Domestic Abuse </w:t>
      </w:r>
      <w:r>
        <w:rPr>
          <w:bCs/>
          <w:color w:val="000000" w:themeColor="text1"/>
        </w:rPr>
        <w:t xml:space="preserve">victim has requested a </w:t>
      </w:r>
      <w:r w:rsidRPr="00014985">
        <w:rPr>
          <w:bCs/>
          <w:color w:val="000000" w:themeColor="text1"/>
        </w:rPr>
        <w:t>notice to quit, ending the tenancy on behalf of both joint tenants.</w:t>
      </w:r>
    </w:p>
    <w:p w14:paraId="0277CA1C" w14:textId="77777777" w:rsidR="00B55083" w:rsidRDefault="00B55083" w:rsidP="00B55083">
      <w:pPr>
        <w:pStyle w:val="Default"/>
        <w:ind w:left="720"/>
        <w:jc w:val="both"/>
        <w:rPr>
          <w:bCs/>
          <w:color w:val="000000" w:themeColor="text1"/>
        </w:rPr>
      </w:pPr>
    </w:p>
    <w:p w14:paraId="489155F5" w14:textId="77777777" w:rsidR="00B55083" w:rsidRPr="00452DC6" w:rsidRDefault="00B55083" w:rsidP="00B55083">
      <w:pPr>
        <w:pStyle w:val="Default"/>
        <w:numPr>
          <w:ilvl w:val="2"/>
          <w:numId w:val="9"/>
        </w:numPr>
        <w:jc w:val="both"/>
        <w:rPr>
          <w:bCs/>
          <w:color w:val="000000" w:themeColor="text1"/>
        </w:rPr>
      </w:pPr>
      <w:r w:rsidRPr="00452DC6">
        <w:rPr>
          <w:bCs/>
          <w:color w:val="auto"/>
        </w:rPr>
        <w:t xml:space="preserve">A tenant who leaves their home </w:t>
      </w:r>
      <w:proofErr w:type="gramStart"/>
      <w:r w:rsidRPr="00452DC6">
        <w:rPr>
          <w:bCs/>
          <w:color w:val="auto"/>
        </w:rPr>
        <w:t>as a result of</w:t>
      </w:r>
      <w:proofErr w:type="gramEnd"/>
      <w:r w:rsidRPr="00452DC6">
        <w:rPr>
          <w:bCs/>
          <w:color w:val="auto"/>
        </w:rPr>
        <w:t xml:space="preserve"> domestic abuse can start proceedings for the possession of the property. The property must have been occupied by a couple who were married, civil partners or living together. </w:t>
      </w:r>
      <w:r w:rsidRPr="00452DC6">
        <w:rPr>
          <w:bCs/>
          <w:color w:val="auto"/>
          <w:lang w:val="en-GB"/>
        </w:rPr>
        <w:t>One partner must have left because of violence or threats of violence towards them or a member of the family living with them and be unlikely to return.</w:t>
      </w:r>
    </w:p>
    <w:p w14:paraId="0A9B8448" w14:textId="77777777" w:rsidR="00B55083" w:rsidRPr="00452DC6" w:rsidRDefault="00B55083" w:rsidP="00B55083">
      <w:pPr>
        <w:pStyle w:val="Default"/>
        <w:jc w:val="both"/>
        <w:rPr>
          <w:bCs/>
          <w:color w:val="4472C4" w:themeColor="accent1"/>
        </w:rPr>
      </w:pPr>
    </w:p>
    <w:p w14:paraId="0B2E7455" w14:textId="77777777" w:rsidR="00B55083" w:rsidRPr="00452DC6" w:rsidRDefault="00B55083" w:rsidP="00B55083">
      <w:pPr>
        <w:pStyle w:val="Default"/>
        <w:numPr>
          <w:ilvl w:val="1"/>
          <w:numId w:val="9"/>
        </w:numPr>
        <w:jc w:val="both"/>
        <w:rPr>
          <w:bCs/>
          <w:color w:val="4472C4" w:themeColor="accent1"/>
        </w:rPr>
      </w:pPr>
      <w:r w:rsidRPr="00452DC6">
        <w:rPr>
          <w:bCs/>
          <w:color w:val="4472C4" w:themeColor="accent1"/>
        </w:rPr>
        <w:t xml:space="preserve">Lifetime tenancies </w:t>
      </w:r>
    </w:p>
    <w:p w14:paraId="1031A0DF" w14:textId="77777777" w:rsidR="00B55083" w:rsidRDefault="00B55083" w:rsidP="00B55083">
      <w:pPr>
        <w:pStyle w:val="Default"/>
        <w:ind w:left="730"/>
        <w:jc w:val="both"/>
        <w:rPr>
          <w:bCs/>
          <w:color w:val="0070C0"/>
        </w:rPr>
      </w:pPr>
    </w:p>
    <w:p w14:paraId="5AF54322" w14:textId="77777777" w:rsidR="00B55083" w:rsidRPr="00EC4559" w:rsidRDefault="00B55083" w:rsidP="00B55083">
      <w:pPr>
        <w:pStyle w:val="Default"/>
        <w:numPr>
          <w:ilvl w:val="2"/>
          <w:numId w:val="9"/>
        </w:numPr>
        <w:jc w:val="both"/>
        <w:rPr>
          <w:bCs/>
          <w:color w:val="auto"/>
        </w:rPr>
      </w:pPr>
      <w:r w:rsidRPr="00EC4559">
        <w:rPr>
          <w:bCs/>
          <w:color w:val="auto"/>
        </w:rPr>
        <w:t>Housing services will grant a secure lifetime tenancy to a tenant who had or has a secure lifetime or assured tenancy (other than an assured short hold tenancy).</w:t>
      </w:r>
    </w:p>
    <w:p w14:paraId="0E1D4B11" w14:textId="77777777" w:rsidR="00B55083" w:rsidRDefault="00B55083" w:rsidP="00B55083">
      <w:pPr>
        <w:pStyle w:val="Default"/>
        <w:jc w:val="both"/>
        <w:rPr>
          <w:bCs/>
          <w:lang w:val="en-GB"/>
        </w:rPr>
      </w:pPr>
    </w:p>
    <w:p w14:paraId="14D58B3E" w14:textId="77777777" w:rsidR="00B55083" w:rsidRDefault="00B55083" w:rsidP="00B55083">
      <w:pPr>
        <w:pStyle w:val="Default"/>
        <w:numPr>
          <w:ilvl w:val="1"/>
          <w:numId w:val="9"/>
        </w:numPr>
        <w:jc w:val="both"/>
        <w:rPr>
          <w:bCs/>
          <w:color w:val="4472C4" w:themeColor="accent1"/>
          <w:lang w:val="en-GB"/>
        </w:rPr>
      </w:pPr>
      <w:r w:rsidRPr="00452DC6">
        <w:rPr>
          <w:bCs/>
          <w:color w:val="2F5496" w:themeColor="accent1" w:themeShade="BF"/>
          <w:lang w:val="en-GB"/>
        </w:rPr>
        <w:t>Homelessness Applications</w:t>
      </w:r>
    </w:p>
    <w:p w14:paraId="5F4B889D" w14:textId="77777777" w:rsidR="00B55083" w:rsidRDefault="00B55083" w:rsidP="00B55083">
      <w:pPr>
        <w:pStyle w:val="Default"/>
        <w:ind w:left="730"/>
        <w:jc w:val="both"/>
        <w:rPr>
          <w:bCs/>
          <w:color w:val="4472C4" w:themeColor="accent1"/>
          <w:lang w:val="en-GB"/>
        </w:rPr>
      </w:pPr>
    </w:p>
    <w:p w14:paraId="6FC4C6A0" w14:textId="77777777" w:rsidR="00B55083" w:rsidRDefault="00B55083" w:rsidP="00B55083">
      <w:pPr>
        <w:pStyle w:val="Default"/>
        <w:numPr>
          <w:ilvl w:val="2"/>
          <w:numId w:val="9"/>
        </w:numPr>
        <w:jc w:val="both"/>
        <w:rPr>
          <w:bCs/>
          <w:color w:val="000000" w:themeColor="text1"/>
          <w:lang w:val="en-GB"/>
        </w:rPr>
      </w:pPr>
      <w:r w:rsidRPr="0087511C">
        <w:rPr>
          <w:bCs/>
          <w:color w:val="000000" w:themeColor="text1"/>
          <w:lang w:val="en-GB"/>
        </w:rPr>
        <w:t>A person who leaves their home because of domestic violence can apply for homelessness assistance from the</w:t>
      </w:r>
      <w:r>
        <w:rPr>
          <w:bCs/>
          <w:color w:val="000000" w:themeColor="text1"/>
          <w:lang w:val="en-GB"/>
        </w:rPr>
        <w:t xml:space="preserve"> Housing Services</w:t>
      </w:r>
      <w:r w:rsidRPr="0087511C">
        <w:rPr>
          <w:bCs/>
          <w:color w:val="000000" w:themeColor="text1"/>
          <w:lang w:val="en-GB"/>
        </w:rPr>
        <w:t xml:space="preserve"> and cannot be treated as intentionally homeless.</w:t>
      </w:r>
    </w:p>
    <w:p w14:paraId="6B04CEED" w14:textId="77777777" w:rsidR="00B55083" w:rsidRDefault="00B55083" w:rsidP="00B55083">
      <w:pPr>
        <w:pStyle w:val="Default"/>
        <w:ind w:left="1120"/>
        <w:jc w:val="both"/>
        <w:rPr>
          <w:bCs/>
          <w:color w:val="000000" w:themeColor="text1"/>
          <w:lang w:val="en-GB"/>
        </w:rPr>
      </w:pPr>
    </w:p>
    <w:p w14:paraId="32833C08" w14:textId="77777777" w:rsidR="00B55083" w:rsidRPr="0087511C" w:rsidRDefault="00B55083" w:rsidP="00B55083">
      <w:pPr>
        <w:pStyle w:val="Default"/>
        <w:numPr>
          <w:ilvl w:val="2"/>
          <w:numId w:val="9"/>
        </w:numPr>
        <w:jc w:val="both"/>
        <w:rPr>
          <w:bCs/>
          <w:color w:val="000000" w:themeColor="text1"/>
          <w:lang w:val="en-GB"/>
        </w:rPr>
      </w:pPr>
      <w:r>
        <w:rPr>
          <w:bCs/>
          <w:color w:val="000000" w:themeColor="text1"/>
          <w:lang w:val="en-GB"/>
        </w:rPr>
        <w:t xml:space="preserve">Upon approach for homelessness assistance, Housing Services has </w:t>
      </w:r>
      <w:r w:rsidRPr="0087511C">
        <w:rPr>
          <w:bCs/>
          <w:color w:val="000000" w:themeColor="text1"/>
          <w:lang w:val="en-GB"/>
        </w:rPr>
        <w:t>a duty to accommodate a person</w:t>
      </w:r>
      <w:r>
        <w:rPr>
          <w:bCs/>
          <w:color w:val="000000" w:themeColor="text1"/>
          <w:lang w:val="en-GB"/>
        </w:rPr>
        <w:t xml:space="preserve"> and their household</w:t>
      </w:r>
      <w:r w:rsidRPr="0087511C">
        <w:rPr>
          <w:bCs/>
          <w:color w:val="000000" w:themeColor="text1"/>
          <w:lang w:val="en-GB"/>
        </w:rPr>
        <w:t xml:space="preserve"> </w:t>
      </w:r>
      <w:r>
        <w:rPr>
          <w:bCs/>
          <w:color w:val="000000" w:themeColor="text1"/>
          <w:lang w:val="en-GB"/>
        </w:rPr>
        <w:t>where they have a reason to believe that they may be</w:t>
      </w:r>
      <w:r w:rsidRPr="0087511C">
        <w:rPr>
          <w:bCs/>
          <w:color w:val="000000" w:themeColor="text1"/>
          <w:lang w:val="en-GB"/>
        </w:rPr>
        <w:t>:</w:t>
      </w:r>
    </w:p>
    <w:p w14:paraId="6FA2C1F7" w14:textId="77777777" w:rsidR="00B55083" w:rsidRDefault="00B55083" w:rsidP="00B55083">
      <w:pPr>
        <w:pStyle w:val="Default"/>
        <w:numPr>
          <w:ilvl w:val="0"/>
          <w:numId w:val="6"/>
        </w:numPr>
        <w:jc w:val="both"/>
        <w:rPr>
          <w:bCs/>
          <w:color w:val="000000" w:themeColor="text1"/>
          <w:lang w:val="en-GB"/>
        </w:rPr>
      </w:pPr>
      <w:r w:rsidRPr="0087511C">
        <w:rPr>
          <w:bCs/>
          <w:color w:val="000000" w:themeColor="text1"/>
          <w:lang w:val="en-GB"/>
        </w:rPr>
        <w:t>Homeless</w:t>
      </w:r>
    </w:p>
    <w:p w14:paraId="51F8105F" w14:textId="77777777" w:rsidR="00B55083" w:rsidRDefault="00B55083" w:rsidP="00B55083">
      <w:pPr>
        <w:pStyle w:val="Default"/>
        <w:numPr>
          <w:ilvl w:val="0"/>
          <w:numId w:val="6"/>
        </w:numPr>
        <w:jc w:val="both"/>
        <w:rPr>
          <w:bCs/>
          <w:color w:val="000000" w:themeColor="text1"/>
          <w:lang w:val="en-GB"/>
        </w:rPr>
      </w:pPr>
      <w:r w:rsidRPr="0087511C">
        <w:rPr>
          <w:bCs/>
          <w:color w:val="000000" w:themeColor="text1"/>
          <w:lang w:val="en-GB"/>
        </w:rPr>
        <w:t>eligible for assistance</w:t>
      </w:r>
      <w:r>
        <w:rPr>
          <w:bCs/>
          <w:color w:val="000000" w:themeColor="text1"/>
          <w:lang w:val="en-GB"/>
        </w:rPr>
        <w:t xml:space="preserve"> and</w:t>
      </w:r>
    </w:p>
    <w:p w14:paraId="3498FF3A" w14:textId="77777777" w:rsidR="00B55083" w:rsidRDefault="00B55083" w:rsidP="00B55083">
      <w:pPr>
        <w:pStyle w:val="Default"/>
        <w:numPr>
          <w:ilvl w:val="0"/>
          <w:numId w:val="6"/>
        </w:numPr>
        <w:jc w:val="both"/>
        <w:rPr>
          <w:bCs/>
          <w:color w:val="000000" w:themeColor="text1"/>
          <w:lang w:val="en-GB"/>
        </w:rPr>
      </w:pPr>
      <w:r w:rsidRPr="0087511C">
        <w:rPr>
          <w:bCs/>
          <w:color w:val="000000" w:themeColor="text1"/>
          <w:lang w:val="en-GB"/>
        </w:rPr>
        <w:t>in priority need</w:t>
      </w:r>
    </w:p>
    <w:p w14:paraId="6C84316E" w14:textId="77777777" w:rsidR="00B55083" w:rsidRPr="00875983" w:rsidRDefault="00B55083" w:rsidP="00B55083"/>
    <w:p w14:paraId="26692F3D" w14:textId="77777777" w:rsidR="00B55083" w:rsidRPr="00351AA4" w:rsidRDefault="00B55083" w:rsidP="00B55083">
      <w:pPr>
        <w:pStyle w:val="ListParagraph"/>
        <w:numPr>
          <w:ilvl w:val="1"/>
          <w:numId w:val="9"/>
        </w:numPr>
        <w:spacing w:after="0" w:line="240" w:lineRule="auto"/>
        <w:jc w:val="both"/>
        <w:rPr>
          <w:rFonts w:ascii="Arial" w:hAnsi="Arial" w:cs="Arial"/>
          <w:sz w:val="24"/>
          <w:szCs w:val="24"/>
        </w:rPr>
      </w:pPr>
      <w:r w:rsidRPr="00351AA4">
        <w:rPr>
          <w:rFonts w:ascii="Arial" w:hAnsi="Arial" w:cs="Arial"/>
          <w:sz w:val="24"/>
          <w:szCs w:val="24"/>
        </w:rPr>
        <w:t>In addition to the above, in cases where the report of domestic abuse is a tenant within the council’s HRA stock, officers will also</w:t>
      </w:r>
    </w:p>
    <w:p w14:paraId="2C460EC1" w14:textId="77777777" w:rsidR="00B55083" w:rsidRDefault="00B55083" w:rsidP="00B55083">
      <w:pPr>
        <w:pStyle w:val="ListParagraph"/>
        <w:spacing w:after="0" w:line="240" w:lineRule="auto"/>
        <w:ind w:left="360"/>
        <w:jc w:val="both"/>
        <w:rPr>
          <w:rFonts w:ascii="Arial" w:hAnsi="Arial" w:cs="Arial"/>
          <w:sz w:val="24"/>
          <w:szCs w:val="24"/>
        </w:rPr>
      </w:pPr>
      <w:r w:rsidRPr="00E30158">
        <w:rPr>
          <w:rFonts w:ascii="Arial" w:hAnsi="Arial" w:cs="Arial"/>
          <w:sz w:val="24"/>
          <w:szCs w:val="24"/>
        </w:rPr>
        <w:t>.</w:t>
      </w:r>
    </w:p>
    <w:p w14:paraId="16B0C28E" w14:textId="77777777" w:rsidR="00B55083" w:rsidRPr="00E30158" w:rsidRDefault="00B55083" w:rsidP="00B55083">
      <w:pPr>
        <w:pStyle w:val="ListParagraph"/>
        <w:numPr>
          <w:ilvl w:val="2"/>
          <w:numId w:val="9"/>
        </w:numPr>
        <w:spacing w:after="0" w:line="240" w:lineRule="auto"/>
        <w:jc w:val="both"/>
        <w:rPr>
          <w:rFonts w:ascii="Arial" w:hAnsi="Arial" w:cs="Arial"/>
          <w:sz w:val="24"/>
          <w:szCs w:val="24"/>
        </w:rPr>
      </w:pPr>
      <w:r w:rsidRPr="00E30158">
        <w:rPr>
          <w:rFonts w:ascii="Arial" w:hAnsi="Arial" w:cs="Arial"/>
          <w:sz w:val="24"/>
          <w:szCs w:val="24"/>
        </w:rPr>
        <w:t>Make a referral to our welfare benefit advice team for support around financial issues, where necessary.</w:t>
      </w:r>
    </w:p>
    <w:p w14:paraId="16247D28" w14:textId="77777777" w:rsidR="00B55083" w:rsidRPr="009944E9" w:rsidRDefault="00B55083" w:rsidP="00B55083">
      <w:pPr>
        <w:pStyle w:val="ListParagraph"/>
        <w:tabs>
          <w:tab w:val="left" w:pos="851"/>
          <w:tab w:val="left" w:pos="993"/>
        </w:tabs>
        <w:spacing w:after="0" w:line="240" w:lineRule="auto"/>
        <w:ind w:left="1120"/>
        <w:jc w:val="both"/>
        <w:rPr>
          <w:rFonts w:ascii="Arial" w:hAnsi="Arial" w:cs="Arial"/>
          <w:sz w:val="24"/>
          <w:szCs w:val="24"/>
          <w:lang w:eastAsia="en-GB"/>
        </w:rPr>
      </w:pPr>
    </w:p>
    <w:p w14:paraId="10E22A85" w14:textId="77777777" w:rsidR="00B55083" w:rsidRPr="009944E9" w:rsidRDefault="00B55083" w:rsidP="00B55083">
      <w:pPr>
        <w:pStyle w:val="ListParagraph"/>
        <w:numPr>
          <w:ilvl w:val="2"/>
          <w:numId w:val="9"/>
        </w:numPr>
        <w:tabs>
          <w:tab w:val="left" w:pos="851"/>
          <w:tab w:val="left" w:pos="993"/>
        </w:tabs>
        <w:spacing w:after="0" w:line="240" w:lineRule="auto"/>
        <w:jc w:val="both"/>
        <w:rPr>
          <w:rFonts w:ascii="Arial" w:hAnsi="Arial" w:cs="Arial"/>
          <w:sz w:val="24"/>
          <w:szCs w:val="24"/>
          <w:lang w:eastAsia="en-GB"/>
        </w:rPr>
      </w:pPr>
      <w:r w:rsidRPr="009944E9">
        <w:rPr>
          <w:rFonts w:ascii="Arial" w:hAnsi="Arial" w:cs="Arial"/>
          <w:sz w:val="24"/>
          <w:szCs w:val="24"/>
        </w:rPr>
        <w:t xml:space="preserve">Work with contractors to ensure any necessary safety measures are made to the property. </w:t>
      </w:r>
    </w:p>
    <w:p w14:paraId="4F85F2A1" w14:textId="77777777" w:rsidR="00B55083" w:rsidRPr="009944E9" w:rsidRDefault="00B55083" w:rsidP="00B55083">
      <w:pPr>
        <w:pStyle w:val="ListParagraph"/>
        <w:tabs>
          <w:tab w:val="left" w:pos="851"/>
          <w:tab w:val="left" w:pos="993"/>
        </w:tabs>
        <w:ind w:left="0"/>
        <w:jc w:val="both"/>
        <w:rPr>
          <w:rFonts w:ascii="Arial" w:hAnsi="Arial" w:cs="Arial"/>
          <w:sz w:val="24"/>
          <w:szCs w:val="24"/>
          <w:lang w:eastAsia="en-GB"/>
        </w:rPr>
      </w:pPr>
    </w:p>
    <w:p w14:paraId="60B9DACF" w14:textId="77777777" w:rsidR="00B55083" w:rsidRPr="00E30158" w:rsidRDefault="00B55083" w:rsidP="00B55083">
      <w:pPr>
        <w:pStyle w:val="ListParagraph"/>
        <w:numPr>
          <w:ilvl w:val="1"/>
          <w:numId w:val="9"/>
        </w:numPr>
        <w:tabs>
          <w:tab w:val="left" w:pos="851"/>
          <w:tab w:val="left" w:pos="993"/>
        </w:tabs>
        <w:spacing w:after="0" w:line="240" w:lineRule="auto"/>
        <w:jc w:val="both"/>
        <w:rPr>
          <w:rFonts w:ascii="Arial" w:hAnsi="Arial" w:cs="Arial"/>
          <w:sz w:val="24"/>
          <w:szCs w:val="24"/>
          <w:lang w:eastAsia="en-GB"/>
        </w:rPr>
      </w:pPr>
      <w:r w:rsidRPr="009944E9">
        <w:rPr>
          <w:rFonts w:ascii="Arial" w:hAnsi="Arial" w:cs="Arial"/>
          <w:sz w:val="24"/>
          <w:szCs w:val="24"/>
        </w:rPr>
        <w:lastRenderedPageBreak/>
        <w:t xml:space="preserve">Where a perpetrator of ASB (antisocial behaviour) subsequently reports to be a </w:t>
      </w:r>
      <w:r>
        <w:rPr>
          <w:rFonts w:ascii="Arial" w:hAnsi="Arial" w:cs="Arial"/>
          <w:sz w:val="24"/>
          <w:szCs w:val="24"/>
        </w:rPr>
        <w:t xml:space="preserve">victim </w:t>
      </w:r>
      <w:r w:rsidRPr="009944E9">
        <w:rPr>
          <w:rFonts w:ascii="Arial" w:hAnsi="Arial" w:cs="Arial"/>
          <w:sz w:val="24"/>
          <w:szCs w:val="24"/>
        </w:rPr>
        <w:t xml:space="preserve">of domestic abuse, we will </w:t>
      </w:r>
      <w:proofErr w:type="gramStart"/>
      <w:r w:rsidRPr="009944E9">
        <w:rPr>
          <w:rFonts w:ascii="Arial" w:hAnsi="Arial" w:cs="Arial"/>
          <w:sz w:val="24"/>
          <w:szCs w:val="24"/>
        </w:rPr>
        <w:t>take into account</w:t>
      </w:r>
      <w:proofErr w:type="gramEnd"/>
      <w:r w:rsidRPr="009944E9">
        <w:rPr>
          <w:rFonts w:ascii="Arial" w:hAnsi="Arial" w:cs="Arial"/>
          <w:sz w:val="24"/>
          <w:szCs w:val="24"/>
        </w:rPr>
        <w:t xml:space="preserve"> all circumstances. Our priority is to ensure any resident’s personal safety</w:t>
      </w:r>
    </w:p>
    <w:p w14:paraId="550C2C9C" w14:textId="77777777" w:rsidR="00B55083" w:rsidRDefault="00B55083" w:rsidP="00B55083">
      <w:pPr>
        <w:pStyle w:val="Heading1"/>
        <w:numPr>
          <w:ilvl w:val="0"/>
          <w:numId w:val="9"/>
        </w:numPr>
      </w:pPr>
      <w:r>
        <w:t xml:space="preserve">Role, </w:t>
      </w:r>
      <w:proofErr w:type="gramStart"/>
      <w:r>
        <w:t>responsibilities</w:t>
      </w:r>
      <w:proofErr w:type="gramEnd"/>
      <w:r>
        <w:t xml:space="preserve"> and authority</w:t>
      </w:r>
    </w:p>
    <w:p w14:paraId="4F184EB6" w14:textId="77777777" w:rsidR="00B55083" w:rsidRDefault="00B55083" w:rsidP="00B55083">
      <w:pPr>
        <w:spacing w:after="0" w:line="240" w:lineRule="auto"/>
        <w:rPr>
          <w:rFonts w:ascii="Arial" w:hAnsi="Arial" w:cs="Arial"/>
          <w:sz w:val="24"/>
          <w:szCs w:val="24"/>
          <w:lang w:val="en-US"/>
        </w:rPr>
      </w:pPr>
    </w:p>
    <w:p w14:paraId="7290877D" w14:textId="77777777" w:rsidR="00B55083" w:rsidRPr="00271656" w:rsidRDefault="00B55083" w:rsidP="00B55083">
      <w:pPr>
        <w:pStyle w:val="ListParagraph"/>
        <w:numPr>
          <w:ilvl w:val="1"/>
          <w:numId w:val="7"/>
        </w:numPr>
        <w:spacing w:after="0" w:line="240" w:lineRule="auto"/>
        <w:rPr>
          <w:rFonts w:ascii="Arial" w:hAnsi="Arial" w:cs="Arial"/>
          <w:sz w:val="24"/>
          <w:szCs w:val="24"/>
        </w:rPr>
      </w:pPr>
      <w:r w:rsidRPr="00271656">
        <w:rPr>
          <w:rFonts w:ascii="Arial" w:hAnsi="Arial" w:cs="Arial"/>
          <w:sz w:val="24"/>
          <w:szCs w:val="24"/>
          <w:lang w:val="en-US"/>
        </w:rPr>
        <w:t xml:space="preserve">The Assistant Director for Culture and Community retains the overall responsibility for the implementation of this policy. </w:t>
      </w:r>
    </w:p>
    <w:p w14:paraId="2DAAAB6A" w14:textId="77777777" w:rsidR="00B55083" w:rsidRPr="00271656" w:rsidRDefault="00B55083" w:rsidP="00B55083">
      <w:pPr>
        <w:pStyle w:val="ListParagraph"/>
        <w:spacing w:after="0" w:line="240" w:lineRule="auto"/>
        <w:ind w:left="360"/>
        <w:rPr>
          <w:rFonts w:ascii="Arial" w:hAnsi="Arial" w:cs="Arial"/>
          <w:sz w:val="24"/>
          <w:szCs w:val="24"/>
        </w:rPr>
      </w:pPr>
    </w:p>
    <w:p w14:paraId="077ED5A8" w14:textId="77777777" w:rsidR="00B55083" w:rsidRPr="00271656" w:rsidRDefault="00B55083" w:rsidP="00B55083">
      <w:pPr>
        <w:pStyle w:val="ListParagraph"/>
        <w:numPr>
          <w:ilvl w:val="1"/>
          <w:numId w:val="7"/>
        </w:numPr>
        <w:spacing w:after="0" w:line="240" w:lineRule="auto"/>
        <w:rPr>
          <w:rFonts w:ascii="Arial" w:hAnsi="Arial" w:cs="Arial"/>
          <w:sz w:val="24"/>
          <w:szCs w:val="24"/>
        </w:rPr>
      </w:pPr>
      <w:r w:rsidRPr="00271656">
        <w:rPr>
          <w:rFonts w:ascii="Arial" w:hAnsi="Arial" w:cs="Arial"/>
          <w:sz w:val="24"/>
          <w:szCs w:val="24"/>
          <w:lang w:val="en-US"/>
        </w:rPr>
        <w:t>The Head of Housing is responsible for the operational delivery of this policy and associated procedures. This includes responsibility for monitoring and reviewing, staff awareness and training, policy development and communication to tenants.</w:t>
      </w:r>
    </w:p>
    <w:p w14:paraId="27D740D6" w14:textId="77777777" w:rsidR="00B55083" w:rsidRDefault="00B55083" w:rsidP="00B55083">
      <w:pPr>
        <w:pStyle w:val="Heading1"/>
        <w:numPr>
          <w:ilvl w:val="0"/>
          <w:numId w:val="7"/>
        </w:numPr>
      </w:pPr>
      <w:r>
        <w:t xml:space="preserve">Monitoring, </w:t>
      </w:r>
      <w:proofErr w:type="gramStart"/>
      <w:r>
        <w:t>review</w:t>
      </w:r>
      <w:proofErr w:type="gramEnd"/>
      <w:r>
        <w:t xml:space="preserve"> and evaluation</w:t>
      </w:r>
    </w:p>
    <w:p w14:paraId="07DF0B11" w14:textId="77777777" w:rsidR="00B55083" w:rsidRPr="00271656" w:rsidRDefault="00B55083" w:rsidP="00B55083"/>
    <w:p w14:paraId="12B83CEE" w14:textId="77777777" w:rsidR="00B55083" w:rsidRPr="00271656" w:rsidRDefault="00B55083" w:rsidP="00B55083">
      <w:pPr>
        <w:numPr>
          <w:ilvl w:val="1"/>
          <w:numId w:val="7"/>
        </w:numPr>
        <w:spacing w:after="0" w:line="240" w:lineRule="auto"/>
        <w:rPr>
          <w:rFonts w:ascii="Arial" w:hAnsi="Arial" w:cs="Arial"/>
          <w:sz w:val="24"/>
          <w:szCs w:val="24"/>
        </w:rPr>
      </w:pPr>
      <w:r w:rsidRPr="009944E9">
        <w:rPr>
          <w:rFonts w:ascii="Arial" w:hAnsi="Arial" w:cs="Arial"/>
          <w:sz w:val="24"/>
          <w:szCs w:val="24"/>
          <w:lang w:val="en-US"/>
        </w:rPr>
        <w:t>This policy will be reviewed on a biennial basis or in line with legislative or regulatory changes.</w:t>
      </w:r>
    </w:p>
    <w:p w14:paraId="41064151" w14:textId="77777777" w:rsidR="00B55083" w:rsidRPr="009944E9" w:rsidRDefault="00B55083" w:rsidP="00B55083">
      <w:pPr>
        <w:spacing w:after="0" w:line="240" w:lineRule="auto"/>
        <w:ind w:left="360"/>
        <w:rPr>
          <w:rFonts w:ascii="Arial" w:hAnsi="Arial" w:cs="Arial"/>
          <w:sz w:val="24"/>
          <w:szCs w:val="24"/>
        </w:rPr>
      </w:pPr>
    </w:p>
    <w:p w14:paraId="28048583" w14:textId="773A0B5D" w:rsidR="00B55083" w:rsidRPr="009944E9" w:rsidRDefault="00B55083" w:rsidP="00B55083">
      <w:pPr>
        <w:numPr>
          <w:ilvl w:val="1"/>
          <w:numId w:val="7"/>
        </w:numPr>
        <w:spacing w:after="0" w:line="240" w:lineRule="auto"/>
        <w:rPr>
          <w:rFonts w:ascii="Arial" w:hAnsi="Arial" w:cs="Arial"/>
          <w:sz w:val="24"/>
          <w:szCs w:val="24"/>
        </w:rPr>
      </w:pPr>
      <w:r w:rsidRPr="009944E9">
        <w:rPr>
          <w:rFonts w:ascii="Arial" w:hAnsi="Arial" w:cs="Arial"/>
          <w:sz w:val="24"/>
          <w:szCs w:val="24"/>
        </w:rPr>
        <w:t>We monitor domestic abuse cases across our stock and those that approach the housing service for assistance, to allow us to identify persistent perpetrators, monitor the success of our actions, and the satisfaction levels of victims and witnesses. This can also help us assist victims by prioritising areas or individuals affected by repeated antisocial behaviour. As well as responding to issues affecting diverse communities.</w:t>
      </w:r>
    </w:p>
    <w:p w14:paraId="5082B833" w14:textId="77777777" w:rsidR="00B55083" w:rsidRPr="009944E9" w:rsidRDefault="00B55083" w:rsidP="00B55083">
      <w:pPr>
        <w:spacing w:after="0" w:line="240" w:lineRule="auto"/>
        <w:rPr>
          <w:rFonts w:ascii="Arial" w:hAnsi="Arial" w:cs="Arial"/>
          <w:sz w:val="24"/>
          <w:szCs w:val="24"/>
        </w:rPr>
      </w:pPr>
    </w:p>
    <w:p w14:paraId="41E14C8D" w14:textId="67ADE142" w:rsidR="00B55083" w:rsidRPr="009944E9" w:rsidRDefault="00B55083" w:rsidP="00B55083">
      <w:pPr>
        <w:spacing w:after="0" w:line="240" w:lineRule="auto"/>
        <w:rPr>
          <w:rFonts w:ascii="Arial" w:hAnsi="Arial" w:cs="Arial"/>
          <w:sz w:val="24"/>
          <w:szCs w:val="24"/>
        </w:rPr>
      </w:pPr>
      <w:r w:rsidRPr="009944E9">
        <w:rPr>
          <w:rFonts w:ascii="Arial" w:hAnsi="Arial" w:cs="Arial"/>
          <w:sz w:val="24"/>
          <w:szCs w:val="24"/>
        </w:rPr>
        <w:t xml:space="preserve">This version published: June </w:t>
      </w:r>
      <w:r>
        <w:rPr>
          <w:rFonts w:ascii="Arial" w:hAnsi="Arial" w:cs="Arial"/>
          <w:sz w:val="24"/>
          <w:szCs w:val="24"/>
        </w:rPr>
        <w:t xml:space="preserve">2020.   Updated </w:t>
      </w:r>
      <w:r w:rsidR="00895487">
        <w:rPr>
          <w:rFonts w:ascii="Arial" w:hAnsi="Arial" w:cs="Arial"/>
          <w:sz w:val="24"/>
          <w:szCs w:val="24"/>
        </w:rPr>
        <w:t>November 2022</w:t>
      </w:r>
      <w:r>
        <w:rPr>
          <w:rFonts w:ascii="Arial" w:hAnsi="Arial" w:cs="Arial"/>
          <w:sz w:val="24"/>
          <w:szCs w:val="24"/>
        </w:rPr>
        <w:t>.</w:t>
      </w:r>
    </w:p>
    <w:p w14:paraId="7B4296C2" w14:textId="31223AB9" w:rsidR="00B55083" w:rsidRDefault="00B55083" w:rsidP="00B55083">
      <w:pPr>
        <w:rPr>
          <w:rFonts w:ascii="Arial" w:hAnsi="Arial" w:cs="Arial"/>
          <w:sz w:val="24"/>
          <w:szCs w:val="24"/>
        </w:rPr>
      </w:pPr>
      <w:r w:rsidRPr="009944E9">
        <w:rPr>
          <w:rFonts w:ascii="Arial" w:hAnsi="Arial" w:cs="Arial"/>
          <w:sz w:val="24"/>
          <w:szCs w:val="24"/>
        </w:rPr>
        <w:t xml:space="preserve">Next review due: </w:t>
      </w:r>
      <w:r w:rsidR="00895487">
        <w:rPr>
          <w:rFonts w:ascii="Arial" w:hAnsi="Arial" w:cs="Arial"/>
          <w:sz w:val="24"/>
          <w:szCs w:val="24"/>
        </w:rPr>
        <w:t>November</w:t>
      </w:r>
      <w:r>
        <w:rPr>
          <w:rFonts w:ascii="Arial" w:hAnsi="Arial" w:cs="Arial"/>
          <w:sz w:val="24"/>
          <w:szCs w:val="24"/>
        </w:rPr>
        <w:t xml:space="preserve"> 202</w:t>
      </w:r>
      <w:r w:rsidR="00895487">
        <w:rPr>
          <w:rFonts w:ascii="Arial" w:hAnsi="Arial" w:cs="Arial"/>
          <w:sz w:val="24"/>
          <w:szCs w:val="24"/>
        </w:rPr>
        <w:t>3</w:t>
      </w:r>
      <w:r>
        <w:rPr>
          <w:rFonts w:ascii="Arial" w:hAnsi="Arial" w:cs="Arial"/>
          <w:sz w:val="24"/>
          <w:szCs w:val="24"/>
        </w:rPr>
        <w:t>.</w:t>
      </w:r>
    </w:p>
    <w:p w14:paraId="449E9300" w14:textId="77777777" w:rsidR="00B55083" w:rsidRDefault="00B55083" w:rsidP="00B55083">
      <w:pPr>
        <w:rPr>
          <w:rFonts w:ascii="Arial" w:hAnsi="Arial" w:cs="Arial"/>
          <w:sz w:val="24"/>
          <w:szCs w:val="24"/>
        </w:rPr>
      </w:pPr>
    </w:p>
    <w:p w14:paraId="127A5107" w14:textId="77777777" w:rsidR="00B55083" w:rsidRDefault="00B55083" w:rsidP="00B55083">
      <w:pPr>
        <w:rPr>
          <w:rFonts w:ascii="Arial" w:hAnsi="Arial" w:cs="Arial"/>
          <w:sz w:val="24"/>
          <w:szCs w:val="24"/>
        </w:rPr>
      </w:pPr>
    </w:p>
    <w:p w14:paraId="79832DD7" w14:textId="77777777" w:rsidR="00B55083" w:rsidRDefault="00B55083" w:rsidP="00B55083">
      <w:pPr>
        <w:rPr>
          <w:rFonts w:ascii="Arial" w:hAnsi="Arial" w:cs="Arial"/>
          <w:sz w:val="24"/>
          <w:szCs w:val="24"/>
        </w:rPr>
      </w:pPr>
    </w:p>
    <w:p w14:paraId="38828911" w14:textId="77777777" w:rsidR="00B55083" w:rsidRDefault="00B55083" w:rsidP="00B55083">
      <w:pPr>
        <w:rPr>
          <w:rFonts w:ascii="Arial" w:hAnsi="Arial" w:cs="Arial"/>
          <w:sz w:val="24"/>
          <w:szCs w:val="24"/>
        </w:rPr>
      </w:pPr>
    </w:p>
    <w:p w14:paraId="02D123AD" w14:textId="77777777" w:rsidR="00B55083" w:rsidRDefault="00B55083" w:rsidP="00B55083">
      <w:pPr>
        <w:rPr>
          <w:rFonts w:ascii="Arial" w:hAnsi="Arial" w:cs="Arial"/>
          <w:sz w:val="24"/>
          <w:szCs w:val="24"/>
        </w:rPr>
      </w:pPr>
    </w:p>
    <w:p w14:paraId="2C5256CD" w14:textId="77777777" w:rsidR="00B55083" w:rsidRDefault="00B55083" w:rsidP="00B55083">
      <w:pPr>
        <w:rPr>
          <w:rFonts w:ascii="Arial" w:hAnsi="Arial" w:cs="Arial"/>
          <w:sz w:val="24"/>
          <w:szCs w:val="24"/>
        </w:rPr>
      </w:pPr>
    </w:p>
    <w:p w14:paraId="6DD8BDBB" w14:textId="77777777" w:rsidR="00B55083" w:rsidRDefault="00B55083" w:rsidP="00B55083">
      <w:pPr>
        <w:rPr>
          <w:rFonts w:ascii="Arial" w:hAnsi="Arial" w:cs="Arial"/>
          <w:sz w:val="24"/>
          <w:szCs w:val="24"/>
        </w:rPr>
      </w:pPr>
    </w:p>
    <w:p w14:paraId="2EF395D0" w14:textId="77777777" w:rsidR="00B55083" w:rsidRDefault="00B55083" w:rsidP="00B55083">
      <w:pPr>
        <w:rPr>
          <w:rFonts w:ascii="Arial" w:hAnsi="Arial" w:cs="Arial"/>
          <w:sz w:val="24"/>
          <w:szCs w:val="24"/>
        </w:rPr>
      </w:pPr>
    </w:p>
    <w:p w14:paraId="51C70F2C" w14:textId="77777777" w:rsidR="00B55083" w:rsidRDefault="00B55083" w:rsidP="00B55083">
      <w:pPr>
        <w:rPr>
          <w:rFonts w:ascii="Arial" w:hAnsi="Arial" w:cs="Arial"/>
          <w:sz w:val="24"/>
          <w:szCs w:val="24"/>
        </w:rPr>
      </w:pPr>
    </w:p>
    <w:p w14:paraId="5C9DF72E" w14:textId="77777777" w:rsidR="00B55083" w:rsidRDefault="00B55083" w:rsidP="00B55083">
      <w:pPr>
        <w:rPr>
          <w:rFonts w:ascii="Arial" w:hAnsi="Arial" w:cs="Arial"/>
          <w:sz w:val="24"/>
          <w:szCs w:val="24"/>
        </w:rPr>
      </w:pPr>
    </w:p>
    <w:p w14:paraId="332084A4" w14:textId="77777777" w:rsidR="00B55083" w:rsidRDefault="00B55083" w:rsidP="00B55083">
      <w:pPr>
        <w:rPr>
          <w:rFonts w:ascii="Arial" w:hAnsi="Arial" w:cs="Arial"/>
          <w:sz w:val="24"/>
          <w:szCs w:val="24"/>
        </w:rPr>
      </w:pPr>
    </w:p>
    <w:p w14:paraId="018D54C2" w14:textId="77777777" w:rsidR="00B55083" w:rsidRDefault="00B55083" w:rsidP="00B55083">
      <w:pPr>
        <w:rPr>
          <w:rFonts w:ascii="Arial" w:hAnsi="Arial" w:cs="Arial"/>
          <w:sz w:val="24"/>
          <w:szCs w:val="24"/>
        </w:rPr>
      </w:pPr>
    </w:p>
    <w:p w14:paraId="25F94D67" w14:textId="77777777" w:rsidR="00B55083" w:rsidRDefault="00B55083" w:rsidP="00B55083">
      <w:pPr>
        <w:rPr>
          <w:rFonts w:ascii="Arial" w:hAnsi="Arial" w:cs="Arial"/>
          <w:sz w:val="24"/>
          <w:szCs w:val="24"/>
        </w:rPr>
      </w:pPr>
    </w:p>
    <w:p w14:paraId="681B215D" w14:textId="77777777" w:rsidR="00B55083" w:rsidRDefault="00B55083" w:rsidP="00B55083">
      <w:pPr>
        <w:rPr>
          <w:rFonts w:cs="Arial"/>
          <w:b/>
          <w:bCs/>
          <w:sz w:val="28"/>
          <w:lang w:val="en-US"/>
        </w:rPr>
      </w:pPr>
      <w:r w:rsidRPr="00311617">
        <w:rPr>
          <w:rFonts w:cs="Arial"/>
          <w:b/>
          <w:bCs/>
          <w:sz w:val="28"/>
          <w:lang w:val="en-US"/>
        </w:rPr>
        <w:lastRenderedPageBreak/>
        <w:t xml:space="preserve">Appendix 1 </w:t>
      </w:r>
      <w:r>
        <w:rPr>
          <w:rFonts w:cs="Arial"/>
          <w:b/>
          <w:bCs/>
          <w:sz w:val="28"/>
          <w:lang w:val="en-US"/>
        </w:rPr>
        <w:t>–</w:t>
      </w:r>
      <w:r w:rsidRPr="00311617">
        <w:rPr>
          <w:rFonts w:cs="Arial"/>
          <w:b/>
          <w:bCs/>
          <w:sz w:val="28"/>
          <w:lang w:val="en-US"/>
        </w:rPr>
        <w:t xml:space="preserve"> </w:t>
      </w:r>
      <w:r>
        <w:rPr>
          <w:rFonts w:cs="Arial"/>
          <w:b/>
          <w:bCs/>
          <w:sz w:val="28"/>
          <w:lang w:val="en-US"/>
        </w:rPr>
        <w:t>Contact for support</w:t>
      </w:r>
    </w:p>
    <w:p w14:paraId="73DBD3EC" w14:textId="77777777" w:rsidR="00B55083" w:rsidRPr="00F17033" w:rsidRDefault="00B55083" w:rsidP="00B55083">
      <w:pPr>
        <w:keepNext/>
        <w:outlineLvl w:val="0"/>
        <w:rPr>
          <w:rFonts w:cs="Arial"/>
          <w:b/>
          <w:bCs/>
          <w:lang w:val="en-US"/>
        </w:rPr>
      </w:pPr>
      <w:r w:rsidRPr="00F17033">
        <w:rPr>
          <w:rFonts w:cs="Arial"/>
          <w:b/>
          <w:bCs/>
          <w:lang w:val="en-US"/>
        </w:rPr>
        <w:t>Housing</w:t>
      </w:r>
    </w:p>
    <w:p w14:paraId="535DF2E1" w14:textId="77777777" w:rsidR="00B55083" w:rsidRPr="00F17033" w:rsidRDefault="00B55083" w:rsidP="00B55083">
      <w:pPr>
        <w:pStyle w:val="NormalWeb"/>
        <w:shd w:val="clear" w:color="auto" w:fill="FFFFFF"/>
        <w:spacing w:before="180" w:beforeAutospacing="0" w:after="0" w:afterAutospacing="0"/>
        <w:rPr>
          <w:rFonts w:asciiTheme="minorHAnsi" w:hAnsiTheme="minorHAnsi" w:cs="Arial"/>
          <w:color w:val="242424"/>
          <w:sz w:val="22"/>
          <w:szCs w:val="22"/>
        </w:rPr>
      </w:pPr>
      <w:r w:rsidRPr="00F17033">
        <w:rPr>
          <w:rFonts w:asciiTheme="minorHAnsi" w:hAnsiTheme="minorHAnsi" w:cs="Arial"/>
          <w:sz w:val="22"/>
          <w:szCs w:val="22"/>
          <w:lang w:val="en-US"/>
        </w:rPr>
        <w:t xml:space="preserve">For all general housing advice </w:t>
      </w:r>
      <w:r w:rsidRPr="00F17033">
        <w:rPr>
          <w:rFonts w:asciiTheme="minorHAnsi" w:hAnsiTheme="minorHAnsi" w:cs="Arial"/>
          <w:color w:val="242424"/>
          <w:sz w:val="22"/>
          <w:szCs w:val="22"/>
        </w:rPr>
        <w:t xml:space="preserve">phone 01634 333 600 or </w:t>
      </w:r>
      <w:hyperlink r:id="rId7" w:tooltip="Medway Council website" w:history="1">
        <w:r w:rsidRPr="00F17033">
          <w:rPr>
            <w:rStyle w:val="Hyperlink"/>
            <w:rFonts w:asciiTheme="minorHAnsi" w:hAnsiTheme="minorHAnsi" w:cs="Arial"/>
            <w:sz w:val="22"/>
            <w:szCs w:val="22"/>
          </w:rPr>
          <w:t>www.medway.gov.uk/housing</w:t>
        </w:r>
      </w:hyperlink>
      <w:r w:rsidRPr="00F17033">
        <w:rPr>
          <w:rFonts w:asciiTheme="minorHAnsi" w:hAnsiTheme="minorHAnsi" w:cs="Arial"/>
          <w:color w:val="242424"/>
          <w:sz w:val="22"/>
          <w:szCs w:val="22"/>
        </w:rPr>
        <w:t xml:space="preserve"> </w:t>
      </w:r>
    </w:p>
    <w:p w14:paraId="563B7C2D" w14:textId="77777777" w:rsidR="00B55083" w:rsidRPr="00F17033" w:rsidRDefault="00B55083" w:rsidP="00B55083">
      <w:pPr>
        <w:pStyle w:val="NormalWeb"/>
        <w:shd w:val="clear" w:color="auto" w:fill="FFFFFF"/>
        <w:spacing w:before="180" w:beforeAutospacing="0" w:after="0" w:afterAutospacing="0"/>
        <w:rPr>
          <w:rFonts w:asciiTheme="minorHAnsi" w:hAnsiTheme="minorHAnsi" w:cs="Arial"/>
          <w:color w:val="242424"/>
          <w:sz w:val="22"/>
          <w:szCs w:val="22"/>
        </w:rPr>
      </w:pPr>
      <w:r w:rsidRPr="00F17033">
        <w:rPr>
          <w:rFonts w:asciiTheme="minorHAnsi" w:hAnsiTheme="minorHAnsi" w:cs="Arial"/>
          <w:color w:val="242424"/>
          <w:sz w:val="22"/>
          <w:szCs w:val="22"/>
        </w:rPr>
        <w:t>If you need urgent homelessness advice, urgent accommodation or help outside of normal working hours please contact our out of hours service on 01634 304 400.</w:t>
      </w:r>
    </w:p>
    <w:p w14:paraId="4317AD67" w14:textId="77777777" w:rsidR="00B55083" w:rsidRPr="00F17033" w:rsidRDefault="00B55083" w:rsidP="00B55083">
      <w:pPr>
        <w:pStyle w:val="NormalWeb"/>
        <w:shd w:val="clear" w:color="auto" w:fill="FFFFFF"/>
        <w:spacing w:before="180" w:beforeAutospacing="0" w:after="0" w:afterAutospacing="0"/>
        <w:rPr>
          <w:rFonts w:asciiTheme="minorHAnsi" w:hAnsiTheme="minorHAnsi" w:cs="Arial"/>
          <w:color w:val="242424"/>
          <w:sz w:val="22"/>
          <w:szCs w:val="22"/>
        </w:rPr>
      </w:pPr>
      <w:r w:rsidRPr="00F17033">
        <w:rPr>
          <w:rFonts w:asciiTheme="minorHAnsi" w:hAnsiTheme="minorHAnsi" w:cs="Arial"/>
          <w:color w:val="242424"/>
          <w:sz w:val="22"/>
          <w:szCs w:val="22"/>
        </w:rPr>
        <w:t xml:space="preserve">For Housing tenants call the Housing Officer Duty Line on 01634 333344. </w:t>
      </w:r>
    </w:p>
    <w:p w14:paraId="7E642733" w14:textId="77777777" w:rsidR="00B55083" w:rsidRPr="00F17033" w:rsidRDefault="00B55083" w:rsidP="00B55083">
      <w:pPr>
        <w:pStyle w:val="NormalWeb"/>
        <w:shd w:val="clear" w:color="auto" w:fill="FFFFFF"/>
        <w:spacing w:before="180" w:beforeAutospacing="0" w:after="0" w:afterAutospacing="0"/>
        <w:rPr>
          <w:rFonts w:asciiTheme="minorHAnsi" w:hAnsiTheme="minorHAnsi" w:cs="Arial"/>
          <w:color w:val="242424"/>
          <w:sz w:val="22"/>
          <w:szCs w:val="22"/>
        </w:rPr>
      </w:pPr>
      <w:r w:rsidRPr="00F17033">
        <w:rPr>
          <w:rFonts w:asciiTheme="minorHAnsi" w:hAnsiTheme="minorHAnsi" w:cs="Arial"/>
          <w:color w:val="242424"/>
          <w:sz w:val="22"/>
          <w:szCs w:val="22"/>
        </w:rPr>
        <w:t>If you’re experiencing domestic abuse, hate crime or harassment and need to leave your home immediately, our adult social care team will support you 24 hours a day, 7 days a week.</w:t>
      </w:r>
    </w:p>
    <w:p w14:paraId="6340C71C" w14:textId="77777777" w:rsidR="00B55083" w:rsidRPr="00F17033" w:rsidRDefault="00B55083" w:rsidP="00B55083">
      <w:pPr>
        <w:pStyle w:val="NormalWeb"/>
        <w:shd w:val="clear" w:color="auto" w:fill="FFFFFF"/>
        <w:spacing w:before="180" w:beforeAutospacing="0" w:after="0" w:afterAutospacing="0"/>
        <w:rPr>
          <w:rFonts w:asciiTheme="minorHAnsi" w:hAnsiTheme="minorHAnsi" w:cs="Arial"/>
          <w:color w:val="242424"/>
          <w:sz w:val="22"/>
          <w:szCs w:val="22"/>
        </w:rPr>
      </w:pPr>
      <w:r w:rsidRPr="00F17033">
        <w:rPr>
          <w:rFonts w:asciiTheme="minorHAnsi" w:hAnsiTheme="minorHAnsi" w:cs="Arial"/>
          <w:color w:val="242424"/>
          <w:sz w:val="22"/>
          <w:szCs w:val="22"/>
        </w:rPr>
        <w:t>If you or someone you know is being abused, you can report it to us by:</w:t>
      </w:r>
    </w:p>
    <w:p w14:paraId="4723797A" w14:textId="77777777" w:rsidR="00B55083" w:rsidRPr="00F17033" w:rsidRDefault="00B55083" w:rsidP="00B55083">
      <w:pPr>
        <w:numPr>
          <w:ilvl w:val="0"/>
          <w:numId w:val="3"/>
        </w:numPr>
        <w:shd w:val="clear" w:color="auto" w:fill="FFFFFF"/>
        <w:spacing w:before="100" w:beforeAutospacing="1" w:after="100" w:afterAutospacing="1" w:line="240" w:lineRule="auto"/>
        <w:rPr>
          <w:rFonts w:cs="Arial"/>
          <w:color w:val="242424"/>
        </w:rPr>
      </w:pPr>
      <w:r w:rsidRPr="00F17033">
        <w:rPr>
          <w:rFonts w:cs="Arial"/>
          <w:color w:val="242424"/>
        </w:rPr>
        <w:t>Phoning 01634 334 466 or text relay: 18008 Monday to Friday 9 to 5pm</w:t>
      </w:r>
    </w:p>
    <w:p w14:paraId="36F82446" w14:textId="77777777" w:rsidR="00B55083" w:rsidRPr="00F17033" w:rsidRDefault="00B55083" w:rsidP="00B55083">
      <w:pPr>
        <w:numPr>
          <w:ilvl w:val="0"/>
          <w:numId w:val="3"/>
        </w:numPr>
        <w:shd w:val="clear" w:color="auto" w:fill="FFFFFF"/>
        <w:spacing w:before="100" w:beforeAutospacing="1" w:after="100" w:afterAutospacing="1" w:line="240" w:lineRule="auto"/>
        <w:rPr>
          <w:rFonts w:cs="Arial"/>
          <w:color w:val="242424"/>
        </w:rPr>
      </w:pPr>
      <w:r w:rsidRPr="00F17033">
        <w:rPr>
          <w:rFonts w:cs="Arial"/>
          <w:color w:val="242424"/>
        </w:rPr>
        <w:t>Phoning 03000 419 191 or text relay: 18008 outside of the above hours</w:t>
      </w:r>
    </w:p>
    <w:p w14:paraId="68945AEF" w14:textId="77777777" w:rsidR="00B55083" w:rsidRPr="00F17033" w:rsidRDefault="00B55083" w:rsidP="00B55083">
      <w:pPr>
        <w:numPr>
          <w:ilvl w:val="0"/>
          <w:numId w:val="3"/>
        </w:numPr>
        <w:shd w:val="clear" w:color="auto" w:fill="FFFFFF"/>
        <w:spacing w:before="100" w:beforeAutospacing="1" w:after="100" w:afterAutospacing="1" w:line="240" w:lineRule="auto"/>
        <w:rPr>
          <w:rFonts w:cs="Arial"/>
          <w:color w:val="242424"/>
        </w:rPr>
      </w:pPr>
      <w:r w:rsidRPr="00F17033">
        <w:rPr>
          <w:rFonts w:cs="Arial"/>
          <w:color w:val="242424"/>
        </w:rPr>
        <w:t>Emailing </w:t>
      </w:r>
      <w:hyperlink r:id="rId8" w:history="1">
        <w:r w:rsidRPr="00F17033">
          <w:rPr>
            <w:rStyle w:val="Hyperlink"/>
            <w:rFonts w:cs="Arial"/>
            <w:color w:val="00438B"/>
          </w:rPr>
          <w:t>ss.accessandinfo@medway.gov.uk</w:t>
        </w:r>
      </w:hyperlink>
    </w:p>
    <w:p w14:paraId="1E7163EF" w14:textId="77777777" w:rsidR="00B55083" w:rsidRDefault="00B55083" w:rsidP="00B55083">
      <w:pPr>
        <w:pStyle w:val="NormalWeb"/>
        <w:shd w:val="clear" w:color="auto" w:fill="FFFFFF"/>
        <w:spacing w:before="180" w:beforeAutospacing="0" w:after="0" w:afterAutospacing="0"/>
        <w:rPr>
          <w:rFonts w:asciiTheme="minorHAnsi" w:hAnsiTheme="minorHAnsi" w:cs="Arial"/>
          <w:sz w:val="22"/>
          <w:szCs w:val="22"/>
          <w:lang w:val="en-US"/>
        </w:rPr>
      </w:pPr>
      <w:r w:rsidRPr="00F17033">
        <w:rPr>
          <w:rFonts w:asciiTheme="minorHAnsi" w:hAnsiTheme="minorHAnsi" w:cs="Arial"/>
          <w:color w:val="242424"/>
          <w:sz w:val="22"/>
          <w:szCs w:val="22"/>
        </w:rPr>
        <w:t xml:space="preserve">If you think someone is in immediate </w:t>
      </w:r>
      <w:proofErr w:type="gramStart"/>
      <w:r w:rsidRPr="00F17033">
        <w:rPr>
          <w:rFonts w:asciiTheme="minorHAnsi" w:hAnsiTheme="minorHAnsi" w:cs="Arial"/>
          <w:color w:val="242424"/>
          <w:sz w:val="22"/>
          <w:szCs w:val="22"/>
        </w:rPr>
        <w:t>danger</w:t>
      </w:r>
      <w:proofErr w:type="gramEnd"/>
      <w:r w:rsidRPr="00F17033">
        <w:rPr>
          <w:rFonts w:asciiTheme="minorHAnsi" w:hAnsiTheme="minorHAnsi" w:cs="Arial"/>
          <w:color w:val="242424"/>
          <w:sz w:val="22"/>
          <w:szCs w:val="22"/>
        </w:rPr>
        <w:t xml:space="preserve"> then contact the emergency service on 999.</w:t>
      </w:r>
      <w:r w:rsidRPr="00F17033">
        <w:rPr>
          <w:rFonts w:asciiTheme="minorHAnsi" w:hAnsiTheme="minorHAnsi" w:cs="Arial"/>
          <w:sz w:val="22"/>
          <w:szCs w:val="22"/>
          <w:lang w:val="en-US"/>
        </w:rPr>
        <w:t xml:space="preserve"> </w:t>
      </w:r>
    </w:p>
    <w:p w14:paraId="7F138AE2" w14:textId="77777777" w:rsidR="00B55083" w:rsidRPr="00F17033" w:rsidRDefault="00B55083" w:rsidP="00B55083">
      <w:pPr>
        <w:pStyle w:val="NormalWeb"/>
        <w:shd w:val="clear" w:color="auto" w:fill="FFFFFF"/>
        <w:spacing w:before="180" w:beforeAutospacing="0" w:after="0" w:afterAutospacing="0"/>
        <w:rPr>
          <w:rFonts w:asciiTheme="minorHAnsi" w:hAnsiTheme="minorHAnsi" w:cs="Arial"/>
          <w:sz w:val="22"/>
          <w:szCs w:val="22"/>
          <w:lang w:val="en-US"/>
        </w:rPr>
      </w:pPr>
    </w:p>
    <w:p w14:paraId="2BC3EFBF" w14:textId="77777777" w:rsidR="00B55083" w:rsidRPr="00F17033" w:rsidRDefault="00B55083" w:rsidP="00B55083">
      <w:pPr>
        <w:rPr>
          <w:rFonts w:cs="Arial"/>
          <w:b/>
          <w:lang w:val="en-US"/>
        </w:rPr>
      </w:pPr>
      <w:r w:rsidRPr="00F17033">
        <w:rPr>
          <w:rFonts w:cs="Arial"/>
          <w:b/>
          <w:lang w:val="en-US"/>
        </w:rPr>
        <w:t>Local Agencies</w:t>
      </w:r>
    </w:p>
    <w:p w14:paraId="16D13EBE" w14:textId="77777777" w:rsidR="00B55083" w:rsidRPr="00F17033" w:rsidRDefault="00B55083" w:rsidP="00B55083">
      <w:pPr>
        <w:rPr>
          <w:rFonts w:cs="Arial"/>
          <w:lang w:val="en-US"/>
        </w:rPr>
      </w:pPr>
      <w:r w:rsidRPr="00F17033">
        <w:rPr>
          <w:rFonts w:cs="Arial"/>
          <w:b/>
          <w:lang w:val="en-US"/>
        </w:rPr>
        <w:t>Medway Domestic Abuse Forum</w:t>
      </w:r>
      <w:r w:rsidRPr="00F17033">
        <w:rPr>
          <w:rFonts w:cs="Arial"/>
          <w:lang w:val="en-US"/>
        </w:rPr>
        <w:t xml:space="preserve"> has produced a Domestic Abuse booklet, which gives full details of where you can go for help, </w:t>
      </w:r>
      <w:proofErr w:type="gramStart"/>
      <w:r w:rsidRPr="00F17033">
        <w:rPr>
          <w:rFonts w:cs="Arial"/>
          <w:lang w:val="en-US"/>
        </w:rPr>
        <w:t>advice</w:t>
      </w:r>
      <w:proofErr w:type="gramEnd"/>
      <w:r w:rsidRPr="00F17033">
        <w:rPr>
          <w:rFonts w:cs="Arial"/>
          <w:lang w:val="en-US"/>
        </w:rPr>
        <w:t xml:space="preserve"> and support. A copy is available on Medway Council domestic abuse website </w:t>
      </w:r>
      <w:proofErr w:type="gramStart"/>
      <w:r w:rsidRPr="00F17033">
        <w:rPr>
          <w:rFonts w:cs="Arial"/>
          <w:lang w:val="en-US"/>
        </w:rPr>
        <w:t>page</w:t>
      </w:r>
      <w:proofErr w:type="gramEnd"/>
      <w:r w:rsidRPr="00F17033">
        <w:rPr>
          <w:rFonts w:cs="Arial"/>
          <w:lang w:val="en-US"/>
        </w:rPr>
        <w:t xml:space="preserve"> or you can attend the one stop shop.</w:t>
      </w:r>
    </w:p>
    <w:p w14:paraId="7460B605" w14:textId="77777777" w:rsidR="00B55083" w:rsidRPr="00F17033" w:rsidRDefault="00B55083" w:rsidP="00B55083">
      <w:pPr>
        <w:rPr>
          <w:rFonts w:cs="Arial"/>
          <w:color w:val="000000"/>
          <w:lang w:val="en"/>
        </w:rPr>
      </w:pPr>
    </w:p>
    <w:p w14:paraId="3D33C418" w14:textId="77777777" w:rsidR="00B55083" w:rsidRPr="00F17033" w:rsidRDefault="00B55083" w:rsidP="00B55083">
      <w:pPr>
        <w:rPr>
          <w:rFonts w:cs="Arial"/>
          <w:b/>
          <w:color w:val="000000"/>
          <w:lang w:val="en"/>
        </w:rPr>
      </w:pPr>
      <w:r w:rsidRPr="00F17033">
        <w:rPr>
          <w:rFonts w:cs="Arial"/>
          <w:b/>
          <w:color w:val="000000"/>
          <w:lang w:val="en"/>
        </w:rPr>
        <w:t>Medway One Stop Shop</w:t>
      </w:r>
    </w:p>
    <w:p w14:paraId="05F6A450" w14:textId="77777777" w:rsidR="00B55083" w:rsidRPr="00F17033" w:rsidRDefault="00B55083" w:rsidP="00B55083">
      <w:pPr>
        <w:rPr>
          <w:rFonts w:cs="Arial"/>
          <w:lang w:val="en"/>
        </w:rPr>
      </w:pPr>
      <w:r w:rsidRPr="00F17033">
        <w:rPr>
          <w:rFonts w:cs="Arial"/>
          <w:color w:val="000000"/>
          <w:lang w:val="en"/>
        </w:rPr>
        <w:t>Anyone experiencing domestic abuse can attend the One Stop Shop every Tuesday morning between 09.30 – 11.30 at The Sunlight Centre, Richmond Road, Gillingham, to access free support and advice from multi agency partners including Independent Domestic Violence Advisors, Solicitors, Floating Support, Health and many more.</w:t>
      </w:r>
    </w:p>
    <w:p w14:paraId="620A5180" w14:textId="77777777" w:rsidR="00B55083" w:rsidRPr="00F17033" w:rsidRDefault="00B55083" w:rsidP="00B55083">
      <w:pPr>
        <w:spacing w:before="100" w:beforeAutospacing="1" w:after="100" w:afterAutospacing="1"/>
        <w:ind w:right="450"/>
        <w:rPr>
          <w:rFonts w:cs="Arial"/>
          <w:color w:val="000000"/>
          <w:lang w:val="en"/>
        </w:rPr>
      </w:pPr>
      <w:r w:rsidRPr="00F17033">
        <w:rPr>
          <w:rFonts w:cs="Arial"/>
          <w:b/>
          <w:bCs/>
          <w:color w:val="000000"/>
          <w:lang w:val="en"/>
        </w:rPr>
        <w:t>Medway Police Domestic Abuse Team</w:t>
      </w:r>
      <w:r w:rsidRPr="00F17033">
        <w:rPr>
          <w:rFonts w:cs="Arial"/>
          <w:color w:val="000000"/>
          <w:lang w:val="en"/>
        </w:rPr>
        <w:t xml:space="preserve"> can be contacted by dialing </w:t>
      </w:r>
      <w:r w:rsidRPr="00F17033">
        <w:rPr>
          <w:rFonts w:cs="Arial"/>
          <w:b/>
          <w:bCs/>
          <w:color w:val="000000"/>
          <w:lang w:val="en"/>
        </w:rPr>
        <w:t>101</w:t>
      </w:r>
      <w:r w:rsidRPr="00F17033">
        <w:rPr>
          <w:rFonts w:cs="Arial"/>
          <w:color w:val="000000"/>
          <w:lang w:val="en"/>
        </w:rPr>
        <w:t xml:space="preserve"> by email </w:t>
      </w:r>
      <w:hyperlink r:id="rId9" w:tooltip="Kent Police domestic violence email" w:history="1">
        <w:r w:rsidRPr="00F17033">
          <w:rPr>
            <w:rFonts w:cs="Arial"/>
            <w:color w:val="0033CC"/>
            <w:lang w:val="en"/>
          </w:rPr>
          <w:t>domestic.violence.dz@kent.pnn.police.uk</w:t>
        </w:r>
      </w:hyperlink>
      <w:r w:rsidRPr="00F17033">
        <w:rPr>
          <w:rFonts w:cs="Arial"/>
          <w:color w:val="000000"/>
          <w:lang w:val="en"/>
        </w:rPr>
        <w:t xml:space="preserve">. Call </w:t>
      </w:r>
      <w:r w:rsidRPr="00F17033">
        <w:rPr>
          <w:rFonts w:cs="Arial"/>
          <w:b/>
          <w:bCs/>
          <w:color w:val="000000"/>
          <w:lang w:val="en"/>
        </w:rPr>
        <w:t>999</w:t>
      </w:r>
      <w:r w:rsidRPr="00F17033">
        <w:rPr>
          <w:rFonts w:cs="Arial"/>
          <w:color w:val="000000"/>
          <w:lang w:val="en"/>
        </w:rPr>
        <w:t xml:space="preserve"> in an emergency. </w:t>
      </w:r>
    </w:p>
    <w:p w14:paraId="40E57D6E" w14:textId="77777777" w:rsidR="00B55083" w:rsidRPr="00F17033" w:rsidRDefault="00B55083" w:rsidP="00B55083">
      <w:pPr>
        <w:spacing w:before="100" w:beforeAutospacing="1" w:after="100" w:afterAutospacing="1"/>
        <w:ind w:right="450"/>
        <w:rPr>
          <w:rFonts w:cs="Arial"/>
          <w:color w:val="0000FF"/>
          <w:lang w:val="en"/>
        </w:rPr>
      </w:pPr>
      <w:r w:rsidRPr="00F17033">
        <w:rPr>
          <w:rFonts w:cs="Arial"/>
          <w:b/>
          <w:color w:val="000000"/>
          <w:lang w:val="en"/>
        </w:rPr>
        <w:t>Domestic Abuse Support in Kent</w:t>
      </w:r>
      <w:r w:rsidRPr="00F17033">
        <w:rPr>
          <w:rFonts w:cs="Arial"/>
          <w:color w:val="000000"/>
          <w:lang w:val="en"/>
        </w:rPr>
        <w:t xml:space="preserve"> have an excellent website detailing services available in both Medway and other areas of Kent, as well as a downloadable handbook: </w:t>
      </w:r>
      <w:hyperlink r:id="rId10" w:tooltip="Domestic Abuse Support in Kent" w:history="1">
        <w:r w:rsidRPr="00F17033">
          <w:rPr>
            <w:rStyle w:val="Hyperlink"/>
            <w:rFonts w:cs="Arial"/>
            <w:lang w:val="en"/>
          </w:rPr>
          <w:t>http://www.domesticabuseservices.org.uk/</w:t>
        </w:r>
      </w:hyperlink>
    </w:p>
    <w:p w14:paraId="3F09CE4F" w14:textId="77777777" w:rsidR="00B55083" w:rsidRPr="00F17033" w:rsidRDefault="00B55083" w:rsidP="00B55083">
      <w:pPr>
        <w:spacing w:before="100" w:beforeAutospacing="1" w:after="100" w:afterAutospacing="1"/>
        <w:ind w:right="450"/>
        <w:rPr>
          <w:rFonts w:cs="Arial"/>
          <w:b/>
          <w:lang w:val="en"/>
        </w:rPr>
      </w:pPr>
      <w:r w:rsidRPr="00F17033">
        <w:rPr>
          <w:rFonts w:cs="Arial"/>
          <w:b/>
          <w:lang w:val="en"/>
        </w:rPr>
        <w:t xml:space="preserve">Sanctuary Scheme </w:t>
      </w:r>
    </w:p>
    <w:p w14:paraId="763C955F" w14:textId="77777777" w:rsidR="00B55083" w:rsidRPr="00F17033" w:rsidRDefault="00B55083" w:rsidP="00B55083">
      <w:pPr>
        <w:spacing w:before="100" w:beforeAutospacing="1" w:after="100" w:afterAutospacing="1"/>
        <w:ind w:right="450"/>
        <w:rPr>
          <w:rFonts w:cs="Arial"/>
          <w:color w:val="0000FF"/>
          <w:lang w:val="en"/>
        </w:rPr>
      </w:pPr>
      <w:r w:rsidRPr="00F17033">
        <w:rPr>
          <w:rFonts w:cs="Arial"/>
          <w:lang w:val="en"/>
        </w:rPr>
        <w:t>Can assess your home for safety measure to ensure that you and your children are safe.</w:t>
      </w:r>
      <w:r w:rsidRPr="00F17033">
        <w:rPr>
          <w:rFonts w:cs="Arial"/>
          <w:color w:val="0000FF"/>
          <w:lang w:val="en"/>
        </w:rPr>
        <w:t xml:space="preserve"> </w:t>
      </w:r>
    </w:p>
    <w:p w14:paraId="0D3B5434" w14:textId="77777777" w:rsidR="00B55083" w:rsidRPr="00F17033" w:rsidRDefault="00B55083" w:rsidP="00B55083">
      <w:pPr>
        <w:spacing w:before="100" w:beforeAutospacing="1" w:after="100" w:afterAutospacing="1"/>
        <w:ind w:right="450"/>
        <w:rPr>
          <w:rFonts w:cs="Arial"/>
          <w:color w:val="0000FF"/>
          <w:lang w:val="en"/>
        </w:rPr>
      </w:pPr>
      <w:r w:rsidRPr="00F17033">
        <w:rPr>
          <w:rFonts w:cs="Arial"/>
          <w:lang w:val="en"/>
        </w:rPr>
        <w:t>Email:</w:t>
      </w:r>
      <w:r w:rsidRPr="00F17033">
        <w:rPr>
          <w:rFonts w:cs="Arial"/>
          <w:color w:val="0000FF"/>
          <w:lang w:val="en"/>
        </w:rPr>
        <w:t xml:space="preserve"> </w:t>
      </w:r>
      <w:hyperlink r:id="rId11" w:history="1">
        <w:r w:rsidRPr="00F17033">
          <w:rPr>
            <w:rStyle w:val="Hyperlink"/>
            <w:rFonts w:cs="Arial"/>
            <w:lang w:val="en"/>
          </w:rPr>
          <w:t>sanctuary.medway@peabody.org.uk</w:t>
        </w:r>
      </w:hyperlink>
      <w:r w:rsidRPr="00F17033">
        <w:rPr>
          <w:rFonts w:cs="Arial"/>
          <w:color w:val="0000FF"/>
          <w:lang w:val="en"/>
        </w:rPr>
        <w:t xml:space="preserve">. </w:t>
      </w:r>
    </w:p>
    <w:p w14:paraId="3819F794" w14:textId="77777777" w:rsidR="00B55083" w:rsidRPr="00F17033" w:rsidRDefault="00B55083" w:rsidP="00B55083">
      <w:pPr>
        <w:spacing w:before="100" w:beforeAutospacing="1" w:after="100" w:afterAutospacing="1"/>
        <w:ind w:right="450"/>
        <w:rPr>
          <w:rFonts w:cs="Arial"/>
          <w:color w:val="0000FF"/>
          <w:lang w:val="en"/>
        </w:rPr>
      </w:pPr>
      <w:r w:rsidRPr="00F17033">
        <w:rPr>
          <w:rFonts w:cs="Arial"/>
          <w:lang w:val="en"/>
        </w:rPr>
        <w:t>Phone: 0800 028 3172 (option 3)</w:t>
      </w:r>
    </w:p>
    <w:p w14:paraId="573BB471" w14:textId="2B3EBD81" w:rsidR="00B55083" w:rsidRPr="00F17033" w:rsidRDefault="00B55083" w:rsidP="00B55083">
      <w:pPr>
        <w:spacing w:before="100" w:beforeAutospacing="1" w:after="100" w:afterAutospacing="1"/>
        <w:ind w:right="450"/>
        <w:rPr>
          <w:rFonts w:cs="Arial"/>
          <w:b/>
          <w:lang w:val="en"/>
        </w:rPr>
      </w:pPr>
      <w:r>
        <w:rPr>
          <w:rFonts w:cs="Arial"/>
          <w:b/>
          <w:lang w:val="en"/>
        </w:rPr>
        <w:lastRenderedPageBreak/>
        <w:t>Oasis</w:t>
      </w:r>
      <w:r w:rsidRPr="00F17033">
        <w:rPr>
          <w:rFonts w:cs="Arial"/>
          <w:b/>
          <w:lang w:val="en"/>
        </w:rPr>
        <w:t xml:space="preserve"> domestic abuse service</w:t>
      </w:r>
    </w:p>
    <w:p w14:paraId="28863E6D" w14:textId="77777777" w:rsidR="00B55083" w:rsidRPr="00F17033" w:rsidRDefault="00B55083" w:rsidP="00B55083">
      <w:pPr>
        <w:spacing w:before="100" w:beforeAutospacing="1" w:after="100" w:afterAutospacing="1"/>
        <w:ind w:right="450"/>
        <w:rPr>
          <w:rFonts w:cs="Arial"/>
          <w:lang w:val="en"/>
        </w:rPr>
      </w:pPr>
      <w:r w:rsidRPr="00F17033">
        <w:rPr>
          <w:rFonts w:cs="Arial"/>
          <w:lang w:val="en"/>
        </w:rPr>
        <w:t>Choices are a specialist domestic abuse charity that offers support and advice to anyone experiencing domestic abuse. There are trained Independent domestic abuse advisers that can support you.</w:t>
      </w:r>
    </w:p>
    <w:p w14:paraId="44AD9D5D" w14:textId="109F4AC1" w:rsidR="00B55083" w:rsidRDefault="002C780E" w:rsidP="00B55083">
      <w:pPr>
        <w:spacing w:before="100" w:beforeAutospacing="1" w:after="100" w:afterAutospacing="1"/>
        <w:ind w:right="450"/>
      </w:pPr>
      <w:hyperlink r:id="rId12" w:history="1">
        <w:r w:rsidR="00B55083" w:rsidRPr="00623947">
          <w:rPr>
            <w:rStyle w:val="Hyperlink"/>
          </w:rPr>
          <w:t>www.oasisdaservice.org</w:t>
        </w:r>
      </w:hyperlink>
    </w:p>
    <w:p w14:paraId="74CAEA4D" w14:textId="7B0D34C0" w:rsidR="00B55083" w:rsidRPr="00F17033" w:rsidRDefault="00B55083" w:rsidP="00B55083">
      <w:pPr>
        <w:spacing w:before="100" w:beforeAutospacing="1" w:after="100" w:afterAutospacing="1"/>
        <w:ind w:right="450"/>
        <w:rPr>
          <w:rFonts w:cs="Arial"/>
          <w:lang w:val="en"/>
        </w:rPr>
      </w:pPr>
      <w:r w:rsidRPr="00F17033">
        <w:rPr>
          <w:rFonts w:cs="Arial"/>
          <w:lang w:val="en"/>
        </w:rPr>
        <w:t>Phone: 0800 917 9948</w:t>
      </w:r>
    </w:p>
    <w:p w14:paraId="278B8B81" w14:textId="77777777" w:rsidR="00B55083" w:rsidRPr="00F17033" w:rsidRDefault="00B55083" w:rsidP="00B55083">
      <w:pPr>
        <w:spacing w:before="100" w:beforeAutospacing="1" w:after="100" w:afterAutospacing="1"/>
        <w:ind w:right="450"/>
        <w:rPr>
          <w:rFonts w:cs="Arial"/>
          <w:lang w:val="en"/>
        </w:rPr>
      </w:pPr>
      <w:r w:rsidRPr="00F17033">
        <w:rPr>
          <w:rFonts w:cs="Arial"/>
          <w:b/>
          <w:bCs/>
          <w:lang w:val="en-US"/>
        </w:rPr>
        <w:t>National support and advice</w:t>
      </w:r>
    </w:p>
    <w:p w14:paraId="2F738D56" w14:textId="77777777" w:rsidR="00B55083" w:rsidRPr="00F17033" w:rsidRDefault="00B55083" w:rsidP="00B55083">
      <w:pPr>
        <w:rPr>
          <w:rFonts w:cs="Arial"/>
          <w:lang w:val="en-US"/>
        </w:rPr>
      </w:pPr>
      <w:r w:rsidRPr="00F17033">
        <w:rPr>
          <w:rFonts w:cs="Arial"/>
          <w:b/>
          <w:lang w:val="en-US"/>
        </w:rPr>
        <w:t>Samaritans:</w:t>
      </w:r>
      <w:r w:rsidRPr="00F17033">
        <w:rPr>
          <w:rFonts w:cs="Arial"/>
          <w:lang w:val="en-US"/>
        </w:rPr>
        <w:t xml:space="preserve"> 01634 730981, 08457 909090: National link line number. </w:t>
      </w:r>
    </w:p>
    <w:p w14:paraId="7F01DBED" w14:textId="77777777" w:rsidR="00B55083" w:rsidRPr="00F17033" w:rsidRDefault="00B55083" w:rsidP="00B55083">
      <w:pPr>
        <w:rPr>
          <w:rFonts w:cs="Arial"/>
          <w:lang w:val="en-US"/>
        </w:rPr>
      </w:pPr>
      <w:r w:rsidRPr="00F17033">
        <w:rPr>
          <w:rFonts w:cs="Arial"/>
          <w:lang w:val="en-US"/>
        </w:rPr>
        <w:t>Someone to talk to 24 hours a day</w:t>
      </w:r>
    </w:p>
    <w:p w14:paraId="055F2270" w14:textId="77777777" w:rsidR="00B55083" w:rsidRPr="00F17033" w:rsidRDefault="00B55083" w:rsidP="00B55083">
      <w:pPr>
        <w:rPr>
          <w:rFonts w:cs="Arial"/>
          <w:b/>
          <w:lang w:val="en-US"/>
        </w:rPr>
      </w:pPr>
    </w:p>
    <w:p w14:paraId="2DB8E899" w14:textId="77777777" w:rsidR="00B55083" w:rsidRPr="00F17033" w:rsidRDefault="00B55083" w:rsidP="00B55083">
      <w:pPr>
        <w:rPr>
          <w:rFonts w:cs="Arial"/>
          <w:b/>
          <w:lang w:val="en-US"/>
        </w:rPr>
      </w:pPr>
      <w:proofErr w:type="spellStart"/>
      <w:r w:rsidRPr="00F17033">
        <w:rPr>
          <w:rFonts w:cs="Arial"/>
          <w:b/>
          <w:lang w:val="en-US"/>
        </w:rPr>
        <w:t>Shelterline</w:t>
      </w:r>
      <w:proofErr w:type="spellEnd"/>
      <w:r w:rsidRPr="00F17033">
        <w:rPr>
          <w:rFonts w:cs="Arial"/>
          <w:b/>
          <w:lang w:val="en-US"/>
        </w:rPr>
        <w:t>:</w:t>
      </w:r>
      <w:r w:rsidRPr="00F17033">
        <w:rPr>
          <w:rFonts w:cs="Arial"/>
          <w:lang w:val="en-US"/>
        </w:rPr>
        <w:t xml:space="preserve"> 0808 800 4444: Monday-Sunday, 8am-8pm </w:t>
      </w:r>
      <w:r w:rsidRPr="00F17033">
        <w:rPr>
          <w:rFonts w:cs="Arial"/>
          <w:lang w:val="en-US"/>
        </w:rPr>
        <w:br/>
        <w:t>Emergency access to refuge services or housing advice</w:t>
      </w:r>
      <w:r w:rsidRPr="00F17033">
        <w:rPr>
          <w:rFonts w:cs="Arial"/>
          <w:b/>
          <w:lang w:val="en-US"/>
        </w:rPr>
        <w:t xml:space="preserve"> </w:t>
      </w:r>
    </w:p>
    <w:p w14:paraId="29BFFB1E" w14:textId="77777777" w:rsidR="00B55083" w:rsidRPr="00F17033" w:rsidRDefault="00B55083" w:rsidP="00B55083">
      <w:pPr>
        <w:rPr>
          <w:rFonts w:cs="Arial"/>
          <w:b/>
          <w:lang w:val="en-US"/>
        </w:rPr>
      </w:pPr>
    </w:p>
    <w:p w14:paraId="451176F4" w14:textId="77777777" w:rsidR="00B55083" w:rsidRPr="00F17033" w:rsidRDefault="00B55083" w:rsidP="00B55083">
      <w:pPr>
        <w:rPr>
          <w:rFonts w:cs="Arial"/>
          <w:lang w:val="en-US"/>
        </w:rPr>
      </w:pPr>
      <w:r w:rsidRPr="00F17033">
        <w:rPr>
          <w:rFonts w:cs="Arial"/>
          <w:b/>
          <w:lang w:val="en-US"/>
        </w:rPr>
        <w:t xml:space="preserve">Shelter - </w:t>
      </w:r>
      <w:hyperlink r:id="rId13" w:tooltip="Shelter" w:history="1">
        <w:r w:rsidRPr="00F17033">
          <w:rPr>
            <w:rStyle w:val="Hyperlink"/>
            <w:rFonts w:cs="Arial"/>
            <w:lang w:val="en-US"/>
          </w:rPr>
          <w:t>https://england.shelter.org.uk/</w:t>
        </w:r>
      </w:hyperlink>
    </w:p>
    <w:p w14:paraId="4A0D4C4D" w14:textId="77777777" w:rsidR="00B55083" w:rsidRPr="00F17033" w:rsidRDefault="00B55083" w:rsidP="00B55083">
      <w:pPr>
        <w:rPr>
          <w:rFonts w:cs="Arial"/>
          <w:b/>
          <w:bCs/>
          <w:lang w:val="en-US"/>
        </w:rPr>
      </w:pPr>
    </w:p>
    <w:p w14:paraId="7B3501C2" w14:textId="77777777" w:rsidR="00B55083" w:rsidRPr="00F17033" w:rsidRDefault="00B55083" w:rsidP="00B55083">
      <w:pPr>
        <w:pStyle w:val="StyleOutlinenumberedGray-40"/>
        <w:numPr>
          <w:ilvl w:val="0"/>
          <w:numId w:val="0"/>
        </w:numPr>
        <w:spacing w:before="96" w:after="96"/>
        <w:rPr>
          <w:rFonts w:asciiTheme="minorHAnsi" w:hAnsiTheme="minorHAnsi" w:cs="Arial"/>
          <w:color w:val="000000"/>
          <w:sz w:val="22"/>
          <w:szCs w:val="22"/>
        </w:rPr>
      </w:pPr>
      <w:proofErr w:type="spellStart"/>
      <w:r>
        <w:rPr>
          <w:rFonts w:asciiTheme="minorHAnsi" w:hAnsiTheme="minorHAnsi" w:cs="Arial"/>
          <w:color w:val="000000"/>
          <w:sz w:val="22"/>
          <w:szCs w:val="22"/>
        </w:rPr>
        <w:t>Survivor</w:t>
      </w:r>
      <w:r w:rsidRPr="00F17033">
        <w:rPr>
          <w:rFonts w:asciiTheme="minorHAnsi" w:hAnsiTheme="minorHAnsi" w:cs="Arial"/>
          <w:color w:val="000000"/>
          <w:sz w:val="22"/>
          <w:szCs w:val="22"/>
        </w:rPr>
        <w:t>Support</w:t>
      </w:r>
      <w:proofErr w:type="spellEnd"/>
      <w:r w:rsidRPr="00F17033">
        <w:rPr>
          <w:rFonts w:asciiTheme="minorHAnsi" w:hAnsiTheme="minorHAnsi" w:cs="Arial"/>
          <w:color w:val="000000"/>
          <w:sz w:val="22"/>
          <w:szCs w:val="22"/>
        </w:rPr>
        <w:t xml:space="preserve">  </w:t>
      </w:r>
      <w:hyperlink r:id="rId14" w:tooltip="Victim Support" w:history="1">
        <w:r w:rsidRPr="00F17033">
          <w:rPr>
            <w:rStyle w:val="Hyperlink"/>
            <w:rFonts w:asciiTheme="minorHAnsi" w:hAnsiTheme="minorHAnsi" w:cs="Arial"/>
            <w:sz w:val="22"/>
            <w:szCs w:val="22"/>
          </w:rPr>
          <w:t>http://www.victimsupport.org.uk/</w:t>
        </w:r>
      </w:hyperlink>
    </w:p>
    <w:p w14:paraId="3B915CDF" w14:textId="77777777" w:rsidR="00B55083" w:rsidRPr="00F17033" w:rsidRDefault="00B55083" w:rsidP="00B55083">
      <w:pPr>
        <w:pStyle w:val="StyleOutlinenumberedGray-40"/>
        <w:numPr>
          <w:ilvl w:val="0"/>
          <w:numId w:val="0"/>
        </w:numPr>
        <w:spacing w:before="96" w:after="96"/>
        <w:rPr>
          <w:rFonts w:asciiTheme="minorHAnsi" w:hAnsiTheme="minorHAnsi" w:cs="Arial"/>
          <w:color w:val="000000"/>
          <w:sz w:val="22"/>
          <w:szCs w:val="22"/>
        </w:rPr>
      </w:pPr>
      <w:r w:rsidRPr="00F17033">
        <w:rPr>
          <w:rFonts w:asciiTheme="minorHAnsi" w:hAnsiTheme="minorHAnsi" w:cs="Arial"/>
          <w:color w:val="000000"/>
          <w:sz w:val="22"/>
          <w:szCs w:val="22"/>
        </w:rPr>
        <w:t xml:space="preserve">Women’s Aid </w:t>
      </w:r>
      <w:hyperlink r:id="rId15" w:tooltip="Womens Aid" w:history="1">
        <w:r w:rsidRPr="00F17033">
          <w:rPr>
            <w:rStyle w:val="Hyperlink"/>
            <w:rFonts w:asciiTheme="minorHAnsi" w:hAnsiTheme="minorHAnsi" w:cs="Arial"/>
            <w:sz w:val="22"/>
            <w:szCs w:val="22"/>
          </w:rPr>
          <w:t>http://www.womensaid.org.uk/</w:t>
        </w:r>
      </w:hyperlink>
    </w:p>
    <w:p w14:paraId="52A4B858"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sz w:val="22"/>
          <w:szCs w:val="22"/>
          <w:lang w:val="en"/>
        </w:rPr>
      </w:pPr>
    </w:p>
    <w:p w14:paraId="1440DFF0" w14:textId="77777777" w:rsidR="00B55083" w:rsidRPr="00F17033" w:rsidRDefault="00B55083" w:rsidP="00B55083">
      <w:pPr>
        <w:pStyle w:val="StyleOutlinenumberedGray-40"/>
        <w:numPr>
          <w:ilvl w:val="0"/>
          <w:numId w:val="0"/>
        </w:numPr>
        <w:spacing w:before="96" w:after="96"/>
        <w:rPr>
          <w:rFonts w:asciiTheme="minorHAnsi" w:hAnsiTheme="minorHAnsi" w:cs="Arial"/>
          <w:sz w:val="22"/>
          <w:szCs w:val="22"/>
          <w:lang w:val="en"/>
        </w:rPr>
      </w:pPr>
      <w:r w:rsidRPr="00F17033">
        <w:rPr>
          <w:rFonts w:asciiTheme="minorHAnsi" w:hAnsiTheme="minorHAnsi" w:cs="Arial"/>
          <w:b/>
          <w:sz w:val="22"/>
          <w:szCs w:val="22"/>
          <w:lang w:val="en"/>
        </w:rPr>
        <w:t>Childline</w:t>
      </w:r>
      <w:r w:rsidRPr="00F17033">
        <w:rPr>
          <w:rFonts w:asciiTheme="minorHAnsi" w:hAnsiTheme="minorHAnsi" w:cs="Arial"/>
          <w:sz w:val="22"/>
          <w:szCs w:val="22"/>
          <w:lang w:val="en"/>
        </w:rPr>
        <w:t xml:space="preserve"> - for information and advice for children and young people, please visit the </w:t>
      </w:r>
      <w:hyperlink r:id="rId16" w:tooltip="Childline" w:history="1">
        <w:r w:rsidRPr="00F17033">
          <w:rPr>
            <w:rStyle w:val="Hyperlink"/>
            <w:rFonts w:asciiTheme="minorHAnsi" w:hAnsiTheme="minorHAnsi" w:cs="Arial"/>
            <w:sz w:val="22"/>
            <w:szCs w:val="22"/>
            <w:lang w:val="en"/>
          </w:rPr>
          <w:t>Childline website</w:t>
        </w:r>
      </w:hyperlink>
      <w:r w:rsidRPr="00F17033">
        <w:rPr>
          <w:rFonts w:asciiTheme="minorHAnsi" w:hAnsiTheme="minorHAnsi" w:cs="Arial"/>
          <w:sz w:val="22"/>
          <w:szCs w:val="22"/>
          <w:lang w:val="en"/>
        </w:rPr>
        <w:t xml:space="preserve"> or telephone Childline free on 0800 11 11</w:t>
      </w:r>
    </w:p>
    <w:p w14:paraId="17DBB71B" w14:textId="77777777" w:rsidR="00B55083" w:rsidRPr="00F17033" w:rsidRDefault="00B55083" w:rsidP="00B55083">
      <w:pPr>
        <w:pStyle w:val="StyleOutlinenumberedGray-40"/>
        <w:numPr>
          <w:ilvl w:val="0"/>
          <w:numId w:val="0"/>
        </w:numPr>
        <w:spacing w:before="96" w:after="96"/>
        <w:rPr>
          <w:rFonts w:asciiTheme="minorHAnsi" w:hAnsiTheme="minorHAnsi" w:cs="Arial"/>
          <w:sz w:val="22"/>
          <w:szCs w:val="22"/>
          <w:lang w:val="en"/>
        </w:rPr>
      </w:pPr>
    </w:p>
    <w:p w14:paraId="630C5422"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color w:val="000000"/>
          <w:sz w:val="22"/>
          <w:szCs w:val="22"/>
        </w:rPr>
      </w:pPr>
      <w:r w:rsidRPr="00F17033">
        <w:rPr>
          <w:rFonts w:asciiTheme="minorHAnsi" w:hAnsiTheme="minorHAnsi" w:cs="Arial"/>
          <w:b/>
          <w:sz w:val="22"/>
          <w:szCs w:val="22"/>
        </w:rPr>
        <w:t>Galop</w:t>
      </w:r>
      <w:r w:rsidRPr="00F17033">
        <w:rPr>
          <w:rFonts w:asciiTheme="minorHAnsi" w:hAnsiTheme="minorHAnsi" w:cs="Arial"/>
          <w:sz w:val="22"/>
          <w:szCs w:val="22"/>
        </w:rPr>
        <w:t xml:space="preserve"> – anti-LGBT hate crime charity </w:t>
      </w:r>
      <w:hyperlink r:id="rId17" w:tooltip="Galop" w:history="1">
        <w:r w:rsidRPr="00F17033">
          <w:rPr>
            <w:rStyle w:val="Hyperlink"/>
            <w:rFonts w:asciiTheme="minorHAnsi" w:hAnsiTheme="minorHAnsi" w:cs="Arial"/>
            <w:sz w:val="22"/>
            <w:szCs w:val="22"/>
          </w:rPr>
          <w:t>http://www.galop.org.uk</w:t>
        </w:r>
      </w:hyperlink>
      <w:r w:rsidRPr="00F17033">
        <w:rPr>
          <w:rFonts w:asciiTheme="minorHAnsi" w:hAnsiTheme="minorHAnsi" w:cs="Arial"/>
          <w:sz w:val="22"/>
          <w:szCs w:val="22"/>
        </w:rPr>
        <w:t xml:space="preserve"> </w:t>
      </w:r>
    </w:p>
    <w:p w14:paraId="6B048792"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sz w:val="22"/>
          <w:szCs w:val="22"/>
          <w:lang w:val="en"/>
        </w:rPr>
      </w:pPr>
    </w:p>
    <w:p w14:paraId="27D1E979" w14:textId="77777777" w:rsidR="00B55083" w:rsidRPr="00F17033" w:rsidRDefault="00B55083" w:rsidP="00B55083">
      <w:pPr>
        <w:pStyle w:val="StyleOutlinenumberedGray-40"/>
        <w:numPr>
          <w:ilvl w:val="0"/>
          <w:numId w:val="0"/>
        </w:numPr>
        <w:spacing w:before="96" w:after="96"/>
        <w:rPr>
          <w:rFonts w:asciiTheme="minorHAnsi" w:hAnsiTheme="minorHAnsi" w:cs="Arial"/>
          <w:color w:val="000000"/>
          <w:sz w:val="22"/>
          <w:szCs w:val="22"/>
        </w:rPr>
      </w:pPr>
      <w:r w:rsidRPr="00F17033">
        <w:rPr>
          <w:rFonts w:asciiTheme="minorHAnsi" w:hAnsiTheme="minorHAnsi" w:cs="Arial"/>
          <w:sz w:val="22"/>
          <w:szCs w:val="22"/>
          <w:lang w:val="en"/>
        </w:rPr>
        <w:t xml:space="preserve">If you are worried you might be forced into marriage or are worried about a friend or relative contact the </w:t>
      </w:r>
      <w:hyperlink r:id="rId18" w:history="1">
        <w:r w:rsidRPr="00F17033">
          <w:rPr>
            <w:rStyle w:val="Hyperlink"/>
            <w:rFonts w:asciiTheme="minorHAnsi" w:hAnsiTheme="minorHAnsi" w:cs="Arial"/>
            <w:sz w:val="22"/>
            <w:szCs w:val="22"/>
            <w:lang w:val="en"/>
          </w:rPr>
          <w:t>Forced Marriage Unit</w:t>
        </w:r>
      </w:hyperlink>
      <w:r w:rsidRPr="00F17033">
        <w:rPr>
          <w:rFonts w:asciiTheme="minorHAnsi" w:hAnsiTheme="minorHAnsi" w:cs="Arial"/>
          <w:sz w:val="22"/>
          <w:szCs w:val="22"/>
          <w:lang w:val="en"/>
        </w:rPr>
        <w:t xml:space="preserve"> on 0207 008 0151.</w:t>
      </w:r>
    </w:p>
    <w:p w14:paraId="3AF67D21"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sz w:val="22"/>
          <w:szCs w:val="22"/>
          <w:lang w:val="en"/>
        </w:rPr>
      </w:pPr>
    </w:p>
    <w:p w14:paraId="1D2B4158" w14:textId="77777777" w:rsidR="00B55083" w:rsidRPr="00F17033" w:rsidRDefault="00B55083" w:rsidP="00B55083">
      <w:pPr>
        <w:pStyle w:val="StyleOutlinenumberedGray-40"/>
        <w:numPr>
          <w:ilvl w:val="0"/>
          <w:numId w:val="0"/>
        </w:numPr>
        <w:spacing w:before="96" w:after="96"/>
        <w:rPr>
          <w:rFonts w:asciiTheme="minorHAnsi" w:hAnsiTheme="minorHAnsi" w:cs="Arial"/>
          <w:color w:val="000000"/>
          <w:sz w:val="22"/>
          <w:szCs w:val="22"/>
        </w:rPr>
      </w:pPr>
      <w:r w:rsidRPr="00F17033">
        <w:rPr>
          <w:rFonts w:asciiTheme="minorHAnsi" w:hAnsiTheme="minorHAnsi" w:cs="Arial"/>
          <w:sz w:val="22"/>
          <w:szCs w:val="22"/>
          <w:lang w:val="en"/>
        </w:rPr>
        <w:t xml:space="preserve">If you are concerned about your abusive behavior, or for professionals and victim/survivors looking for help for an abuser, contact the Respect Phone line on 0808 802 4040 or visit </w:t>
      </w:r>
      <w:hyperlink r:id="rId19" w:tooltip="Respect" w:history="1">
        <w:r w:rsidRPr="00F17033">
          <w:rPr>
            <w:rStyle w:val="Hyperlink"/>
            <w:rFonts w:asciiTheme="minorHAnsi" w:hAnsiTheme="minorHAnsi" w:cs="Arial"/>
            <w:sz w:val="22"/>
            <w:szCs w:val="22"/>
            <w:lang w:val="en"/>
          </w:rPr>
          <w:t>www.respectphoneline.org.uk</w:t>
        </w:r>
      </w:hyperlink>
      <w:r w:rsidRPr="00F17033">
        <w:rPr>
          <w:rFonts w:asciiTheme="minorHAnsi" w:hAnsiTheme="minorHAnsi" w:cs="Arial"/>
          <w:sz w:val="22"/>
          <w:szCs w:val="22"/>
          <w:lang w:val="en"/>
        </w:rPr>
        <w:t xml:space="preserve">. </w:t>
      </w:r>
    </w:p>
    <w:p w14:paraId="1F768518"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sz w:val="22"/>
          <w:szCs w:val="22"/>
        </w:rPr>
      </w:pPr>
    </w:p>
    <w:p w14:paraId="20DC9F12" w14:textId="77777777" w:rsidR="00B55083" w:rsidRPr="00F17033" w:rsidRDefault="00B55083" w:rsidP="00B55083">
      <w:pPr>
        <w:pStyle w:val="StyleOutlinenumberedGray-40"/>
        <w:numPr>
          <w:ilvl w:val="0"/>
          <w:numId w:val="0"/>
        </w:numPr>
        <w:spacing w:before="96" w:after="96"/>
        <w:rPr>
          <w:rFonts w:asciiTheme="minorHAnsi" w:hAnsiTheme="minorHAnsi" w:cs="Arial"/>
          <w:sz w:val="22"/>
          <w:szCs w:val="22"/>
        </w:rPr>
      </w:pPr>
      <w:r w:rsidRPr="00F17033">
        <w:rPr>
          <w:rFonts w:asciiTheme="minorHAnsi" w:hAnsiTheme="minorHAnsi" w:cs="Arial"/>
          <w:sz w:val="22"/>
          <w:szCs w:val="22"/>
        </w:rPr>
        <w:t xml:space="preserve">National Domestic Violence Helpline – 0800 2000 </w:t>
      </w:r>
      <w:proofErr w:type="gramStart"/>
      <w:r w:rsidRPr="00F17033">
        <w:rPr>
          <w:rFonts w:asciiTheme="minorHAnsi" w:hAnsiTheme="minorHAnsi" w:cs="Arial"/>
          <w:sz w:val="22"/>
          <w:szCs w:val="22"/>
        </w:rPr>
        <w:t>247  This</w:t>
      </w:r>
      <w:proofErr w:type="gramEnd"/>
      <w:r w:rsidRPr="00F17033">
        <w:rPr>
          <w:rFonts w:asciiTheme="minorHAnsi" w:hAnsiTheme="minorHAnsi" w:cs="Arial"/>
          <w:sz w:val="22"/>
          <w:szCs w:val="22"/>
        </w:rPr>
        <w:t xml:space="preserve"> helpline is run in partnership by Refuge and Women’s Aid and is available 24 hours a day, 365 days a year.</w:t>
      </w:r>
    </w:p>
    <w:p w14:paraId="4ACF359A" w14:textId="77777777" w:rsidR="00B55083" w:rsidRPr="00F17033" w:rsidRDefault="00B55083" w:rsidP="00B55083">
      <w:pPr>
        <w:pStyle w:val="StyleOutlinenumberedGray-40"/>
        <w:numPr>
          <w:ilvl w:val="0"/>
          <w:numId w:val="0"/>
        </w:numPr>
        <w:spacing w:before="96" w:after="96"/>
        <w:rPr>
          <w:rFonts w:asciiTheme="minorHAnsi" w:hAnsiTheme="minorHAnsi" w:cs="Arial"/>
          <w:sz w:val="22"/>
          <w:szCs w:val="22"/>
        </w:rPr>
      </w:pPr>
    </w:p>
    <w:p w14:paraId="0A483A67" w14:textId="77777777" w:rsidR="00B55083" w:rsidRPr="00F17033" w:rsidRDefault="00B55083" w:rsidP="00B55083">
      <w:pPr>
        <w:pStyle w:val="StyleOutlinenumberedGray-40"/>
        <w:numPr>
          <w:ilvl w:val="0"/>
          <w:numId w:val="0"/>
        </w:numPr>
        <w:spacing w:before="96" w:after="96"/>
        <w:rPr>
          <w:rFonts w:asciiTheme="minorHAnsi" w:hAnsiTheme="minorHAnsi" w:cs="Arial"/>
          <w:color w:val="0000FF"/>
          <w:sz w:val="22"/>
          <w:szCs w:val="22"/>
        </w:rPr>
      </w:pPr>
      <w:r w:rsidRPr="00F17033">
        <w:rPr>
          <w:rFonts w:asciiTheme="minorHAnsi" w:hAnsiTheme="minorHAnsi" w:cs="Arial"/>
          <w:b/>
          <w:sz w:val="22"/>
          <w:szCs w:val="22"/>
        </w:rPr>
        <w:t>Safe Lives</w:t>
      </w:r>
      <w:r w:rsidRPr="00F17033">
        <w:rPr>
          <w:rFonts w:asciiTheme="minorHAnsi" w:hAnsiTheme="minorHAnsi" w:cs="Arial"/>
          <w:color w:val="0000FF"/>
          <w:sz w:val="22"/>
          <w:szCs w:val="22"/>
        </w:rPr>
        <w:t xml:space="preserve"> </w:t>
      </w:r>
      <w:hyperlink r:id="rId20" w:tooltip="Safe Lives" w:history="1">
        <w:r w:rsidRPr="00F17033">
          <w:rPr>
            <w:rStyle w:val="Hyperlink"/>
            <w:rFonts w:asciiTheme="minorHAnsi" w:hAnsiTheme="minorHAnsi" w:cs="Arial"/>
            <w:sz w:val="22"/>
            <w:szCs w:val="22"/>
          </w:rPr>
          <w:t>https://safelives.org.uk/</w:t>
        </w:r>
      </w:hyperlink>
    </w:p>
    <w:p w14:paraId="0FF532A6"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color w:val="000000"/>
          <w:sz w:val="22"/>
          <w:szCs w:val="22"/>
        </w:rPr>
      </w:pPr>
    </w:p>
    <w:p w14:paraId="4CA4CABE" w14:textId="77777777" w:rsidR="00B55083" w:rsidRPr="00F17033" w:rsidRDefault="00B55083" w:rsidP="00B55083">
      <w:pPr>
        <w:pStyle w:val="StyleOutlinenumberedGray-40"/>
        <w:numPr>
          <w:ilvl w:val="0"/>
          <w:numId w:val="0"/>
        </w:numPr>
        <w:spacing w:before="96" w:after="96"/>
        <w:ind w:left="360" w:hanging="360"/>
        <w:rPr>
          <w:rFonts w:asciiTheme="minorHAnsi" w:hAnsiTheme="minorHAnsi" w:cs="Arial"/>
          <w:sz w:val="22"/>
          <w:szCs w:val="22"/>
        </w:rPr>
      </w:pPr>
      <w:r w:rsidRPr="00F17033">
        <w:rPr>
          <w:rFonts w:asciiTheme="minorHAnsi" w:hAnsiTheme="minorHAnsi" w:cs="Arial"/>
          <w:b/>
          <w:color w:val="000000"/>
          <w:sz w:val="22"/>
          <w:szCs w:val="22"/>
        </w:rPr>
        <w:t>Rights of Women</w:t>
      </w:r>
      <w:r w:rsidRPr="00F17033">
        <w:rPr>
          <w:rFonts w:asciiTheme="minorHAnsi" w:hAnsiTheme="minorHAnsi" w:cs="Arial"/>
          <w:color w:val="000000"/>
          <w:sz w:val="22"/>
          <w:szCs w:val="22"/>
        </w:rPr>
        <w:t xml:space="preserve"> </w:t>
      </w:r>
      <w:hyperlink r:id="rId21" w:tooltip="Rights of women" w:history="1">
        <w:r w:rsidRPr="00F17033">
          <w:rPr>
            <w:rStyle w:val="Hyperlink"/>
            <w:rFonts w:asciiTheme="minorHAnsi" w:hAnsiTheme="minorHAnsi" w:cs="Arial"/>
            <w:sz w:val="22"/>
            <w:szCs w:val="22"/>
          </w:rPr>
          <w:t>www.rightsofwomen.org.uk</w:t>
        </w:r>
      </w:hyperlink>
    </w:p>
    <w:p w14:paraId="4784540F" w14:textId="77777777" w:rsidR="00B55083" w:rsidRDefault="00B55083"/>
    <w:sectPr w:rsidR="00B550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3B30" w14:textId="77777777" w:rsidR="00240D72" w:rsidRDefault="00240D72" w:rsidP="00B55083">
      <w:pPr>
        <w:spacing w:after="0" w:line="240" w:lineRule="auto"/>
      </w:pPr>
      <w:r>
        <w:separator/>
      </w:r>
    </w:p>
  </w:endnote>
  <w:endnote w:type="continuationSeparator" w:id="0">
    <w:p w14:paraId="2EB36E61" w14:textId="77777777" w:rsidR="00240D72" w:rsidRDefault="00240D72" w:rsidP="00B5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6516" w14:textId="77777777" w:rsidR="00240D72" w:rsidRDefault="00240D72" w:rsidP="00B55083">
      <w:pPr>
        <w:spacing w:after="0" w:line="240" w:lineRule="auto"/>
      </w:pPr>
      <w:r>
        <w:separator/>
      </w:r>
    </w:p>
  </w:footnote>
  <w:footnote w:type="continuationSeparator" w:id="0">
    <w:p w14:paraId="58FA0F6A" w14:textId="77777777" w:rsidR="00240D72" w:rsidRDefault="00240D72" w:rsidP="00B55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259"/>
    <w:multiLevelType w:val="multilevel"/>
    <w:tmpl w:val="19BECF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D35B85"/>
    <w:multiLevelType w:val="hybridMultilevel"/>
    <w:tmpl w:val="058645AC"/>
    <w:lvl w:ilvl="0" w:tplc="9EA002AE">
      <w:start w:val="1"/>
      <w:numFmt w:val="bullet"/>
      <w:lvlText w:val=""/>
      <w:lvlJc w:val="left"/>
      <w:pPr>
        <w:ind w:left="1480" w:hanging="360"/>
      </w:pPr>
      <w:rPr>
        <w:rFonts w:ascii="Symbol" w:eastAsia="Times New Roman" w:hAnsi="Symbol" w:cs="Aria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 w15:restartNumberingAfterBreak="0">
    <w:nsid w:val="15B7415F"/>
    <w:multiLevelType w:val="multilevel"/>
    <w:tmpl w:val="AC7E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EE1490"/>
    <w:multiLevelType w:val="multilevel"/>
    <w:tmpl w:val="2CA06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23"/>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396F15"/>
    <w:multiLevelType w:val="multilevel"/>
    <w:tmpl w:val="6FFC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10DCF"/>
    <w:multiLevelType w:val="hybridMultilevel"/>
    <w:tmpl w:val="BEF665CC"/>
    <w:lvl w:ilvl="0" w:tplc="9EA002AE">
      <w:start w:val="1"/>
      <w:numFmt w:val="bullet"/>
      <w:lvlText w:val=""/>
      <w:lvlJc w:val="left"/>
      <w:pPr>
        <w:ind w:left="1581" w:hanging="360"/>
      </w:pPr>
      <w:rPr>
        <w:rFonts w:ascii="Symbol" w:eastAsia="Times New Roman" w:hAnsi="Symbol" w:cs="Arial" w:hint="default"/>
      </w:rPr>
    </w:lvl>
    <w:lvl w:ilvl="1" w:tplc="08090003" w:tentative="1">
      <w:start w:val="1"/>
      <w:numFmt w:val="bullet"/>
      <w:lvlText w:val="o"/>
      <w:lvlJc w:val="left"/>
      <w:pPr>
        <w:ind w:left="2301" w:hanging="360"/>
      </w:pPr>
      <w:rPr>
        <w:rFonts w:ascii="Courier New" w:hAnsi="Courier New" w:cs="Courier New" w:hint="default"/>
      </w:rPr>
    </w:lvl>
    <w:lvl w:ilvl="2" w:tplc="08090005" w:tentative="1">
      <w:start w:val="1"/>
      <w:numFmt w:val="bullet"/>
      <w:lvlText w:val=""/>
      <w:lvlJc w:val="left"/>
      <w:pPr>
        <w:ind w:left="3021" w:hanging="360"/>
      </w:pPr>
      <w:rPr>
        <w:rFonts w:ascii="Wingdings" w:hAnsi="Wingdings" w:hint="default"/>
      </w:rPr>
    </w:lvl>
    <w:lvl w:ilvl="3" w:tplc="08090001" w:tentative="1">
      <w:start w:val="1"/>
      <w:numFmt w:val="bullet"/>
      <w:lvlText w:val=""/>
      <w:lvlJc w:val="left"/>
      <w:pPr>
        <w:ind w:left="3741" w:hanging="360"/>
      </w:pPr>
      <w:rPr>
        <w:rFonts w:ascii="Symbol" w:hAnsi="Symbol" w:hint="default"/>
      </w:rPr>
    </w:lvl>
    <w:lvl w:ilvl="4" w:tplc="08090003" w:tentative="1">
      <w:start w:val="1"/>
      <w:numFmt w:val="bullet"/>
      <w:lvlText w:val="o"/>
      <w:lvlJc w:val="left"/>
      <w:pPr>
        <w:ind w:left="4461" w:hanging="360"/>
      </w:pPr>
      <w:rPr>
        <w:rFonts w:ascii="Courier New" w:hAnsi="Courier New" w:cs="Courier New" w:hint="default"/>
      </w:rPr>
    </w:lvl>
    <w:lvl w:ilvl="5" w:tplc="08090005" w:tentative="1">
      <w:start w:val="1"/>
      <w:numFmt w:val="bullet"/>
      <w:lvlText w:val=""/>
      <w:lvlJc w:val="left"/>
      <w:pPr>
        <w:ind w:left="5181" w:hanging="360"/>
      </w:pPr>
      <w:rPr>
        <w:rFonts w:ascii="Wingdings" w:hAnsi="Wingdings" w:hint="default"/>
      </w:rPr>
    </w:lvl>
    <w:lvl w:ilvl="6" w:tplc="08090001" w:tentative="1">
      <w:start w:val="1"/>
      <w:numFmt w:val="bullet"/>
      <w:lvlText w:val=""/>
      <w:lvlJc w:val="left"/>
      <w:pPr>
        <w:ind w:left="5901" w:hanging="360"/>
      </w:pPr>
      <w:rPr>
        <w:rFonts w:ascii="Symbol" w:hAnsi="Symbol" w:hint="default"/>
      </w:rPr>
    </w:lvl>
    <w:lvl w:ilvl="7" w:tplc="08090003" w:tentative="1">
      <w:start w:val="1"/>
      <w:numFmt w:val="bullet"/>
      <w:lvlText w:val="o"/>
      <w:lvlJc w:val="left"/>
      <w:pPr>
        <w:ind w:left="6621" w:hanging="360"/>
      </w:pPr>
      <w:rPr>
        <w:rFonts w:ascii="Courier New" w:hAnsi="Courier New" w:cs="Courier New" w:hint="default"/>
      </w:rPr>
    </w:lvl>
    <w:lvl w:ilvl="8" w:tplc="08090005" w:tentative="1">
      <w:start w:val="1"/>
      <w:numFmt w:val="bullet"/>
      <w:lvlText w:val=""/>
      <w:lvlJc w:val="left"/>
      <w:pPr>
        <w:ind w:left="7341" w:hanging="360"/>
      </w:pPr>
      <w:rPr>
        <w:rFonts w:ascii="Wingdings" w:hAnsi="Wingdings" w:hint="default"/>
      </w:rPr>
    </w:lvl>
  </w:abstractNum>
  <w:abstractNum w:abstractNumId="6" w15:restartNumberingAfterBreak="0">
    <w:nsid w:val="64597434"/>
    <w:multiLevelType w:val="hybridMultilevel"/>
    <w:tmpl w:val="9162F356"/>
    <w:lvl w:ilvl="0" w:tplc="9EA002AE">
      <w:start w:val="1"/>
      <w:numFmt w:val="bullet"/>
      <w:lvlText w:val=""/>
      <w:lvlJc w:val="left"/>
      <w:pPr>
        <w:ind w:left="1840" w:hanging="360"/>
      </w:pPr>
      <w:rPr>
        <w:rFonts w:ascii="Symbol" w:eastAsia="Times New Roman" w:hAnsi="Symbol" w:cs="Arial"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7" w15:restartNumberingAfterBreak="0">
    <w:nsid w:val="698021BF"/>
    <w:multiLevelType w:val="multilevel"/>
    <w:tmpl w:val="8448365C"/>
    <w:lvl w:ilvl="0">
      <w:start w:val="5"/>
      <w:numFmt w:val="decimal"/>
      <w:lvlText w:val="%1"/>
      <w:lvlJc w:val="left"/>
      <w:pPr>
        <w:ind w:left="360" w:hanging="360"/>
      </w:pPr>
      <w:rPr>
        <w:rFonts w:hint="default"/>
      </w:rPr>
    </w:lvl>
    <w:lvl w:ilvl="1">
      <w:start w:val="14"/>
      <w:numFmt w:val="decimal"/>
      <w:lvlText w:val="%1.%2"/>
      <w:lvlJc w:val="left"/>
      <w:pPr>
        <w:ind w:left="360" w:hanging="360"/>
      </w:pPr>
      <w:rPr>
        <w:rFonts w:hint="default"/>
        <w:color w:val="auto"/>
      </w:rPr>
    </w:lvl>
    <w:lvl w:ilvl="2">
      <w:start w:val="1"/>
      <w:numFmt w:val="decimal"/>
      <w:lvlText w:val="%1.%2.%3"/>
      <w:lvlJc w:val="left"/>
      <w:pPr>
        <w:ind w:left="720" w:hanging="323"/>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4D0ABA"/>
    <w:multiLevelType w:val="multilevel"/>
    <w:tmpl w:val="70062740"/>
    <w:lvl w:ilvl="0">
      <w:start w:val="1"/>
      <w:numFmt w:val="bullet"/>
      <w:pStyle w:val="StyleOutlinenumberedGray-40"/>
      <w:lvlText w:val=""/>
      <w:lvlJc w:val="left"/>
      <w:pPr>
        <w:tabs>
          <w:tab w:val="num" w:pos="1026"/>
        </w:tabs>
        <w:ind w:left="360" w:hanging="360"/>
      </w:pPr>
      <w:rPr>
        <w:rFonts w:ascii="Wingdings" w:hAnsi="Wingdings" w:hint="default"/>
        <w:color w:val="999999"/>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num w:numId="1" w16cid:durableId="1761683735">
    <w:abstractNumId w:val="2"/>
  </w:num>
  <w:num w:numId="2" w16cid:durableId="269701855">
    <w:abstractNumId w:val="8"/>
  </w:num>
  <w:num w:numId="3" w16cid:durableId="4794377">
    <w:abstractNumId w:val="4"/>
  </w:num>
  <w:num w:numId="4" w16cid:durableId="530336533">
    <w:abstractNumId w:val="1"/>
  </w:num>
  <w:num w:numId="5" w16cid:durableId="780535196">
    <w:abstractNumId w:val="5"/>
  </w:num>
  <w:num w:numId="6" w16cid:durableId="1636444866">
    <w:abstractNumId w:val="6"/>
  </w:num>
  <w:num w:numId="7" w16cid:durableId="2120948914">
    <w:abstractNumId w:val="0"/>
  </w:num>
  <w:num w:numId="8" w16cid:durableId="330834135">
    <w:abstractNumId w:val="3"/>
  </w:num>
  <w:num w:numId="9" w16cid:durableId="103579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83"/>
    <w:rsid w:val="00073167"/>
    <w:rsid w:val="00240D72"/>
    <w:rsid w:val="002831C5"/>
    <w:rsid w:val="002C780E"/>
    <w:rsid w:val="002E4E85"/>
    <w:rsid w:val="002E7D88"/>
    <w:rsid w:val="003F5649"/>
    <w:rsid w:val="004D6B39"/>
    <w:rsid w:val="00895487"/>
    <w:rsid w:val="00897CE7"/>
    <w:rsid w:val="00A66911"/>
    <w:rsid w:val="00AD5D83"/>
    <w:rsid w:val="00B55083"/>
    <w:rsid w:val="00DA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2D7B1"/>
  <w15:chartTrackingRefBased/>
  <w15:docId w15:val="{F0F11E3D-B963-4BD0-A5AF-46FF00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83"/>
  </w:style>
  <w:style w:type="paragraph" w:styleId="Heading1">
    <w:name w:val="heading 1"/>
    <w:basedOn w:val="Normal"/>
    <w:next w:val="Normal"/>
    <w:link w:val="Heading1Char"/>
    <w:uiPriority w:val="9"/>
    <w:qFormat/>
    <w:rsid w:val="00B55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5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50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5083"/>
    <w:pPr>
      <w:ind w:left="720"/>
      <w:contextualSpacing/>
    </w:pPr>
  </w:style>
  <w:style w:type="paragraph" w:customStyle="1" w:styleId="Default">
    <w:name w:val="Default"/>
    <w:rsid w:val="00B5508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B55083"/>
    <w:rPr>
      <w:color w:val="0000FF"/>
      <w:u w:val="single"/>
    </w:rPr>
  </w:style>
  <w:style w:type="paragraph" w:customStyle="1" w:styleId="StyleOutlinenumberedGray-40">
    <w:name w:val="Style Outline numbered Gray-40%"/>
    <w:basedOn w:val="Normal"/>
    <w:link w:val="StyleOutlinenumberedGray-40Char"/>
    <w:rsid w:val="00B55083"/>
    <w:pPr>
      <w:numPr>
        <w:numId w:val="2"/>
      </w:numPr>
      <w:spacing w:after="0" w:line="240" w:lineRule="auto"/>
    </w:pPr>
    <w:rPr>
      <w:rFonts w:ascii="Arial" w:eastAsia="Times New Roman" w:hAnsi="Arial" w:cs="Times New Roman"/>
      <w:sz w:val="20"/>
      <w:szCs w:val="20"/>
      <w:lang w:eastAsia="en-GB"/>
    </w:rPr>
  </w:style>
  <w:style w:type="character" w:customStyle="1" w:styleId="StyleOutlinenumberedGray-40Char">
    <w:name w:val="Style Outline numbered Gray-40% Char"/>
    <w:link w:val="StyleOutlinenumberedGray-40"/>
    <w:rsid w:val="00B55083"/>
    <w:rPr>
      <w:rFonts w:ascii="Arial" w:eastAsia="Times New Roman" w:hAnsi="Arial" w:cs="Times New Roman"/>
      <w:sz w:val="20"/>
      <w:szCs w:val="20"/>
      <w:lang w:eastAsia="en-GB"/>
    </w:rPr>
  </w:style>
  <w:style w:type="paragraph" w:styleId="NormalWeb">
    <w:name w:val="Normal (Web)"/>
    <w:basedOn w:val="Normal"/>
    <w:uiPriority w:val="99"/>
    <w:unhideWhenUsed/>
    <w:rsid w:val="00B550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5083"/>
    <w:pPr>
      <w:spacing w:after="0" w:line="240" w:lineRule="auto"/>
    </w:pPr>
  </w:style>
  <w:style w:type="character" w:styleId="UnresolvedMention">
    <w:name w:val="Unresolved Mention"/>
    <w:basedOn w:val="DefaultParagraphFont"/>
    <w:uiPriority w:val="99"/>
    <w:semiHidden/>
    <w:unhideWhenUsed/>
    <w:rsid w:val="00B5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ccessandinfo@medway.gov.uk" TargetMode="External"/><Relationship Id="rId13" Type="http://schemas.openxmlformats.org/officeDocument/2006/relationships/hyperlink" Target="https://england.shelter.org.uk/" TargetMode="External"/><Relationship Id="rId18" Type="http://schemas.openxmlformats.org/officeDocument/2006/relationships/hyperlink" Target="http://www.fco.gov.uk/en/fco-in-action/nationals/forced-marriage-unit/" TargetMode="External"/><Relationship Id="rId3" Type="http://schemas.openxmlformats.org/officeDocument/2006/relationships/settings" Target="settings.xml"/><Relationship Id="rId21" Type="http://schemas.openxmlformats.org/officeDocument/2006/relationships/hyperlink" Target="http://www.rightsofwomen.org.uk/" TargetMode="External"/><Relationship Id="rId7" Type="http://schemas.openxmlformats.org/officeDocument/2006/relationships/hyperlink" Target="http://www.medway.gov.uk/housing" TargetMode="External"/><Relationship Id="rId12" Type="http://schemas.openxmlformats.org/officeDocument/2006/relationships/hyperlink" Target="http://www.oasisdaservice.org" TargetMode="External"/><Relationship Id="rId17" Type="http://schemas.openxmlformats.org/officeDocument/2006/relationships/hyperlink" Target="http://www.galop.org.uk/" TargetMode="Externa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s://safeliv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ctuary.medway@peabody.org.uk" TargetMode="External"/><Relationship Id="rId5" Type="http://schemas.openxmlformats.org/officeDocument/2006/relationships/footnotes" Target="footnotes.xml"/><Relationship Id="rId15" Type="http://schemas.openxmlformats.org/officeDocument/2006/relationships/hyperlink" Target="http://www.womensaid.org.uk/" TargetMode="External"/><Relationship Id="rId23" Type="http://schemas.openxmlformats.org/officeDocument/2006/relationships/theme" Target="theme/theme1.xml"/><Relationship Id="rId10" Type="http://schemas.openxmlformats.org/officeDocument/2006/relationships/hyperlink" Target="http://www.domesticabuseservices.org.uk/" TargetMode="External"/><Relationship Id="rId19" Type="http://schemas.openxmlformats.org/officeDocument/2006/relationships/hyperlink" Target="http://www.respectphoneline.org.uk/" TargetMode="External"/><Relationship Id="rId4" Type="http://schemas.openxmlformats.org/officeDocument/2006/relationships/webSettings" Target="webSettings.xml"/><Relationship Id="rId9" Type="http://schemas.openxmlformats.org/officeDocument/2006/relationships/hyperlink" Target="mailto:domestic.violence.dz@kent.pnn.police.uk" TargetMode="External"/><Relationship Id="rId14" Type="http://schemas.openxmlformats.org/officeDocument/2006/relationships/hyperlink" Target="http://www.victimsuppor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2638</Words>
  <Characters>15041</Characters>
  <Application>Microsoft Office Word</Application>
  <DocSecurity>4</DocSecurity>
  <Lines>125</Lines>
  <Paragraphs>35</Paragraphs>
  <ScaleCrop>false</ScaleCrop>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suzanne</dc:creator>
  <cp:keywords/>
  <dc:description/>
  <cp:lastModifiedBy>clynshaw, kathleen</cp:lastModifiedBy>
  <cp:revision>2</cp:revision>
  <dcterms:created xsi:type="dcterms:W3CDTF">2022-11-22T16:20:00Z</dcterms:created>
  <dcterms:modified xsi:type="dcterms:W3CDTF">2022-11-22T16:20:00Z</dcterms:modified>
</cp:coreProperties>
</file>