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6F84" w14:textId="77777777" w:rsidR="00EA4F62" w:rsidRDefault="005066D2">
      <w:pPr>
        <w:pStyle w:val="BodyText"/>
        <w:spacing w:before="0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6F706FAD" wp14:editId="379E6A08">
            <wp:extent cx="6985086" cy="5462587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86" cy="546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06F85" w14:textId="77777777" w:rsidR="00EA4F62" w:rsidRDefault="00EA4F62">
      <w:pPr>
        <w:pStyle w:val="BodyText"/>
        <w:spacing w:before="11"/>
        <w:rPr>
          <w:rFonts w:ascii="Times New Roman"/>
          <w:sz w:val="11"/>
        </w:rPr>
      </w:pPr>
    </w:p>
    <w:p w14:paraId="6F706F86" w14:textId="39176811" w:rsidR="00EA4F62" w:rsidRDefault="005066D2">
      <w:pPr>
        <w:spacing w:before="135"/>
        <w:ind w:left="2276"/>
        <w:rPr>
          <w:rFonts w:ascii="Gill Sans MT"/>
          <w:b/>
          <w:sz w:val="52"/>
        </w:rPr>
      </w:pPr>
      <w:r>
        <w:rPr>
          <w:rFonts w:ascii="Gill Sans MT"/>
          <w:b/>
          <w:color w:val="9B4C9A"/>
          <w:sz w:val="52"/>
        </w:rPr>
        <w:t xml:space="preserve">Move in a healthy </w:t>
      </w:r>
      <w:r w:rsidR="00455933">
        <w:rPr>
          <w:rFonts w:ascii="Gill Sans MT"/>
          <w:b/>
          <w:color w:val="9B4C9A"/>
          <w:sz w:val="52"/>
        </w:rPr>
        <w:t>direction.</w:t>
      </w:r>
    </w:p>
    <w:p w14:paraId="6F706F87" w14:textId="0F24DE3E" w:rsidR="00EA4F62" w:rsidRPr="005066D2" w:rsidRDefault="005066D2" w:rsidP="005066D2">
      <w:pPr>
        <w:tabs>
          <w:tab w:val="left" w:pos="4325"/>
          <w:tab w:val="left" w:pos="5745"/>
          <w:tab w:val="left" w:pos="7867"/>
          <w:tab w:val="left" w:pos="9960"/>
        </w:tabs>
        <w:spacing w:before="265" w:line="235" w:lineRule="auto"/>
        <w:ind w:left="757" w:right="716"/>
        <w:jc w:val="center"/>
        <w:rPr>
          <w:rFonts w:ascii="AdLib" w:hAnsi="AdLib"/>
          <w:sz w:val="56"/>
        </w:rPr>
      </w:pPr>
      <w:r>
        <w:rPr>
          <w:rFonts w:ascii="AdLib" w:hAnsi="AdLib"/>
          <w:color w:val="169492"/>
          <w:w w:val="130"/>
          <w:sz w:val="56"/>
        </w:rPr>
        <w:t xml:space="preserve">Getting </w:t>
      </w:r>
      <w:r w:rsidRPr="005066D2">
        <w:rPr>
          <w:rFonts w:ascii="AdLib" w:hAnsi="AdLib"/>
          <w:color w:val="169492"/>
          <w:w w:val="130"/>
          <w:sz w:val="56"/>
        </w:rPr>
        <w:t>started</w:t>
      </w:r>
      <w:r>
        <w:rPr>
          <w:rFonts w:ascii="AdLib" w:hAnsi="AdLib"/>
          <w:color w:val="169492"/>
          <w:w w:val="130"/>
          <w:sz w:val="56"/>
        </w:rPr>
        <w:t xml:space="preserve"> </w:t>
      </w:r>
      <w:r w:rsidRPr="005066D2">
        <w:rPr>
          <w:rFonts w:ascii="AdLib" w:hAnsi="AdLib"/>
          <w:color w:val="169492"/>
          <w:w w:val="130"/>
          <w:sz w:val="56"/>
        </w:rPr>
        <w:t>with</w:t>
      </w:r>
      <w:r>
        <w:rPr>
          <w:rFonts w:ascii="AdLib" w:hAnsi="AdLib"/>
          <w:color w:val="169492"/>
          <w:w w:val="130"/>
          <w:sz w:val="56"/>
        </w:rPr>
        <w:t xml:space="preserve"> </w:t>
      </w:r>
      <w:r w:rsidRPr="005066D2">
        <w:rPr>
          <w:rFonts w:ascii="AdLib" w:hAnsi="AdLib"/>
          <w:color w:val="169492"/>
          <w:w w:val="130"/>
          <w:sz w:val="56"/>
        </w:rPr>
        <w:t xml:space="preserve">a </w:t>
      </w:r>
      <w:r w:rsidRPr="005066D2">
        <w:rPr>
          <w:rFonts w:ascii="AdLib" w:hAnsi="AdLib"/>
          <w:color w:val="169492"/>
          <w:spacing w:val="-5"/>
          <w:w w:val="130"/>
          <w:sz w:val="56"/>
        </w:rPr>
        <w:t>Workplace</w:t>
      </w:r>
      <w:r>
        <w:rPr>
          <w:rFonts w:ascii="AdLib" w:hAnsi="AdLib"/>
          <w:color w:val="169492"/>
          <w:spacing w:val="-5"/>
          <w:w w:val="130"/>
          <w:sz w:val="56"/>
        </w:rPr>
        <w:t xml:space="preserve"> </w:t>
      </w:r>
      <w:r w:rsidRPr="005066D2">
        <w:rPr>
          <w:rFonts w:ascii="AdLib" w:hAnsi="AdLib"/>
          <w:color w:val="169492"/>
          <w:spacing w:val="-5"/>
          <w:w w:val="130"/>
          <w:sz w:val="56"/>
        </w:rPr>
        <w:t xml:space="preserve">Wellbeing </w:t>
      </w:r>
      <w:r w:rsidRPr="005066D2">
        <w:rPr>
          <w:rFonts w:ascii="AdLib" w:hAnsi="AdLib"/>
          <w:color w:val="169492"/>
          <w:w w:val="130"/>
          <w:sz w:val="56"/>
        </w:rPr>
        <w:t>Programme</w:t>
      </w:r>
    </w:p>
    <w:p w14:paraId="6F706F89" w14:textId="77777777" w:rsidR="00EA4F62" w:rsidRDefault="00EA4F62">
      <w:pPr>
        <w:pStyle w:val="BodyText"/>
        <w:spacing w:before="0"/>
        <w:rPr>
          <w:rFonts w:ascii="Calibri"/>
          <w:sz w:val="20"/>
        </w:rPr>
      </w:pPr>
    </w:p>
    <w:p w14:paraId="6F706F8A" w14:textId="63050E5B" w:rsidR="00EA4F62" w:rsidRDefault="00455933" w:rsidP="00455933">
      <w:pPr>
        <w:pStyle w:val="BodyText"/>
        <w:spacing w:before="6"/>
        <w:jc w:val="center"/>
        <w:rPr>
          <w:rFonts w:ascii="Calibri"/>
          <w:sz w:val="21"/>
        </w:rPr>
      </w:pPr>
      <w:r>
        <w:rPr>
          <w:rFonts w:ascii="Calibri"/>
          <w:noProof/>
          <w:sz w:val="21"/>
        </w:rPr>
        <w:drawing>
          <wp:inline distT="0" distB="0" distL="0" distR="0" wp14:anchorId="5404B0B8" wp14:editId="671C3A6E">
            <wp:extent cx="3967319" cy="1195505"/>
            <wp:effectExtent l="0" t="0" r="0" b="5080"/>
            <wp:docPr id="5" name="Picture 5" descr="Medway Healthy workplaces Logo, and A Better Medway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edway Healthy workplaces Logo, and A Better Medway Logo&#10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640" cy="12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06F8B" w14:textId="77777777" w:rsidR="00EA4F62" w:rsidRDefault="00EA4F62">
      <w:pPr>
        <w:rPr>
          <w:rFonts w:ascii="Calibri"/>
          <w:sz w:val="21"/>
        </w:rPr>
        <w:sectPr w:rsidR="00EA4F62">
          <w:type w:val="continuous"/>
          <w:pgSz w:w="11910" w:h="16840"/>
          <w:pgMar w:top="660" w:right="260" w:bottom="280" w:left="440" w:header="720" w:footer="720" w:gutter="0"/>
          <w:cols w:space="720"/>
        </w:sectPr>
      </w:pPr>
    </w:p>
    <w:p w14:paraId="6F706F8C" w14:textId="2611B748" w:rsidR="00EA4F62" w:rsidRDefault="005066D2">
      <w:pPr>
        <w:spacing w:before="72"/>
        <w:ind w:left="7588"/>
        <w:rPr>
          <w:rFonts w:ascii="Lucida Sans Unicode"/>
          <w:sz w:val="15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096" behindDoc="0" locked="0" layoutInCell="1" allowOverlap="1" wp14:anchorId="6F706FB5" wp14:editId="53568215">
                <wp:simplePos x="0" y="0"/>
                <wp:positionH relativeFrom="page">
                  <wp:posOffset>457200</wp:posOffset>
                </wp:positionH>
                <wp:positionV relativeFrom="paragraph">
                  <wp:posOffset>266065</wp:posOffset>
                </wp:positionV>
                <wp:extent cx="6840220" cy="0"/>
                <wp:effectExtent l="9525" t="5715" r="8255" b="13335"/>
                <wp:wrapTopAndBottom/>
                <wp:docPr id="14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6724B" id="Line 11" o:spid="_x0000_s1026" alt="&quot;&quot;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0.95pt" to="574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" strokecolor="#231f20" strokeweight=".25pt">
                <w10:wrap type="topAndBottom" anchorx="page"/>
              </v:line>
            </w:pict>
          </mc:Fallback>
        </mc:AlternateContent>
      </w:r>
      <w:r>
        <w:rPr>
          <w:rFonts w:ascii="Lucida Sans Unicode"/>
          <w:color w:val="231F20"/>
          <w:sz w:val="15"/>
        </w:rPr>
        <w:t xml:space="preserve">HEAL THY WORKPLACE PROGRAMME </w:t>
      </w:r>
    </w:p>
    <w:p w14:paraId="6F706F8D" w14:textId="77777777" w:rsidR="00EA4F62" w:rsidRDefault="00EA4F62">
      <w:pPr>
        <w:pStyle w:val="BodyText"/>
        <w:spacing w:before="1"/>
        <w:rPr>
          <w:rFonts w:ascii="Lucida Sans Unicode"/>
          <w:sz w:val="26"/>
        </w:rPr>
      </w:pPr>
    </w:p>
    <w:p w14:paraId="6F706F8E" w14:textId="77777777" w:rsidR="00EA4F62" w:rsidRDefault="005066D2">
      <w:pPr>
        <w:spacing w:before="1" w:line="247" w:lineRule="auto"/>
        <w:ind w:left="842"/>
        <w:rPr>
          <w:sz w:val="61"/>
        </w:rPr>
      </w:pPr>
      <w:r>
        <w:rPr>
          <w:color w:val="231F20"/>
          <w:sz w:val="61"/>
        </w:rPr>
        <w:t>Getting started with a Workplace Wellbeing Programme</w:t>
      </w:r>
    </w:p>
    <w:p w14:paraId="6F706F8F" w14:textId="77777777" w:rsidR="00EA4F62" w:rsidRDefault="00EA4F62">
      <w:pPr>
        <w:pStyle w:val="BodyText"/>
        <w:spacing w:before="6"/>
        <w:rPr>
          <w:sz w:val="28"/>
        </w:rPr>
      </w:pPr>
    </w:p>
    <w:p w14:paraId="6F706F90" w14:textId="77777777" w:rsidR="00EA4F62" w:rsidRDefault="00EA4F62">
      <w:pPr>
        <w:rPr>
          <w:sz w:val="28"/>
        </w:rPr>
        <w:sectPr w:rsidR="00EA4F62">
          <w:pgSz w:w="11910" w:h="16840"/>
          <w:pgMar w:top="280" w:right="260" w:bottom="280" w:left="440" w:header="720" w:footer="720" w:gutter="0"/>
          <w:cols w:space="720"/>
        </w:sectPr>
      </w:pPr>
    </w:p>
    <w:p w14:paraId="6F706F91" w14:textId="401D55FA" w:rsidR="00EA4F62" w:rsidRDefault="005066D2">
      <w:pPr>
        <w:pStyle w:val="Heading1"/>
        <w:ind w:left="84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6F706FB6" wp14:editId="38C93CEA">
                <wp:simplePos x="0" y="0"/>
                <wp:positionH relativeFrom="page">
                  <wp:posOffset>510540</wp:posOffset>
                </wp:positionH>
                <wp:positionV relativeFrom="paragraph">
                  <wp:posOffset>105410</wp:posOffset>
                </wp:positionV>
                <wp:extent cx="211455" cy="8112125"/>
                <wp:effectExtent l="0" t="0" r="1905" b="13335"/>
                <wp:wrapNone/>
                <wp:docPr id="11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8112125"/>
                          <a:chOff x="804" y="166"/>
                          <a:chExt cx="333" cy="12775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66" y="495"/>
                            <a:ext cx="0" cy="12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F91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66"/>
                            <a:ext cx="333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C869C" id="Group 8" o:spid="_x0000_s1026" alt="&quot;&quot;" style="position:absolute;margin-left:40.2pt;margin-top:8.3pt;width:16.65pt;height:638.75pt;z-index:1168;mso-position-horizontal-relative:page" coordorigin="804,166" coordsize="333,12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">
                <v:line id="Line 10" o:spid="_x0000_s1027" style="position:absolute;visibility:visible;mso-wrap-style:square" from="966,495" to="966,12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" strokecolor="#0f918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804;top:166;width:333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 w:rsidRPr="00F93613">
        <w:rPr>
          <w:color w:val="215868" w:themeColor="accent5" w:themeShade="80"/>
          <w:w w:val="130"/>
        </w:rPr>
        <w:t>Workplace Health programme</w:t>
      </w:r>
    </w:p>
    <w:p w14:paraId="6F706F92" w14:textId="77777777" w:rsidR="00EA4F62" w:rsidRDefault="005066D2">
      <w:pPr>
        <w:pStyle w:val="BodyText"/>
        <w:spacing w:line="324" w:lineRule="auto"/>
        <w:ind w:left="842"/>
      </w:pPr>
      <w:r>
        <w:rPr>
          <w:color w:val="231F20"/>
        </w:rPr>
        <w:t>Health and wellbeing in the workplace: feeling great makes a big difference to creating a successful team.</w:t>
      </w:r>
    </w:p>
    <w:p w14:paraId="6F706F93" w14:textId="0C56700E" w:rsidR="00EA4F62" w:rsidRDefault="005066D2">
      <w:pPr>
        <w:pStyle w:val="BodyText"/>
        <w:spacing w:before="171" w:line="324" w:lineRule="auto"/>
        <w:ind w:left="842"/>
      </w:pPr>
      <w:r>
        <w:rPr>
          <w:color w:val="231F20"/>
        </w:rPr>
        <w:t xml:space="preserve">Our handy health and wellbeing guide can help your </w:t>
      </w:r>
      <w:r w:rsidR="00455933">
        <w:rPr>
          <w:color w:val="231F20"/>
        </w:rPr>
        <w:t>business.</w:t>
      </w:r>
    </w:p>
    <w:p w14:paraId="6F706F94" w14:textId="77777777" w:rsidR="00EA4F62" w:rsidRDefault="005066D2">
      <w:pPr>
        <w:pStyle w:val="BodyText"/>
        <w:spacing w:before="171"/>
        <w:ind w:left="842"/>
      </w:pPr>
      <w:r>
        <w:rPr>
          <w:color w:val="231F20"/>
        </w:rPr>
        <w:t>The programme can help to:</w:t>
      </w:r>
    </w:p>
    <w:p w14:paraId="6F706F95" w14:textId="56FEEB45" w:rsidR="00EA4F62" w:rsidRDefault="005066D2">
      <w:pPr>
        <w:pStyle w:val="ListParagraph"/>
        <w:numPr>
          <w:ilvl w:val="0"/>
          <w:numId w:val="2"/>
        </w:numPr>
        <w:tabs>
          <w:tab w:val="left" w:pos="983"/>
        </w:tabs>
        <w:ind w:hanging="140"/>
        <w:rPr>
          <w:sz w:val="18"/>
        </w:rPr>
      </w:pPr>
      <w:r>
        <w:rPr>
          <w:color w:val="231F20"/>
          <w:sz w:val="18"/>
        </w:rPr>
        <w:t>reduce</w:t>
      </w:r>
      <w:r>
        <w:rPr>
          <w:color w:val="231F20"/>
          <w:spacing w:val="-1"/>
          <w:sz w:val="18"/>
        </w:rPr>
        <w:t xml:space="preserve"> </w:t>
      </w:r>
      <w:r w:rsidR="00455933">
        <w:rPr>
          <w:color w:val="231F20"/>
          <w:sz w:val="18"/>
        </w:rPr>
        <w:t>sickness.</w:t>
      </w:r>
    </w:p>
    <w:p w14:paraId="6F706F96" w14:textId="46A4B295" w:rsidR="00EA4F62" w:rsidRDefault="005066D2">
      <w:pPr>
        <w:pStyle w:val="ListParagraph"/>
        <w:numPr>
          <w:ilvl w:val="0"/>
          <w:numId w:val="2"/>
        </w:numPr>
        <w:tabs>
          <w:tab w:val="left" w:pos="983"/>
        </w:tabs>
        <w:ind w:hanging="140"/>
        <w:rPr>
          <w:sz w:val="18"/>
        </w:rPr>
      </w:pPr>
      <w:r>
        <w:rPr>
          <w:color w:val="231F20"/>
          <w:sz w:val="18"/>
        </w:rPr>
        <w:t xml:space="preserve">increase </w:t>
      </w:r>
      <w:r w:rsidR="00455933">
        <w:rPr>
          <w:color w:val="231F20"/>
          <w:sz w:val="18"/>
        </w:rPr>
        <w:t>productivity.</w:t>
      </w:r>
    </w:p>
    <w:p w14:paraId="6F706F97" w14:textId="1D65B448" w:rsidR="00EA4F62" w:rsidRDefault="005066D2">
      <w:pPr>
        <w:pStyle w:val="ListParagraph"/>
        <w:numPr>
          <w:ilvl w:val="0"/>
          <w:numId w:val="2"/>
        </w:numPr>
        <w:tabs>
          <w:tab w:val="left" w:pos="983"/>
        </w:tabs>
        <w:ind w:hanging="140"/>
        <w:rPr>
          <w:sz w:val="18"/>
        </w:rPr>
      </w:pPr>
      <w:r>
        <w:rPr>
          <w:color w:val="231F20"/>
          <w:sz w:val="18"/>
        </w:rPr>
        <w:t>boost morale and engagement</w:t>
      </w:r>
      <w:r>
        <w:rPr>
          <w:color w:val="231F20"/>
          <w:spacing w:val="5"/>
          <w:sz w:val="18"/>
        </w:rPr>
        <w:t xml:space="preserve"> </w:t>
      </w:r>
      <w:r w:rsidR="00455933">
        <w:rPr>
          <w:color w:val="231F20"/>
          <w:sz w:val="18"/>
        </w:rPr>
        <w:t>levels.</w:t>
      </w:r>
    </w:p>
    <w:p w14:paraId="6F706F98" w14:textId="052F6E78" w:rsidR="00EA4F62" w:rsidRDefault="005066D2">
      <w:pPr>
        <w:pStyle w:val="ListParagraph"/>
        <w:numPr>
          <w:ilvl w:val="0"/>
          <w:numId w:val="2"/>
        </w:numPr>
        <w:tabs>
          <w:tab w:val="left" w:pos="983"/>
        </w:tabs>
        <w:ind w:hanging="140"/>
        <w:rPr>
          <w:sz w:val="18"/>
        </w:rPr>
      </w:pPr>
      <w:r>
        <w:rPr>
          <w:color w:val="231F20"/>
          <w:sz w:val="18"/>
        </w:rPr>
        <w:t>reduce colleague absence and colleague</w:t>
      </w:r>
      <w:r>
        <w:rPr>
          <w:color w:val="231F20"/>
          <w:spacing w:val="17"/>
          <w:sz w:val="18"/>
        </w:rPr>
        <w:t xml:space="preserve"> </w:t>
      </w:r>
      <w:r w:rsidR="00455933">
        <w:rPr>
          <w:color w:val="231F20"/>
          <w:sz w:val="18"/>
        </w:rPr>
        <w:t>turnover.</w:t>
      </w:r>
    </w:p>
    <w:p w14:paraId="6F706F99" w14:textId="1181954A" w:rsidR="00EA4F62" w:rsidRDefault="005066D2">
      <w:pPr>
        <w:pStyle w:val="Heading1"/>
        <w:spacing w:before="192"/>
        <w:ind w:left="842"/>
      </w:pPr>
      <w:r w:rsidRPr="00F93613">
        <w:rPr>
          <w:color w:val="215868" w:themeColor="accent5" w:themeShade="80"/>
          <w:w w:val="130"/>
        </w:rPr>
        <w:t xml:space="preserve">Determine your starting </w:t>
      </w:r>
      <w:r w:rsidR="00455933" w:rsidRPr="00F93613">
        <w:rPr>
          <w:color w:val="215868" w:themeColor="accent5" w:themeShade="80"/>
          <w:w w:val="130"/>
        </w:rPr>
        <w:t>point</w:t>
      </w:r>
    </w:p>
    <w:p w14:paraId="6F706F9A" w14:textId="03E03F57" w:rsidR="00EA4F62" w:rsidRDefault="005066D2">
      <w:pPr>
        <w:pStyle w:val="BodyText"/>
        <w:spacing w:line="324" w:lineRule="auto"/>
        <w:ind w:left="842" w:right="96"/>
      </w:pPr>
      <w:r>
        <w:rPr>
          <w:color w:val="231F20"/>
        </w:rPr>
        <w:t>Firstly, identify any patterns in sickness and turnover across your organisation and look at how to address these issues</w:t>
      </w:r>
      <w:r w:rsidR="00455933">
        <w:rPr>
          <w:color w:val="231F20"/>
        </w:rPr>
        <w:t xml:space="preserve">.  </w:t>
      </w:r>
      <w:r>
        <w:rPr>
          <w:color w:val="231F20"/>
        </w:rPr>
        <w:t>It’s important to ask your team what they need</w:t>
      </w:r>
      <w:r w:rsidR="00455933">
        <w:rPr>
          <w:color w:val="231F20"/>
        </w:rPr>
        <w:t xml:space="preserve">.  </w:t>
      </w:r>
      <w:r>
        <w:rPr>
          <w:color w:val="231F20"/>
        </w:rPr>
        <w:t>You can have great ideas but if they don’t meet the needs and expectations of your staff, they</w:t>
      </w:r>
    </w:p>
    <w:p w14:paraId="6F706F9B" w14:textId="177D3258" w:rsidR="00EA4F62" w:rsidRDefault="005066D2">
      <w:pPr>
        <w:pStyle w:val="BodyText"/>
        <w:spacing w:before="3" w:line="324" w:lineRule="auto"/>
        <w:ind w:left="842" w:right="9"/>
      </w:pPr>
      <w:r>
        <w:rPr>
          <w:color w:val="231F20"/>
        </w:rPr>
        <w:t>won’t have a lasting impact</w:t>
      </w:r>
      <w:r w:rsidR="00455933">
        <w:rPr>
          <w:color w:val="231F20"/>
        </w:rPr>
        <w:t xml:space="preserve">.  </w:t>
      </w:r>
      <w:r>
        <w:rPr>
          <w:color w:val="231F20"/>
          <w:spacing w:val="-6"/>
        </w:rPr>
        <w:t xml:space="preserve">You </w:t>
      </w:r>
      <w:r>
        <w:rPr>
          <w:color w:val="231F20"/>
        </w:rPr>
        <w:t xml:space="preserve">could </w:t>
      </w:r>
      <w:r w:rsidR="00455933">
        <w:rPr>
          <w:color w:val="231F20"/>
        </w:rPr>
        <w:t>conduct</w:t>
      </w:r>
      <w:r>
        <w:rPr>
          <w:color w:val="231F20"/>
        </w:rPr>
        <w:t xml:space="preserve"> a staff health and wellbeing survey or simply talk to them, particularly if you have a small team</w:t>
      </w:r>
      <w:r w:rsidR="00455933">
        <w:rPr>
          <w:color w:val="231F20"/>
        </w:rPr>
        <w:t xml:space="preserve">.  </w:t>
      </w:r>
      <w:r>
        <w:rPr>
          <w:color w:val="231F20"/>
        </w:rPr>
        <w:t>By joining the Medway Healthy Workplace programme, you can use our survey and get your free workplace health report</w:t>
      </w:r>
      <w:r w:rsidR="00455933">
        <w:rPr>
          <w:color w:val="231F20"/>
        </w:rPr>
        <w:t xml:space="preserve">.  </w:t>
      </w:r>
      <w:r>
        <w:rPr>
          <w:color w:val="231F20"/>
        </w:rPr>
        <w:t xml:space="preserve">Any themes identified from sickness and turnover along with staff feedback provide the basis to </w:t>
      </w:r>
      <w:r w:rsidR="00455933">
        <w:rPr>
          <w:color w:val="231F20"/>
        </w:rPr>
        <w:t>help you</w:t>
      </w:r>
      <w:r>
        <w:rPr>
          <w:color w:val="231F20"/>
        </w:rPr>
        <w:t xml:space="preserve"> set up your wellbeing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plans.</w:t>
      </w:r>
    </w:p>
    <w:p w14:paraId="6F706F9C" w14:textId="77777777" w:rsidR="00EA4F62" w:rsidRDefault="005066D2">
      <w:pPr>
        <w:pStyle w:val="Heading1"/>
        <w:spacing w:before="123"/>
        <w:ind w:left="842"/>
      </w:pPr>
      <w:r w:rsidRPr="00F93613">
        <w:rPr>
          <w:color w:val="215868" w:themeColor="accent5" w:themeShade="80"/>
          <w:w w:val="125"/>
        </w:rPr>
        <w:t>Involvement</w:t>
      </w:r>
    </w:p>
    <w:p w14:paraId="6F706F9D" w14:textId="624A49D2" w:rsidR="00EA4F62" w:rsidRDefault="005066D2">
      <w:pPr>
        <w:pStyle w:val="BodyText"/>
        <w:spacing w:line="324" w:lineRule="auto"/>
        <w:ind w:left="842" w:right="514"/>
      </w:pPr>
      <w:r>
        <w:rPr>
          <w:color w:val="231F20"/>
          <w:spacing w:val="-5"/>
        </w:rPr>
        <w:t xml:space="preserve">It’s </w:t>
      </w:r>
      <w:r>
        <w:rPr>
          <w:color w:val="231F20"/>
        </w:rPr>
        <w:t>vital to have Senior Management support and equally to involve staff from all levels of the organisation to drive something meaningful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</w:p>
    <w:p w14:paraId="6F706FA0" w14:textId="48B1FBE2" w:rsidR="00EA4F62" w:rsidRDefault="00DB0C9E" w:rsidP="00455933">
      <w:pPr>
        <w:pStyle w:val="BodyText"/>
        <w:spacing w:before="2" w:line="324" w:lineRule="auto"/>
        <w:ind w:left="842" w:right="9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6F706FB9" wp14:editId="0466E6B1">
                <wp:simplePos x="0" y="0"/>
                <wp:positionH relativeFrom="page">
                  <wp:posOffset>3860800</wp:posOffset>
                </wp:positionH>
                <wp:positionV relativeFrom="paragraph">
                  <wp:posOffset>186055</wp:posOffset>
                </wp:positionV>
                <wp:extent cx="3215640" cy="2014220"/>
                <wp:effectExtent l="0" t="0" r="3810" b="5080"/>
                <wp:wrapNone/>
                <wp:docPr id="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5640" cy="2014220"/>
                          <a:chOff x="6307" y="2483"/>
                          <a:chExt cx="4532" cy="3784"/>
                        </a:xfrm>
                      </wpg:grpSpPr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6307" y="2483"/>
                            <a:ext cx="4495" cy="3581"/>
                          </a:xfrm>
                          <a:custGeom>
                            <a:avLst/>
                            <a:gdLst>
                              <a:gd name="T0" fmla="+- 0 10688 6307"/>
                              <a:gd name="T1" fmla="*/ T0 w 4495"/>
                              <a:gd name="T2" fmla="+- 0 3015 2483"/>
                              <a:gd name="T3" fmla="*/ 3015 h 3581"/>
                              <a:gd name="T4" fmla="+- 0 6420 6307"/>
                              <a:gd name="T5" fmla="*/ T4 w 4495"/>
                              <a:gd name="T6" fmla="+- 0 3015 2483"/>
                              <a:gd name="T7" fmla="*/ 3015 h 3581"/>
                              <a:gd name="T8" fmla="+- 0 6355 6307"/>
                              <a:gd name="T9" fmla="*/ T8 w 4495"/>
                              <a:gd name="T10" fmla="+- 0 3017 2483"/>
                              <a:gd name="T11" fmla="*/ 3017 h 3581"/>
                              <a:gd name="T12" fmla="+- 0 6321 6307"/>
                              <a:gd name="T13" fmla="*/ T12 w 4495"/>
                              <a:gd name="T14" fmla="+- 0 3029 2483"/>
                              <a:gd name="T15" fmla="*/ 3029 h 3581"/>
                              <a:gd name="T16" fmla="+- 0 6309 6307"/>
                              <a:gd name="T17" fmla="*/ T16 w 4495"/>
                              <a:gd name="T18" fmla="+- 0 3063 2483"/>
                              <a:gd name="T19" fmla="*/ 3063 h 3581"/>
                              <a:gd name="T20" fmla="+- 0 6307 6307"/>
                              <a:gd name="T21" fmla="*/ T20 w 4495"/>
                              <a:gd name="T22" fmla="+- 0 3128 2483"/>
                              <a:gd name="T23" fmla="*/ 3128 h 3581"/>
                              <a:gd name="T24" fmla="+- 0 6307 6307"/>
                              <a:gd name="T25" fmla="*/ T24 w 4495"/>
                              <a:gd name="T26" fmla="+- 0 5951 2483"/>
                              <a:gd name="T27" fmla="*/ 5951 h 3581"/>
                              <a:gd name="T28" fmla="+- 0 6309 6307"/>
                              <a:gd name="T29" fmla="*/ T28 w 4495"/>
                              <a:gd name="T30" fmla="+- 0 6016 2483"/>
                              <a:gd name="T31" fmla="*/ 6016 h 3581"/>
                              <a:gd name="T32" fmla="+- 0 6321 6307"/>
                              <a:gd name="T33" fmla="*/ T32 w 4495"/>
                              <a:gd name="T34" fmla="+- 0 6050 2483"/>
                              <a:gd name="T35" fmla="*/ 6050 h 3581"/>
                              <a:gd name="T36" fmla="+- 0 6355 6307"/>
                              <a:gd name="T37" fmla="*/ T36 w 4495"/>
                              <a:gd name="T38" fmla="+- 0 6062 2483"/>
                              <a:gd name="T39" fmla="*/ 6062 h 3581"/>
                              <a:gd name="T40" fmla="+- 0 6420 6307"/>
                              <a:gd name="T41" fmla="*/ T40 w 4495"/>
                              <a:gd name="T42" fmla="+- 0 6064 2483"/>
                              <a:gd name="T43" fmla="*/ 6064 h 3581"/>
                              <a:gd name="T44" fmla="+- 0 10688 6307"/>
                              <a:gd name="T45" fmla="*/ T44 w 4495"/>
                              <a:gd name="T46" fmla="+- 0 6064 2483"/>
                              <a:gd name="T47" fmla="*/ 6064 h 3581"/>
                              <a:gd name="T48" fmla="+- 0 10753 6307"/>
                              <a:gd name="T49" fmla="*/ T48 w 4495"/>
                              <a:gd name="T50" fmla="+- 0 6062 2483"/>
                              <a:gd name="T51" fmla="*/ 6062 h 3581"/>
                              <a:gd name="T52" fmla="+- 0 10787 6307"/>
                              <a:gd name="T53" fmla="*/ T52 w 4495"/>
                              <a:gd name="T54" fmla="+- 0 6050 2483"/>
                              <a:gd name="T55" fmla="*/ 6050 h 3581"/>
                              <a:gd name="T56" fmla="+- 0 10800 6307"/>
                              <a:gd name="T57" fmla="*/ T56 w 4495"/>
                              <a:gd name="T58" fmla="+- 0 6016 2483"/>
                              <a:gd name="T59" fmla="*/ 6016 h 3581"/>
                              <a:gd name="T60" fmla="+- 0 10801 6307"/>
                              <a:gd name="T61" fmla="*/ T60 w 4495"/>
                              <a:gd name="T62" fmla="+- 0 5951 2483"/>
                              <a:gd name="T63" fmla="*/ 5951 h 3581"/>
                              <a:gd name="T64" fmla="+- 0 10801 6307"/>
                              <a:gd name="T65" fmla="*/ T64 w 4495"/>
                              <a:gd name="T66" fmla="+- 0 3128 2483"/>
                              <a:gd name="T67" fmla="*/ 3128 h 3581"/>
                              <a:gd name="T68" fmla="+- 0 10800 6307"/>
                              <a:gd name="T69" fmla="*/ T68 w 4495"/>
                              <a:gd name="T70" fmla="+- 0 3063 2483"/>
                              <a:gd name="T71" fmla="*/ 3063 h 3581"/>
                              <a:gd name="T72" fmla="+- 0 10787 6307"/>
                              <a:gd name="T73" fmla="*/ T72 w 4495"/>
                              <a:gd name="T74" fmla="+- 0 3029 2483"/>
                              <a:gd name="T75" fmla="*/ 3029 h 3581"/>
                              <a:gd name="T76" fmla="+- 0 10753 6307"/>
                              <a:gd name="T77" fmla="*/ T76 w 4495"/>
                              <a:gd name="T78" fmla="+- 0 3017 2483"/>
                              <a:gd name="T79" fmla="*/ 3017 h 3581"/>
                              <a:gd name="T80" fmla="+- 0 10688 6307"/>
                              <a:gd name="T81" fmla="*/ T80 w 4495"/>
                              <a:gd name="T82" fmla="+- 0 3015 2483"/>
                              <a:gd name="T83" fmla="*/ 3015 h 3581"/>
                              <a:gd name="T84" fmla="+- 0 10227 6307"/>
                              <a:gd name="T85" fmla="*/ T84 w 4495"/>
                              <a:gd name="T86" fmla="+- 0 2483 2483"/>
                              <a:gd name="T87" fmla="*/ 2483 h 3581"/>
                              <a:gd name="T88" fmla="+- 0 10202 6307"/>
                              <a:gd name="T89" fmla="*/ T88 w 4495"/>
                              <a:gd name="T90" fmla="+- 0 2493 2483"/>
                              <a:gd name="T91" fmla="*/ 2493 h 3581"/>
                              <a:gd name="T92" fmla="+- 0 10154 6307"/>
                              <a:gd name="T93" fmla="*/ T92 w 4495"/>
                              <a:gd name="T94" fmla="+- 0 2536 2483"/>
                              <a:gd name="T95" fmla="*/ 2536 h 3581"/>
                              <a:gd name="T96" fmla="+- 0 9711 6307"/>
                              <a:gd name="T97" fmla="*/ T96 w 4495"/>
                              <a:gd name="T98" fmla="+- 0 2938 2483"/>
                              <a:gd name="T99" fmla="*/ 2938 h 3581"/>
                              <a:gd name="T100" fmla="+- 0 9661 6307"/>
                              <a:gd name="T101" fmla="*/ T100 w 4495"/>
                              <a:gd name="T102" fmla="+- 0 2983 2483"/>
                              <a:gd name="T103" fmla="*/ 2983 h 3581"/>
                              <a:gd name="T104" fmla="+- 0 9624 6307"/>
                              <a:gd name="T105" fmla="*/ T104 w 4495"/>
                              <a:gd name="T106" fmla="+- 0 3005 2483"/>
                              <a:gd name="T107" fmla="*/ 3005 h 3581"/>
                              <a:gd name="T108" fmla="+- 0 9581 6307"/>
                              <a:gd name="T109" fmla="*/ T108 w 4495"/>
                              <a:gd name="T110" fmla="+- 0 3014 2483"/>
                              <a:gd name="T111" fmla="*/ 3014 h 3581"/>
                              <a:gd name="T112" fmla="+- 0 9514 6307"/>
                              <a:gd name="T113" fmla="*/ T112 w 4495"/>
                              <a:gd name="T114" fmla="+- 0 3015 2483"/>
                              <a:gd name="T115" fmla="*/ 3015 h 3581"/>
                              <a:gd name="T116" fmla="+- 0 10351 6307"/>
                              <a:gd name="T117" fmla="*/ T116 w 4495"/>
                              <a:gd name="T118" fmla="+- 0 3015 2483"/>
                              <a:gd name="T119" fmla="*/ 3015 h 3581"/>
                              <a:gd name="T120" fmla="+- 0 10286 6307"/>
                              <a:gd name="T121" fmla="*/ T120 w 4495"/>
                              <a:gd name="T122" fmla="+- 0 3013 2483"/>
                              <a:gd name="T123" fmla="*/ 3013 h 3581"/>
                              <a:gd name="T124" fmla="+- 0 10252 6307"/>
                              <a:gd name="T125" fmla="*/ T124 w 4495"/>
                              <a:gd name="T126" fmla="+- 0 3001 2483"/>
                              <a:gd name="T127" fmla="*/ 3001 h 3581"/>
                              <a:gd name="T128" fmla="+- 0 10240 6307"/>
                              <a:gd name="T129" fmla="*/ T128 w 4495"/>
                              <a:gd name="T130" fmla="+- 0 2967 2483"/>
                              <a:gd name="T131" fmla="*/ 2967 h 3581"/>
                              <a:gd name="T132" fmla="+- 0 10238 6307"/>
                              <a:gd name="T133" fmla="*/ T132 w 4495"/>
                              <a:gd name="T134" fmla="+- 0 2901 2483"/>
                              <a:gd name="T135" fmla="*/ 2901 h 3581"/>
                              <a:gd name="T136" fmla="+- 0 10238 6307"/>
                              <a:gd name="T137" fmla="*/ T136 w 4495"/>
                              <a:gd name="T138" fmla="+- 0 2573 2483"/>
                              <a:gd name="T139" fmla="*/ 2573 h 3581"/>
                              <a:gd name="T140" fmla="+- 0 10236 6307"/>
                              <a:gd name="T141" fmla="*/ T140 w 4495"/>
                              <a:gd name="T142" fmla="+- 0 2508 2483"/>
                              <a:gd name="T143" fmla="*/ 2508 h 3581"/>
                              <a:gd name="T144" fmla="+- 0 10227 6307"/>
                              <a:gd name="T145" fmla="*/ T144 w 4495"/>
                              <a:gd name="T146" fmla="+- 0 2483 2483"/>
                              <a:gd name="T147" fmla="*/ 2483 h 3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495" h="3581">
                                <a:moveTo>
                                  <a:pt x="4381" y="532"/>
                                </a:moveTo>
                                <a:lnTo>
                                  <a:pt x="113" y="532"/>
                                </a:lnTo>
                                <a:lnTo>
                                  <a:pt x="48" y="534"/>
                                </a:lnTo>
                                <a:lnTo>
                                  <a:pt x="14" y="546"/>
                                </a:lnTo>
                                <a:lnTo>
                                  <a:pt x="2" y="580"/>
                                </a:lnTo>
                                <a:lnTo>
                                  <a:pt x="0" y="645"/>
                                </a:lnTo>
                                <a:lnTo>
                                  <a:pt x="0" y="3468"/>
                                </a:lnTo>
                                <a:lnTo>
                                  <a:pt x="2" y="3533"/>
                                </a:lnTo>
                                <a:lnTo>
                                  <a:pt x="14" y="3567"/>
                                </a:lnTo>
                                <a:lnTo>
                                  <a:pt x="48" y="3579"/>
                                </a:lnTo>
                                <a:lnTo>
                                  <a:pt x="113" y="3581"/>
                                </a:lnTo>
                                <a:lnTo>
                                  <a:pt x="4381" y="3581"/>
                                </a:lnTo>
                                <a:lnTo>
                                  <a:pt x="4446" y="3579"/>
                                </a:lnTo>
                                <a:lnTo>
                                  <a:pt x="4480" y="3567"/>
                                </a:lnTo>
                                <a:lnTo>
                                  <a:pt x="4493" y="3533"/>
                                </a:lnTo>
                                <a:lnTo>
                                  <a:pt x="4494" y="3468"/>
                                </a:lnTo>
                                <a:lnTo>
                                  <a:pt x="4494" y="645"/>
                                </a:lnTo>
                                <a:lnTo>
                                  <a:pt x="4493" y="580"/>
                                </a:lnTo>
                                <a:lnTo>
                                  <a:pt x="4480" y="546"/>
                                </a:lnTo>
                                <a:lnTo>
                                  <a:pt x="4446" y="534"/>
                                </a:lnTo>
                                <a:lnTo>
                                  <a:pt x="4381" y="532"/>
                                </a:lnTo>
                                <a:close/>
                                <a:moveTo>
                                  <a:pt x="3920" y="0"/>
                                </a:moveTo>
                                <a:lnTo>
                                  <a:pt x="3895" y="10"/>
                                </a:lnTo>
                                <a:lnTo>
                                  <a:pt x="3847" y="53"/>
                                </a:lnTo>
                                <a:lnTo>
                                  <a:pt x="3404" y="455"/>
                                </a:lnTo>
                                <a:lnTo>
                                  <a:pt x="3354" y="500"/>
                                </a:lnTo>
                                <a:lnTo>
                                  <a:pt x="3317" y="522"/>
                                </a:lnTo>
                                <a:lnTo>
                                  <a:pt x="3274" y="531"/>
                                </a:lnTo>
                                <a:lnTo>
                                  <a:pt x="3207" y="532"/>
                                </a:lnTo>
                                <a:lnTo>
                                  <a:pt x="4044" y="532"/>
                                </a:lnTo>
                                <a:lnTo>
                                  <a:pt x="3979" y="530"/>
                                </a:lnTo>
                                <a:lnTo>
                                  <a:pt x="3945" y="518"/>
                                </a:lnTo>
                                <a:lnTo>
                                  <a:pt x="3933" y="484"/>
                                </a:lnTo>
                                <a:lnTo>
                                  <a:pt x="3931" y="418"/>
                                </a:lnTo>
                                <a:lnTo>
                                  <a:pt x="3931" y="90"/>
                                </a:lnTo>
                                <a:lnTo>
                                  <a:pt x="3929" y="25"/>
                                </a:lnTo>
                                <a:lnTo>
                                  <a:pt x="3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1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44" y="2665"/>
                            <a:ext cx="4495" cy="3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06FBC" w14:textId="77777777" w:rsidR="00EA4F62" w:rsidRDefault="00EA4F62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F706FBE" w14:textId="5938D2FE" w:rsidR="00EA4F62" w:rsidRPr="005066D2" w:rsidRDefault="005066D2" w:rsidP="005066D2">
                              <w:pPr>
                                <w:spacing w:before="192"/>
                                <w:ind w:left="21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066D2">
                                <w:rPr>
                                  <w:rFonts w:asciiTheme="minorHAnsi" w:hAnsiTheme="minorHAnsi" w:cstheme="minorHAnsi"/>
                                  <w:color w:val="FFFFFF"/>
                                  <w:w w:val="135"/>
                                </w:rPr>
                                <w:t>Join the Healthy Workplaces</w:t>
                              </w:r>
                              <w:r w:rsidR="00DB0C9E">
                                <w:rPr>
                                  <w:rFonts w:asciiTheme="minorHAnsi" w:hAnsiTheme="minorHAnsi" w:cstheme="minorHAnsi"/>
                                  <w:color w:val="FFFFFF"/>
                                  <w:w w:val="135"/>
                                </w:rPr>
                                <w:t xml:space="preserve"> </w:t>
                              </w:r>
                              <w:r w:rsidRPr="005066D2">
                                <w:rPr>
                                  <w:rFonts w:asciiTheme="minorHAnsi" w:hAnsiTheme="minorHAnsi" w:cstheme="minorHAnsi"/>
                                  <w:color w:val="FFFFFF"/>
                                  <w:w w:val="135"/>
                                </w:rPr>
                                <w:t>Programme and get your business moving in a healthy direction:</w:t>
                              </w:r>
                            </w:p>
                            <w:p w14:paraId="6F706FBF" w14:textId="77777777" w:rsidR="00EA4F62" w:rsidRPr="005066D2" w:rsidRDefault="00DB0C9E" w:rsidP="00DB0C9E">
                              <w:pPr>
                                <w:tabs>
                                  <w:tab w:val="left" w:pos="401"/>
                                </w:tabs>
                                <w:spacing w:before="78"/>
                                <w:ind w:left="212"/>
                                <w:rPr>
                                  <w:sz w:val="24"/>
                                </w:rPr>
                              </w:pPr>
                              <w:hyperlink r:id="rId12">
                                <w:r w:rsidR="005066D2" w:rsidRPr="005066D2">
                                  <w:rPr>
                                    <w:color w:val="FFFFFF"/>
                                    <w:sz w:val="24"/>
                                  </w:rPr>
                                  <w:t>Workplacehealth@medway.gov.uk</w:t>
                                </w:r>
                              </w:hyperlink>
                            </w:p>
                            <w:p w14:paraId="6F706FC0" w14:textId="77777777" w:rsidR="00EA4F62" w:rsidRPr="005066D2" w:rsidRDefault="005066D2" w:rsidP="00DB0C9E">
                              <w:pPr>
                                <w:tabs>
                                  <w:tab w:val="left" w:pos="401"/>
                                </w:tabs>
                                <w:spacing w:before="34"/>
                                <w:ind w:left="212"/>
                                <w:rPr>
                                  <w:sz w:val="24"/>
                                </w:rPr>
                              </w:pPr>
                              <w:r w:rsidRPr="005066D2">
                                <w:rPr>
                                  <w:color w:val="FFFFFF"/>
                                  <w:sz w:val="24"/>
                                </w:rPr>
                                <w:t>01634</w:t>
                              </w:r>
                              <w:r w:rsidRPr="005066D2">
                                <w:rPr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5066D2">
                                <w:rPr>
                                  <w:color w:val="FFFFFF"/>
                                  <w:sz w:val="24"/>
                                </w:rPr>
                                <w:t>334307</w:t>
                              </w:r>
                            </w:p>
                            <w:p w14:paraId="6F706FC1" w14:textId="77777777" w:rsidR="00EA4F62" w:rsidRPr="005066D2" w:rsidRDefault="005066D2" w:rsidP="00DB0C9E">
                              <w:pPr>
                                <w:tabs>
                                  <w:tab w:val="left" w:pos="401"/>
                                </w:tabs>
                                <w:spacing w:before="33" w:line="353" w:lineRule="exact"/>
                                <w:ind w:left="212"/>
                                <w:rPr>
                                  <w:sz w:val="24"/>
                                </w:rPr>
                              </w:pPr>
                              <w:r w:rsidRPr="005066D2">
                                <w:rPr>
                                  <w:color w:val="FFFFFF"/>
                                  <w:sz w:val="24"/>
                                </w:rPr>
                                <w:t>Visit our</w:t>
                              </w:r>
                              <w:r w:rsidRPr="005066D2">
                                <w:rPr>
                                  <w:color w:val="FFFFFF"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 w:rsidRPr="005066D2">
                                <w:rPr>
                                  <w:color w:val="FFFFFF"/>
                                  <w:sz w:val="24"/>
                                </w:rPr>
                                <w:t>website:</w:t>
                              </w:r>
                            </w:p>
                            <w:p w14:paraId="6F706FC2" w14:textId="77777777" w:rsidR="00EA4F62" w:rsidRPr="005066D2" w:rsidRDefault="005066D2" w:rsidP="005066D2">
                              <w:pPr>
                                <w:spacing w:line="263" w:lineRule="exact"/>
                                <w:ind w:left="400"/>
                                <w:rPr>
                                  <w:b/>
                                  <w:sz w:val="24"/>
                                </w:rPr>
                              </w:pPr>
                              <w:r w:rsidRPr="005066D2">
                                <w:rPr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medway.gov.uk/healthyworkplace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06FB9" id="Group 4" o:spid="_x0000_s1026" alt="&quot;&quot;" style="position:absolute;left:0;text-align:left;margin-left:304pt;margin-top:14.65pt;width:253.2pt;height:158.6pt;z-index:1216;mso-position-horizontal-relative:page" coordorigin="6307,2483" coordsize="4532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">
                <v:shape id="AutoShape 6" o:spid="_x0000_s1027" style="position:absolute;left:6307;top:2483;width:4495;height:3581;visibility:visible;mso-wrap-style:square;v-text-anchor:top" coordsize="4495,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" path="m4381,532r-4268,l48,534,14,546,2,580,,645,,3468r2,65l14,3567r34,12l113,3581r4268,l4446,3579r34,-12l4493,3533r1,-65l4494,645r-1,-65l4480,546r-34,-12l4381,532xm3920,r-25,10l3847,53,3404,455r-50,45l3317,522r-43,9l3207,532r837,l3979,530r-34,-12l3933,484r-2,-66l3931,90r-2,-65l3920,xe" fillcolor="#0f918f" stroked="f">
                  <v:path arrowok="t" o:connecttype="custom" o:connectlocs="4381,3015;113,3015;48,3017;14,3029;2,3063;0,3128;0,5951;2,6016;14,6050;48,6062;113,6064;4381,6064;4446,6062;4480,6050;4493,6016;4494,5951;4494,3128;4493,3063;4480,3029;4446,3017;4381,3015;3920,2483;3895,2493;3847,2536;3404,2938;3354,2983;3317,3005;3274,3014;3207,3015;4044,3015;3979,3013;3945,3001;3933,2967;3931,2901;3931,2573;3929,2508;3920,2483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344;top:2665;width:4495;height:3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F706FBC" w14:textId="77777777" w:rsidR="00EA4F62" w:rsidRDefault="00EA4F62">
                        <w:pPr>
                          <w:rPr>
                            <w:sz w:val="28"/>
                          </w:rPr>
                        </w:pPr>
                      </w:p>
                      <w:p w14:paraId="6F706FBE" w14:textId="5938D2FE" w:rsidR="00EA4F62" w:rsidRPr="005066D2" w:rsidRDefault="005066D2" w:rsidP="005066D2">
                        <w:pPr>
                          <w:spacing w:before="192"/>
                          <w:ind w:left="212"/>
                          <w:rPr>
                            <w:rFonts w:asciiTheme="minorHAnsi" w:hAnsiTheme="minorHAnsi" w:cstheme="minorHAnsi"/>
                          </w:rPr>
                        </w:pPr>
                        <w:r w:rsidRPr="005066D2">
                          <w:rPr>
                            <w:rFonts w:asciiTheme="minorHAnsi" w:hAnsiTheme="minorHAnsi" w:cstheme="minorHAnsi"/>
                            <w:color w:val="FFFFFF"/>
                            <w:w w:val="135"/>
                          </w:rPr>
                          <w:t>Join the Healthy Workplaces</w:t>
                        </w:r>
                        <w:r w:rsidR="00DB0C9E">
                          <w:rPr>
                            <w:rFonts w:asciiTheme="minorHAnsi" w:hAnsiTheme="minorHAnsi" w:cstheme="minorHAnsi"/>
                            <w:color w:val="FFFFFF"/>
                            <w:w w:val="135"/>
                          </w:rPr>
                          <w:t xml:space="preserve"> </w:t>
                        </w:r>
                        <w:r w:rsidRPr="005066D2">
                          <w:rPr>
                            <w:rFonts w:asciiTheme="minorHAnsi" w:hAnsiTheme="minorHAnsi" w:cstheme="minorHAnsi"/>
                            <w:color w:val="FFFFFF"/>
                            <w:w w:val="135"/>
                          </w:rPr>
                          <w:t>Programme and get your business moving in a healthy direction:</w:t>
                        </w:r>
                      </w:p>
                      <w:p w14:paraId="6F706FBF" w14:textId="77777777" w:rsidR="00EA4F62" w:rsidRPr="005066D2" w:rsidRDefault="00DB0C9E" w:rsidP="00DB0C9E">
                        <w:pPr>
                          <w:tabs>
                            <w:tab w:val="left" w:pos="401"/>
                          </w:tabs>
                          <w:spacing w:before="78"/>
                          <w:ind w:left="212"/>
                          <w:rPr>
                            <w:sz w:val="24"/>
                          </w:rPr>
                        </w:pPr>
                        <w:hyperlink r:id="rId13">
                          <w:r w:rsidR="005066D2" w:rsidRPr="005066D2">
                            <w:rPr>
                              <w:color w:val="FFFFFF"/>
                              <w:sz w:val="24"/>
                            </w:rPr>
                            <w:t>Workplacehealth@medway.gov.uk</w:t>
                          </w:r>
                        </w:hyperlink>
                      </w:p>
                      <w:p w14:paraId="6F706FC0" w14:textId="77777777" w:rsidR="00EA4F62" w:rsidRPr="005066D2" w:rsidRDefault="005066D2" w:rsidP="00DB0C9E">
                        <w:pPr>
                          <w:tabs>
                            <w:tab w:val="left" w:pos="401"/>
                          </w:tabs>
                          <w:spacing w:before="34"/>
                          <w:ind w:left="212"/>
                          <w:rPr>
                            <w:sz w:val="24"/>
                          </w:rPr>
                        </w:pPr>
                        <w:r w:rsidRPr="005066D2">
                          <w:rPr>
                            <w:color w:val="FFFFFF"/>
                            <w:sz w:val="24"/>
                          </w:rPr>
                          <w:t>01634</w:t>
                        </w:r>
                        <w:r w:rsidRPr="005066D2">
                          <w:rPr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 w:rsidRPr="005066D2">
                          <w:rPr>
                            <w:color w:val="FFFFFF"/>
                            <w:sz w:val="24"/>
                          </w:rPr>
                          <w:t>334307</w:t>
                        </w:r>
                      </w:p>
                      <w:p w14:paraId="6F706FC1" w14:textId="77777777" w:rsidR="00EA4F62" w:rsidRPr="005066D2" w:rsidRDefault="005066D2" w:rsidP="00DB0C9E">
                        <w:pPr>
                          <w:tabs>
                            <w:tab w:val="left" w:pos="401"/>
                          </w:tabs>
                          <w:spacing w:before="33" w:line="353" w:lineRule="exact"/>
                          <w:ind w:left="212"/>
                          <w:rPr>
                            <w:sz w:val="24"/>
                          </w:rPr>
                        </w:pPr>
                        <w:r w:rsidRPr="005066D2">
                          <w:rPr>
                            <w:color w:val="FFFFFF"/>
                            <w:sz w:val="24"/>
                          </w:rPr>
                          <w:t>Visit our</w:t>
                        </w:r>
                        <w:r w:rsidRPr="005066D2">
                          <w:rPr>
                            <w:color w:val="FFFFFF"/>
                            <w:spacing w:val="-27"/>
                            <w:sz w:val="24"/>
                          </w:rPr>
                          <w:t xml:space="preserve"> </w:t>
                        </w:r>
                        <w:r w:rsidRPr="005066D2">
                          <w:rPr>
                            <w:color w:val="FFFFFF"/>
                            <w:sz w:val="24"/>
                          </w:rPr>
                          <w:t>website:</w:t>
                        </w:r>
                      </w:p>
                      <w:p w14:paraId="6F706FC2" w14:textId="77777777" w:rsidR="00EA4F62" w:rsidRPr="005066D2" w:rsidRDefault="005066D2" w:rsidP="005066D2">
                        <w:pPr>
                          <w:spacing w:line="263" w:lineRule="exact"/>
                          <w:ind w:left="400"/>
                          <w:rPr>
                            <w:b/>
                            <w:sz w:val="24"/>
                          </w:rPr>
                        </w:pPr>
                        <w:r w:rsidRPr="005066D2">
                          <w:rPr>
                            <w:b/>
                            <w:color w:val="FFFFFF"/>
                            <w:w w:val="105"/>
                            <w:sz w:val="24"/>
                          </w:rPr>
                          <w:t>medway.gov.uk/healthyworkplace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066D2">
        <w:rPr>
          <w:color w:val="231F20"/>
        </w:rPr>
        <w:t>worthwhile</w:t>
      </w:r>
      <w:r w:rsidR="00455933">
        <w:rPr>
          <w:color w:val="231F20"/>
        </w:rPr>
        <w:t xml:space="preserve">.  </w:t>
      </w:r>
      <w:r w:rsidR="005066D2">
        <w:rPr>
          <w:color w:val="231F20"/>
        </w:rPr>
        <w:t>Speak to colleagues that can champion the wellbeing cause and assist you in the running</w:t>
      </w:r>
      <w:r w:rsidR="00455933">
        <w:rPr>
          <w:color w:val="231F20"/>
        </w:rPr>
        <w:t xml:space="preserve"> </w:t>
      </w:r>
      <w:r w:rsidR="005066D2">
        <w:rPr>
          <w:color w:val="231F20"/>
        </w:rPr>
        <w:t>a workplace wellness programme</w:t>
      </w:r>
      <w:r w:rsidR="00455933">
        <w:rPr>
          <w:color w:val="231F20"/>
        </w:rPr>
        <w:t xml:space="preserve">.  </w:t>
      </w:r>
      <w:r w:rsidR="005066D2">
        <w:rPr>
          <w:color w:val="231F20"/>
          <w:spacing w:val="-6"/>
        </w:rPr>
        <w:t xml:space="preserve">You </w:t>
      </w:r>
      <w:r w:rsidR="005066D2">
        <w:rPr>
          <w:color w:val="231F20"/>
        </w:rPr>
        <w:t>might have someone in accounts who can champion healthy eating, or a colleague keen on fitness who can share their passion and motivate others in activities during break-times or social activities after work</w:t>
      </w:r>
      <w:r w:rsidR="00455933">
        <w:rPr>
          <w:color w:val="231F20"/>
        </w:rPr>
        <w:t xml:space="preserve">.  </w:t>
      </w:r>
      <w:r w:rsidR="005066D2">
        <w:rPr>
          <w:color w:val="231F20"/>
        </w:rPr>
        <w:t>Consider offering training for the champions so that they feel supported in giving out the health messages</w:t>
      </w:r>
      <w:r w:rsidR="00455933">
        <w:rPr>
          <w:color w:val="231F20"/>
        </w:rPr>
        <w:t xml:space="preserve">.  </w:t>
      </w:r>
      <w:r>
        <w:rPr>
          <w:color w:val="231F20"/>
        </w:rPr>
        <w:t xml:space="preserve">Our A Better Medway Champions Training can support this.  </w:t>
      </w:r>
      <w:r w:rsidR="005066D2">
        <w:br w:type="column"/>
      </w:r>
      <w:r w:rsidR="005066D2" w:rsidRPr="00F93613">
        <w:rPr>
          <w:color w:val="215868" w:themeColor="accent5" w:themeShade="80"/>
          <w:w w:val="130"/>
        </w:rPr>
        <w:t>Action Plan</w:t>
      </w:r>
    </w:p>
    <w:p w14:paraId="6F706FA1" w14:textId="1DBEBE4A" w:rsidR="00EA4F62" w:rsidRDefault="005066D2">
      <w:pPr>
        <w:pStyle w:val="BodyText"/>
        <w:spacing w:line="324" w:lineRule="auto"/>
        <w:ind w:left="627" w:right="12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F706FB7" wp14:editId="046F4B11">
                <wp:simplePos x="0" y="0"/>
                <wp:positionH relativeFrom="page">
                  <wp:posOffset>3786505</wp:posOffset>
                </wp:positionH>
                <wp:positionV relativeFrom="paragraph">
                  <wp:posOffset>-156845</wp:posOffset>
                </wp:positionV>
                <wp:extent cx="0" cy="8118475"/>
                <wp:effectExtent l="14605" t="10160" r="13970" b="15240"/>
                <wp:wrapNone/>
                <wp:docPr id="6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18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F918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3003C" id="Line 7" o:spid="_x0000_s1026" alt="&quot;&quot;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15pt,-12.35pt" to="298.15pt,6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" strokecolor="#0f918f" strokeweight="1pt">
                <w10:wrap anchorx="page"/>
              </v:line>
            </w:pict>
          </mc:Fallback>
        </mc:AlternateContent>
      </w:r>
      <w:r>
        <w:rPr>
          <w:color w:val="231F20"/>
        </w:rPr>
        <w:t>Once you know what you need to focus on, draw up an action plan with your staff champions</w:t>
      </w:r>
      <w:r w:rsidR="00455933">
        <w:rPr>
          <w:color w:val="231F20"/>
        </w:rPr>
        <w:t>.  Keep a</w:t>
      </w:r>
      <w:r>
        <w:rPr>
          <w:color w:val="231F20"/>
        </w:rPr>
        <w:t xml:space="preserve"> track of national health campaigns (which include themed days and weeks) that could provide great resources</w:t>
      </w:r>
      <w:r w:rsidR="00455933">
        <w:rPr>
          <w:color w:val="231F20"/>
        </w:rPr>
        <w:t xml:space="preserve">.  </w:t>
      </w:r>
      <w:r>
        <w:rPr>
          <w:color w:val="231F20"/>
        </w:rPr>
        <w:t>Use the expertise of your teams for help</w:t>
      </w:r>
      <w:r w:rsidR="00455933">
        <w:rPr>
          <w:color w:val="231F20"/>
        </w:rPr>
        <w:t xml:space="preserve">.  </w:t>
      </w:r>
      <w:r>
        <w:rPr>
          <w:color w:val="231F20"/>
          <w:spacing w:val="-6"/>
        </w:rPr>
        <w:t xml:space="preserve">You </w:t>
      </w:r>
      <w:r>
        <w:rPr>
          <w:color w:val="231F20"/>
        </w:rPr>
        <w:t>may be surprised to find colleagues with extra knowledge in keeping fit, nutrition and mental wellbeing.</w:t>
      </w:r>
    </w:p>
    <w:p w14:paraId="6F706FA2" w14:textId="77777777" w:rsidR="00EA4F62" w:rsidRDefault="005066D2">
      <w:pPr>
        <w:pStyle w:val="Heading1"/>
        <w:spacing w:before="123"/>
      </w:pPr>
      <w:r w:rsidRPr="00F93613">
        <w:rPr>
          <w:color w:val="215868" w:themeColor="accent5" w:themeShade="80"/>
          <w:w w:val="130"/>
        </w:rPr>
        <w:t>Utilise</w:t>
      </w:r>
    </w:p>
    <w:p w14:paraId="6F706FA3" w14:textId="599AF711" w:rsidR="00EA4F62" w:rsidRDefault="005066D2">
      <w:pPr>
        <w:pStyle w:val="BodyText"/>
        <w:spacing w:line="324" w:lineRule="auto"/>
        <w:ind w:left="627" w:right="1261"/>
      </w:pPr>
      <w:r>
        <w:rPr>
          <w:color w:val="231F20"/>
        </w:rPr>
        <w:t>Utilise resources on offer in the community</w:t>
      </w:r>
      <w:r w:rsidR="00DB0C9E">
        <w:rPr>
          <w:color w:val="231F20"/>
        </w:rPr>
        <w:t xml:space="preserve"> and from your own staff.  You might have someone who is into fitness, or knowledgeable in mental wellbeing.  </w:t>
      </w:r>
      <w:r>
        <w:rPr>
          <w:color w:val="231F20"/>
        </w:rPr>
        <w:t xml:space="preserve">Find out what local programmes, such as </w:t>
      </w:r>
      <w:r w:rsidR="00DB0C9E">
        <w:rPr>
          <w:color w:val="231F20"/>
        </w:rPr>
        <w:t xml:space="preserve">the </w:t>
      </w:r>
      <w:r>
        <w:rPr>
          <w:color w:val="231F20"/>
        </w:rPr>
        <w:t xml:space="preserve">Medway Healthy Workplaces programme, can offer for advice, </w:t>
      </w:r>
      <w:r w:rsidR="00455933">
        <w:rPr>
          <w:color w:val="231F20"/>
        </w:rPr>
        <w:t>guidance,</w:t>
      </w:r>
      <w:r>
        <w:rPr>
          <w:color w:val="231F20"/>
        </w:rPr>
        <w:t xml:space="preserve"> and support.</w:t>
      </w:r>
    </w:p>
    <w:p w14:paraId="6F706FA4" w14:textId="77777777" w:rsidR="00EA4F62" w:rsidRDefault="005066D2">
      <w:pPr>
        <w:pStyle w:val="Heading1"/>
        <w:spacing w:before="121"/>
      </w:pPr>
      <w:r w:rsidRPr="00F93613">
        <w:rPr>
          <w:color w:val="215868" w:themeColor="accent5" w:themeShade="80"/>
          <w:w w:val="130"/>
        </w:rPr>
        <w:t>Evaluate</w:t>
      </w:r>
    </w:p>
    <w:p w14:paraId="6F706FA5" w14:textId="30B96E3B" w:rsidR="00EA4F62" w:rsidRDefault="005066D2">
      <w:pPr>
        <w:pStyle w:val="BodyText"/>
        <w:spacing w:line="324" w:lineRule="auto"/>
        <w:ind w:left="627" w:right="1190"/>
      </w:pPr>
      <w:r>
        <w:rPr>
          <w:color w:val="231F20"/>
        </w:rPr>
        <w:t>Evaluate and adapt what you are offering</w:t>
      </w:r>
      <w:r w:rsidR="00455933">
        <w:rPr>
          <w:color w:val="231F20"/>
        </w:rPr>
        <w:t xml:space="preserve">.  </w:t>
      </w:r>
      <w:r>
        <w:rPr>
          <w:color w:val="231F20"/>
        </w:rPr>
        <w:t>If something didn’t work so well, try something different next time</w:t>
      </w:r>
      <w:r w:rsidR="00455933">
        <w:rPr>
          <w:color w:val="231F20"/>
        </w:rPr>
        <w:t xml:space="preserve">.  </w:t>
      </w:r>
      <w:r>
        <w:rPr>
          <w:color w:val="231F20"/>
        </w:rPr>
        <w:t xml:space="preserve">Annual staff surveys are </w:t>
      </w:r>
      <w:r w:rsidR="00455933">
        <w:rPr>
          <w:color w:val="231F20"/>
        </w:rPr>
        <w:t>a fantastic way</w:t>
      </w:r>
      <w:r>
        <w:rPr>
          <w:color w:val="231F20"/>
        </w:rPr>
        <w:t xml:space="preserve"> to check on progress against the organisation’s action plan</w:t>
      </w:r>
      <w:r w:rsidR="00455933">
        <w:rPr>
          <w:color w:val="231F20"/>
        </w:rPr>
        <w:t xml:space="preserve">.  </w:t>
      </w:r>
      <w:r>
        <w:rPr>
          <w:color w:val="231F20"/>
        </w:rPr>
        <w:t>Monitor absence rates and turnover.</w:t>
      </w:r>
    </w:p>
    <w:p w14:paraId="6F706FA6" w14:textId="58BACE1A" w:rsidR="00EA4F62" w:rsidRDefault="005066D2">
      <w:pPr>
        <w:pStyle w:val="Heading1"/>
        <w:spacing w:before="121"/>
      </w:pPr>
      <w:r w:rsidRPr="00F93613">
        <w:rPr>
          <w:color w:val="215868" w:themeColor="accent5" w:themeShade="80"/>
          <w:w w:val="135"/>
        </w:rPr>
        <w:t xml:space="preserve">Go for </w:t>
      </w:r>
      <w:r w:rsidR="00455933" w:rsidRPr="00F93613">
        <w:rPr>
          <w:color w:val="215868" w:themeColor="accent5" w:themeShade="80"/>
          <w:w w:val="135"/>
        </w:rPr>
        <w:t>it</w:t>
      </w:r>
    </w:p>
    <w:p w14:paraId="6F706FA7" w14:textId="5F8833AC" w:rsidR="00EA4F62" w:rsidRDefault="005066D2">
      <w:pPr>
        <w:pStyle w:val="BodyText"/>
        <w:spacing w:line="324" w:lineRule="auto"/>
        <w:ind w:left="627" w:right="1208"/>
      </w:pPr>
      <w:r>
        <w:rPr>
          <w:color w:val="231F20"/>
        </w:rPr>
        <w:t xml:space="preserve">Businesses who have implemented health and wellbeing initiatives report a return on </w:t>
      </w:r>
      <w:r w:rsidR="00455933">
        <w:rPr>
          <w:color w:val="231F20"/>
        </w:rPr>
        <w:t>investment of</w:t>
      </w:r>
      <w:r>
        <w:rPr>
          <w:color w:val="231F20"/>
        </w:rPr>
        <w:t xml:space="preserve"> between £2 and £32 for every £1 spent and with free support on offer from local councils, you can run a programme on a small budget</w:t>
      </w:r>
      <w:r w:rsidR="00455933">
        <w:rPr>
          <w:color w:val="231F20"/>
        </w:rPr>
        <w:t xml:space="preserve">.  </w:t>
      </w:r>
      <w:r>
        <w:rPr>
          <w:color w:val="231F20"/>
        </w:rPr>
        <w:t>What better investment could you make in your business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today?</w:t>
      </w:r>
    </w:p>
    <w:p w14:paraId="6F706FA8" w14:textId="77777777" w:rsidR="00EA4F62" w:rsidRDefault="00EA4F62">
      <w:pPr>
        <w:spacing w:line="324" w:lineRule="auto"/>
        <w:sectPr w:rsidR="00EA4F62">
          <w:type w:val="continuous"/>
          <w:pgSz w:w="11910" w:h="16840"/>
          <w:pgMar w:top="660" w:right="260" w:bottom="280" w:left="440" w:header="720" w:footer="720" w:gutter="0"/>
          <w:cols w:num="2" w:space="720" w:equalWidth="0">
            <w:col w:w="5200" w:space="40"/>
            <w:col w:w="5970"/>
          </w:cols>
        </w:sectPr>
      </w:pPr>
    </w:p>
    <w:p w14:paraId="6F706FA9" w14:textId="77777777" w:rsidR="00EA4F62" w:rsidRDefault="00EA4F62">
      <w:pPr>
        <w:pStyle w:val="BodyText"/>
        <w:spacing w:before="0"/>
        <w:rPr>
          <w:sz w:val="20"/>
        </w:rPr>
      </w:pPr>
    </w:p>
    <w:p w14:paraId="6F706FAA" w14:textId="77777777" w:rsidR="00EA4F62" w:rsidRDefault="00EA4F62">
      <w:pPr>
        <w:pStyle w:val="BodyText"/>
        <w:spacing w:before="0"/>
        <w:rPr>
          <w:sz w:val="20"/>
        </w:rPr>
      </w:pPr>
    </w:p>
    <w:p w14:paraId="6F706FAB" w14:textId="77777777" w:rsidR="00EA4F62" w:rsidRDefault="00EA4F62">
      <w:pPr>
        <w:pStyle w:val="BodyText"/>
        <w:spacing w:before="8"/>
        <w:rPr>
          <w:sz w:val="17"/>
        </w:rPr>
      </w:pPr>
    </w:p>
    <w:p w14:paraId="6F706FAC" w14:textId="7065B875" w:rsidR="00EA4F62" w:rsidRDefault="005066D2">
      <w:pPr>
        <w:pStyle w:val="BodyText"/>
        <w:spacing w:before="0" w:line="20" w:lineRule="exact"/>
        <w:ind w:left="27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F706FBA" wp14:editId="3C9F8446">
                <wp:extent cx="6840220" cy="3175"/>
                <wp:effectExtent l="5715" t="12065" r="12065" b="381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175"/>
                          <a:chOff x="0" y="0"/>
                          <a:chExt cx="10772" cy="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DAF17" id="Group 2" o:spid="_x0000_s1026" alt="&quot;&quot;" style="width:538.6pt;height:.25pt;mso-position-horizontal-relative:char;mso-position-vertical-relative:line" coordsize="1077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">
                <v:line id="Line 3" o:spid="_x0000_s1027" style="position:absolute;visibility:visible;mso-wrap-style:square" from="0,3" to="1077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" strokecolor="#231f20" strokeweight=".25pt"/>
                <w10:anchorlock/>
              </v:group>
            </w:pict>
          </mc:Fallback>
        </mc:AlternateContent>
      </w:r>
    </w:p>
    <w:sectPr w:rsidR="00EA4F62">
      <w:type w:val="continuous"/>
      <w:pgSz w:w="11910" w:h="16840"/>
      <w:pgMar w:top="660" w:right="2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Lib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A35A3"/>
    <w:multiLevelType w:val="hybridMultilevel"/>
    <w:tmpl w:val="BA3E6AF2"/>
    <w:lvl w:ilvl="0" w:tplc="2D407350">
      <w:numFmt w:val="bullet"/>
      <w:lvlText w:val="•"/>
      <w:lvlJc w:val="left"/>
      <w:pPr>
        <w:ind w:left="982" w:hanging="141"/>
      </w:pPr>
      <w:rPr>
        <w:rFonts w:ascii="Arial" w:eastAsia="Arial" w:hAnsi="Arial" w:cs="Arial" w:hint="default"/>
        <w:color w:val="169492"/>
        <w:w w:val="142"/>
        <w:sz w:val="18"/>
        <w:szCs w:val="18"/>
        <w:lang w:val="en-GB" w:eastAsia="en-GB" w:bidi="en-GB"/>
      </w:rPr>
    </w:lvl>
    <w:lvl w:ilvl="1" w:tplc="2CBA2A44">
      <w:numFmt w:val="bullet"/>
      <w:lvlText w:val="•"/>
      <w:lvlJc w:val="left"/>
      <w:pPr>
        <w:ind w:left="1401" w:hanging="141"/>
      </w:pPr>
      <w:rPr>
        <w:rFonts w:hint="default"/>
        <w:lang w:val="en-GB" w:eastAsia="en-GB" w:bidi="en-GB"/>
      </w:rPr>
    </w:lvl>
    <w:lvl w:ilvl="2" w:tplc="B5AE6B5A">
      <w:numFmt w:val="bullet"/>
      <w:lvlText w:val="•"/>
      <w:lvlJc w:val="left"/>
      <w:pPr>
        <w:ind w:left="1823" w:hanging="141"/>
      </w:pPr>
      <w:rPr>
        <w:rFonts w:hint="default"/>
        <w:lang w:val="en-GB" w:eastAsia="en-GB" w:bidi="en-GB"/>
      </w:rPr>
    </w:lvl>
    <w:lvl w:ilvl="3" w:tplc="B75A91EC">
      <w:numFmt w:val="bullet"/>
      <w:lvlText w:val="•"/>
      <w:lvlJc w:val="left"/>
      <w:pPr>
        <w:ind w:left="2245" w:hanging="141"/>
      </w:pPr>
      <w:rPr>
        <w:rFonts w:hint="default"/>
        <w:lang w:val="en-GB" w:eastAsia="en-GB" w:bidi="en-GB"/>
      </w:rPr>
    </w:lvl>
    <w:lvl w:ilvl="4" w:tplc="7A72DDA2">
      <w:numFmt w:val="bullet"/>
      <w:lvlText w:val="•"/>
      <w:lvlJc w:val="left"/>
      <w:pPr>
        <w:ind w:left="2667" w:hanging="141"/>
      </w:pPr>
      <w:rPr>
        <w:rFonts w:hint="default"/>
        <w:lang w:val="en-GB" w:eastAsia="en-GB" w:bidi="en-GB"/>
      </w:rPr>
    </w:lvl>
    <w:lvl w:ilvl="5" w:tplc="46E8BC42">
      <w:numFmt w:val="bullet"/>
      <w:lvlText w:val="•"/>
      <w:lvlJc w:val="left"/>
      <w:pPr>
        <w:ind w:left="3089" w:hanging="141"/>
      </w:pPr>
      <w:rPr>
        <w:rFonts w:hint="default"/>
        <w:lang w:val="en-GB" w:eastAsia="en-GB" w:bidi="en-GB"/>
      </w:rPr>
    </w:lvl>
    <w:lvl w:ilvl="6" w:tplc="C1F20AE4">
      <w:numFmt w:val="bullet"/>
      <w:lvlText w:val="•"/>
      <w:lvlJc w:val="left"/>
      <w:pPr>
        <w:ind w:left="3511" w:hanging="141"/>
      </w:pPr>
      <w:rPr>
        <w:rFonts w:hint="default"/>
        <w:lang w:val="en-GB" w:eastAsia="en-GB" w:bidi="en-GB"/>
      </w:rPr>
    </w:lvl>
    <w:lvl w:ilvl="7" w:tplc="4824170E">
      <w:numFmt w:val="bullet"/>
      <w:lvlText w:val="•"/>
      <w:lvlJc w:val="left"/>
      <w:pPr>
        <w:ind w:left="3933" w:hanging="141"/>
      </w:pPr>
      <w:rPr>
        <w:rFonts w:hint="default"/>
        <w:lang w:val="en-GB" w:eastAsia="en-GB" w:bidi="en-GB"/>
      </w:rPr>
    </w:lvl>
    <w:lvl w:ilvl="8" w:tplc="E45EA7E6">
      <w:numFmt w:val="bullet"/>
      <w:lvlText w:val="•"/>
      <w:lvlJc w:val="left"/>
      <w:pPr>
        <w:ind w:left="4355" w:hanging="141"/>
      </w:pPr>
      <w:rPr>
        <w:rFonts w:hint="default"/>
        <w:lang w:val="en-GB" w:eastAsia="en-GB" w:bidi="en-GB"/>
      </w:rPr>
    </w:lvl>
  </w:abstractNum>
  <w:abstractNum w:abstractNumId="1" w15:restartNumberingAfterBreak="0">
    <w:nsid w:val="477225BD"/>
    <w:multiLevelType w:val="hybridMultilevel"/>
    <w:tmpl w:val="DA82556A"/>
    <w:lvl w:ilvl="0" w:tplc="49747232">
      <w:numFmt w:val="bullet"/>
      <w:lvlText w:val="•"/>
      <w:lvlJc w:val="left"/>
      <w:pPr>
        <w:ind w:left="400" w:hanging="188"/>
      </w:pPr>
      <w:rPr>
        <w:rFonts w:ascii="Lucida Sans Unicode" w:eastAsia="Lucida Sans Unicode" w:hAnsi="Lucida Sans Unicode" w:cs="Lucida Sans Unicode" w:hint="default"/>
        <w:color w:val="FFFFFF"/>
        <w:w w:val="79"/>
        <w:sz w:val="24"/>
        <w:szCs w:val="24"/>
        <w:lang w:val="en-GB" w:eastAsia="en-GB" w:bidi="en-GB"/>
      </w:rPr>
    </w:lvl>
    <w:lvl w:ilvl="1" w:tplc="46E63690">
      <w:numFmt w:val="bullet"/>
      <w:lvlText w:val="•"/>
      <w:lvlJc w:val="left"/>
      <w:pPr>
        <w:ind w:left="809" w:hanging="188"/>
      </w:pPr>
      <w:rPr>
        <w:rFonts w:hint="default"/>
        <w:lang w:val="en-GB" w:eastAsia="en-GB" w:bidi="en-GB"/>
      </w:rPr>
    </w:lvl>
    <w:lvl w:ilvl="2" w:tplc="83B889CE">
      <w:numFmt w:val="bullet"/>
      <w:lvlText w:val="•"/>
      <w:lvlJc w:val="left"/>
      <w:pPr>
        <w:ind w:left="1218" w:hanging="188"/>
      </w:pPr>
      <w:rPr>
        <w:rFonts w:hint="default"/>
        <w:lang w:val="en-GB" w:eastAsia="en-GB" w:bidi="en-GB"/>
      </w:rPr>
    </w:lvl>
    <w:lvl w:ilvl="3" w:tplc="3F02B8C6">
      <w:numFmt w:val="bullet"/>
      <w:lvlText w:val="•"/>
      <w:lvlJc w:val="left"/>
      <w:pPr>
        <w:ind w:left="1628" w:hanging="188"/>
      </w:pPr>
      <w:rPr>
        <w:rFonts w:hint="default"/>
        <w:lang w:val="en-GB" w:eastAsia="en-GB" w:bidi="en-GB"/>
      </w:rPr>
    </w:lvl>
    <w:lvl w:ilvl="4" w:tplc="1D6AE392">
      <w:numFmt w:val="bullet"/>
      <w:lvlText w:val="•"/>
      <w:lvlJc w:val="left"/>
      <w:pPr>
        <w:ind w:left="2037" w:hanging="188"/>
      </w:pPr>
      <w:rPr>
        <w:rFonts w:hint="default"/>
        <w:lang w:val="en-GB" w:eastAsia="en-GB" w:bidi="en-GB"/>
      </w:rPr>
    </w:lvl>
    <w:lvl w:ilvl="5" w:tplc="ED764BD6">
      <w:numFmt w:val="bullet"/>
      <w:lvlText w:val="•"/>
      <w:lvlJc w:val="left"/>
      <w:pPr>
        <w:ind w:left="2447" w:hanging="188"/>
      </w:pPr>
      <w:rPr>
        <w:rFonts w:hint="default"/>
        <w:lang w:val="en-GB" w:eastAsia="en-GB" w:bidi="en-GB"/>
      </w:rPr>
    </w:lvl>
    <w:lvl w:ilvl="6" w:tplc="E62A6D38">
      <w:numFmt w:val="bullet"/>
      <w:lvlText w:val="•"/>
      <w:lvlJc w:val="left"/>
      <w:pPr>
        <w:ind w:left="2856" w:hanging="188"/>
      </w:pPr>
      <w:rPr>
        <w:rFonts w:hint="default"/>
        <w:lang w:val="en-GB" w:eastAsia="en-GB" w:bidi="en-GB"/>
      </w:rPr>
    </w:lvl>
    <w:lvl w:ilvl="7" w:tplc="772664A8">
      <w:numFmt w:val="bullet"/>
      <w:lvlText w:val="•"/>
      <w:lvlJc w:val="left"/>
      <w:pPr>
        <w:ind w:left="3265" w:hanging="188"/>
      </w:pPr>
      <w:rPr>
        <w:rFonts w:hint="default"/>
        <w:lang w:val="en-GB" w:eastAsia="en-GB" w:bidi="en-GB"/>
      </w:rPr>
    </w:lvl>
    <w:lvl w:ilvl="8" w:tplc="E9A27846">
      <w:numFmt w:val="bullet"/>
      <w:lvlText w:val="•"/>
      <w:lvlJc w:val="left"/>
      <w:pPr>
        <w:ind w:left="3675" w:hanging="188"/>
      </w:pPr>
      <w:rPr>
        <w:rFonts w:hint="default"/>
        <w:lang w:val="en-GB" w:eastAsia="en-GB" w:bidi="en-GB"/>
      </w:rPr>
    </w:lvl>
  </w:abstractNum>
  <w:num w:numId="1" w16cid:durableId="1499882009">
    <w:abstractNumId w:val="1"/>
  </w:num>
  <w:num w:numId="2" w16cid:durableId="28038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62"/>
    <w:rsid w:val="00455933"/>
    <w:rsid w:val="005066D2"/>
    <w:rsid w:val="00716787"/>
    <w:rsid w:val="00B20E9E"/>
    <w:rsid w:val="00DB0C9E"/>
    <w:rsid w:val="00EA4F62"/>
    <w:rsid w:val="00F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06F84"/>
  <w15:docId w15:val="{D1C44F40-A10A-474A-B0C4-102F334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09"/>
      <w:ind w:left="627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73"/>
      <w:ind w:left="982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orkplacehealth@medway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orkplacehealth@medwa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252423E27144CBEDFD2BCD74B15D0" ma:contentTypeVersion="4" ma:contentTypeDescription="Create a new document." ma:contentTypeScope="" ma:versionID="a1e103190a380d6ac16387c10e28e542">
  <xsd:schema xmlns:xsd="http://www.w3.org/2001/XMLSchema" xmlns:xs="http://www.w3.org/2001/XMLSchema" xmlns:p="http://schemas.microsoft.com/office/2006/metadata/properties" xmlns:ns2="2c51dc68-7e1d-4104-833c-a790c9b0ae9d" targetNamespace="http://schemas.microsoft.com/office/2006/metadata/properties" ma:root="true" ma:fieldsID="4439b589cf1ad17c0c72e940351776fe" ns2:_="">
    <xsd:import namespace="2c51dc68-7e1d-4104-833c-a790c9b0a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1dc68-7e1d-4104-833c-a790c9b0a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A5B1B-8624-41A6-A578-38C4CB48E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2A695-5520-4041-9C46-DEB0E560C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1dc68-7e1d-4104-833c-a790c9b0a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33072-80B9-4710-A634-911C62DE6AB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saunders, michelle</dc:creator>
  <cp:lastModifiedBy>saunders, michelle</cp:lastModifiedBy>
  <cp:revision>3</cp:revision>
  <dcterms:created xsi:type="dcterms:W3CDTF">2023-03-20T12:20:00Z</dcterms:created>
  <dcterms:modified xsi:type="dcterms:W3CDTF">2023-03-20T12:25:00Z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2020-10-02T00:00:00Z</vt:filetime>
  </property>
  <property fmtid="{D5CDD505-2E9C-101B-9397-08002B2CF9AE}" pid="5" name="ContentTypeId">
    <vt:lpwstr>0x010100427252423E27144CBEDFD2BCD74B15D0</vt:lpwstr>
  </property>
</Properties>
</file>