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16B7" w14:textId="77777777" w:rsidR="00A42143" w:rsidRDefault="00A42143" w:rsidP="00A42143">
      <w:pPr>
        <w:pStyle w:val="Spacer"/>
      </w:pPr>
    </w:p>
    <w:p w14:paraId="780E2DFD" w14:textId="77777777" w:rsidR="00D8488B" w:rsidRDefault="00D8488B" w:rsidP="00D8488B">
      <w:pPr>
        <w:pStyle w:val="Subject"/>
        <w:jc w:val="center"/>
      </w:pPr>
    </w:p>
    <w:p w14:paraId="53073600" w14:textId="77777777" w:rsidR="00303CF8" w:rsidRDefault="0041159A" w:rsidP="00D8488B">
      <w:pPr>
        <w:pStyle w:val="Subject"/>
        <w:jc w:val="center"/>
      </w:pPr>
      <w:r>
        <w:t xml:space="preserve">Self certification form for </w:t>
      </w:r>
      <w:r w:rsidR="00411FF3" w:rsidRPr="00411FF3">
        <w:t>INNOVATION PARK</w:t>
      </w:r>
      <w:r w:rsidRPr="00411FF3">
        <w:t xml:space="preserve"> </w:t>
      </w:r>
      <w:r w:rsidR="00BE63E2">
        <w:t xml:space="preserve">medway </w:t>
      </w:r>
      <w:r w:rsidRPr="00411FF3">
        <w:t>LOCAL DEVELOPMENT ORDER</w:t>
      </w:r>
    </w:p>
    <w:p w14:paraId="56AF77D7" w14:textId="77777777" w:rsidR="0041159A" w:rsidRDefault="0041159A" w:rsidP="0041159A">
      <w:pPr>
        <w:pStyle w:val="BodyHeading"/>
        <w:jc w:val="center"/>
      </w:pPr>
      <w:r>
        <w:t>(Request for confirmation that a development is compliant with the Local Development Order)</w:t>
      </w:r>
    </w:p>
    <w:p w14:paraId="249544C8" w14:textId="77777777" w:rsidR="0041159A" w:rsidRDefault="0041159A" w:rsidP="0041159A">
      <w:pPr>
        <w:jc w:val="center"/>
      </w:pPr>
      <w:r>
        <w:t>This Form is available as a Word Document on request</w:t>
      </w:r>
    </w:p>
    <w:p w14:paraId="0D7C5FB0" w14:textId="45082AF0" w:rsidR="0041159A" w:rsidRPr="0041159A" w:rsidRDefault="00F0666F" w:rsidP="0041159A">
      <w:pPr>
        <w:jc w:val="center"/>
      </w:pPr>
      <w:r>
        <w:t xml:space="preserve">This document </w:t>
      </w:r>
      <w:proofErr w:type="gramStart"/>
      <w:r>
        <w:t>should be read</w:t>
      </w:r>
      <w:proofErr w:type="gramEnd"/>
      <w:r>
        <w:t xml:space="preserve"> in conjunction with the Innovation Park Medway Local Development Order (</w:t>
      </w:r>
      <w:r w:rsidR="008414F5">
        <w:t xml:space="preserve">IPM </w:t>
      </w:r>
      <w:r>
        <w:t xml:space="preserve">LDO). For interpretations and definitions, please see </w:t>
      </w:r>
      <w:r w:rsidR="001523FF">
        <w:t xml:space="preserve">Appendix 1 of the LDO. </w:t>
      </w:r>
      <w:r>
        <w:t xml:space="preserve"> </w:t>
      </w:r>
    </w:p>
    <w:tbl>
      <w:tblPr>
        <w:tblW w:w="9475" w:type="dxa"/>
        <w:tblInd w:w="131" w:type="dxa"/>
        <w:tblLayout w:type="fixed"/>
        <w:tblLook w:val="01E0" w:firstRow="1" w:lastRow="1" w:firstColumn="1" w:lastColumn="1" w:noHBand="0" w:noVBand="0"/>
      </w:tblPr>
      <w:tblGrid>
        <w:gridCol w:w="2274"/>
        <w:gridCol w:w="2552"/>
        <w:gridCol w:w="2268"/>
        <w:gridCol w:w="12"/>
        <w:gridCol w:w="2369"/>
      </w:tblGrid>
      <w:tr w:rsidR="0041159A" w:rsidRPr="0020581D" w14:paraId="0D2CA63B" w14:textId="77777777" w:rsidTr="00524AED">
        <w:trPr>
          <w:trHeight w:val="355"/>
        </w:trPr>
        <w:tc>
          <w:tcPr>
            <w:tcW w:w="94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F8ACC" w14:textId="29B266BB" w:rsidR="0041159A" w:rsidRPr="008D0F53" w:rsidRDefault="0041159A" w:rsidP="008D0F53">
            <w:pPr>
              <w:pStyle w:val="ListParagraph"/>
              <w:numPr>
                <w:ilvl w:val="0"/>
                <w:numId w:val="23"/>
              </w:numPr>
              <w:spacing w:before="120" w:after="120"/>
              <w:rPr>
                <w:b/>
                <w:color w:val="7030A0"/>
              </w:rPr>
            </w:pPr>
            <w:r w:rsidRPr="008D0F53">
              <w:rPr>
                <w:b/>
                <w:color w:val="3F4444" w:themeColor="text2"/>
              </w:rPr>
              <w:t>When to Use this Form</w:t>
            </w:r>
          </w:p>
        </w:tc>
      </w:tr>
      <w:tr w:rsidR="0041159A" w:rsidRPr="006C753E" w14:paraId="358DDAD8" w14:textId="77777777" w:rsidTr="0041159A">
        <w:trPr>
          <w:trHeight w:val="2049"/>
        </w:trPr>
        <w:tc>
          <w:tcPr>
            <w:tcW w:w="9475" w:type="dxa"/>
            <w:gridSpan w:val="5"/>
            <w:tcBorders>
              <w:top w:val="single" w:sz="4" w:space="0" w:color="auto"/>
              <w:left w:val="single" w:sz="4" w:space="0" w:color="auto"/>
              <w:right w:val="single" w:sz="4" w:space="0" w:color="auto"/>
            </w:tcBorders>
          </w:tcPr>
          <w:p w14:paraId="4B0A4C1D" w14:textId="41AA51F0" w:rsidR="0041159A" w:rsidRDefault="0041159A" w:rsidP="001E1C50">
            <w:pPr>
              <w:spacing w:before="120" w:after="120"/>
              <w:jc w:val="both"/>
            </w:pPr>
            <w:r w:rsidRPr="004316B3">
              <w:t xml:space="preserve">This form enables you to apply for </w:t>
            </w:r>
            <w:r w:rsidR="00CB0240">
              <w:t xml:space="preserve">Prior Approval </w:t>
            </w:r>
            <w:r w:rsidRPr="004316B3">
              <w:t>confirmation tha</w:t>
            </w:r>
            <w:r w:rsidR="00126927">
              <w:t xml:space="preserve">t your scheme complies with </w:t>
            </w:r>
            <w:r w:rsidR="00254271">
              <w:t>the</w:t>
            </w:r>
            <w:r w:rsidR="00E40BFE" w:rsidRPr="004316B3">
              <w:t xml:space="preserve"> </w:t>
            </w:r>
            <w:r w:rsidR="00153199">
              <w:t>IPM</w:t>
            </w:r>
            <w:r w:rsidR="00254271">
              <w:t xml:space="preserve"> LDO</w:t>
            </w:r>
            <w:r w:rsidRPr="004316B3">
              <w:t>. If your application satisfies the Council’s standard</w:t>
            </w:r>
            <w:r w:rsidR="00CB0240">
              <w:t>s</w:t>
            </w:r>
            <w:r w:rsidR="00126927">
              <w:t xml:space="preserve">, this </w:t>
            </w:r>
            <w:proofErr w:type="gramStart"/>
            <w:r w:rsidR="00126927">
              <w:t>will be confirmed</w:t>
            </w:r>
            <w:proofErr w:type="gramEnd"/>
            <w:r w:rsidR="00126927">
              <w:t xml:space="preserve"> by the issuing of </w:t>
            </w:r>
            <w:r w:rsidRPr="004316B3">
              <w:t xml:space="preserve">a </w:t>
            </w:r>
            <w:r w:rsidR="007E7F6F">
              <w:t>“Lawful Development Certificate</w:t>
            </w:r>
            <w:r w:rsidRPr="004316B3">
              <w:t>”</w:t>
            </w:r>
            <w:r w:rsidR="007E7F6F">
              <w:t xml:space="preserve"> by the Council. </w:t>
            </w:r>
          </w:p>
          <w:p w14:paraId="3E1640E0" w14:textId="10820BE5" w:rsidR="0020399D" w:rsidRPr="004316B3" w:rsidRDefault="0020399D" w:rsidP="001E1C50">
            <w:pPr>
              <w:spacing w:before="120" w:after="120"/>
              <w:jc w:val="both"/>
            </w:pPr>
            <w:r>
              <w:t xml:space="preserve">Prior to completing this form, contact </w:t>
            </w:r>
            <w:proofErr w:type="gramStart"/>
            <w:r>
              <w:t>must be made</w:t>
            </w:r>
            <w:proofErr w:type="gramEnd"/>
            <w:r>
              <w:t xml:space="preserve"> with the Council to arrange a pre-application meeting to discuss your proposal</w:t>
            </w:r>
            <w:r w:rsidR="00B952C1">
              <w:t>.</w:t>
            </w:r>
          </w:p>
          <w:p w14:paraId="6516C4EE" w14:textId="45C5E12F" w:rsidR="00E72398" w:rsidRPr="004316B3" w:rsidRDefault="0020399D" w:rsidP="0020399D">
            <w:pPr>
              <w:spacing w:before="120" w:after="120"/>
              <w:jc w:val="both"/>
            </w:pPr>
            <w:r w:rsidRPr="00FB5E90">
              <w:t>P</w:t>
            </w:r>
            <w:r w:rsidR="0041159A" w:rsidRPr="00FB5E90">
              <w:t xml:space="preserve">lease contact us on </w:t>
            </w:r>
            <w:r w:rsidR="00132C10" w:rsidRPr="00FB5E90">
              <w:rPr>
                <w:rFonts w:ascii="Roboto" w:hAnsi="Roboto" w:cs="Arial"/>
                <w:vanish/>
                <w:color w:val="242424"/>
                <w:sz w:val="22"/>
                <w:szCs w:val="22"/>
                <w:lang w:val="en"/>
              </w:rPr>
              <w:t>01634 331 700</w:t>
            </w:r>
            <w:r w:rsidR="00132C10" w:rsidRPr="00FB5E90">
              <w:rPr>
                <w:rFonts w:asciiTheme="majorHAnsi" w:hAnsiTheme="majorHAnsi" w:cstheme="majorHAnsi"/>
                <w:vanish/>
                <w:color w:val="242424"/>
                <w:lang w:val="en"/>
              </w:rPr>
              <w:t xml:space="preserve"> 01634 331 700</w:t>
            </w:r>
            <w:r w:rsidR="00132C10" w:rsidRPr="00FB5E90">
              <w:rPr>
                <w:rFonts w:asciiTheme="majorHAnsi" w:hAnsiTheme="majorHAnsi" w:cstheme="majorHAnsi"/>
                <w:color w:val="242424"/>
                <w:lang w:val="en"/>
              </w:rPr>
              <w:t>01634 331 700</w:t>
            </w:r>
            <w:r w:rsidR="00CB0240" w:rsidRPr="00FB5E90">
              <w:rPr>
                <w:rFonts w:asciiTheme="majorHAnsi" w:hAnsiTheme="majorHAnsi" w:cstheme="majorHAnsi"/>
              </w:rPr>
              <w:t xml:space="preserve"> </w:t>
            </w:r>
            <w:r w:rsidR="00CB0240" w:rsidRPr="00FB5E90">
              <w:t xml:space="preserve">or email us at </w:t>
            </w:r>
            <w:hyperlink r:id="rId8" w:history="1">
              <w:r w:rsidR="00BD1CB3" w:rsidRPr="004B71F6">
                <w:rPr>
                  <w:rStyle w:val="Hyperlink"/>
                  <w:rFonts w:ascii="Arial" w:hAnsi="Arial" w:cs="Arial"/>
                </w:rPr>
                <w:t>planning.representations@medway.gov.uk</w:t>
              </w:r>
            </w:hyperlink>
            <w:r w:rsidR="00CB0240" w:rsidRPr="00FB5E90">
              <w:t xml:space="preserve"> to arrange </w:t>
            </w:r>
            <w:r w:rsidRPr="00FB5E90">
              <w:t xml:space="preserve">the </w:t>
            </w:r>
            <w:r w:rsidR="00CB0240" w:rsidRPr="00FB5E90">
              <w:t xml:space="preserve">pre-application </w:t>
            </w:r>
            <w:r w:rsidRPr="00FB5E90">
              <w:t xml:space="preserve">meeting </w:t>
            </w:r>
          </w:p>
        </w:tc>
      </w:tr>
      <w:tr w:rsidR="00B63186" w:rsidRPr="008A793C" w14:paraId="1A6AC9EE" w14:textId="77777777" w:rsidTr="0083299A">
        <w:trPr>
          <w:trHeight w:val="406"/>
        </w:trPr>
        <w:tc>
          <w:tcPr>
            <w:tcW w:w="48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14B1FA" w14:textId="5058CDCD" w:rsidR="00B63186" w:rsidRPr="004316B3" w:rsidRDefault="00B63186" w:rsidP="008D0F53">
            <w:pPr>
              <w:pStyle w:val="ListParagraph"/>
              <w:numPr>
                <w:ilvl w:val="0"/>
                <w:numId w:val="23"/>
              </w:numPr>
              <w:spacing w:before="120" w:after="120"/>
              <w:jc w:val="both"/>
            </w:pPr>
            <w:r>
              <w:rPr>
                <w:b/>
                <w:color w:val="3F4444" w:themeColor="text2"/>
              </w:rPr>
              <w:t>Pre-application reference number and date of meeting</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tcPr>
          <w:p w14:paraId="67294C33" w14:textId="77777777" w:rsidR="00B63186" w:rsidRPr="004316B3" w:rsidRDefault="00B63186" w:rsidP="00B952C1">
            <w:pPr>
              <w:spacing w:before="120" w:after="120"/>
              <w:ind w:left="360"/>
              <w:jc w:val="both"/>
            </w:pPr>
          </w:p>
        </w:tc>
        <w:tc>
          <w:tcPr>
            <w:tcW w:w="2369" w:type="dxa"/>
            <w:tcBorders>
              <w:top w:val="single" w:sz="4" w:space="0" w:color="auto"/>
              <w:left w:val="single" w:sz="4" w:space="0" w:color="auto"/>
              <w:bottom w:val="single" w:sz="4" w:space="0" w:color="auto"/>
              <w:right w:val="single" w:sz="4" w:space="0" w:color="auto"/>
            </w:tcBorders>
            <w:shd w:val="clear" w:color="auto" w:fill="auto"/>
          </w:tcPr>
          <w:p w14:paraId="1E115807" w14:textId="5E40632B" w:rsidR="00B63186" w:rsidRPr="004316B3" w:rsidRDefault="00B63186" w:rsidP="00B952C1">
            <w:pPr>
              <w:spacing w:before="120" w:after="120"/>
              <w:ind w:left="360"/>
              <w:jc w:val="both"/>
            </w:pPr>
          </w:p>
        </w:tc>
      </w:tr>
      <w:tr w:rsidR="0020399D" w:rsidRPr="008A793C" w14:paraId="7299B591" w14:textId="77777777" w:rsidTr="00524AED">
        <w:trPr>
          <w:trHeight w:val="406"/>
        </w:trPr>
        <w:tc>
          <w:tcPr>
            <w:tcW w:w="94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022F3" w14:textId="4D9592BC" w:rsidR="0020399D" w:rsidRPr="008D0F53" w:rsidRDefault="0020399D" w:rsidP="008D0F53">
            <w:pPr>
              <w:pStyle w:val="ListParagraph"/>
              <w:numPr>
                <w:ilvl w:val="0"/>
                <w:numId w:val="23"/>
              </w:numPr>
              <w:spacing w:before="120" w:after="120"/>
              <w:jc w:val="both"/>
              <w:rPr>
                <w:b/>
                <w:color w:val="3F4444" w:themeColor="text2"/>
              </w:rPr>
            </w:pPr>
            <w:r w:rsidRPr="008D0F53">
              <w:rPr>
                <w:b/>
                <w:color w:val="3F4444" w:themeColor="text2"/>
              </w:rPr>
              <w:t>Applicant’s Details (and Agent’s details if applicable)</w:t>
            </w:r>
          </w:p>
        </w:tc>
      </w:tr>
      <w:tr w:rsidR="00F0666F" w:rsidRPr="008A793C" w14:paraId="212A7446" w14:textId="77777777" w:rsidTr="008D0F53">
        <w:trPr>
          <w:trHeight w:val="554"/>
        </w:trPr>
        <w:tc>
          <w:tcPr>
            <w:tcW w:w="2274" w:type="dxa"/>
            <w:tcBorders>
              <w:top w:val="single" w:sz="4" w:space="0" w:color="auto"/>
              <w:left w:val="single" w:sz="4" w:space="0" w:color="auto"/>
              <w:bottom w:val="single" w:sz="4" w:space="0" w:color="auto"/>
              <w:right w:val="single" w:sz="4" w:space="0" w:color="auto"/>
            </w:tcBorders>
          </w:tcPr>
          <w:p w14:paraId="0DD16A95" w14:textId="6478F99B" w:rsidR="00F0666F" w:rsidRPr="00861E42" w:rsidRDefault="00F0666F" w:rsidP="00126927">
            <w:pPr>
              <w:spacing w:before="120" w:after="120"/>
            </w:pPr>
            <w:r w:rsidRPr="00861E42">
              <w:t>Applicant</w:t>
            </w:r>
            <w:r>
              <w:t>’</w:t>
            </w:r>
            <w:r w:rsidRPr="00861E42">
              <w:t xml:space="preserve">s Name and Address </w:t>
            </w:r>
          </w:p>
        </w:tc>
        <w:tc>
          <w:tcPr>
            <w:tcW w:w="2552" w:type="dxa"/>
            <w:tcBorders>
              <w:top w:val="single" w:sz="4" w:space="0" w:color="auto"/>
              <w:left w:val="single" w:sz="4" w:space="0" w:color="auto"/>
              <w:bottom w:val="single" w:sz="4" w:space="0" w:color="auto"/>
              <w:right w:val="single" w:sz="4" w:space="0" w:color="auto"/>
            </w:tcBorders>
          </w:tcPr>
          <w:p w14:paraId="3BD1B0C1" w14:textId="77777777" w:rsidR="00F0666F" w:rsidRDefault="00F0666F" w:rsidP="001E1C50">
            <w:pPr>
              <w:spacing w:before="120" w:after="120"/>
              <w:jc w:val="both"/>
            </w:pPr>
          </w:p>
          <w:p w14:paraId="53F16FC6" w14:textId="77777777" w:rsidR="00F0666F" w:rsidRDefault="00F0666F" w:rsidP="001E1C50">
            <w:pPr>
              <w:spacing w:before="120" w:after="120"/>
              <w:jc w:val="both"/>
            </w:pPr>
          </w:p>
          <w:p w14:paraId="2B1F7E04" w14:textId="77777777" w:rsidR="00F0666F" w:rsidRDefault="00F0666F" w:rsidP="001E1C50">
            <w:pPr>
              <w:spacing w:before="120" w:after="120"/>
              <w:jc w:val="both"/>
            </w:pPr>
          </w:p>
          <w:p w14:paraId="35F295AB" w14:textId="57C7E816" w:rsidR="00F0666F" w:rsidRPr="00861E42" w:rsidRDefault="00F0666F" w:rsidP="001E1C50">
            <w:pPr>
              <w:spacing w:before="120" w:after="120"/>
              <w:jc w:val="both"/>
            </w:pPr>
          </w:p>
        </w:tc>
        <w:tc>
          <w:tcPr>
            <w:tcW w:w="2268" w:type="dxa"/>
            <w:tcBorders>
              <w:top w:val="single" w:sz="4" w:space="0" w:color="auto"/>
              <w:left w:val="single" w:sz="4" w:space="0" w:color="auto"/>
              <w:bottom w:val="single" w:sz="4" w:space="0" w:color="auto"/>
              <w:right w:val="single" w:sz="4" w:space="0" w:color="auto"/>
            </w:tcBorders>
          </w:tcPr>
          <w:p w14:paraId="04EBBFFD" w14:textId="77777777" w:rsidR="00F0666F" w:rsidRPr="004316B3" w:rsidRDefault="00F0666F" w:rsidP="001E1C50">
            <w:pPr>
              <w:spacing w:before="120" w:after="120"/>
              <w:jc w:val="both"/>
              <w:rPr>
                <w:b/>
                <w:color w:val="7030A0"/>
              </w:rPr>
            </w:pPr>
            <w:r w:rsidRPr="00861E42">
              <w:t>Agent’s Name and Address</w:t>
            </w:r>
          </w:p>
        </w:tc>
        <w:tc>
          <w:tcPr>
            <w:tcW w:w="2381" w:type="dxa"/>
            <w:gridSpan w:val="2"/>
            <w:tcBorders>
              <w:top w:val="single" w:sz="4" w:space="0" w:color="auto"/>
              <w:left w:val="single" w:sz="4" w:space="0" w:color="auto"/>
              <w:bottom w:val="single" w:sz="4" w:space="0" w:color="auto"/>
              <w:right w:val="single" w:sz="4" w:space="0" w:color="auto"/>
            </w:tcBorders>
          </w:tcPr>
          <w:p w14:paraId="4CC79EF8" w14:textId="453E5FBD" w:rsidR="00F0666F" w:rsidRPr="004316B3" w:rsidRDefault="00F0666F" w:rsidP="001E1C50">
            <w:pPr>
              <w:spacing w:before="120" w:after="120"/>
              <w:jc w:val="both"/>
              <w:rPr>
                <w:b/>
                <w:color w:val="7030A0"/>
              </w:rPr>
            </w:pPr>
          </w:p>
        </w:tc>
      </w:tr>
      <w:tr w:rsidR="00CE501E" w:rsidRPr="008A793C" w14:paraId="7A4D2771" w14:textId="77777777" w:rsidTr="008D0F53">
        <w:trPr>
          <w:trHeight w:val="606"/>
        </w:trPr>
        <w:tc>
          <w:tcPr>
            <w:tcW w:w="2274" w:type="dxa"/>
            <w:tcBorders>
              <w:top w:val="single" w:sz="4" w:space="0" w:color="auto"/>
              <w:left w:val="single" w:sz="4" w:space="0" w:color="auto"/>
              <w:bottom w:val="single" w:sz="4" w:space="0" w:color="auto"/>
              <w:right w:val="single" w:sz="4" w:space="0" w:color="auto"/>
            </w:tcBorders>
          </w:tcPr>
          <w:p w14:paraId="24968348" w14:textId="77777777" w:rsidR="00CE501E" w:rsidRPr="00861E42" w:rsidRDefault="00CE501E" w:rsidP="00126927">
            <w:pPr>
              <w:spacing w:before="120" w:after="120"/>
            </w:pPr>
            <w:r w:rsidRPr="00861E42">
              <w:t xml:space="preserve">Applicant’s Telephone Number </w:t>
            </w:r>
          </w:p>
        </w:tc>
        <w:tc>
          <w:tcPr>
            <w:tcW w:w="2552" w:type="dxa"/>
            <w:tcBorders>
              <w:top w:val="single" w:sz="4" w:space="0" w:color="auto"/>
              <w:left w:val="single" w:sz="4" w:space="0" w:color="auto"/>
              <w:bottom w:val="single" w:sz="4" w:space="0" w:color="auto"/>
              <w:right w:val="single" w:sz="4" w:space="0" w:color="auto"/>
            </w:tcBorders>
          </w:tcPr>
          <w:p w14:paraId="6E48C1EA" w14:textId="209F8071" w:rsidR="00CE501E" w:rsidRDefault="00CE501E" w:rsidP="00126927">
            <w:pPr>
              <w:spacing w:before="120" w:after="120"/>
            </w:pPr>
          </w:p>
          <w:p w14:paraId="220F31BD" w14:textId="77777777" w:rsidR="00F0666F" w:rsidRDefault="00F0666F" w:rsidP="00126927">
            <w:pPr>
              <w:spacing w:before="120" w:after="120"/>
            </w:pPr>
          </w:p>
          <w:p w14:paraId="3D371C46" w14:textId="00D45EE2" w:rsidR="00F0666F" w:rsidRPr="00861E42" w:rsidRDefault="00F0666F" w:rsidP="00126927">
            <w:pPr>
              <w:spacing w:before="120" w:after="120"/>
            </w:pPr>
          </w:p>
        </w:tc>
        <w:tc>
          <w:tcPr>
            <w:tcW w:w="2268" w:type="dxa"/>
            <w:tcBorders>
              <w:top w:val="single" w:sz="4" w:space="0" w:color="auto"/>
              <w:left w:val="single" w:sz="4" w:space="0" w:color="auto"/>
              <w:bottom w:val="single" w:sz="4" w:space="0" w:color="auto"/>
              <w:right w:val="single" w:sz="4" w:space="0" w:color="auto"/>
            </w:tcBorders>
          </w:tcPr>
          <w:p w14:paraId="06448F56" w14:textId="77777777" w:rsidR="00CE501E" w:rsidRPr="00861E42" w:rsidRDefault="00CE501E" w:rsidP="00126927">
            <w:pPr>
              <w:spacing w:before="120" w:after="120"/>
            </w:pPr>
            <w:r w:rsidRPr="00861E42">
              <w:t xml:space="preserve">Agent’s Telephone Number </w:t>
            </w:r>
          </w:p>
        </w:tc>
        <w:tc>
          <w:tcPr>
            <w:tcW w:w="2381" w:type="dxa"/>
            <w:gridSpan w:val="2"/>
            <w:tcBorders>
              <w:top w:val="single" w:sz="4" w:space="0" w:color="auto"/>
              <w:left w:val="single" w:sz="4" w:space="0" w:color="auto"/>
              <w:bottom w:val="single" w:sz="4" w:space="0" w:color="auto"/>
              <w:right w:val="single" w:sz="4" w:space="0" w:color="auto"/>
            </w:tcBorders>
          </w:tcPr>
          <w:p w14:paraId="0F3B8AEC" w14:textId="77777777" w:rsidR="00CE501E" w:rsidRPr="004316B3" w:rsidRDefault="00CE501E" w:rsidP="001E1C50">
            <w:pPr>
              <w:spacing w:before="120" w:after="120"/>
              <w:jc w:val="both"/>
              <w:rPr>
                <w:b/>
                <w:color w:val="7030A0"/>
              </w:rPr>
            </w:pPr>
          </w:p>
        </w:tc>
      </w:tr>
      <w:tr w:rsidR="00CE501E" w:rsidRPr="008A793C" w14:paraId="580297A6" w14:textId="77777777" w:rsidTr="008D0F53">
        <w:trPr>
          <w:trHeight w:val="347"/>
        </w:trPr>
        <w:tc>
          <w:tcPr>
            <w:tcW w:w="2274" w:type="dxa"/>
            <w:tcBorders>
              <w:top w:val="single" w:sz="4" w:space="0" w:color="auto"/>
              <w:left w:val="single" w:sz="4" w:space="0" w:color="auto"/>
              <w:bottom w:val="single" w:sz="4" w:space="0" w:color="auto"/>
              <w:right w:val="single" w:sz="4" w:space="0" w:color="auto"/>
            </w:tcBorders>
          </w:tcPr>
          <w:p w14:paraId="7CEF2497" w14:textId="77777777" w:rsidR="00CE501E" w:rsidRPr="00861E42" w:rsidRDefault="00CE501E" w:rsidP="00126927">
            <w:pPr>
              <w:spacing w:before="120" w:after="120"/>
            </w:pPr>
            <w:r w:rsidRPr="00861E42">
              <w:t xml:space="preserve">Applicant’s Email </w:t>
            </w:r>
          </w:p>
        </w:tc>
        <w:tc>
          <w:tcPr>
            <w:tcW w:w="2552" w:type="dxa"/>
            <w:tcBorders>
              <w:top w:val="single" w:sz="4" w:space="0" w:color="auto"/>
              <w:left w:val="single" w:sz="4" w:space="0" w:color="auto"/>
              <w:bottom w:val="single" w:sz="4" w:space="0" w:color="auto"/>
              <w:right w:val="single" w:sz="4" w:space="0" w:color="auto"/>
            </w:tcBorders>
          </w:tcPr>
          <w:p w14:paraId="39CDAF2E" w14:textId="3EF81A56" w:rsidR="00CE501E" w:rsidRDefault="00CE501E" w:rsidP="00126927">
            <w:pPr>
              <w:spacing w:before="120" w:after="120"/>
            </w:pPr>
          </w:p>
          <w:p w14:paraId="4F17233E" w14:textId="77777777" w:rsidR="00F953EE" w:rsidRDefault="00F953EE" w:rsidP="00126927">
            <w:pPr>
              <w:spacing w:before="120" w:after="120"/>
            </w:pPr>
          </w:p>
          <w:p w14:paraId="7D5BAF82" w14:textId="7B48FAE2" w:rsidR="00F0666F" w:rsidRPr="00861E42" w:rsidRDefault="00F0666F" w:rsidP="00126927">
            <w:pPr>
              <w:spacing w:before="120" w:after="120"/>
            </w:pPr>
          </w:p>
        </w:tc>
        <w:tc>
          <w:tcPr>
            <w:tcW w:w="2268" w:type="dxa"/>
            <w:tcBorders>
              <w:top w:val="single" w:sz="4" w:space="0" w:color="auto"/>
              <w:left w:val="single" w:sz="4" w:space="0" w:color="auto"/>
              <w:bottom w:val="single" w:sz="4" w:space="0" w:color="auto"/>
              <w:right w:val="single" w:sz="4" w:space="0" w:color="auto"/>
            </w:tcBorders>
          </w:tcPr>
          <w:p w14:paraId="41691BC4" w14:textId="77777777" w:rsidR="00CE501E" w:rsidRPr="00861E42" w:rsidRDefault="00CE501E" w:rsidP="00126927">
            <w:pPr>
              <w:spacing w:before="120" w:after="120"/>
            </w:pPr>
            <w:r w:rsidRPr="00861E42">
              <w:t>Agent’s Email</w:t>
            </w:r>
          </w:p>
        </w:tc>
        <w:tc>
          <w:tcPr>
            <w:tcW w:w="2381" w:type="dxa"/>
            <w:gridSpan w:val="2"/>
            <w:tcBorders>
              <w:top w:val="single" w:sz="4" w:space="0" w:color="auto"/>
              <w:left w:val="single" w:sz="4" w:space="0" w:color="auto"/>
              <w:bottom w:val="single" w:sz="4" w:space="0" w:color="auto"/>
              <w:right w:val="single" w:sz="4" w:space="0" w:color="auto"/>
            </w:tcBorders>
          </w:tcPr>
          <w:p w14:paraId="785B0CAF" w14:textId="77777777" w:rsidR="00CE501E" w:rsidRPr="004316B3" w:rsidRDefault="00CE501E" w:rsidP="001E1C50">
            <w:pPr>
              <w:spacing w:before="120" w:after="120"/>
              <w:jc w:val="both"/>
              <w:rPr>
                <w:b/>
                <w:color w:val="7030A0"/>
              </w:rPr>
            </w:pPr>
          </w:p>
        </w:tc>
      </w:tr>
      <w:tr w:rsidR="00F0666F" w:rsidRPr="008A793C" w14:paraId="63635FA2" w14:textId="77777777" w:rsidTr="008414F5">
        <w:trPr>
          <w:trHeight w:val="710"/>
        </w:trPr>
        <w:tc>
          <w:tcPr>
            <w:tcW w:w="2274" w:type="dxa"/>
            <w:tcBorders>
              <w:top w:val="single" w:sz="4" w:space="0" w:color="auto"/>
              <w:left w:val="single" w:sz="4" w:space="0" w:color="auto"/>
              <w:right w:val="single" w:sz="4" w:space="0" w:color="auto"/>
            </w:tcBorders>
            <w:shd w:val="clear" w:color="auto" w:fill="auto"/>
          </w:tcPr>
          <w:p w14:paraId="7CD69410" w14:textId="7DFD791E" w:rsidR="00F0666F" w:rsidRPr="0048643B" w:rsidRDefault="00F0666F" w:rsidP="00F0666F">
            <w:pPr>
              <w:spacing w:before="120" w:after="120"/>
              <w:jc w:val="both"/>
              <w:rPr>
                <w:b/>
                <w:color w:val="3F4444" w:themeColor="text2"/>
              </w:rPr>
            </w:pPr>
            <w:r w:rsidRPr="00861E42">
              <w:t>Parcel</w:t>
            </w:r>
            <w:r>
              <w:t xml:space="preserve"> Plot</w:t>
            </w:r>
            <w:r w:rsidRPr="00861E42">
              <w:t xml:space="preserve"> / Zone</w:t>
            </w:r>
          </w:p>
        </w:tc>
        <w:tc>
          <w:tcPr>
            <w:tcW w:w="7201" w:type="dxa"/>
            <w:gridSpan w:val="4"/>
            <w:tcBorders>
              <w:top w:val="single" w:sz="4" w:space="0" w:color="auto"/>
              <w:left w:val="single" w:sz="4" w:space="0" w:color="auto"/>
              <w:right w:val="single" w:sz="4" w:space="0" w:color="auto"/>
            </w:tcBorders>
            <w:shd w:val="clear" w:color="auto" w:fill="auto"/>
          </w:tcPr>
          <w:p w14:paraId="5C19B802" w14:textId="2EA46EED" w:rsidR="00F0666F" w:rsidRDefault="00F0666F" w:rsidP="00F0666F">
            <w:pPr>
              <w:spacing w:before="120" w:after="120"/>
              <w:jc w:val="both"/>
              <w:rPr>
                <w:b/>
                <w:color w:val="3F4444" w:themeColor="text2"/>
              </w:rPr>
            </w:pPr>
          </w:p>
          <w:p w14:paraId="75404DDD" w14:textId="77777777" w:rsidR="00F953EE" w:rsidRDefault="00F953EE" w:rsidP="00F0666F">
            <w:pPr>
              <w:spacing w:before="120" w:after="120"/>
              <w:jc w:val="both"/>
              <w:rPr>
                <w:b/>
                <w:color w:val="3F4444" w:themeColor="text2"/>
              </w:rPr>
            </w:pPr>
          </w:p>
          <w:p w14:paraId="39E00D1A" w14:textId="07F4F9A4" w:rsidR="00F0666F" w:rsidRPr="0048643B" w:rsidRDefault="00F0666F" w:rsidP="00F0666F">
            <w:pPr>
              <w:spacing w:before="120" w:after="120"/>
              <w:jc w:val="both"/>
              <w:rPr>
                <w:b/>
                <w:color w:val="3F4444" w:themeColor="text2"/>
              </w:rPr>
            </w:pPr>
          </w:p>
        </w:tc>
      </w:tr>
      <w:tr w:rsidR="00F0666F" w:rsidRPr="008A793C" w14:paraId="4DF1E810" w14:textId="77777777" w:rsidTr="008414F5">
        <w:trPr>
          <w:trHeight w:val="709"/>
        </w:trPr>
        <w:tc>
          <w:tcPr>
            <w:tcW w:w="2274" w:type="dxa"/>
            <w:tcBorders>
              <w:top w:val="single" w:sz="4" w:space="0" w:color="auto"/>
              <w:left w:val="single" w:sz="4" w:space="0" w:color="auto"/>
              <w:right w:val="single" w:sz="4" w:space="0" w:color="auto"/>
            </w:tcBorders>
            <w:shd w:val="clear" w:color="auto" w:fill="auto"/>
          </w:tcPr>
          <w:p w14:paraId="07AD349B" w14:textId="5D9B307C" w:rsidR="00F0666F" w:rsidRPr="0048643B" w:rsidRDefault="00F0666F" w:rsidP="00CB5AB8">
            <w:pPr>
              <w:spacing w:before="120" w:after="120"/>
              <w:jc w:val="both"/>
              <w:rPr>
                <w:b/>
                <w:color w:val="3F4444" w:themeColor="text2"/>
              </w:rPr>
            </w:pPr>
            <w:r w:rsidRPr="00861E42">
              <w:lastRenderedPageBreak/>
              <w:t>Address of Site</w:t>
            </w:r>
          </w:p>
        </w:tc>
        <w:tc>
          <w:tcPr>
            <w:tcW w:w="7201" w:type="dxa"/>
            <w:gridSpan w:val="4"/>
            <w:tcBorders>
              <w:top w:val="single" w:sz="4" w:space="0" w:color="auto"/>
              <w:left w:val="single" w:sz="4" w:space="0" w:color="auto"/>
              <w:right w:val="single" w:sz="4" w:space="0" w:color="auto"/>
            </w:tcBorders>
            <w:shd w:val="clear" w:color="auto" w:fill="auto"/>
          </w:tcPr>
          <w:p w14:paraId="0277EDFE" w14:textId="04F80E61" w:rsidR="00F0666F" w:rsidRPr="0048643B" w:rsidRDefault="00F0666F" w:rsidP="00F0666F">
            <w:pPr>
              <w:spacing w:before="120" w:after="120"/>
              <w:jc w:val="both"/>
              <w:rPr>
                <w:b/>
                <w:color w:val="3F4444" w:themeColor="text2"/>
              </w:rPr>
            </w:pPr>
          </w:p>
        </w:tc>
      </w:tr>
      <w:tr w:rsidR="00F0666F" w:rsidRPr="008A793C" w14:paraId="3FC96863" w14:textId="77777777" w:rsidTr="00524AED">
        <w:trPr>
          <w:trHeight w:val="232"/>
        </w:trPr>
        <w:tc>
          <w:tcPr>
            <w:tcW w:w="94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0A1BB" w14:textId="2CF6C21D" w:rsidR="00F0666F" w:rsidRPr="004316B3" w:rsidRDefault="003043C8" w:rsidP="008D0F53">
            <w:pPr>
              <w:pStyle w:val="ListParagraph"/>
              <w:numPr>
                <w:ilvl w:val="0"/>
                <w:numId w:val="23"/>
              </w:numPr>
              <w:spacing w:before="120" w:after="120"/>
              <w:jc w:val="both"/>
            </w:pPr>
            <w:r>
              <w:br w:type="page"/>
            </w:r>
            <w:r w:rsidR="008D0F53">
              <w:br w:type="page"/>
            </w:r>
            <w:r w:rsidR="00F0666F" w:rsidRPr="008D0F53">
              <w:rPr>
                <w:b/>
                <w:color w:val="3F4444" w:themeColor="text2"/>
              </w:rPr>
              <w:t xml:space="preserve">Details of Proposed Development  </w:t>
            </w:r>
          </w:p>
        </w:tc>
      </w:tr>
      <w:tr w:rsidR="00F0666F" w:rsidRPr="008A793C" w14:paraId="6ECE6F20" w14:textId="77777777" w:rsidTr="000F7050">
        <w:trPr>
          <w:trHeight w:val="232"/>
        </w:trPr>
        <w:tc>
          <w:tcPr>
            <w:tcW w:w="9475" w:type="dxa"/>
            <w:gridSpan w:val="5"/>
            <w:tcBorders>
              <w:top w:val="single" w:sz="4" w:space="0" w:color="auto"/>
              <w:left w:val="single" w:sz="4" w:space="0" w:color="auto"/>
              <w:bottom w:val="single" w:sz="4" w:space="0" w:color="auto"/>
              <w:right w:val="single" w:sz="4" w:space="0" w:color="auto"/>
            </w:tcBorders>
          </w:tcPr>
          <w:p w14:paraId="2CB675B5" w14:textId="42027F14" w:rsidR="00F0666F" w:rsidRPr="00834767" w:rsidRDefault="00F0666F" w:rsidP="00581850">
            <w:pPr>
              <w:spacing w:before="120" w:after="120"/>
              <w:jc w:val="both"/>
              <w:rPr>
                <w:color w:val="auto"/>
              </w:rPr>
            </w:pPr>
            <w:r w:rsidRPr="00834767">
              <w:rPr>
                <w:color w:val="3F4444" w:themeColor="text2"/>
              </w:rPr>
              <w:t>Please provide a description of the proposed development below</w:t>
            </w:r>
            <w:r>
              <w:rPr>
                <w:color w:val="3F4444" w:themeColor="text2"/>
              </w:rPr>
              <w:t xml:space="preserve"> </w:t>
            </w:r>
          </w:p>
        </w:tc>
      </w:tr>
      <w:tr w:rsidR="00F0666F" w:rsidRPr="008A793C" w14:paraId="4DC7BD05" w14:textId="77777777" w:rsidTr="00CE501E">
        <w:trPr>
          <w:trHeight w:val="1516"/>
        </w:trPr>
        <w:tc>
          <w:tcPr>
            <w:tcW w:w="9475" w:type="dxa"/>
            <w:gridSpan w:val="5"/>
            <w:tcBorders>
              <w:top w:val="single" w:sz="4" w:space="0" w:color="auto"/>
              <w:left w:val="single" w:sz="4" w:space="0" w:color="auto"/>
              <w:bottom w:val="single" w:sz="4" w:space="0" w:color="auto"/>
              <w:right w:val="single" w:sz="4" w:space="0" w:color="auto"/>
            </w:tcBorders>
          </w:tcPr>
          <w:p w14:paraId="527A911F" w14:textId="77777777" w:rsidR="00F0666F" w:rsidRDefault="00F0666F" w:rsidP="00F0666F">
            <w:pPr>
              <w:spacing w:before="120" w:after="120"/>
              <w:jc w:val="both"/>
              <w:rPr>
                <w:b/>
                <w:color w:val="7030A0"/>
              </w:rPr>
            </w:pPr>
          </w:p>
          <w:p w14:paraId="78BC8589" w14:textId="77777777" w:rsidR="00F0666F" w:rsidRDefault="00F0666F" w:rsidP="00F0666F">
            <w:pPr>
              <w:spacing w:before="120" w:after="120"/>
              <w:jc w:val="both"/>
              <w:rPr>
                <w:b/>
                <w:color w:val="7030A0"/>
              </w:rPr>
            </w:pPr>
          </w:p>
          <w:p w14:paraId="23F34D8D" w14:textId="56CF0EF9" w:rsidR="00F0666F" w:rsidRDefault="00F0666F" w:rsidP="00F0666F">
            <w:pPr>
              <w:spacing w:before="120" w:after="120"/>
              <w:jc w:val="both"/>
              <w:rPr>
                <w:b/>
                <w:color w:val="7030A0"/>
              </w:rPr>
            </w:pPr>
          </w:p>
          <w:p w14:paraId="607E4F6E" w14:textId="34DDA30B" w:rsidR="00F0666F" w:rsidRDefault="00F0666F" w:rsidP="00F0666F">
            <w:pPr>
              <w:spacing w:before="120" w:after="120"/>
              <w:jc w:val="both"/>
              <w:rPr>
                <w:b/>
                <w:color w:val="7030A0"/>
              </w:rPr>
            </w:pPr>
          </w:p>
          <w:p w14:paraId="35C4A89A" w14:textId="77777777" w:rsidR="00F0666F" w:rsidRDefault="00F0666F" w:rsidP="00F0666F">
            <w:pPr>
              <w:spacing w:before="120" w:after="120"/>
              <w:jc w:val="both"/>
              <w:rPr>
                <w:b/>
                <w:color w:val="7030A0"/>
              </w:rPr>
            </w:pPr>
          </w:p>
          <w:p w14:paraId="008A1EAF" w14:textId="735BCDCE" w:rsidR="00F0666F" w:rsidRPr="004316B3" w:rsidRDefault="00F0666F" w:rsidP="00F0666F">
            <w:pPr>
              <w:spacing w:before="120" w:after="120"/>
              <w:jc w:val="both"/>
              <w:rPr>
                <w:b/>
                <w:color w:val="7030A0"/>
              </w:rPr>
            </w:pPr>
          </w:p>
        </w:tc>
      </w:tr>
      <w:tr w:rsidR="00F0666F" w:rsidRPr="008A793C" w14:paraId="23BE3D60" w14:textId="77777777" w:rsidTr="009F36FD">
        <w:trPr>
          <w:trHeight w:val="439"/>
        </w:trPr>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85E7F" w14:textId="35DEAACC" w:rsidR="00F0666F" w:rsidRPr="009F36FD" w:rsidRDefault="0077180C" w:rsidP="00AA7882">
            <w:pPr>
              <w:spacing w:before="120" w:after="120"/>
              <w:jc w:val="both"/>
              <w:rPr>
                <w:b/>
              </w:rPr>
            </w:pPr>
            <w:r>
              <w:rPr>
                <w:b/>
              </w:rPr>
              <w:t xml:space="preserve">Existing </w:t>
            </w:r>
            <w:r w:rsidR="00F0666F" w:rsidRPr="009F36FD">
              <w:rPr>
                <w:b/>
              </w:rPr>
              <w:t>Floor space schedule</w:t>
            </w:r>
            <w:r>
              <w:rPr>
                <w:b/>
              </w:rPr>
              <w:t xml:space="preserve"> (if </w:t>
            </w:r>
            <w:r w:rsidR="00AA7882">
              <w:rPr>
                <w:b/>
              </w:rPr>
              <w:t>applicable)</w:t>
            </w:r>
          </w:p>
        </w:tc>
        <w:tc>
          <w:tcPr>
            <w:tcW w:w="4649" w:type="dxa"/>
            <w:gridSpan w:val="3"/>
            <w:tcBorders>
              <w:top w:val="single" w:sz="4" w:space="0" w:color="auto"/>
              <w:left w:val="single" w:sz="4" w:space="0" w:color="auto"/>
              <w:bottom w:val="single" w:sz="4" w:space="0" w:color="auto"/>
              <w:right w:val="single" w:sz="4" w:space="0" w:color="auto"/>
            </w:tcBorders>
            <w:shd w:val="clear" w:color="auto" w:fill="auto"/>
          </w:tcPr>
          <w:p w14:paraId="3EFDA561" w14:textId="20806F69" w:rsidR="00F0666F" w:rsidRPr="009F36FD" w:rsidRDefault="00F0666F" w:rsidP="00B952C1">
            <w:pPr>
              <w:spacing w:before="120" w:after="120"/>
              <w:jc w:val="both"/>
              <w:rPr>
                <w:b/>
              </w:rPr>
            </w:pPr>
            <w:r w:rsidRPr="009F36FD">
              <w:rPr>
                <w:b/>
              </w:rPr>
              <w:t>Amount (</w:t>
            </w:r>
            <w:r w:rsidR="00B952C1">
              <w:rPr>
                <w:b/>
              </w:rPr>
              <w:t xml:space="preserve">GEA </w:t>
            </w:r>
            <w:proofErr w:type="spellStart"/>
            <w:r w:rsidRPr="009F36FD">
              <w:rPr>
                <w:b/>
              </w:rPr>
              <w:t>sqm</w:t>
            </w:r>
            <w:proofErr w:type="spellEnd"/>
            <w:r w:rsidRPr="009F36FD">
              <w:rPr>
                <w:b/>
              </w:rPr>
              <w:t>)</w:t>
            </w:r>
            <w:r>
              <w:rPr>
                <w:b/>
              </w:rPr>
              <w:t xml:space="preserve"> /</w:t>
            </w:r>
            <w:r w:rsidRPr="009F36FD">
              <w:rPr>
                <w:b/>
              </w:rPr>
              <w:t xml:space="preserve"> Please state the hours of operation</w:t>
            </w:r>
          </w:p>
        </w:tc>
      </w:tr>
      <w:tr w:rsidR="00F0666F" w:rsidRPr="008A793C" w14:paraId="3FC13375"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02AB516C" w14:textId="12D686A1" w:rsidR="00F0666F" w:rsidRPr="009F36FD" w:rsidRDefault="00F0666F" w:rsidP="00F0666F">
            <w:pPr>
              <w:spacing w:before="120" w:after="120"/>
              <w:jc w:val="both"/>
            </w:pPr>
            <w:r w:rsidRPr="009F36FD">
              <w:t>B1a Business (Office)</w:t>
            </w:r>
          </w:p>
        </w:tc>
        <w:tc>
          <w:tcPr>
            <w:tcW w:w="4649" w:type="dxa"/>
            <w:gridSpan w:val="3"/>
            <w:tcBorders>
              <w:top w:val="single" w:sz="4" w:space="0" w:color="auto"/>
              <w:left w:val="single" w:sz="4" w:space="0" w:color="auto"/>
              <w:bottom w:val="single" w:sz="4" w:space="0" w:color="auto"/>
              <w:right w:val="single" w:sz="4" w:space="0" w:color="auto"/>
            </w:tcBorders>
          </w:tcPr>
          <w:p w14:paraId="015F4AB2" w14:textId="47DE6326" w:rsidR="00F0666F" w:rsidRPr="004316B3" w:rsidRDefault="00F0666F" w:rsidP="00F0666F">
            <w:pPr>
              <w:spacing w:before="120" w:after="120"/>
              <w:jc w:val="both"/>
              <w:rPr>
                <w:b/>
                <w:color w:val="auto"/>
              </w:rPr>
            </w:pPr>
          </w:p>
        </w:tc>
      </w:tr>
      <w:tr w:rsidR="00F0666F" w:rsidRPr="008A793C" w14:paraId="0CF1A1D0"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32D14D7F" w14:textId="57198C84" w:rsidR="00F0666F" w:rsidRPr="009F36FD" w:rsidRDefault="00581850" w:rsidP="00F0666F">
            <w:pPr>
              <w:spacing w:before="120" w:after="120"/>
              <w:jc w:val="both"/>
            </w:pPr>
            <w:r>
              <w:t xml:space="preserve">B1b </w:t>
            </w:r>
            <w:r w:rsidRPr="00581850">
              <w:t xml:space="preserve">Business (Research and Development, </w:t>
            </w:r>
            <w:r w:rsidRPr="00581850">
              <w:rPr>
                <w:rFonts w:ascii="ArialMT" w:hAnsi="ArialMT" w:cs="ArialMT"/>
                <w:lang w:eastAsia="en-GB"/>
              </w:rPr>
              <w:t>studios, laboratories, high-technology industries</w:t>
            </w:r>
            <w:r w:rsidRPr="00581850">
              <w:t>)</w:t>
            </w:r>
          </w:p>
        </w:tc>
        <w:tc>
          <w:tcPr>
            <w:tcW w:w="4649" w:type="dxa"/>
            <w:gridSpan w:val="3"/>
            <w:tcBorders>
              <w:top w:val="single" w:sz="4" w:space="0" w:color="auto"/>
              <w:left w:val="single" w:sz="4" w:space="0" w:color="auto"/>
              <w:bottom w:val="single" w:sz="4" w:space="0" w:color="auto"/>
              <w:right w:val="single" w:sz="4" w:space="0" w:color="auto"/>
            </w:tcBorders>
          </w:tcPr>
          <w:p w14:paraId="2296C433" w14:textId="398E8006" w:rsidR="00F0666F" w:rsidRPr="004316B3" w:rsidRDefault="00F0666F" w:rsidP="00F0666F">
            <w:pPr>
              <w:spacing w:before="120" w:after="120"/>
              <w:jc w:val="both"/>
              <w:rPr>
                <w:b/>
                <w:color w:val="808080" w:themeColor="background1" w:themeShade="80"/>
              </w:rPr>
            </w:pPr>
          </w:p>
        </w:tc>
      </w:tr>
      <w:tr w:rsidR="00F0666F" w:rsidRPr="008A793C" w14:paraId="360E16B7"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09A830AA" w14:textId="29DBF76B" w:rsidR="00F0666F" w:rsidRPr="009F36FD" w:rsidRDefault="00F0666F" w:rsidP="00F0666F">
            <w:pPr>
              <w:pStyle w:val="Default"/>
              <w:spacing w:before="120" w:after="120"/>
              <w:jc w:val="both"/>
              <w:rPr>
                <w:rFonts w:asciiTheme="majorHAnsi" w:hAnsiTheme="majorHAnsi" w:cstheme="majorHAnsi"/>
                <w:color w:val="3F4444" w:themeColor="text1"/>
                <w:sz w:val="20"/>
                <w:szCs w:val="20"/>
              </w:rPr>
            </w:pPr>
            <w:r w:rsidRPr="009F36FD">
              <w:rPr>
                <w:rFonts w:asciiTheme="majorHAnsi" w:hAnsiTheme="majorHAnsi" w:cstheme="majorHAnsi"/>
                <w:color w:val="3F4444" w:themeColor="text1"/>
                <w:sz w:val="20"/>
                <w:szCs w:val="20"/>
              </w:rPr>
              <w:t xml:space="preserve">B1c Light Industrial </w:t>
            </w:r>
          </w:p>
        </w:tc>
        <w:tc>
          <w:tcPr>
            <w:tcW w:w="4649" w:type="dxa"/>
            <w:gridSpan w:val="3"/>
            <w:tcBorders>
              <w:top w:val="single" w:sz="4" w:space="0" w:color="auto"/>
              <w:left w:val="single" w:sz="4" w:space="0" w:color="auto"/>
              <w:bottom w:val="single" w:sz="4" w:space="0" w:color="auto"/>
              <w:right w:val="single" w:sz="4" w:space="0" w:color="auto"/>
            </w:tcBorders>
          </w:tcPr>
          <w:p w14:paraId="145FB0CB" w14:textId="77777777" w:rsidR="00F0666F" w:rsidRPr="004316B3" w:rsidRDefault="00F0666F" w:rsidP="00F0666F">
            <w:pPr>
              <w:spacing w:before="120" w:after="120"/>
              <w:jc w:val="both"/>
              <w:rPr>
                <w:b/>
                <w:color w:val="808080" w:themeColor="background1" w:themeShade="80"/>
              </w:rPr>
            </w:pPr>
          </w:p>
        </w:tc>
      </w:tr>
      <w:tr w:rsidR="00F0666F" w:rsidRPr="008A793C" w14:paraId="5765B76C"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071C16BF" w14:textId="6746BB24" w:rsidR="00F0666F" w:rsidRPr="00861E42" w:rsidRDefault="00F0666F" w:rsidP="00F0666F">
            <w:pPr>
              <w:spacing w:before="120" w:after="120"/>
              <w:jc w:val="both"/>
            </w:pPr>
            <w:r>
              <w:t>B2 General Industrial</w:t>
            </w:r>
          </w:p>
        </w:tc>
        <w:tc>
          <w:tcPr>
            <w:tcW w:w="4649" w:type="dxa"/>
            <w:gridSpan w:val="3"/>
            <w:tcBorders>
              <w:top w:val="single" w:sz="4" w:space="0" w:color="auto"/>
              <w:left w:val="single" w:sz="4" w:space="0" w:color="auto"/>
              <w:bottom w:val="single" w:sz="4" w:space="0" w:color="auto"/>
              <w:right w:val="single" w:sz="4" w:space="0" w:color="auto"/>
            </w:tcBorders>
          </w:tcPr>
          <w:p w14:paraId="5BA155CE" w14:textId="77777777" w:rsidR="00F0666F" w:rsidRPr="004316B3" w:rsidRDefault="00F0666F" w:rsidP="00F0666F">
            <w:pPr>
              <w:spacing w:before="120" w:after="120"/>
              <w:jc w:val="both"/>
              <w:rPr>
                <w:b/>
                <w:color w:val="808080" w:themeColor="background1" w:themeShade="80"/>
              </w:rPr>
            </w:pPr>
          </w:p>
        </w:tc>
      </w:tr>
      <w:tr w:rsidR="0077180C" w:rsidRPr="008A793C" w14:paraId="3F5BA235"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45C17639" w14:textId="0011C344" w:rsidR="0077180C" w:rsidRPr="008414F5" w:rsidRDefault="0077180C" w:rsidP="00F0666F">
            <w:pPr>
              <w:spacing w:before="120" w:after="120"/>
              <w:jc w:val="both"/>
              <w:rPr>
                <w:b/>
              </w:rPr>
            </w:pPr>
            <w:r w:rsidRPr="008414F5">
              <w:rPr>
                <w:b/>
              </w:rPr>
              <w:t xml:space="preserve">Total </w:t>
            </w:r>
            <w:r w:rsidR="00B952C1" w:rsidRPr="009F36FD">
              <w:rPr>
                <w:b/>
              </w:rPr>
              <w:t>(</w:t>
            </w:r>
            <w:r w:rsidR="00B952C1">
              <w:rPr>
                <w:b/>
              </w:rPr>
              <w:t xml:space="preserve">GEA </w:t>
            </w:r>
            <w:proofErr w:type="spellStart"/>
            <w:r w:rsidR="00B952C1" w:rsidRPr="009F36FD">
              <w:rPr>
                <w:b/>
              </w:rPr>
              <w:t>sqm</w:t>
            </w:r>
            <w:proofErr w:type="spellEnd"/>
            <w:r w:rsidR="00B952C1" w:rsidRPr="009F36FD">
              <w:rPr>
                <w:b/>
              </w:rPr>
              <w:t>)</w:t>
            </w:r>
          </w:p>
        </w:tc>
        <w:tc>
          <w:tcPr>
            <w:tcW w:w="4649" w:type="dxa"/>
            <w:gridSpan w:val="3"/>
            <w:tcBorders>
              <w:top w:val="single" w:sz="4" w:space="0" w:color="auto"/>
              <w:left w:val="single" w:sz="4" w:space="0" w:color="auto"/>
              <w:bottom w:val="single" w:sz="4" w:space="0" w:color="auto"/>
              <w:right w:val="single" w:sz="4" w:space="0" w:color="auto"/>
            </w:tcBorders>
          </w:tcPr>
          <w:p w14:paraId="29E13283" w14:textId="77777777" w:rsidR="0077180C" w:rsidRPr="004316B3" w:rsidRDefault="0077180C" w:rsidP="00F0666F">
            <w:pPr>
              <w:spacing w:before="120" w:after="120"/>
              <w:jc w:val="both"/>
              <w:rPr>
                <w:b/>
                <w:color w:val="808080" w:themeColor="background1" w:themeShade="80"/>
              </w:rPr>
            </w:pPr>
          </w:p>
        </w:tc>
      </w:tr>
      <w:tr w:rsidR="0077180C" w:rsidRPr="008A793C" w14:paraId="4D5B5C82"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1105FD40" w14:textId="7EF6C7F6" w:rsidR="0077180C" w:rsidRDefault="0077180C" w:rsidP="0077180C">
            <w:pPr>
              <w:spacing w:before="120" w:after="120"/>
              <w:jc w:val="both"/>
            </w:pPr>
            <w:r>
              <w:rPr>
                <w:b/>
              </w:rPr>
              <w:t xml:space="preserve">Proposed </w:t>
            </w:r>
            <w:r w:rsidRPr="009F36FD">
              <w:rPr>
                <w:b/>
              </w:rPr>
              <w:t>Floor space schedule</w:t>
            </w:r>
            <w:r>
              <w:rPr>
                <w:b/>
              </w:rPr>
              <w:t xml:space="preserve"> (if already located at IPM)</w:t>
            </w:r>
          </w:p>
        </w:tc>
        <w:tc>
          <w:tcPr>
            <w:tcW w:w="4649" w:type="dxa"/>
            <w:gridSpan w:val="3"/>
            <w:tcBorders>
              <w:top w:val="single" w:sz="4" w:space="0" w:color="auto"/>
              <w:left w:val="single" w:sz="4" w:space="0" w:color="auto"/>
              <w:bottom w:val="single" w:sz="4" w:space="0" w:color="auto"/>
              <w:right w:val="single" w:sz="4" w:space="0" w:color="auto"/>
            </w:tcBorders>
          </w:tcPr>
          <w:p w14:paraId="2DD13141" w14:textId="2B0A3C30" w:rsidR="0077180C" w:rsidRPr="004316B3" w:rsidRDefault="0077180C" w:rsidP="0077180C">
            <w:pPr>
              <w:spacing w:before="120" w:after="120"/>
              <w:jc w:val="both"/>
              <w:rPr>
                <w:b/>
                <w:color w:val="808080" w:themeColor="background1" w:themeShade="80"/>
              </w:rPr>
            </w:pPr>
            <w:r w:rsidRPr="009F36FD">
              <w:rPr>
                <w:b/>
              </w:rPr>
              <w:t xml:space="preserve">Amount </w:t>
            </w:r>
            <w:r w:rsidR="00B952C1" w:rsidRPr="009F36FD">
              <w:rPr>
                <w:b/>
              </w:rPr>
              <w:t>(</w:t>
            </w:r>
            <w:r w:rsidR="00B952C1">
              <w:rPr>
                <w:b/>
              </w:rPr>
              <w:t xml:space="preserve">GEA </w:t>
            </w:r>
            <w:proofErr w:type="spellStart"/>
            <w:r w:rsidR="00B952C1" w:rsidRPr="009F36FD">
              <w:rPr>
                <w:b/>
              </w:rPr>
              <w:t>sqm</w:t>
            </w:r>
            <w:proofErr w:type="spellEnd"/>
            <w:r w:rsidR="00B952C1" w:rsidRPr="009F36FD">
              <w:rPr>
                <w:b/>
              </w:rPr>
              <w:t>)</w:t>
            </w:r>
            <w:r w:rsidR="00B952C1">
              <w:rPr>
                <w:b/>
              </w:rPr>
              <w:t xml:space="preserve"> </w:t>
            </w:r>
            <w:r>
              <w:rPr>
                <w:b/>
              </w:rPr>
              <w:t>/</w:t>
            </w:r>
            <w:r w:rsidRPr="009F36FD">
              <w:rPr>
                <w:b/>
              </w:rPr>
              <w:t xml:space="preserve"> Please state the hours of operation</w:t>
            </w:r>
          </w:p>
        </w:tc>
      </w:tr>
      <w:tr w:rsidR="0077180C" w:rsidRPr="008A793C" w14:paraId="32587C3B"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56C15AEE" w14:textId="1CE9FE17" w:rsidR="0077180C" w:rsidRDefault="0077180C" w:rsidP="0077180C">
            <w:pPr>
              <w:spacing w:before="120" w:after="120"/>
              <w:jc w:val="both"/>
            </w:pPr>
            <w:r w:rsidRPr="009F36FD">
              <w:t>B1a Business (Office)</w:t>
            </w:r>
          </w:p>
        </w:tc>
        <w:tc>
          <w:tcPr>
            <w:tcW w:w="4649" w:type="dxa"/>
            <w:gridSpan w:val="3"/>
            <w:tcBorders>
              <w:top w:val="single" w:sz="4" w:space="0" w:color="auto"/>
              <w:left w:val="single" w:sz="4" w:space="0" w:color="auto"/>
              <w:bottom w:val="single" w:sz="4" w:space="0" w:color="auto"/>
              <w:right w:val="single" w:sz="4" w:space="0" w:color="auto"/>
            </w:tcBorders>
          </w:tcPr>
          <w:p w14:paraId="52CA34CD" w14:textId="40AFE9A8" w:rsidR="0077180C" w:rsidRPr="004316B3" w:rsidRDefault="0077180C" w:rsidP="0077180C">
            <w:pPr>
              <w:spacing w:before="120" w:after="120"/>
              <w:jc w:val="both"/>
              <w:rPr>
                <w:b/>
                <w:color w:val="808080" w:themeColor="background1" w:themeShade="80"/>
              </w:rPr>
            </w:pPr>
          </w:p>
        </w:tc>
      </w:tr>
      <w:tr w:rsidR="0077180C" w:rsidRPr="008A793C" w14:paraId="74EF2058"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614D4708" w14:textId="3A9AB3A5" w:rsidR="0077180C" w:rsidRDefault="0077180C" w:rsidP="00581850">
            <w:pPr>
              <w:spacing w:before="120" w:after="120"/>
              <w:jc w:val="both"/>
            </w:pPr>
            <w:r w:rsidRPr="00581850">
              <w:t>B1b Business (Research and Development</w:t>
            </w:r>
            <w:r w:rsidR="00581850" w:rsidRPr="00581850">
              <w:t xml:space="preserve">, </w:t>
            </w:r>
            <w:r w:rsidR="00581850" w:rsidRPr="00581850">
              <w:rPr>
                <w:rFonts w:ascii="ArialMT" w:hAnsi="ArialMT" w:cs="ArialMT"/>
                <w:lang w:eastAsia="en-GB"/>
              </w:rPr>
              <w:t>studios, laboratories, high-technology industries</w:t>
            </w:r>
            <w:r w:rsidRPr="00581850">
              <w:t>)</w:t>
            </w:r>
          </w:p>
        </w:tc>
        <w:tc>
          <w:tcPr>
            <w:tcW w:w="4649" w:type="dxa"/>
            <w:gridSpan w:val="3"/>
            <w:tcBorders>
              <w:top w:val="single" w:sz="4" w:space="0" w:color="auto"/>
              <w:left w:val="single" w:sz="4" w:space="0" w:color="auto"/>
              <w:bottom w:val="single" w:sz="4" w:space="0" w:color="auto"/>
              <w:right w:val="single" w:sz="4" w:space="0" w:color="auto"/>
            </w:tcBorders>
          </w:tcPr>
          <w:p w14:paraId="6CAAF112" w14:textId="77777777" w:rsidR="0077180C" w:rsidRPr="004316B3" w:rsidRDefault="0077180C" w:rsidP="0077180C">
            <w:pPr>
              <w:spacing w:before="120" w:after="120"/>
              <w:jc w:val="both"/>
              <w:rPr>
                <w:b/>
                <w:color w:val="808080" w:themeColor="background1" w:themeShade="80"/>
              </w:rPr>
            </w:pPr>
          </w:p>
        </w:tc>
      </w:tr>
      <w:tr w:rsidR="0077180C" w:rsidRPr="008A793C" w14:paraId="55C190B4"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355C33DE" w14:textId="4FCBADC0" w:rsidR="0077180C" w:rsidRDefault="0077180C" w:rsidP="0077180C">
            <w:pPr>
              <w:spacing w:before="120" w:after="120"/>
              <w:jc w:val="both"/>
            </w:pPr>
            <w:r w:rsidRPr="009F36FD">
              <w:rPr>
                <w:rFonts w:asciiTheme="majorHAnsi" w:hAnsiTheme="majorHAnsi" w:cstheme="majorHAnsi"/>
              </w:rPr>
              <w:t xml:space="preserve">B1c Light Industrial </w:t>
            </w:r>
          </w:p>
        </w:tc>
        <w:tc>
          <w:tcPr>
            <w:tcW w:w="4649" w:type="dxa"/>
            <w:gridSpan w:val="3"/>
            <w:tcBorders>
              <w:top w:val="single" w:sz="4" w:space="0" w:color="auto"/>
              <w:left w:val="single" w:sz="4" w:space="0" w:color="auto"/>
              <w:bottom w:val="single" w:sz="4" w:space="0" w:color="auto"/>
              <w:right w:val="single" w:sz="4" w:space="0" w:color="auto"/>
            </w:tcBorders>
          </w:tcPr>
          <w:p w14:paraId="2D3E9AB3" w14:textId="77777777" w:rsidR="0077180C" w:rsidRPr="004316B3" w:rsidRDefault="0077180C" w:rsidP="0077180C">
            <w:pPr>
              <w:spacing w:before="120" w:after="120"/>
              <w:jc w:val="both"/>
              <w:rPr>
                <w:b/>
                <w:color w:val="808080" w:themeColor="background1" w:themeShade="80"/>
              </w:rPr>
            </w:pPr>
          </w:p>
        </w:tc>
      </w:tr>
      <w:tr w:rsidR="0077180C" w:rsidRPr="008A793C" w14:paraId="7744BA89"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4A625B09" w14:textId="53D58CF8" w:rsidR="0077180C" w:rsidRDefault="0077180C" w:rsidP="0077180C">
            <w:pPr>
              <w:spacing w:before="120" w:after="120"/>
              <w:jc w:val="both"/>
            </w:pPr>
            <w:r>
              <w:t>B2 General Industrial</w:t>
            </w:r>
          </w:p>
        </w:tc>
        <w:tc>
          <w:tcPr>
            <w:tcW w:w="4649" w:type="dxa"/>
            <w:gridSpan w:val="3"/>
            <w:tcBorders>
              <w:top w:val="single" w:sz="4" w:space="0" w:color="auto"/>
              <w:left w:val="single" w:sz="4" w:space="0" w:color="auto"/>
              <w:bottom w:val="single" w:sz="4" w:space="0" w:color="auto"/>
              <w:right w:val="single" w:sz="4" w:space="0" w:color="auto"/>
            </w:tcBorders>
          </w:tcPr>
          <w:p w14:paraId="3A4B5691" w14:textId="77777777" w:rsidR="0077180C" w:rsidRPr="004316B3" w:rsidRDefault="0077180C" w:rsidP="0077180C">
            <w:pPr>
              <w:spacing w:before="120" w:after="120"/>
              <w:jc w:val="both"/>
              <w:rPr>
                <w:b/>
                <w:color w:val="808080" w:themeColor="background1" w:themeShade="80"/>
              </w:rPr>
            </w:pPr>
          </w:p>
        </w:tc>
      </w:tr>
      <w:tr w:rsidR="0077180C" w:rsidRPr="008A793C" w14:paraId="0A4F0F99"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2BE06885" w14:textId="13099E04" w:rsidR="0077180C" w:rsidRPr="008414F5" w:rsidRDefault="0077180C" w:rsidP="0077180C">
            <w:pPr>
              <w:spacing w:before="120" w:after="120"/>
              <w:jc w:val="both"/>
              <w:rPr>
                <w:b/>
              </w:rPr>
            </w:pPr>
            <w:r w:rsidRPr="008414F5">
              <w:rPr>
                <w:b/>
              </w:rPr>
              <w:t xml:space="preserve">Total </w:t>
            </w:r>
            <w:r w:rsidR="00B952C1" w:rsidRPr="009F36FD">
              <w:rPr>
                <w:b/>
              </w:rPr>
              <w:t>(</w:t>
            </w:r>
            <w:r w:rsidR="00B952C1">
              <w:rPr>
                <w:b/>
              </w:rPr>
              <w:t xml:space="preserve">GEA </w:t>
            </w:r>
            <w:proofErr w:type="spellStart"/>
            <w:r w:rsidR="00B952C1" w:rsidRPr="009F36FD">
              <w:rPr>
                <w:b/>
              </w:rPr>
              <w:t>sqm</w:t>
            </w:r>
            <w:proofErr w:type="spellEnd"/>
            <w:r w:rsidR="00B952C1" w:rsidRPr="009F36FD">
              <w:rPr>
                <w:b/>
              </w:rPr>
              <w:t>)</w:t>
            </w:r>
          </w:p>
        </w:tc>
        <w:tc>
          <w:tcPr>
            <w:tcW w:w="4649" w:type="dxa"/>
            <w:gridSpan w:val="3"/>
            <w:tcBorders>
              <w:top w:val="single" w:sz="4" w:space="0" w:color="auto"/>
              <w:left w:val="single" w:sz="4" w:space="0" w:color="auto"/>
              <w:bottom w:val="single" w:sz="4" w:space="0" w:color="auto"/>
              <w:right w:val="single" w:sz="4" w:space="0" w:color="auto"/>
            </w:tcBorders>
          </w:tcPr>
          <w:p w14:paraId="5B16873D" w14:textId="77777777" w:rsidR="0077180C" w:rsidRPr="004316B3" w:rsidRDefault="0077180C" w:rsidP="0077180C">
            <w:pPr>
              <w:spacing w:before="120" w:after="120"/>
              <w:jc w:val="both"/>
              <w:rPr>
                <w:b/>
                <w:color w:val="808080" w:themeColor="background1" w:themeShade="80"/>
              </w:rPr>
            </w:pPr>
          </w:p>
        </w:tc>
      </w:tr>
      <w:tr w:rsidR="0077180C" w:rsidRPr="008A793C" w14:paraId="35B42792" w14:textId="77777777" w:rsidTr="00A77D58">
        <w:trPr>
          <w:trHeight w:val="232"/>
        </w:trPr>
        <w:tc>
          <w:tcPr>
            <w:tcW w:w="4826" w:type="dxa"/>
            <w:gridSpan w:val="2"/>
            <w:tcBorders>
              <w:top w:val="single" w:sz="4" w:space="0" w:color="auto"/>
              <w:left w:val="single" w:sz="4" w:space="0" w:color="auto"/>
              <w:bottom w:val="single" w:sz="4" w:space="0" w:color="auto"/>
              <w:right w:val="single" w:sz="4" w:space="0" w:color="auto"/>
            </w:tcBorders>
          </w:tcPr>
          <w:p w14:paraId="12274243" w14:textId="79DC071D" w:rsidR="0077180C" w:rsidRDefault="0077180C" w:rsidP="0077180C">
            <w:pPr>
              <w:spacing w:before="120" w:after="120"/>
              <w:jc w:val="both"/>
            </w:pPr>
            <w:r>
              <w:t>Are there activities associated with the operation of the proposed use that will take place outside of the typical operating hours (0900hrs – 1700hrs)?</w:t>
            </w:r>
          </w:p>
          <w:p w14:paraId="581BA322" w14:textId="62E928F1" w:rsidR="0077180C" w:rsidRPr="00F735A1" w:rsidRDefault="0077180C" w:rsidP="0077180C">
            <w:pPr>
              <w:jc w:val="both"/>
              <w:rPr>
                <w:b/>
                <w:i/>
                <w:color w:val="889191" w:themeColor="text2" w:themeTint="99"/>
              </w:rPr>
            </w:pPr>
            <w:r>
              <w:rPr>
                <w:b/>
                <w:i/>
                <w:color w:val="889191" w:themeColor="text2" w:themeTint="99"/>
              </w:rPr>
              <w:t>Please provide details of the nature of activities, how often they will take place and the duration</w:t>
            </w:r>
          </w:p>
          <w:p w14:paraId="64B4D4FA" w14:textId="629F3E56" w:rsidR="0077180C" w:rsidRDefault="0077180C" w:rsidP="0077180C">
            <w:pPr>
              <w:spacing w:before="120" w:after="120"/>
              <w:jc w:val="both"/>
            </w:pPr>
          </w:p>
        </w:tc>
        <w:tc>
          <w:tcPr>
            <w:tcW w:w="4649" w:type="dxa"/>
            <w:gridSpan w:val="3"/>
            <w:tcBorders>
              <w:top w:val="single" w:sz="4" w:space="0" w:color="auto"/>
              <w:left w:val="single" w:sz="4" w:space="0" w:color="auto"/>
              <w:bottom w:val="single" w:sz="4" w:space="0" w:color="auto"/>
              <w:right w:val="single" w:sz="4" w:space="0" w:color="auto"/>
            </w:tcBorders>
          </w:tcPr>
          <w:p w14:paraId="22CDFCAB" w14:textId="77777777" w:rsidR="0077180C" w:rsidRDefault="0077180C" w:rsidP="0077180C">
            <w:pPr>
              <w:spacing w:before="120" w:after="120"/>
              <w:jc w:val="both"/>
              <w:rPr>
                <w:b/>
                <w:color w:val="auto"/>
              </w:rPr>
            </w:pPr>
          </w:p>
          <w:p w14:paraId="088264D4" w14:textId="32FD25ED" w:rsidR="00B952C1" w:rsidRDefault="00B952C1" w:rsidP="0077180C">
            <w:pPr>
              <w:spacing w:before="120" w:after="120"/>
              <w:jc w:val="both"/>
              <w:rPr>
                <w:b/>
                <w:color w:val="auto"/>
              </w:rPr>
            </w:pPr>
          </w:p>
          <w:p w14:paraId="4F2B6D08" w14:textId="2E6CC16E" w:rsidR="00B952C1" w:rsidRDefault="00B952C1" w:rsidP="0077180C">
            <w:pPr>
              <w:spacing w:before="120" w:after="120"/>
              <w:jc w:val="both"/>
              <w:rPr>
                <w:b/>
                <w:color w:val="auto"/>
              </w:rPr>
            </w:pPr>
          </w:p>
          <w:p w14:paraId="5E8B6E99" w14:textId="77777777" w:rsidR="0077180C" w:rsidRDefault="0077180C" w:rsidP="0077180C">
            <w:pPr>
              <w:spacing w:before="120" w:after="120"/>
              <w:jc w:val="both"/>
              <w:rPr>
                <w:b/>
                <w:color w:val="auto"/>
              </w:rPr>
            </w:pPr>
          </w:p>
          <w:p w14:paraId="085B6812" w14:textId="0CA62FFB" w:rsidR="008D0F53" w:rsidRPr="004316B3" w:rsidRDefault="008D0F53" w:rsidP="0077180C">
            <w:pPr>
              <w:spacing w:before="120" w:after="120"/>
              <w:jc w:val="both"/>
              <w:rPr>
                <w:b/>
                <w:color w:val="auto"/>
              </w:rPr>
            </w:pPr>
          </w:p>
        </w:tc>
      </w:tr>
    </w:tbl>
    <w:p w14:paraId="2EEBFE28" w14:textId="77777777" w:rsidR="00B37E69" w:rsidRDefault="00B37E69">
      <w:r>
        <w:br w:type="page"/>
      </w:r>
    </w:p>
    <w:tbl>
      <w:tblPr>
        <w:tblW w:w="9475" w:type="dxa"/>
        <w:tblInd w:w="131" w:type="dxa"/>
        <w:tblLayout w:type="fixed"/>
        <w:tblLook w:val="01E0" w:firstRow="1" w:lastRow="1" w:firstColumn="1" w:lastColumn="1" w:noHBand="0" w:noVBand="0"/>
      </w:tblPr>
      <w:tblGrid>
        <w:gridCol w:w="7235"/>
        <w:gridCol w:w="2240"/>
      </w:tblGrid>
      <w:tr w:rsidR="0077180C" w:rsidRPr="008A793C" w14:paraId="11309FA8" w14:textId="77777777" w:rsidTr="00CC3916">
        <w:trPr>
          <w:trHeight w:val="232"/>
        </w:trPr>
        <w:tc>
          <w:tcPr>
            <w:tcW w:w="94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D9456" w14:textId="34A4BCCE" w:rsidR="0077180C" w:rsidRPr="008D0F53" w:rsidRDefault="008D0F53" w:rsidP="00B952C1">
            <w:pPr>
              <w:pStyle w:val="ListParagraph"/>
              <w:numPr>
                <w:ilvl w:val="0"/>
                <w:numId w:val="23"/>
              </w:numPr>
              <w:autoSpaceDE w:val="0"/>
              <w:autoSpaceDN w:val="0"/>
              <w:adjustRightInd w:val="0"/>
              <w:spacing w:before="120" w:after="120" w:line="240" w:lineRule="auto"/>
              <w:rPr>
                <w:rFonts w:asciiTheme="majorHAnsi" w:hAnsiTheme="majorHAnsi" w:cstheme="majorHAnsi"/>
                <w:b/>
                <w:bCs/>
                <w:color w:val="3F4444" w:themeColor="text2"/>
              </w:rPr>
            </w:pPr>
            <w:r>
              <w:lastRenderedPageBreak/>
              <w:br w:type="page"/>
            </w:r>
            <w:r w:rsidR="0077180C" w:rsidRPr="008D0F53">
              <w:rPr>
                <w:rFonts w:asciiTheme="majorHAnsi" w:hAnsiTheme="majorHAnsi" w:cstheme="majorHAnsi"/>
                <w:b/>
                <w:bCs/>
                <w:color w:val="3F4444" w:themeColor="text2"/>
              </w:rPr>
              <w:t xml:space="preserve">Confirmation of Schedule of Development </w:t>
            </w:r>
          </w:p>
        </w:tc>
      </w:tr>
      <w:tr w:rsidR="00B952C1" w:rsidRPr="008A793C" w14:paraId="7A93F67A" w14:textId="77777777" w:rsidTr="00B952C1">
        <w:trPr>
          <w:trHeight w:val="537"/>
        </w:trPr>
        <w:tc>
          <w:tcPr>
            <w:tcW w:w="9475" w:type="dxa"/>
            <w:gridSpan w:val="2"/>
            <w:tcBorders>
              <w:top w:val="single" w:sz="4" w:space="0" w:color="auto"/>
              <w:left w:val="single" w:sz="4" w:space="0" w:color="auto"/>
              <w:bottom w:val="single" w:sz="4" w:space="0" w:color="auto"/>
              <w:right w:val="single" w:sz="4" w:space="0" w:color="auto"/>
            </w:tcBorders>
            <w:shd w:val="clear" w:color="auto" w:fill="auto"/>
          </w:tcPr>
          <w:p w14:paraId="2CDECE10" w14:textId="77F71C11" w:rsidR="00B952C1" w:rsidRPr="00B952C1" w:rsidRDefault="00B952C1" w:rsidP="009462EF">
            <w:pPr>
              <w:autoSpaceDE w:val="0"/>
              <w:autoSpaceDN w:val="0"/>
              <w:adjustRightInd w:val="0"/>
              <w:spacing w:before="120" w:after="120" w:line="240" w:lineRule="auto"/>
              <w:jc w:val="both"/>
              <w:rPr>
                <w:rFonts w:asciiTheme="majorHAnsi" w:hAnsiTheme="majorHAnsi" w:cstheme="majorHAnsi"/>
                <w:bCs/>
                <w:color w:val="3F4444" w:themeColor="text2"/>
              </w:rPr>
            </w:pPr>
            <w:r w:rsidRPr="00B952C1">
              <w:rPr>
                <w:rFonts w:asciiTheme="majorHAnsi" w:hAnsiTheme="majorHAnsi" w:cstheme="majorHAnsi"/>
                <w:bCs/>
                <w:color w:val="3F4444" w:themeColor="text2"/>
              </w:rPr>
              <w:t>Please indicate which of the following Schedules the development falls under:</w:t>
            </w:r>
          </w:p>
        </w:tc>
      </w:tr>
      <w:tr w:rsidR="00B952C1" w:rsidRPr="008A793C" w14:paraId="5BD69C00" w14:textId="77777777" w:rsidTr="00B952C1">
        <w:trPr>
          <w:trHeight w:val="537"/>
        </w:trPr>
        <w:tc>
          <w:tcPr>
            <w:tcW w:w="7235" w:type="dxa"/>
            <w:tcBorders>
              <w:top w:val="single" w:sz="4" w:space="0" w:color="auto"/>
              <w:left w:val="single" w:sz="4" w:space="0" w:color="auto"/>
              <w:bottom w:val="single" w:sz="4" w:space="0" w:color="auto"/>
              <w:right w:val="single" w:sz="4" w:space="0" w:color="auto"/>
            </w:tcBorders>
            <w:shd w:val="clear" w:color="auto" w:fill="auto"/>
          </w:tcPr>
          <w:p w14:paraId="2EFC0F71" w14:textId="6ABF721C" w:rsidR="00B952C1" w:rsidRPr="00B952C1" w:rsidRDefault="00B952C1" w:rsidP="008D0F53">
            <w:pPr>
              <w:autoSpaceDE w:val="0"/>
              <w:autoSpaceDN w:val="0"/>
              <w:adjustRightInd w:val="0"/>
              <w:spacing w:before="120" w:after="120" w:line="240" w:lineRule="auto"/>
              <w:jc w:val="both"/>
              <w:rPr>
                <w:rFonts w:asciiTheme="majorHAnsi" w:hAnsiTheme="majorHAnsi" w:cstheme="majorHAnsi"/>
                <w:bCs/>
                <w:i/>
                <w:color w:val="3F4444" w:themeColor="text2"/>
              </w:rPr>
            </w:pPr>
            <w:r w:rsidRPr="00B952C1">
              <w:rPr>
                <w:rFonts w:asciiTheme="majorHAnsi" w:hAnsiTheme="majorHAnsi" w:cstheme="majorHAnsi"/>
                <w:bCs/>
                <w:i/>
                <w:color w:val="3F4444" w:themeColor="text2"/>
              </w:rPr>
              <w:t>Schedule A – Building Development including the provision of Infrastructure, Facilities and Public Realm (p.3</w:t>
            </w:r>
            <w:r w:rsidR="006A0AB3">
              <w:rPr>
                <w:rFonts w:asciiTheme="majorHAnsi" w:hAnsiTheme="majorHAnsi" w:cstheme="majorHAnsi"/>
                <w:bCs/>
                <w:i/>
                <w:color w:val="3F4444" w:themeColor="text2"/>
              </w:rPr>
              <w:t>7</w:t>
            </w:r>
            <w:r w:rsidRPr="00B952C1">
              <w:rPr>
                <w:rFonts w:asciiTheme="majorHAnsi" w:hAnsiTheme="majorHAnsi" w:cstheme="majorHAnsi"/>
                <w:bCs/>
                <w:i/>
                <w:color w:val="3F4444" w:themeColor="text2"/>
              </w:rPr>
              <w:t xml:space="preserve"> of LDO)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6894D707" w14:textId="77777777" w:rsidR="00B952C1" w:rsidRDefault="00B952C1" w:rsidP="009462EF">
            <w:pPr>
              <w:autoSpaceDE w:val="0"/>
              <w:autoSpaceDN w:val="0"/>
              <w:adjustRightInd w:val="0"/>
              <w:spacing w:before="120" w:after="120" w:line="240" w:lineRule="auto"/>
              <w:jc w:val="both"/>
              <w:rPr>
                <w:rFonts w:asciiTheme="majorHAnsi" w:hAnsiTheme="majorHAnsi" w:cstheme="majorHAnsi"/>
                <w:bCs/>
                <w:i/>
                <w:color w:val="3F4444" w:themeColor="text2"/>
              </w:rPr>
            </w:pPr>
          </w:p>
          <w:p w14:paraId="053EF8AC" w14:textId="570B53A5" w:rsidR="004178AD" w:rsidRPr="00B952C1" w:rsidRDefault="004178AD" w:rsidP="009462EF">
            <w:pPr>
              <w:autoSpaceDE w:val="0"/>
              <w:autoSpaceDN w:val="0"/>
              <w:adjustRightInd w:val="0"/>
              <w:spacing w:before="120" w:after="120" w:line="240" w:lineRule="auto"/>
              <w:jc w:val="both"/>
              <w:rPr>
                <w:rFonts w:asciiTheme="majorHAnsi" w:hAnsiTheme="majorHAnsi" w:cstheme="majorHAnsi"/>
                <w:bCs/>
                <w:i/>
                <w:color w:val="3F4444" w:themeColor="text2"/>
              </w:rPr>
            </w:pPr>
          </w:p>
        </w:tc>
      </w:tr>
      <w:tr w:rsidR="00B952C1" w:rsidRPr="008A793C" w14:paraId="249AA261" w14:textId="77777777" w:rsidTr="00B952C1">
        <w:trPr>
          <w:trHeight w:val="536"/>
        </w:trPr>
        <w:tc>
          <w:tcPr>
            <w:tcW w:w="7235" w:type="dxa"/>
            <w:tcBorders>
              <w:top w:val="single" w:sz="4" w:space="0" w:color="auto"/>
              <w:left w:val="single" w:sz="4" w:space="0" w:color="auto"/>
              <w:bottom w:val="single" w:sz="4" w:space="0" w:color="auto"/>
              <w:right w:val="single" w:sz="4" w:space="0" w:color="auto"/>
            </w:tcBorders>
            <w:shd w:val="clear" w:color="auto" w:fill="auto"/>
          </w:tcPr>
          <w:p w14:paraId="00CB3C9A" w14:textId="31627B98" w:rsidR="00B952C1" w:rsidRPr="00B952C1" w:rsidRDefault="00B952C1" w:rsidP="008D0F53">
            <w:pPr>
              <w:autoSpaceDE w:val="0"/>
              <w:autoSpaceDN w:val="0"/>
              <w:adjustRightInd w:val="0"/>
              <w:spacing w:before="120" w:after="120" w:line="240" w:lineRule="auto"/>
              <w:jc w:val="both"/>
              <w:rPr>
                <w:rFonts w:asciiTheme="majorHAnsi" w:hAnsiTheme="majorHAnsi" w:cstheme="majorHAnsi"/>
                <w:bCs/>
                <w:color w:val="3F4444" w:themeColor="text2"/>
              </w:rPr>
            </w:pPr>
            <w:r w:rsidRPr="00B952C1">
              <w:rPr>
                <w:rFonts w:asciiTheme="majorHAnsi" w:hAnsiTheme="majorHAnsi" w:cstheme="majorHAnsi"/>
                <w:bCs/>
                <w:i/>
                <w:color w:val="3F4444" w:themeColor="text2"/>
              </w:rPr>
              <w:t>Schedule B –</w:t>
            </w:r>
            <w:r w:rsidR="006A0AB3">
              <w:rPr>
                <w:rFonts w:asciiTheme="majorHAnsi" w:hAnsiTheme="majorHAnsi" w:cstheme="majorHAnsi"/>
                <w:bCs/>
                <w:i/>
                <w:color w:val="3F4444" w:themeColor="text2"/>
              </w:rPr>
              <w:t xml:space="preserve"> Extensions or Alterations (p.39</w:t>
            </w:r>
            <w:r w:rsidRPr="00B952C1">
              <w:rPr>
                <w:rFonts w:asciiTheme="majorHAnsi" w:hAnsiTheme="majorHAnsi" w:cstheme="majorHAnsi"/>
                <w:bCs/>
                <w:i/>
                <w:color w:val="3F4444" w:themeColor="text2"/>
              </w:rPr>
              <w:t xml:space="preserve"> of LDO)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7CA54333" w14:textId="77777777" w:rsidR="00B952C1" w:rsidRDefault="00B952C1" w:rsidP="008D0F53">
            <w:pPr>
              <w:autoSpaceDE w:val="0"/>
              <w:autoSpaceDN w:val="0"/>
              <w:adjustRightInd w:val="0"/>
              <w:spacing w:before="120" w:after="120" w:line="240" w:lineRule="auto"/>
              <w:jc w:val="both"/>
              <w:rPr>
                <w:rFonts w:asciiTheme="majorHAnsi" w:hAnsiTheme="majorHAnsi" w:cstheme="majorHAnsi"/>
                <w:bCs/>
                <w:color w:val="3F4444" w:themeColor="text2"/>
              </w:rPr>
            </w:pPr>
          </w:p>
          <w:p w14:paraId="3F9DD253" w14:textId="6B49789E" w:rsidR="004178AD" w:rsidRPr="00B952C1" w:rsidRDefault="004178AD" w:rsidP="008D0F53">
            <w:pPr>
              <w:autoSpaceDE w:val="0"/>
              <w:autoSpaceDN w:val="0"/>
              <w:adjustRightInd w:val="0"/>
              <w:spacing w:before="120" w:after="120" w:line="240" w:lineRule="auto"/>
              <w:jc w:val="both"/>
              <w:rPr>
                <w:rFonts w:asciiTheme="majorHAnsi" w:hAnsiTheme="majorHAnsi" w:cstheme="majorHAnsi"/>
                <w:bCs/>
                <w:color w:val="3F4444" w:themeColor="text2"/>
              </w:rPr>
            </w:pPr>
          </w:p>
        </w:tc>
      </w:tr>
      <w:tr w:rsidR="00B952C1" w:rsidRPr="008A793C" w14:paraId="47C6B050" w14:textId="77777777" w:rsidTr="00B952C1">
        <w:trPr>
          <w:trHeight w:val="536"/>
        </w:trPr>
        <w:tc>
          <w:tcPr>
            <w:tcW w:w="7235" w:type="dxa"/>
            <w:tcBorders>
              <w:top w:val="single" w:sz="4" w:space="0" w:color="auto"/>
              <w:left w:val="single" w:sz="4" w:space="0" w:color="auto"/>
              <w:bottom w:val="single" w:sz="4" w:space="0" w:color="auto"/>
              <w:right w:val="single" w:sz="4" w:space="0" w:color="auto"/>
            </w:tcBorders>
            <w:shd w:val="clear" w:color="auto" w:fill="auto"/>
          </w:tcPr>
          <w:p w14:paraId="2AA32308" w14:textId="227E88F3" w:rsidR="00B952C1" w:rsidRPr="00B952C1" w:rsidRDefault="006A0AB3" w:rsidP="008D0F53">
            <w:pPr>
              <w:autoSpaceDE w:val="0"/>
              <w:autoSpaceDN w:val="0"/>
              <w:adjustRightInd w:val="0"/>
              <w:spacing w:before="120" w:after="120" w:line="240" w:lineRule="auto"/>
              <w:jc w:val="both"/>
              <w:rPr>
                <w:rFonts w:asciiTheme="majorHAnsi" w:hAnsiTheme="majorHAnsi" w:cstheme="majorHAnsi"/>
                <w:bCs/>
                <w:color w:val="3F4444" w:themeColor="text2"/>
              </w:rPr>
            </w:pPr>
            <w:r>
              <w:rPr>
                <w:rFonts w:asciiTheme="majorHAnsi" w:hAnsiTheme="majorHAnsi" w:cstheme="majorHAnsi"/>
                <w:bCs/>
                <w:i/>
                <w:color w:val="3F4444" w:themeColor="text2"/>
              </w:rPr>
              <w:t>Schedule C – Change of Use (p.40</w:t>
            </w:r>
            <w:r w:rsidR="00B952C1" w:rsidRPr="00B952C1">
              <w:rPr>
                <w:rFonts w:asciiTheme="majorHAnsi" w:hAnsiTheme="majorHAnsi" w:cstheme="majorHAnsi"/>
                <w:bCs/>
                <w:i/>
                <w:color w:val="3F4444" w:themeColor="text2"/>
              </w:rPr>
              <w:t xml:space="preserve"> of LDO)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41BA3188" w14:textId="77777777" w:rsidR="00B952C1" w:rsidRDefault="00B952C1" w:rsidP="008D0F53">
            <w:pPr>
              <w:autoSpaceDE w:val="0"/>
              <w:autoSpaceDN w:val="0"/>
              <w:adjustRightInd w:val="0"/>
              <w:spacing w:before="120" w:after="120" w:line="240" w:lineRule="auto"/>
              <w:jc w:val="both"/>
              <w:rPr>
                <w:rFonts w:asciiTheme="majorHAnsi" w:hAnsiTheme="majorHAnsi" w:cstheme="majorHAnsi"/>
                <w:bCs/>
                <w:color w:val="3F4444" w:themeColor="text2"/>
              </w:rPr>
            </w:pPr>
          </w:p>
          <w:p w14:paraId="5B54301D" w14:textId="61B040FE" w:rsidR="004178AD" w:rsidRPr="00B952C1" w:rsidRDefault="004178AD" w:rsidP="008D0F53">
            <w:pPr>
              <w:autoSpaceDE w:val="0"/>
              <w:autoSpaceDN w:val="0"/>
              <w:adjustRightInd w:val="0"/>
              <w:spacing w:before="120" w:after="120" w:line="240" w:lineRule="auto"/>
              <w:jc w:val="both"/>
              <w:rPr>
                <w:rFonts w:asciiTheme="majorHAnsi" w:hAnsiTheme="majorHAnsi" w:cstheme="majorHAnsi"/>
                <w:bCs/>
                <w:color w:val="3F4444" w:themeColor="text2"/>
              </w:rPr>
            </w:pPr>
          </w:p>
        </w:tc>
      </w:tr>
      <w:tr w:rsidR="00B952C1" w:rsidRPr="008A793C" w14:paraId="7B73D9E9" w14:textId="77777777" w:rsidTr="00B952C1">
        <w:trPr>
          <w:trHeight w:val="536"/>
        </w:trPr>
        <w:tc>
          <w:tcPr>
            <w:tcW w:w="7235" w:type="dxa"/>
            <w:tcBorders>
              <w:top w:val="single" w:sz="4" w:space="0" w:color="auto"/>
              <w:left w:val="single" w:sz="4" w:space="0" w:color="auto"/>
              <w:bottom w:val="single" w:sz="4" w:space="0" w:color="auto"/>
              <w:right w:val="single" w:sz="4" w:space="0" w:color="auto"/>
            </w:tcBorders>
            <w:shd w:val="clear" w:color="auto" w:fill="auto"/>
          </w:tcPr>
          <w:p w14:paraId="5BA55BB7" w14:textId="294F1491" w:rsidR="00B952C1" w:rsidRPr="00B952C1" w:rsidRDefault="00B952C1" w:rsidP="008D0F53">
            <w:pPr>
              <w:autoSpaceDE w:val="0"/>
              <w:autoSpaceDN w:val="0"/>
              <w:adjustRightInd w:val="0"/>
              <w:spacing w:before="120" w:after="120" w:line="240" w:lineRule="auto"/>
              <w:jc w:val="both"/>
              <w:rPr>
                <w:rFonts w:asciiTheme="majorHAnsi" w:hAnsiTheme="majorHAnsi" w:cstheme="majorHAnsi"/>
                <w:bCs/>
                <w:color w:val="3F4444" w:themeColor="text2"/>
              </w:rPr>
            </w:pPr>
            <w:r w:rsidRPr="00B952C1">
              <w:rPr>
                <w:rFonts w:asciiTheme="majorHAnsi" w:hAnsiTheme="majorHAnsi" w:cstheme="majorHAnsi"/>
                <w:bCs/>
                <w:i/>
                <w:color w:val="3F4444" w:themeColor="text2"/>
              </w:rPr>
              <w:t>Schedule D – Other Operations (p.</w:t>
            </w:r>
            <w:r w:rsidR="006A0AB3">
              <w:rPr>
                <w:rFonts w:asciiTheme="majorHAnsi" w:hAnsiTheme="majorHAnsi" w:cstheme="majorHAnsi"/>
                <w:bCs/>
                <w:i/>
                <w:color w:val="3F4444" w:themeColor="text2"/>
              </w:rPr>
              <w:t>41</w:t>
            </w:r>
            <w:r w:rsidRPr="00B952C1">
              <w:rPr>
                <w:rFonts w:asciiTheme="majorHAnsi" w:hAnsiTheme="majorHAnsi" w:cstheme="majorHAnsi"/>
                <w:bCs/>
                <w:i/>
                <w:color w:val="3F4444" w:themeColor="text2"/>
              </w:rPr>
              <w:t xml:space="preserve"> of LDO)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40091C50" w14:textId="77777777" w:rsidR="00B952C1" w:rsidRDefault="00B952C1" w:rsidP="008D0F53">
            <w:pPr>
              <w:autoSpaceDE w:val="0"/>
              <w:autoSpaceDN w:val="0"/>
              <w:adjustRightInd w:val="0"/>
              <w:spacing w:before="120" w:after="120" w:line="240" w:lineRule="auto"/>
              <w:jc w:val="both"/>
              <w:rPr>
                <w:rFonts w:asciiTheme="majorHAnsi" w:hAnsiTheme="majorHAnsi" w:cstheme="majorHAnsi"/>
                <w:bCs/>
                <w:color w:val="3F4444" w:themeColor="text2"/>
              </w:rPr>
            </w:pPr>
          </w:p>
          <w:p w14:paraId="2C66B67E" w14:textId="67659B71" w:rsidR="004178AD" w:rsidRPr="00B952C1" w:rsidRDefault="004178AD" w:rsidP="008D0F53">
            <w:pPr>
              <w:autoSpaceDE w:val="0"/>
              <w:autoSpaceDN w:val="0"/>
              <w:adjustRightInd w:val="0"/>
              <w:spacing w:before="120" w:after="120" w:line="240" w:lineRule="auto"/>
              <w:jc w:val="both"/>
              <w:rPr>
                <w:rFonts w:asciiTheme="majorHAnsi" w:hAnsiTheme="majorHAnsi" w:cstheme="majorHAnsi"/>
                <w:bCs/>
                <w:color w:val="3F4444" w:themeColor="text2"/>
              </w:rPr>
            </w:pPr>
          </w:p>
        </w:tc>
      </w:tr>
    </w:tbl>
    <w:p w14:paraId="363351F6" w14:textId="7C1ACD01" w:rsidR="00FB063F" w:rsidRDefault="00FB063F">
      <w:r>
        <w:br w:type="page"/>
      </w:r>
    </w:p>
    <w:tbl>
      <w:tblPr>
        <w:tblW w:w="9606" w:type="dxa"/>
        <w:tblLayout w:type="fixed"/>
        <w:tblLook w:val="01E0" w:firstRow="1" w:lastRow="1" w:firstColumn="1" w:lastColumn="1" w:noHBand="0" w:noVBand="0"/>
      </w:tblPr>
      <w:tblGrid>
        <w:gridCol w:w="9606"/>
      </w:tblGrid>
      <w:tr w:rsidR="00F90603" w:rsidRPr="008A793C" w14:paraId="6D1F0CC5" w14:textId="77777777" w:rsidTr="00ED5B2F">
        <w:trPr>
          <w:trHeight w:val="232"/>
        </w:trPr>
        <w:tc>
          <w:tcPr>
            <w:tcW w:w="9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4A9B3" w14:textId="19CFCF23" w:rsidR="00F90603" w:rsidRPr="008D0F53" w:rsidRDefault="00F90603" w:rsidP="00207EDC">
            <w:pPr>
              <w:pStyle w:val="ListParagraph"/>
              <w:numPr>
                <w:ilvl w:val="0"/>
                <w:numId w:val="23"/>
              </w:numPr>
              <w:autoSpaceDE w:val="0"/>
              <w:autoSpaceDN w:val="0"/>
              <w:adjustRightInd w:val="0"/>
              <w:spacing w:before="120" w:after="120" w:line="240" w:lineRule="auto"/>
              <w:jc w:val="both"/>
              <w:rPr>
                <w:rFonts w:ascii="Arial" w:hAnsi="Arial" w:cs="Arial"/>
                <w:b/>
                <w:bCs/>
                <w:color w:val="6700B7" w:themeColor="accent1" w:themeTint="BF"/>
              </w:rPr>
            </w:pPr>
            <w:r w:rsidRPr="008D0F53">
              <w:rPr>
                <w:rFonts w:asciiTheme="majorHAnsi" w:hAnsiTheme="majorHAnsi" w:cstheme="majorHAnsi"/>
                <w:b/>
                <w:bCs/>
                <w:color w:val="3F4444" w:themeColor="text2"/>
              </w:rPr>
              <w:lastRenderedPageBreak/>
              <w:t xml:space="preserve">Please explain how the proposed development accords </w:t>
            </w:r>
            <w:r w:rsidRPr="008D0F53">
              <w:rPr>
                <w:b/>
                <w:color w:val="3F4444" w:themeColor="text2"/>
              </w:rPr>
              <w:t>with the overarching aims and ambitions of IPM</w:t>
            </w:r>
          </w:p>
        </w:tc>
      </w:tr>
      <w:tr w:rsidR="00F90603" w:rsidRPr="008A793C" w14:paraId="02916260" w14:textId="77777777" w:rsidTr="00ED5B2F">
        <w:trPr>
          <w:trHeight w:val="232"/>
        </w:trPr>
        <w:tc>
          <w:tcPr>
            <w:tcW w:w="9475" w:type="dxa"/>
            <w:tcBorders>
              <w:top w:val="single" w:sz="4" w:space="0" w:color="auto"/>
              <w:left w:val="single" w:sz="4" w:space="0" w:color="auto"/>
              <w:bottom w:val="single" w:sz="4" w:space="0" w:color="auto"/>
              <w:right w:val="single" w:sz="4" w:space="0" w:color="auto"/>
            </w:tcBorders>
            <w:shd w:val="clear" w:color="auto" w:fill="auto"/>
          </w:tcPr>
          <w:p w14:paraId="5B39CC1D" w14:textId="77777777" w:rsidR="00F90603" w:rsidRDefault="00F90603" w:rsidP="00ED5B2F">
            <w:pPr>
              <w:spacing w:before="120" w:after="120" w:line="276" w:lineRule="auto"/>
              <w:jc w:val="both"/>
            </w:pPr>
            <w:r w:rsidRPr="00FB5E90">
              <w:rPr>
                <w:b/>
              </w:rPr>
              <w:t>Business Innovation:</w:t>
            </w:r>
            <w:r w:rsidRPr="00834767">
              <w:t xml:space="preserve"> How do you consider your business to be innovative? </w:t>
            </w:r>
          </w:p>
          <w:p w14:paraId="535859C3" w14:textId="77777777" w:rsidR="00F90603" w:rsidRPr="00F735A1" w:rsidRDefault="00F90603" w:rsidP="00ED5B2F">
            <w:pPr>
              <w:spacing w:before="120" w:after="120" w:line="276" w:lineRule="auto"/>
              <w:rPr>
                <w:b/>
              </w:rPr>
            </w:pPr>
            <w:r>
              <w:rPr>
                <w:b/>
              </w:rPr>
              <w:t>Growth / Jobs</w:t>
            </w:r>
            <w:r w:rsidRPr="006F4AC3">
              <w:rPr>
                <w:b/>
              </w:rPr>
              <w:t>:</w:t>
            </w:r>
            <w:r>
              <w:t xml:space="preserve"> </w:t>
            </w:r>
            <w:r w:rsidRPr="006F4AC3">
              <w:t>What are your future growth plans including workforce and skills requirements?</w:t>
            </w:r>
            <w:r w:rsidRPr="006F4AC3">
              <w:rPr>
                <w:b/>
              </w:rPr>
              <w:t xml:space="preserve"> </w:t>
            </w:r>
          </w:p>
          <w:p w14:paraId="7F7876E3" w14:textId="77777777" w:rsidR="00F90603" w:rsidRDefault="00F90603" w:rsidP="00ED5B2F">
            <w:pPr>
              <w:spacing w:before="120" w:after="120" w:line="276" w:lineRule="auto"/>
              <w:jc w:val="both"/>
            </w:pPr>
            <w:r w:rsidRPr="00A24C1D">
              <w:rPr>
                <w:b/>
              </w:rPr>
              <w:t>Quality of Design/Purpose of development:</w:t>
            </w:r>
            <w:r>
              <w:t xml:space="preserve"> The quality of each plot / provision of infrastructure is a significant factor in supporting firstly the vision and secondly, the types of quality businesses that will locate at IPM. How will your business accord with the vision of IPM set by the Four Big Moves? </w:t>
            </w:r>
            <w:r w:rsidRPr="00FB5E90">
              <w:rPr>
                <w:i/>
              </w:rPr>
              <w:t xml:space="preserve">For </w:t>
            </w:r>
            <w:r>
              <w:rPr>
                <w:i/>
              </w:rPr>
              <w:t xml:space="preserve">more </w:t>
            </w:r>
            <w:proofErr w:type="gramStart"/>
            <w:r w:rsidRPr="00FB5E90">
              <w:rPr>
                <w:i/>
              </w:rPr>
              <w:t>information</w:t>
            </w:r>
            <w:proofErr w:type="gramEnd"/>
            <w:r w:rsidRPr="00FB5E90">
              <w:rPr>
                <w:i/>
              </w:rPr>
              <w:t xml:space="preserve"> see Section 2 (p.10) of the Design Code.</w:t>
            </w:r>
            <w:r>
              <w:rPr>
                <w:rStyle w:val="CommentReference"/>
              </w:rPr>
              <w:t xml:space="preserve"> </w:t>
            </w:r>
            <w:r>
              <w:t xml:space="preserve"> </w:t>
            </w:r>
          </w:p>
          <w:p w14:paraId="4B75D5A1" w14:textId="77777777" w:rsidR="00F90603" w:rsidRPr="00B63186" w:rsidRDefault="00F90603" w:rsidP="00ED5B2F">
            <w:pPr>
              <w:spacing w:before="120" w:after="120" w:line="276" w:lineRule="auto"/>
              <w:jc w:val="both"/>
            </w:pPr>
            <w:r>
              <w:rPr>
                <w:b/>
              </w:rPr>
              <w:t>Wider C</w:t>
            </w:r>
            <w:r w:rsidRPr="00F735A1">
              <w:rPr>
                <w:b/>
              </w:rPr>
              <w:t>ontribution</w:t>
            </w:r>
            <w:r>
              <w:rPr>
                <w:b/>
              </w:rPr>
              <w:t xml:space="preserve"> </w:t>
            </w:r>
            <w:r w:rsidRPr="00F735A1">
              <w:rPr>
                <w:b/>
              </w:rPr>
              <w:t>/</w:t>
            </w:r>
            <w:r>
              <w:rPr>
                <w:b/>
              </w:rPr>
              <w:t xml:space="preserve"> Social V</w:t>
            </w:r>
            <w:r w:rsidRPr="00F735A1">
              <w:rPr>
                <w:b/>
              </w:rPr>
              <w:t>alue:</w:t>
            </w:r>
            <w:r>
              <w:t xml:space="preserve"> What contribution can the business make? How will your business contribute to the local community and the wider Medway area?</w:t>
            </w:r>
          </w:p>
        </w:tc>
      </w:tr>
      <w:tr w:rsidR="00F90603" w:rsidRPr="008A793C" w14:paraId="54F42D58" w14:textId="77777777" w:rsidTr="00ED5B2F">
        <w:trPr>
          <w:trHeight w:val="232"/>
        </w:trPr>
        <w:tc>
          <w:tcPr>
            <w:tcW w:w="9475" w:type="dxa"/>
            <w:tcBorders>
              <w:top w:val="single" w:sz="4" w:space="0" w:color="auto"/>
              <w:left w:val="single" w:sz="4" w:space="0" w:color="auto"/>
              <w:bottom w:val="single" w:sz="4" w:space="0" w:color="auto"/>
              <w:right w:val="single" w:sz="4" w:space="0" w:color="auto"/>
            </w:tcBorders>
            <w:shd w:val="clear" w:color="auto" w:fill="auto"/>
          </w:tcPr>
          <w:p w14:paraId="1E77AB09"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6FE9278D"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5E9F2E4D"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1BC03756"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38179F48"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7D465A1B"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0EFBAC8E"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6817890B"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69F15372"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6A1B1E31"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2D623F94"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2D2DDB52"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5343A85D"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659ECDE0"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184CFF44"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5CE994F7"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0804A997"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35EAC1E0"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0A1C74D0"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00B9F927"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7997F95F"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5646B828"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7213CBA4"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7C784F1B"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2E7FBAD1"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752EAF13" w14:textId="77777777" w:rsidR="00F90603" w:rsidRDefault="00F90603" w:rsidP="00ED5B2F">
            <w:pPr>
              <w:autoSpaceDE w:val="0"/>
              <w:autoSpaceDN w:val="0"/>
              <w:adjustRightInd w:val="0"/>
              <w:spacing w:before="120" w:after="120" w:line="240" w:lineRule="auto"/>
              <w:rPr>
                <w:rFonts w:ascii="Arial" w:hAnsi="Arial" w:cs="Arial"/>
                <w:b/>
                <w:bCs/>
                <w:color w:val="3F4444" w:themeColor="text2"/>
              </w:rPr>
            </w:pPr>
          </w:p>
          <w:p w14:paraId="1AFF733A" w14:textId="77777777" w:rsidR="00F90603" w:rsidRPr="0048643B" w:rsidRDefault="00F90603" w:rsidP="00ED5B2F">
            <w:pPr>
              <w:autoSpaceDE w:val="0"/>
              <w:autoSpaceDN w:val="0"/>
              <w:adjustRightInd w:val="0"/>
              <w:spacing w:before="120" w:after="120" w:line="240" w:lineRule="auto"/>
              <w:rPr>
                <w:rFonts w:ascii="Arial" w:hAnsi="Arial" w:cs="Arial"/>
                <w:b/>
                <w:bCs/>
                <w:color w:val="3F4444" w:themeColor="text2"/>
              </w:rPr>
            </w:pPr>
          </w:p>
        </w:tc>
      </w:tr>
    </w:tbl>
    <w:p w14:paraId="410336E9" w14:textId="335E6FD2" w:rsidR="00F90603" w:rsidRDefault="00F90603"/>
    <w:p w14:paraId="2A901E30" w14:textId="77777777" w:rsidR="00B952C1" w:rsidRDefault="00B952C1">
      <w:pPr>
        <w:sectPr w:rsidR="00B952C1" w:rsidSect="006E2737">
          <w:footerReference w:type="default" r:id="rId9"/>
          <w:headerReference w:type="first" r:id="rId10"/>
          <w:footerReference w:type="first" r:id="rId11"/>
          <w:pgSz w:w="11906" w:h="16838" w:code="9"/>
          <w:pgMar w:top="1928" w:right="851" w:bottom="1418" w:left="851" w:header="567" w:footer="340" w:gutter="0"/>
          <w:cols w:space="708"/>
          <w:titlePg/>
          <w:docGrid w:linePitch="360"/>
        </w:sectPr>
      </w:pPr>
    </w:p>
    <w:p w14:paraId="1440711A" w14:textId="2A341180" w:rsidR="00FB063F" w:rsidRDefault="00FB063F"/>
    <w:tbl>
      <w:tblPr>
        <w:tblStyle w:val="TableGrid"/>
        <w:tblW w:w="15168" w:type="dxa"/>
        <w:tblInd w:w="-714" w:type="dxa"/>
        <w:tblLayout w:type="fixed"/>
        <w:tblLook w:val="04A0" w:firstRow="1" w:lastRow="0" w:firstColumn="1" w:lastColumn="0" w:noHBand="0" w:noVBand="1"/>
      </w:tblPr>
      <w:tblGrid>
        <w:gridCol w:w="2269"/>
        <w:gridCol w:w="1275"/>
        <w:gridCol w:w="3799"/>
        <w:gridCol w:w="29"/>
        <w:gridCol w:w="1275"/>
        <w:gridCol w:w="993"/>
        <w:gridCol w:w="992"/>
        <w:gridCol w:w="992"/>
        <w:gridCol w:w="3544"/>
      </w:tblGrid>
      <w:tr w:rsidR="006D7C0E" w14:paraId="642A1AC5" w14:textId="77777777" w:rsidTr="004178AD">
        <w:tc>
          <w:tcPr>
            <w:tcW w:w="15168" w:type="dxa"/>
            <w:gridSpan w:val="9"/>
            <w:shd w:val="clear" w:color="auto" w:fill="D9D9D9" w:themeFill="background1" w:themeFillShade="D9"/>
          </w:tcPr>
          <w:p w14:paraId="02F74BF8" w14:textId="04BE8FDE" w:rsidR="006D7C0E" w:rsidRPr="00981AD7" w:rsidRDefault="00F90603" w:rsidP="00C2689E">
            <w:pPr>
              <w:pStyle w:val="ListParagraph"/>
              <w:rPr>
                <w:rFonts w:asciiTheme="majorHAnsi" w:hAnsiTheme="majorHAnsi" w:cstheme="majorHAnsi"/>
                <w:b/>
              </w:rPr>
            </w:pPr>
            <w:r>
              <w:rPr>
                <w:rFonts w:asciiTheme="majorHAnsi" w:hAnsiTheme="majorHAnsi" w:cstheme="majorHAnsi"/>
                <w:b/>
              </w:rPr>
              <w:t xml:space="preserve">7. </w:t>
            </w:r>
            <w:r w:rsidR="003043C8">
              <w:rPr>
                <w:rFonts w:asciiTheme="majorHAnsi" w:hAnsiTheme="majorHAnsi" w:cstheme="majorHAnsi"/>
                <w:b/>
              </w:rPr>
              <w:t>Design Code Compliance</w:t>
            </w:r>
          </w:p>
        </w:tc>
      </w:tr>
      <w:tr w:rsidR="00B952C1" w14:paraId="54B63536" w14:textId="77777777" w:rsidTr="006D7C0E">
        <w:tc>
          <w:tcPr>
            <w:tcW w:w="2269" w:type="dxa"/>
            <w:shd w:val="clear" w:color="auto" w:fill="auto"/>
          </w:tcPr>
          <w:p w14:paraId="1A35A386" w14:textId="3863FFC4" w:rsidR="00B952C1" w:rsidRPr="00B952C1" w:rsidRDefault="00B952C1" w:rsidP="00B952C1">
            <w:pPr>
              <w:rPr>
                <w:rFonts w:asciiTheme="majorHAnsi" w:hAnsiTheme="majorHAnsi" w:cstheme="majorHAnsi"/>
                <w:b/>
              </w:rPr>
            </w:pPr>
            <w:r>
              <w:rPr>
                <w:rFonts w:asciiTheme="majorHAnsi" w:hAnsiTheme="majorHAnsi" w:cstheme="majorHAnsi"/>
                <w:b/>
              </w:rPr>
              <w:t>Code</w:t>
            </w:r>
          </w:p>
        </w:tc>
        <w:tc>
          <w:tcPr>
            <w:tcW w:w="1275" w:type="dxa"/>
            <w:shd w:val="clear" w:color="auto" w:fill="auto"/>
          </w:tcPr>
          <w:p w14:paraId="16CF1257" w14:textId="384B1763" w:rsidR="00B952C1" w:rsidRPr="00B952C1" w:rsidRDefault="00B952C1" w:rsidP="00B952C1">
            <w:pPr>
              <w:rPr>
                <w:rFonts w:asciiTheme="majorHAnsi" w:hAnsiTheme="majorHAnsi" w:cstheme="majorHAnsi"/>
                <w:b/>
              </w:rPr>
            </w:pPr>
            <w:r>
              <w:rPr>
                <w:rFonts w:asciiTheme="majorHAnsi" w:hAnsiTheme="majorHAnsi" w:cstheme="majorHAnsi"/>
                <w:b/>
              </w:rPr>
              <w:t>Applicable Plots</w:t>
            </w:r>
          </w:p>
        </w:tc>
        <w:tc>
          <w:tcPr>
            <w:tcW w:w="3799" w:type="dxa"/>
            <w:shd w:val="clear" w:color="auto" w:fill="auto"/>
          </w:tcPr>
          <w:p w14:paraId="20FF5219" w14:textId="0E513565" w:rsidR="00B952C1" w:rsidRPr="00B952C1" w:rsidRDefault="00B952C1" w:rsidP="00C64C0B">
            <w:pPr>
              <w:jc w:val="both"/>
              <w:rPr>
                <w:rFonts w:asciiTheme="majorHAnsi" w:hAnsiTheme="majorHAnsi" w:cstheme="majorHAnsi"/>
                <w:b/>
              </w:rPr>
            </w:pPr>
            <w:r>
              <w:rPr>
                <w:rFonts w:asciiTheme="majorHAnsi" w:hAnsiTheme="majorHAnsi" w:cstheme="majorHAnsi"/>
                <w:b/>
              </w:rPr>
              <w:t>Summary of Objectives</w:t>
            </w:r>
          </w:p>
        </w:tc>
        <w:tc>
          <w:tcPr>
            <w:tcW w:w="1304" w:type="dxa"/>
            <w:gridSpan w:val="2"/>
            <w:shd w:val="clear" w:color="auto" w:fill="auto"/>
          </w:tcPr>
          <w:p w14:paraId="7DFD4F49" w14:textId="3BB88EB8" w:rsidR="00B952C1" w:rsidRPr="00B952C1" w:rsidRDefault="00B952C1" w:rsidP="00B952C1">
            <w:pPr>
              <w:rPr>
                <w:rFonts w:asciiTheme="majorHAnsi" w:hAnsiTheme="majorHAnsi" w:cstheme="majorHAnsi"/>
                <w:b/>
              </w:rPr>
            </w:pPr>
            <w:r>
              <w:rPr>
                <w:rFonts w:asciiTheme="majorHAnsi" w:hAnsiTheme="majorHAnsi" w:cstheme="majorHAnsi"/>
                <w:b/>
              </w:rPr>
              <w:t>Not Applicable</w:t>
            </w:r>
          </w:p>
        </w:tc>
        <w:tc>
          <w:tcPr>
            <w:tcW w:w="993" w:type="dxa"/>
            <w:shd w:val="clear" w:color="auto" w:fill="auto"/>
          </w:tcPr>
          <w:p w14:paraId="79D7AB49" w14:textId="5147DB1C" w:rsidR="00B952C1" w:rsidRPr="00B952C1" w:rsidRDefault="00B952C1" w:rsidP="00B952C1">
            <w:pPr>
              <w:rPr>
                <w:rFonts w:asciiTheme="majorHAnsi" w:hAnsiTheme="majorHAnsi" w:cstheme="majorHAnsi"/>
                <w:b/>
              </w:rPr>
            </w:pPr>
            <w:r>
              <w:rPr>
                <w:rFonts w:asciiTheme="majorHAnsi" w:hAnsiTheme="majorHAnsi" w:cstheme="majorHAnsi"/>
                <w:b/>
              </w:rPr>
              <w:t>Complied With</w:t>
            </w:r>
          </w:p>
        </w:tc>
        <w:tc>
          <w:tcPr>
            <w:tcW w:w="992" w:type="dxa"/>
            <w:shd w:val="clear" w:color="auto" w:fill="auto"/>
          </w:tcPr>
          <w:p w14:paraId="61D314D1" w14:textId="58DAA4E8" w:rsidR="00B952C1" w:rsidRPr="00B952C1" w:rsidRDefault="00B952C1" w:rsidP="00B952C1">
            <w:pPr>
              <w:rPr>
                <w:rFonts w:asciiTheme="majorHAnsi" w:hAnsiTheme="majorHAnsi" w:cstheme="majorHAnsi"/>
                <w:b/>
              </w:rPr>
            </w:pPr>
            <w:r>
              <w:rPr>
                <w:rFonts w:asciiTheme="majorHAnsi" w:hAnsiTheme="majorHAnsi" w:cstheme="majorHAnsi"/>
                <w:b/>
              </w:rPr>
              <w:t>Not Complied with</w:t>
            </w:r>
          </w:p>
        </w:tc>
        <w:tc>
          <w:tcPr>
            <w:tcW w:w="992" w:type="dxa"/>
            <w:shd w:val="clear" w:color="auto" w:fill="auto"/>
          </w:tcPr>
          <w:p w14:paraId="79D27528" w14:textId="7F66C042" w:rsidR="00B952C1" w:rsidRPr="00B952C1" w:rsidRDefault="00B952C1" w:rsidP="00B952C1">
            <w:pPr>
              <w:rPr>
                <w:rFonts w:asciiTheme="majorHAnsi" w:hAnsiTheme="majorHAnsi" w:cstheme="majorHAnsi"/>
                <w:b/>
              </w:rPr>
            </w:pPr>
            <w:r>
              <w:rPr>
                <w:rFonts w:asciiTheme="majorHAnsi" w:hAnsiTheme="majorHAnsi" w:cstheme="majorHAnsi"/>
                <w:b/>
              </w:rPr>
              <w:t>Council to confirm</w:t>
            </w:r>
          </w:p>
        </w:tc>
        <w:tc>
          <w:tcPr>
            <w:tcW w:w="3544" w:type="dxa"/>
            <w:shd w:val="clear" w:color="auto" w:fill="auto"/>
          </w:tcPr>
          <w:p w14:paraId="0517DE9E" w14:textId="77777777" w:rsidR="00B952C1" w:rsidRDefault="00B952C1" w:rsidP="00B952C1">
            <w:pPr>
              <w:rPr>
                <w:rFonts w:asciiTheme="majorHAnsi" w:hAnsiTheme="majorHAnsi" w:cstheme="majorHAnsi"/>
                <w:b/>
              </w:rPr>
            </w:pPr>
            <w:r>
              <w:rPr>
                <w:rFonts w:asciiTheme="majorHAnsi" w:hAnsiTheme="majorHAnsi" w:cstheme="majorHAnsi"/>
                <w:b/>
              </w:rPr>
              <w:t>Document Reference / Comments</w:t>
            </w:r>
          </w:p>
          <w:p w14:paraId="75DDB002" w14:textId="6FAD9192" w:rsidR="00CB5AB8" w:rsidRPr="00FB5E90" w:rsidRDefault="00CB5AB8" w:rsidP="00FB5E90">
            <w:pPr>
              <w:jc w:val="both"/>
              <w:rPr>
                <w:rFonts w:asciiTheme="majorHAnsi" w:hAnsiTheme="majorHAnsi" w:cstheme="majorHAnsi"/>
                <w:i/>
              </w:rPr>
            </w:pPr>
            <w:r w:rsidRPr="00FB5E90">
              <w:rPr>
                <w:rFonts w:asciiTheme="majorHAnsi" w:hAnsiTheme="majorHAnsi" w:cstheme="majorHAnsi"/>
                <w:i/>
              </w:rPr>
              <w:t xml:space="preserve">Please provide any additional detail explaining </w:t>
            </w:r>
            <w:proofErr w:type="gramStart"/>
            <w:r w:rsidRPr="00FB5E90">
              <w:rPr>
                <w:rFonts w:asciiTheme="majorHAnsi" w:hAnsiTheme="majorHAnsi" w:cstheme="majorHAnsi"/>
                <w:i/>
              </w:rPr>
              <w:t>why (if applicable) your proposals do not comply and justification</w:t>
            </w:r>
            <w:proofErr w:type="gramEnd"/>
            <w:r w:rsidRPr="00FB5E90">
              <w:rPr>
                <w:rFonts w:asciiTheme="majorHAnsi" w:hAnsiTheme="majorHAnsi" w:cstheme="majorHAnsi"/>
                <w:i/>
              </w:rPr>
              <w:t xml:space="preserve">. Provide references to appropriate plans, documents or page numbers to support your response.   </w:t>
            </w:r>
          </w:p>
        </w:tc>
      </w:tr>
      <w:tr w:rsidR="00FB063F" w14:paraId="0E6E952B" w14:textId="77777777" w:rsidTr="00981AD7">
        <w:tc>
          <w:tcPr>
            <w:tcW w:w="15168" w:type="dxa"/>
            <w:gridSpan w:val="9"/>
            <w:shd w:val="clear" w:color="auto" w:fill="D9D9D9" w:themeFill="background1" w:themeFillShade="D9"/>
          </w:tcPr>
          <w:p w14:paraId="0ECAA026" w14:textId="77777777" w:rsidR="00FB063F" w:rsidRPr="00B952C1" w:rsidRDefault="00FB063F" w:rsidP="00C64C0B">
            <w:pPr>
              <w:jc w:val="both"/>
              <w:rPr>
                <w:rFonts w:asciiTheme="majorHAnsi" w:hAnsiTheme="majorHAnsi" w:cstheme="majorHAnsi"/>
                <w:b/>
              </w:rPr>
            </w:pPr>
            <w:r w:rsidRPr="00B952C1">
              <w:rPr>
                <w:rFonts w:asciiTheme="majorHAnsi" w:hAnsiTheme="majorHAnsi" w:cstheme="majorHAnsi"/>
                <w:b/>
              </w:rPr>
              <w:t>1. Parameter Plans</w:t>
            </w:r>
          </w:p>
        </w:tc>
      </w:tr>
      <w:tr w:rsidR="00FB063F" w14:paraId="49F934DC" w14:textId="77777777" w:rsidTr="00B952C1">
        <w:tc>
          <w:tcPr>
            <w:tcW w:w="2269" w:type="dxa"/>
          </w:tcPr>
          <w:p w14:paraId="435D5169" w14:textId="77777777" w:rsidR="00FB063F" w:rsidRPr="00B952C1" w:rsidRDefault="00FB063F" w:rsidP="00B952C1">
            <w:pPr>
              <w:rPr>
                <w:rFonts w:asciiTheme="majorHAnsi" w:hAnsiTheme="majorHAnsi" w:cstheme="majorHAnsi"/>
                <w:b/>
              </w:rPr>
            </w:pPr>
            <w:r w:rsidRPr="00B952C1">
              <w:rPr>
                <w:rFonts w:asciiTheme="majorHAnsi" w:hAnsiTheme="majorHAnsi" w:cstheme="majorHAnsi"/>
                <w:b/>
              </w:rPr>
              <w:t>Landscape</w:t>
            </w:r>
          </w:p>
        </w:tc>
        <w:tc>
          <w:tcPr>
            <w:tcW w:w="1275" w:type="dxa"/>
            <w:shd w:val="clear" w:color="auto" w:fill="auto"/>
          </w:tcPr>
          <w:p w14:paraId="6E090B39"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gridSpan w:val="2"/>
          </w:tcPr>
          <w:p w14:paraId="6C0080FE"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must work within the development envelope and respect the landscape framework set out in the approved parameter plan for IPM</w:t>
            </w:r>
          </w:p>
        </w:tc>
        <w:tc>
          <w:tcPr>
            <w:tcW w:w="1275" w:type="dxa"/>
          </w:tcPr>
          <w:p w14:paraId="6A6170B4" w14:textId="77777777" w:rsidR="00FB063F" w:rsidRPr="00B952C1" w:rsidRDefault="00FB063F" w:rsidP="00B952C1">
            <w:pPr>
              <w:rPr>
                <w:rFonts w:asciiTheme="majorHAnsi" w:hAnsiTheme="majorHAnsi" w:cstheme="majorHAnsi"/>
              </w:rPr>
            </w:pPr>
          </w:p>
        </w:tc>
        <w:tc>
          <w:tcPr>
            <w:tcW w:w="993" w:type="dxa"/>
          </w:tcPr>
          <w:p w14:paraId="372DA0E7" w14:textId="77777777" w:rsidR="00FB063F" w:rsidRPr="00B952C1" w:rsidRDefault="00FB063F" w:rsidP="00B952C1">
            <w:pPr>
              <w:rPr>
                <w:rFonts w:asciiTheme="majorHAnsi" w:hAnsiTheme="majorHAnsi" w:cstheme="majorHAnsi"/>
              </w:rPr>
            </w:pPr>
          </w:p>
        </w:tc>
        <w:tc>
          <w:tcPr>
            <w:tcW w:w="992" w:type="dxa"/>
          </w:tcPr>
          <w:p w14:paraId="6C828CE4"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6763F1E6" w14:textId="77777777" w:rsidR="00FB063F" w:rsidRPr="00B952C1" w:rsidRDefault="00FB063F" w:rsidP="00B952C1">
            <w:pPr>
              <w:rPr>
                <w:rFonts w:asciiTheme="majorHAnsi" w:hAnsiTheme="majorHAnsi" w:cstheme="majorHAnsi"/>
                <w:highlight w:val="lightGray"/>
              </w:rPr>
            </w:pPr>
          </w:p>
        </w:tc>
        <w:tc>
          <w:tcPr>
            <w:tcW w:w="3544" w:type="dxa"/>
          </w:tcPr>
          <w:p w14:paraId="0043F421" w14:textId="77777777" w:rsidR="00FB063F" w:rsidRPr="00B952C1" w:rsidRDefault="00FB063F" w:rsidP="00B952C1">
            <w:pPr>
              <w:rPr>
                <w:rFonts w:asciiTheme="majorHAnsi" w:hAnsiTheme="majorHAnsi" w:cstheme="majorHAnsi"/>
              </w:rPr>
            </w:pPr>
          </w:p>
        </w:tc>
      </w:tr>
      <w:tr w:rsidR="00FB063F" w14:paraId="50EDB6CA" w14:textId="77777777" w:rsidTr="00B952C1">
        <w:tc>
          <w:tcPr>
            <w:tcW w:w="2269" w:type="dxa"/>
          </w:tcPr>
          <w:p w14:paraId="786DAF77" w14:textId="77777777" w:rsidR="00FB063F" w:rsidRPr="00B952C1" w:rsidRDefault="00FB063F" w:rsidP="00B952C1">
            <w:pPr>
              <w:rPr>
                <w:rFonts w:asciiTheme="majorHAnsi" w:hAnsiTheme="majorHAnsi" w:cstheme="majorHAnsi"/>
                <w:b/>
              </w:rPr>
            </w:pPr>
            <w:r w:rsidRPr="00B952C1">
              <w:rPr>
                <w:rFonts w:asciiTheme="majorHAnsi" w:hAnsiTheme="majorHAnsi" w:cstheme="majorHAnsi"/>
                <w:b/>
              </w:rPr>
              <w:t>Access and Movement</w:t>
            </w:r>
          </w:p>
        </w:tc>
        <w:tc>
          <w:tcPr>
            <w:tcW w:w="1275" w:type="dxa"/>
            <w:shd w:val="clear" w:color="auto" w:fill="auto"/>
          </w:tcPr>
          <w:p w14:paraId="22F164C3"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gridSpan w:val="2"/>
          </w:tcPr>
          <w:p w14:paraId="21B3627C"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must connect into the proposed access and movement hierarchy as set out in the approved parameter plan for IPM</w:t>
            </w:r>
          </w:p>
        </w:tc>
        <w:tc>
          <w:tcPr>
            <w:tcW w:w="1275" w:type="dxa"/>
          </w:tcPr>
          <w:p w14:paraId="79D5FA1F" w14:textId="77777777" w:rsidR="00FB063F" w:rsidRPr="00B952C1" w:rsidRDefault="00FB063F" w:rsidP="00B952C1">
            <w:pPr>
              <w:rPr>
                <w:rFonts w:asciiTheme="majorHAnsi" w:hAnsiTheme="majorHAnsi" w:cstheme="majorHAnsi"/>
              </w:rPr>
            </w:pPr>
          </w:p>
        </w:tc>
        <w:tc>
          <w:tcPr>
            <w:tcW w:w="993" w:type="dxa"/>
          </w:tcPr>
          <w:p w14:paraId="20E9779E" w14:textId="77777777" w:rsidR="00FB063F" w:rsidRPr="00B952C1" w:rsidRDefault="00FB063F" w:rsidP="00B952C1">
            <w:pPr>
              <w:rPr>
                <w:rFonts w:asciiTheme="majorHAnsi" w:hAnsiTheme="majorHAnsi" w:cstheme="majorHAnsi"/>
              </w:rPr>
            </w:pPr>
          </w:p>
        </w:tc>
        <w:tc>
          <w:tcPr>
            <w:tcW w:w="992" w:type="dxa"/>
          </w:tcPr>
          <w:p w14:paraId="379EA1B8"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5BAEE7F5" w14:textId="77777777" w:rsidR="00FB063F" w:rsidRPr="00B952C1" w:rsidRDefault="00FB063F" w:rsidP="00B952C1">
            <w:pPr>
              <w:rPr>
                <w:rFonts w:asciiTheme="majorHAnsi" w:hAnsiTheme="majorHAnsi" w:cstheme="majorHAnsi"/>
                <w:highlight w:val="lightGray"/>
              </w:rPr>
            </w:pPr>
          </w:p>
        </w:tc>
        <w:tc>
          <w:tcPr>
            <w:tcW w:w="3544" w:type="dxa"/>
          </w:tcPr>
          <w:p w14:paraId="60059338" w14:textId="77777777" w:rsidR="00FB063F" w:rsidRPr="00B952C1" w:rsidRDefault="00FB063F" w:rsidP="00B952C1">
            <w:pPr>
              <w:rPr>
                <w:rFonts w:asciiTheme="majorHAnsi" w:hAnsiTheme="majorHAnsi" w:cstheme="majorHAnsi"/>
              </w:rPr>
            </w:pPr>
          </w:p>
        </w:tc>
      </w:tr>
      <w:tr w:rsidR="00FB063F" w14:paraId="14141ADE" w14:textId="77777777" w:rsidTr="00B952C1">
        <w:tc>
          <w:tcPr>
            <w:tcW w:w="2269" w:type="dxa"/>
          </w:tcPr>
          <w:p w14:paraId="4A8A4F5B" w14:textId="77777777" w:rsidR="00FB063F" w:rsidRPr="00B952C1" w:rsidRDefault="00FB063F" w:rsidP="00B952C1">
            <w:pPr>
              <w:rPr>
                <w:rFonts w:asciiTheme="majorHAnsi" w:hAnsiTheme="majorHAnsi" w:cstheme="majorHAnsi"/>
                <w:b/>
              </w:rPr>
            </w:pPr>
            <w:r w:rsidRPr="00B952C1">
              <w:rPr>
                <w:rFonts w:asciiTheme="majorHAnsi" w:hAnsiTheme="majorHAnsi" w:cstheme="majorHAnsi"/>
                <w:b/>
              </w:rPr>
              <w:t>Building Heights</w:t>
            </w:r>
          </w:p>
        </w:tc>
        <w:tc>
          <w:tcPr>
            <w:tcW w:w="1275" w:type="dxa"/>
            <w:shd w:val="clear" w:color="auto" w:fill="auto"/>
          </w:tcPr>
          <w:p w14:paraId="37132615"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 xml:space="preserve">All </w:t>
            </w:r>
          </w:p>
        </w:tc>
        <w:tc>
          <w:tcPr>
            <w:tcW w:w="3828" w:type="dxa"/>
            <w:gridSpan w:val="2"/>
          </w:tcPr>
          <w:p w14:paraId="74A8CD2A"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must comply with the development envelope and height parameters set out within the approved parameter plan for IPM; and be in accordance with the operational requirements of the airport.</w:t>
            </w:r>
          </w:p>
        </w:tc>
        <w:tc>
          <w:tcPr>
            <w:tcW w:w="1275" w:type="dxa"/>
          </w:tcPr>
          <w:p w14:paraId="0AD3C6C9" w14:textId="77777777" w:rsidR="00FB063F" w:rsidRPr="00B952C1" w:rsidRDefault="00FB063F" w:rsidP="00B952C1">
            <w:pPr>
              <w:rPr>
                <w:rFonts w:asciiTheme="majorHAnsi" w:hAnsiTheme="majorHAnsi" w:cstheme="majorHAnsi"/>
              </w:rPr>
            </w:pPr>
          </w:p>
        </w:tc>
        <w:tc>
          <w:tcPr>
            <w:tcW w:w="993" w:type="dxa"/>
          </w:tcPr>
          <w:p w14:paraId="797DD0AD" w14:textId="77777777" w:rsidR="00FB063F" w:rsidRPr="00B952C1" w:rsidRDefault="00FB063F" w:rsidP="00B952C1">
            <w:pPr>
              <w:rPr>
                <w:rFonts w:asciiTheme="majorHAnsi" w:hAnsiTheme="majorHAnsi" w:cstheme="majorHAnsi"/>
              </w:rPr>
            </w:pPr>
          </w:p>
        </w:tc>
        <w:tc>
          <w:tcPr>
            <w:tcW w:w="992" w:type="dxa"/>
          </w:tcPr>
          <w:p w14:paraId="6ABB7DDF"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35D8CC1F" w14:textId="77777777" w:rsidR="00FB063F" w:rsidRPr="00B952C1" w:rsidRDefault="00FB063F" w:rsidP="00B952C1">
            <w:pPr>
              <w:rPr>
                <w:rFonts w:asciiTheme="majorHAnsi" w:hAnsiTheme="majorHAnsi" w:cstheme="majorHAnsi"/>
                <w:highlight w:val="lightGray"/>
              </w:rPr>
            </w:pPr>
          </w:p>
        </w:tc>
        <w:tc>
          <w:tcPr>
            <w:tcW w:w="3544" w:type="dxa"/>
          </w:tcPr>
          <w:p w14:paraId="591BA19E" w14:textId="77777777" w:rsidR="00FB063F" w:rsidRPr="00B952C1" w:rsidRDefault="00FB063F" w:rsidP="00B952C1">
            <w:pPr>
              <w:rPr>
                <w:rFonts w:asciiTheme="majorHAnsi" w:hAnsiTheme="majorHAnsi" w:cstheme="majorHAnsi"/>
              </w:rPr>
            </w:pPr>
          </w:p>
        </w:tc>
      </w:tr>
      <w:tr w:rsidR="00FB063F" w14:paraId="423E60EF" w14:textId="77777777" w:rsidTr="00B63186">
        <w:tc>
          <w:tcPr>
            <w:tcW w:w="15168" w:type="dxa"/>
            <w:gridSpan w:val="9"/>
            <w:shd w:val="clear" w:color="auto" w:fill="D9D9D9" w:themeFill="background1" w:themeFillShade="D9"/>
          </w:tcPr>
          <w:p w14:paraId="1C2E9608" w14:textId="77777777" w:rsidR="00FB063F" w:rsidRPr="00B952C1" w:rsidRDefault="00FB063F" w:rsidP="00C64C0B">
            <w:pPr>
              <w:jc w:val="both"/>
              <w:rPr>
                <w:rFonts w:asciiTheme="majorHAnsi" w:hAnsiTheme="majorHAnsi" w:cstheme="majorHAnsi"/>
                <w:b/>
              </w:rPr>
            </w:pPr>
            <w:r w:rsidRPr="00B952C1">
              <w:rPr>
                <w:rFonts w:asciiTheme="majorHAnsi" w:hAnsiTheme="majorHAnsi" w:cstheme="majorHAnsi"/>
                <w:b/>
              </w:rPr>
              <w:t>2. Site Wide Guidelines</w:t>
            </w:r>
          </w:p>
        </w:tc>
      </w:tr>
      <w:tr w:rsidR="00FB063F" w14:paraId="350F4316" w14:textId="77777777" w:rsidTr="00B952C1">
        <w:tc>
          <w:tcPr>
            <w:tcW w:w="2269" w:type="dxa"/>
          </w:tcPr>
          <w:p w14:paraId="6E199B38"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CA_01</w:t>
            </w:r>
            <w:r w:rsidRPr="00B952C1">
              <w:rPr>
                <w:rFonts w:asciiTheme="majorHAnsi" w:hAnsiTheme="majorHAnsi" w:cstheme="majorHAnsi"/>
              </w:rPr>
              <w:t xml:space="preserve"> </w:t>
            </w:r>
            <w:r w:rsidRPr="00B952C1">
              <w:rPr>
                <w:rFonts w:asciiTheme="majorHAnsi" w:hAnsiTheme="majorHAnsi" w:cstheme="majorHAnsi"/>
              </w:rPr>
              <w:br/>
              <w:t>Character area Guidance - Park Edge</w:t>
            </w:r>
          </w:p>
        </w:tc>
        <w:tc>
          <w:tcPr>
            <w:tcW w:w="1275" w:type="dxa"/>
            <w:shd w:val="clear" w:color="auto" w:fill="auto"/>
          </w:tcPr>
          <w:p w14:paraId="6764B0D9"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gridSpan w:val="2"/>
          </w:tcPr>
          <w:p w14:paraId="1CE15844"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Part of the character area will be delivered in the initial </w:t>
            </w:r>
            <w:proofErr w:type="gramStart"/>
            <w:r w:rsidRPr="00B952C1">
              <w:rPr>
                <w:rFonts w:asciiTheme="majorHAnsi" w:hAnsiTheme="majorHAnsi" w:cstheme="majorHAnsi"/>
              </w:rPr>
              <w:t>phase,</w:t>
            </w:r>
            <w:proofErr w:type="gramEnd"/>
            <w:r w:rsidRPr="00B952C1">
              <w:rPr>
                <w:rFonts w:asciiTheme="majorHAnsi" w:hAnsiTheme="majorHAnsi" w:cstheme="majorHAnsi"/>
              </w:rPr>
              <w:t xml:space="preserve"> proposals should set the standard for later phases to tie in to ensure continuity of design and delivery of the wider development area. </w:t>
            </w:r>
          </w:p>
          <w:p w14:paraId="0C03DD9B"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Proposals should provide high quality employment spaces of exemplary design quality. </w:t>
            </w:r>
          </w:p>
          <w:p w14:paraId="79F63EE9" w14:textId="52D66806" w:rsidR="00FB063F" w:rsidRPr="004178AD"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lastRenderedPageBreak/>
              <w:t xml:space="preserve">Proposals should capitalise on proximity to the Runway Park to attract investors with demand for innovative employment spaces. </w:t>
            </w:r>
          </w:p>
        </w:tc>
        <w:tc>
          <w:tcPr>
            <w:tcW w:w="1275" w:type="dxa"/>
          </w:tcPr>
          <w:p w14:paraId="76D86C59" w14:textId="77777777" w:rsidR="00FB063F" w:rsidRPr="00B952C1" w:rsidRDefault="00FB063F" w:rsidP="00B952C1">
            <w:pPr>
              <w:rPr>
                <w:rFonts w:asciiTheme="majorHAnsi" w:hAnsiTheme="majorHAnsi" w:cstheme="majorHAnsi"/>
              </w:rPr>
            </w:pPr>
          </w:p>
        </w:tc>
        <w:tc>
          <w:tcPr>
            <w:tcW w:w="993" w:type="dxa"/>
          </w:tcPr>
          <w:p w14:paraId="67C18E56" w14:textId="77777777" w:rsidR="00FB063F" w:rsidRPr="00B952C1" w:rsidRDefault="00FB063F" w:rsidP="00B952C1">
            <w:pPr>
              <w:rPr>
                <w:rFonts w:asciiTheme="majorHAnsi" w:hAnsiTheme="majorHAnsi" w:cstheme="majorHAnsi"/>
              </w:rPr>
            </w:pPr>
          </w:p>
        </w:tc>
        <w:tc>
          <w:tcPr>
            <w:tcW w:w="992" w:type="dxa"/>
          </w:tcPr>
          <w:p w14:paraId="077E6AC3"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17D27570" w14:textId="77777777" w:rsidR="00FB063F" w:rsidRPr="00B952C1" w:rsidRDefault="00FB063F" w:rsidP="00B952C1">
            <w:pPr>
              <w:rPr>
                <w:rFonts w:asciiTheme="majorHAnsi" w:hAnsiTheme="majorHAnsi" w:cstheme="majorHAnsi"/>
              </w:rPr>
            </w:pPr>
          </w:p>
        </w:tc>
        <w:tc>
          <w:tcPr>
            <w:tcW w:w="3544" w:type="dxa"/>
          </w:tcPr>
          <w:p w14:paraId="7FEFFECF" w14:textId="77777777" w:rsidR="00FB063F" w:rsidRPr="00B952C1" w:rsidRDefault="00FB063F" w:rsidP="00B952C1">
            <w:pPr>
              <w:rPr>
                <w:rFonts w:asciiTheme="majorHAnsi" w:hAnsiTheme="majorHAnsi" w:cstheme="majorHAnsi"/>
              </w:rPr>
            </w:pPr>
          </w:p>
        </w:tc>
      </w:tr>
      <w:tr w:rsidR="00FB063F" w14:paraId="7F01324C" w14:textId="77777777" w:rsidTr="00B952C1">
        <w:tc>
          <w:tcPr>
            <w:tcW w:w="2269" w:type="dxa"/>
          </w:tcPr>
          <w:p w14:paraId="258D6E72"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CA_02</w:t>
            </w:r>
            <w:r w:rsidRPr="00B952C1">
              <w:rPr>
                <w:rFonts w:asciiTheme="majorHAnsi" w:hAnsiTheme="majorHAnsi" w:cstheme="majorHAnsi"/>
              </w:rPr>
              <w:t xml:space="preserve"> </w:t>
            </w:r>
            <w:r w:rsidRPr="00B952C1">
              <w:rPr>
                <w:rFonts w:asciiTheme="majorHAnsi" w:hAnsiTheme="majorHAnsi" w:cstheme="majorHAnsi"/>
              </w:rPr>
              <w:br/>
              <w:t>Character area Guidance - Runway Edge</w:t>
            </w:r>
          </w:p>
        </w:tc>
        <w:tc>
          <w:tcPr>
            <w:tcW w:w="1275" w:type="dxa"/>
            <w:shd w:val="clear" w:color="auto" w:fill="auto"/>
          </w:tcPr>
          <w:p w14:paraId="3DD2E1E2"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 xml:space="preserve">All </w:t>
            </w:r>
          </w:p>
        </w:tc>
        <w:tc>
          <w:tcPr>
            <w:tcW w:w="3828" w:type="dxa"/>
            <w:gridSpan w:val="2"/>
          </w:tcPr>
          <w:p w14:paraId="5E30661A"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Proposals should respect site heritage and the unique landscape backdrop. </w:t>
            </w:r>
          </w:p>
          <w:p w14:paraId="01C9ECD5"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Proposals are encouraged to provide pavilion typologies to accommodate start up organisations and SMEs, promoting a supportive network of </w:t>
            </w:r>
            <w:proofErr w:type="spellStart"/>
            <w:proofErr w:type="gramStart"/>
            <w:r w:rsidRPr="00B952C1">
              <w:rPr>
                <w:rFonts w:asciiTheme="majorHAnsi" w:hAnsiTheme="majorHAnsi" w:cstheme="majorHAnsi"/>
              </w:rPr>
              <w:t>like minded</w:t>
            </w:r>
            <w:proofErr w:type="spellEnd"/>
            <w:proofErr w:type="gramEnd"/>
            <w:r w:rsidRPr="00B952C1">
              <w:rPr>
                <w:rFonts w:asciiTheme="majorHAnsi" w:hAnsiTheme="majorHAnsi" w:cstheme="majorHAnsi"/>
              </w:rPr>
              <w:t xml:space="preserve"> businesses embracing the ethos of enterprise.</w:t>
            </w:r>
          </w:p>
          <w:p w14:paraId="3A8F64BF" w14:textId="77777777" w:rsidR="00FB063F" w:rsidRPr="00B952C1" w:rsidRDefault="00FB063F" w:rsidP="00C64C0B">
            <w:pPr>
              <w:pStyle w:val="ListParagraph"/>
              <w:ind w:left="360"/>
              <w:jc w:val="both"/>
              <w:rPr>
                <w:rFonts w:asciiTheme="majorHAnsi" w:hAnsiTheme="majorHAnsi" w:cstheme="majorHAnsi"/>
              </w:rPr>
            </w:pPr>
          </w:p>
        </w:tc>
        <w:tc>
          <w:tcPr>
            <w:tcW w:w="1275" w:type="dxa"/>
          </w:tcPr>
          <w:p w14:paraId="2A18C42A" w14:textId="77777777" w:rsidR="00FB063F" w:rsidRPr="00B952C1" w:rsidRDefault="00FB063F" w:rsidP="00B952C1">
            <w:pPr>
              <w:rPr>
                <w:rFonts w:asciiTheme="majorHAnsi" w:hAnsiTheme="majorHAnsi" w:cstheme="majorHAnsi"/>
              </w:rPr>
            </w:pPr>
          </w:p>
        </w:tc>
        <w:tc>
          <w:tcPr>
            <w:tcW w:w="993" w:type="dxa"/>
          </w:tcPr>
          <w:p w14:paraId="132A4266" w14:textId="77777777" w:rsidR="00FB063F" w:rsidRPr="00B952C1" w:rsidRDefault="00FB063F" w:rsidP="00B952C1">
            <w:pPr>
              <w:rPr>
                <w:rFonts w:asciiTheme="majorHAnsi" w:hAnsiTheme="majorHAnsi" w:cstheme="majorHAnsi"/>
              </w:rPr>
            </w:pPr>
          </w:p>
        </w:tc>
        <w:tc>
          <w:tcPr>
            <w:tcW w:w="992" w:type="dxa"/>
          </w:tcPr>
          <w:p w14:paraId="5741ECF0"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172BA1A2" w14:textId="77777777" w:rsidR="00FB063F" w:rsidRPr="00B952C1" w:rsidRDefault="00FB063F" w:rsidP="00B952C1">
            <w:pPr>
              <w:rPr>
                <w:rFonts w:asciiTheme="majorHAnsi" w:hAnsiTheme="majorHAnsi" w:cstheme="majorHAnsi"/>
              </w:rPr>
            </w:pPr>
          </w:p>
        </w:tc>
        <w:tc>
          <w:tcPr>
            <w:tcW w:w="3544" w:type="dxa"/>
          </w:tcPr>
          <w:p w14:paraId="7FE493A6" w14:textId="77777777" w:rsidR="00FB063F" w:rsidRPr="00B952C1" w:rsidRDefault="00FB063F" w:rsidP="00B952C1">
            <w:pPr>
              <w:rPr>
                <w:rFonts w:asciiTheme="majorHAnsi" w:hAnsiTheme="majorHAnsi" w:cstheme="majorHAnsi"/>
              </w:rPr>
            </w:pPr>
          </w:p>
        </w:tc>
      </w:tr>
      <w:tr w:rsidR="00FB063F" w14:paraId="04D91499" w14:textId="77777777" w:rsidTr="00B952C1">
        <w:tc>
          <w:tcPr>
            <w:tcW w:w="2269" w:type="dxa"/>
          </w:tcPr>
          <w:p w14:paraId="6BF39C7F"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CA_03</w:t>
            </w:r>
            <w:r w:rsidRPr="00B952C1">
              <w:rPr>
                <w:rFonts w:asciiTheme="majorHAnsi" w:hAnsiTheme="majorHAnsi" w:cstheme="majorHAnsi"/>
              </w:rPr>
              <w:t xml:space="preserve"> </w:t>
            </w:r>
            <w:r w:rsidRPr="00B952C1">
              <w:rPr>
                <w:rFonts w:asciiTheme="majorHAnsi" w:hAnsiTheme="majorHAnsi" w:cstheme="majorHAnsi"/>
              </w:rPr>
              <w:br/>
              <w:t>Character area Guidance - Core</w:t>
            </w:r>
          </w:p>
        </w:tc>
        <w:tc>
          <w:tcPr>
            <w:tcW w:w="1275" w:type="dxa"/>
            <w:shd w:val="clear" w:color="auto" w:fill="auto"/>
          </w:tcPr>
          <w:p w14:paraId="7BC79CF5"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gridSpan w:val="2"/>
          </w:tcPr>
          <w:p w14:paraId="33DD67B4"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capitalise on direct access to the gateway street and the opportunity to create a higher density quarter for larger scale buildings.</w:t>
            </w:r>
          </w:p>
        </w:tc>
        <w:tc>
          <w:tcPr>
            <w:tcW w:w="1275" w:type="dxa"/>
          </w:tcPr>
          <w:p w14:paraId="4FE0323E" w14:textId="77777777" w:rsidR="00FB063F" w:rsidRPr="00B952C1" w:rsidRDefault="00FB063F" w:rsidP="00B952C1">
            <w:pPr>
              <w:rPr>
                <w:rFonts w:asciiTheme="majorHAnsi" w:hAnsiTheme="majorHAnsi" w:cstheme="majorHAnsi"/>
              </w:rPr>
            </w:pPr>
          </w:p>
        </w:tc>
        <w:tc>
          <w:tcPr>
            <w:tcW w:w="993" w:type="dxa"/>
          </w:tcPr>
          <w:p w14:paraId="66F443CC" w14:textId="77777777" w:rsidR="00FB063F" w:rsidRPr="00B952C1" w:rsidRDefault="00FB063F" w:rsidP="00B952C1">
            <w:pPr>
              <w:rPr>
                <w:rFonts w:asciiTheme="majorHAnsi" w:hAnsiTheme="majorHAnsi" w:cstheme="majorHAnsi"/>
              </w:rPr>
            </w:pPr>
          </w:p>
        </w:tc>
        <w:tc>
          <w:tcPr>
            <w:tcW w:w="992" w:type="dxa"/>
          </w:tcPr>
          <w:p w14:paraId="43D9C9B1"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151B6A50" w14:textId="77777777" w:rsidR="00FB063F" w:rsidRPr="00B952C1" w:rsidRDefault="00FB063F" w:rsidP="00B952C1">
            <w:pPr>
              <w:rPr>
                <w:rFonts w:asciiTheme="majorHAnsi" w:hAnsiTheme="majorHAnsi" w:cstheme="majorHAnsi"/>
              </w:rPr>
            </w:pPr>
          </w:p>
        </w:tc>
        <w:tc>
          <w:tcPr>
            <w:tcW w:w="3544" w:type="dxa"/>
          </w:tcPr>
          <w:p w14:paraId="57CA3ED3" w14:textId="77777777" w:rsidR="00FB063F" w:rsidRPr="00B952C1" w:rsidRDefault="00FB063F" w:rsidP="00B952C1">
            <w:pPr>
              <w:rPr>
                <w:rFonts w:asciiTheme="majorHAnsi" w:hAnsiTheme="majorHAnsi" w:cstheme="majorHAnsi"/>
              </w:rPr>
            </w:pPr>
          </w:p>
        </w:tc>
      </w:tr>
      <w:tr w:rsidR="00FB063F" w14:paraId="3CFD5D24" w14:textId="77777777" w:rsidTr="00B952C1">
        <w:tc>
          <w:tcPr>
            <w:tcW w:w="2269" w:type="dxa"/>
          </w:tcPr>
          <w:p w14:paraId="16F7F34C"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CA_04</w:t>
            </w:r>
            <w:r w:rsidRPr="00B952C1">
              <w:rPr>
                <w:rFonts w:asciiTheme="majorHAnsi" w:hAnsiTheme="majorHAnsi" w:cstheme="majorHAnsi"/>
              </w:rPr>
              <w:t xml:space="preserve"> </w:t>
            </w:r>
            <w:r w:rsidRPr="00B952C1">
              <w:rPr>
                <w:rFonts w:asciiTheme="majorHAnsi" w:hAnsiTheme="majorHAnsi" w:cstheme="majorHAnsi"/>
              </w:rPr>
              <w:br/>
              <w:t>Character area Guidance - Woodland</w:t>
            </w:r>
          </w:p>
        </w:tc>
        <w:tc>
          <w:tcPr>
            <w:tcW w:w="1275" w:type="dxa"/>
            <w:shd w:val="clear" w:color="auto" w:fill="auto"/>
          </w:tcPr>
          <w:p w14:paraId="413D698D"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gridSpan w:val="2"/>
          </w:tcPr>
          <w:p w14:paraId="6C070FE0"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be in keeping with the woodland setting and promote the use of simple and refined palette of materials with a single main material utilised to create simple building forms, providing a strong and clear identity (e.g.: timber cladding).</w:t>
            </w:r>
          </w:p>
          <w:p w14:paraId="65F8F36B"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encourage high quality design of frontages that will act as the front door to the southern plots and promote an appropriate sense of arrival.</w:t>
            </w:r>
          </w:p>
        </w:tc>
        <w:tc>
          <w:tcPr>
            <w:tcW w:w="1275" w:type="dxa"/>
          </w:tcPr>
          <w:p w14:paraId="7C0AD49B" w14:textId="77777777" w:rsidR="00FB063F" w:rsidRDefault="00FB063F" w:rsidP="00B952C1">
            <w:pPr>
              <w:rPr>
                <w:rFonts w:asciiTheme="majorHAnsi" w:hAnsiTheme="majorHAnsi" w:cstheme="majorHAnsi"/>
              </w:rPr>
            </w:pPr>
          </w:p>
          <w:p w14:paraId="1A9F3135" w14:textId="2ED9FEA5" w:rsidR="00B63186" w:rsidRPr="00B952C1" w:rsidRDefault="00B63186" w:rsidP="00B952C1">
            <w:pPr>
              <w:rPr>
                <w:rFonts w:asciiTheme="majorHAnsi" w:hAnsiTheme="majorHAnsi" w:cstheme="majorHAnsi"/>
              </w:rPr>
            </w:pPr>
          </w:p>
        </w:tc>
        <w:tc>
          <w:tcPr>
            <w:tcW w:w="993" w:type="dxa"/>
          </w:tcPr>
          <w:p w14:paraId="682F6FDB" w14:textId="77777777" w:rsidR="00FB063F" w:rsidRPr="00B952C1" w:rsidRDefault="00FB063F" w:rsidP="00B952C1">
            <w:pPr>
              <w:rPr>
                <w:rFonts w:asciiTheme="majorHAnsi" w:hAnsiTheme="majorHAnsi" w:cstheme="majorHAnsi"/>
              </w:rPr>
            </w:pPr>
          </w:p>
        </w:tc>
        <w:tc>
          <w:tcPr>
            <w:tcW w:w="992" w:type="dxa"/>
          </w:tcPr>
          <w:p w14:paraId="7EE307D6"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66B0906E" w14:textId="77777777" w:rsidR="00FB063F" w:rsidRPr="00B952C1" w:rsidRDefault="00FB063F" w:rsidP="00B952C1">
            <w:pPr>
              <w:rPr>
                <w:rFonts w:asciiTheme="majorHAnsi" w:hAnsiTheme="majorHAnsi" w:cstheme="majorHAnsi"/>
              </w:rPr>
            </w:pPr>
          </w:p>
        </w:tc>
        <w:tc>
          <w:tcPr>
            <w:tcW w:w="3544" w:type="dxa"/>
          </w:tcPr>
          <w:p w14:paraId="2A994AD5" w14:textId="77777777" w:rsidR="00FB063F" w:rsidRDefault="00FB063F" w:rsidP="00B952C1">
            <w:pPr>
              <w:rPr>
                <w:rFonts w:asciiTheme="majorHAnsi" w:hAnsiTheme="majorHAnsi" w:cstheme="majorHAnsi"/>
              </w:rPr>
            </w:pPr>
          </w:p>
          <w:p w14:paraId="63B74218" w14:textId="77777777" w:rsidR="00B63186" w:rsidRDefault="00B63186" w:rsidP="00B952C1">
            <w:pPr>
              <w:rPr>
                <w:rFonts w:asciiTheme="majorHAnsi" w:hAnsiTheme="majorHAnsi" w:cstheme="majorHAnsi"/>
              </w:rPr>
            </w:pPr>
          </w:p>
          <w:p w14:paraId="0015B75B" w14:textId="77777777" w:rsidR="00B63186" w:rsidRDefault="00B63186" w:rsidP="00B952C1">
            <w:pPr>
              <w:rPr>
                <w:rFonts w:asciiTheme="majorHAnsi" w:hAnsiTheme="majorHAnsi" w:cstheme="majorHAnsi"/>
              </w:rPr>
            </w:pPr>
          </w:p>
          <w:p w14:paraId="67FA123E" w14:textId="77777777" w:rsidR="00B63186" w:rsidRDefault="00B63186" w:rsidP="00B952C1">
            <w:pPr>
              <w:rPr>
                <w:rFonts w:asciiTheme="majorHAnsi" w:hAnsiTheme="majorHAnsi" w:cstheme="majorHAnsi"/>
              </w:rPr>
            </w:pPr>
          </w:p>
          <w:p w14:paraId="3EA8C8D0" w14:textId="77777777" w:rsidR="00B63186" w:rsidRDefault="00B63186" w:rsidP="00B952C1">
            <w:pPr>
              <w:rPr>
                <w:rFonts w:asciiTheme="majorHAnsi" w:hAnsiTheme="majorHAnsi" w:cstheme="majorHAnsi"/>
              </w:rPr>
            </w:pPr>
          </w:p>
          <w:p w14:paraId="739E5543" w14:textId="77777777" w:rsidR="00B63186" w:rsidRDefault="00B63186" w:rsidP="00B952C1">
            <w:pPr>
              <w:rPr>
                <w:rFonts w:asciiTheme="majorHAnsi" w:hAnsiTheme="majorHAnsi" w:cstheme="majorHAnsi"/>
              </w:rPr>
            </w:pPr>
          </w:p>
          <w:p w14:paraId="1EA1B730" w14:textId="20FA719B" w:rsidR="00B63186" w:rsidRPr="00B952C1" w:rsidRDefault="00B63186" w:rsidP="00B952C1">
            <w:pPr>
              <w:rPr>
                <w:rFonts w:asciiTheme="majorHAnsi" w:hAnsiTheme="majorHAnsi" w:cstheme="majorHAnsi"/>
              </w:rPr>
            </w:pPr>
          </w:p>
        </w:tc>
      </w:tr>
    </w:tbl>
    <w:p w14:paraId="0B27E27E" w14:textId="77777777" w:rsidR="00FB5E90" w:rsidRDefault="00FB5E90">
      <w:r>
        <w:br w:type="page"/>
      </w:r>
    </w:p>
    <w:tbl>
      <w:tblPr>
        <w:tblStyle w:val="TableGrid"/>
        <w:tblW w:w="15168" w:type="dxa"/>
        <w:tblInd w:w="-714" w:type="dxa"/>
        <w:tblLayout w:type="fixed"/>
        <w:tblLook w:val="04A0" w:firstRow="1" w:lastRow="0" w:firstColumn="1" w:lastColumn="0" w:noHBand="0" w:noVBand="1"/>
      </w:tblPr>
      <w:tblGrid>
        <w:gridCol w:w="2269"/>
        <w:gridCol w:w="1275"/>
        <w:gridCol w:w="3828"/>
        <w:gridCol w:w="1275"/>
        <w:gridCol w:w="993"/>
        <w:gridCol w:w="992"/>
        <w:gridCol w:w="992"/>
        <w:gridCol w:w="3544"/>
      </w:tblGrid>
      <w:tr w:rsidR="00FB063F" w:rsidRPr="00E83BC6" w14:paraId="49C7A229" w14:textId="77777777" w:rsidTr="00B63186">
        <w:tc>
          <w:tcPr>
            <w:tcW w:w="15168" w:type="dxa"/>
            <w:gridSpan w:val="8"/>
            <w:shd w:val="clear" w:color="auto" w:fill="D9D9D9" w:themeFill="background1" w:themeFillShade="D9"/>
          </w:tcPr>
          <w:p w14:paraId="05E553AC" w14:textId="7F661B07" w:rsidR="00FB063F" w:rsidRPr="00B952C1" w:rsidRDefault="00FB063F" w:rsidP="00B952C1">
            <w:pPr>
              <w:rPr>
                <w:rFonts w:asciiTheme="majorHAnsi" w:hAnsiTheme="majorHAnsi" w:cstheme="majorHAnsi"/>
                <w:b/>
              </w:rPr>
            </w:pPr>
            <w:r w:rsidRPr="00B952C1">
              <w:rPr>
                <w:rFonts w:asciiTheme="majorHAnsi" w:hAnsiTheme="majorHAnsi" w:cstheme="majorHAnsi"/>
                <w:b/>
              </w:rPr>
              <w:lastRenderedPageBreak/>
              <w:t>3. Public Realm Codes</w:t>
            </w:r>
          </w:p>
        </w:tc>
      </w:tr>
      <w:tr w:rsidR="00FB063F" w14:paraId="62F8C466" w14:textId="77777777" w:rsidTr="00B952C1">
        <w:tc>
          <w:tcPr>
            <w:tcW w:w="2269" w:type="dxa"/>
          </w:tcPr>
          <w:p w14:paraId="0AA4CCF9"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P1_TS</w:t>
            </w:r>
            <w:r w:rsidRPr="00B952C1">
              <w:rPr>
                <w:rFonts w:asciiTheme="majorHAnsi" w:hAnsiTheme="majorHAnsi" w:cstheme="majorHAnsi"/>
              </w:rPr>
              <w:br/>
              <w:t>Palette  – Tree Selection</w:t>
            </w:r>
          </w:p>
        </w:tc>
        <w:tc>
          <w:tcPr>
            <w:tcW w:w="1275" w:type="dxa"/>
            <w:shd w:val="clear" w:color="auto" w:fill="auto"/>
          </w:tcPr>
          <w:p w14:paraId="6F582A45"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245A93A7"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select from a palette of different tree categories set out as an index by designers and those involved in the delivery of public realm at IPM to respond to the specific conditions of character areas and the public realm typologies proposed.</w:t>
            </w:r>
          </w:p>
        </w:tc>
        <w:tc>
          <w:tcPr>
            <w:tcW w:w="1275" w:type="dxa"/>
          </w:tcPr>
          <w:p w14:paraId="41DF2770" w14:textId="77777777" w:rsidR="00FB063F" w:rsidRPr="00B952C1" w:rsidRDefault="00FB063F" w:rsidP="00B952C1">
            <w:pPr>
              <w:rPr>
                <w:rFonts w:asciiTheme="majorHAnsi" w:hAnsiTheme="majorHAnsi" w:cstheme="majorHAnsi"/>
              </w:rPr>
            </w:pPr>
          </w:p>
        </w:tc>
        <w:tc>
          <w:tcPr>
            <w:tcW w:w="993" w:type="dxa"/>
          </w:tcPr>
          <w:p w14:paraId="28F8CF40" w14:textId="77777777" w:rsidR="00FB063F" w:rsidRPr="00B952C1" w:rsidRDefault="00FB063F" w:rsidP="00B952C1">
            <w:pPr>
              <w:rPr>
                <w:rFonts w:asciiTheme="majorHAnsi" w:hAnsiTheme="majorHAnsi" w:cstheme="majorHAnsi"/>
              </w:rPr>
            </w:pPr>
          </w:p>
        </w:tc>
        <w:tc>
          <w:tcPr>
            <w:tcW w:w="992" w:type="dxa"/>
          </w:tcPr>
          <w:p w14:paraId="6C33A2BD"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13F71A5C" w14:textId="77777777" w:rsidR="00FB063F" w:rsidRPr="00B952C1" w:rsidRDefault="00FB063F" w:rsidP="00B952C1">
            <w:pPr>
              <w:rPr>
                <w:rFonts w:asciiTheme="majorHAnsi" w:hAnsiTheme="majorHAnsi" w:cstheme="majorHAnsi"/>
              </w:rPr>
            </w:pPr>
          </w:p>
        </w:tc>
        <w:tc>
          <w:tcPr>
            <w:tcW w:w="3544" w:type="dxa"/>
          </w:tcPr>
          <w:p w14:paraId="09BAEBE7" w14:textId="77777777" w:rsidR="00FB063F" w:rsidRPr="00B952C1" w:rsidRDefault="00FB063F" w:rsidP="00B952C1">
            <w:pPr>
              <w:rPr>
                <w:rFonts w:asciiTheme="majorHAnsi" w:hAnsiTheme="majorHAnsi" w:cstheme="majorHAnsi"/>
              </w:rPr>
            </w:pPr>
          </w:p>
        </w:tc>
      </w:tr>
      <w:tr w:rsidR="00FB063F" w14:paraId="6D9DB0ED" w14:textId="77777777" w:rsidTr="00B952C1">
        <w:tc>
          <w:tcPr>
            <w:tcW w:w="2269" w:type="dxa"/>
          </w:tcPr>
          <w:p w14:paraId="7C9361D4"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P2_SL</w:t>
            </w:r>
            <w:r w:rsidRPr="00B952C1">
              <w:rPr>
                <w:rFonts w:asciiTheme="majorHAnsi" w:hAnsiTheme="majorHAnsi" w:cstheme="majorHAnsi"/>
              </w:rPr>
              <w:br/>
              <w:t>Palette  – Soft Landscape</w:t>
            </w:r>
          </w:p>
        </w:tc>
        <w:tc>
          <w:tcPr>
            <w:tcW w:w="1275" w:type="dxa"/>
            <w:shd w:val="clear" w:color="auto" w:fill="auto"/>
          </w:tcPr>
          <w:p w14:paraId="3D1D0DFB"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1EAE3BB7"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select from a palette of different soft landscape categories set out as an index for designers and those involved in the delivery of public realm at IPM, to respond to the specific conditions of character areas and the public realm typologies proposed.</w:t>
            </w:r>
          </w:p>
        </w:tc>
        <w:tc>
          <w:tcPr>
            <w:tcW w:w="1275" w:type="dxa"/>
          </w:tcPr>
          <w:p w14:paraId="1D3593AE" w14:textId="77777777" w:rsidR="00FB063F" w:rsidRPr="00B952C1" w:rsidRDefault="00FB063F" w:rsidP="00B952C1">
            <w:pPr>
              <w:rPr>
                <w:rFonts w:asciiTheme="majorHAnsi" w:hAnsiTheme="majorHAnsi" w:cstheme="majorHAnsi"/>
              </w:rPr>
            </w:pPr>
          </w:p>
        </w:tc>
        <w:tc>
          <w:tcPr>
            <w:tcW w:w="993" w:type="dxa"/>
          </w:tcPr>
          <w:p w14:paraId="2B6F3688" w14:textId="77777777" w:rsidR="00FB063F" w:rsidRPr="00B952C1" w:rsidRDefault="00FB063F" w:rsidP="00B952C1">
            <w:pPr>
              <w:rPr>
                <w:rFonts w:asciiTheme="majorHAnsi" w:hAnsiTheme="majorHAnsi" w:cstheme="majorHAnsi"/>
              </w:rPr>
            </w:pPr>
          </w:p>
        </w:tc>
        <w:tc>
          <w:tcPr>
            <w:tcW w:w="992" w:type="dxa"/>
          </w:tcPr>
          <w:p w14:paraId="648BBB59"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5F9F2B28" w14:textId="77777777" w:rsidR="00FB063F" w:rsidRPr="00B952C1" w:rsidRDefault="00FB063F" w:rsidP="00B952C1">
            <w:pPr>
              <w:rPr>
                <w:rFonts w:asciiTheme="majorHAnsi" w:hAnsiTheme="majorHAnsi" w:cstheme="majorHAnsi"/>
              </w:rPr>
            </w:pPr>
          </w:p>
        </w:tc>
        <w:tc>
          <w:tcPr>
            <w:tcW w:w="3544" w:type="dxa"/>
          </w:tcPr>
          <w:p w14:paraId="784797F6" w14:textId="77777777" w:rsidR="00FB063F" w:rsidRPr="00B952C1" w:rsidRDefault="00FB063F" w:rsidP="00B952C1">
            <w:pPr>
              <w:rPr>
                <w:rFonts w:asciiTheme="majorHAnsi" w:hAnsiTheme="majorHAnsi" w:cstheme="majorHAnsi"/>
              </w:rPr>
            </w:pPr>
          </w:p>
        </w:tc>
      </w:tr>
      <w:tr w:rsidR="00FB063F" w14:paraId="57EFDE99" w14:textId="77777777" w:rsidTr="00B952C1">
        <w:tc>
          <w:tcPr>
            <w:tcW w:w="2269" w:type="dxa"/>
          </w:tcPr>
          <w:p w14:paraId="559957FA"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P3_HL</w:t>
            </w:r>
            <w:r w:rsidRPr="00B952C1">
              <w:rPr>
                <w:rFonts w:asciiTheme="majorHAnsi" w:hAnsiTheme="majorHAnsi" w:cstheme="majorHAnsi"/>
              </w:rPr>
              <w:br/>
              <w:t>Palette  – Hard Landscape</w:t>
            </w:r>
          </w:p>
        </w:tc>
        <w:tc>
          <w:tcPr>
            <w:tcW w:w="1275" w:type="dxa"/>
            <w:shd w:val="clear" w:color="auto" w:fill="auto"/>
          </w:tcPr>
          <w:p w14:paraId="76D0F09A"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48AB3B88"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select from a palette of different hard landscape categories set out as an index for designers and those involved in the delivery of public realm at IPM, to respond to the specific conditions of character areas and the public realm typologies proposed.</w:t>
            </w:r>
          </w:p>
        </w:tc>
        <w:tc>
          <w:tcPr>
            <w:tcW w:w="1275" w:type="dxa"/>
          </w:tcPr>
          <w:p w14:paraId="6C17A659" w14:textId="77777777" w:rsidR="00FB063F" w:rsidRPr="00B952C1" w:rsidRDefault="00FB063F" w:rsidP="00B952C1">
            <w:pPr>
              <w:rPr>
                <w:rFonts w:asciiTheme="majorHAnsi" w:hAnsiTheme="majorHAnsi" w:cstheme="majorHAnsi"/>
              </w:rPr>
            </w:pPr>
          </w:p>
        </w:tc>
        <w:tc>
          <w:tcPr>
            <w:tcW w:w="993" w:type="dxa"/>
          </w:tcPr>
          <w:p w14:paraId="62558B48" w14:textId="77777777" w:rsidR="00FB063F" w:rsidRPr="00B952C1" w:rsidRDefault="00FB063F" w:rsidP="00B952C1">
            <w:pPr>
              <w:rPr>
                <w:rFonts w:asciiTheme="majorHAnsi" w:hAnsiTheme="majorHAnsi" w:cstheme="majorHAnsi"/>
              </w:rPr>
            </w:pPr>
          </w:p>
        </w:tc>
        <w:tc>
          <w:tcPr>
            <w:tcW w:w="992" w:type="dxa"/>
          </w:tcPr>
          <w:p w14:paraId="06CD392E"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0A173C08" w14:textId="77777777" w:rsidR="00FB063F" w:rsidRPr="00B952C1" w:rsidRDefault="00FB063F" w:rsidP="00B952C1">
            <w:pPr>
              <w:rPr>
                <w:rFonts w:asciiTheme="majorHAnsi" w:hAnsiTheme="majorHAnsi" w:cstheme="majorHAnsi"/>
              </w:rPr>
            </w:pPr>
          </w:p>
        </w:tc>
        <w:tc>
          <w:tcPr>
            <w:tcW w:w="3544" w:type="dxa"/>
          </w:tcPr>
          <w:p w14:paraId="3866B9BA" w14:textId="77777777" w:rsidR="00FB063F" w:rsidRPr="00B952C1" w:rsidRDefault="00FB063F" w:rsidP="00B952C1">
            <w:pPr>
              <w:rPr>
                <w:rFonts w:asciiTheme="majorHAnsi" w:hAnsiTheme="majorHAnsi" w:cstheme="majorHAnsi"/>
              </w:rPr>
            </w:pPr>
          </w:p>
        </w:tc>
      </w:tr>
      <w:tr w:rsidR="00FB063F" w14:paraId="75A559D8" w14:textId="77777777" w:rsidTr="00B952C1">
        <w:tc>
          <w:tcPr>
            <w:tcW w:w="2269" w:type="dxa"/>
          </w:tcPr>
          <w:p w14:paraId="283B7F1B"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P4_SF</w:t>
            </w:r>
            <w:r w:rsidRPr="00B952C1">
              <w:rPr>
                <w:rFonts w:asciiTheme="majorHAnsi" w:hAnsiTheme="majorHAnsi" w:cstheme="majorHAnsi"/>
              </w:rPr>
              <w:br/>
              <w:t>Palette  – Street Furniture</w:t>
            </w:r>
          </w:p>
        </w:tc>
        <w:tc>
          <w:tcPr>
            <w:tcW w:w="1275" w:type="dxa"/>
            <w:shd w:val="clear" w:color="auto" w:fill="auto"/>
          </w:tcPr>
          <w:p w14:paraId="0D87FB64"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34C3D0DE"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select from a palette of different street furniture categories set out as an index for designers and those involved in the delivery of public realm at IPM, to respond to the specific conditions of character areas and the public realm typologies proposed.</w:t>
            </w:r>
          </w:p>
        </w:tc>
        <w:tc>
          <w:tcPr>
            <w:tcW w:w="1275" w:type="dxa"/>
          </w:tcPr>
          <w:p w14:paraId="5730AE90" w14:textId="77777777" w:rsidR="00FB063F" w:rsidRPr="00B952C1" w:rsidRDefault="00FB063F" w:rsidP="00B952C1">
            <w:pPr>
              <w:rPr>
                <w:rFonts w:asciiTheme="majorHAnsi" w:hAnsiTheme="majorHAnsi" w:cstheme="majorHAnsi"/>
              </w:rPr>
            </w:pPr>
          </w:p>
        </w:tc>
        <w:tc>
          <w:tcPr>
            <w:tcW w:w="993" w:type="dxa"/>
          </w:tcPr>
          <w:p w14:paraId="01A5A2F5" w14:textId="77777777" w:rsidR="00FB063F" w:rsidRPr="00B952C1" w:rsidRDefault="00FB063F" w:rsidP="00B952C1">
            <w:pPr>
              <w:rPr>
                <w:rFonts w:asciiTheme="majorHAnsi" w:hAnsiTheme="majorHAnsi" w:cstheme="majorHAnsi"/>
              </w:rPr>
            </w:pPr>
          </w:p>
        </w:tc>
        <w:tc>
          <w:tcPr>
            <w:tcW w:w="992" w:type="dxa"/>
          </w:tcPr>
          <w:p w14:paraId="4A693FE9"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42C59C3F" w14:textId="77777777" w:rsidR="00FB063F" w:rsidRPr="00B952C1" w:rsidRDefault="00FB063F" w:rsidP="00B952C1">
            <w:pPr>
              <w:rPr>
                <w:rFonts w:asciiTheme="majorHAnsi" w:hAnsiTheme="majorHAnsi" w:cstheme="majorHAnsi"/>
              </w:rPr>
            </w:pPr>
          </w:p>
        </w:tc>
        <w:tc>
          <w:tcPr>
            <w:tcW w:w="3544" w:type="dxa"/>
          </w:tcPr>
          <w:p w14:paraId="3207F095" w14:textId="77777777" w:rsidR="00FB063F" w:rsidRPr="00B952C1" w:rsidRDefault="00FB063F" w:rsidP="00B952C1">
            <w:pPr>
              <w:rPr>
                <w:rFonts w:asciiTheme="majorHAnsi" w:hAnsiTheme="majorHAnsi" w:cstheme="majorHAnsi"/>
              </w:rPr>
            </w:pPr>
          </w:p>
        </w:tc>
      </w:tr>
      <w:tr w:rsidR="00FB063F" w14:paraId="553E0404" w14:textId="77777777" w:rsidTr="00B952C1">
        <w:tc>
          <w:tcPr>
            <w:tcW w:w="2269" w:type="dxa"/>
          </w:tcPr>
          <w:p w14:paraId="6374ABE0"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ST_01</w:t>
            </w:r>
            <w:r w:rsidRPr="00B952C1">
              <w:rPr>
                <w:rFonts w:asciiTheme="majorHAnsi" w:hAnsiTheme="majorHAnsi" w:cstheme="majorHAnsi"/>
              </w:rPr>
              <w:br/>
              <w:t>Design Code – Gateway Streets</w:t>
            </w:r>
          </w:p>
        </w:tc>
        <w:tc>
          <w:tcPr>
            <w:tcW w:w="1275" w:type="dxa"/>
            <w:shd w:val="clear" w:color="auto" w:fill="auto"/>
          </w:tcPr>
          <w:p w14:paraId="0DF2ACAF"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31D7762A"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Proposals for the Gateway Streets should accentuate key arrival points and aid legibility through paving materiality, lighting and way-finding signage. </w:t>
            </w:r>
          </w:p>
          <w:p w14:paraId="31DCF2C3"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They </w:t>
            </w:r>
            <w:proofErr w:type="gramStart"/>
            <w:r w:rsidRPr="00B952C1">
              <w:rPr>
                <w:rFonts w:asciiTheme="majorHAnsi" w:hAnsiTheme="majorHAnsi" w:cstheme="majorHAnsi"/>
              </w:rPr>
              <w:t>should be designed</w:t>
            </w:r>
            <w:proofErr w:type="gramEnd"/>
            <w:r w:rsidRPr="00B952C1">
              <w:rPr>
                <w:rFonts w:asciiTheme="majorHAnsi" w:hAnsiTheme="majorHAnsi" w:cstheme="majorHAnsi"/>
              </w:rPr>
              <w:t xml:space="preserve"> to aid movement, but also provide meeting or resting spots.</w:t>
            </w:r>
          </w:p>
        </w:tc>
        <w:tc>
          <w:tcPr>
            <w:tcW w:w="1275" w:type="dxa"/>
          </w:tcPr>
          <w:p w14:paraId="045A03F3" w14:textId="77777777" w:rsidR="00FB063F" w:rsidRPr="00B952C1" w:rsidRDefault="00FB063F" w:rsidP="00B952C1">
            <w:pPr>
              <w:rPr>
                <w:rFonts w:asciiTheme="majorHAnsi" w:hAnsiTheme="majorHAnsi" w:cstheme="majorHAnsi"/>
              </w:rPr>
            </w:pPr>
          </w:p>
        </w:tc>
        <w:tc>
          <w:tcPr>
            <w:tcW w:w="993" w:type="dxa"/>
          </w:tcPr>
          <w:p w14:paraId="0C564457" w14:textId="77777777" w:rsidR="00FB063F" w:rsidRPr="00B952C1" w:rsidRDefault="00FB063F" w:rsidP="00B952C1">
            <w:pPr>
              <w:rPr>
                <w:rFonts w:asciiTheme="majorHAnsi" w:hAnsiTheme="majorHAnsi" w:cstheme="majorHAnsi"/>
              </w:rPr>
            </w:pPr>
          </w:p>
        </w:tc>
        <w:tc>
          <w:tcPr>
            <w:tcW w:w="992" w:type="dxa"/>
          </w:tcPr>
          <w:p w14:paraId="648886E2"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64AB7EAA" w14:textId="77777777" w:rsidR="00FB063F" w:rsidRPr="00B952C1" w:rsidRDefault="00FB063F" w:rsidP="00B952C1">
            <w:pPr>
              <w:rPr>
                <w:rFonts w:asciiTheme="majorHAnsi" w:hAnsiTheme="majorHAnsi" w:cstheme="majorHAnsi"/>
              </w:rPr>
            </w:pPr>
          </w:p>
        </w:tc>
        <w:tc>
          <w:tcPr>
            <w:tcW w:w="3544" w:type="dxa"/>
          </w:tcPr>
          <w:p w14:paraId="2227358C" w14:textId="77777777" w:rsidR="00FB063F" w:rsidRPr="00B952C1" w:rsidRDefault="00FB063F" w:rsidP="00B952C1">
            <w:pPr>
              <w:rPr>
                <w:rFonts w:asciiTheme="majorHAnsi" w:hAnsiTheme="majorHAnsi" w:cstheme="majorHAnsi"/>
              </w:rPr>
            </w:pPr>
          </w:p>
        </w:tc>
      </w:tr>
      <w:tr w:rsidR="00FB063F" w14:paraId="02E6BB8C" w14:textId="77777777" w:rsidTr="00B952C1">
        <w:tc>
          <w:tcPr>
            <w:tcW w:w="2269" w:type="dxa"/>
          </w:tcPr>
          <w:p w14:paraId="472CE438"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lastRenderedPageBreak/>
              <w:t>ST_02</w:t>
            </w:r>
            <w:r w:rsidRPr="00B952C1">
              <w:rPr>
                <w:rFonts w:asciiTheme="majorHAnsi" w:hAnsiTheme="majorHAnsi" w:cstheme="majorHAnsi"/>
              </w:rPr>
              <w:br/>
              <w:t>Design Code – The Boulevard</w:t>
            </w:r>
          </w:p>
        </w:tc>
        <w:tc>
          <w:tcPr>
            <w:tcW w:w="1275" w:type="dxa"/>
            <w:shd w:val="clear" w:color="auto" w:fill="auto"/>
          </w:tcPr>
          <w:p w14:paraId="203C1F39"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3D86903E"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Proposals for the </w:t>
            </w:r>
            <w:proofErr w:type="spellStart"/>
            <w:r w:rsidRPr="00B952C1">
              <w:rPr>
                <w:rFonts w:asciiTheme="majorHAnsi" w:hAnsiTheme="majorHAnsi" w:cstheme="majorHAnsi"/>
              </w:rPr>
              <w:t>The</w:t>
            </w:r>
            <w:proofErr w:type="spellEnd"/>
            <w:r w:rsidRPr="00B952C1">
              <w:rPr>
                <w:rFonts w:asciiTheme="majorHAnsi" w:hAnsiTheme="majorHAnsi" w:cstheme="majorHAnsi"/>
              </w:rPr>
              <w:t xml:space="preserve"> Boulevard should provide a formal avenue of trees that runs along its entire length, articulating a leafy and intimate environment with dappled light that differentiates it from all other types of streets cross the site.</w:t>
            </w:r>
          </w:p>
          <w:p w14:paraId="6E587FC0"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for The Boulevard should provide ‘softer’ boundaries to plots which will start to loosen-up the overall street-scene.</w:t>
            </w:r>
          </w:p>
        </w:tc>
        <w:tc>
          <w:tcPr>
            <w:tcW w:w="1275" w:type="dxa"/>
          </w:tcPr>
          <w:p w14:paraId="5429D1CC" w14:textId="77777777" w:rsidR="00FB063F" w:rsidRPr="00B952C1" w:rsidRDefault="00FB063F" w:rsidP="00B952C1">
            <w:pPr>
              <w:rPr>
                <w:rFonts w:asciiTheme="majorHAnsi" w:hAnsiTheme="majorHAnsi" w:cstheme="majorHAnsi"/>
              </w:rPr>
            </w:pPr>
          </w:p>
        </w:tc>
        <w:tc>
          <w:tcPr>
            <w:tcW w:w="993" w:type="dxa"/>
          </w:tcPr>
          <w:p w14:paraId="6362726C" w14:textId="77777777" w:rsidR="00FB063F" w:rsidRPr="00B952C1" w:rsidRDefault="00FB063F" w:rsidP="00B952C1">
            <w:pPr>
              <w:rPr>
                <w:rFonts w:asciiTheme="majorHAnsi" w:hAnsiTheme="majorHAnsi" w:cstheme="majorHAnsi"/>
              </w:rPr>
            </w:pPr>
          </w:p>
        </w:tc>
        <w:tc>
          <w:tcPr>
            <w:tcW w:w="992" w:type="dxa"/>
          </w:tcPr>
          <w:p w14:paraId="52CC87FA" w14:textId="3E6AA6A6" w:rsidR="00B952C1" w:rsidRDefault="00B952C1" w:rsidP="00B952C1">
            <w:pPr>
              <w:rPr>
                <w:rFonts w:asciiTheme="majorHAnsi" w:hAnsiTheme="majorHAnsi" w:cstheme="majorHAnsi"/>
              </w:rPr>
            </w:pPr>
          </w:p>
          <w:p w14:paraId="77BDB759" w14:textId="77777777" w:rsidR="00B952C1" w:rsidRPr="00B952C1" w:rsidRDefault="00B952C1" w:rsidP="00B952C1">
            <w:pPr>
              <w:rPr>
                <w:rFonts w:asciiTheme="majorHAnsi" w:hAnsiTheme="majorHAnsi" w:cstheme="majorHAnsi"/>
              </w:rPr>
            </w:pPr>
          </w:p>
          <w:p w14:paraId="7A6F1BF6" w14:textId="77777777" w:rsidR="00B952C1" w:rsidRPr="00B952C1" w:rsidRDefault="00B952C1" w:rsidP="00B952C1">
            <w:pPr>
              <w:rPr>
                <w:rFonts w:asciiTheme="majorHAnsi" w:hAnsiTheme="majorHAnsi" w:cstheme="majorHAnsi"/>
              </w:rPr>
            </w:pPr>
          </w:p>
          <w:p w14:paraId="31DFBBDA" w14:textId="77777777" w:rsidR="00B952C1" w:rsidRPr="00B952C1" w:rsidRDefault="00B952C1" w:rsidP="00B952C1">
            <w:pPr>
              <w:rPr>
                <w:rFonts w:asciiTheme="majorHAnsi" w:hAnsiTheme="majorHAnsi" w:cstheme="majorHAnsi"/>
              </w:rPr>
            </w:pPr>
          </w:p>
          <w:p w14:paraId="1C87F4AA" w14:textId="1390B796" w:rsidR="00FB063F" w:rsidRPr="00B952C1" w:rsidRDefault="00FB063F" w:rsidP="00B952C1">
            <w:pPr>
              <w:rPr>
                <w:rFonts w:asciiTheme="majorHAnsi" w:hAnsiTheme="majorHAnsi" w:cstheme="majorHAnsi"/>
              </w:rPr>
            </w:pPr>
          </w:p>
        </w:tc>
        <w:tc>
          <w:tcPr>
            <w:tcW w:w="992" w:type="dxa"/>
            <w:shd w:val="clear" w:color="auto" w:fill="C8C9C7" w:themeFill="background2"/>
          </w:tcPr>
          <w:p w14:paraId="0B896D7F" w14:textId="77777777" w:rsidR="00FB063F" w:rsidRPr="00B952C1" w:rsidRDefault="00FB063F" w:rsidP="00B952C1">
            <w:pPr>
              <w:rPr>
                <w:rFonts w:asciiTheme="majorHAnsi" w:hAnsiTheme="majorHAnsi" w:cstheme="majorHAnsi"/>
              </w:rPr>
            </w:pPr>
          </w:p>
        </w:tc>
        <w:tc>
          <w:tcPr>
            <w:tcW w:w="3544" w:type="dxa"/>
          </w:tcPr>
          <w:p w14:paraId="323A554A" w14:textId="77777777" w:rsidR="00FB063F" w:rsidRPr="00B952C1" w:rsidRDefault="00FB063F" w:rsidP="00B952C1">
            <w:pPr>
              <w:rPr>
                <w:rFonts w:asciiTheme="majorHAnsi" w:hAnsiTheme="majorHAnsi" w:cstheme="majorHAnsi"/>
              </w:rPr>
            </w:pPr>
          </w:p>
        </w:tc>
      </w:tr>
      <w:tr w:rsidR="00FB063F" w14:paraId="550B4571" w14:textId="77777777" w:rsidTr="00B952C1">
        <w:tc>
          <w:tcPr>
            <w:tcW w:w="2269" w:type="dxa"/>
          </w:tcPr>
          <w:p w14:paraId="68B59E28"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ST_03</w:t>
            </w:r>
            <w:r w:rsidRPr="00B952C1">
              <w:rPr>
                <w:rFonts w:asciiTheme="majorHAnsi" w:hAnsiTheme="majorHAnsi" w:cstheme="majorHAnsi"/>
              </w:rPr>
              <w:br/>
              <w:t>Design Code – Minor Access Streets</w:t>
            </w:r>
          </w:p>
        </w:tc>
        <w:tc>
          <w:tcPr>
            <w:tcW w:w="1275" w:type="dxa"/>
            <w:shd w:val="clear" w:color="auto" w:fill="auto"/>
          </w:tcPr>
          <w:p w14:paraId="1A815C7F"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6FC63732"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Proposals for the Minor Access Streets should be defined from their primary and secondary counterparts by reduced road widths, less restrictions on boundary </w:t>
            </w:r>
            <w:proofErr w:type="gramStart"/>
            <w:r w:rsidRPr="00B952C1">
              <w:rPr>
                <w:rFonts w:asciiTheme="majorHAnsi" w:hAnsiTheme="majorHAnsi" w:cstheme="majorHAnsi"/>
              </w:rPr>
              <w:t>treatments which, together with the woodland setting, will result in a more relaxed</w:t>
            </w:r>
            <w:proofErr w:type="gramEnd"/>
            <w:r w:rsidRPr="00B952C1">
              <w:rPr>
                <w:rFonts w:asciiTheme="majorHAnsi" w:hAnsiTheme="majorHAnsi" w:cstheme="majorHAnsi"/>
              </w:rPr>
              <w:t xml:space="preserve"> and intimate environment. The design of the streets should promote a more people-oriented environment to encourage collaboration and innovation.</w:t>
            </w:r>
          </w:p>
        </w:tc>
        <w:tc>
          <w:tcPr>
            <w:tcW w:w="1275" w:type="dxa"/>
          </w:tcPr>
          <w:p w14:paraId="224068CF" w14:textId="77777777" w:rsidR="00FB063F" w:rsidRPr="00B952C1" w:rsidRDefault="00FB063F" w:rsidP="00B952C1">
            <w:pPr>
              <w:rPr>
                <w:rFonts w:asciiTheme="majorHAnsi" w:hAnsiTheme="majorHAnsi" w:cstheme="majorHAnsi"/>
              </w:rPr>
            </w:pPr>
          </w:p>
        </w:tc>
        <w:tc>
          <w:tcPr>
            <w:tcW w:w="993" w:type="dxa"/>
          </w:tcPr>
          <w:p w14:paraId="1C01998E" w14:textId="77777777" w:rsidR="00FB063F" w:rsidRPr="00B952C1" w:rsidRDefault="00FB063F" w:rsidP="00B952C1">
            <w:pPr>
              <w:rPr>
                <w:rFonts w:asciiTheme="majorHAnsi" w:hAnsiTheme="majorHAnsi" w:cstheme="majorHAnsi"/>
              </w:rPr>
            </w:pPr>
          </w:p>
        </w:tc>
        <w:tc>
          <w:tcPr>
            <w:tcW w:w="992" w:type="dxa"/>
          </w:tcPr>
          <w:p w14:paraId="046C9396"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5466A168" w14:textId="77777777" w:rsidR="00FB063F" w:rsidRPr="00B952C1" w:rsidRDefault="00FB063F" w:rsidP="00B952C1">
            <w:pPr>
              <w:rPr>
                <w:rFonts w:asciiTheme="majorHAnsi" w:hAnsiTheme="majorHAnsi" w:cstheme="majorHAnsi"/>
              </w:rPr>
            </w:pPr>
          </w:p>
        </w:tc>
        <w:tc>
          <w:tcPr>
            <w:tcW w:w="3544" w:type="dxa"/>
          </w:tcPr>
          <w:p w14:paraId="004AEA4D" w14:textId="77777777" w:rsidR="00FB063F" w:rsidRPr="00B952C1" w:rsidRDefault="00FB063F" w:rsidP="00B952C1">
            <w:pPr>
              <w:rPr>
                <w:rFonts w:asciiTheme="majorHAnsi" w:hAnsiTheme="majorHAnsi" w:cstheme="majorHAnsi"/>
              </w:rPr>
            </w:pPr>
          </w:p>
        </w:tc>
      </w:tr>
      <w:tr w:rsidR="00FB063F" w14:paraId="426F5D59" w14:textId="77777777" w:rsidTr="00B952C1">
        <w:tc>
          <w:tcPr>
            <w:tcW w:w="2269" w:type="dxa"/>
          </w:tcPr>
          <w:p w14:paraId="2C73E61B"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LA_01</w:t>
            </w:r>
            <w:r w:rsidRPr="00B952C1">
              <w:rPr>
                <w:rFonts w:asciiTheme="majorHAnsi" w:hAnsiTheme="majorHAnsi" w:cstheme="majorHAnsi"/>
              </w:rPr>
              <w:br/>
              <w:t>Design Code – The Woodland Typology</w:t>
            </w:r>
          </w:p>
        </w:tc>
        <w:tc>
          <w:tcPr>
            <w:tcW w:w="1275" w:type="dxa"/>
            <w:shd w:val="clear" w:color="auto" w:fill="auto"/>
          </w:tcPr>
          <w:p w14:paraId="754F6ACE"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02C1483E"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proofErr w:type="gramStart"/>
            <w:r w:rsidRPr="00B952C1">
              <w:rPr>
                <w:rFonts w:asciiTheme="majorHAnsi" w:hAnsiTheme="majorHAnsi" w:cstheme="majorHAnsi"/>
              </w:rPr>
              <w:t>Proposals for this typology should incorporate a naturalistic woodland planting character and brings a touch of nature into the scheme.</w:t>
            </w:r>
            <w:proofErr w:type="gramEnd"/>
            <w:r w:rsidRPr="00B952C1">
              <w:rPr>
                <w:rFonts w:asciiTheme="majorHAnsi" w:hAnsiTheme="majorHAnsi" w:cstheme="majorHAnsi"/>
              </w:rPr>
              <w:t xml:space="preserve"> The untouched and naturalistic appearance of the existing woodlands is to be both </w:t>
            </w:r>
            <w:proofErr w:type="gramStart"/>
            <w:r w:rsidRPr="00B952C1">
              <w:rPr>
                <w:rFonts w:asciiTheme="majorHAnsi" w:hAnsiTheme="majorHAnsi" w:cstheme="majorHAnsi"/>
              </w:rPr>
              <w:t>protected</w:t>
            </w:r>
            <w:proofErr w:type="gramEnd"/>
            <w:r w:rsidRPr="00B952C1">
              <w:rPr>
                <w:rFonts w:asciiTheme="majorHAnsi" w:hAnsiTheme="majorHAnsi" w:cstheme="majorHAnsi"/>
              </w:rPr>
              <w:t xml:space="preserve"> &amp; enhanced through the adoption of a ‘low intervention’ approach throughout, with reliance upon natural processes. </w:t>
            </w:r>
          </w:p>
        </w:tc>
        <w:tc>
          <w:tcPr>
            <w:tcW w:w="1275" w:type="dxa"/>
          </w:tcPr>
          <w:p w14:paraId="4BFD191C" w14:textId="77777777" w:rsidR="00FB063F" w:rsidRPr="00B952C1" w:rsidRDefault="00FB063F" w:rsidP="00B952C1">
            <w:pPr>
              <w:rPr>
                <w:rFonts w:asciiTheme="majorHAnsi" w:hAnsiTheme="majorHAnsi" w:cstheme="majorHAnsi"/>
              </w:rPr>
            </w:pPr>
          </w:p>
        </w:tc>
        <w:tc>
          <w:tcPr>
            <w:tcW w:w="993" w:type="dxa"/>
          </w:tcPr>
          <w:p w14:paraId="47B935EB" w14:textId="77777777" w:rsidR="00FB063F" w:rsidRPr="00B952C1" w:rsidRDefault="00FB063F" w:rsidP="00B952C1">
            <w:pPr>
              <w:rPr>
                <w:rFonts w:asciiTheme="majorHAnsi" w:hAnsiTheme="majorHAnsi" w:cstheme="majorHAnsi"/>
              </w:rPr>
            </w:pPr>
          </w:p>
        </w:tc>
        <w:tc>
          <w:tcPr>
            <w:tcW w:w="992" w:type="dxa"/>
          </w:tcPr>
          <w:p w14:paraId="275654AF"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35FB8F06" w14:textId="77777777" w:rsidR="00FB063F" w:rsidRPr="00B952C1" w:rsidRDefault="00FB063F" w:rsidP="00B952C1">
            <w:pPr>
              <w:rPr>
                <w:rFonts w:asciiTheme="majorHAnsi" w:hAnsiTheme="majorHAnsi" w:cstheme="majorHAnsi"/>
              </w:rPr>
            </w:pPr>
          </w:p>
        </w:tc>
        <w:tc>
          <w:tcPr>
            <w:tcW w:w="3544" w:type="dxa"/>
          </w:tcPr>
          <w:p w14:paraId="0EAA9DAB" w14:textId="77777777" w:rsidR="00FB063F" w:rsidRPr="00B952C1" w:rsidRDefault="00FB063F" w:rsidP="00B952C1">
            <w:pPr>
              <w:rPr>
                <w:rFonts w:asciiTheme="majorHAnsi" w:hAnsiTheme="majorHAnsi" w:cstheme="majorHAnsi"/>
              </w:rPr>
            </w:pPr>
          </w:p>
        </w:tc>
      </w:tr>
      <w:tr w:rsidR="00FB063F" w14:paraId="0F9BCE70" w14:textId="77777777" w:rsidTr="00B952C1">
        <w:tc>
          <w:tcPr>
            <w:tcW w:w="2269" w:type="dxa"/>
          </w:tcPr>
          <w:p w14:paraId="455CE9F6"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LA_02</w:t>
            </w:r>
            <w:r w:rsidRPr="00B952C1">
              <w:rPr>
                <w:rFonts w:asciiTheme="majorHAnsi" w:hAnsiTheme="majorHAnsi" w:cstheme="majorHAnsi"/>
              </w:rPr>
              <w:br/>
              <w:t>Design Code – The Parkland Typology</w:t>
            </w:r>
          </w:p>
        </w:tc>
        <w:tc>
          <w:tcPr>
            <w:tcW w:w="1275" w:type="dxa"/>
            <w:shd w:val="clear" w:color="auto" w:fill="auto"/>
          </w:tcPr>
          <w:p w14:paraId="188858E9"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41C7B49E"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create a high quality green spine as the fundamental landscape structuring element which will create a clear identity and provide the high quality open space that investors demand from</w:t>
            </w:r>
          </w:p>
          <w:p w14:paraId="2568E04D" w14:textId="77777777" w:rsidR="00FB063F" w:rsidRPr="00B952C1" w:rsidRDefault="00FB063F" w:rsidP="00C64C0B">
            <w:pPr>
              <w:pStyle w:val="ListParagraph"/>
              <w:ind w:left="360"/>
              <w:jc w:val="both"/>
              <w:rPr>
                <w:rFonts w:asciiTheme="majorHAnsi" w:hAnsiTheme="majorHAnsi" w:cstheme="majorHAnsi"/>
              </w:rPr>
            </w:pPr>
            <w:proofErr w:type="gramStart"/>
            <w:r w:rsidRPr="00B952C1">
              <w:rPr>
                <w:rFonts w:asciiTheme="majorHAnsi" w:hAnsiTheme="majorHAnsi" w:cstheme="majorHAnsi"/>
              </w:rPr>
              <w:lastRenderedPageBreak/>
              <w:t>innovative</w:t>
            </w:r>
            <w:proofErr w:type="gramEnd"/>
            <w:r w:rsidRPr="00B952C1">
              <w:rPr>
                <w:rFonts w:asciiTheme="majorHAnsi" w:hAnsiTheme="majorHAnsi" w:cstheme="majorHAnsi"/>
              </w:rPr>
              <w:t xml:space="preserve"> employment sites to attract and retain skilled staff.</w:t>
            </w:r>
          </w:p>
        </w:tc>
        <w:tc>
          <w:tcPr>
            <w:tcW w:w="1275" w:type="dxa"/>
          </w:tcPr>
          <w:p w14:paraId="4371A7B7" w14:textId="77777777" w:rsidR="00FB063F" w:rsidRPr="00B952C1" w:rsidRDefault="00FB063F" w:rsidP="00B952C1">
            <w:pPr>
              <w:rPr>
                <w:rFonts w:asciiTheme="majorHAnsi" w:hAnsiTheme="majorHAnsi" w:cstheme="majorHAnsi"/>
              </w:rPr>
            </w:pPr>
          </w:p>
        </w:tc>
        <w:tc>
          <w:tcPr>
            <w:tcW w:w="993" w:type="dxa"/>
          </w:tcPr>
          <w:p w14:paraId="7A3BE4BA" w14:textId="77777777" w:rsidR="00FB063F" w:rsidRPr="00B952C1" w:rsidRDefault="00FB063F" w:rsidP="00B952C1">
            <w:pPr>
              <w:rPr>
                <w:rFonts w:asciiTheme="majorHAnsi" w:hAnsiTheme="majorHAnsi" w:cstheme="majorHAnsi"/>
              </w:rPr>
            </w:pPr>
          </w:p>
        </w:tc>
        <w:tc>
          <w:tcPr>
            <w:tcW w:w="992" w:type="dxa"/>
          </w:tcPr>
          <w:p w14:paraId="66C2BE30"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580712C6" w14:textId="77777777" w:rsidR="00FB063F" w:rsidRPr="00B952C1" w:rsidRDefault="00FB063F" w:rsidP="00B952C1">
            <w:pPr>
              <w:rPr>
                <w:rFonts w:asciiTheme="majorHAnsi" w:hAnsiTheme="majorHAnsi" w:cstheme="majorHAnsi"/>
              </w:rPr>
            </w:pPr>
          </w:p>
        </w:tc>
        <w:tc>
          <w:tcPr>
            <w:tcW w:w="3544" w:type="dxa"/>
          </w:tcPr>
          <w:p w14:paraId="22681FE1" w14:textId="77777777" w:rsidR="00FB063F" w:rsidRPr="00B952C1" w:rsidRDefault="00FB063F" w:rsidP="00B952C1">
            <w:pPr>
              <w:rPr>
                <w:rFonts w:asciiTheme="majorHAnsi" w:hAnsiTheme="majorHAnsi" w:cstheme="majorHAnsi"/>
              </w:rPr>
            </w:pPr>
          </w:p>
        </w:tc>
      </w:tr>
      <w:tr w:rsidR="00FB063F" w14:paraId="63025953" w14:textId="77777777" w:rsidTr="00B952C1">
        <w:tc>
          <w:tcPr>
            <w:tcW w:w="2269" w:type="dxa"/>
          </w:tcPr>
          <w:p w14:paraId="674B4E0A"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LA_03</w:t>
            </w:r>
            <w:r w:rsidRPr="00B952C1">
              <w:rPr>
                <w:rFonts w:asciiTheme="majorHAnsi" w:hAnsiTheme="majorHAnsi" w:cstheme="majorHAnsi"/>
              </w:rPr>
              <w:br/>
              <w:t>Design Code – The Runway Edge Typology</w:t>
            </w:r>
          </w:p>
        </w:tc>
        <w:tc>
          <w:tcPr>
            <w:tcW w:w="1275" w:type="dxa"/>
            <w:shd w:val="clear" w:color="auto" w:fill="auto"/>
          </w:tcPr>
          <w:p w14:paraId="4EFDCE0B"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79D651DC"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Proposals should create a landscape buffer between the operational airport and the IPM site, articulating a unique landscape backdrop punctuated by trees of distinction providing a seasonal set piece that puts people in touch with nature.</w:t>
            </w:r>
          </w:p>
        </w:tc>
        <w:tc>
          <w:tcPr>
            <w:tcW w:w="1275" w:type="dxa"/>
          </w:tcPr>
          <w:p w14:paraId="2E0F6B45" w14:textId="77777777" w:rsidR="00FB063F" w:rsidRPr="00B952C1" w:rsidRDefault="00FB063F" w:rsidP="00B952C1">
            <w:pPr>
              <w:rPr>
                <w:rFonts w:asciiTheme="majorHAnsi" w:hAnsiTheme="majorHAnsi" w:cstheme="majorHAnsi"/>
              </w:rPr>
            </w:pPr>
          </w:p>
        </w:tc>
        <w:tc>
          <w:tcPr>
            <w:tcW w:w="993" w:type="dxa"/>
          </w:tcPr>
          <w:p w14:paraId="209303C5" w14:textId="77777777" w:rsidR="00FB063F" w:rsidRPr="00B952C1" w:rsidRDefault="00FB063F" w:rsidP="00B952C1">
            <w:pPr>
              <w:rPr>
                <w:rFonts w:asciiTheme="majorHAnsi" w:hAnsiTheme="majorHAnsi" w:cstheme="majorHAnsi"/>
              </w:rPr>
            </w:pPr>
          </w:p>
        </w:tc>
        <w:tc>
          <w:tcPr>
            <w:tcW w:w="992" w:type="dxa"/>
          </w:tcPr>
          <w:p w14:paraId="43045DE7"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19934FBF" w14:textId="77777777" w:rsidR="00FB063F" w:rsidRPr="00B952C1" w:rsidRDefault="00FB063F" w:rsidP="00B952C1">
            <w:pPr>
              <w:rPr>
                <w:rFonts w:asciiTheme="majorHAnsi" w:hAnsiTheme="majorHAnsi" w:cstheme="majorHAnsi"/>
              </w:rPr>
            </w:pPr>
          </w:p>
        </w:tc>
        <w:tc>
          <w:tcPr>
            <w:tcW w:w="3544" w:type="dxa"/>
          </w:tcPr>
          <w:p w14:paraId="43670A49" w14:textId="77777777" w:rsidR="00FB063F" w:rsidRPr="00B952C1" w:rsidRDefault="00FB063F" w:rsidP="00B952C1">
            <w:pPr>
              <w:rPr>
                <w:rFonts w:asciiTheme="majorHAnsi" w:hAnsiTheme="majorHAnsi" w:cstheme="majorHAnsi"/>
              </w:rPr>
            </w:pPr>
          </w:p>
        </w:tc>
      </w:tr>
      <w:tr w:rsidR="00FB063F" w14:paraId="4697BCFF" w14:textId="77777777" w:rsidTr="00B952C1">
        <w:tc>
          <w:tcPr>
            <w:tcW w:w="2269" w:type="dxa"/>
          </w:tcPr>
          <w:p w14:paraId="6C29B7F1"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LA_04</w:t>
            </w:r>
            <w:r w:rsidRPr="00B952C1">
              <w:rPr>
                <w:rFonts w:asciiTheme="majorHAnsi" w:hAnsiTheme="majorHAnsi" w:cstheme="majorHAnsi"/>
              </w:rPr>
              <w:br/>
              <w:t>Design Code – The Plaza Typology</w:t>
            </w:r>
          </w:p>
        </w:tc>
        <w:tc>
          <w:tcPr>
            <w:tcW w:w="1275" w:type="dxa"/>
            <w:shd w:val="clear" w:color="auto" w:fill="auto"/>
          </w:tcPr>
          <w:p w14:paraId="17827CE2"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03FDA5F9"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The Plazas </w:t>
            </w:r>
            <w:proofErr w:type="gramStart"/>
            <w:r w:rsidRPr="00B952C1">
              <w:rPr>
                <w:rFonts w:asciiTheme="majorHAnsi" w:hAnsiTheme="majorHAnsi" w:cstheme="majorHAnsi"/>
              </w:rPr>
              <w:t>should be designed</w:t>
            </w:r>
            <w:proofErr w:type="gramEnd"/>
            <w:r w:rsidRPr="00B952C1">
              <w:rPr>
                <w:rFonts w:asciiTheme="majorHAnsi" w:hAnsiTheme="majorHAnsi" w:cstheme="majorHAnsi"/>
              </w:rPr>
              <w:t xml:space="preserve"> to serve as an integral piece of public realm where different landscape typologies converge.</w:t>
            </w:r>
          </w:p>
        </w:tc>
        <w:tc>
          <w:tcPr>
            <w:tcW w:w="1275" w:type="dxa"/>
          </w:tcPr>
          <w:p w14:paraId="34D4F9F4" w14:textId="77777777" w:rsidR="00FB063F" w:rsidRPr="00B952C1" w:rsidRDefault="00FB063F" w:rsidP="00B952C1">
            <w:pPr>
              <w:rPr>
                <w:rFonts w:asciiTheme="majorHAnsi" w:hAnsiTheme="majorHAnsi" w:cstheme="majorHAnsi"/>
              </w:rPr>
            </w:pPr>
          </w:p>
        </w:tc>
        <w:tc>
          <w:tcPr>
            <w:tcW w:w="993" w:type="dxa"/>
          </w:tcPr>
          <w:p w14:paraId="6985DDD4" w14:textId="77777777" w:rsidR="00FB063F" w:rsidRPr="00B952C1" w:rsidRDefault="00FB063F" w:rsidP="00B952C1">
            <w:pPr>
              <w:rPr>
                <w:rFonts w:asciiTheme="majorHAnsi" w:hAnsiTheme="majorHAnsi" w:cstheme="majorHAnsi"/>
              </w:rPr>
            </w:pPr>
          </w:p>
        </w:tc>
        <w:tc>
          <w:tcPr>
            <w:tcW w:w="992" w:type="dxa"/>
          </w:tcPr>
          <w:p w14:paraId="4F9C0633"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2FA6B9DB" w14:textId="77777777" w:rsidR="00FB063F" w:rsidRPr="00B952C1" w:rsidRDefault="00FB063F" w:rsidP="00B952C1">
            <w:pPr>
              <w:rPr>
                <w:rFonts w:asciiTheme="majorHAnsi" w:hAnsiTheme="majorHAnsi" w:cstheme="majorHAnsi"/>
              </w:rPr>
            </w:pPr>
          </w:p>
        </w:tc>
        <w:tc>
          <w:tcPr>
            <w:tcW w:w="3544" w:type="dxa"/>
          </w:tcPr>
          <w:p w14:paraId="2A34CC8B" w14:textId="77777777" w:rsidR="00FB063F" w:rsidRPr="00B952C1" w:rsidRDefault="00FB063F" w:rsidP="00B952C1">
            <w:pPr>
              <w:rPr>
                <w:rFonts w:asciiTheme="majorHAnsi" w:hAnsiTheme="majorHAnsi" w:cstheme="majorHAnsi"/>
              </w:rPr>
            </w:pPr>
          </w:p>
        </w:tc>
      </w:tr>
      <w:tr w:rsidR="00FB063F" w14:paraId="1DDDDACD" w14:textId="77777777" w:rsidTr="00B952C1">
        <w:tc>
          <w:tcPr>
            <w:tcW w:w="2269" w:type="dxa"/>
          </w:tcPr>
          <w:p w14:paraId="463A6DEF"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LA_05</w:t>
            </w:r>
            <w:r w:rsidRPr="00B952C1">
              <w:rPr>
                <w:rFonts w:asciiTheme="majorHAnsi" w:hAnsiTheme="majorHAnsi" w:cstheme="majorHAnsi"/>
              </w:rPr>
              <w:br/>
              <w:t>Design Code – The Gateway Typology</w:t>
            </w:r>
          </w:p>
        </w:tc>
        <w:tc>
          <w:tcPr>
            <w:tcW w:w="1275" w:type="dxa"/>
            <w:shd w:val="clear" w:color="auto" w:fill="auto"/>
          </w:tcPr>
          <w:p w14:paraId="4A9847DC"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4F099B30"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Gateways should present a high quality public</w:t>
            </w:r>
          </w:p>
          <w:p w14:paraId="3E93593A" w14:textId="77777777" w:rsidR="00FB063F" w:rsidRPr="00B952C1" w:rsidRDefault="00FB063F" w:rsidP="00C64C0B">
            <w:pPr>
              <w:pStyle w:val="ListParagraph"/>
              <w:ind w:left="360"/>
              <w:jc w:val="both"/>
              <w:rPr>
                <w:rFonts w:asciiTheme="majorHAnsi" w:hAnsiTheme="majorHAnsi" w:cstheme="majorHAnsi"/>
              </w:rPr>
            </w:pPr>
            <w:proofErr w:type="gramStart"/>
            <w:r w:rsidRPr="00B952C1">
              <w:rPr>
                <w:rFonts w:asciiTheme="majorHAnsi" w:hAnsiTheme="majorHAnsi" w:cstheme="majorHAnsi"/>
              </w:rPr>
              <w:t>realm</w:t>
            </w:r>
            <w:proofErr w:type="gramEnd"/>
            <w:r w:rsidRPr="00B952C1">
              <w:rPr>
                <w:rFonts w:asciiTheme="majorHAnsi" w:hAnsiTheme="majorHAnsi" w:cstheme="majorHAnsi"/>
              </w:rPr>
              <w:t xml:space="preserve"> and sense of enclosure that celebrates a sense of arrival and sets the tone for a place of distinction.</w:t>
            </w:r>
          </w:p>
        </w:tc>
        <w:tc>
          <w:tcPr>
            <w:tcW w:w="1275" w:type="dxa"/>
          </w:tcPr>
          <w:p w14:paraId="35D2E947" w14:textId="77777777" w:rsidR="00FB063F" w:rsidRPr="00B952C1" w:rsidRDefault="00FB063F" w:rsidP="00B952C1">
            <w:pPr>
              <w:rPr>
                <w:rFonts w:asciiTheme="majorHAnsi" w:hAnsiTheme="majorHAnsi" w:cstheme="majorHAnsi"/>
              </w:rPr>
            </w:pPr>
          </w:p>
        </w:tc>
        <w:tc>
          <w:tcPr>
            <w:tcW w:w="993" w:type="dxa"/>
          </w:tcPr>
          <w:p w14:paraId="774C0F26" w14:textId="77777777" w:rsidR="00FB063F" w:rsidRPr="00B952C1" w:rsidRDefault="00FB063F" w:rsidP="00B952C1">
            <w:pPr>
              <w:rPr>
                <w:rFonts w:asciiTheme="majorHAnsi" w:hAnsiTheme="majorHAnsi" w:cstheme="majorHAnsi"/>
              </w:rPr>
            </w:pPr>
          </w:p>
        </w:tc>
        <w:tc>
          <w:tcPr>
            <w:tcW w:w="992" w:type="dxa"/>
          </w:tcPr>
          <w:p w14:paraId="3BEE1426"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3787CCA6" w14:textId="77777777" w:rsidR="00FB063F" w:rsidRPr="00B952C1" w:rsidRDefault="00FB063F" w:rsidP="00B952C1">
            <w:pPr>
              <w:rPr>
                <w:rFonts w:asciiTheme="majorHAnsi" w:hAnsiTheme="majorHAnsi" w:cstheme="majorHAnsi"/>
              </w:rPr>
            </w:pPr>
          </w:p>
        </w:tc>
        <w:tc>
          <w:tcPr>
            <w:tcW w:w="3544" w:type="dxa"/>
          </w:tcPr>
          <w:p w14:paraId="6FC2C3C9" w14:textId="77777777" w:rsidR="00FB063F" w:rsidRPr="00B952C1" w:rsidRDefault="00FB063F" w:rsidP="00B952C1">
            <w:pPr>
              <w:rPr>
                <w:rFonts w:asciiTheme="majorHAnsi" w:hAnsiTheme="majorHAnsi" w:cstheme="majorHAnsi"/>
              </w:rPr>
            </w:pPr>
          </w:p>
        </w:tc>
      </w:tr>
      <w:tr w:rsidR="00FB063F" w:rsidRPr="00E83BC6" w14:paraId="1593A963" w14:textId="77777777" w:rsidTr="00B63186">
        <w:tc>
          <w:tcPr>
            <w:tcW w:w="15168" w:type="dxa"/>
            <w:gridSpan w:val="8"/>
            <w:shd w:val="clear" w:color="auto" w:fill="D9D9D9" w:themeFill="background1" w:themeFillShade="D9"/>
          </w:tcPr>
          <w:p w14:paraId="28065265" w14:textId="77777777" w:rsidR="00FB063F" w:rsidRPr="00B952C1" w:rsidRDefault="00FB063F" w:rsidP="00C64C0B">
            <w:pPr>
              <w:jc w:val="both"/>
              <w:rPr>
                <w:rFonts w:asciiTheme="majorHAnsi" w:hAnsiTheme="majorHAnsi" w:cstheme="majorHAnsi"/>
                <w:b/>
              </w:rPr>
            </w:pPr>
            <w:r w:rsidRPr="00B952C1">
              <w:rPr>
                <w:rFonts w:asciiTheme="majorHAnsi" w:hAnsiTheme="majorHAnsi" w:cstheme="majorHAnsi"/>
                <w:b/>
              </w:rPr>
              <w:t>4. Plot Passports</w:t>
            </w:r>
          </w:p>
        </w:tc>
      </w:tr>
      <w:tr w:rsidR="00FB063F" w14:paraId="314DA05A" w14:textId="77777777" w:rsidTr="00B952C1">
        <w:tc>
          <w:tcPr>
            <w:tcW w:w="2269" w:type="dxa"/>
          </w:tcPr>
          <w:p w14:paraId="5CD5F362"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BA_01</w:t>
            </w:r>
            <w:r w:rsidRPr="00B952C1">
              <w:rPr>
                <w:rFonts w:asciiTheme="majorHAnsi" w:hAnsiTheme="majorHAnsi" w:cstheme="majorHAnsi"/>
              </w:rPr>
              <w:br/>
              <w:t>Building Aesthetics Guidance</w:t>
            </w:r>
          </w:p>
        </w:tc>
        <w:tc>
          <w:tcPr>
            <w:tcW w:w="1275" w:type="dxa"/>
            <w:shd w:val="clear" w:color="auto" w:fill="auto"/>
          </w:tcPr>
          <w:p w14:paraId="16E6EE31"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344C7D62"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Use material complementary to the context and the unified colour palette to achieve visual consistency and brand identity</w:t>
            </w:r>
          </w:p>
        </w:tc>
        <w:tc>
          <w:tcPr>
            <w:tcW w:w="1275" w:type="dxa"/>
          </w:tcPr>
          <w:p w14:paraId="7572D930" w14:textId="77777777" w:rsidR="00FB063F" w:rsidRPr="00B952C1" w:rsidRDefault="00FB063F" w:rsidP="00B952C1">
            <w:pPr>
              <w:rPr>
                <w:rFonts w:asciiTheme="majorHAnsi" w:hAnsiTheme="majorHAnsi" w:cstheme="majorHAnsi"/>
              </w:rPr>
            </w:pPr>
          </w:p>
        </w:tc>
        <w:tc>
          <w:tcPr>
            <w:tcW w:w="993" w:type="dxa"/>
          </w:tcPr>
          <w:p w14:paraId="5202F64E" w14:textId="77777777" w:rsidR="00FB063F" w:rsidRPr="00B952C1" w:rsidRDefault="00FB063F" w:rsidP="00B952C1">
            <w:pPr>
              <w:rPr>
                <w:rFonts w:asciiTheme="majorHAnsi" w:hAnsiTheme="majorHAnsi" w:cstheme="majorHAnsi"/>
              </w:rPr>
            </w:pPr>
          </w:p>
        </w:tc>
        <w:tc>
          <w:tcPr>
            <w:tcW w:w="992" w:type="dxa"/>
          </w:tcPr>
          <w:p w14:paraId="56AFEF84"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36848B59" w14:textId="77777777" w:rsidR="00FB063F" w:rsidRPr="00B952C1" w:rsidRDefault="00FB063F" w:rsidP="00B952C1">
            <w:pPr>
              <w:rPr>
                <w:rFonts w:asciiTheme="majorHAnsi" w:hAnsiTheme="majorHAnsi" w:cstheme="majorHAnsi"/>
              </w:rPr>
            </w:pPr>
          </w:p>
        </w:tc>
        <w:tc>
          <w:tcPr>
            <w:tcW w:w="3544" w:type="dxa"/>
          </w:tcPr>
          <w:p w14:paraId="15E29A7E" w14:textId="77777777" w:rsidR="00FB063F" w:rsidRPr="00B952C1" w:rsidRDefault="00FB063F" w:rsidP="00B952C1">
            <w:pPr>
              <w:rPr>
                <w:rFonts w:asciiTheme="majorHAnsi" w:hAnsiTheme="majorHAnsi" w:cstheme="majorHAnsi"/>
              </w:rPr>
            </w:pPr>
          </w:p>
        </w:tc>
      </w:tr>
      <w:tr w:rsidR="00FB063F" w14:paraId="35A7F257" w14:textId="77777777" w:rsidTr="00B952C1">
        <w:tc>
          <w:tcPr>
            <w:tcW w:w="2269" w:type="dxa"/>
          </w:tcPr>
          <w:p w14:paraId="0A0D689A"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SG_01</w:t>
            </w:r>
            <w:r w:rsidRPr="00B952C1">
              <w:rPr>
                <w:rFonts w:asciiTheme="majorHAnsi" w:hAnsiTheme="majorHAnsi" w:cstheme="majorHAnsi"/>
              </w:rPr>
              <w:br/>
              <w:t>Sustainability Guidance</w:t>
            </w:r>
          </w:p>
        </w:tc>
        <w:tc>
          <w:tcPr>
            <w:tcW w:w="1275" w:type="dxa"/>
            <w:shd w:val="clear" w:color="auto" w:fill="auto"/>
          </w:tcPr>
          <w:p w14:paraId="3F728F7F"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28F7D3C7"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Embrace the spirit of innovation by meeting, and where possible exceeding, the prevailing sustainability standards of their time</w:t>
            </w:r>
          </w:p>
        </w:tc>
        <w:tc>
          <w:tcPr>
            <w:tcW w:w="1275" w:type="dxa"/>
          </w:tcPr>
          <w:p w14:paraId="46844E90" w14:textId="77777777" w:rsidR="00FB063F" w:rsidRPr="00B952C1" w:rsidRDefault="00FB063F" w:rsidP="00B952C1">
            <w:pPr>
              <w:rPr>
                <w:rFonts w:asciiTheme="majorHAnsi" w:hAnsiTheme="majorHAnsi" w:cstheme="majorHAnsi"/>
              </w:rPr>
            </w:pPr>
          </w:p>
        </w:tc>
        <w:tc>
          <w:tcPr>
            <w:tcW w:w="993" w:type="dxa"/>
          </w:tcPr>
          <w:p w14:paraId="5CC6B8E9" w14:textId="77777777" w:rsidR="00FB063F" w:rsidRPr="00B952C1" w:rsidRDefault="00FB063F" w:rsidP="00B952C1">
            <w:pPr>
              <w:rPr>
                <w:rFonts w:asciiTheme="majorHAnsi" w:hAnsiTheme="majorHAnsi" w:cstheme="majorHAnsi"/>
              </w:rPr>
            </w:pPr>
          </w:p>
        </w:tc>
        <w:tc>
          <w:tcPr>
            <w:tcW w:w="992" w:type="dxa"/>
          </w:tcPr>
          <w:p w14:paraId="4EB0B13D"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6B8C4EE5" w14:textId="77777777" w:rsidR="00FB063F" w:rsidRPr="00B952C1" w:rsidRDefault="00FB063F" w:rsidP="00B952C1">
            <w:pPr>
              <w:rPr>
                <w:rFonts w:asciiTheme="majorHAnsi" w:hAnsiTheme="majorHAnsi" w:cstheme="majorHAnsi"/>
              </w:rPr>
            </w:pPr>
          </w:p>
        </w:tc>
        <w:tc>
          <w:tcPr>
            <w:tcW w:w="3544" w:type="dxa"/>
          </w:tcPr>
          <w:p w14:paraId="00BB89F3" w14:textId="77777777" w:rsidR="00FB063F" w:rsidRPr="00B952C1" w:rsidRDefault="00FB063F" w:rsidP="00B952C1">
            <w:pPr>
              <w:rPr>
                <w:rFonts w:asciiTheme="majorHAnsi" w:hAnsiTheme="majorHAnsi" w:cstheme="majorHAnsi"/>
              </w:rPr>
            </w:pPr>
          </w:p>
        </w:tc>
      </w:tr>
      <w:tr w:rsidR="00FB063F" w14:paraId="1F2063F1" w14:textId="77777777" w:rsidTr="00B952C1">
        <w:tc>
          <w:tcPr>
            <w:tcW w:w="2269" w:type="dxa"/>
          </w:tcPr>
          <w:p w14:paraId="0708BCE4"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BT_01</w:t>
            </w:r>
            <w:r w:rsidRPr="00B952C1">
              <w:rPr>
                <w:rFonts w:asciiTheme="majorHAnsi" w:hAnsiTheme="majorHAnsi" w:cstheme="majorHAnsi"/>
              </w:rPr>
              <w:br/>
              <w:t>Boundary Treatment Guidance</w:t>
            </w:r>
          </w:p>
        </w:tc>
        <w:tc>
          <w:tcPr>
            <w:tcW w:w="1275" w:type="dxa"/>
            <w:shd w:val="clear" w:color="auto" w:fill="auto"/>
          </w:tcPr>
          <w:p w14:paraId="75432821"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2C6767C2"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Balance the need for plot tenants to create secure businesses premises with the need to create an attractive and high quality environment for businesses and pedestrians.</w:t>
            </w:r>
          </w:p>
        </w:tc>
        <w:tc>
          <w:tcPr>
            <w:tcW w:w="1275" w:type="dxa"/>
          </w:tcPr>
          <w:p w14:paraId="16045B5D" w14:textId="77777777" w:rsidR="00FB063F" w:rsidRPr="00B952C1" w:rsidRDefault="00FB063F" w:rsidP="00B952C1">
            <w:pPr>
              <w:rPr>
                <w:rFonts w:asciiTheme="majorHAnsi" w:hAnsiTheme="majorHAnsi" w:cstheme="majorHAnsi"/>
              </w:rPr>
            </w:pPr>
          </w:p>
        </w:tc>
        <w:tc>
          <w:tcPr>
            <w:tcW w:w="993" w:type="dxa"/>
          </w:tcPr>
          <w:p w14:paraId="4031C91D" w14:textId="77777777" w:rsidR="00FB063F" w:rsidRPr="00B952C1" w:rsidRDefault="00FB063F" w:rsidP="00B952C1">
            <w:pPr>
              <w:rPr>
                <w:rFonts w:asciiTheme="majorHAnsi" w:hAnsiTheme="majorHAnsi" w:cstheme="majorHAnsi"/>
              </w:rPr>
            </w:pPr>
          </w:p>
        </w:tc>
        <w:tc>
          <w:tcPr>
            <w:tcW w:w="992" w:type="dxa"/>
          </w:tcPr>
          <w:p w14:paraId="50FD3E91"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1E562322" w14:textId="77777777" w:rsidR="00FB063F" w:rsidRPr="00B952C1" w:rsidRDefault="00FB063F" w:rsidP="00B952C1">
            <w:pPr>
              <w:rPr>
                <w:rFonts w:asciiTheme="majorHAnsi" w:hAnsiTheme="majorHAnsi" w:cstheme="majorHAnsi"/>
              </w:rPr>
            </w:pPr>
          </w:p>
        </w:tc>
        <w:tc>
          <w:tcPr>
            <w:tcW w:w="3544" w:type="dxa"/>
          </w:tcPr>
          <w:p w14:paraId="698E9CC0" w14:textId="77777777" w:rsidR="00FB063F" w:rsidRPr="00B952C1" w:rsidRDefault="00FB063F" w:rsidP="00B952C1">
            <w:pPr>
              <w:rPr>
                <w:rFonts w:asciiTheme="majorHAnsi" w:hAnsiTheme="majorHAnsi" w:cstheme="majorHAnsi"/>
              </w:rPr>
            </w:pPr>
          </w:p>
        </w:tc>
      </w:tr>
      <w:tr w:rsidR="00FB063F" w14:paraId="5A8F5FEB" w14:textId="77777777" w:rsidTr="00B952C1">
        <w:tc>
          <w:tcPr>
            <w:tcW w:w="2269" w:type="dxa"/>
          </w:tcPr>
          <w:p w14:paraId="38A6E77F"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PG_01</w:t>
            </w:r>
            <w:r w:rsidRPr="00B952C1">
              <w:rPr>
                <w:rFonts w:asciiTheme="majorHAnsi" w:hAnsiTheme="majorHAnsi" w:cstheme="majorHAnsi"/>
              </w:rPr>
              <w:br/>
              <w:t>Parking Guidance</w:t>
            </w:r>
          </w:p>
        </w:tc>
        <w:tc>
          <w:tcPr>
            <w:tcW w:w="1275" w:type="dxa"/>
            <w:shd w:val="clear" w:color="auto" w:fill="auto"/>
          </w:tcPr>
          <w:p w14:paraId="760BCFE5" w14:textId="77777777" w:rsidR="00FB063F" w:rsidRPr="00B952C1" w:rsidRDefault="00FB063F" w:rsidP="00B952C1">
            <w:pPr>
              <w:jc w:val="center"/>
              <w:rPr>
                <w:rFonts w:asciiTheme="majorHAnsi" w:hAnsiTheme="majorHAnsi" w:cstheme="majorHAnsi"/>
              </w:rPr>
            </w:pPr>
            <w:r w:rsidRPr="00B952C1">
              <w:rPr>
                <w:rFonts w:asciiTheme="majorHAnsi" w:hAnsiTheme="majorHAnsi" w:cstheme="majorHAnsi"/>
              </w:rPr>
              <w:t>All</w:t>
            </w:r>
          </w:p>
        </w:tc>
        <w:tc>
          <w:tcPr>
            <w:tcW w:w="3828" w:type="dxa"/>
          </w:tcPr>
          <w:p w14:paraId="3E337F73"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Ensure parking standards (such as parking space dimensions and maximum percentage of on plot parking) </w:t>
            </w:r>
            <w:proofErr w:type="gramStart"/>
            <w:r w:rsidRPr="00B952C1">
              <w:rPr>
                <w:rFonts w:asciiTheme="majorHAnsi" w:hAnsiTheme="majorHAnsi" w:cstheme="majorHAnsi"/>
              </w:rPr>
              <w:t>are adhered</w:t>
            </w:r>
            <w:proofErr w:type="gramEnd"/>
            <w:r w:rsidRPr="00B952C1">
              <w:rPr>
                <w:rFonts w:asciiTheme="majorHAnsi" w:hAnsiTheme="majorHAnsi" w:cstheme="majorHAnsi"/>
              </w:rPr>
              <w:t xml:space="preserve"> to.</w:t>
            </w:r>
          </w:p>
          <w:p w14:paraId="58AD30F9"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Encourage future proofed parking solutions that could unlock </w:t>
            </w:r>
            <w:r w:rsidRPr="00B952C1">
              <w:rPr>
                <w:rFonts w:asciiTheme="majorHAnsi" w:hAnsiTheme="majorHAnsi" w:cstheme="majorHAnsi"/>
              </w:rPr>
              <w:lastRenderedPageBreak/>
              <w:t xml:space="preserve">opportunities for intensification, particularly if a modal shift </w:t>
            </w:r>
            <w:proofErr w:type="gramStart"/>
            <w:r w:rsidRPr="00B952C1">
              <w:rPr>
                <w:rFonts w:asciiTheme="majorHAnsi" w:hAnsiTheme="majorHAnsi" w:cstheme="majorHAnsi"/>
              </w:rPr>
              <w:t>is achieved</w:t>
            </w:r>
            <w:proofErr w:type="gramEnd"/>
            <w:r w:rsidRPr="00B952C1">
              <w:rPr>
                <w:rFonts w:asciiTheme="majorHAnsi" w:hAnsiTheme="majorHAnsi" w:cstheme="majorHAnsi"/>
              </w:rPr>
              <w:t xml:space="preserve"> through successful delivery of more sustainable movement patterns.</w:t>
            </w:r>
          </w:p>
        </w:tc>
        <w:tc>
          <w:tcPr>
            <w:tcW w:w="1275" w:type="dxa"/>
          </w:tcPr>
          <w:p w14:paraId="073CA444" w14:textId="77777777" w:rsidR="00FB063F" w:rsidRPr="00B952C1" w:rsidRDefault="00FB063F" w:rsidP="00B952C1">
            <w:pPr>
              <w:rPr>
                <w:rFonts w:asciiTheme="majorHAnsi" w:hAnsiTheme="majorHAnsi" w:cstheme="majorHAnsi"/>
              </w:rPr>
            </w:pPr>
          </w:p>
        </w:tc>
        <w:tc>
          <w:tcPr>
            <w:tcW w:w="993" w:type="dxa"/>
          </w:tcPr>
          <w:p w14:paraId="3C767615" w14:textId="77777777" w:rsidR="00FB063F" w:rsidRPr="00B952C1" w:rsidRDefault="00FB063F" w:rsidP="00B952C1">
            <w:pPr>
              <w:rPr>
                <w:rFonts w:asciiTheme="majorHAnsi" w:hAnsiTheme="majorHAnsi" w:cstheme="majorHAnsi"/>
              </w:rPr>
            </w:pPr>
          </w:p>
        </w:tc>
        <w:tc>
          <w:tcPr>
            <w:tcW w:w="992" w:type="dxa"/>
          </w:tcPr>
          <w:p w14:paraId="279CD201"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46314A0D" w14:textId="77777777" w:rsidR="00FB063F" w:rsidRPr="00B952C1" w:rsidRDefault="00FB063F" w:rsidP="00B952C1">
            <w:pPr>
              <w:rPr>
                <w:rFonts w:asciiTheme="majorHAnsi" w:hAnsiTheme="majorHAnsi" w:cstheme="majorHAnsi"/>
              </w:rPr>
            </w:pPr>
          </w:p>
        </w:tc>
        <w:tc>
          <w:tcPr>
            <w:tcW w:w="3544" w:type="dxa"/>
          </w:tcPr>
          <w:p w14:paraId="6BF2BED2" w14:textId="77777777" w:rsidR="00FB063F" w:rsidRPr="00B952C1" w:rsidRDefault="00FB063F" w:rsidP="00B952C1">
            <w:pPr>
              <w:rPr>
                <w:rFonts w:asciiTheme="majorHAnsi" w:hAnsiTheme="majorHAnsi" w:cstheme="majorHAnsi"/>
              </w:rPr>
            </w:pPr>
          </w:p>
        </w:tc>
      </w:tr>
      <w:tr w:rsidR="00FB063F" w14:paraId="2022515D" w14:textId="77777777" w:rsidTr="00B952C1">
        <w:tc>
          <w:tcPr>
            <w:tcW w:w="2269" w:type="dxa"/>
          </w:tcPr>
          <w:p w14:paraId="495FAE49"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PT_01</w:t>
            </w:r>
            <w:r w:rsidRPr="00B952C1">
              <w:rPr>
                <w:rFonts w:asciiTheme="majorHAnsi" w:hAnsiTheme="majorHAnsi" w:cstheme="majorHAnsi"/>
              </w:rPr>
              <w:br/>
              <w:t>Plot Type - Gateway Plots</w:t>
            </w:r>
          </w:p>
        </w:tc>
        <w:tc>
          <w:tcPr>
            <w:tcW w:w="1275" w:type="dxa"/>
          </w:tcPr>
          <w:p w14:paraId="76AE0048" w14:textId="77777777" w:rsidR="00FB063F" w:rsidRPr="00B952C1" w:rsidRDefault="00FB063F" w:rsidP="00B952C1">
            <w:pPr>
              <w:rPr>
                <w:rFonts w:asciiTheme="majorHAnsi" w:hAnsiTheme="majorHAnsi" w:cstheme="majorHAnsi"/>
              </w:rPr>
            </w:pPr>
            <w:r w:rsidRPr="00B952C1">
              <w:rPr>
                <w:rFonts w:asciiTheme="majorHAnsi" w:hAnsiTheme="majorHAnsi" w:cstheme="majorHAnsi"/>
                <w:color w:val="000000"/>
              </w:rPr>
              <w:t>N1.1/N1.4/N2.6/N3.7/N4.1/N5.7</w:t>
            </w:r>
          </w:p>
        </w:tc>
        <w:tc>
          <w:tcPr>
            <w:tcW w:w="3828" w:type="dxa"/>
          </w:tcPr>
          <w:p w14:paraId="0C4DBB3A"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Create a sense of arrival and support site brand and identity through using active building frontages to address views into the site gateways;</w:t>
            </w:r>
          </w:p>
          <w:p w14:paraId="1D14574C"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Ensure the layout and physically and visual permeability of buildings encourage collaboration to ‘spill out’ of buildings into shared open spaces;</w:t>
            </w:r>
          </w:p>
          <w:p w14:paraId="3065AD11"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Enhance wayfinding and the rhythm of the street by positioning entrances along the primary frontage;</w:t>
            </w:r>
          </w:p>
          <w:p w14:paraId="47AD3054"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Encourage boundary treatment continuity, especially to areas that interact with active development edges (i.e. Laker Road, Maidstone Road and the airfield perimeter)</w:t>
            </w:r>
          </w:p>
        </w:tc>
        <w:tc>
          <w:tcPr>
            <w:tcW w:w="1275" w:type="dxa"/>
          </w:tcPr>
          <w:p w14:paraId="5A23E779" w14:textId="77777777" w:rsidR="00FB063F" w:rsidRPr="00B952C1" w:rsidRDefault="00FB063F" w:rsidP="00B952C1">
            <w:pPr>
              <w:rPr>
                <w:rFonts w:asciiTheme="majorHAnsi" w:hAnsiTheme="majorHAnsi" w:cstheme="majorHAnsi"/>
              </w:rPr>
            </w:pPr>
          </w:p>
        </w:tc>
        <w:tc>
          <w:tcPr>
            <w:tcW w:w="993" w:type="dxa"/>
          </w:tcPr>
          <w:p w14:paraId="2E73E872" w14:textId="77777777" w:rsidR="00FB063F" w:rsidRPr="00B952C1" w:rsidRDefault="00FB063F" w:rsidP="00B952C1">
            <w:pPr>
              <w:rPr>
                <w:rFonts w:asciiTheme="majorHAnsi" w:hAnsiTheme="majorHAnsi" w:cstheme="majorHAnsi"/>
              </w:rPr>
            </w:pPr>
          </w:p>
        </w:tc>
        <w:tc>
          <w:tcPr>
            <w:tcW w:w="992" w:type="dxa"/>
          </w:tcPr>
          <w:p w14:paraId="2FA92EF0"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087A78A5" w14:textId="77777777" w:rsidR="00FB063F" w:rsidRPr="00B952C1" w:rsidRDefault="00FB063F" w:rsidP="00B952C1">
            <w:pPr>
              <w:rPr>
                <w:rFonts w:asciiTheme="majorHAnsi" w:hAnsiTheme="majorHAnsi" w:cstheme="majorHAnsi"/>
              </w:rPr>
            </w:pPr>
          </w:p>
        </w:tc>
        <w:tc>
          <w:tcPr>
            <w:tcW w:w="3544" w:type="dxa"/>
          </w:tcPr>
          <w:p w14:paraId="5D73020B" w14:textId="77777777" w:rsidR="00FB063F" w:rsidRPr="00B952C1" w:rsidRDefault="00FB063F" w:rsidP="00B952C1">
            <w:pPr>
              <w:rPr>
                <w:rFonts w:asciiTheme="majorHAnsi" w:hAnsiTheme="majorHAnsi" w:cstheme="majorHAnsi"/>
              </w:rPr>
            </w:pPr>
          </w:p>
        </w:tc>
      </w:tr>
      <w:tr w:rsidR="00FB063F" w14:paraId="487A2947" w14:textId="77777777" w:rsidTr="00B952C1">
        <w:tc>
          <w:tcPr>
            <w:tcW w:w="2269" w:type="dxa"/>
          </w:tcPr>
          <w:p w14:paraId="5F982FCE"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PT_02</w:t>
            </w:r>
            <w:r w:rsidRPr="00B952C1">
              <w:rPr>
                <w:rFonts w:asciiTheme="majorHAnsi" w:hAnsiTheme="majorHAnsi" w:cstheme="majorHAnsi"/>
              </w:rPr>
              <w:br/>
              <w:t>Plot Type – Park Edge Plots</w:t>
            </w:r>
          </w:p>
        </w:tc>
        <w:tc>
          <w:tcPr>
            <w:tcW w:w="1275" w:type="dxa"/>
          </w:tcPr>
          <w:p w14:paraId="6C6ED590" w14:textId="77777777" w:rsidR="00FB063F" w:rsidRPr="00B952C1" w:rsidRDefault="00FB063F" w:rsidP="00B952C1">
            <w:pPr>
              <w:rPr>
                <w:rFonts w:asciiTheme="majorHAnsi" w:hAnsiTheme="majorHAnsi" w:cstheme="majorHAnsi"/>
              </w:rPr>
            </w:pPr>
            <w:r w:rsidRPr="00B952C1">
              <w:rPr>
                <w:rFonts w:asciiTheme="majorHAnsi" w:hAnsiTheme="majorHAnsi" w:cstheme="majorHAnsi"/>
                <w:color w:val="000000"/>
              </w:rPr>
              <w:t>N2.3/N2.4/N3.2/N3.3/</w:t>
            </w:r>
            <w:r w:rsidRPr="00B952C1">
              <w:rPr>
                <w:rFonts w:asciiTheme="majorHAnsi" w:hAnsiTheme="majorHAnsi" w:cstheme="majorHAnsi"/>
                <w:color w:val="000000"/>
              </w:rPr>
              <w:br/>
              <w:t>N3.5/N3.6/N4.3/N4.6</w:t>
            </w:r>
          </w:p>
        </w:tc>
        <w:tc>
          <w:tcPr>
            <w:tcW w:w="3828" w:type="dxa"/>
          </w:tcPr>
          <w:p w14:paraId="7303EC72"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Design spill-out areas as multifunctional space fronting the park to accommodate a wide range of uses, events and activities that promote social interaction and collaboration;</w:t>
            </w:r>
          </w:p>
          <w:p w14:paraId="7892CA6C"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Celebrate horticultural seasonality by providing a continuous changing palette of texture and colour;</w:t>
            </w:r>
          </w:p>
          <w:p w14:paraId="326C7890"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Encourage ground floor uses that maximises opportunities to spill out into the public realm, the Runway Park should become an extension of the buildings;</w:t>
            </w:r>
          </w:p>
          <w:p w14:paraId="0659F260"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Provide ‘eyes on the street‘ with active uses/spaces overlooking the Runway Park</w:t>
            </w:r>
          </w:p>
        </w:tc>
        <w:tc>
          <w:tcPr>
            <w:tcW w:w="1275" w:type="dxa"/>
          </w:tcPr>
          <w:p w14:paraId="43B3F9FB" w14:textId="77777777" w:rsidR="00FB063F" w:rsidRPr="00B952C1" w:rsidRDefault="00FB063F" w:rsidP="00B952C1">
            <w:pPr>
              <w:rPr>
                <w:rFonts w:asciiTheme="majorHAnsi" w:hAnsiTheme="majorHAnsi" w:cstheme="majorHAnsi"/>
              </w:rPr>
            </w:pPr>
          </w:p>
        </w:tc>
        <w:tc>
          <w:tcPr>
            <w:tcW w:w="993" w:type="dxa"/>
          </w:tcPr>
          <w:p w14:paraId="6A89F95C" w14:textId="77777777" w:rsidR="00FB063F" w:rsidRPr="00B952C1" w:rsidRDefault="00FB063F" w:rsidP="00B952C1">
            <w:pPr>
              <w:rPr>
                <w:rFonts w:asciiTheme="majorHAnsi" w:hAnsiTheme="majorHAnsi" w:cstheme="majorHAnsi"/>
              </w:rPr>
            </w:pPr>
          </w:p>
        </w:tc>
        <w:tc>
          <w:tcPr>
            <w:tcW w:w="992" w:type="dxa"/>
          </w:tcPr>
          <w:p w14:paraId="4A301CD5"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32CEEC20" w14:textId="77777777" w:rsidR="00FB063F" w:rsidRPr="00B952C1" w:rsidRDefault="00FB063F" w:rsidP="00B952C1">
            <w:pPr>
              <w:rPr>
                <w:rFonts w:asciiTheme="majorHAnsi" w:hAnsiTheme="majorHAnsi" w:cstheme="majorHAnsi"/>
              </w:rPr>
            </w:pPr>
          </w:p>
        </w:tc>
        <w:tc>
          <w:tcPr>
            <w:tcW w:w="3544" w:type="dxa"/>
          </w:tcPr>
          <w:p w14:paraId="47454BCF" w14:textId="77777777" w:rsidR="00FB063F" w:rsidRPr="00B952C1" w:rsidRDefault="00FB063F" w:rsidP="00B952C1">
            <w:pPr>
              <w:rPr>
                <w:rFonts w:asciiTheme="majorHAnsi" w:hAnsiTheme="majorHAnsi" w:cstheme="majorHAnsi"/>
              </w:rPr>
            </w:pPr>
          </w:p>
        </w:tc>
      </w:tr>
      <w:tr w:rsidR="00FB063F" w14:paraId="10E62945" w14:textId="77777777" w:rsidTr="00B952C1">
        <w:tc>
          <w:tcPr>
            <w:tcW w:w="2269" w:type="dxa"/>
          </w:tcPr>
          <w:p w14:paraId="118E63E9"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lastRenderedPageBreak/>
              <w:t>PT_03</w:t>
            </w:r>
            <w:r w:rsidRPr="00B952C1">
              <w:rPr>
                <w:rFonts w:asciiTheme="majorHAnsi" w:hAnsiTheme="majorHAnsi" w:cstheme="majorHAnsi"/>
              </w:rPr>
              <w:br/>
              <w:t>Plot Type - General Plots</w:t>
            </w:r>
          </w:p>
        </w:tc>
        <w:tc>
          <w:tcPr>
            <w:tcW w:w="1275" w:type="dxa"/>
          </w:tcPr>
          <w:p w14:paraId="1E9B9054" w14:textId="77777777" w:rsidR="00FB063F" w:rsidRPr="00B952C1" w:rsidRDefault="00FB063F" w:rsidP="00B952C1">
            <w:pPr>
              <w:rPr>
                <w:rFonts w:asciiTheme="majorHAnsi" w:hAnsiTheme="majorHAnsi" w:cstheme="majorHAnsi"/>
              </w:rPr>
            </w:pPr>
            <w:r w:rsidRPr="00B952C1">
              <w:rPr>
                <w:rFonts w:asciiTheme="majorHAnsi" w:hAnsiTheme="majorHAnsi" w:cstheme="majorHAnsi"/>
                <w:color w:val="000000"/>
              </w:rPr>
              <w:t>N2.7/N4.2/N4.4/N4.7/N5.3/</w:t>
            </w:r>
            <w:r w:rsidRPr="00B952C1">
              <w:rPr>
                <w:rFonts w:asciiTheme="majorHAnsi" w:hAnsiTheme="majorHAnsi" w:cstheme="majorHAnsi"/>
                <w:color w:val="000000"/>
              </w:rPr>
              <w:br/>
              <w:t>N6.1/N6.2/N7.2/S2.2/S2.3</w:t>
            </w:r>
          </w:p>
        </w:tc>
        <w:tc>
          <w:tcPr>
            <w:tcW w:w="3828" w:type="dxa"/>
          </w:tcPr>
          <w:p w14:paraId="50FCA036"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Achieve continuity of building line for primary frontages whilst retaining a degree of flexibility; </w:t>
            </w:r>
          </w:p>
          <w:p w14:paraId="069B0C37"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Avoid over development on plot and allow for sufficient spatial separation between buildings;</w:t>
            </w:r>
          </w:p>
          <w:p w14:paraId="0530503C" w14:textId="77777777" w:rsidR="00FB063F" w:rsidRPr="00B952C1" w:rsidRDefault="00FB063F" w:rsidP="00C64C0B">
            <w:pPr>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Establish a consistent level of material quality and detail;</w:t>
            </w:r>
          </w:p>
          <w:p w14:paraId="2982AE64" w14:textId="77777777" w:rsidR="00FB063F" w:rsidRPr="00B952C1" w:rsidRDefault="00FB063F" w:rsidP="00C64C0B">
            <w:pPr>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Animate the street frontages on both primary and secondary routes to create lively streets;</w:t>
            </w:r>
          </w:p>
          <w:p w14:paraId="15690CB2" w14:textId="77777777" w:rsidR="00FB063F" w:rsidRPr="00B952C1" w:rsidRDefault="00FB063F" w:rsidP="00C64C0B">
            <w:pPr>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Encourage open boundaries to maximise the benefits of natural surveillance and overlooking.</w:t>
            </w:r>
          </w:p>
        </w:tc>
        <w:tc>
          <w:tcPr>
            <w:tcW w:w="1275" w:type="dxa"/>
          </w:tcPr>
          <w:p w14:paraId="7A18BE62" w14:textId="77777777" w:rsidR="00FB063F" w:rsidRPr="00B952C1" w:rsidRDefault="00FB063F" w:rsidP="00B952C1">
            <w:pPr>
              <w:rPr>
                <w:rFonts w:asciiTheme="majorHAnsi" w:hAnsiTheme="majorHAnsi" w:cstheme="majorHAnsi"/>
              </w:rPr>
            </w:pPr>
          </w:p>
        </w:tc>
        <w:tc>
          <w:tcPr>
            <w:tcW w:w="993" w:type="dxa"/>
          </w:tcPr>
          <w:p w14:paraId="224CBEDF" w14:textId="77777777" w:rsidR="00FB063F" w:rsidRPr="00B952C1" w:rsidRDefault="00FB063F" w:rsidP="00B952C1">
            <w:pPr>
              <w:rPr>
                <w:rFonts w:asciiTheme="majorHAnsi" w:hAnsiTheme="majorHAnsi" w:cstheme="majorHAnsi"/>
              </w:rPr>
            </w:pPr>
          </w:p>
        </w:tc>
        <w:tc>
          <w:tcPr>
            <w:tcW w:w="992" w:type="dxa"/>
          </w:tcPr>
          <w:p w14:paraId="754341DB"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30426E63" w14:textId="77777777" w:rsidR="00FB063F" w:rsidRPr="00B952C1" w:rsidRDefault="00FB063F" w:rsidP="00B952C1">
            <w:pPr>
              <w:rPr>
                <w:rFonts w:asciiTheme="majorHAnsi" w:hAnsiTheme="majorHAnsi" w:cstheme="majorHAnsi"/>
              </w:rPr>
            </w:pPr>
          </w:p>
        </w:tc>
        <w:tc>
          <w:tcPr>
            <w:tcW w:w="3544" w:type="dxa"/>
          </w:tcPr>
          <w:p w14:paraId="7F91A14E" w14:textId="77777777" w:rsidR="00FB063F" w:rsidRPr="00B952C1" w:rsidRDefault="00FB063F" w:rsidP="00B952C1">
            <w:pPr>
              <w:rPr>
                <w:rFonts w:asciiTheme="majorHAnsi" w:hAnsiTheme="majorHAnsi" w:cstheme="majorHAnsi"/>
              </w:rPr>
            </w:pPr>
          </w:p>
        </w:tc>
      </w:tr>
      <w:tr w:rsidR="00FB063F" w14:paraId="78793D91" w14:textId="77777777" w:rsidTr="00B952C1">
        <w:tc>
          <w:tcPr>
            <w:tcW w:w="2269" w:type="dxa"/>
          </w:tcPr>
          <w:p w14:paraId="68CA0053"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PT_04</w:t>
            </w:r>
            <w:r w:rsidRPr="00B952C1">
              <w:rPr>
                <w:rFonts w:asciiTheme="majorHAnsi" w:hAnsiTheme="majorHAnsi" w:cstheme="majorHAnsi"/>
              </w:rPr>
              <w:br/>
              <w:t>Plot Type – Parking Deck Plots</w:t>
            </w:r>
          </w:p>
        </w:tc>
        <w:tc>
          <w:tcPr>
            <w:tcW w:w="1275" w:type="dxa"/>
          </w:tcPr>
          <w:p w14:paraId="287B5C33" w14:textId="77777777" w:rsidR="00FB063F" w:rsidRPr="00B952C1" w:rsidRDefault="00FB063F" w:rsidP="00B952C1">
            <w:pPr>
              <w:rPr>
                <w:rFonts w:asciiTheme="majorHAnsi" w:hAnsiTheme="majorHAnsi" w:cstheme="majorHAnsi"/>
              </w:rPr>
            </w:pPr>
            <w:r w:rsidRPr="00B952C1">
              <w:rPr>
                <w:rFonts w:asciiTheme="majorHAnsi" w:hAnsiTheme="majorHAnsi" w:cstheme="majorHAnsi"/>
                <w:color w:val="000000"/>
              </w:rPr>
              <w:t>N1.3/N2.5/N3.4/N4.5/N6.3/</w:t>
            </w:r>
            <w:r w:rsidRPr="00B952C1">
              <w:rPr>
                <w:rFonts w:asciiTheme="majorHAnsi" w:hAnsiTheme="majorHAnsi" w:cstheme="majorHAnsi"/>
                <w:color w:val="000000"/>
              </w:rPr>
              <w:br/>
              <w:t>N7.3</w:t>
            </w:r>
          </w:p>
        </w:tc>
        <w:tc>
          <w:tcPr>
            <w:tcW w:w="3828" w:type="dxa"/>
          </w:tcPr>
          <w:p w14:paraId="1F8CE785"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Adopt facade treatments to contribute to the rhythm of the street;</w:t>
            </w:r>
          </w:p>
          <w:p w14:paraId="7B9AAEBB"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Sensitive design response to massing to ensure it is designed to sit sensitively within clusters of developments and avoid visual impact (particularly in the woodland area);</w:t>
            </w:r>
          </w:p>
          <w:p w14:paraId="782E3ED5"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Create planting and soft landscape buffers at side and rear of parking deck plots that are permeable;</w:t>
            </w:r>
          </w:p>
          <w:p w14:paraId="212D57CF"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Encourage planted privacy strips along building frontages to maintain security and privacy for the adjacent buildings</w:t>
            </w:r>
          </w:p>
        </w:tc>
        <w:tc>
          <w:tcPr>
            <w:tcW w:w="1275" w:type="dxa"/>
          </w:tcPr>
          <w:p w14:paraId="638E5F5D" w14:textId="77777777" w:rsidR="00FB063F" w:rsidRPr="00B952C1" w:rsidRDefault="00FB063F" w:rsidP="00B952C1">
            <w:pPr>
              <w:rPr>
                <w:rFonts w:asciiTheme="majorHAnsi" w:hAnsiTheme="majorHAnsi" w:cstheme="majorHAnsi"/>
              </w:rPr>
            </w:pPr>
          </w:p>
        </w:tc>
        <w:tc>
          <w:tcPr>
            <w:tcW w:w="993" w:type="dxa"/>
          </w:tcPr>
          <w:p w14:paraId="67ED5158" w14:textId="77777777" w:rsidR="00FB063F" w:rsidRPr="00B952C1" w:rsidRDefault="00FB063F" w:rsidP="00B952C1">
            <w:pPr>
              <w:rPr>
                <w:rFonts w:asciiTheme="majorHAnsi" w:hAnsiTheme="majorHAnsi" w:cstheme="majorHAnsi"/>
              </w:rPr>
            </w:pPr>
          </w:p>
        </w:tc>
        <w:tc>
          <w:tcPr>
            <w:tcW w:w="992" w:type="dxa"/>
          </w:tcPr>
          <w:p w14:paraId="16567FA7"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0F6BE59D" w14:textId="77777777" w:rsidR="00FB063F" w:rsidRPr="00B952C1" w:rsidRDefault="00FB063F" w:rsidP="00B952C1">
            <w:pPr>
              <w:rPr>
                <w:rFonts w:asciiTheme="majorHAnsi" w:hAnsiTheme="majorHAnsi" w:cstheme="majorHAnsi"/>
              </w:rPr>
            </w:pPr>
          </w:p>
        </w:tc>
        <w:tc>
          <w:tcPr>
            <w:tcW w:w="3544" w:type="dxa"/>
          </w:tcPr>
          <w:p w14:paraId="39547780" w14:textId="77777777" w:rsidR="00FB063F" w:rsidRPr="00B952C1" w:rsidRDefault="00FB063F" w:rsidP="00B952C1">
            <w:pPr>
              <w:rPr>
                <w:rFonts w:asciiTheme="majorHAnsi" w:hAnsiTheme="majorHAnsi" w:cstheme="majorHAnsi"/>
              </w:rPr>
            </w:pPr>
          </w:p>
        </w:tc>
      </w:tr>
      <w:tr w:rsidR="00FB063F" w14:paraId="05967A8C" w14:textId="77777777" w:rsidTr="00B952C1">
        <w:tc>
          <w:tcPr>
            <w:tcW w:w="2269" w:type="dxa"/>
          </w:tcPr>
          <w:p w14:paraId="5E3BDC3C"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PT_05</w:t>
            </w:r>
            <w:r w:rsidRPr="00B952C1">
              <w:rPr>
                <w:rFonts w:asciiTheme="majorHAnsi" w:hAnsiTheme="majorHAnsi" w:cstheme="majorHAnsi"/>
              </w:rPr>
              <w:br/>
              <w:t>Plot Type – Runway Edge Plots</w:t>
            </w:r>
          </w:p>
        </w:tc>
        <w:tc>
          <w:tcPr>
            <w:tcW w:w="1275" w:type="dxa"/>
          </w:tcPr>
          <w:p w14:paraId="397CCDAD" w14:textId="77777777" w:rsidR="00FB063F" w:rsidRPr="00B952C1" w:rsidRDefault="00FB063F" w:rsidP="00B952C1">
            <w:pPr>
              <w:rPr>
                <w:rFonts w:asciiTheme="majorHAnsi" w:hAnsiTheme="majorHAnsi" w:cstheme="majorHAnsi"/>
              </w:rPr>
            </w:pPr>
            <w:r w:rsidRPr="00B952C1">
              <w:rPr>
                <w:rFonts w:asciiTheme="majorHAnsi" w:hAnsiTheme="majorHAnsi" w:cstheme="majorHAnsi"/>
                <w:color w:val="000000"/>
              </w:rPr>
              <w:t>N5.1/N5.2/N5.4/N5.5/N5.6/</w:t>
            </w:r>
            <w:r w:rsidRPr="00B952C1">
              <w:rPr>
                <w:rFonts w:asciiTheme="majorHAnsi" w:hAnsiTheme="majorHAnsi" w:cstheme="majorHAnsi"/>
                <w:color w:val="000000"/>
              </w:rPr>
              <w:br/>
              <w:t>N7.2/N7.4/N7.5</w:t>
            </w:r>
          </w:p>
        </w:tc>
        <w:tc>
          <w:tcPr>
            <w:tcW w:w="3828" w:type="dxa"/>
          </w:tcPr>
          <w:p w14:paraId="03EB4490"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Use and maintain trees of character planting at an acceptable height to form a secured boundary to the airfield;</w:t>
            </w:r>
          </w:p>
          <w:p w14:paraId="73B1EC33"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Provide ‘pavilion’ typology buildings that can accommodate both business incubators and start-ups of a range of sizes;</w:t>
            </w:r>
          </w:p>
          <w:p w14:paraId="0BBF60F5" w14:textId="77777777" w:rsidR="00FB063F" w:rsidRPr="00B952C1" w:rsidRDefault="00FB063F" w:rsidP="00C64C0B">
            <w:pPr>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Provide generous public realm and shared spaces to encourage incubator and start-up </w:t>
            </w:r>
            <w:proofErr w:type="gramStart"/>
            <w:r w:rsidRPr="00B952C1">
              <w:rPr>
                <w:rFonts w:asciiTheme="majorHAnsi" w:hAnsiTheme="majorHAnsi" w:cstheme="majorHAnsi"/>
              </w:rPr>
              <w:t xml:space="preserve">tenants  </w:t>
            </w:r>
            <w:r w:rsidRPr="00B952C1">
              <w:rPr>
                <w:rFonts w:asciiTheme="majorHAnsi" w:hAnsiTheme="majorHAnsi" w:cstheme="majorHAnsi"/>
              </w:rPr>
              <w:lastRenderedPageBreak/>
              <w:t>collaboration</w:t>
            </w:r>
            <w:proofErr w:type="gramEnd"/>
            <w:r w:rsidRPr="00B952C1">
              <w:rPr>
                <w:rFonts w:asciiTheme="majorHAnsi" w:hAnsiTheme="majorHAnsi" w:cstheme="majorHAnsi"/>
              </w:rPr>
              <w:t xml:space="preserve"> and new ideas can be freely exchanged.</w:t>
            </w:r>
          </w:p>
        </w:tc>
        <w:tc>
          <w:tcPr>
            <w:tcW w:w="1275" w:type="dxa"/>
          </w:tcPr>
          <w:p w14:paraId="47F7575E" w14:textId="77777777" w:rsidR="00FB063F" w:rsidRPr="00B952C1" w:rsidRDefault="00FB063F" w:rsidP="00B952C1">
            <w:pPr>
              <w:rPr>
                <w:rFonts w:asciiTheme="majorHAnsi" w:hAnsiTheme="majorHAnsi" w:cstheme="majorHAnsi"/>
              </w:rPr>
            </w:pPr>
          </w:p>
        </w:tc>
        <w:tc>
          <w:tcPr>
            <w:tcW w:w="993" w:type="dxa"/>
          </w:tcPr>
          <w:p w14:paraId="76DF8C1C" w14:textId="77777777" w:rsidR="00FB063F" w:rsidRPr="00B952C1" w:rsidRDefault="00FB063F" w:rsidP="00B952C1">
            <w:pPr>
              <w:rPr>
                <w:rFonts w:asciiTheme="majorHAnsi" w:hAnsiTheme="majorHAnsi" w:cstheme="majorHAnsi"/>
              </w:rPr>
            </w:pPr>
          </w:p>
        </w:tc>
        <w:tc>
          <w:tcPr>
            <w:tcW w:w="992" w:type="dxa"/>
          </w:tcPr>
          <w:p w14:paraId="790EFBA4"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4ED8AAF4" w14:textId="77777777" w:rsidR="00FB063F" w:rsidRPr="00B952C1" w:rsidRDefault="00FB063F" w:rsidP="00B952C1">
            <w:pPr>
              <w:rPr>
                <w:rFonts w:asciiTheme="majorHAnsi" w:hAnsiTheme="majorHAnsi" w:cstheme="majorHAnsi"/>
              </w:rPr>
            </w:pPr>
          </w:p>
        </w:tc>
        <w:tc>
          <w:tcPr>
            <w:tcW w:w="3544" w:type="dxa"/>
          </w:tcPr>
          <w:p w14:paraId="69232D87" w14:textId="77777777" w:rsidR="00FB063F" w:rsidRPr="00B952C1" w:rsidRDefault="00FB063F" w:rsidP="00B952C1">
            <w:pPr>
              <w:rPr>
                <w:rFonts w:asciiTheme="majorHAnsi" w:hAnsiTheme="majorHAnsi" w:cstheme="majorHAnsi"/>
              </w:rPr>
            </w:pPr>
          </w:p>
        </w:tc>
      </w:tr>
      <w:tr w:rsidR="00FB063F" w14:paraId="4DCA91BA" w14:textId="77777777" w:rsidTr="00B952C1">
        <w:tc>
          <w:tcPr>
            <w:tcW w:w="2269" w:type="dxa"/>
          </w:tcPr>
          <w:p w14:paraId="78E812EA"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PT_06</w:t>
            </w:r>
            <w:r w:rsidRPr="00B952C1">
              <w:rPr>
                <w:rFonts w:asciiTheme="majorHAnsi" w:hAnsiTheme="majorHAnsi" w:cstheme="majorHAnsi"/>
              </w:rPr>
              <w:br/>
              <w:t>Plot Type - Woodland Plots</w:t>
            </w:r>
          </w:p>
        </w:tc>
        <w:tc>
          <w:tcPr>
            <w:tcW w:w="1275" w:type="dxa"/>
          </w:tcPr>
          <w:p w14:paraId="7A2A94D7" w14:textId="77777777" w:rsidR="00FB063F" w:rsidRPr="00B952C1" w:rsidRDefault="00FB063F" w:rsidP="00B952C1">
            <w:pPr>
              <w:rPr>
                <w:rFonts w:asciiTheme="majorHAnsi" w:hAnsiTheme="majorHAnsi" w:cstheme="majorHAnsi"/>
              </w:rPr>
            </w:pPr>
            <w:r w:rsidRPr="00B952C1">
              <w:rPr>
                <w:rFonts w:asciiTheme="majorHAnsi" w:hAnsiTheme="majorHAnsi" w:cstheme="majorHAnsi"/>
                <w:color w:val="000000"/>
              </w:rPr>
              <w:t>N2.1/N2.2/N6.4/S1.2/S1.3/</w:t>
            </w:r>
            <w:r w:rsidRPr="00B952C1">
              <w:rPr>
                <w:rFonts w:asciiTheme="majorHAnsi" w:hAnsiTheme="majorHAnsi" w:cstheme="majorHAnsi"/>
                <w:color w:val="000000"/>
              </w:rPr>
              <w:br/>
              <w:t>S2.1</w:t>
            </w:r>
          </w:p>
        </w:tc>
        <w:tc>
          <w:tcPr>
            <w:tcW w:w="3828" w:type="dxa"/>
          </w:tcPr>
          <w:p w14:paraId="4E9CE36E"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Ensure minimise tree loss through plot access;</w:t>
            </w:r>
          </w:p>
          <w:p w14:paraId="73CDDF61"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Ensure car movements and parking are contained within the designated areas and provide car free cores to encourage collaboration;</w:t>
            </w:r>
          </w:p>
          <w:p w14:paraId="3BFF8613"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Promote the use of simple and refined palette of materials with a single main material utilised to promote simple building form and provide a strong and clear identity.</w:t>
            </w:r>
          </w:p>
        </w:tc>
        <w:tc>
          <w:tcPr>
            <w:tcW w:w="1275" w:type="dxa"/>
          </w:tcPr>
          <w:p w14:paraId="54C747DD" w14:textId="77777777" w:rsidR="00FB063F" w:rsidRPr="00B952C1" w:rsidRDefault="00FB063F" w:rsidP="00B952C1">
            <w:pPr>
              <w:rPr>
                <w:rFonts w:asciiTheme="majorHAnsi" w:hAnsiTheme="majorHAnsi" w:cstheme="majorHAnsi"/>
              </w:rPr>
            </w:pPr>
          </w:p>
        </w:tc>
        <w:tc>
          <w:tcPr>
            <w:tcW w:w="993" w:type="dxa"/>
          </w:tcPr>
          <w:p w14:paraId="7C1CD5A1" w14:textId="77777777" w:rsidR="00FB063F" w:rsidRPr="00B952C1" w:rsidRDefault="00FB063F" w:rsidP="00B952C1">
            <w:pPr>
              <w:rPr>
                <w:rFonts w:asciiTheme="majorHAnsi" w:hAnsiTheme="majorHAnsi" w:cstheme="majorHAnsi"/>
              </w:rPr>
            </w:pPr>
          </w:p>
        </w:tc>
        <w:tc>
          <w:tcPr>
            <w:tcW w:w="992" w:type="dxa"/>
          </w:tcPr>
          <w:p w14:paraId="793C745A"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1F488C12" w14:textId="77777777" w:rsidR="00FB063F" w:rsidRPr="00B952C1" w:rsidRDefault="00FB063F" w:rsidP="00B952C1">
            <w:pPr>
              <w:rPr>
                <w:rFonts w:asciiTheme="majorHAnsi" w:hAnsiTheme="majorHAnsi" w:cstheme="majorHAnsi"/>
              </w:rPr>
            </w:pPr>
          </w:p>
        </w:tc>
        <w:tc>
          <w:tcPr>
            <w:tcW w:w="3544" w:type="dxa"/>
          </w:tcPr>
          <w:p w14:paraId="3D324D41" w14:textId="77777777" w:rsidR="00FB063F" w:rsidRPr="00B952C1" w:rsidRDefault="00FB063F" w:rsidP="00B952C1">
            <w:pPr>
              <w:rPr>
                <w:rFonts w:asciiTheme="majorHAnsi" w:hAnsiTheme="majorHAnsi" w:cstheme="majorHAnsi"/>
              </w:rPr>
            </w:pPr>
          </w:p>
        </w:tc>
      </w:tr>
      <w:tr w:rsidR="00FB063F" w14:paraId="000B2040" w14:textId="77777777" w:rsidTr="00B952C1">
        <w:tc>
          <w:tcPr>
            <w:tcW w:w="2269" w:type="dxa"/>
          </w:tcPr>
          <w:p w14:paraId="6F45619D" w14:textId="77777777" w:rsidR="00FB063F" w:rsidRPr="00B952C1" w:rsidRDefault="00FB063F" w:rsidP="00B952C1">
            <w:pPr>
              <w:rPr>
                <w:rFonts w:asciiTheme="majorHAnsi" w:hAnsiTheme="majorHAnsi" w:cstheme="majorHAnsi"/>
              </w:rPr>
            </w:pPr>
            <w:r w:rsidRPr="00B952C1">
              <w:rPr>
                <w:rFonts w:asciiTheme="majorHAnsi" w:hAnsiTheme="majorHAnsi" w:cstheme="majorHAnsi"/>
                <w:b/>
              </w:rPr>
              <w:t>PT_07</w:t>
            </w:r>
            <w:r w:rsidRPr="00B952C1">
              <w:rPr>
                <w:rFonts w:asciiTheme="majorHAnsi" w:hAnsiTheme="majorHAnsi" w:cstheme="majorHAnsi"/>
              </w:rPr>
              <w:br/>
              <w:t>Plot Type – Iconic Building Plots</w:t>
            </w:r>
          </w:p>
        </w:tc>
        <w:tc>
          <w:tcPr>
            <w:tcW w:w="1275" w:type="dxa"/>
          </w:tcPr>
          <w:p w14:paraId="53BEA418" w14:textId="77777777" w:rsidR="00FB063F" w:rsidRPr="00B952C1" w:rsidRDefault="00FB063F" w:rsidP="00B952C1">
            <w:pPr>
              <w:rPr>
                <w:rFonts w:asciiTheme="majorHAnsi" w:hAnsiTheme="majorHAnsi" w:cstheme="majorHAnsi"/>
              </w:rPr>
            </w:pPr>
            <w:r w:rsidRPr="00B952C1">
              <w:rPr>
                <w:rFonts w:asciiTheme="majorHAnsi" w:hAnsiTheme="majorHAnsi" w:cstheme="majorHAnsi"/>
                <w:color w:val="000000"/>
              </w:rPr>
              <w:t>N1.2/ S1.1</w:t>
            </w:r>
          </w:p>
        </w:tc>
        <w:tc>
          <w:tcPr>
            <w:tcW w:w="3828" w:type="dxa"/>
          </w:tcPr>
          <w:p w14:paraId="53AA0176"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Ensure material selection and building articulation on iconic building plots is be subject to the highest level of consideration to respond to the landmark location and importance of these plots</w:t>
            </w:r>
          </w:p>
          <w:p w14:paraId="3C06F66A"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 xml:space="preserve">Encourage iconic building frontages to </w:t>
            </w:r>
            <w:proofErr w:type="gramStart"/>
            <w:r w:rsidRPr="00B952C1">
              <w:rPr>
                <w:rFonts w:asciiTheme="majorHAnsi" w:hAnsiTheme="majorHAnsi" w:cstheme="majorHAnsi"/>
              </w:rPr>
              <w:t>be designed</w:t>
            </w:r>
            <w:proofErr w:type="gramEnd"/>
            <w:r w:rsidRPr="00B952C1">
              <w:rPr>
                <w:rFonts w:asciiTheme="majorHAnsi" w:hAnsiTheme="majorHAnsi" w:cstheme="majorHAnsi"/>
              </w:rPr>
              <w:t xml:space="preserve"> to feature office and/or reception areas overlooking key view corridors.</w:t>
            </w:r>
          </w:p>
          <w:p w14:paraId="72282595"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Encourage bold accent colours for iconic buildings along gateway frontages.</w:t>
            </w:r>
          </w:p>
          <w:p w14:paraId="0936C69C" w14:textId="77777777" w:rsidR="00FB063F" w:rsidRPr="00B952C1" w:rsidRDefault="00FB063F" w:rsidP="00C64C0B">
            <w:pPr>
              <w:pStyle w:val="ListParagraph"/>
              <w:numPr>
                <w:ilvl w:val="0"/>
                <w:numId w:val="24"/>
              </w:numPr>
              <w:spacing w:before="0" w:after="0" w:line="240" w:lineRule="auto"/>
              <w:jc w:val="both"/>
              <w:rPr>
                <w:rFonts w:asciiTheme="majorHAnsi" w:hAnsiTheme="majorHAnsi" w:cstheme="majorHAnsi"/>
              </w:rPr>
            </w:pPr>
            <w:r w:rsidRPr="00B952C1">
              <w:rPr>
                <w:rFonts w:asciiTheme="majorHAnsi" w:hAnsiTheme="majorHAnsi" w:cstheme="majorHAnsi"/>
              </w:rPr>
              <w:t>Encourage continuity and consistent quality that promotes the appropriate sense of arrival for a high quality employment area.</w:t>
            </w:r>
          </w:p>
        </w:tc>
        <w:tc>
          <w:tcPr>
            <w:tcW w:w="1275" w:type="dxa"/>
          </w:tcPr>
          <w:p w14:paraId="156DFD5B" w14:textId="77777777" w:rsidR="00FB063F" w:rsidRPr="00B952C1" w:rsidRDefault="00FB063F" w:rsidP="00B952C1">
            <w:pPr>
              <w:rPr>
                <w:rFonts w:asciiTheme="majorHAnsi" w:hAnsiTheme="majorHAnsi" w:cstheme="majorHAnsi"/>
              </w:rPr>
            </w:pPr>
          </w:p>
        </w:tc>
        <w:tc>
          <w:tcPr>
            <w:tcW w:w="993" w:type="dxa"/>
          </w:tcPr>
          <w:p w14:paraId="379D45C1" w14:textId="77777777" w:rsidR="00FB063F" w:rsidRPr="00B952C1" w:rsidRDefault="00FB063F" w:rsidP="00B952C1">
            <w:pPr>
              <w:rPr>
                <w:rFonts w:asciiTheme="majorHAnsi" w:hAnsiTheme="majorHAnsi" w:cstheme="majorHAnsi"/>
              </w:rPr>
            </w:pPr>
          </w:p>
        </w:tc>
        <w:tc>
          <w:tcPr>
            <w:tcW w:w="992" w:type="dxa"/>
          </w:tcPr>
          <w:p w14:paraId="2789D1B6" w14:textId="77777777" w:rsidR="00FB063F" w:rsidRPr="00B952C1" w:rsidRDefault="00FB063F" w:rsidP="00B952C1">
            <w:pPr>
              <w:rPr>
                <w:rFonts w:asciiTheme="majorHAnsi" w:hAnsiTheme="majorHAnsi" w:cstheme="majorHAnsi"/>
              </w:rPr>
            </w:pPr>
          </w:p>
        </w:tc>
        <w:tc>
          <w:tcPr>
            <w:tcW w:w="992" w:type="dxa"/>
            <w:shd w:val="clear" w:color="auto" w:fill="C8C9C7" w:themeFill="background2"/>
          </w:tcPr>
          <w:p w14:paraId="6D3EE95D" w14:textId="77777777" w:rsidR="00FB063F" w:rsidRPr="00B952C1" w:rsidRDefault="00FB063F" w:rsidP="00B952C1">
            <w:pPr>
              <w:rPr>
                <w:rFonts w:asciiTheme="majorHAnsi" w:hAnsiTheme="majorHAnsi" w:cstheme="majorHAnsi"/>
              </w:rPr>
            </w:pPr>
          </w:p>
        </w:tc>
        <w:tc>
          <w:tcPr>
            <w:tcW w:w="3544" w:type="dxa"/>
          </w:tcPr>
          <w:p w14:paraId="218B821C" w14:textId="77777777" w:rsidR="00FB063F" w:rsidRPr="00B952C1" w:rsidRDefault="00FB063F" w:rsidP="00B952C1">
            <w:pPr>
              <w:rPr>
                <w:rFonts w:asciiTheme="majorHAnsi" w:hAnsiTheme="majorHAnsi" w:cstheme="majorHAnsi"/>
              </w:rPr>
            </w:pPr>
          </w:p>
        </w:tc>
      </w:tr>
    </w:tbl>
    <w:p w14:paraId="2481FE09" w14:textId="77777777" w:rsidR="006D7C0E" w:rsidRDefault="006D7C0E"/>
    <w:p w14:paraId="388077C3" w14:textId="151C4959" w:rsidR="0091631C" w:rsidRDefault="0091631C" w:rsidP="004178AD">
      <w:pPr>
        <w:spacing w:before="0" w:after="100" w:line="240" w:lineRule="auto"/>
        <w:sectPr w:rsidR="0091631C" w:rsidSect="00B952C1">
          <w:headerReference w:type="first" r:id="rId12"/>
          <w:pgSz w:w="16838" w:h="11906" w:orient="landscape" w:code="9"/>
          <w:pgMar w:top="851" w:right="1928" w:bottom="851" w:left="1418" w:header="567" w:footer="340" w:gutter="0"/>
          <w:cols w:space="708"/>
          <w:titlePg/>
          <w:docGrid w:linePitch="360"/>
        </w:sectPr>
      </w:pPr>
    </w:p>
    <w:p w14:paraId="384543A0" w14:textId="412C01B6" w:rsidR="00D820A1" w:rsidRDefault="00D820A1"/>
    <w:tbl>
      <w:tblPr>
        <w:tblStyle w:val="TableGrid"/>
        <w:tblW w:w="9606" w:type="dxa"/>
        <w:tblLayout w:type="fixed"/>
        <w:tblLook w:val="01E0" w:firstRow="1" w:lastRow="1" w:firstColumn="1" w:lastColumn="1" w:noHBand="0" w:noVBand="0"/>
      </w:tblPr>
      <w:tblGrid>
        <w:gridCol w:w="9606"/>
      </w:tblGrid>
      <w:tr w:rsidR="00310025" w:rsidRPr="008A793C" w14:paraId="5F8B6548" w14:textId="77777777" w:rsidTr="004178AD">
        <w:trPr>
          <w:trHeight w:val="232"/>
        </w:trPr>
        <w:tc>
          <w:tcPr>
            <w:tcW w:w="9606" w:type="dxa"/>
            <w:shd w:val="clear" w:color="auto" w:fill="D9D9D9" w:themeFill="background1" w:themeFillShade="D9"/>
          </w:tcPr>
          <w:p w14:paraId="45A82B21" w14:textId="6A993D26" w:rsidR="00310025" w:rsidRPr="00207EDC" w:rsidRDefault="00310025" w:rsidP="00207EDC">
            <w:pPr>
              <w:pStyle w:val="ListParagraph"/>
              <w:numPr>
                <w:ilvl w:val="0"/>
                <w:numId w:val="26"/>
              </w:numPr>
              <w:autoSpaceDE w:val="0"/>
              <w:autoSpaceDN w:val="0"/>
              <w:adjustRightInd w:val="0"/>
              <w:spacing w:before="120" w:after="120" w:line="240" w:lineRule="auto"/>
              <w:rPr>
                <w:rFonts w:asciiTheme="majorHAnsi" w:hAnsiTheme="majorHAnsi" w:cstheme="majorHAnsi"/>
                <w:b/>
                <w:bCs/>
                <w:color w:val="3F4444" w:themeColor="text2"/>
              </w:rPr>
            </w:pPr>
            <w:r w:rsidRPr="00207EDC">
              <w:rPr>
                <w:b/>
                <w:color w:val="3F4444" w:themeColor="text2"/>
              </w:rPr>
              <w:t>Encouraging the Principles of Sustainable Travel</w:t>
            </w:r>
          </w:p>
        </w:tc>
      </w:tr>
      <w:tr w:rsidR="00310025" w:rsidRPr="008A793C" w14:paraId="249570BE" w14:textId="77777777" w:rsidTr="004178AD">
        <w:trPr>
          <w:trHeight w:val="232"/>
        </w:trPr>
        <w:tc>
          <w:tcPr>
            <w:tcW w:w="9606" w:type="dxa"/>
          </w:tcPr>
          <w:p w14:paraId="293D027E" w14:textId="40D6C7B4" w:rsidR="00310025" w:rsidRDefault="00310025" w:rsidP="004178AD">
            <w:pPr>
              <w:autoSpaceDE w:val="0"/>
              <w:autoSpaceDN w:val="0"/>
              <w:adjustRightInd w:val="0"/>
              <w:spacing w:before="120" w:after="120" w:line="240" w:lineRule="auto"/>
              <w:rPr>
                <w:rFonts w:asciiTheme="majorHAnsi" w:hAnsiTheme="majorHAnsi" w:cstheme="majorHAnsi"/>
                <w:b/>
                <w:bCs/>
                <w:color w:val="3F4444" w:themeColor="text2"/>
              </w:rPr>
            </w:pPr>
            <w:r w:rsidRPr="009462EF">
              <w:t xml:space="preserve">Please state how the development accords with the measures set out in </w:t>
            </w:r>
            <w:r w:rsidR="004178AD">
              <w:t>Framework Travel Plan</w:t>
            </w:r>
            <w:r w:rsidRPr="009462EF">
              <w:t xml:space="preserve"> </w:t>
            </w:r>
          </w:p>
        </w:tc>
      </w:tr>
      <w:tr w:rsidR="00310025" w:rsidRPr="008A793C" w14:paraId="236C8271" w14:textId="77777777" w:rsidTr="004178AD">
        <w:trPr>
          <w:trHeight w:val="232"/>
        </w:trPr>
        <w:tc>
          <w:tcPr>
            <w:tcW w:w="9606" w:type="dxa"/>
          </w:tcPr>
          <w:p w14:paraId="2CE686E1"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18CA29DA"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06B49AC8"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5D9605C6" w14:textId="7E54A950"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10F06F3B" w14:textId="7777777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1AAF4F35" w14:textId="7777777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41838736"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4A65917D"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696D5BED" w14:textId="081FE374"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tc>
      </w:tr>
      <w:tr w:rsidR="00310025" w:rsidRPr="008A793C" w14:paraId="2B529BC8" w14:textId="77777777" w:rsidTr="004178AD">
        <w:trPr>
          <w:trHeight w:val="232"/>
        </w:trPr>
        <w:tc>
          <w:tcPr>
            <w:tcW w:w="9606" w:type="dxa"/>
          </w:tcPr>
          <w:p w14:paraId="4F6330C3" w14:textId="72F480D1" w:rsidR="00310025" w:rsidRDefault="00310025" w:rsidP="004178AD">
            <w:pPr>
              <w:autoSpaceDE w:val="0"/>
              <w:autoSpaceDN w:val="0"/>
              <w:adjustRightInd w:val="0"/>
              <w:spacing w:before="120" w:after="120" w:line="240" w:lineRule="auto"/>
              <w:jc w:val="both"/>
              <w:rPr>
                <w:rFonts w:asciiTheme="majorHAnsi" w:hAnsiTheme="majorHAnsi" w:cstheme="majorHAnsi"/>
                <w:b/>
                <w:bCs/>
                <w:color w:val="3F4444" w:themeColor="text2"/>
              </w:rPr>
            </w:pPr>
            <w:r>
              <w:t>What incentives do you propose to encourage sustainable modes of travel</w:t>
            </w:r>
            <w:r w:rsidR="00115BDF">
              <w:t>?</w:t>
            </w:r>
            <w:r>
              <w:t xml:space="preserve"> </w:t>
            </w:r>
            <w:r w:rsidR="00115BDF">
              <w:t>F</w:t>
            </w:r>
            <w:r>
              <w:t xml:space="preserve">or instance, bike to work schemes, car sharing programmes and/or financial incentives through the provision of season passes to use local train / buses.  Please also include details of the showers / wash room facilities, cycle parking etc. that </w:t>
            </w:r>
            <w:proofErr w:type="gramStart"/>
            <w:r>
              <w:t>will be provided</w:t>
            </w:r>
            <w:proofErr w:type="gramEnd"/>
            <w:r>
              <w:t xml:space="preserve"> as part of the development</w:t>
            </w:r>
            <w:r w:rsidR="00044C2E">
              <w:t>.</w:t>
            </w:r>
          </w:p>
        </w:tc>
      </w:tr>
      <w:tr w:rsidR="00310025" w:rsidRPr="008A793C" w14:paraId="027E422F" w14:textId="77777777" w:rsidTr="004178AD">
        <w:trPr>
          <w:trHeight w:val="232"/>
        </w:trPr>
        <w:tc>
          <w:tcPr>
            <w:tcW w:w="9606" w:type="dxa"/>
          </w:tcPr>
          <w:p w14:paraId="773DAC25"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3D06CF4A" w14:textId="1395FA66"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7BB3CA2E" w14:textId="7777777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40D32BB6"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081AD72C" w14:textId="0BBDE9CF"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0FBF738F" w14:textId="494D6CD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3A554B06" w14:textId="7777777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699D83E0"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518550EC" w14:textId="2801D6E3"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tc>
      </w:tr>
      <w:tr w:rsidR="00310025" w:rsidRPr="008A793C" w14:paraId="3F85D91B" w14:textId="77777777" w:rsidTr="004178AD">
        <w:trPr>
          <w:trHeight w:val="232"/>
        </w:trPr>
        <w:tc>
          <w:tcPr>
            <w:tcW w:w="9606" w:type="dxa"/>
          </w:tcPr>
          <w:p w14:paraId="0D8196E0" w14:textId="1A3FD3DD" w:rsidR="00310025" w:rsidRDefault="00310025" w:rsidP="00FB5E90">
            <w:pPr>
              <w:autoSpaceDE w:val="0"/>
              <w:autoSpaceDN w:val="0"/>
              <w:adjustRightInd w:val="0"/>
              <w:spacing w:before="120" w:after="120" w:line="240" w:lineRule="auto"/>
              <w:jc w:val="both"/>
              <w:rPr>
                <w:rFonts w:asciiTheme="majorHAnsi" w:hAnsiTheme="majorHAnsi" w:cstheme="majorHAnsi"/>
                <w:b/>
                <w:bCs/>
                <w:color w:val="3F4444" w:themeColor="text2"/>
              </w:rPr>
            </w:pPr>
            <w:r>
              <w:t xml:space="preserve">Please explain how your strategy of sustainable travel is/will be </w:t>
            </w:r>
            <w:proofErr w:type="gramStart"/>
            <w:r>
              <w:t>monitored</w:t>
            </w:r>
            <w:proofErr w:type="gramEnd"/>
            <w:r>
              <w:t xml:space="preserve"> and reviewed to comply with the IPM and national policy changes?</w:t>
            </w:r>
          </w:p>
        </w:tc>
      </w:tr>
      <w:tr w:rsidR="00310025" w:rsidRPr="008A793C" w14:paraId="1429CCFA" w14:textId="77777777" w:rsidTr="004178AD">
        <w:trPr>
          <w:trHeight w:val="232"/>
        </w:trPr>
        <w:tc>
          <w:tcPr>
            <w:tcW w:w="9606" w:type="dxa"/>
          </w:tcPr>
          <w:p w14:paraId="74398794"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748C34EF" w14:textId="0462A8CC"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57F25620" w14:textId="6356D0EE"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149A167A" w14:textId="7777777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26BD8814" w14:textId="7777777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491503EC" w14:textId="3E8DED61"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65D88704" w14:textId="6A801ACF"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4F9164F8" w14:textId="77777777" w:rsidR="004178AD" w:rsidRDefault="004178AD" w:rsidP="00342A9E">
            <w:pPr>
              <w:autoSpaceDE w:val="0"/>
              <w:autoSpaceDN w:val="0"/>
              <w:adjustRightInd w:val="0"/>
              <w:spacing w:before="120" w:after="120" w:line="240" w:lineRule="auto"/>
              <w:rPr>
                <w:rFonts w:asciiTheme="majorHAnsi" w:hAnsiTheme="majorHAnsi" w:cstheme="majorHAnsi"/>
                <w:b/>
                <w:bCs/>
                <w:color w:val="3F4444" w:themeColor="text2"/>
              </w:rPr>
            </w:pPr>
          </w:p>
          <w:p w14:paraId="36D69F68" w14:textId="77777777"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p w14:paraId="1A7EF92C" w14:textId="5B646DD6" w:rsidR="00310025" w:rsidRDefault="00310025" w:rsidP="00342A9E">
            <w:pPr>
              <w:autoSpaceDE w:val="0"/>
              <w:autoSpaceDN w:val="0"/>
              <w:adjustRightInd w:val="0"/>
              <w:spacing w:before="120" w:after="120" w:line="240" w:lineRule="auto"/>
              <w:rPr>
                <w:rFonts w:asciiTheme="majorHAnsi" w:hAnsiTheme="majorHAnsi" w:cstheme="majorHAnsi"/>
                <w:b/>
                <w:bCs/>
                <w:color w:val="3F4444" w:themeColor="text2"/>
              </w:rPr>
            </w:pPr>
          </w:p>
        </w:tc>
      </w:tr>
    </w:tbl>
    <w:p w14:paraId="2490A897" w14:textId="2EBDF937" w:rsidR="004178AD" w:rsidRDefault="004178AD"/>
    <w:tbl>
      <w:tblPr>
        <w:tblStyle w:val="TableGrid"/>
        <w:tblW w:w="9634" w:type="dxa"/>
        <w:tblLayout w:type="fixed"/>
        <w:tblLook w:val="01E0" w:firstRow="1" w:lastRow="1" w:firstColumn="1" w:lastColumn="1" w:noHBand="0" w:noVBand="0"/>
      </w:tblPr>
      <w:tblGrid>
        <w:gridCol w:w="3397"/>
        <w:gridCol w:w="1560"/>
        <w:gridCol w:w="1275"/>
        <w:gridCol w:w="1134"/>
        <w:gridCol w:w="1252"/>
        <w:gridCol w:w="1016"/>
      </w:tblGrid>
      <w:tr w:rsidR="00342A9E" w:rsidRPr="004316B3" w14:paraId="301784F2" w14:textId="77777777" w:rsidTr="004178AD">
        <w:trPr>
          <w:trHeight w:val="232"/>
        </w:trPr>
        <w:tc>
          <w:tcPr>
            <w:tcW w:w="9634" w:type="dxa"/>
            <w:gridSpan w:val="6"/>
            <w:shd w:val="clear" w:color="auto" w:fill="D9D9D9" w:themeFill="background1" w:themeFillShade="D9"/>
          </w:tcPr>
          <w:p w14:paraId="2583105D" w14:textId="5B609DC0" w:rsidR="00342A9E" w:rsidRPr="008D0F53" w:rsidRDefault="00342A9E" w:rsidP="00207EDC">
            <w:pPr>
              <w:pStyle w:val="ListParagraph"/>
              <w:numPr>
                <w:ilvl w:val="0"/>
                <w:numId w:val="26"/>
              </w:numPr>
              <w:spacing w:before="120" w:after="120"/>
              <w:rPr>
                <w:b/>
                <w:color w:val="auto"/>
              </w:rPr>
            </w:pPr>
            <w:r w:rsidRPr="008D0F53">
              <w:rPr>
                <w:b/>
                <w:color w:val="3F4444" w:themeColor="text2"/>
              </w:rPr>
              <w:t xml:space="preserve">Vehicle Parking </w:t>
            </w:r>
          </w:p>
        </w:tc>
      </w:tr>
      <w:tr w:rsidR="00342A9E" w:rsidRPr="00287460" w14:paraId="5F3D21AD" w14:textId="77777777" w:rsidTr="004178AD">
        <w:trPr>
          <w:trHeight w:val="232"/>
        </w:trPr>
        <w:tc>
          <w:tcPr>
            <w:tcW w:w="9634" w:type="dxa"/>
            <w:gridSpan w:val="6"/>
          </w:tcPr>
          <w:p w14:paraId="1154047E" w14:textId="209EABC0" w:rsidR="00342A9E" w:rsidRPr="004178AD" w:rsidRDefault="00342A9E" w:rsidP="009462EF">
            <w:pPr>
              <w:pStyle w:val="Default"/>
              <w:spacing w:before="120" w:after="120"/>
              <w:rPr>
                <w:rFonts w:asciiTheme="majorHAnsi" w:hAnsiTheme="majorHAnsi" w:cstheme="majorHAnsi"/>
                <w:sz w:val="20"/>
                <w:szCs w:val="20"/>
              </w:rPr>
            </w:pPr>
            <w:r w:rsidRPr="004178AD">
              <w:rPr>
                <w:rFonts w:asciiTheme="majorHAnsi" w:hAnsiTheme="majorHAnsi" w:cstheme="majorHAnsi"/>
                <w:color w:val="3F4444" w:themeColor="text1"/>
                <w:sz w:val="20"/>
                <w:szCs w:val="20"/>
              </w:rPr>
              <w:t>Please provide the proposed number of parking spaces</w:t>
            </w:r>
          </w:p>
        </w:tc>
      </w:tr>
      <w:tr w:rsidR="00880949" w:rsidRPr="00287460" w14:paraId="34868BF4" w14:textId="77777777" w:rsidTr="00C2689E">
        <w:trPr>
          <w:trHeight w:val="232"/>
        </w:trPr>
        <w:tc>
          <w:tcPr>
            <w:tcW w:w="3397" w:type="dxa"/>
          </w:tcPr>
          <w:p w14:paraId="4741C3C3" w14:textId="77777777" w:rsidR="00880949" w:rsidRPr="00287460" w:rsidRDefault="00880949" w:rsidP="00342A9E">
            <w:pPr>
              <w:spacing w:before="120" w:after="120"/>
              <w:jc w:val="both"/>
              <w:rPr>
                <w:b/>
              </w:rPr>
            </w:pPr>
            <w:r w:rsidRPr="00287460">
              <w:rPr>
                <w:b/>
              </w:rPr>
              <w:t>Type of Vehicle</w:t>
            </w:r>
          </w:p>
        </w:tc>
        <w:tc>
          <w:tcPr>
            <w:tcW w:w="1560" w:type="dxa"/>
          </w:tcPr>
          <w:p w14:paraId="38E24321" w14:textId="12A88657" w:rsidR="00880949" w:rsidRPr="00287460" w:rsidRDefault="00880949" w:rsidP="00342A9E">
            <w:pPr>
              <w:spacing w:before="120" w:after="120"/>
              <w:rPr>
                <w:b/>
              </w:rPr>
            </w:pPr>
            <w:r w:rsidRPr="00E93A87">
              <w:rPr>
                <w:b/>
                <w:color w:val="3F4444" w:themeColor="text2"/>
              </w:rPr>
              <w:t>Total Spaces required</w:t>
            </w:r>
            <w:r w:rsidR="003B29FC">
              <w:rPr>
                <w:b/>
                <w:color w:val="3F4444" w:themeColor="text2"/>
              </w:rPr>
              <w:t xml:space="preserve"> / number of deliveries </w:t>
            </w:r>
          </w:p>
        </w:tc>
        <w:tc>
          <w:tcPr>
            <w:tcW w:w="1275" w:type="dxa"/>
          </w:tcPr>
          <w:p w14:paraId="5B361783" w14:textId="430DA726" w:rsidR="00880949" w:rsidRPr="00287460" w:rsidRDefault="00880949" w:rsidP="00342A9E">
            <w:pPr>
              <w:spacing w:before="120" w:after="120"/>
              <w:rPr>
                <w:b/>
              </w:rPr>
            </w:pPr>
            <w:r>
              <w:rPr>
                <w:b/>
              </w:rPr>
              <w:t>On-plot</w:t>
            </w:r>
          </w:p>
        </w:tc>
        <w:tc>
          <w:tcPr>
            <w:tcW w:w="1134" w:type="dxa"/>
          </w:tcPr>
          <w:p w14:paraId="4530E437" w14:textId="33B2928E" w:rsidR="00880949" w:rsidRPr="00287460" w:rsidRDefault="00880949" w:rsidP="00342A9E">
            <w:pPr>
              <w:spacing w:before="120" w:after="120"/>
              <w:rPr>
                <w:b/>
              </w:rPr>
            </w:pPr>
            <w:r>
              <w:rPr>
                <w:b/>
              </w:rPr>
              <w:t>Deck car park</w:t>
            </w:r>
          </w:p>
        </w:tc>
        <w:tc>
          <w:tcPr>
            <w:tcW w:w="1252" w:type="dxa"/>
          </w:tcPr>
          <w:p w14:paraId="7FAFF3D5" w14:textId="30823ED1" w:rsidR="00880949" w:rsidRPr="00287460" w:rsidRDefault="00880949" w:rsidP="00342A9E">
            <w:pPr>
              <w:spacing w:before="120" w:after="120"/>
              <w:rPr>
                <w:b/>
              </w:rPr>
            </w:pPr>
            <w:r>
              <w:rPr>
                <w:b/>
              </w:rPr>
              <w:t>Temporary at-grade</w:t>
            </w:r>
          </w:p>
        </w:tc>
        <w:tc>
          <w:tcPr>
            <w:tcW w:w="1016" w:type="dxa"/>
          </w:tcPr>
          <w:p w14:paraId="40FFE87B" w14:textId="6DE6525D" w:rsidR="00880949" w:rsidRPr="00287460" w:rsidRDefault="00880949" w:rsidP="00342A9E">
            <w:pPr>
              <w:spacing w:before="120" w:after="120"/>
              <w:rPr>
                <w:b/>
              </w:rPr>
            </w:pPr>
            <w:r>
              <w:rPr>
                <w:b/>
              </w:rPr>
              <w:t>Street parking</w:t>
            </w:r>
          </w:p>
        </w:tc>
      </w:tr>
      <w:tr w:rsidR="00880949" w:rsidRPr="004316B3" w14:paraId="1AF9A1DA" w14:textId="77777777" w:rsidTr="00C2689E">
        <w:trPr>
          <w:trHeight w:val="232"/>
        </w:trPr>
        <w:tc>
          <w:tcPr>
            <w:tcW w:w="3397" w:type="dxa"/>
          </w:tcPr>
          <w:p w14:paraId="28B3DE3E" w14:textId="77777777" w:rsidR="00880949" w:rsidRPr="00861E42" w:rsidRDefault="00880949" w:rsidP="00342A9E">
            <w:pPr>
              <w:spacing w:before="120" w:after="120"/>
              <w:jc w:val="both"/>
            </w:pPr>
            <w:r w:rsidRPr="00861E42">
              <w:t xml:space="preserve">Car </w:t>
            </w:r>
          </w:p>
        </w:tc>
        <w:tc>
          <w:tcPr>
            <w:tcW w:w="1560" w:type="dxa"/>
          </w:tcPr>
          <w:p w14:paraId="538935B2" w14:textId="77777777" w:rsidR="00880949" w:rsidRPr="004316B3" w:rsidRDefault="00880949" w:rsidP="00342A9E">
            <w:pPr>
              <w:spacing w:before="120" w:after="120"/>
              <w:rPr>
                <w:b/>
                <w:color w:val="808080" w:themeColor="background1" w:themeShade="80"/>
              </w:rPr>
            </w:pPr>
          </w:p>
        </w:tc>
        <w:tc>
          <w:tcPr>
            <w:tcW w:w="1275" w:type="dxa"/>
          </w:tcPr>
          <w:p w14:paraId="51DDCF72" w14:textId="77777777" w:rsidR="00880949" w:rsidRPr="004316B3" w:rsidRDefault="00880949" w:rsidP="00342A9E">
            <w:pPr>
              <w:spacing w:before="120" w:after="120"/>
              <w:rPr>
                <w:b/>
                <w:color w:val="808080" w:themeColor="background1" w:themeShade="80"/>
              </w:rPr>
            </w:pPr>
          </w:p>
        </w:tc>
        <w:tc>
          <w:tcPr>
            <w:tcW w:w="1134" w:type="dxa"/>
          </w:tcPr>
          <w:p w14:paraId="456C23D4" w14:textId="77777777" w:rsidR="00880949" w:rsidRPr="004316B3" w:rsidRDefault="00880949" w:rsidP="00342A9E">
            <w:pPr>
              <w:spacing w:before="120" w:after="120"/>
              <w:rPr>
                <w:b/>
                <w:color w:val="808080" w:themeColor="background1" w:themeShade="80"/>
              </w:rPr>
            </w:pPr>
          </w:p>
        </w:tc>
        <w:tc>
          <w:tcPr>
            <w:tcW w:w="1252" w:type="dxa"/>
          </w:tcPr>
          <w:p w14:paraId="60A74691" w14:textId="77777777" w:rsidR="00880949" w:rsidRPr="004316B3" w:rsidRDefault="00880949" w:rsidP="00342A9E">
            <w:pPr>
              <w:spacing w:before="120" w:after="120"/>
              <w:rPr>
                <w:b/>
                <w:color w:val="808080" w:themeColor="background1" w:themeShade="80"/>
              </w:rPr>
            </w:pPr>
          </w:p>
        </w:tc>
        <w:tc>
          <w:tcPr>
            <w:tcW w:w="1016" w:type="dxa"/>
          </w:tcPr>
          <w:p w14:paraId="1761B8C2" w14:textId="2F04504C" w:rsidR="00880949" w:rsidRPr="004316B3" w:rsidRDefault="00880949" w:rsidP="00342A9E">
            <w:pPr>
              <w:spacing w:before="120" w:after="120"/>
              <w:rPr>
                <w:b/>
                <w:color w:val="808080" w:themeColor="background1" w:themeShade="80"/>
              </w:rPr>
            </w:pPr>
          </w:p>
        </w:tc>
      </w:tr>
      <w:tr w:rsidR="00880949" w:rsidRPr="004316B3" w14:paraId="2C103BFC" w14:textId="77777777" w:rsidTr="00C2689E">
        <w:trPr>
          <w:trHeight w:val="232"/>
        </w:trPr>
        <w:tc>
          <w:tcPr>
            <w:tcW w:w="3397" w:type="dxa"/>
          </w:tcPr>
          <w:p w14:paraId="75C2E496" w14:textId="2DA2798F" w:rsidR="00880949" w:rsidRPr="00861E42" w:rsidRDefault="00880949" w:rsidP="00342A9E">
            <w:pPr>
              <w:spacing w:before="120" w:after="120"/>
              <w:jc w:val="both"/>
            </w:pPr>
            <w:r w:rsidRPr="00861E42">
              <w:t xml:space="preserve">Disabled </w:t>
            </w:r>
            <w:r w:rsidR="003B29FC">
              <w:t xml:space="preserve">car parking </w:t>
            </w:r>
            <w:r w:rsidRPr="00861E42">
              <w:t>spaces</w:t>
            </w:r>
          </w:p>
        </w:tc>
        <w:tc>
          <w:tcPr>
            <w:tcW w:w="1560" w:type="dxa"/>
          </w:tcPr>
          <w:p w14:paraId="2BB9DC5B" w14:textId="77777777" w:rsidR="00880949" w:rsidRPr="004316B3" w:rsidRDefault="00880949" w:rsidP="00342A9E">
            <w:pPr>
              <w:spacing w:before="120" w:after="120"/>
              <w:rPr>
                <w:b/>
                <w:color w:val="808080" w:themeColor="background1" w:themeShade="80"/>
              </w:rPr>
            </w:pPr>
          </w:p>
        </w:tc>
        <w:tc>
          <w:tcPr>
            <w:tcW w:w="1275" w:type="dxa"/>
          </w:tcPr>
          <w:p w14:paraId="14474875" w14:textId="77777777" w:rsidR="00880949" w:rsidRPr="004316B3" w:rsidRDefault="00880949" w:rsidP="00342A9E">
            <w:pPr>
              <w:spacing w:before="120" w:after="120"/>
              <w:rPr>
                <w:b/>
                <w:color w:val="808080" w:themeColor="background1" w:themeShade="80"/>
              </w:rPr>
            </w:pPr>
          </w:p>
        </w:tc>
        <w:tc>
          <w:tcPr>
            <w:tcW w:w="1134" w:type="dxa"/>
          </w:tcPr>
          <w:p w14:paraId="0DB3693A" w14:textId="77777777" w:rsidR="00880949" w:rsidRPr="004316B3" w:rsidRDefault="00880949" w:rsidP="00342A9E">
            <w:pPr>
              <w:spacing w:before="120" w:after="120"/>
              <w:rPr>
                <w:b/>
                <w:color w:val="808080" w:themeColor="background1" w:themeShade="80"/>
              </w:rPr>
            </w:pPr>
          </w:p>
        </w:tc>
        <w:tc>
          <w:tcPr>
            <w:tcW w:w="1252" w:type="dxa"/>
          </w:tcPr>
          <w:p w14:paraId="36D89CCE" w14:textId="77777777" w:rsidR="00880949" w:rsidRPr="004316B3" w:rsidRDefault="00880949" w:rsidP="00342A9E">
            <w:pPr>
              <w:spacing w:before="120" w:after="120"/>
              <w:rPr>
                <w:b/>
                <w:color w:val="808080" w:themeColor="background1" w:themeShade="80"/>
              </w:rPr>
            </w:pPr>
          </w:p>
        </w:tc>
        <w:tc>
          <w:tcPr>
            <w:tcW w:w="1016" w:type="dxa"/>
          </w:tcPr>
          <w:p w14:paraId="50C837C4" w14:textId="51AE6DDF" w:rsidR="00880949" w:rsidRPr="004316B3" w:rsidRDefault="00880949" w:rsidP="00342A9E">
            <w:pPr>
              <w:spacing w:before="120" w:after="120"/>
              <w:rPr>
                <w:b/>
                <w:color w:val="808080" w:themeColor="background1" w:themeShade="80"/>
              </w:rPr>
            </w:pPr>
          </w:p>
        </w:tc>
      </w:tr>
      <w:tr w:rsidR="00880949" w:rsidRPr="004316B3" w14:paraId="21D10D4F" w14:textId="77777777" w:rsidTr="00C2689E">
        <w:trPr>
          <w:trHeight w:val="232"/>
        </w:trPr>
        <w:tc>
          <w:tcPr>
            <w:tcW w:w="3397" w:type="dxa"/>
          </w:tcPr>
          <w:p w14:paraId="05DA0DF7" w14:textId="77777777" w:rsidR="00880949" w:rsidRPr="00861E42" w:rsidRDefault="00880949" w:rsidP="00342A9E">
            <w:pPr>
              <w:spacing w:before="120" w:after="120"/>
              <w:jc w:val="both"/>
            </w:pPr>
            <w:r w:rsidRPr="00861E42">
              <w:t>Vans / light good vehicles</w:t>
            </w:r>
          </w:p>
        </w:tc>
        <w:tc>
          <w:tcPr>
            <w:tcW w:w="1560" w:type="dxa"/>
          </w:tcPr>
          <w:p w14:paraId="157371C6" w14:textId="77777777" w:rsidR="00880949" w:rsidRPr="004316B3" w:rsidRDefault="00880949" w:rsidP="00342A9E">
            <w:pPr>
              <w:spacing w:before="120" w:after="120"/>
              <w:rPr>
                <w:b/>
                <w:color w:val="808080" w:themeColor="background1" w:themeShade="80"/>
              </w:rPr>
            </w:pPr>
          </w:p>
        </w:tc>
        <w:tc>
          <w:tcPr>
            <w:tcW w:w="1275" w:type="dxa"/>
          </w:tcPr>
          <w:p w14:paraId="08E06810" w14:textId="77777777" w:rsidR="00880949" w:rsidRPr="004316B3" w:rsidRDefault="00880949" w:rsidP="00342A9E">
            <w:pPr>
              <w:spacing w:before="120" w:after="120"/>
              <w:rPr>
                <w:b/>
                <w:color w:val="808080" w:themeColor="background1" w:themeShade="80"/>
              </w:rPr>
            </w:pPr>
          </w:p>
        </w:tc>
        <w:tc>
          <w:tcPr>
            <w:tcW w:w="1134" w:type="dxa"/>
          </w:tcPr>
          <w:p w14:paraId="2404EAF5" w14:textId="77777777" w:rsidR="00880949" w:rsidRPr="004316B3" w:rsidRDefault="00880949" w:rsidP="00342A9E">
            <w:pPr>
              <w:spacing w:before="120" w:after="120"/>
              <w:rPr>
                <w:b/>
                <w:color w:val="808080" w:themeColor="background1" w:themeShade="80"/>
              </w:rPr>
            </w:pPr>
          </w:p>
        </w:tc>
        <w:tc>
          <w:tcPr>
            <w:tcW w:w="1252" w:type="dxa"/>
          </w:tcPr>
          <w:p w14:paraId="6BB674DF" w14:textId="77777777" w:rsidR="00880949" w:rsidRPr="004316B3" w:rsidRDefault="00880949" w:rsidP="00342A9E">
            <w:pPr>
              <w:spacing w:before="120" w:after="120"/>
              <w:rPr>
                <w:b/>
                <w:color w:val="808080" w:themeColor="background1" w:themeShade="80"/>
              </w:rPr>
            </w:pPr>
          </w:p>
        </w:tc>
        <w:tc>
          <w:tcPr>
            <w:tcW w:w="1016" w:type="dxa"/>
          </w:tcPr>
          <w:p w14:paraId="195660EC" w14:textId="68E0DC61" w:rsidR="00880949" w:rsidRPr="004316B3" w:rsidRDefault="00880949" w:rsidP="00342A9E">
            <w:pPr>
              <w:spacing w:before="120" w:after="120"/>
              <w:rPr>
                <w:b/>
                <w:color w:val="808080" w:themeColor="background1" w:themeShade="80"/>
              </w:rPr>
            </w:pPr>
          </w:p>
        </w:tc>
      </w:tr>
      <w:tr w:rsidR="00880949" w:rsidRPr="004316B3" w14:paraId="67FF9DB1" w14:textId="77777777" w:rsidTr="00C2689E">
        <w:trPr>
          <w:trHeight w:val="232"/>
        </w:trPr>
        <w:tc>
          <w:tcPr>
            <w:tcW w:w="3397" w:type="dxa"/>
          </w:tcPr>
          <w:p w14:paraId="6BF865CA" w14:textId="611CACF4" w:rsidR="00880949" w:rsidRPr="00861E42" w:rsidRDefault="00880949" w:rsidP="00880949">
            <w:pPr>
              <w:spacing w:before="120" w:after="120"/>
              <w:jc w:val="both"/>
            </w:pPr>
            <w:r w:rsidRPr="00861E42">
              <w:t xml:space="preserve">Heavy Good Vehicles </w:t>
            </w:r>
          </w:p>
        </w:tc>
        <w:tc>
          <w:tcPr>
            <w:tcW w:w="1560" w:type="dxa"/>
          </w:tcPr>
          <w:p w14:paraId="5A1F3E2D" w14:textId="77777777" w:rsidR="00880949" w:rsidRPr="004316B3" w:rsidRDefault="00880949" w:rsidP="00342A9E">
            <w:pPr>
              <w:spacing w:before="120" w:after="120"/>
              <w:rPr>
                <w:b/>
                <w:color w:val="808080" w:themeColor="background1" w:themeShade="80"/>
              </w:rPr>
            </w:pPr>
          </w:p>
        </w:tc>
        <w:tc>
          <w:tcPr>
            <w:tcW w:w="1275" w:type="dxa"/>
          </w:tcPr>
          <w:p w14:paraId="7BA12D9E" w14:textId="77777777" w:rsidR="00880949" w:rsidRPr="004316B3" w:rsidRDefault="00880949" w:rsidP="00342A9E">
            <w:pPr>
              <w:spacing w:before="120" w:after="120"/>
              <w:rPr>
                <w:b/>
                <w:color w:val="808080" w:themeColor="background1" w:themeShade="80"/>
              </w:rPr>
            </w:pPr>
          </w:p>
        </w:tc>
        <w:tc>
          <w:tcPr>
            <w:tcW w:w="1134" w:type="dxa"/>
          </w:tcPr>
          <w:p w14:paraId="71600E77" w14:textId="77777777" w:rsidR="00880949" w:rsidRPr="004316B3" w:rsidRDefault="00880949" w:rsidP="00342A9E">
            <w:pPr>
              <w:spacing w:before="120" w:after="120"/>
              <w:rPr>
                <w:b/>
                <w:color w:val="808080" w:themeColor="background1" w:themeShade="80"/>
              </w:rPr>
            </w:pPr>
          </w:p>
        </w:tc>
        <w:tc>
          <w:tcPr>
            <w:tcW w:w="1252" w:type="dxa"/>
          </w:tcPr>
          <w:p w14:paraId="0D17E60B" w14:textId="77777777" w:rsidR="00880949" w:rsidRPr="004316B3" w:rsidRDefault="00880949" w:rsidP="00342A9E">
            <w:pPr>
              <w:spacing w:before="120" w:after="120"/>
              <w:rPr>
                <w:b/>
                <w:color w:val="808080" w:themeColor="background1" w:themeShade="80"/>
              </w:rPr>
            </w:pPr>
          </w:p>
        </w:tc>
        <w:tc>
          <w:tcPr>
            <w:tcW w:w="1016" w:type="dxa"/>
          </w:tcPr>
          <w:p w14:paraId="3365EB46" w14:textId="1369BA5D" w:rsidR="00880949" w:rsidRPr="004316B3" w:rsidRDefault="00880949" w:rsidP="00342A9E">
            <w:pPr>
              <w:spacing w:before="120" w:after="120"/>
              <w:rPr>
                <w:b/>
                <w:color w:val="808080" w:themeColor="background1" w:themeShade="80"/>
              </w:rPr>
            </w:pPr>
          </w:p>
        </w:tc>
      </w:tr>
      <w:tr w:rsidR="00880949" w:rsidRPr="004316B3" w14:paraId="61A9F070" w14:textId="77777777" w:rsidTr="00C2689E">
        <w:trPr>
          <w:trHeight w:val="232"/>
        </w:trPr>
        <w:tc>
          <w:tcPr>
            <w:tcW w:w="3397" w:type="dxa"/>
          </w:tcPr>
          <w:p w14:paraId="54517128" w14:textId="77777777" w:rsidR="00880949" w:rsidRPr="00861E42" w:rsidRDefault="00880949" w:rsidP="00342A9E">
            <w:pPr>
              <w:spacing w:before="120" w:after="120"/>
              <w:jc w:val="both"/>
            </w:pPr>
            <w:r w:rsidRPr="00861E42">
              <w:t xml:space="preserve">Cycle </w:t>
            </w:r>
          </w:p>
        </w:tc>
        <w:tc>
          <w:tcPr>
            <w:tcW w:w="1560" w:type="dxa"/>
          </w:tcPr>
          <w:p w14:paraId="12BF0C8F" w14:textId="77777777" w:rsidR="00880949" w:rsidRPr="004316B3" w:rsidRDefault="00880949" w:rsidP="00342A9E">
            <w:pPr>
              <w:spacing w:before="120" w:after="120"/>
              <w:rPr>
                <w:b/>
                <w:color w:val="808080" w:themeColor="background1" w:themeShade="80"/>
              </w:rPr>
            </w:pPr>
          </w:p>
        </w:tc>
        <w:tc>
          <w:tcPr>
            <w:tcW w:w="1275" w:type="dxa"/>
          </w:tcPr>
          <w:p w14:paraId="465178DB" w14:textId="77777777" w:rsidR="00880949" w:rsidRPr="004316B3" w:rsidRDefault="00880949" w:rsidP="00342A9E">
            <w:pPr>
              <w:spacing w:before="120" w:after="120"/>
              <w:rPr>
                <w:b/>
                <w:color w:val="808080" w:themeColor="background1" w:themeShade="80"/>
              </w:rPr>
            </w:pPr>
          </w:p>
        </w:tc>
        <w:tc>
          <w:tcPr>
            <w:tcW w:w="1134" w:type="dxa"/>
          </w:tcPr>
          <w:p w14:paraId="3E963829" w14:textId="77777777" w:rsidR="00880949" w:rsidRPr="004316B3" w:rsidRDefault="00880949" w:rsidP="00342A9E">
            <w:pPr>
              <w:spacing w:before="120" w:after="120"/>
              <w:rPr>
                <w:b/>
                <w:color w:val="808080" w:themeColor="background1" w:themeShade="80"/>
              </w:rPr>
            </w:pPr>
          </w:p>
        </w:tc>
        <w:tc>
          <w:tcPr>
            <w:tcW w:w="1252" w:type="dxa"/>
          </w:tcPr>
          <w:p w14:paraId="23F54521" w14:textId="77777777" w:rsidR="00880949" w:rsidRPr="004316B3" w:rsidRDefault="00880949" w:rsidP="00342A9E">
            <w:pPr>
              <w:spacing w:before="120" w:after="120"/>
              <w:rPr>
                <w:b/>
                <w:color w:val="808080" w:themeColor="background1" w:themeShade="80"/>
              </w:rPr>
            </w:pPr>
          </w:p>
        </w:tc>
        <w:tc>
          <w:tcPr>
            <w:tcW w:w="1016" w:type="dxa"/>
          </w:tcPr>
          <w:p w14:paraId="536EEDE9" w14:textId="6306B0F2" w:rsidR="00880949" w:rsidRPr="004316B3" w:rsidRDefault="00880949" w:rsidP="00342A9E">
            <w:pPr>
              <w:spacing w:before="120" w:after="120"/>
              <w:rPr>
                <w:b/>
                <w:color w:val="808080" w:themeColor="background1" w:themeShade="80"/>
              </w:rPr>
            </w:pPr>
          </w:p>
        </w:tc>
      </w:tr>
      <w:tr w:rsidR="00880949" w:rsidRPr="004316B3" w14:paraId="1326B253" w14:textId="77777777" w:rsidTr="00C2689E">
        <w:trPr>
          <w:trHeight w:val="232"/>
        </w:trPr>
        <w:tc>
          <w:tcPr>
            <w:tcW w:w="3397" w:type="dxa"/>
          </w:tcPr>
          <w:p w14:paraId="4F79EF00" w14:textId="77777777" w:rsidR="00880949" w:rsidRPr="00861E42" w:rsidRDefault="00880949" w:rsidP="00342A9E">
            <w:pPr>
              <w:spacing w:before="120" w:after="120"/>
              <w:jc w:val="both"/>
            </w:pPr>
            <w:r w:rsidRPr="00861E42">
              <w:t>Motorcycles</w:t>
            </w:r>
          </w:p>
        </w:tc>
        <w:tc>
          <w:tcPr>
            <w:tcW w:w="1560" w:type="dxa"/>
          </w:tcPr>
          <w:p w14:paraId="3BCD555C" w14:textId="77777777" w:rsidR="00880949" w:rsidRPr="004316B3" w:rsidRDefault="00880949" w:rsidP="00342A9E">
            <w:pPr>
              <w:spacing w:before="120" w:after="120"/>
              <w:rPr>
                <w:b/>
                <w:color w:val="808080" w:themeColor="background1" w:themeShade="80"/>
              </w:rPr>
            </w:pPr>
          </w:p>
        </w:tc>
        <w:tc>
          <w:tcPr>
            <w:tcW w:w="1275" w:type="dxa"/>
          </w:tcPr>
          <w:p w14:paraId="4F506F95" w14:textId="77777777" w:rsidR="00880949" w:rsidRPr="004316B3" w:rsidRDefault="00880949" w:rsidP="00342A9E">
            <w:pPr>
              <w:spacing w:before="120" w:after="120"/>
              <w:rPr>
                <w:b/>
                <w:color w:val="808080" w:themeColor="background1" w:themeShade="80"/>
              </w:rPr>
            </w:pPr>
          </w:p>
        </w:tc>
        <w:tc>
          <w:tcPr>
            <w:tcW w:w="1134" w:type="dxa"/>
          </w:tcPr>
          <w:p w14:paraId="5BD573B4" w14:textId="77777777" w:rsidR="00880949" w:rsidRPr="004316B3" w:rsidRDefault="00880949" w:rsidP="00342A9E">
            <w:pPr>
              <w:spacing w:before="120" w:after="120"/>
              <w:rPr>
                <w:b/>
                <w:color w:val="808080" w:themeColor="background1" w:themeShade="80"/>
              </w:rPr>
            </w:pPr>
          </w:p>
        </w:tc>
        <w:tc>
          <w:tcPr>
            <w:tcW w:w="1252" w:type="dxa"/>
          </w:tcPr>
          <w:p w14:paraId="26C4B2A8" w14:textId="77777777" w:rsidR="00880949" w:rsidRPr="004316B3" w:rsidRDefault="00880949" w:rsidP="00342A9E">
            <w:pPr>
              <w:spacing w:before="120" w:after="120"/>
              <w:rPr>
                <w:b/>
                <w:color w:val="808080" w:themeColor="background1" w:themeShade="80"/>
              </w:rPr>
            </w:pPr>
          </w:p>
        </w:tc>
        <w:tc>
          <w:tcPr>
            <w:tcW w:w="1016" w:type="dxa"/>
          </w:tcPr>
          <w:p w14:paraId="13D2A593" w14:textId="76FBFAB1" w:rsidR="00880949" w:rsidRPr="004316B3" w:rsidRDefault="00880949" w:rsidP="00342A9E">
            <w:pPr>
              <w:spacing w:before="120" w:after="120"/>
              <w:rPr>
                <w:b/>
                <w:color w:val="808080" w:themeColor="background1" w:themeShade="80"/>
              </w:rPr>
            </w:pPr>
          </w:p>
        </w:tc>
      </w:tr>
    </w:tbl>
    <w:p w14:paraId="66A63496" w14:textId="77777777" w:rsidR="00B4739F" w:rsidRDefault="00B4739F"/>
    <w:tbl>
      <w:tblPr>
        <w:tblW w:w="9639" w:type="dxa"/>
        <w:tblInd w:w="-5" w:type="dxa"/>
        <w:tblLayout w:type="fixed"/>
        <w:tblLook w:val="01E0" w:firstRow="1" w:lastRow="1" w:firstColumn="1" w:lastColumn="1" w:noHBand="0" w:noVBand="0"/>
      </w:tblPr>
      <w:tblGrid>
        <w:gridCol w:w="4962"/>
        <w:gridCol w:w="4677"/>
      </w:tblGrid>
      <w:tr w:rsidR="00B4739F" w:rsidRPr="004316B3" w14:paraId="53D5E6AA" w14:textId="77777777" w:rsidTr="00ED5B2F">
        <w:trPr>
          <w:trHeight w:val="232"/>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C5D59" w14:textId="49FB34ED" w:rsidR="00B4739F" w:rsidRPr="00B4739F" w:rsidRDefault="00B4739F" w:rsidP="00207EDC">
            <w:pPr>
              <w:pStyle w:val="ListParagraph"/>
              <w:numPr>
                <w:ilvl w:val="0"/>
                <w:numId w:val="26"/>
              </w:numPr>
              <w:spacing w:before="120" w:after="120"/>
              <w:rPr>
                <w:b/>
                <w:color w:val="808080" w:themeColor="background1" w:themeShade="80"/>
              </w:rPr>
            </w:pPr>
            <w:r w:rsidRPr="00B4739F">
              <w:rPr>
                <w:b/>
                <w:color w:val="3F4444" w:themeColor="text2"/>
              </w:rPr>
              <w:t xml:space="preserve">Traffic Generation </w:t>
            </w:r>
          </w:p>
        </w:tc>
      </w:tr>
      <w:tr w:rsidR="00B4739F" w:rsidRPr="004316B3" w14:paraId="7FAE816C" w14:textId="77777777" w:rsidTr="00ED5B2F">
        <w:trPr>
          <w:trHeight w:val="23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4FFEDE99" w14:textId="016A5FCE" w:rsidR="00B4739F" w:rsidRPr="004178AD" w:rsidRDefault="00B4739F" w:rsidP="003043C8">
            <w:pPr>
              <w:autoSpaceDE w:val="0"/>
              <w:autoSpaceDN w:val="0"/>
              <w:adjustRightInd w:val="0"/>
              <w:spacing w:before="120" w:after="120" w:line="240" w:lineRule="auto"/>
              <w:jc w:val="both"/>
              <w:rPr>
                <w:rFonts w:ascii="Arial-BoldMT" w:hAnsi="Arial-BoldMT" w:cs="Arial-BoldMT"/>
                <w:bCs/>
              </w:rPr>
            </w:pPr>
            <w:r>
              <w:rPr>
                <w:rFonts w:ascii="Arial-BoldMT" w:hAnsi="Arial-BoldMT" w:cs="Arial-BoldMT"/>
                <w:bCs/>
              </w:rPr>
              <w:t>What times do you anticipate the most traffic movements to occur in rela</w:t>
            </w:r>
            <w:r w:rsidR="005F727F">
              <w:rPr>
                <w:rFonts w:ascii="Arial-BoldMT" w:hAnsi="Arial-BoldMT" w:cs="Arial-BoldMT"/>
                <w:bCs/>
              </w:rPr>
              <w:t xml:space="preserve">tion to your business (both AM </w:t>
            </w:r>
            <w:bookmarkStart w:id="0" w:name="_GoBack"/>
            <w:bookmarkEnd w:id="0"/>
            <w:r>
              <w:rPr>
                <w:rFonts w:ascii="Arial-BoldMT" w:hAnsi="Arial-BoldMT" w:cs="Arial-BoldMT"/>
                <w:bCs/>
              </w:rPr>
              <w:t>and PM)?</w:t>
            </w:r>
          </w:p>
        </w:tc>
      </w:tr>
      <w:tr w:rsidR="00B4739F" w:rsidRPr="004316B3" w14:paraId="4AB044B8" w14:textId="77777777" w:rsidTr="00ED5B2F">
        <w:trPr>
          <w:trHeight w:val="232"/>
        </w:trPr>
        <w:tc>
          <w:tcPr>
            <w:tcW w:w="9639" w:type="dxa"/>
            <w:gridSpan w:val="2"/>
            <w:tcBorders>
              <w:top w:val="single" w:sz="4" w:space="0" w:color="auto"/>
              <w:left w:val="single" w:sz="4" w:space="0" w:color="auto"/>
              <w:bottom w:val="single" w:sz="4" w:space="0" w:color="auto"/>
              <w:right w:val="single" w:sz="4" w:space="0" w:color="auto"/>
            </w:tcBorders>
          </w:tcPr>
          <w:p w14:paraId="64A81760" w14:textId="77777777" w:rsidR="00B4739F" w:rsidRDefault="00B4739F" w:rsidP="00ED5B2F">
            <w:pPr>
              <w:spacing w:before="120" w:after="120"/>
              <w:rPr>
                <w:rFonts w:asciiTheme="majorHAnsi" w:hAnsiTheme="majorHAnsi" w:cstheme="majorHAnsi"/>
                <w:b/>
                <w:bCs/>
              </w:rPr>
            </w:pPr>
            <w:r>
              <w:rPr>
                <w:rFonts w:asciiTheme="majorHAnsi" w:hAnsiTheme="majorHAnsi" w:cstheme="majorHAnsi"/>
                <w:b/>
                <w:bCs/>
              </w:rPr>
              <w:t>AM peak movements:</w:t>
            </w:r>
          </w:p>
          <w:p w14:paraId="1F95A38E" w14:textId="77777777" w:rsidR="00B4739F" w:rsidRPr="00861E42" w:rsidRDefault="00B4739F" w:rsidP="00ED5B2F">
            <w:pPr>
              <w:spacing w:before="120" w:after="120"/>
              <w:rPr>
                <w:rFonts w:asciiTheme="majorHAnsi" w:hAnsiTheme="majorHAnsi" w:cstheme="majorHAnsi"/>
                <w:b/>
                <w:bCs/>
              </w:rPr>
            </w:pPr>
            <w:r>
              <w:rPr>
                <w:rFonts w:asciiTheme="majorHAnsi" w:hAnsiTheme="majorHAnsi" w:cstheme="majorHAnsi"/>
                <w:b/>
                <w:bCs/>
              </w:rPr>
              <w:t>PM peak movements:</w:t>
            </w:r>
          </w:p>
        </w:tc>
      </w:tr>
      <w:tr w:rsidR="00B4739F" w:rsidRPr="004316B3" w14:paraId="7B8EAA35" w14:textId="77777777" w:rsidTr="00ED5B2F">
        <w:trPr>
          <w:trHeight w:val="232"/>
        </w:trPr>
        <w:tc>
          <w:tcPr>
            <w:tcW w:w="9639" w:type="dxa"/>
            <w:gridSpan w:val="2"/>
            <w:tcBorders>
              <w:top w:val="single" w:sz="4" w:space="0" w:color="auto"/>
              <w:left w:val="single" w:sz="4" w:space="0" w:color="auto"/>
              <w:bottom w:val="single" w:sz="4" w:space="0" w:color="auto"/>
              <w:right w:val="single" w:sz="4" w:space="0" w:color="auto"/>
            </w:tcBorders>
          </w:tcPr>
          <w:p w14:paraId="67492148" w14:textId="77777777" w:rsidR="00B4739F" w:rsidRPr="003043C8" w:rsidRDefault="00B4739F" w:rsidP="00ED5B2F">
            <w:pPr>
              <w:spacing w:before="120" w:after="120"/>
              <w:rPr>
                <w:rFonts w:asciiTheme="majorHAnsi" w:hAnsiTheme="majorHAnsi" w:cstheme="majorHAnsi"/>
                <w:bCs/>
              </w:rPr>
            </w:pPr>
            <w:r w:rsidRPr="003043C8">
              <w:rPr>
                <w:rFonts w:asciiTheme="majorHAnsi" w:hAnsiTheme="majorHAnsi" w:cstheme="majorHAnsi"/>
                <w:bCs/>
              </w:rPr>
              <w:t>For these peak times, please indicate the likely numbers of different types of traffic</w:t>
            </w:r>
          </w:p>
        </w:tc>
      </w:tr>
      <w:tr w:rsidR="00B4739F" w:rsidRPr="004316B3" w14:paraId="3AC318B7" w14:textId="77777777" w:rsidTr="00ED5B2F">
        <w:trPr>
          <w:trHeight w:val="232"/>
        </w:trPr>
        <w:tc>
          <w:tcPr>
            <w:tcW w:w="9639" w:type="dxa"/>
            <w:gridSpan w:val="2"/>
            <w:tcBorders>
              <w:top w:val="single" w:sz="4" w:space="0" w:color="auto"/>
              <w:left w:val="single" w:sz="4" w:space="0" w:color="auto"/>
              <w:bottom w:val="single" w:sz="4" w:space="0" w:color="auto"/>
              <w:right w:val="single" w:sz="4" w:space="0" w:color="auto"/>
            </w:tcBorders>
          </w:tcPr>
          <w:p w14:paraId="2B24B867" w14:textId="1DA1E788" w:rsidR="00B4739F" w:rsidRPr="00861E42" w:rsidRDefault="00B4739F" w:rsidP="00ED5B2F">
            <w:pPr>
              <w:spacing w:before="120" w:after="120"/>
              <w:rPr>
                <w:rFonts w:asciiTheme="majorHAnsi" w:hAnsiTheme="majorHAnsi" w:cstheme="majorHAnsi"/>
                <w:b/>
                <w:color w:val="808080" w:themeColor="background1" w:themeShade="80"/>
              </w:rPr>
            </w:pPr>
            <w:r>
              <w:rPr>
                <w:rFonts w:asciiTheme="majorHAnsi" w:hAnsiTheme="majorHAnsi" w:cstheme="majorHAnsi"/>
                <w:b/>
                <w:bCs/>
              </w:rPr>
              <w:t>AM</w:t>
            </w:r>
            <w:r w:rsidR="003043C8">
              <w:rPr>
                <w:rFonts w:asciiTheme="majorHAnsi" w:hAnsiTheme="majorHAnsi" w:cstheme="majorHAnsi"/>
                <w:b/>
                <w:bCs/>
              </w:rPr>
              <w:t xml:space="preserve"> </w:t>
            </w:r>
            <w:r>
              <w:rPr>
                <w:rFonts w:asciiTheme="majorHAnsi" w:hAnsiTheme="majorHAnsi" w:cstheme="majorHAnsi"/>
                <w:b/>
                <w:bCs/>
              </w:rPr>
              <w:t xml:space="preserve">(enter time):   </w:t>
            </w:r>
          </w:p>
        </w:tc>
      </w:tr>
      <w:tr w:rsidR="00B4739F" w:rsidRPr="004316B3" w14:paraId="7762BAC5"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69980164"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rPr>
                <w:rFonts w:asciiTheme="majorHAnsi" w:hAnsiTheme="majorHAnsi" w:cstheme="majorHAnsi"/>
              </w:rPr>
              <w:t>Cars</w:t>
            </w:r>
          </w:p>
        </w:tc>
        <w:tc>
          <w:tcPr>
            <w:tcW w:w="4677" w:type="dxa"/>
            <w:tcBorders>
              <w:top w:val="single" w:sz="4" w:space="0" w:color="auto"/>
              <w:left w:val="single" w:sz="4" w:space="0" w:color="auto"/>
              <w:bottom w:val="single" w:sz="4" w:space="0" w:color="auto"/>
              <w:right w:val="single" w:sz="4" w:space="0" w:color="auto"/>
            </w:tcBorders>
          </w:tcPr>
          <w:p w14:paraId="077A3C2A"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03F635F5"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21A41B84"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t>Vans / light good vehicles</w:t>
            </w:r>
          </w:p>
        </w:tc>
        <w:tc>
          <w:tcPr>
            <w:tcW w:w="4677" w:type="dxa"/>
            <w:tcBorders>
              <w:top w:val="single" w:sz="4" w:space="0" w:color="auto"/>
              <w:left w:val="single" w:sz="4" w:space="0" w:color="auto"/>
              <w:bottom w:val="single" w:sz="4" w:space="0" w:color="auto"/>
              <w:right w:val="single" w:sz="4" w:space="0" w:color="auto"/>
            </w:tcBorders>
          </w:tcPr>
          <w:p w14:paraId="2FC06BD9"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5B3A8B13"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1780AE7B"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t xml:space="preserve">Heavy Good Vehicles </w:t>
            </w:r>
          </w:p>
        </w:tc>
        <w:tc>
          <w:tcPr>
            <w:tcW w:w="4677" w:type="dxa"/>
            <w:tcBorders>
              <w:top w:val="single" w:sz="4" w:space="0" w:color="auto"/>
              <w:left w:val="single" w:sz="4" w:space="0" w:color="auto"/>
              <w:bottom w:val="single" w:sz="4" w:space="0" w:color="auto"/>
              <w:right w:val="single" w:sz="4" w:space="0" w:color="auto"/>
            </w:tcBorders>
          </w:tcPr>
          <w:p w14:paraId="3EB25A2F"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35FD7E36"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6FF6351C"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t xml:space="preserve">Cycle </w:t>
            </w:r>
          </w:p>
        </w:tc>
        <w:tc>
          <w:tcPr>
            <w:tcW w:w="4677" w:type="dxa"/>
            <w:tcBorders>
              <w:top w:val="single" w:sz="4" w:space="0" w:color="auto"/>
              <w:left w:val="single" w:sz="4" w:space="0" w:color="auto"/>
              <w:bottom w:val="single" w:sz="4" w:space="0" w:color="auto"/>
              <w:right w:val="single" w:sz="4" w:space="0" w:color="auto"/>
            </w:tcBorders>
          </w:tcPr>
          <w:p w14:paraId="536071E0"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1B399CE6"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58DF9D4E"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t>Motorcycles</w:t>
            </w:r>
          </w:p>
        </w:tc>
        <w:tc>
          <w:tcPr>
            <w:tcW w:w="4677" w:type="dxa"/>
            <w:tcBorders>
              <w:top w:val="single" w:sz="4" w:space="0" w:color="auto"/>
              <w:left w:val="single" w:sz="4" w:space="0" w:color="auto"/>
              <w:bottom w:val="single" w:sz="4" w:space="0" w:color="auto"/>
              <w:right w:val="single" w:sz="4" w:space="0" w:color="auto"/>
            </w:tcBorders>
          </w:tcPr>
          <w:p w14:paraId="15A2A250"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49A38C70" w14:textId="77777777" w:rsidTr="00ED5B2F">
        <w:trPr>
          <w:trHeight w:val="232"/>
        </w:trPr>
        <w:tc>
          <w:tcPr>
            <w:tcW w:w="9639" w:type="dxa"/>
            <w:gridSpan w:val="2"/>
            <w:tcBorders>
              <w:top w:val="single" w:sz="4" w:space="0" w:color="auto"/>
              <w:left w:val="single" w:sz="4" w:space="0" w:color="auto"/>
              <w:bottom w:val="single" w:sz="4" w:space="0" w:color="auto"/>
              <w:right w:val="single" w:sz="4" w:space="0" w:color="auto"/>
            </w:tcBorders>
          </w:tcPr>
          <w:p w14:paraId="0C44E220" w14:textId="673C0281" w:rsidR="00B4739F" w:rsidRPr="00861E42" w:rsidRDefault="00B4739F" w:rsidP="00ED5B2F">
            <w:pPr>
              <w:autoSpaceDE w:val="0"/>
              <w:autoSpaceDN w:val="0"/>
              <w:adjustRightInd w:val="0"/>
              <w:spacing w:before="120" w:after="120" w:line="240" w:lineRule="auto"/>
              <w:rPr>
                <w:rFonts w:asciiTheme="majorHAnsi" w:hAnsiTheme="majorHAnsi" w:cstheme="majorHAnsi"/>
                <w:b/>
                <w:bCs/>
              </w:rPr>
            </w:pPr>
            <w:r>
              <w:rPr>
                <w:rFonts w:asciiTheme="majorHAnsi" w:hAnsiTheme="majorHAnsi" w:cstheme="majorHAnsi"/>
                <w:b/>
                <w:bCs/>
              </w:rPr>
              <w:t>PM</w:t>
            </w:r>
            <w:r w:rsidR="003043C8">
              <w:rPr>
                <w:rFonts w:asciiTheme="majorHAnsi" w:hAnsiTheme="majorHAnsi" w:cstheme="majorHAnsi"/>
                <w:b/>
                <w:bCs/>
              </w:rPr>
              <w:t xml:space="preserve"> </w:t>
            </w:r>
            <w:r>
              <w:rPr>
                <w:rFonts w:asciiTheme="majorHAnsi" w:hAnsiTheme="majorHAnsi" w:cstheme="majorHAnsi"/>
                <w:b/>
                <w:bCs/>
              </w:rPr>
              <w:t xml:space="preserve">(enter time):   </w:t>
            </w:r>
          </w:p>
        </w:tc>
      </w:tr>
      <w:tr w:rsidR="00B4739F" w:rsidRPr="004316B3" w14:paraId="510896D7"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224F81FA"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rPr>
                <w:rFonts w:asciiTheme="majorHAnsi" w:hAnsiTheme="majorHAnsi" w:cstheme="majorHAnsi"/>
              </w:rPr>
              <w:t>Cars</w:t>
            </w:r>
          </w:p>
        </w:tc>
        <w:tc>
          <w:tcPr>
            <w:tcW w:w="4677" w:type="dxa"/>
            <w:tcBorders>
              <w:top w:val="single" w:sz="4" w:space="0" w:color="auto"/>
              <w:left w:val="single" w:sz="4" w:space="0" w:color="auto"/>
              <w:bottom w:val="single" w:sz="4" w:space="0" w:color="auto"/>
              <w:right w:val="single" w:sz="4" w:space="0" w:color="auto"/>
            </w:tcBorders>
          </w:tcPr>
          <w:p w14:paraId="5F3A0CC4"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4B0141AE"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518F9590"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t>Vans / light good vehicles</w:t>
            </w:r>
          </w:p>
        </w:tc>
        <w:tc>
          <w:tcPr>
            <w:tcW w:w="4677" w:type="dxa"/>
            <w:tcBorders>
              <w:top w:val="single" w:sz="4" w:space="0" w:color="auto"/>
              <w:left w:val="single" w:sz="4" w:space="0" w:color="auto"/>
              <w:bottom w:val="single" w:sz="4" w:space="0" w:color="auto"/>
              <w:right w:val="single" w:sz="4" w:space="0" w:color="auto"/>
            </w:tcBorders>
          </w:tcPr>
          <w:p w14:paraId="0C699EE4"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4B6B8A07"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0A419A8A"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lastRenderedPageBreak/>
              <w:t xml:space="preserve">Heavy Good Vehicles </w:t>
            </w:r>
          </w:p>
        </w:tc>
        <w:tc>
          <w:tcPr>
            <w:tcW w:w="4677" w:type="dxa"/>
            <w:tcBorders>
              <w:top w:val="single" w:sz="4" w:space="0" w:color="auto"/>
              <w:left w:val="single" w:sz="4" w:space="0" w:color="auto"/>
              <w:bottom w:val="single" w:sz="4" w:space="0" w:color="auto"/>
              <w:right w:val="single" w:sz="4" w:space="0" w:color="auto"/>
            </w:tcBorders>
          </w:tcPr>
          <w:p w14:paraId="11D249F2"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5721CE88"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779B0276"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t xml:space="preserve">Cycle </w:t>
            </w:r>
          </w:p>
        </w:tc>
        <w:tc>
          <w:tcPr>
            <w:tcW w:w="4677" w:type="dxa"/>
            <w:tcBorders>
              <w:top w:val="single" w:sz="4" w:space="0" w:color="auto"/>
              <w:left w:val="single" w:sz="4" w:space="0" w:color="auto"/>
              <w:bottom w:val="single" w:sz="4" w:space="0" w:color="auto"/>
              <w:right w:val="single" w:sz="4" w:space="0" w:color="auto"/>
            </w:tcBorders>
          </w:tcPr>
          <w:p w14:paraId="10BA537E"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32645A54" w14:textId="77777777" w:rsidTr="00ED5B2F">
        <w:trPr>
          <w:trHeight w:val="232"/>
        </w:trPr>
        <w:tc>
          <w:tcPr>
            <w:tcW w:w="4962" w:type="dxa"/>
            <w:tcBorders>
              <w:top w:val="single" w:sz="4" w:space="0" w:color="auto"/>
              <w:left w:val="single" w:sz="4" w:space="0" w:color="auto"/>
              <w:bottom w:val="single" w:sz="4" w:space="0" w:color="auto"/>
              <w:right w:val="single" w:sz="4" w:space="0" w:color="auto"/>
            </w:tcBorders>
          </w:tcPr>
          <w:p w14:paraId="46FD155E" w14:textId="77777777" w:rsidR="00B4739F" w:rsidRPr="00861E42" w:rsidRDefault="00B4739F" w:rsidP="00ED5B2F">
            <w:pPr>
              <w:autoSpaceDE w:val="0"/>
              <w:autoSpaceDN w:val="0"/>
              <w:adjustRightInd w:val="0"/>
              <w:spacing w:before="120" w:after="120" w:line="240" w:lineRule="auto"/>
              <w:rPr>
                <w:rFonts w:asciiTheme="majorHAnsi" w:hAnsiTheme="majorHAnsi" w:cstheme="majorHAnsi"/>
              </w:rPr>
            </w:pPr>
            <w:r w:rsidRPr="00861E42">
              <w:t>Motorcycles</w:t>
            </w:r>
          </w:p>
        </w:tc>
        <w:tc>
          <w:tcPr>
            <w:tcW w:w="4677" w:type="dxa"/>
            <w:tcBorders>
              <w:top w:val="single" w:sz="4" w:space="0" w:color="auto"/>
              <w:left w:val="single" w:sz="4" w:space="0" w:color="auto"/>
              <w:bottom w:val="single" w:sz="4" w:space="0" w:color="auto"/>
              <w:right w:val="single" w:sz="4" w:space="0" w:color="auto"/>
            </w:tcBorders>
          </w:tcPr>
          <w:p w14:paraId="76298871"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r w:rsidR="00B4739F" w:rsidRPr="004316B3" w14:paraId="53BD2FE5" w14:textId="77777777" w:rsidTr="00ED5B2F">
        <w:trPr>
          <w:trHeight w:val="232"/>
        </w:trPr>
        <w:tc>
          <w:tcPr>
            <w:tcW w:w="9639" w:type="dxa"/>
            <w:gridSpan w:val="2"/>
            <w:tcBorders>
              <w:top w:val="single" w:sz="4" w:space="0" w:color="auto"/>
              <w:left w:val="single" w:sz="4" w:space="0" w:color="auto"/>
              <w:bottom w:val="single" w:sz="4" w:space="0" w:color="auto"/>
              <w:right w:val="single" w:sz="4" w:space="0" w:color="auto"/>
            </w:tcBorders>
          </w:tcPr>
          <w:p w14:paraId="4EEA04FB" w14:textId="77777777" w:rsidR="00B4739F" w:rsidRDefault="00B4739F" w:rsidP="00ED5B2F">
            <w:pPr>
              <w:spacing w:before="120" w:after="120"/>
            </w:pPr>
            <w:r>
              <w:t>How have you arrived at these numbers (e.g. formal transport assessment, estimates based upon current business, knowledge of similar businesses)?</w:t>
            </w:r>
          </w:p>
          <w:p w14:paraId="02CE016E" w14:textId="77777777" w:rsidR="00B4739F" w:rsidRDefault="00B4739F" w:rsidP="00ED5B2F">
            <w:pPr>
              <w:spacing w:before="120" w:after="120"/>
            </w:pPr>
          </w:p>
          <w:p w14:paraId="3419902F" w14:textId="77777777" w:rsidR="00B4739F" w:rsidRPr="00861E42" w:rsidRDefault="00B4739F" w:rsidP="00ED5B2F">
            <w:pPr>
              <w:spacing w:before="120" w:after="120"/>
              <w:rPr>
                <w:rFonts w:asciiTheme="majorHAnsi" w:hAnsiTheme="majorHAnsi" w:cstheme="majorHAnsi"/>
                <w:b/>
                <w:color w:val="808080" w:themeColor="background1" w:themeShade="80"/>
              </w:rPr>
            </w:pPr>
          </w:p>
        </w:tc>
      </w:tr>
    </w:tbl>
    <w:p w14:paraId="25E40647" w14:textId="0238D9F7" w:rsidR="004178AD" w:rsidRDefault="004178AD"/>
    <w:tbl>
      <w:tblPr>
        <w:tblW w:w="9639" w:type="dxa"/>
        <w:tblInd w:w="-5" w:type="dxa"/>
        <w:tblLayout w:type="fixed"/>
        <w:tblLook w:val="01E0" w:firstRow="1" w:lastRow="1" w:firstColumn="1" w:lastColumn="1" w:noHBand="0" w:noVBand="0"/>
      </w:tblPr>
      <w:tblGrid>
        <w:gridCol w:w="4962"/>
        <w:gridCol w:w="2268"/>
        <w:gridCol w:w="2409"/>
      </w:tblGrid>
      <w:tr w:rsidR="007124DD" w:rsidRPr="004316B3" w14:paraId="199D3022" w14:textId="77777777" w:rsidTr="004178AD">
        <w:trPr>
          <w:trHeight w:val="232"/>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3DD4A" w14:textId="665354AB" w:rsidR="007124DD" w:rsidRPr="008D0F53" w:rsidRDefault="007124DD" w:rsidP="00207EDC">
            <w:pPr>
              <w:pStyle w:val="ListParagraph"/>
              <w:numPr>
                <w:ilvl w:val="0"/>
                <w:numId w:val="26"/>
              </w:numPr>
              <w:spacing w:before="120" w:after="120"/>
              <w:rPr>
                <w:b/>
                <w:color w:val="auto"/>
              </w:rPr>
            </w:pPr>
            <w:r w:rsidRPr="008D0F53">
              <w:rPr>
                <w:b/>
                <w:color w:val="3F4444" w:themeColor="text2"/>
              </w:rPr>
              <w:t>Relevant Supporting Information and Plans – Checklist</w:t>
            </w:r>
          </w:p>
        </w:tc>
      </w:tr>
      <w:tr w:rsidR="007124DD" w:rsidRPr="004316B3" w14:paraId="671E2E80"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3E4C506F" w14:textId="77777777" w:rsidR="007124DD" w:rsidRPr="00524AED" w:rsidRDefault="007124DD" w:rsidP="007124DD">
            <w:pPr>
              <w:pStyle w:val="TableText"/>
              <w:spacing w:before="120" w:after="120"/>
              <w:jc w:val="both"/>
              <w:rPr>
                <w:b/>
                <w:i/>
                <w:sz w:val="20"/>
                <w:szCs w:val="20"/>
              </w:rPr>
            </w:pPr>
            <w:r w:rsidRPr="00524AED">
              <w:rPr>
                <w:b/>
                <w:i/>
                <w:sz w:val="20"/>
                <w:szCs w:val="20"/>
              </w:rPr>
              <w:t>All of the following supporting information and plans must be submitted with this applicat</w:t>
            </w:r>
            <w:r>
              <w:rPr>
                <w:b/>
                <w:i/>
                <w:sz w:val="20"/>
                <w:szCs w:val="20"/>
              </w:rPr>
              <w:t>ion form at the required scale</w:t>
            </w:r>
          </w:p>
        </w:tc>
        <w:tc>
          <w:tcPr>
            <w:tcW w:w="2268" w:type="dxa"/>
            <w:tcBorders>
              <w:top w:val="single" w:sz="4" w:space="0" w:color="auto"/>
              <w:left w:val="single" w:sz="4" w:space="0" w:color="auto"/>
              <w:bottom w:val="single" w:sz="4" w:space="0" w:color="auto"/>
              <w:right w:val="single" w:sz="4" w:space="0" w:color="auto"/>
            </w:tcBorders>
          </w:tcPr>
          <w:p w14:paraId="10B68220" w14:textId="77777777" w:rsidR="007124DD" w:rsidRPr="00524AED" w:rsidRDefault="007124DD" w:rsidP="007124DD">
            <w:pPr>
              <w:pStyle w:val="TableText"/>
              <w:spacing w:before="120" w:after="120"/>
              <w:jc w:val="center"/>
              <w:rPr>
                <w:b/>
                <w:i/>
                <w:sz w:val="20"/>
                <w:szCs w:val="20"/>
              </w:rPr>
            </w:pPr>
            <w:r>
              <w:rPr>
                <w:b/>
                <w:i/>
                <w:sz w:val="20"/>
                <w:szCs w:val="20"/>
              </w:rPr>
              <w:t>Yes</w:t>
            </w:r>
          </w:p>
        </w:tc>
        <w:tc>
          <w:tcPr>
            <w:tcW w:w="2409" w:type="dxa"/>
            <w:tcBorders>
              <w:top w:val="single" w:sz="4" w:space="0" w:color="auto"/>
              <w:left w:val="single" w:sz="4" w:space="0" w:color="auto"/>
              <w:bottom w:val="single" w:sz="4" w:space="0" w:color="auto"/>
              <w:right w:val="single" w:sz="4" w:space="0" w:color="auto"/>
            </w:tcBorders>
          </w:tcPr>
          <w:p w14:paraId="44AACA42" w14:textId="77777777" w:rsidR="007124DD" w:rsidRPr="00524AED" w:rsidRDefault="007124DD" w:rsidP="007124DD">
            <w:pPr>
              <w:pStyle w:val="TableText"/>
              <w:spacing w:before="120" w:after="120"/>
              <w:jc w:val="center"/>
              <w:rPr>
                <w:b/>
                <w:i/>
                <w:sz w:val="20"/>
                <w:szCs w:val="20"/>
              </w:rPr>
            </w:pPr>
            <w:r>
              <w:rPr>
                <w:b/>
                <w:i/>
                <w:sz w:val="20"/>
                <w:szCs w:val="20"/>
              </w:rPr>
              <w:t>No</w:t>
            </w:r>
          </w:p>
        </w:tc>
      </w:tr>
      <w:tr w:rsidR="007124DD" w:rsidRPr="004316B3" w14:paraId="7C7E43A6" w14:textId="77777777" w:rsidTr="004178AD">
        <w:trPr>
          <w:trHeight w:val="563"/>
        </w:trPr>
        <w:tc>
          <w:tcPr>
            <w:tcW w:w="4962" w:type="dxa"/>
            <w:tcBorders>
              <w:top w:val="single" w:sz="4" w:space="0" w:color="auto"/>
              <w:left w:val="single" w:sz="4" w:space="0" w:color="auto"/>
              <w:right w:val="single" w:sz="4" w:space="0" w:color="auto"/>
            </w:tcBorders>
          </w:tcPr>
          <w:p w14:paraId="0BEACD41" w14:textId="0C9A4A33" w:rsidR="007124DD" w:rsidRPr="00FF3ED9" w:rsidRDefault="007124DD" w:rsidP="007124DD">
            <w:pPr>
              <w:spacing w:before="120" w:after="120"/>
              <w:jc w:val="both"/>
            </w:pPr>
            <w:r w:rsidRPr="00FF3ED9">
              <w:t xml:space="preserve">Completed LDO </w:t>
            </w:r>
            <w:r>
              <w:t>Self Certification Form</w:t>
            </w:r>
          </w:p>
        </w:tc>
        <w:tc>
          <w:tcPr>
            <w:tcW w:w="2268" w:type="dxa"/>
            <w:tcBorders>
              <w:top w:val="single" w:sz="4" w:space="0" w:color="auto"/>
              <w:left w:val="single" w:sz="4" w:space="0" w:color="auto"/>
              <w:bottom w:val="single" w:sz="4" w:space="0" w:color="auto"/>
              <w:right w:val="single" w:sz="4" w:space="0" w:color="auto"/>
            </w:tcBorders>
          </w:tcPr>
          <w:p w14:paraId="49D0E78B" w14:textId="1577B4CF" w:rsidR="007124DD" w:rsidRPr="004316B3" w:rsidRDefault="007124DD" w:rsidP="007124DD">
            <w:pPr>
              <w:spacing w:before="120" w:after="120"/>
              <w:rPr>
                <w:b/>
                <w:color w:val="808080" w:themeColor="background1" w:themeShade="80"/>
              </w:rPr>
            </w:pPr>
          </w:p>
        </w:tc>
        <w:tc>
          <w:tcPr>
            <w:tcW w:w="2409" w:type="dxa"/>
            <w:tcBorders>
              <w:top w:val="single" w:sz="4" w:space="0" w:color="auto"/>
              <w:left w:val="single" w:sz="4" w:space="0" w:color="auto"/>
              <w:bottom w:val="single" w:sz="4" w:space="0" w:color="auto"/>
              <w:right w:val="single" w:sz="4" w:space="0" w:color="auto"/>
            </w:tcBorders>
          </w:tcPr>
          <w:p w14:paraId="6E4F8A6C" w14:textId="5CE07887" w:rsidR="007124DD" w:rsidRPr="004316B3" w:rsidRDefault="007124DD" w:rsidP="007124DD">
            <w:pPr>
              <w:spacing w:before="120" w:after="120"/>
              <w:rPr>
                <w:b/>
                <w:color w:val="808080" w:themeColor="background1" w:themeShade="80"/>
              </w:rPr>
            </w:pPr>
          </w:p>
        </w:tc>
      </w:tr>
      <w:tr w:rsidR="007124DD" w:rsidRPr="004316B3" w14:paraId="550D7275" w14:textId="77777777" w:rsidTr="004178AD">
        <w:trPr>
          <w:trHeight w:val="563"/>
        </w:trPr>
        <w:tc>
          <w:tcPr>
            <w:tcW w:w="4962" w:type="dxa"/>
            <w:tcBorders>
              <w:top w:val="single" w:sz="4" w:space="0" w:color="auto"/>
              <w:left w:val="single" w:sz="4" w:space="0" w:color="auto"/>
              <w:right w:val="single" w:sz="4" w:space="0" w:color="auto"/>
            </w:tcBorders>
          </w:tcPr>
          <w:p w14:paraId="3D98A91C" w14:textId="4DD3046F" w:rsidR="007124DD" w:rsidRPr="00FF3ED9" w:rsidRDefault="007124DD" w:rsidP="007124DD">
            <w:pPr>
              <w:spacing w:before="120" w:after="120"/>
              <w:jc w:val="both"/>
            </w:pPr>
            <w:r>
              <w:t>Submission of BREEAM Pre-Assessment Form</w:t>
            </w:r>
          </w:p>
        </w:tc>
        <w:tc>
          <w:tcPr>
            <w:tcW w:w="2268" w:type="dxa"/>
            <w:tcBorders>
              <w:top w:val="single" w:sz="4" w:space="0" w:color="auto"/>
              <w:left w:val="single" w:sz="4" w:space="0" w:color="auto"/>
              <w:bottom w:val="single" w:sz="4" w:space="0" w:color="auto"/>
              <w:right w:val="single" w:sz="4" w:space="0" w:color="auto"/>
            </w:tcBorders>
          </w:tcPr>
          <w:p w14:paraId="249C67F2" w14:textId="77777777" w:rsidR="007124DD" w:rsidRPr="004316B3" w:rsidRDefault="007124DD" w:rsidP="007124DD">
            <w:pPr>
              <w:spacing w:before="120" w:after="120"/>
              <w:rPr>
                <w:b/>
                <w:color w:val="808080" w:themeColor="background1" w:themeShade="80"/>
              </w:rPr>
            </w:pPr>
          </w:p>
        </w:tc>
        <w:tc>
          <w:tcPr>
            <w:tcW w:w="2409" w:type="dxa"/>
            <w:tcBorders>
              <w:top w:val="single" w:sz="4" w:space="0" w:color="auto"/>
              <w:left w:val="single" w:sz="4" w:space="0" w:color="auto"/>
              <w:bottom w:val="single" w:sz="4" w:space="0" w:color="auto"/>
              <w:right w:val="single" w:sz="4" w:space="0" w:color="auto"/>
            </w:tcBorders>
          </w:tcPr>
          <w:p w14:paraId="1F4C816A" w14:textId="77777777" w:rsidR="007124DD" w:rsidRPr="004316B3" w:rsidRDefault="007124DD" w:rsidP="007124DD">
            <w:pPr>
              <w:spacing w:before="120" w:after="120"/>
              <w:rPr>
                <w:b/>
                <w:color w:val="808080" w:themeColor="background1" w:themeShade="80"/>
              </w:rPr>
            </w:pPr>
          </w:p>
        </w:tc>
      </w:tr>
      <w:tr w:rsidR="007124DD" w:rsidRPr="004316B3" w14:paraId="2A30C956" w14:textId="77777777" w:rsidTr="004178AD">
        <w:trPr>
          <w:trHeight w:val="563"/>
        </w:trPr>
        <w:tc>
          <w:tcPr>
            <w:tcW w:w="4962" w:type="dxa"/>
            <w:tcBorders>
              <w:top w:val="single" w:sz="4" w:space="0" w:color="auto"/>
              <w:left w:val="single" w:sz="4" w:space="0" w:color="auto"/>
              <w:right w:val="single" w:sz="4" w:space="0" w:color="auto"/>
            </w:tcBorders>
          </w:tcPr>
          <w:p w14:paraId="12F61F3C" w14:textId="4FC180AA" w:rsidR="007124DD" w:rsidRPr="00FF3ED9" w:rsidRDefault="007124DD" w:rsidP="004A4B4F">
            <w:pPr>
              <w:jc w:val="both"/>
            </w:pPr>
            <w:r w:rsidRPr="00FF3ED9">
              <w:t xml:space="preserve">A location plan (1:1250 or 1:2500) showing direction of north, based upon an up-to-date map which identifies the </w:t>
            </w:r>
            <w:r>
              <w:t>site / plot</w:t>
            </w:r>
            <w:r w:rsidRPr="00FF3ED9">
              <w:t xml:space="preserve"> edged red</w:t>
            </w:r>
            <w:r w:rsidR="004A4B4F">
              <w:rPr>
                <w:rFonts w:asciiTheme="majorHAnsi" w:hAnsiTheme="majorHAnsi" w:cstheme="majorHAnsi"/>
                <w:color w:val="3F4444" w:themeColor="text2"/>
              </w:rPr>
              <w:t xml:space="preserve"> - </w:t>
            </w:r>
            <w:r w:rsidR="004A4B4F">
              <w:rPr>
                <w:rFonts w:asciiTheme="majorHAnsi" w:hAnsiTheme="majorHAnsi" w:cstheme="majorHAnsi"/>
              </w:rPr>
              <w:t>(</w:t>
            </w:r>
            <w:r w:rsidR="00C64C0B">
              <w:rPr>
                <w:rFonts w:asciiTheme="majorHAnsi" w:hAnsiTheme="majorHAnsi" w:cstheme="majorHAnsi"/>
              </w:rPr>
              <w:t>a</w:t>
            </w:r>
            <w:r w:rsidR="004A4B4F" w:rsidRPr="007B36A8">
              <w:rPr>
                <w:rFonts w:asciiTheme="majorHAnsi" w:hAnsiTheme="majorHAnsi" w:cstheme="majorHAnsi"/>
              </w:rPr>
              <w:t xml:space="preserve">ll plans must </w:t>
            </w:r>
            <w:r w:rsidR="004A4B4F" w:rsidRPr="007B36A8">
              <w:rPr>
                <w:rFonts w:asciiTheme="majorHAnsi" w:hAnsiTheme="majorHAnsi" w:cstheme="majorHAnsi"/>
                <w:color w:val="3F4444" w:themeColor="text2"/>
              </w:rPr>
              <w:t>include a scale bar</w:t>
            </w:r>
            <w:r w:rsidR="004A4B4F">
              <w:rPr>
                <w:rFonts w:asciiTheme="majorHAnsi" w:hAnsiTheme="majorHAnsi" w:cstheme="majorHAnsi"/>
                <w:color w:val="3F4444" w:themeColor="text2"/>
              </w:rPr>
              <w:t>)</w:t>
            </w:r>
          </w:p>
        </w:tc>
        <w:tc>
          <w:tcPr>
            <w:tcW w:w="2268" w:type="dxa"/>
            <w:tcBorders>
              <w:top w:val="single" w:sz="4" w:space="0" w:color="auto"/>
              <w:left w:val="single" w:sz="4" w:space="0" w:color="auto"/>
              <w:bottom w:val="single" w:sz="4" w:space="0" w:color="auto"/>
              <w:right w:val="single" w:sz="4" w:space="0" w:color="auto"/>
            </w:tcBorders>
          </w:tcPr>
          <w:p w14:paraId="0718F1E1" w14:textId="2C60218C" w:rsidR="007124DD" w:rsidRDefault="007124DD" w:rsidP="007124DD">
            <w:pPr>
              <w:spacing w:before="120" w:after="120"/>
              <w:rPr>
                <w:b/>
                <w:noProof/>
                <w:color w:val="808080" w:themeColor="background1" w:themeShade="80"/>
                <w:lang w:eastAsia="en-GB"/>
              </w:rPr>
            </w:pPr>
          </w:p>
        </w:tc>
        <w:tc>
          <w:tcPr>
            <w:tcW w:w="2409" w:type="dxa"/>
            <w:tcBorders>
              <w:top w:val="single" w:sz="4" w:space="0" w:color="auto"/>
              <w:left w:val="single" w:sz="4" w:space="0" w:color="auto"/>
              <w:bottom w:val="single" w:sz="4" w:space="0" w:color="auto"/>
              <w:right w:val="single" w:sz="4" w:space="0" w:color="auto"/>
            </w:tcBorders>
          </w:tcPr>
          <w:p w14:paraId="6303F73D" w14:textId="56AA4330" w:rsidR="007124DD" w:rsidRDefault="007124DD" w:rsidP="007124DD">
            <w:pPr>
              <w:spacing w:before="120" w:after="120"/>
              <w:rPr>
                <w:b/>
                <w:noProof/>
                <w:color w:val="808080" w:themeColor="background1" w:themeShade="80"/>
                <w:lang w:eastAsia="en-GB"/>
              </w:rPr>
            </w:pPr>
          </w:p>
        </w:tc>
      </w:tr>
      <w:tr w:rsidR="007124DD" w:rsidRPr="004316B3" w14:paraId="7181BE23" w14:textId="77777777" w:rsidTr="004178AD">
        <w:trPr>
          <w:trHeight w:val="563"/>
        </w:trPr>
        <w:tc>
          <w:tcPr>
            <w:tcW w:w="4962" w:type="dxa"/>
            <w:tcBorders>
              <w:top w:val="single" w:sz="4" w:space="0" w:color="auto"/>
              <w:left w:val="single" w:sz="4" w:space="0" w:color="auto"/>
              <w:right w:val="single" w:sz="4" w:space="0" w:color="auto"/>
            </w:tcBorders>
          </w:tcPr>
          <w:p w14:paraId="2CA8AA7B" w14:textId="426E125A" w:rsidR="007124DD" w:rsidRPr="000C7BCB" w:rsidRDefault="007124DD" w:rsidP="00C64C0B">
            <w:pPr>
              <w:jc w:val="both"/>
            </w:pPr>
            <w:r w:rsidRPr="000C7BCB">
              <w:t>Site Plan (draw</w:t>
            </w:r>
            <w:r>
              <w:t>n at a scale of 1:500 or 1:200)</w:t>
            </w:r>
            <w:r w:rsidR="00D80138">
              <w:t xml:space="preserve"> </w:t>
            </w:r>
            <w:r w:rsidR="00C64C0B">
              <w:rPr>
                <w:rFonts w:asciiTheme="majorHAnsi" w:hAnsiTheme="majorHAnsi" w:cstheme="majorHAnsi"/>
                <w:color w:val="3F4444" w:themeColor="text2"/>
              </w:rPr>
              <w:t>–</w:t>
            </w:r>
            <w:r w:rsidR="00132C10">
              <w:rPr>
                <w:rFonts w:asciiTheme="majorHAnsi" w:hAnsiTheme="majorHAnsi" w:cstheme="majorHAnsi"/>
                <w:color w:val="3F4444" w:themeColor="text2"/>
              </w:rPr>
              <w:t xml:space="preserve"> </w:t>
            </w:r>
            <w:r w:rsidR="00C64C0B">
              <w:rPr>
                <w:rFonts w:asciiTheme="majorHAnsi" w:hAnsiTheme="majorHAnsi" w:cstheme="majorHAnsi"/>
                <w:color w:val="3F4444" w:themeColor="text2"/>
              </w:rPr>
              <w:t>(</w:t>
            </w:r>
            <w:r w:rsidR="00C64C0B">
              <w:t>a</w:t>
            </w:r>
            <w:r w:rsidR="00132C10">
              <w:t xml:space="preserve">ll plans must </w:t>
            </w:r>
            <w:r w:rsidR="00132C10">
              <w:rPr>
                <w:rFonts w:asciiTheme="majorHAnsi" w:hAnsiTheme="majorHAnsi" w:cstheme="majorHAnsi"/>
                <w:color w:val="3F4444" w:themeColor="text2"/>
              </w:rPr>
              <w:t>include a scale bar</w:t>
            </w:r>
            <w:r w:rsidR="00C64C0B">
              <w:rPr>
                <w:rFonts w:asciiTheme="majorHAnsi" w:hAnsiTheme="majorHAnsi" w:cstheme="majorHAnsi"/>
                <w:color w:val="3F4444" w:themeColor="text2"/>
              </w:rPr>
              <w:t>)</w:t>
            </w:r>
          </w:p>
        </w:tc>
        <w:tc>
          <w:tcPr>
            <w:tcW w:w="2268" w:type="dxa"/>
            <w:tcBorders>
              <w:top w:val="single" w:sz="4" w:space="0" w:color="auto"/>
              <w:left w:val="single" w:sz="4" w:space="0" w:color="auto"/>
              <w:bottom w:val="single" w:sz="4" w:space="0" w:color="auto"/>
              <w:right w:val="single" w:sz="4" w:space="0" w:color="auto"/>
            </w:tcBorders>
          </w:tcPr>
          <w:p w14:paraId="5DA0FA09" w14:textId="7EF3C21C" w:rsidR="007124DD" w:rsidRDefault="007124DD" w:rsidP="007124DD">
            <w:pPr>
              <w:spacing w:before="120" w:after="120"/>
              <w:rPr>
                <w:b/>
                <w:noProof/>
                <w:color w:val="808080" w:themeColor="background1" w:themeShade="80"/>
                <w:lang w:eastAsia="en-GB"/>
              </w:rPr>
            </w:pPr>
          </w:p>
        </w:tc>
        <w:tc>
          <w:tcPr>
            <w:tcW w:w="2409" w:type="dxa"/>
            <w:tcBorders>
              <w:top w:val="single" w:sz="4" w:space="0" w:color="auto"/>
              <w:left w:val="single" w:sz="4" w:space="0" w:color="auto"/>
              <w:bottom w:val="single" w:sz="4" w:space="0" w:color="auto"/>
              <w:right w:val="single" w:sz="4" w:space="0" w:color="auto"/>
            </w:tcBorders>
          </w:tcPr>
          <w:p w14:paraId="03A524CF" w14:textId="2854C22F" w:rsidR="007124DD" w:rsidRDefault="007124DD" w:rsidP="007124DD">
            <w:pPr>
              <w:spacing w:before="120" w:after="120"/>
              <w:rPr>
                <w:b/>
                <w:noProof/>
                <w:color w:val="808080" w:themeColor="background1" w:themeShade="80"/>
                <w:lang w:eastAsia="en-GB"/>
              </w:rPr>
            </w:pPr>
          </w:p>
        </w:tc>
      </w:tr>
      <w:tr w:rsidR="007124DD" w:rsidRPr="004316B3" w14:paraId="22E2CD5A" w14:textId="77777777" w:rsidTr="004178AD">
        <w:trPr>
          <w:trHeight w:val="563"/>
        </w:trPr>
        <w:tc>
          <w:tcPr>
            <w:tcW w:w="4962" w:type="dxa"/>
            <w:tcBorders>
              <w:top w:val="single" w:sz="4" w:space="0" w:color="auto"/>
              <w:left w:val="single" w:sz="4" w:space="0" w:color="auto"/>
              <w:right w:val="single" w:sz="4" w:space="0" w:color="auto"/>
            </w:tcBorders>
          </w:tcPr>
          <w:p w14:paraId="1968339D" w14:textId="0F759A12" w:rsidR="007124DD" w:rsidRPr="000C7BCB" w:rsidRDefault="007124DD" w:rsidP="004A4B4F">
            <w:pPr>
              <w:jc w:val="both"/>
            </w:pPr>
            <w:r w:rsidRPr="000C7BCB">
              <w:t>Block plan of the site</w:t>
            </w:r>
            <w:r>
              <w:t xml:space="preserve"> / plot</w:t>
            </w:r>
            <w:r w:rsidRPr="000C7BCB">
              <w:t xml:space="preserve"> (1:100 or 1:200 scale)</w:t>
            </w:r>
            <w:r w:rsidR="00D80138">
              <w:t xml:space="preserve"> </w:t>
            </w:r>
            <w:r w:rsidR="00D80138">
              <w:rPr>
                <w:rFonts w:asciiTheme="majorHAnsi" w:hAnsiTheme="majorHAnsi" w:cstheme="majorHAnsi"/>
                <w:color w:val="3F4444" w:themeColor="text2"/>
              </w:rPr>
              <w:t>including a scale bar</w:t>
            </w:r>
            <w:r w:rsidR="004A4B4F">
              <w:rPr>
                <w:rFonts w:asciiTheme="majorHAnsi" w:hAnsiTheme="majorHAnsi" w:cstheme="majorHAnsi"/>
                <w:color w:val="3F4444" w:themeColor="text2"/>
              </w:rPr>
              <w:t xml:space="preserve"> </w:t>
            </w:r>
            <w:r w:rsidR="00C64C0B">
              <w:rPr>
                <w:rFonts w:asciiTheme="majorHAnsi" w:hAnsiTheme="majorHAnsi" w:cstheme="majorHAnsi"/>
                <w:color w:val="3F4444" w:themeColor="text2"/>
              </w:rPr>
              <w:t>–</w:t>
            </w:r>
            <w:r w:rsidR="004A4B4F">
              <w:rPr>
                <w:rFonts w:asciiTheme="majorHAnsi" w:hAnsiTheme="majorHAnsi" w:cstheme="majorHAnsi"/>
                <w:color w:val="3F4444" w:themeColor="text2"/>
              </w:rPr>
              <w:t xml:space="preserve"> </w:t>
            </w:r>
            <w:r w:rsidR="00C64C0B">
              <w:rPr>
                <w:rFonts w:asciiTheme="majorHAnsi" w:hAnsiTheme="majorHAnsi" w:cstheme="majorHAnsi"/>
              </w:rPr>
              <w:t>(a</w:t>
            </w:r>
            <w:r w:rsidR="004A4B4F" w:rsidRPr="007B36A8">
              <w:rPr>
                <w:rFonts w:asciiTheme="majorHAnsi" w:hAnsiTheme="majorHAnsi" w:cstheme="majorHAnsi"/>
              </w:rPr>
              <w:t xml:space="preserve">ll plans must </w:t>
            </w:r>
            <w:r w:rsidR="004A4B4F" w:rsidRPr="007B36A8">
              <w:rPr>
                <w:rFonts w:asciiTheme="majorHAnsi" w:hAnsiTheme="majorHAnsi" w:cstheme="majorHAnsi"/>
                <w:color w:val="3F4444" w:themeColor="text2"/>
              </w:rPr>
              <w:t>include a scale bar</w:t>
            </w:r>
            <w:r w:rsidR="004A4B4F">
              <w:rPr>
                <w:rFonts w:asciiTheme="majorHAnsi" w:hAnsiTheme="majorHAnsi" w:cstheme="majorHAnsi"/>
                <w:color w:val="3F4444" w:themeColor="text2"/>
              </w:rPr>
              <w:t>)</w:t>
            </w:r>
          </w:p>
        </w:tc>
        <w:tc>
          <w:tcPr>
            <w:tcW w:w="2268" w:type="dxa"/>
            <w:tcBorders>
              <w:top w:val="single" w:sz="4" w:space="0" w:color="auto"/>
              <w:left w:val="single" w:sz="4" w:space="0" w:color="auto"/>
              <w:bottom w:val="single" w:sz="4" w:space="0" w:color="auto"/>
              <w:right w:val="single" w:sz="4" w:space="0" w:color="auto"/>
            </w:tcBorders>
          </w:tcPr>
          <w:p w14:paraId="4D90BAEB" w14:textId="686AAC99" w:rsidR="007124DD" w:rsidRDefault="007124DD" w:rsidP="007124DD">
            <w:pPr>
              <w:spacing w:before="120" w:after="120"/>
              <w:rPr>
                <w:b/>
                <w:noProof/>
                <w:color w:val="808080" w:themeColor="background1" w:themeShade="80"/>
                <w:lang w:eastAsia="en-GB"/>
              </w:rPr>
            </w:pPr>
          </w:p>
        </w:tc>
        <w:tc>
          <w:tcPr>
            <w:tcW w:w="2409" w:type="dxa"/>
            <w:tcBorders>
              <w:top w:val="single" w:sz="4" w:space="0" w:color="auto"/>
              <w:left w:val="single" w:sz="4" w:space="0" w:color="auto"/>
              <w:bottom w:val="single" w:sz="4" w:space="0" w:color="auto"/>
              <w:right w:val="single" w:sz="4" w:space="0" w:color="auto"/>
            </w:tcBorders>
          </w:tcPr>
          <w:p w14:paraId="445F9BA4" w14:textId="2CFAB093" w:rsidR="007124DD" w:rsidRDefault="007124DD" w:rsidP="007124DD">
            <w:pPr>
              <w:spacing w:before="120" w:after="120"/>
              <w:rPr>
                <w:b/>
                <w:noProof/>
                <w:color w:val="808080" w:themeColor="background1" w:themeShade="80"/>
                <w:lang w:eastAsia="en-GB"/>
              </w:rPr>
            </w:pPr>
          </w:p>
        </w:tc>
      </w:tr>
      <w:tr w:rsidR="007124DD" w:rsidRPr="004316B3" w14:paraId="7A203050" w14:textId="77777777" w:rsidTr="004178AD">
        <w:trPr>
          <w:trHeight w:val="563"/>
        </w:trPr>
        <w:tc>
          <w:tcPr>
            <w:tcW w:w="4962" w:type="dxa"/>
            <w:tcBorders>
              <w:top w:val="single" w:sz="4" w:space="0" w:color="auto"/>
              <w:left w:val="single" w:sz="4" w:space="0" w:color="auto"/>
              <w:right w:val="single" w:sz="4" w:space="0" w:color="auto"/>
            </w:tcBorders>
          </w:tcPr>
          <w:p w14:paraId="71ECC950" w14:textId="4012D63B" w:rsidR="007124DD" w:rsidRPr="000C7BCB" w:rsidRDefault="007124DD" w:rsidP="004A4B4F">
            <w:pPr>
              <w:jc w:val="both"/>
            </w:pPr>
            <w:r>
              <w:t>P</w:t>
            </w:r>
            <w:r w:rsidRPr="000C7BCB">
              <w:t>roposed elevations (1:50 or 1:100 scale)</w:t>
            </w:r>
            <w:r>
              <w:t xml:space="preserve"> and details of materiality</w:t>
            </w:r>
            <w:r w:rsidR="00D80138">
              <w:t xml:space="preserve"> </w:t>
            </w:r>
            <w:r w:rsidR="00D80138">
              <w:rPr>
                <w:rFonts w:asciiTheme="majorHAnsi" w:hAnsiTheme="majorHAnsi" w:cstheme="majorHAnsi"/>
                <w:color w:val="3F4444" w:themeColor="text2"/>
              </w:rPr>
              <w:t>including a scale bar</w:t>
            </w:r>
            <w:r w:rsidR="004A4B4F">
              <w:rPr>
                <w:rFonts w:asciiTheme="majorHAnsi" w:hAnsiTheme="majorHAnsi" w:cstheme="majorHAnsi"/>
                <w:color w:val="3F4444" w:themeColor="text2"/>
              </w:rPr>
              <w:t xml:space="preserve"> - </w:t>
            </w:r>
            <w:r w:rsidR="004A4B4F">
              <w:rPr>
                <w:rFonts w:asciiTheme="majorHAnsi" w:hAnsiTheme="majorHAnsi" w:cstheme="majorHAnsi"/>
              </w:rPr>
              <w:t>(</w:t>
            </w:r>
            <w:r w:rsidR="00C64C0B">
              <w:rPr>
                <w:rFonts w:asciiTheme="majorHAnsi" w:hAnsiTheme="majorHAnsi" w:cstheme="majorHAnsi"/>
              </w:rPr>
              <w:t>a</w:t>
            </w:r>
            <w:r w:rsidR="004A4B4F" w:rsidRPr="007B36A8">
              <w:rPr>
                <w:rFonts w:asciiTheme="majorHAnsi" w:hAnsiTheme="majorHAnsi" w:cstheme="majorHAnsi"/>
              </w:rPr>
              <w:t xml:space="preserve">ll plans must </w:t>
            </w:r>
            <w:r w:rsidR="004A4B4F" w:rsidRPr="007B36A8">
              <w:rPr>
                <w:rFonts w:asciiTheme="majorHAnsi" w:hAnsiTheme="majorHAnsi" w:cstheme="majorHAnsi"/>
                <w:color w:val="3F4444" w:themeColor="text2"/>
              </w:rPr>
              <w:t>include a scale bar</w:t>
            </w:r>
            <w:r w:rsidR="004A4B4F">
              <w:rPr>
                <w:rFonts w:asciiTheme="majorHAnsi" w:hAnsiTheme="majorHAnsi" w:cstheme="majorHAnsi"/>
                <w:color w:val="3F4444" w:themeColor="text2"/>
              </w:rPr>
              <w:t>)</w:t>
            </w:r>
          </w:p>
        </w:tc>
        <w:tc>
          <w:tcPr>
            <w:tcW w:w="2268" w:type="dxa"/>
            <w:tcBorders>
              <w:top w:val="single" w:sz="4" w:space="0" w:color="auto"/>
              <w:left w:val="single" w:sz="4" w:space="0" w:color="auto"/>
              <w:bottom w:val="single" w:sz="4" w:space="0" w:color="auto"/>
              <w:right w:val="single" w:sz="4" w:space="0" w:color="auto"/>
            </w:tcBorders>
          </w:tcPr>
          <w:p w14:paraId="23F3F72D" w14:textId="5F6C504F" w:rsidR="007124DD" w:rsidRDefault="007124DD" w:rsidP="007124DD">
            <w:pPr>
              <w:spacing w:before="120" w:after="120"/>
              <w:rPr>
                <w:b/>
                <w:noProof/>
                <w:color w:val="808080" w:themeColor="background1" w:themeShade="80"/>
                <w:lang w:eastAsia="en-GB"/>
              </w:rPr>
            </w:pPr>
          </w:p>
        </w:tc>
        <w:tc>
          <w:tcPr>
            <w:tcW w:w="2409" w:type="dxa"/>
            <w:tcBorders>
              <w:top w:val="single" w:sz="4" w:space="0" w:color="auto"/>
              <w:left w:val="single" w:sz="4" w:space="0" w:color="auto"/>
              <w:bottom w:val="single" w:sz="4" w:space="0" w:color="auto"/>
              <w:right w:val="single" w:sz="4" w:space="0" w:color="auto"/>
            </w:tcBorders>
          </w:tcPr>
          <w:p w14:paraId="615E4F97" w14:textId="0728380B" w:rsidR="007124DD" w:rsidRDefault="007124DD" w:rsidP="007124DD">
            <w:pPr>
              <w:spacing w:before="120" w:after="120"/>
              <w:rPr>
                <w:b/>
                <w:noProof/>
                <w:color w:val="808080" w:themeColor="background1" w:themeShade="80"/>
                <w:lang w:eastAsia="en-GB"/>
              </w:rPr>
            </w:pPr>
          </w:p>
        </w:tc>
      </w:tr>
      <w:tr w:rsidR="007124DD" w:rsidRPr="004316B3" w14:paraId="5C8016D2" w14:textId="77777777" w:rsidTr="004178AD">
        <w:trPr>
          <w:trHeight w:val="563"/>
        </w:trPr>
        <w:tc>
          <w:tcPr>
            <w:tcW w:w="4962" w:type="dxa"/>
            <w:tcBorders>
              <w:top w:val="single" w:sz="4" w:space="0" w:color="auto"/>
              <w:left w:val="single" w:sz="4" w:space="0" w:color="auto"/>
              <w:right w:val="single" w:sz="4" w:space="0" w:color="auto"/>
            </w:tcBorders>
          </w:tcPr>
          <w:p w14:paraId="3FEA72CF" w14:textId="61EE66DE" w:rsidR="007124DD" w:rsidRPr="000C7BCB" w:rsidRDefault="007124DD" w:rsidP="004A4B4F">
            <w:pPr>
              <w:jc w:val="both"/>
            </w:pPr>
            <w:r>
              <w:t>P</w:t>
            </w:r>
            <w:r w:rsidRPr="000C7BCB">
              <w:t>roposed floor plans (1:50 or 1:100 scale)</w:t>
            </w:r>
            <w:r w:rsidR="00D80138">
              <w:t xml:space="preserve"> </w:t>
            </w:r>
            <w:r w:rsidR="00D80138">
              <w:rPr>
                <w:rFonts w:asciiTheme="majorHAnsi" w:hAnsiTheme="majorHAnsi" w:cstheme="majorHAnsi"/>
                <w:color w:val="3F4444" w:themeColor="text2"/>
              </w:rPr>
              <w:t>including a scale bar</w:t>
            </w:r>
            <w:r w:rsidR="004A4B4F">
              <w:rPr>
                <w:rFonts w:asciiTheme="majorHAnsi" w:hAnsiTheme="majorHAnsi" w:cstheme="majorHAnsi"/>
                <w:color w:val="3F4444" w:themeColor="text2"/>
              </w:rPr>
              <w:t xml:space="preserve"> - </w:t>
            </w:r>
            <w:r w:rsidR="004A4B4F">
              <w:rPr>
                <w:rFonts w:asciiTheme="majorHAnsi" w:hAnsiTheme="majorHAnsi" w:cstheme="majorHAnsi"/>
              </w:rPr>
              <w:t>(</w:t>
            </w:r>
            <w:r w:rsidR="00C64C0B">
              <w:rPr>
                <w:rFonts w:asciiTheme="majorHAnsi" w:hAnsiTheme="majorHAnsi" w:cstheme="majorHAnsi"/>
              </w:rPr>
              <w:t>a</w:t>
            </w:r>
            <w:r w:rsidR="004A4B4F" w:rsidRPr="007B36A8">
              <w:rPr>
                <w:rFonts w:asciiTheme="majorHAnsi" w:hAnsiTheme="majorHAnsi" w:cstheme="majorHAnsi"/>
              </w:rPr>
              <w:t xml:space="preserve">ll plans must </w:t>
            </w:r>
            <w:r w:rsidR="004A4B4F" w:rsidRPr="007B36A8">
              <w:rPr>
                <w:rFonts w:asciiTheme="majorHAnsi" w:hAnsiTheme="majorHAnsi" w:cstheme="majorHAnsi"/>
                <w:color w:val="3F4444" w:themeColor="text2"/>
              </w:rPr>
              <w:t>include a scale bar</w:t>
            </w:r>
            <w:r w:rsidR="004A4B4F">
              <w:rPr>
                <w:rFonts w:asciiTheme="majorHAnsi" w:hAnsiTheme="majorHAnsi" w:cstheme="majorHAnsi"/>
                <w:color w:val="3F4444" w:themeColor="text2"/>
              </w:rPr>
              <w:t>)</w:t>
            </w:r>
          </w:p>
        </w:tc>
        <w:tc>
          <w:tcPr>
            <w:tcW w:w="2268" w:type="dxa"/>
            <w:tcBorders>
              <w:top w:val="single" w:sz="4" w:space="0" w:color="auto"/>
              <w:left w:val="single" w:sz="4" w:space="0" w:color="auto"/>
              <w:bottom w:val="single" w:sz="4" w:space="0" w:color="auto"/>
              <w:right w:val="single" w:sz="4" w:space="0" w:color="auto"/>
            </w:tcBorders>
          </w:tcPr>
          <w:p w14:paraId="204351E2" w14:textId="5951C1A9" w:rsidR="007124DD" w:rsidRDefault="007124DD" w:rsidP="007124DD">
            <w:pPr>
              <w:spacing w:before="120" w:after="120"/>
              <w:rPr>
                <w:b/>
                <w:noProof/>
                <w:color w:val="808080" w:themeColor="background1" w:themeShade="80"/>
                <w:lang w:eastAsia="en-GB"/>
              </w:rPr>
            </w:pPr>
          </w:p>
        </w:tc>
        <w:tc>
          <w:tcPr>
            <w:tcW w:w="2409" w:type="dxa"/>
            <w:tcBorders>
              <w:top w:val="single" w:sz="4" w:space="0" w:color="auto"/>
              <w:left w:val="single" w:sz="4" w:space="0" w:color="auto"/>
              <w:bottom w:val="single" w:sz="4" w:space="0" w:color="auto"/>
              <w:right w:val="single" w:sz="4" w:space="0" w:color="auto"/>
            </w:tcBorders>
          </w:tcPr>
          <w:p w14:paraId="51A9070B" w14:textId="3D3A785C" w:rsidR="007124DD" w:rsidRDefault="007124DD" w:rsidP="007124DD">
            <w:pPr>
              <w:spacing w:before="120" w:after="120"/>
              <w:rPr>
                <w:b/>
                <w:noProof/>
                <w:color w:val="808080" w:themeColor="background1" w:themeShade="80"/>
                <w:lang w:eastAsia="en-GB"/>
              </w:rPr>
            </w:pPr>
          </w:p>
        </w:tc>
      </w:tr>
      <w:tr w:rsidR="007124DD" w:rsidRPr="004316B3" w14:paraId="237FDC73" w14:textId="77777777" w:rsidTr="004178AD">
        <w:trPr>
          <w:trHeight w:val="563"/>
        </w:trPr>
        <w:tc>
          <w:tcPr>
            <w:tcW w:w="4962" w:type="dxa"/>
            <w:tcBorders>
              <w:top w:val="single" w:sz="4" w:space="0" w:color="auto"/>
              <w:left w:val="single" w:sz="4" w:space="0" w:color="auto"/>
              <w:right w:val="single" w:sz="4" w:space="0" w:color="auto"/>
            </w:tcBorders>
          </w:tcPr>
          <w:p w14:paraId="38F870B9" w14:textId="02E0CD3A" w:rsidR="007124DD" w:rsidRPr="000C7BCB" w:rsidRDefault="007124DD" w:rsidP="004A4B4F">
            <w:pPr>
              <w:jc w:val="both"/>
            </w:pPr>
            <w:r>
              <w:t>P</w:t>
            </w:r>
            <w:r w:rsidRPr="000C7BCB">
              <w:t>roposed sections and finished floor and site levels (1:50 or 1:100 scale)</w:t>
            </w:r>
            <w:r w:rsidR="00132C10">
              <w:t>, eaves and ridge heights</w:t>
            </w:r>
            <w:r w:rsidR="004A4B4F">
              <w:t xml:space="preserve"> - </w:t>
            </w:r>
            <w:r w:rsidR="004A4B4F">
              <w:rPr>
                <w:rFonts w:asciiTheme="majorHAnsi" w:hAnsiTheme="majorHAnsi" w:cstheme="majorHAnsi"/>
              </w:rPr>
              <w:t>(</w:t>
            </w:r>
            <w:r w:rsidR="00C64C0B">
              <w:rPr>
                <w:rFonts w:asciiTheme="majorHAnsi" w:hAnsiTheme="majorHAnsi" w:cstheme="majorHAnsi"/>
              </w:rPr>
              <w:t>a</w:t>
            </w:r>
            <w:r w:rsidR="004A4B4F" w:rsidRPr="007B36A8">
              <w:rPr>
                <w:rFonts w:asciiTheme="majorHAnsi" w:hAnsiTheme="majorHAnsi" w:cstheme="majorHAnsi"/>
              </w:rPr>
              <w:t xml:space="preserve">ll plans must </w:t>
            </w:r>
            <w:r w:rsidR="004A4B4F" w:rsidRPr="007B36A8">
              <w:rPr>
                <w:rFonts w:asciiTheme="majorHAnsi" w:hAnsiTheme="majorHAnsi" w:cstheme="majorHAnsi"/>
                <w:color w:val="3F4444" w:themeColor="text2"/>
              </w:rPr>
              <w:t>include a scale bar</w:t>
            </w:r>
            <w:r w:rsidR="004A4B4F">
              <w:rPr>
                <w:rFonts w:asciiTheme="majorHAnsi" w:hAnsiTheme="majorHAnsi" w:cstheme="majorHAnsi"/>
                <w:color w:val="3F4444" w:themeColor="text2"/>
              </w:rPr>
              <w:t>)</w:t>
            </w:r>
          </w:p>
        </w:tc>
        <w:tc>
          <w:tcPr>
            <w:tcW w:w="2268" w:type="dxa"/>
            <w:tcBorders>
              <w:top w:val="single" w:sz="4" w:space="0" w:color="auto"/>
              <w:left w:val="single" w:sz="4" w:space="0" w:color="auto"/>
              <w:bottom w:val="single" w:sz="4" w:space="0" w:color="auto"/>
              <w:right w:val="single" w:sz="4" w:space="0" w:color="auto"/>
            </w:tcBorders>
          </w:tcPr>
          <w:p w14:paraId="2E093B68" w14:textId="307F5DDE" w:rsidR="007124DD" w:rsidRDefault="007124DD" w:rsidP="007124DD">
            <w:pPr>
              <w:spacing w:before="120" w:after="120"/>
              <w:rPr>
                <w:b/>
                <w:noProof/>
                <w:color w:val="808080" w:themeColor="background1" w:themeShade="80"/>
                <w:lang w:eastAsia="en-GB"/>
              </w:rPr>
            </w:pPr>
          </w:p>
        </w:tc>
        <w:tc>
          <w:tcPr>
            <w:tcW w:w="2409" w:type="dxa"/>
            <w:tcBorders>
              <w:top w:val="single" w:sz="4" w:space="0" w:color="auto"/>
              <w:left w:val="single" w:sz="4" w:space="0" w:color="auto"/>
              <w:bottom w:val="single" w:sz="4" w:space="0" w:color="auto"/>
              <w:right w:val="single" w:sz="4" w:space="0" w:color="auto"/>
            </w:tcBorders>
          </w:tcPr>
          <w:p w14:paraId="3338C239" w14:textId="1A36A3E6" w:rsidR="007124DD" w:rsidRDefault="007124DD" w:rsidP="007124DD">
            <w:pPr>
              <w:spacing w:before="120" w:after="120"/>
              <w:rPr>
                <w:b/>
                <w:noProof/>
                <w:color w:val="808080" w:themeColor="background1" w:themeShade="80"/>
                <w:lang w:eastAsia="en-GB"/>
              </w:rPr>
            </w:pPr>
          </w:p>
        </w:tc>
      </w:tr>
      <w:tr w:rsidR="000D41B0" w:rsidRPr="004316B3" w14:paraId="475B1AB3" w14:textId="77777777" w:rsidTr="004178AD">
        <w:trPr>
          <w:trHeight w:val="563"/>
        </w:trPr>
        <w:tc>
          <w:tcPr>
            <w:tcW w:w="4962" w:type="dxa"/>
            <w:tcBorders>
              <w:top w:val="single" w:sz="4" w:space="0" w:color="auto"/>
              <w:left w:val="single" w:sz="4" w:space="0" w:color="auto"/>
              <w:right w:val="single" w:sz="4" w:space="0" w:color="auto"/>
            </w:tcBorders>
          </w:tcPr>
          <w:p w14:paraId="7975DBCB" w14:textId="060B89EA" w:rsidR="000D41B0" w:rsidRPr="004B17CE" w:rsidRDefault="000D41B0" w:rsidP="00ED3C39">
            <w:pPr>
              <w:jc w:val="both"/>
              <w:rPr>
                <w:color w:val="3F4444" w:themeColor="text2"/>
              </w:rPr>
            </w:pPr>
            <w:r>
              <w:rPr>
                <w:color w:val="3F4444" w:themeColor="text2"/>
              </w:rPr>
              <w:t>Design Statement</w:t>
            </w:r>
          </w:p>
        </w:tc>
        <w:tc>
          <w:tcPr>
            <w:tcW w:w="2268" w:type="dxa"/>
            <w:tcBorders>
              <w:top w:val="single" w:sz="4" w:space="0" w:color="auto"/>
              <w:left w:val="single" w:sz="4" w:space="0" w:color="auto"/>
              <w:bottom w:val="single" w:sz="4" w:space="0" w:color="auto"/>
              <w:right w:val="single" w:sz="4" w:space="0" w:color="auto"/>
            </w:tcBorders>
          </w:tcPr>
          <w:p w14:paraId="397DEFC9" w14:textId="77777777" w:rsidR="000D41B0" w:rsidRDefault="000D41B0" w:rsidP="007124DD">
            <w:pPr>
              <w:spacing w:before="120" w:after="120"/>
              <w:rPr>
                <w:b/>
                <w:noProof/>
                <w:color w:val="808080" w:themeColor="background1" w:themeShade="80"/>
                <w:lang w:eastAsia="en-GB"/>
              </w:rPr>
            </w:pPr>
          </w:p>
        </w:tc>
        <w:tc>
          <w:tcPr>
            <w:tcW w:w="2409" w:type="dxa"/>
            <w:tcBorders>
              <w:top w:val="single" w:sz="4" w:space="0" w:color="auto"/>
              <w:left w:val="single" w:sz="4" w:space="0" w:color="auto"/>
              <w:bottom w:val="single" w:sz="4" w:space="0" w:color="auto"/>
              <w:right w:val="single" w:sz="4" w:space="0" w:color="auto"/>
            </w:tcBorders>
          </w:tcPr>
          <w:p w14:paraId="2F64C15F" w14:textId="77777777" w:rsidR="000D41B0" w:rsidRDefault="000D41B0" w:rsidP="007124DD">
            <w:pPr>
              <w:spacing w:before="120" w:after="120"/>
              <w:rPr>
                <w:b/>
                <w:noProof/>
                <w:color w:val="808080" w:themeColor="background1" w:themeShade="80"/>
                <w:lang w:eastAsia="en-GB"/>
              </w:rPr>
            </w:pPr>
          </w:p>
        </w:tc>
      </w:tr>
    </w:tbl>
    <w:p w14:paraId="7BC0D7F1" w14:textId="77777777" w:rsidR="00B4739F" w:rsidRDefault="00B4739F">
      <w:r>
        <w:br w:type="page"/>
      </w:r>
    </w:p>
    <w:tbl>
      <w:tblPr>
        <w:tblW w:w="9639" w:type="dxa"/>
        <w:tblInd w:w="-5" w:type="dxa"/>
        <w:tblLayout w:type="fixed"/>
        <w:tblLook w:val="01E0" w:firstRow="1" w:lastRow="1" w:firstColumn="1" w:lastColumn="1" w:noHBand="0" w:noVBand="0"/>
      </w:tblPr>
      <w:tblGrid>
        <w:gridCol w:w="4962"/>
        <w:gridCol w:w="3118"/>
        <w:gridCol w:w="1559"/>
      </w:tblGrid>
      <w:tr w:rsidR="007124DD" w:rsidRPr="008A793C" w14:paraId="43E4CFCC" w14:textId="77777777" w:rsidTr="004178AD">
        <w:trPr>
          <w:trHeight w:val="232"/>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AE51F" w14:textId="5A0E9040" w:rsidR="007124DD" w:rsidRPr="008D0F53" w:rsidRDefault="007124DD" w:rsidP="00207EDC">
            <w:pPr>
              <w:pStyle w:val="ListParagraph"/>
              <w:numPr>
                <w:ilvl w:val="0"/>
                <w:numId w:val="26"/>
              </w:numPr>
              <w:spacing w:before="120" w:after="120"/>
              <w:jc w:val="both"/>
              <w:rPr>
                <w:b/>
                <w:color w:val="auto"/>
              </w:rPr>
            </w:pPr>
            <w:r w:rsidRPr="008D0F53">
              <w:rPr>
                <w:b/>
                <w:color w:val="3F4444" w:themeColor="text2"/>
              </w:rPr>
              <w:lastRenderedPageBreak/>
              <w:t xml:space="preserve">Monitoring Data    </w:t>
            </w:r>
          </w:p>
        </w:tc>
      </w:tr>
      <w:tr w:rsidR="007124DD" w:rsidRPr="008A793C" w14:paraId="162ABAC8" w14:textId="77777777" w:rsidTr="004178AD">
        <w:trPr>
          <w:trHeight w:val="232"/>
        </w:trPr>
        <w:tc>
          <w:tcPr>
            <w:tcW w:w="9639" w:type="dxa"/>
            <w:gridSpan w:val="3"/>
            <w:tcBorders>
              <w:top w:val="single" w:sz="4" w:space="0" w:color="auto"/>
              <w:left w:val="single" w:sz="4" w:space="0" w:color="auto"/>
              <w:bottom w:val="single" w:sz="4" w:space="0" w:color="auto"/>
              <w:right w:val="single" w:sz="4" w:space="0" w:color="auto"/>
            </w:tcBorders>
          </w:tcPr>
          <w:p w14:paraId="3C049090" w14:textId="7A6A2678" w:rsidR="007124DD" w:rsidRPr="008D0F53" w:rsidRDefault="007124DD" w:rsidP="007124DD">
            <w:pPr>
              <w:spacing w:before="120" w:after="120"/>
              <w:jc w:val="both"/>
              <w:rPr>
                <w:b/>
                <w:color w:val="auto"/>
              </w:rPr>
            </w:pPr>
            <w:r w:rsidRPr="008D0F53">
              <w:rPr>
                <w:b/>
                <w:color w:val="3F4444" w:themeColor="text2"/>
              </w:rPr>
              <w:t xml:space="preserve">Existing </w:t>
            </w:r>
          </w:p>
        </w:tc>
      </w:tr>
      <w:tr w:rsidR="007124DD" w:rsidRPr="008A793C" w14:paraId="41D5704F"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004C55AA" w14:textId="77777777" w:rsidR="007124DD" w:rsidRPr="00861E42" w:rsidRDefault="007124DD" w:rsidP="007124DD">
            <w:pPr>
              <w:spacing w:before="120" w:after="120"/>
              <w:jc w:val="both"/>
            </w:pPr>
            <w:r w:rsidRPr="00861E42">
              <w:t>How many jobs – both full time equivalent (FTE) and part-time</w:t>
            </w:r>
          </w:p>
        </w:tc>
        <w:tc>
          <w:tcPr>
            <w:tcW w:w="4677" w:type="dxa"/>
            <w:gridSpan w:val="2"/>
            <w:tcBorders>
              <w:top w:val="single" w:sz="4" w:space="0" w:color="auto"/>
              <w:left w:val="single" w:sz="4" w:space="0" w:color="auto"/>
              <w:bottom w:val="single" w:sz="4" w:space="0" w:color="auto"/>
              <w:right w:val="single" w:sz="4" w:space="0" w:color="auto"/>
            </w:tcBorders>
          </w:tcPr>
          <w:p w14:paraId="0B7F076B" w14:textId="77777777" w:rsidR="007124DD" w:rsidRPr="00E77DEB" w:rsidRDefault="007124DD" w:rsidP="007124DD">
            <w:pPr>
              <w:spacing w:before="120" w:after="120"/>
              <w:rPr>
                <w:color w:val="auto"/>
              </w:rPr>
            </w:pPr>
            <w:r w:rsidRPr="00E77DEB">
              <w:rPr>
                <w:color w:val="auto"/>
              </w:rPr>
              <w:t>FTE:</w:t>
            </w:r>
          </w:p>
          <w:p w14:paraId="234C513E" w14:textId="77777777" w:rsidR="007124DD" w:rsidRPr="004316B3" w:rsidRDefault="007124DD" w:rsidP="007124DD">
            <w:pPr>
              <w:spacing w:before="120" w:after="120"/>
              <w:rPr>
                <w:color w:val="7030A0"/>
              </w:rPr>
            </w:pPr>
            <w:r w:rsidRPr="00E77DEB">
              <w:rPr>
                <w:color w:val="auto"/>
              </w:rPr>
              <w:t>Part-time:</w:t>
            </w:r>
          </w:p>
        </w:tc>
      </w:tr>
      <w:tr w:rsidR="007124DD" w:rsidRPr="008A793C" w14:paraId="33786446"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70A65AFB" w14:textId="77777777" w:rsidR="007124DD" w:rsidRDefault="007124DD" w:rsidP="007124DD">
            <w:pPr>
              <w:spacing w:before="120" w:after="120"/>
              <w:jc w:val="both"/>
            </w:pPr>
            <w:r w:rsidRPr="00861E42">
              <w:t xml:space="preserve">What type of jobs </w:t>
            </w:r>
          </w:p>
          <w:p w14:paraId="03F0581A" w14:textId="77777777" w:rsidR="007124DD" w:rsidRDefault="007124DD" w:rsidP="007124DD">
            <w:pPr>
              <w:spacing w:before="120" w:after="120"/>
              <w:jc w:val="both"/>
              <w:rPr>
                <w:b/>
                <w:color w:val="808080" w:themeColor="background1" w:themeShade="80"/>
              </w:rPr>
            </w:pPr>
            <w:r w:rsidRPr="004316B3">
              <w:rPr>
                <w:b/>
                <w:color w:val="808080" w:themeColor="background1" w:themeShade="80"/>
              </w:rPr>
              <w:t>Please state number / type</w:t>
            </w:r>
          </w:p>
          <w:p w14:paraId="34426B84" w14:textId="67CFCAEA" w:rsidR="007124DD" w:rsidRPr="00861E42" w:rsidRDefault="007124DD" w:rsidP="007124DD">
            <w:pPr>
              <w:spacing w:before="120" w:after="120"/>
              <w:jc w:val="both"/>
            </w:pPr>
            <w:r>
              <w:rPr>
                <w:b/>
                <w:color w:val="808080" w:themeColor="background1" w:themeShade="80"/>
              </w:rPr>
              <w:t>(Administrative / Professional etc.)</w:t>
            </w:r>
          </w:p>
        </w:tc>
        <w:tc>
          <w:tcPr>
            <w:tcW w:w="4677" w:type="dxa"/>
            <w:gridSpan w:val="2"/>
            <w:tcBorders>
              <w:top w:val="single" w:sz="4" w:space="0" w:color="auto"/>
              <w:left w:val="single" w:sz="4" w:space="0" w:color="auto"/>
              <w:bottom w:val="single" w:sz="4" w:space="0" w:color="auto"/>
              <w:right w:val="single" w:sz="4" w:space="0" w:color="auto"/>
            </w:tcBorders>
          </w:tcPr>
          <w:p w14:paraId="73237CD1" w14:textId="41E5DD37" w:rsidR="007124DD" w:rsidRPr="004316B3" w:rsidRDefault="007124DD" w:rsidP="007124DD">
            <w:pPr>
              <w:spacing w:before="120" w:after="120"/>
              <w:rPr>
                <w:b/>
                <w:color w:val="808080" w:themeColor="background1" w:themeShade="80"/>
              </w:rPr>
            </w:pPr>
          </w:p>
        </w:tc>
      </w:tr>
      <w:tr w:rsidR="007124DD" w:rsidRPr="008A793C" w14:paraId="7EFBF4C2"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2CAB9F22" w14:textId="634A6E47" w:rsidR="007124DD" w:rsidRPr="00861E42" w:rsidRDefault="007124DD" w:rsidP="007124DD">
            <w:pPr>
              <w:spacing w:before="120" w:after="120"/>
              <w:jc w:val="both"/>
            </w:pPr>
            <w:r w:rsidRPr="00861E42">
              <w:t>Internal floor space</w:t>
            </w:r>
            <w:r>
              <w:t xml:space="preserve"> (in </w:t>
            </w:r>
            <w:proofErr w:type="spellStart"/>
            <w:r>
              <w:t>sqm</w:t>
            </w:r>
            <w:proofErr w:type="spellEnd"/>
            <w:r>
              <w:t>)</w:t>
            </w:r>
          </w:p>
        </w:tc>
        <w:tc>
          <w:tcPr>
            <w:tcW w:w="4677" w:type="dxa"/>
            <w:gridSpan w:val="2"/>
            <w:tcBorders>
              <w:top w:val="single" w:sz="4" w:space="0" w:color="auto"/>
              <w:left w:val="single" w:sz="4" w:space="0" w:color="auto"/>
              <w:bottom w:val="single" w:sz="4" w:space="0" w:color="auto"/>
              <w:right w:val="single" w:sz="4" w:space="0" w:color="auto"/>
            </w:tcBorders>
          </w:tcPr>
          <w:p w14:paraId="4F049CB0" w14:textId="41A6BE55" w:rsidR="007124DD" w:rsidRPr="004316B3" w:rsidRDefault="007124DD" w:rsidP="007124DD">
            <w:pPr>
              <w:spacing w:before="120" w:after="120"/>
              <w:rPr>
                <w:b/>
                <w:color w:val="808080" w:themeColor="background1" w:themeShade="80"/>
              </w:rPr>
            </w:pPr>
          </w:p>
        </w:tc>
      </w:tr>
      <w:tr w:rsidR="007124DD" w:rsidRPr="008A793C" w14:paraId="7EAC6E4F"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3FEE9E35" w14:textId="3EF72D52" w:rsidR="007124DD" w:rsidRDefault="007124DD" w:rsidP="007124DD">
            <w:pPr>
              <w:spacing w:before="120" w:after="120"/>
              <w:jc w:val="both"/>
            </w:pPr>
            <w:r>
              <w:t xml:space="preserve">Do you have established links with Educational Institutions (universities, colleges, schools or other), Medical Institutions, specialised businesses and/or any other </w:t>
            </w:r>
            <w:proofErr w:type="gramStart"/>
            <w:r>
              <w:t>organisations.</w:t>
            </w:r>
            <w:proofErr w:type="gramEnd"/>
          </w:p>
          <w:p w14:paraId="22E9BB1A" w14:textId="31F64545" w:rsidR="007124DD" w:rsidRPr="00E77DEB" w:rsidRDefault="007124DD" w:rsidP="00FB5E90">
            <w:pPr>
              <w:spacing w:before="120" w:after="120"/>
              <w:jc w:val="both"/>
              <w:rPr>
                <w:b/>
                <w:color w:val="808080" w:themeColor="background1" w:themeShade="80"/>
              </w:rPr>
            </w:pPr>
            <w:r>
              <w:rPr>
                <w:b/>
                <w:color w:val="808080" w:themeColor="background1" w:themeShade="80"/>
              </w:rPr>
              <w:t>If yes, please state which and explain how links are forged / created, i.e., do you offer work experience routes / paid internships / do you seek graduates directly from the Universities</w:t>
            </w:r>
          </w:p>
        </w:tc>
        <w:tc>
          <w:tcPr>
            <w:tcW w:w="4677" w:type="dxa"/>
            <w:gridSpan w:val="2"/>
            <w:tcBorders>
              <w:top w:val="single" w:sz="4" w:space="0" w:color="auto"/>
              <w:left w:val="single" w:sz="4" w:space="0" w:color="auto"/>
              <w:bottom w:val="single" w:sz="4" w:space="0" w:color="auto"/>
              <w:right w:val="single" w:sz="4" w:space="0" w:color="auto"/>
            </w:tcBorders>
          </w:tcPr>
          <w:p w14:paraId="41C3EC5D" w14:textId="144F9237" w:rsidR="007124DD" w:rsidRDefault="007124DD" w:rsidP="007124DD">
            <w:pPr>
              <w:spacing w:before="120" w:after="120"/>
              <w:rPr>
                <w:b/>
                <w:color w:val="808080" w:themeColor="background1" w:themeShade="80"/>
              </w:rPr>
            </w:pPr>
          </w:p>
          <w:p w14:paraId="4BA90712" w14:textId="2E811522" w:rsidR="007124DD" w:rsidRDefault="007124DD" w:rsidP="007124DD">
            <w:pPr>
              <w:spacing w:before="120" w:after="120"/>
              <w:rPr>
                <w:b/>
                <w:color w:val="808080" w:themeColor="background1" w:themeShade="80"/>
              </w:rPr>
            </w:pPr>
          </w:p>
          <w:p w14:paraId="291479CB" w14:textId="77777777" w:rsidR="007124DD" w:rsidRDefault="007124DD" w:rsidP="007124DD">
            <w:pPr>
              <w:spacing w:before="120" w:after="120"/>
              <w:rPr>
                <w:b/>
                <w:color w:val="808080" w:themeColor="background1" w:themeShade="80"/>
              </w:rPr>
            </w:pPr>
          </w:p>
          <w:p w14:paraId="74030CE4" w14:textId="77777777" w:rsidR="007124DD" w:rsidRDefault="007124DD" w:rsidP="007124DD">
            <w:pPr>
              <w:spacing w:before="120" w:after="120"/>
              <w:rPr>
                <w:b/>
                <w:color w:val="808080" w:themeColor="background1" w:themeShade="80"/>
              </w:rPr>
            </w:pPr>
          </w:p>
          <w:p w14:paraId="341277AC" w14:textId="77777777" w:rsidR="007124DD" w:rsidRDefault="007124DD" w:rsidP="007124DD">
            <w:pPr>
              <w:spacing w:before="120" w:after="120"/>
              <w:rPr>
                <w:b/>
                <w:color w:val="808080" w:themeColor="background1" w:themeShade="80"/>
              </w:rPr>
            </w:pPr>
          </w:p>
          <w:p w14:paraId="4385CA3D" w14:textId="77777777" w:rsidR="007124DD" w:rsidRDefault="007124DD" w:rsidP="007124DD">
            <w:pPr>
              <w:spacing w:before="120" w:after="120"/>
              <w:rPr>
                <w:b/>
                <w:color w:val="808080" w:themeColor="background1" w:themeShade="80"/>
              </w:rPr>
            </w:pPr>
          </w:p>
        </w:tc>
      </w:tr>
      <w:tr w:rsidR="007124DD" w:rsidRPr="008A793C" w14:paraId="107DD234"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246D2A34" w14:textId="77777777" w:rsidR="007124DD" w:rsidRDefault="007124DD" w:rsidP="007124DD">
            <w:pPr>
              <w:spacing w:before="120" w:after="120"/>
              <w:jc w:val="both"/>
            </w:pPr>
            <w:r w:rsidRPr="00861E42">
              <w:t>Level of Gross Value Added (GVA)</w:t>
            </w:r>
          </w:p>
          <w:p w14:paraId="3810B8F9" w14:textId="3824ED9F" w:rsidR="007124DD" w:rsidRPr="00861E42" w:rsidRDefault="007124DD" w:rsidP="007124DD">
            <w:pPr>
              <w:spacing w:before="120" w:after="120"/>
              <w:jc w:val="both"/>
            </w:pPr>
            <w:proofErr w:type="gramStart"/>
            <w:r>
              <w:t>*For consistency across all prior approval</w:t>
            </w:r>
            <w:proofErr w:type="gramEnd"/>
            <w:r>
              <w:t xml:space="preserve"> applications please use the method below to calculate the GVA.</w:t>
            </w:r>
          </w:p>
        </w:tc>
        <w:tc>
          <w:tcPr>
            <w:tcW w:w="4677" w:type="dxa"/>
            <w:gridSpan w:val="2"/>
            <w:tcBorders>
              <w:top w:val="single" w:sz="4" w:space="0" w:color="auto"/>
              <w:left w:val="single" w:sz="4" w:space="0" w:color="auto"/>
              <w:bottom w:val="single" w:sz="4" w:space="0" w:color="auto"/>
              <w:right w:val="single" w:sz="4" w:space="0" w:color="auto"/>
            </w:tcBorders>
          </w:tcPr>
          <w:p w14:paraId="7494EE10" w14:textId="77777777" w:rsidR="007124DD" w:rsidRPr="00E77DEB" w:rsidRDefault="007124DD" w:rsidP="007124DD">
            <w:pPr>
              <w:spacing w:before="120" w:after="120"/>
              <w:rPr>
                <w:color w:val="808080" w:themeColor="background1" w:themeShade="80"/>
              </w:rPr>
            </w:pPr>
            <w:r w:rsidRPr="00E77DEB">
              <w:rPr>
                <w:color w:val="auto"/>
              </w:rPr>
              <w:t>£</w:t>
            </w:r>
          </w:p>
        </w:tc>
      </w:tr>
      <w:tr w:rsidR="007124DD" w:rsidRPr="008A793C" w14:paraId="01091057" w14:textId="77777777" w:rsidTr="004178AD">
        <w:trPr>
          <w:trHeight w:val="232"/>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45F5C811" w14:textId="77777777" w:rsidR="007124DD" w:rsidRPr="008D0F53" w:rsidRDefault="007124DD" w:rsidP="007124DD">
            <w:pPr>
              <w:spacing w:before="120" w:after="120"/>
              <w:rPr>
                <w:b/>
                <w:color w:val="808080" w:themeColor="background1" w:themeShade="80"/>
              </w:rPr>
            </w:pPr>
            <w:r w:rsidRPr="008D0F53">
              <w:rPr>
                <w:b/>
                <w:color w:val="3F4444" w:themeColor="text2"/>
              </w:rPr>
              <w:t>Proposed</w:t>
            </w:r>
          </w:p>
        </w:tc>
      </w:tr>
      <w:tr w:rsidR="007124DD" w:rsidRPr="008A793C" w14:paraId="0F0E3C9E"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53C49D1D" w14:textId="77777777" w:rsidR="007124DD" w:rsidRPr="00861E42" w:rsidRDefault="007124DD" w:rsidP="007124DD">
            <w:pPr>
              <w:spacing w:before="120" w:after="120"/>
              <w:jc w:val="both"/>
            </w:pPr>
            <w:r w:rsidRPr="00861E42">
              <w:t>How many jobs will be created – both full time equivalent (FTE) and part-time</w:t>
            </w:r>
          </w:p>
        </w:tc>
        <w:tc>
          <w:tcPr>
            <w:tcW w:w="4677" w:type="dxa"/>
            <w:gridSpan w:val="2"/>
            <w:tcBorders>
              <w:top w:val="single" w:sz="4" w:space="0" w:color="auto"/>
              <w:left w:val="single" w:sz="4" w:space="0" w:color="auto"/>
              <w:bottom w:val="single" w:sz="4" w:space="0" w:color="auto"/>
              <w:right w:val="single" w:sz="4" w:space="0" w:color="auto"/>
            </w:tcBorders>
          </w:tcPr>
          <w:p w14:paraId="38CC54A0" w14:textId="77777777" w:rsidR="007124DD" w:rsidRPr="00E77DEB" w:rsidRDefault="007124DD" w:rsidP="007124DD">
            <w:pPr>
              <w:spacing w:before="120" w:after="120"/>
              <w:rPr>
                <w:color w:val="auto"/>
              </w:rPr>
            </w:pPr>
            <w:r w:rsidRPr="00E77DEB">
              <w:rPr>
                <w:color w:val="auto"/>
              </w:rPr>
              <w:t>FTE:</w:t>
            </w:r>
          </w:p>
          <w:p w14:paraId="11D7636E" w14:textId="77777777" w:rsidR="007124DD" w:rsidRPr="004316B3" w:rsidRDefault="007124DD" w:rsidP="007124DD">
            <w:pPr>
              <w:spacing w:before="120" w:after="120"/>
              <w:rPr>
                <w:b/>
                <w:color w:val="808080" w:themeColor="background1" w:themeShade="80"/>
              </w:rPr>
            </w:pPr>
            <w:r w:rsidRPr="00E77DEB">
              <w:rPr>
                <w:color w:val="auto"/>
              </w:rPr>
              <w:t>Part-time:</w:t>
            </w:r>
          </w:p>
        </w:tc>
      </w:tr>
      <w:tr w:rsidR="007124DD" w:rsidRPr="008A793C" w14:paraId="6E0837CE"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2FBA0CFB" w14:textId="77777777" w:rsidR="007124DD" w:rsidRDefault="007124DD" w:rsidP="007124DD">
            <w:pPr>
              <w:spacing w:before="120" w:after="120"/>
              <w:jc w:val="both"/>
            </w:pPr>
            <w:r w:rsidRPr="00861E42">
              <w:t xml:space="preserve">What type of jobs </w:t>
            </w:r>
            <w:proofErr w:type="gramStart"/>
            <w:r w:rsidRPr="00861E42">
              <w:t>will be created</w:t>
            </w:r>
            <w:proofErr w:type="gramEnd"/>
            <w:r w:rsidRPr="00861E42">
              <w:t>?</w:t>
            </w:r>
          </w:p>
          <w:p w14:paraId="3B84A00C" w14:textId="77777777" w:rsidR="007124DD" w:rsidRDefault="007124DD" w:rsidP="007124DD">
            <w:pPr>
              <w:spacing w:before="120" w:after="120"/>
              <w:jc w:val="both"/>
              <w:rPr>
                <w:b/>
                <w:color w:val="808080" w:themeColor="background1" w:themeShade="80"/>
              </w:rPr>
            </w:pPr>
            <w:r w:rsidRPr="004316B3">
              <w:rPr>
                <w:b/>
                <w:color w:val="808080" w:themeColor="background1" w:themeShade="80"/>
              </w:rPr>
              <w:t>Please state number / type</w:t>
            </w:r>
          </w:p>
          <w:p w14:paraId="30384215" w14:textId="312E57F4" w:rsidR="007124DD" w:rsidRPr="00861E42" w:rsidRDefault="007124DD" w:rsidP="007124DD">
            <w:pPr>
              <w:spacing w:before="120" w:after="120"/>
              <w:jc w:val="both"/>
            </w:pPr>
            <w:r>
              <w:rPr>
                <w:b/>
                <w:color w:val="808080" w:themeColor="background1" w:themeShade="80"/>
              </w:rPr>
              <w:t>(Administrative / Professional etc.)</w:t>
            </w:r>
          </w:p>
        </w:tc>
        <w:tc>
          <w:tcPr>
            <w:tcW w:w="4677" w:type="dxa"/>
            <w:gridSpan w:val="2"/>
            <w:tcBorders>
              <w:top w:val="single" w:sz="4" w:space="0" w:color="auto"/>
              <w:left w:val="single" w:sz="4" w:space="0" w:color="auto"/>
              <w:bottom w:val="single" w:sz="4" w:space="0" w:color="auto"/>
              <w:right w:val="single" w:sz="4" w:space="0" w:color="auto"/>
            </w:tcBorders>
          </w:tcPr>
          <w:p w14:paraId="794BDA72" w14:textId="19A3E775" w:rsidR="007124DD" w:rsidRPr="004316B3" w:rsidRDefault="007124DD" w:rsidP="007124DD">
            <w:pPr>
              <w:spacing w:before="120" w:after="120"/>
              <w:rPr>
                <w:color w:val="7030A0"/>
              </w:rPr>
            </w:pPr>
          </w:p>
        </w:tc>
      </w:tr>
      <w:tr w:rsidR="007124DD" w:rsidRPr="008A793C" w14:paraId="2BA0D6C6"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4C51C55C" w14:textId="3045C96F" w:rsidR="007124DD" w:rsidRPr="00861E42" w:rsidRDefault="007124DD" w:rsidP="007124DD">
            <w:pPr>
              <w:spacing w:before="120" w:after="120"/>
              <w:jc w:val="both"/>
            </w:pPr>
            <w:r w:rsidRPr="00861E42">
              <w:t>Amount of internal floor space</w:t>
            </w:r>
            <w:r>
              <w:t xml:space="preserve"> (in </w:t>
            </w:r>
            <w:proofErr w:type="spellStart"/>
            <w:r>
              <w:t>sqm</w:t>
            </w:r>
            <w:proofErr w:type="spellEnd"/>
            <w:r>
              <w:t>)</w:t>
            </w:r>
          </w:p>
        </w:tc>
        <w:tc>
          <w:tcPr>
            <w:tcW w:w="4677" w:type="dxa"/>
            <w:gridSpan w:val="2"/>
            <w:tcBorders>
              <w:top w:val="single" w:sz="4" w:space="0" w:color="auto"/>
              <w:left w:val="single" w:sz="4" w:space="0" w:color="auto"/>
              <w:bottom w:val="single" w:sz="4" w:space="0" w:color="auto"/>
              <w:right w:val="single" w:sz="4" w:space="0" w:color="auto"/>
            </w:tcBorders>
          </w:tcPr>
          <w:p w14:paraId="780D2712" w14:textId="41FC39C0" w:rsidR="007124DD" w:rsidRPr="004316B3" w:rsidRDefault="007124DD" w:rsidP="007124DD">
            <w:pPr>
              <w:spacing w:before="120" w:after="120"/>
              <w:rPr>
                <w:b/>
                <w:color w:val="808080" w:themeColor="background1" w:themeShade="80"/>
              </w:rPr>
            </w:pPr>
          </w:p>
        </w:tc>
      </w:tr>
      <w:tr w:rsidR="007124DD" w:rsidRPr="008A793C" w14:paraId="154430BE"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38F5A1F6" w14:textId="4209EF1A" w:rsidR="007124DD" w:rsidRDefault="007124DD" w:rsidP="007124DD">
            <w:pPr>
              <w:spacing w:before="120" w:after="120"/>
              <w:jc w:val="both"/>
            </w:pPr>
            <w:r w:rsidRPr="00861E42">
              <w:t xml:space="preserve">Do you propose to enhance / create links </w:t>
            </w:r>
            <w:r w:rsidR="00E42894" w:rsidRPr="00861E42">
              <w:t xml:space="preserve">with </w:t>
            </w:r>
            <w:r w:rsidR="00E42894">
              <w:t>Educational</w:t>
            </w:r>
            <w:r>
              <w:t xml:space="preserve"> Institutions (universities, colleges, schools or other), Medical Institutions, specialised businesses and/or any other </w:t>
            </w:r>
            <w:proofErr w:type="gramStart"/>
            <w:r>
              <w:t>organisations.</w:t>
            </w:r>
            <w:proofErr w:type="gramEnd"/>
          </w:p>
          <w:p w14:paraId="730208B1" w14:textId="73937977" w:rsidR="007124DD" w:rsidRDefault="007124DD" w:rsidP="007124DD">
            <w:pPr>
              <w:spacing w:before="120" w:after="120"/>
              <w:jc w:val="both"/>
            </w:pPr>
          </w:p>
          <w:p w14:paraId="31A53FFE" w14:textId="77777777" w:rsidR="007124DD" w:rsidRDefault="007124DD" w:rsidP="007124DD">
            <w:pPr>
              <w:spacing w:before="120" w:after="120"/>
              <w:rPr>
                <w:b/>
                <w:color w:val="808080" w:themeColor="background1" w:themeShade="80"/>
              </w:rPr>
            </w:pPr>
            <w:r>
              <w:rPr>
                <w:b/>
                <w:color w:val="808080" w:themeColor="background1" w:themeShade="80"/>
              </w:rPr>
              <w:t>If Yes, which?</w:t>
            </w:r>
          </w:p>
          <w:p w14:paraId="2B94C698" w14:textId="77777777" w:rsidR="007124DD" w:rsidRDefault="007124DD" w:rsidP="007124DD">
            <w:pPr>
              <w:spacing w:before="120" w:after="120"/>
              <w:rPr>
                <w:b/>
                <w:color w:val="808080" w:themeColor="background1" w:themeShade="80"/>
              </w:rPr>
            </w:pPr>
          </w:p>
          <w:p w14:paraId="05938E76" w14:textId="77777777" w:rsidR="007124DD" w:rsidRDefault="007124DD" w:rsidP="007124DD">
            <w:pPr>
              <w:spacing w:before="120" w:after="120"/>
              <w:rPr>
                <w:b/>
                <w:color w:val="808080" w:themeColor="background1" w:themeShade="80"/>
              </w:rPr>
            </w:pPr>
          </w:p>
          <w:p w14:paraId="545C3FDF" w14:textId="4373CD0D" w:rsidR="007124DD" w:rsidRPr="00B4739F" w:rsidRDefault="007124DD" w:rsidP="00B4739F">
            <w:pPr>
              <w:spacing w:before="120" w:after="120"/>
              <w:rPr>
                <w:b/>
                <w:color w:val="808080" w:themeColor="background1" w:themeShade="80"/>
              </w:rPr>
            </w:pPr>
            <w:r>
              <w:rPr>
                <w:b/>
                <w:color w:val="808080" w:themeColor="background1" w:themeShade="80"/>
              </w:rPr>
              <w:t>If NO, why?</w:t>
            </w:r>
          </w:p>
        </w:tc>
        <w:tc>
          <w:tcPr>
            <w:tcW w:w="4677" w:type="dxa"/>
            <w:gridSpan w:val="2"/>
            <w:tcBorders>
              <w:top w:val="single" w:sz="4" w:space="0" w:color="auto"/>
              <w:left w:val="single" w:sz="4" w:space="0" w:color="auto"/>
              <w:bottom w:val="single" w:sz="4" w:space="0" w:color="auto"/>
              <w:right w:val="single" w:sz="4" w:space="0" w:color="auto"/>
            </w:tcBorders>
          </w:tcPr>
          <w:p w14:paraId="755D3EEE" w14:textId="3739C408" w:rsidR="007124DD" w:rsidRPr="004316B3" w:rsidRDefault="007124DD" w:rsidP="007124DD">
            <w:pPr>
              <w:spacing w:before="120" w:after="120"/>
              <w:rPr>
                <w:b/>
                <w:color w:val="808080" w:themeColor="background1" w:themeShade="80"/>
              </w:rPr>
            </w:pPr>
          </w:p>
        </w:tc>
      </w:tr>
      <w:tr w:rsidR="007124DD" w:rsidRPr="008A793C" w14:paraId="1DF14F47"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4DBA83F3" w14:textId="77777777" w:rsidR="007124DD" w:rsidRDefault="007124DD" w:rsidP="007124DD">
            <w:pPr>
              <w:spacing w:before="120" w:after="120"/>
              <w:jc w:val="both"/>
              <w:rPr>
                <w:color w:val="auto"/>
              </w:rPr>
            </w:pPr>
            <w:r w:rsidRPr="00861E42">
              <w:rPr>
                <w:color w:val="auto"/>
              </w:rPr>
              <w:lastRenderedPageBreak/>
              <w:t>Anticipated level of Gross Value Added (GVA)</w:t>
            </w:r>
          </w:p>
          <w:p w14:paraId="740E9B4C" w14:textId="67C1973E" w:rsidR="007124DD" w:rsidRPr="008D0F53" w:rsidRDefault="007124DD" w:rsidP="007124DD">
            <w:pPr>
              <w:spacing w:before="120" w:after="120"/>
              <w:jc w:val="both"/>
            </w:pPr>
            <w:proofErr w:type="gramStart"/>
            <w:r>
              <w:t>*For consistency across all prior approval</w:t>
            </w:r>
            <w:proofErr w:type="gramEnd"/>
            <w:r>
              <w:t xml:space="preserve"> applications please use the method below to calculate the GVA.</w:t>
            </w:r>
          </w:p>
        </w:tc>
        <w:tc>
          <w:tcPr>
            <w:tcW w:w="4677" w:type="dxa"/>
            <w:gridSpan w:val="2"/>
            <w:tcBorders>
              <w:top w:val="single" w:sz="4" w:space="0" w:color="auto"/>
              <w:left w:val="single" w:sz="4" w:space="0" w:color="auto"/>
              <w:bottom w:val="single" w:sz="4" w:space="0" w:color="auto"/>
              <w:right w:val="single" w:sz="4" w:space="0" w:color="auto"/>
            </w:tcBorders>
          </w:tcPr>
          <w:p w14:paraId="6F68AE3D" w14:textId="77777777" w:rsidR="007124DD" w:rsidRPr="00E77DEB" w:rsidRDefault="007124DD" w:rsidP="007124DD">
            <w:pPr>
              <w:spacing w:before="120" w:after="120"/>
              <w:rPr>
                <w:color w:val="808080" w:themeColor="background1" w:themeShade="80"/>
              </w:rPr>
            </w:pPr>
            <w:r w:rsidRPr="00E77DEB">
              <w:rPr>
                <w:color w:val="auto"/>
              </w:rPr>
              <w:t>£</w:t>
            </w:r>
          </w:p>
        </w:tc>
      </w:tr>
      <w:tr w:rsidR="007124DD" w:rsidRPr="008A793C" w14:paraId="0F6D0B5B" w14:textId="77777777" w:rsidTr="004178AD">
        <w:trPr>
          <w:trHeight w:val="232"/>
        </w:trPr>
        <w:tc>
          <w:tcPr>
            <w:tcW w:w="8080" w:type="dxa"/>
            <w:gridSpan w:val="2"/>
            <w:tcBorders>
              <w:top w:val="single" w:sz="4" w:space="0" w:color="auto"/>
              <w:left w:val="single" w:sz="4" w:space="0" w:color="auto"/>
              <w:bottom w:val="single" w:sz="4" w:space="0" w:color="auto"/>
            </w:tcBorders>
            <w:shd w:val="clear" w:color="auto" w:fill="auto"/>
          </w:tcPr>
          <w:p w14:paraId="39C48FF2" w14:textId="77777777" w:rsidR="007124DD" w:rsidRPr="00431B98" w:rsidRDefault="007124DD" w:rsidP="007124DD">
            <w:pPr>
              <w:pStyle w:val="Default"/>
              <w:spacing w:before="120" w:after="120"/>
              <w:jc w:val="both"/>
              <w:rPr>
                <w:rFonts w:asciiTheme="majorHAnsi" w:hAnsiTheme="majorHAnsi" w:cstheme="majorHAnsi"/>
                <w:bCs/>
                <w:color w:val="3F4444" w:themeColor="text2"/>
                <w:sz w:val="20"/>
                <w:szCs w:val="20"/>
              </w:rPr>
            </w:pPr>
            <w:r w:rsidRPr="00431B98">
              <w:rPr>
                <w:rFonts w:asciiTheme="majorHAnsi" w:hAnsiTheme="majorHAnsi" w:cstheme="majorHAnsi"/>
                <w:bCs/>
                <w:color w:val="3F4444" w:themeColor="text2"/>
                <w:sz w:val="20"/>
                <w:szCs w:val="20"/>
              </w:rPr>
              <w:t xml:space="preserve">Please tick to confirm the following monitoring data will be provided annually: </w:t>
            </w:r>
          </w:p>
          <w:p w14:paraId="3B9F39B1" w14:textId="77777777" w:rsidR="007124DD" w:rsidRPr="00431B98" w:rsidRDefault="007124DD" w:rsidP="008D0F53">
            <w:pPr>
              <w:pStyle w:val="Default"/>
              <w:numPr>
                <w:ilvl w:val="0"/>
                <w:numId w:val="22"/>
              </w:numPr>
              <w:spacing w:before="120" w:after="120"/>
              <w:jc w:val="both"/>
              <w:rPr>
                <w:rFonts w:asciiTheme="majorHAnsi" w:hAnsiTheme="majorHAnsi" w:cstheme="majorHAnsi"/>
                <w:bCs/>
                <w:color w:val="3F4444" w:themeColor="text2"/>
                <w:sz w:val="20"/>
                <w:szCs w:val="20"/>
              </w:rPr>
            </w:pPr>
            <w:proofErr w:type="spellStart"/>
            <w:r w:rsidRPr="00431B98">
              <w:rPr>
                <w:rFonts w:asciiTheme="majorHAnsi" w:hAnsiTheme="majorHAnsi" w:cstheme="majorHAnsi"/>
                <w:bCs/>
                <w:color w:val="3F4444" w:themeColor="text2"/>
                <w:sz w:val="20"/>
                <w:szCs w:val="20"/>
              </w:rPr>
              <w:t>Floorspace</w:t>
            </w:r>
            <w:proofErr w:type="spellEnd"/>
            <w:r w:rsidRPr="00431B98">
              <w:rPr>
                <w:rFonts w:asciiTheme="majorHAnsi" w:hAnsiTheme="majorHAnsi" w:cstheme="majorHAnsi"/>
                <w:bCs/>
                <w:color w:val="3F4444" w:themeColor="text2"/>
                <w:sz w:val="20"/>
                <w:szCs w:val="20"/>
              </w:rPr>
              <w:t xml:space="preserve"> delivery </w:t>
            </w:r>
          </w:p>
          <w:p w14:paraId="3C25CEC0" w14:textId="77777777" w:rsidR="007124DD" w:rsidRPr="00431B98" w:rsidRDefault="007124DD" w:rsidP="007124DD">
            <w:pPr>
              <w:pStyle w:val="Default"/>
              <w:numPr>
                <w:ilvl w:val="0"/>
                <w:numId w:val="22"/>
              </w:numPr>
              <w:spacing w:before="120" w:after="120"/>
              <w:jc w:val="both"/>
              <w:rPr>
                <w:rFonts w:asciiTheme="majorHAnsi" w:hAnsiTheme="majorHAnsi" w:cstheme="majorHAnsi"/>
                <w:bCs/>
                <w:color w:val="3F4444" w:themeColor="text2"/>
                <w:sz w:val="20"/>
                <w:szCs w:val="20"/>
              </w:rPr>
            </w:pPr>
            <w:r w:rsidRPr="00431B98">
              <w:rPr>
                <w:rFonts w:asciiTheme="majorHAnsi" w:hAnsiTheme="majorHAnsi" w:cstheme="majorHAnsi"/>
                <w:bCs/>
                <w:color w:val="3F4444" w:themeColor="text2"/>
                <w:sz w:val="20"/>
                <w:szCs w:val="20"/>
              </w:rPr>
              <w:t>Job creation</w:t>
            </w:r>
          </w:p>
          <w:p w14:paraId="06A102B9" w14:textId="77777777" w:rsidR="007124DD" w:rsidRPr="00431B98" w:rsidRDefault="007124DD" w:rsidP="007124DD">
            <w:pPr>
              <w:pStyle w:val="Default"/>
              <w:numPr>
                <w:ilvl w:val="0"/>
                <w:numId w:val="22"/>
              </w:numPr>
              <w:spacing w:before="120" w:after="120"/>
              <w:jc w:val="both"/>
              <w:rPr>
                <w:rFonts w:asciiTheme="majorHAnsi" w:hAnsiTheme="majorHAnsi" w:cstheme="majorHAnsi"/>
                <w:bCs/>
                <w:color w:val="3F4444" w:themeColor="text2"/>
                <w:sz w:val="20"/>
                <w:szCs w:val="20"/>
              </w:rPr>
            </w:pPr>
            <w:r w:rsidRPr="00431B98">
              <w:rPr>
                <w:rFonts w:asciiTheme="majorHAnsi" w:hAnsiTheme="majorHAnsi" w:cstheme="majorHAnsi"/>
                <w:bCs/>
                <w:color w:val="3F4444" w:themeColor="text2"/>
                <w:sz w:val="20"/>
                <w:szCs w:val="20"/>
              </w:rPr>
              <w:t>Trip generation (including staff mode of travel/traffic counts)</w:t>
            </w:r>
          </w:p>
          <w:p w14:paraId="0F11F276" w14:textId="29C5E5DE" w:rsidR="007124DD" w:rsidRPr="005265B2" w:rsidRDefault="007124DD" w:rsidP="007124DD">
            <w:pPr>
              <w:pStyle w:val="Default"/>
              <w:numPr>
                <w:ilvl w:val="0"/>
                <w:numId w:val="22"/>
              </w:numPr>
              <w:spacing w:before="120" w:after="120"/>
              <w:jc w:val="both"/>
              <w:rPr>
                <w:rFonts w:asciiTheme="majorHAnsi" w:hAnsiTheme="majorHAnsi" w:cstheme="majorHAnsi"/>
                <w:b/>
                <w:bCs/>
                <w:color w:val="3F4444" w:themeColor="text2"/>
                <w:sz w:val="20"/>
                <w:szCs w:val="20"/>
              </w:rPr>
            </w:pPr>
            <w:r w:rsidRPr="00431B98">
              <w:rPr>
                <w:rFonts w:asciiTheme="majorHAnsi" w:hAnsiTheme="majorHAnsi" w:cstheme="majorHAnsi"/>
                <w:bCs/>
                <w:color w:val="3F4444" w:themeColor="text2"/>
                <w:sz w:val="20"/>
                <w:szCs w:val="20"/>
              </w:rPr>
              <w:t>GVA</w:t>
            </w:r>
          </w:p>
        </w:tc>
        <w:tc>
          <w:tcPr>
            <w:tcW w:w="1559" w:type="dxa"/>
            <w:tcBorders>
              <w:top w:val="single" w:sz="4" w:space="0" w:color="auto"/>
              <w:bottom w:val="single" w:sz="4" w:space="0" w:color="auto"/>
              <w:right w:val="single" w:sz="4" w:space="0" w:color="auto"/>
            </w:tcBorders>
            <w:shd w:val="clear" w:color="auto" w:fill="auto"/>
          </w:tcPr>
          <w:p w14:paraId="1382791D" w14:textId="6BA56535" w:rsidR="007124DD" w:rsidRPr="005265B2" w:rsidRDefault="007124DD" w:rsidP="008D0F53">
            <w:pPr>
              <w:pStyle w:val="Default"/>
              <w:spacing w:before="120" w:after="120"/>
              <w:ind w:left="360"/>
              <w:jc w:val="both"/>
              <w:rPr>
                <w:rFonts w:asciiTheme="majorHAnsi" w:hAnsiTheme="majorHAnsi" w:cstheme="majorHAnsi"/>
                <w:b/>
                <w:bCs/>
                <w:color w:val="3F4444" w:themeColor="text2"/>
                <w:sz w:val="20"/>
                <w:szCs w:val="20"/>
              </w:rPr>
            </w:pPr>
            <w:r w:rsidRPr="008D0F53">
              <w:rPr>
                <w:rFonts w:asciiTheme="majorHAnsi" w:hAnsiTheme="majorHAnsi" w:cstheme="majorHAnsi"/>
                <w:b/>
                <w:bCs/>
                <w:color w:val="3F4444" w:themeColor="text2"/>
                <w:sz w:val="70"/>
                <w:szCs w:val="20"/>
              </w:rPr>
              <w:t>□</w:t>
            </w:r>
          </w:p>
        </w:tc>
      </w:tr>
    </w:tbl>
    <w:p w14:paraId="4328423E" w14:textId="15C4ED72" w:rsidR="004178AD" w:rsidRDefault="004178AD"/>
    <w:tbl>
      <w:tblPr>
        <w:tblW w:w="9639" w:type="dxa"/>
        <w:tblInd w:w="-5" w:type="dxa"/>
        <w:tblLayout w:type="fixed"/>
        <w:tblLook w:val="01E0" w:firstRow="1" w:lastRow="1" w:firstColumn="1" w:lastColumn="1" w:noHBand="0" w:noVBand="0"/>
      </w:tblPr>
      <w:tblGrid>
        <w:gridCol w:w="3294"/>
        <w:gridCol w:w="3158"/>
        <w:gridCol w:w="3187"/>
      </w:tblGrid>
      <w:tr w:rsidR="00A66AB5" w:rsidRPr="008A793C" w14:paraId="71100101" w14:textId="77777777" w:rsidTr="004178AD">
        <w:trPr>
          <w:trHeight w:val="232"/>
        </w:trPr>
        <w:tc>
          <w:tcPr>
            <w:tcW w:w="96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15D95" w14:textId="16DD4EE4" w:rsidR="00A66AB5" w:rsidRPr="008D0F53" w:rsidRDefault="00ED3C39" w:rsidP="00207EDC">
            <w:pPr>
              <w:pStyle w:val="Default"/>
              <w:numPr>
                <w:ilvl w:val="0"/>
                <w:numId w:val="26"/>
              </w:numPr>
              <w:spacing w:before="120" w:after="120"/>
              <w:jc w:val="both"/>
              <w:rPr>
                <w:rFonts w:asciiTheme="majorHAnsi" w:hAnsiTheme="majorHAnsi" w:cstheme="majorHAnsi"/>
                <w:b/>
                <w:bCs/>
                <w:color w:val="3F4444" w:themeColor="text2"/>
                <w:sz w:val="20"/>
                <w:szCs w:val="20"/>
              </w:rPr>
            </w:pPr>
            <w:r>
              <w:rPr>
                <w:rFonts w:asciiTheme="majorHAnsi" w:hAnsiTheme="majorHAnsi" w:cstheme="majorHAnsi"/>
                <w:b/>
                <w:bCs/>
                <w:color w:val="3F4444" w:themeColor="text2"/>
                <w:sz w:val="20"/>
                <w:szCs w:val="20"/>
              </w:rPr>
              <w:t>Notice to Landowner</w:t>
            </w:r>
            <w:r w:rsidR="00A66AB5">
              <w:rPr>
                <w:rFonts w:asciiTheme="majorHAnsi" w:hAnsiTheme="majorHAnsi" w:cstheme="majorHAnsi"/>
                <w:b/>
                <w:bCs/>
                <w:color w:val="3F4444" w:themeColor="text2"/>
                <w:sz w:val="20"/>
                <w:szCs w:val="20"/>
              </w:rPr>
              <w:t xml:space="preserve"> </w:t>
            </w:r>
          </w:p>
        </w:tc>
      </w:tr>
      <w:tr w:rsidR="00A66AB5" w:rsidRPr="008A793C" w14:paraId="1B424942" w14:textId="77777777" w:rsidTr="004178AD">
        <w:trPr>
          <w:trHeight w:val="232"/>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2C217996" w14:textId="7AFD3503" w:rsidR="00A66AB5" w:rsidRPr="004178AD" w:rsidRDefault="0021282F" w:rsidP="0021282F">
            <w:pPr>
              <w:pStyle w:val="Default"/>
              <w:spacing w:before="120" w:after="120"/>
              <w:jc w:val="both"/>
              <w:rPr>
                <w:rFonts w:asciiTheme="majorHAnsi" w:hAnsiTheme="majorHAnsi" w:cstheme="majorHAnsi"/>
                <w:bCs/>
                <w:color w:val="3F4444" w:themeColor="text2"/>
                <w:sz w:val="20"/>
                <w:szCs w:val="20"/>
              </w:rPr>
            </w:pPr>
            <w:r w:rsidRPr="004178AD">
              <w:rPr>
                <w:rFonts w:asciiTheme="majorHAnsi" w:hAnsiTheme="majorHAnsi" w:cstheme="majorHAnsi"/>
                <w:color w:val="3F4444" w:themeColor="text1"/>
                <w:sz w:val="20"/>
                <w:szCs w:val="20"/>
              </w:rPr>
              <w:t xml:space="preserve">Notice </w:t>
            </w:r>
            <w:proofErr w:type="gramStart"/>
            <w:r w:rsidRPr="004178AD">
              <w:rPr>
                <w:rFonts w:asciiTheme="majorHAnsi" w:hAnsiTheme="majorHAnsi" w:cstheme="majorHAnsi"/>
                <w:color w:val="3F4444" w:themeColor="text1"/>
                <w:sz w:val="20"/>
                <w:szCs w:val="20"/>
              </w:rPr>
              <w:t>must be served</w:t>
            </w:r>
            <w:proofErr w:type="gramEnd"/>
            <w:r w:rsidRPr="004178AD">
              <w:rPr>
                <w:rFonts w:asciiTheme="majorHAnsi" w:hAnsiTheme="majorHAnsi" w:cstheme="majorHAnsi"/>
                <w:color w:val="3F4444" w:themeColor="text1"/>
                <w:sz w:val="20"/>
                <w:szCs w:val="20"/>
              </w:rPr>
              <w:t xml:space="preserve"> on the L</w:t>
            </w:r>
            <w:r w:rsidR="00A66AB5" w:rsidRPr="004178AD">
              <w:rPr>
                <w:rFonts w:asciiTheme="majorHAnsi" w:hAnsiTheme="majorHAnsi" w:cstheme="majorHAnsi"/>
                <w:color w:val="3F4444" w:themeColor="text1"/>
                <w:sz w:val="20"/>
                <w:szCs w:val="20"/>
              </w:rPr>
              <w:t>andowner</w:t>
            </w:r>
            <w:r w:rsidR="004178AD" w:rsidRPr="004178AD">
              <w:rPr>
                <w:rFonts w:asciiTheme="majorHAnsi" w:hAnsiTheme="majorHAnsi" w:cstheme="majorHAnsi"/>
                <w:color w:val="3F4444" w:themeColor="text1"/>
                <w:sz w:val="20"/>
                <w:szCs w:val="20"/>
              </w:rPr>
              <w:t xml:space="preserve"> prior to the submission of</w:t>
            </w:r>
            <w:r w:rsidR="00A66AB5" w:rsidRPr="004178AD">
              <w:rPr>
                <w:rFonts w:asciiTheme="majorHAnsi" w:hAnsiTheme="majorHAnsi" w:cstheme="majorHAnsi"/>
                <w:color w:val="3F4444" w:themeColor="text1"/>
                <w:sz w:val="20"/>
                <w:szCs w:val="20"/>
              </w:rPr>
              <w:t xml:space="preserve"> </w:t>
            </w:r>
            <w:r w:rsidRPr="004178AD">
              <w:rPr>
                <w:rFonts w:asciiTheme="majorHAnsi" w:hAnsiTheme="majorHAnsi" w:cstheme="majorHAnsi"/>
                <w:color w:val="3F4444" w:themeColor="text1"/>
                <w:sz w:val="20"/>
                <w:szCs w:val="20"/>
              </w:rPr>
              <w:t>this form</w:t>
            </w:r>
            <w:r w:rsidR="00D27B7F" w:rsidRPr="004178AD">
              <w:rPr>
                <w:rFonts w:asciiTheme="majorHAnsi" w:hAnsiTheme="majorHAnsi" w:cstheme="majorHAnsi"/>
                <w:color w:val="3F4444" w:themeColor="text1"/>
                <w:sz w:val="20"/>
                <w:szCs w:val="20"/>
              </w:rPr>
              <w:t xml:space="preserve">. </w:t>
            </w:r>
            <w:r w:rsidR="00A66AB5" w:rsidRPr="004178AD">
              <w:rPr>
                <w:rFonts w:asciiTheme="majorHAnsi" w:hAnsiTheme="majorHAnsi" w:cstheme="majorHAnsi"/>
                <w:color w:val="3F4444" w:themeColor="text1"/>
                <w:sz w:val="20"/>
                <w:szCs w:val="20"/>
              </w:rPr>
              <w:t xml:space="preserve"> Please pro</w:t>
            </w:r>
            <w:r w:rsidR="00431B98" w:rsidRPr="004178AD">
              <w:rPr>
                <w:rFonts w:asciiTheme="majorHAnsi" w:hAnsiTheme="majorHAnsi" w:cstheme="majorHAnsi"/>
                <w:color w:val="3F4444" w:themeColor="text1"/>
                <w:sz w:val="20"/>
                <w:szCs w:val="20"/>
              </w:rPr>
              <w:t>vide the necessary details</w:t>
            </w:r>
            <w:r w:rsidR="00132C10">
              <w:rPr>
                <w:rFonts w:asciiTheme="majorHAnsi" w:hAnsiTheme="majorHAnsi" w:cstheme="majorHAnsi"/>
                <w:color w:val="3F4444" w:themeColor="text1"/>
                <w:sz w:val="20"/>
                <w:szCs w:val="20"/>
              </w:rPr>
              <w:t xml:space="preserve"> as shown at Appendix 2</w:t>
            </w:r>
          </w:p>
        </w:tc>
      </w:tr>
      <w:tr w:rsidR="008216F9" w:rsidRPr="008A793C" w14:paraId="157EBA57" w14:textId="77777777" w:rsidTr="004178AD">
        <w:trPr>
          <w:trHeight w:val="232"/>
        </w:trPr>
        <w:tc>
          <w:tcPr>
            <w:tcW w:w="3294" w:type="dxa"/>
            <w:tcBorders>
              <w:top w:val="single" w:sz="4" w:space="0" w:color="auto"/>
              <w:left w:val="single" w:sz="4" w:space="0" w:color="auto"/>
              <w:bottom w:val="single" w:sz="4" w:space="0" w:color="auto"/>
              <w:right w:val="single" w:sz="4" w:space="0" w:color="auto"/>
            </w:tcBorders>
            <w:shd w:val="clear" w:color="auto" w:fill="auto"/>
          </w:tcPr>
          <w:p w14:paraId="4D7E8B4A" w14:textId="77777777" w:rsidR="008216F9" w:rsidRPr="008D0F53" w:rsidRDefault="008216F9" w:rsidP="00A66AB5">
            <w:pPr>
              <w:pStyle w:val="Default"/>
              <w:spacing w:before="120" w:after="120"/>
              <w:jc w:val="both"/>
              <w:rPr>
                <w:rFonts w:asciiTheme="majorHAnsi" w:hAnsiTheme="majorHAnsi" w:cstheme="majorHAnsi"/>
                <w:sz w:val="20"/>
                <w:szCs w:val="20"/>
              </w:rPr>
            </w:pPr>
            <w:r w:rsidRPr="008D0F53">
              <w:rPr>
                <w:rFonts w:asciiTheme="majorHAnsi" w:hAnsiTheme="majorHAnsi" w:cstheme="majorHAnsi"/>
                <w:sz w:val="20"/>
                <w:szCs w:val="20"/>
              </w:rPr>
              <w:t>Name of Owner</w:t>
            </w:r>
          </w:p>
          <w:p w14:paraId="60BC66D9" w14:textId="77777777" w:rsidR="008216F9" w:rsidRPr="008D0F53" w:rsidRDefault="008216F9" w:rsidP="00A66AB5">
            <w:pPr>
              <w:pStyle w:val="Default"/>
              <w:spacing w:before="120" w:after="120"/>
              <w:jc w:val="both"/>
              <w:rPr>
                <w:rFonts w:asciiTheme="majorHAnsi" w:hAnsiTheme="majorHAnsi" w:cstheme="majorHAnsi"/>
                <w:sz w:val="20"/>
                <w:szCs w:val="20"/>
              </w:rPr>
            </w:pPr>
          </w:p>
          <w:p w14:paraId="7C50EC15" w14:textId="72AC8D7A" w:rsidR="008216F9" w:rsidRPr="008D0F53" w:rsidRDefault="008216F9" w:rsidP="00A66AB5">
            <w:pPr>
              <w:pStyle w:val="Default"/>
              <w:spacing w:before="120" w:after="120"/>
              <w:jc w:val="both"/>
              <w:rPr>
                <w:rFonts w:asciiTheme="majorHAnsi" w:hAnsiTheme="majorHAnsi" w:cstheme="majorHAnsi"/>
                <w:sz w:val="20"/>
                <w:szCs w:val="20"/>
              </w:rPr>
            </w:pPr>
          </w:p>
        </w:tc>
        <w:tc>
          <w:tcPr>
            <w:tcW w:w="3158" w:type="dxa"/>
            <w:tcBorders>
              <w:top w:val="single" w:sz="4" w:space="0" w:color="auto"/>
              <w:left w:val="single" w:sz="4" w:space="0" w:color="auto"/>
              <w:bottom w:val="single" w:sz="4" w:space="0" w:color="auto"/>
              <w:right w:val="single" w:sz="4" w:space="0" w:color="auto"/>
            </w:tcBorders>
            <w:shd w:val="clear" w:color="auto" w:fill="auto"/>
          </w:tcPr>
          <w:p w14:paraId="477DE01C" w14:textId="11561658" w:rsidR="008216F9" w:rsidRPr="008D0F53" w:rsidRDefault="008216F9" w:rsidP="00A66AB5">
            <w:pPr>
              <w:pStyle w:val="Default"/>
              <w:spacing w:before="120" w:after="120"/>
              <w:jc w:val="both"/>
              <w:rPr>
                <w:rFonts w:asciiTheme="majorHAnsi" w:hAnsiTheme="majorHAnsi" w:cstheme="majorHAnsi"/>
                <w:sz w:val="20"/>
                <w:szCs w:val="20"/>
              </w:rPr>
            </w:pPr>
            <w:r w:rsidRPr="008D0F53">
              <w:rPr>
                <w:rFonts w:asciiTheme="majorHAnsi" w:hAnsiTheme="majorHAnsi" w:cstheme="majorHAnsi"/>
                <w:sz w:val="20"/>
                <w:szCs w:val="20"/>
              </w:rPr>
              <w:t>Address</w:t>
            </w:r>
          </w:p>
        </w:tc>
        <w:tc>
          <w:tcPr>
            <w:tcW w:w="3187" w:type="dxa"/>
            <w:tcBorders>
              <w:top w:val="single" w:sz="4" w:space="0" w:color="auto"/>
              <w:left w:val="single" w:sz="4" w:space="0" w:color="auto"/>
              <w:bottom w:val="single" w:sz="4" w:space="0" w:color="auto"/>
              <w:right w:val="single" w:sz="4" w:space="0" w:color="auto"/>
            </w:tcBorders>
            <w:shd w:val="clear" w:color="auto" w:fill="auto"/>
          </w:tcPr>
          <w:p w14:paraId="1A965D1C" w14:textId="27EC6D6F" w:rsidR="008216F9" w:rsidRPr="008D0F53" w:rsidRDefault="008216F9" w:rsidP="00A66AB5">
            <w:pPr>
              <w:pStyle w:val="Default"/>
              <w:spacing w:before="120" w:after="120"/>
              <w:jc w:val="both"/>
              <w:rPr>
                <w:rFonts w:asciiTheme="majorHAnsi" w:hAnsiTheme="majorHAnsi" w:cstheme="majorHAnsi"/>
                <w:sz w:val="20"/>
                <w:szCs w:val="20"/>
              </w:rPr>
            </w:pPr>
            <w:r w:rsidRPr="008D0F53">
              <w:rPr>
                <w:rFonts w:asciiTheme="majorHAnsi" w:hAnsiTheme="majorHAnsi" w:cstheme="majorHAnsi"/>
                <w:sz w:val="20"/>
                <w:szCs w:val="20"/>
              </w:rPr>
              <w:t>Date notice served</w:t>
            </w:r>
          </w:p>
        </w:tc>
      </w:tr>
      <w:tr w:rsidR="008216F9" w:rsidRPr="008A793C" w14:paraId="3F5F57D0" w14:textId="77777777" w:rsidTr="004178AD">
        <w:trPr>
          <w:trHeight w:val="232"/>
        </w:trPr>
        <w:tc>
          <w:tcPr>
            <w:tcW w:w="3294" w:type="dxa"/>
            <w:tcBorders>
              <w:top w:val="single" w:sz="4" w:space="0" w:color="auto"/>
              <w:left w:val="single" w:sz="4" w:space="0" w:color="auto"/>
              <w:bottom w:val="single" w:sz="4" w:space="0" w:color="auto"/>
              <w:right w:val="single" w:sz="4" w:space="0" w:color="auto"/>
            </w:tcBorders>
            <w:shd w:val="clear" w:color="auto" w:fill="auto"/>
          </w:tcPr>
          <w:p w14:paraId="26A909C3" w14:textId="7CC3A071" w:rsidR="008216F9" w:rsidRPr="008D0F53" w:rsidRDefault="008216F9" w:rsidP="00A66AB5">
            <w:pPr>
              <w:pStyle w:val="Default"/>
              <w:spacing w:before="120" w:after="120"/>
              <w:jc w:val="both"/>
              <w:rPr>
                <w:rFonts w:asciiTheme="majorHAnsi" w:hAnsiTheme="majorHAnsi" w:cstheme="majorHAnsi"/>
                <w:sz w:val="20"/>
                <w:szCs w:val="20"/>
              </w:rPr>
            </w:pPr>
            <w:r w:rsidRPr="008D0F53">
              <w:rPr>
                <w:rFonts w:asciiTheme="majorHAnsi" w:hAnsiTheme="majorHAnsi" w:cstheme="majorHAnsi"/>
                <w:sz w:val="20"/>
                <w:szCs w:val="20"/>
              </w:rPr>
              <w:t>Signed (Applicant / Agent)</w:t>
            </w:r>
          </w:p>
          <w:p w14:paraId="79816F76" w14:textId="77777777" w:rsidR="008216F9" w:rsidRPr="008D0F53" w:rsidRDefault="008216F9" w:rsidP="00A66AB5">
            <w:pPr>
              <w:pStyle w:val="Default"/>
              <w:spacing w:before="120" w:after="120"/>
              <w:jc w:val="both"/>
              <w:rPr>
                <w:rFonts w:asciiTheme="majorHAnsi" w:hAnsiTheme="majorHAnsi" w:cstheme="majorHAnsi"/>
                <w:sz w:val="20"/>
                <w:szCs w:val="20"/>
              </w:rPr>
            </w:pPr>
          </w:p>
          <w:p w14:paraId="7C86BA71" w14:textId="5E5B8EC8" w:rsidR="008216F9" w:rsidRPr="008D0F53" w:rsidRDefault="008216F9" w:rsidP="00A66AB5">
            <w:pPr>
              <w:pStyle w:val="Default"/>
              <w:spacing w:before="120" w:after="120"/>
              <w:jc w:val="both"/>
              <w:rPr>
                <w:rFonts w:asciiTheme="majorHAnsi" w:hAnsiTheme="majorHAnsi" w:cstheme="majorHAnsi"/>
                <w:sz w:val="20"/>
                <w:szCs w:val="20"/>
              </w:rPr>
            </w:pPr>
          </w:p>
        </w:tc>
        <w:tc>
          <w:tcPr>
            <w:tcW w:w="6345" w:type="dxa"/>
            <w:gridSpan w:val="2"/>
            <w:tcBorders>
              <w:top w:val="single" w:sz="4" w:space="0" w:color="auto"/>
              <w:left w:val="single" w:sz="4" w:space="0" w:color="auto"/>
              <w:bottom w:val="single" w:sz="4" w:space="0" w:color="auto"/>
              <w:right w:val="single" w:sz="4" w:space="0" w:color="auto"/>
            </w:tcBorders>
            <w:shd w:val="clear" w:color="auto" w:fill="auto"/>
          </w:tcPr>
          <w:p w14:paraId="69BE2A08" w14:textId="6E452710" w:rsidR="008216F9" w:rsidRPr="008D0F53" w:rsidRDefault="008216F9" w:rsidP="00A66AB5">
            <w:pPr>
              <w:pStyle w:val="Default"/>
              <w:spacing w:before="120" w:after="120"/>
              <w:jc w:val="both"/>
              <w:rPr>
                <w:rFonts w:asciiTheme="majorHAnsi" w:hAnsiTheme="majorHAnsi" w:cstheme="majorHAnsi"/>
                <w:sz w:val="20"/>
                <w:szCs w:val="20"/>
              </w:rPr>
            </w:pPr>
            <w:r w:rsidRPr="008D0F53">
              <w:rPr>
                <w:rFonts w:asciiTheme="majorHAnsi" w:hAnsiTheme="majorHAnsi" w:cstheme="majorHAnsi"/>
                <w:sz w:val="20"/>
                <w:szCs w:val="20"/>
              </w:rPr>
              <w:t>Date</w:t>
            </w:r>
          </w:p>
        </w:tc>
      </w:tr>
    </w:tbl>
    <w:p w14:paraId="2EB214B7" w14:textId="77777777" w:rsidR="00207EDC" w:rsidRDefault="00207EDC">
      <w:r>
        <w:br w:type="page"/>
      </w:r>
    </w:p>
    <w:tbl>
      <w:tblPr>
        <w:tblW w:w="9639" w:type="dxa"/>
        <w:tblInd w:w="-5" w:type="dxa"/>
        <w:tblLayout w:type="fixed"/>
        <w:tblLook w:val="01E0" w:firstRow="1" w:lastRow="1" w:firstColumn="1" w:lastColumn="1" w:noHBand="0" w:noVBand="0"/>
      </w:tblPr>
      <w:tblGrid>
        <w:gridCol w:w="4962"/>
        <w:gridCol w:w="4677"/>
      </w:tblGrid>
      <w:tr w:rsidR="007124DD" w:rsidRPr="008A793C" w14:paraId="0EB24031" w14:textId="77777777" w:rsidTr="004178AD">
        <w:trPr>
          <w:trHeight w:val="232"/>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0B7C73" w14:textId="3ED5E4AA" w:rsidR="007124DD" w:rsidRPr="00524AED" w:rsidRDefault="007124DD" w:rsidP="00207EDC">
            <w:pPr>
              <w:pStyle w:val="Default"/>
              <w:numPr>
                <w:ilvl w:val="0"/>
                <w:numId w:val="26"/>
              </w:numPr>
              <w:spacing w:before="120" w:after="120"/>
              <w:jc w:val="both"/>
              <w:rPr>
                <w:rFonts w:asciiTheme="majorHAnsi" w:hAnsiTheme="majorHAnsi" w:cstheme="majorHAnsi"/>
                <w:b/>
                <w:bCs/>
                <w:sz w:val="20"/>
                <w:szCs w:val="20"/>
              </w:rPr>
            </w:pPr>
            <w:r w:rsidRPr="0048643B">
              <w:rPr>
                <w:rFonts w:asciiTheme="majorHAnsi" w:hAnsiTheme="majorHAnsi" w:cstheme="majorHAnsi"/>
                <w:b/>
                <w:bCs/>
                <w:color w:val="3F4444" w:themeColor="text2"/>
                <w:sz w:val="20"/>
                <w:szCs w:val="20"/>
              </w:rPr>
              <w:lastRenderedPageBreak/>
              <w:t>Declaration</w:t>
            </w:r>
          </w:p>
        </w:tc>
      </w:tr>
      <w:tr w:rsidR="007124DD" w:rsidRPr="00B53C51" w14:paraId="4DA03B30" w14:textId="77777777" w:rsidTr="004178AD">
        <w:trPr>
          <w:trHeight w:val="232"/>
        </w:trPr>
        <w:tc>
          <w:tcPr>
            <w:tcW w:w="9639" w:type="dxa"/>
            <w:gridSpan w:val="2"/>
            <w:tcBorders>
              <w:top w:val="single" w:sz="4" w:space="0" w:color="auto"/>
              <w:left w:val="single" w:sz="4" w:space="0" w:color="auto"/>
              <w:bottom w:val="single" w:sz="4" w:space="0" w:color="auto"/>
              <w:right w:val="single" w:sz="4" w:space="0" w:color="auto"/>
            </w:tcBorders>
          </w:tcPr>
          <w:p w14:paraId="67554761" w14:textId="45CD4C9F" w:rsidR="007124DD" w:rsidRPr="00B53C51" w:rsidRDefault="007124DD" w:rsidP="00001F0E">
            <w:pPr>
              <w:pStyle w:val="Default"/>
              <w:spacing w:before="120" w:after="120" w:line="360" w:lineRule="auto"/>
              <w:ind w:left="44"/>
              <w:jc w:val="both"/>
              <w:rPr>
                <w:rFonts w:asciiTheme="majorHAnsi" w:hAnsiTheme="majorHAnsi" w:cstheme="majorHAnsi"/>
                <w:sz w:val="20"/>
                <w:szCs w:val="20"/>
              </w:rPr>
            </w:pPr>
            <w:r w:rsidRPr="00B53C51">
              <w:rPr>
                <w:rFonts w:asciiTheme="majorHAnsi" w:hAnsiTheme="majorHAnsi" w:cstheme="majorHAnsi"/>
                <w:sz w:val="20"/>
                <w:szCs w:val="20"/>
              </w:rPr>
              <w:t xml:space="preserve">I/we hereby apply for confirmation of compliance with the </w:t>
            </w:r>
            <w:r w:rsidR="0003707D" w:rsidRPr="00B53C51">
              <w:rPr>
                <w:rFonts w:asciiTheme="majorHAnsi" w:hAnsiTheme="majorHAnsi" w:cstheme="majorHAnsi"/>
                <w:sz w:val="20"/>
                <w:szCs w:val="20"/>
              </w:rPr>
              <w:t>IPM</w:t>
            </w:r>
            <w:r w:rsidRPr="00B53C51">
              <w:rPr>
                <w:rFonts w:asciiTheme="majorHAnsi" w:hAnsiTheme="majorHAnsi" w:cstheme="majorHAnsi"/>
                <w:sz w:val="20"/>
                <w:szCs w:val="20"/>
              </w:rPr>
              <w:t xml:space="preserve"> </w:t>
            </w:r>
            <w:r w:rsidR="0003707D" w:rsidRPr="00B53C51">
              <w:rPr>
                <w:rFonts w:asciiTheme="majorHAnsi" w:hAnsiTheme="majorHAnsi" w:cstheme="majorHAnsi"/>
                <w:sz w:val="20"/>
                <w:szCs w:val="20"/>
              </w:rPr>
              <w:t xml:space="preserve">LDO </w:t>
            </w:r>
            <w:r w:rsidRPr="00B53C51">
              <w:rPr>
                <w:rFonts w:asciiTheme="majorHAnsi" w:hAnsiTheme="majorHAnsi" w:cstheme="majorHAnsi"/>
                <w:sz w:val="20"/>
                <w:szCs w:val="20"/>
              </w:rPr>
              <w:t xml:space="preserve">as described in this form and the accompanying plans/drawings and additional information. I/we confirm that, to the best of my/our knowledge, any facts stated are true and accurate and any opinions given are the genuine opinions of the person(s) giving them. I/we confirm that a copy of this application form and accompanying plans/drawings and additional information </w:t>
            </w:r>
            <w:proofErr w:type="gramStart"/>
            <w:r w:rsidRPr="00B53C51">
              <w:rPr>
                <w:rFonts w:asciiTheme="majorHAnsi" w:hAnsiTheme="majorHAnsi" w:cstheme="majorHAnsi"/>
                <w:sz w:val="20"/>
                <w:szCs w:val="20"/>
              </w:rPr>
              <w:t>has been submitted</w:t>
            </w:r>
            <w:proofErr w:type="gramEnd"/>
            <w:r w:rsidRPr="00B53C51">
              <w:rPr>
                <w:rFonts w:asciiTheme="majorHAnsi" w:hAnsiTheme="majorHAnsi" w:cstheme="majorHAnsi"/>
                <w:sz w:val="20"/>
                <w:szCs w:val="20"/>
              </w:rPr>
              <w:t xml:space="preserve"> to </w:t>
            </w:r>
            <w:r w:rsidR="00001F0E">
              <w:rPr>
                <w:rFonts w:asciiTheme="majorHAnsi" w:hAnsiTheme="majorHAnsi" w:cstheme="majorHAnsi"/>
                <w:sz w:val="20"/>
                <w:szCs w:val="20"/>
              </w:rPr>
              <w:t xml:space="preserve">the </w:t>
            </w:r>
            <w:r w:rsidRPr="00B952C1">
              <w:rPr>
                <w:rFonts w:asciiTheme="majorHAnsi" w:hAnsiTheme="majorHAnsi" w:cstheme="majorHAnsi"/>
                <w:sz w:val="20"/>
                <w:szCs w:val="20"/>
              </w:rPr>
              <w:t>Council.</w:t>
            </w:r>
          </w:p>
        </w:tc>
      </w:tr>
      <w:tr w:rsidR="007124DD" w:rsidRPr="00B53C51" w14:paraId="29F4957A"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170B904F" w14:textId="77777777" w:rsidR="007124DD" w:rsidRPr="00B53C51" w:rsidRDefault="007124DD" w:rsidP="007124DD">
            <w:pPr>
              <w:spacing w:before="120" w:after="120"/>
              <w:jc w:val="both"/>
              <w:rPr>
                <w:b/>
                <w:color w:val="auto"/>
              </w:rPr>
            </w:pPr>
            <w:r w:rsidRPr="00B53C51">
              <w:rPr>
                <w:b/>
                <w:color w:val="auto"/>
              </w:rPr>
              <w:t xml:space="preserve">Signed </w:t>
            </w:r>
          </w:p>
        </w:tc>
        <w:tc>
          <w:tcPr>
            <w:tcW w:w="4677" w:type="dxa"/>
            <w:tcBorders>
              <w:top w:val="single" w:sz="4" w:space="0" w:color="auto"/>
              <w:left w:val="single" w:sz="4" w:space="0" w:color="auto"/>
              <w:bottom w:val="single" w:sz="4" w:space="0" w:color="auto"/>
              <w:right w:val="single" w:sz="4" w:space="0" w:color="auto"/>
            </w:tcBorders>
          </w:tcPr>
          <w:p w14:paraId="31ABE172" w14:textId="77777777" w:rsidR="007124DD" w:rsidRPr="00B53C51" w:rsidRDefault="007124DD" w:rsidP="007124DD">
            <w:pPr>
              <w:spacing w:before="120" w:after="120"/>
              <w:rPr>
                <w:b/>
                <w:color w:val="808080" w:themeColor="background1" w:themeShade="80"/>
              </w:rPr>
            </w:pPr>
            <w:r w:rsidRPr="00B53C51">
              <w:rPr>
                <w:b/>
                <w:color w:val="808080" w:themeColor="background1" w:themeShade="80"/>
              </w:rPr>
              <w:t>xxx</w:t>
            </w:r>
          </w:p>
        </w:tc>
      </w:tr>
      <w:tr w:rsidR="007124DD" w:rsidRPr="00B53C51" w14:paraId="697B233A" w14:textId="77777777" w:rsidTr="004178AD">
        <w:trPr>
          <w:trHeight w:val="232"/>
        </w:trPr>
        <w:tc>
          <w:tcPr>
            <w:tcW w:w="4962" w:type="dxa"/>
            <w:tcBorders>
              <w:top w:val="single" w:sz="4" w:space="0" w:color="auto"/>
              <w:left w:val="single" w:sz="4" w:space="0" w:color="auto"/>
              <w:bottom w:val="single" w:sz="4" w:space="0" w:color="auto"/>
              <w:right w:val="single" w:sz="4" w:space="0" w:color="auto"/>
            </w:tcBorders>
          </w:tcPr>
          <w:p w14:paraId="2717329A" w14:textId="77777777" w:rsidR="007124DD" w:rsidRPr="00B53C51" w:rsidRDefault="007124DD" w:rsidP="007124DD">
            <w:pPr>
              <w:spacing w:before="120" w:after="120"/>
              <w:jc w:val="both"/>
              <w:rPr>
                <w:b/>
                <w:color w:val="auto"/>
              </w:rPr>
            </w:pPr>
            <w:r w:rsidRPr="00B53C51">
              <w:rPr>
                <w:b/>
                <w:color w:val="auto"/>
              </w:rPr>
              <w:t>Date</w:t>
            </w:r>
          </w:p>
        </w:tc>
        <w:tc>
          <w:tcPr>
            <w:tcW w:w="4677" w:type="dxa"/>
            <w:tcBorders>
              <w:top w:val="single" w:sz="4" w:space="0" w:color="auto"/>
              <w:left w:val="single" w:sz="4" w:space="0" w:color="auto"/>
              <w:bottom w:val="single" w:sz="4" w:space="0" w:color="auto"/>
              <w:right w:val="single" w:sz="4" w:space="0" w:color="auto"/>
            </w:tcBorders>
          </w:tcPr>
          <w:p w14:paraId="3FFD0A26" w14:textId="5D657A5A" w:rsidR="007124DD" w:rsidRPr="00B53C51" w:rsidRDefault="007124DD" w:rsidP="007124DD">
            <w:pPr>
              <w:spacing w:before="120" w:after="120"/>
              <w:rPr>
                <w:b/>
                <w:color w:val="808080" w:themeColor="background1" w:themeShade="80"/>
              </w:rPr>
            </w:pPr>
            <w:r w:rsidRPr="00B53C51">
              <w:rPr>
                <w:b/>
                <w:color w:val="808080" w:themeColor="background1" w:themeShade="80"/>
              </w:rPr>
              <w:t>(xx/xx/</w:t>
            </w:r>
            <w:proofErr w:type="spellStart"/>
            <w:r w:rsidRPr="00B53C51">
              <w:rPr>
                <w:b/>
                <w:color w:val="808080" w:themeColor="background1" w:themeShade="80"/>
              </w:rPr>
              <w:t>xxxx</w:t>
            </w:r>
            <w:proofErr w:type="spellEnd"/>
            <w:r w:rsidRPr="00B53C51">
              <w:rPr>
                <w:b/>
                <w:color w:val="808080" w:themeColor="background1" w:themeShade="80"/>
              </w:rPr>
              <w:t>)</w:t>
            </w:r>
          </w:p>
        </w:tc>
      </w:tr>
    </w:tbl>
    <w:p w14:paraId="34035697" w14:textId="4C8922BC" w:rsidR="00F55452" w:rsidRPr="00B53C51" w:rsidRDefault="005265B2" w:rsidP="0041159A">
      <w:r w:rsidRPr="00B53C51">
        <w:t xml:space="preserve">  </w:t>
      </w:r>
    </w:p>
    <w:p w14:paraId="50476678" w14:textId="62623385" w:rsidR="004B439D" w:rsidRPr="00C2689E" w:rsidRDefault="004B439D" w:rsidP="00C2689E">
      <w:pPr>
        <w:jc w:val="both"/>
        <w:rPr>
          <w:color w:val="3F4444" w:themeColor="text2"/>
        </w:rPr>
      </w:pPr>
      <w:r w:rsidRPr="00C2689E">
        <w:rPr>
          <w:b/>
          <w:color w:val="3F4444" w:themeColor="text2"/>
        </w:rPr>
        <w:t>*GVA calculation method:</w:t>
      </w:r>
      <w:r w:rsidR="004B71F6" w:rsidRPr="00C2689E">
        <w:rPr>
          <w:color w:val="3F4444" w:themeColor="text2"/>
        </w:rPr>
        <w:t xml:space="preserve"> GVA is calculated from the companies last set of accounts by adding salary &amp; wage costs, pre-tax profit and depreciation. </w:t>
      </w:r>
      <w:proofErr w:type="gramStart"/>
      <w:r w:rsidR="004B71F6" w:rsidRPr="00C2689E">
        <w:rPr>
          <w:color w:val="3F4444" w:themeColor="text2"/>
        </w:rPr>
        <w:t>This is then divided by the number of FT employees to give GVA per employee</w:t>
      </w:r>
      <w:proofErr w:type="gramEnd"/>
      <w:r w:rsidR="004B71F6" w:rsidRPr="00C2689E">
        <w:rPr>
          <w:color w:val="3F4444" w:themeColor="text2"/>
        </w:rPr>
        <w:t>.</w:t>
      </w:r>
    </w:p>
    <w:p w14:paraId="393C6851" w14:textId="77777777" w:rsidR="004B439D" w:rsidRDefault="004B439D" w:rsidP="004B439D"/>
    <w:p w14:paraId="725ACB40" w14:textId="77777777" w:rsidR="004B439D" w:rsidRDefault="004B439D" w:rsidP="0041159A"/>
    <w:p w14:paraId="7F1DB59E" w14:textId="77777777" w:rsidR="00F55452" w:rsidRPr="00431B98" w:rsidRDefault="004316B3" w:rsidP="00DD10BF">
      <w:pPr>
        <w:autoSpaceDE w:val="0"/>
        <w:autoSpaceDN w:val="0"/>
        <w:adjustRightInd w:val="0"/>
        <w:spacing w:before="0" w:after="0" w:line="240" w:lineRule="auto"/>
        <w:ind w:firstLine="142"/>
        <w:rPr>
          <w:rFonts w:ascii="Arial" w:hAnsi="Arial" w:cs="Arial"/>
          <w:b/>
          <w:bCs/>
          <w:i/>
        </w:rPr>
      </w:pPr>
      <w:r w:rsidRPr="00B952C1">
        <w:rPr>
          <w:rFonts w:ascii="Arial" w:hAnsi="Arial" w:cs="Arial"/>
          <w:b/>
          <w:bCs/>
          <w:i/>
        </w:rPr>
        <w:t>Please r</w:t>
      </w:r>
      <w:r w:rsidR="00F55452" w:rsidRPr="00B952C1">
        <w:rPr>
          <w:rFonts w:ascii="Arial" w:hAnsi="Arial" w:cs="Arial"/>
          <w:b/>
          <w:bCs/>
          <w:i/>
        </w:rPr>
        <w:t xml:space="preserve">eturn </w:t>
      </w:r>
      <w:proofErr w:type="gramStart"/>
      <w:r w:rsidRPr="00B952C1">
        <w:rPr>
          <w:rFonts w:ascii="Arial" w:hAnsi="Arial" w:cs="Arial"/>
          <w:b/>
          <w:bCs/>
          <w:i/>
        </w:rPr>
        <w:t>to</w:t>
      </w:r>
      <w:proofErr w:type="gramEnd"/>
      <w:r w:rsidRPr="00B952C1">
        <w:rPr>
          <w:rFonts w:ascii="Arial" w:hAnsi="Arial" w:cs="Arial"/>
          <w:b/>
          <w:bCs/>
          <w:i/>
        </w:rPr>
        <w:t>:</w:t>
      </w:r>
    </w:p>
    <w:p w14:paraId="31CD7BA4" w14:textId="77777777" w:rsidR="004316B3" w:rsidRPr="00431B98" w:rsidRDefault="004316B3" w:rsidP="00DD10BF">
      <w:pPr>
        <w:pStyle w:val="Header"/>
        <w:ind w:firstLine="142"/>
        <w:rPr>
          <w:i/>
          <w:noProof/>
          <w:sz w:val="20"/>
          <w:lang w:eastAsia="en-GB"/>
        </w:rPr>
      </w:pPr>
    </w:p>
    <w:p w14:paraId="330D0531" w14:textId="77777777" w:rsidR="004316B3" w:rsidRPr="00431B98" w:rsidRDefault="004316B3" w:rsidP="00DD10BF">
      <w:pPr>
        <w:pStyle w:val="Header"/>
        <w:ind w:firstLine="142"/>
        <w:rPr>
          <w:i/>
          <w:sz w:val="20"/>
        </w:rPr>
      </w:pPr>
      <w:r w:rsidRPr="00431B98">
        <w:rPr>
          <w:i/>
          <w:sz w:val="20"/>
        </w:rPr>
        <w:t>Medway Council</w:t>
      </w:r>
    </w:p>
    <w:p w14:paraId="158CEEA3" w14:textId="77777777" w:rsidR="004316B3" w:rsidRPr="00431B98" w:rsidRDefault="004316B3" w:rsidP="00DD10BF">
      <w:pPr>
        <w:pStyle w:val="Header"/>
        <w:ind w:firstLine="142"/>
        <w:rPr>
          <w:i/>
          <w:sz w:val="20"/>
        </w:rPr>
      </w:pPr>
      <w:r w:rsidRPr="00431B98">
        <w:rPr>
          <w:i/>
          <w:sz w:val="20"/>
        </w:rPr>
        <w:t>Gun Wharf</w:t>
      </w:r>
    </w:p>
    <w:p w14:paraId="5AABA1C7" w14:textId="77777777" w:rsidR="004316B3" w:rsidRPr="00431B98" w:rsidRDefault="004316B3" w:rsidP="00DD10BF">
      <w:pPr>
        <w:pStyle w:val="Header"/>
        <w:ind w:firstLine="142"/>
        <w:rPr>
          <w:i/>
          <w:sz w:val="20"/>
        </w:rPr>
      </w:pPr>
      <w:r w:rsidRPr="00431B98">
        <w:rPr>
          <w:i/>
          <w:sz w:val="20"/>
        </w:rPr>
        <w:t>Dock Road</w:t>
      </w:r>
    </w:p>
    <w:p w14:paraId="056A42D6" w14:textId="77777777" w:rsidR="004316B3" w:rsidRPr="00431B98" w:rsidRDefault="004316B3" w:rsidP="00DD10BF">
      <w:pPr>
        <w:pStyle w:val="Header"/>
        <w:ind w:firstLine="142"/>
        <w:rPr>
          <w:i/>
          <w:sz w:val="20"/>
        </w:rPr>
      </w:pPr>
      <w:r w:rsidRPr="00431B98">
        <w:rPr>
          <w:i/>
          <w:sz w:val="20"/>
        </w:rPr>
        <w:t>Chatham</w:t>
      </w:r>
    </w:p>
    <w:p w14:paraId="5892C2AA" w14:textId="77777777" w:rsidR="004316B3" w:rsidRPr="00431B98" w:rsidRDefault="004316B3" w:rsidP="00DD10BF">
      <w:pPr>
        <w:pStyle w:val="Header"/>
        <w:ind w:firstLine="142"/>
        <w:rPr>
          <w:i/>
          <w:sz w:val="20"/>
        </w:rPr>
      </w:pPr>
      <w:r w:rsidRPr="00431B98">
        <w:rPr>
          <w:i/>
          <w:sz w:val="20"/>
        </w:rPr>
        <w:t>Kent</w:t>
      </w:r>
    </w:p>
    <w:p w14:paraId="1142D312" w14:textId="77777777" w:rsidR="004316B3" w:rsidRPr="00431B98" w:rsidRDefault="004316B3" w:rsidP="00DD10BF">
      <w:pPr>
        <w:pStyle w:val="Header"/>
        <w:ind w:firstLine="142"/>
        <w:rPr>
          <w:i/>
          <w:sz w:val="20"/>
        </w:rPr>
      </w:pPr>
      <w:r w:rsidRPr="00431B98">
        <w:rPr>
          <w:i/>
          <w:sz w:val="20"/>
        </w:rPr>
        <w:t>ME4 4TR</w:t>
      </w:r>
    </w:p>
    <w:p w14:paraId="05220194" w14:textId="77777777" w:rsidR="008D0F53" w:rsidRDefault="008D0F53" w:rsidP="00F55452">
      <w:pPr>
        <w:rPr>
          <w:sz w:val="24"/>
          <w:szCs w:val="24"/>
        </w:rPr>
      </w:pPr>
    </w:p>
    <w:p w14:paraId="4BA80ED0" w14:textId="77098DE6" w:rsidR="00F55452" w:rsidRPr="008D0F53" w:rsidRDefault="001071C7" w:rsidP="00F55452">
      <w:pPr>
        <w:rPr>
          <w:b/>
          <w:i/>
        </w:rPr>
      </w:pPr>
      <w:r w:rsidRPr="008D0F53">
        <w:rPr>
          <w:b/>
          <w:i/>
        </w:rPr>
        <w:t xml:space="preserve">Please clearly mark all correspondence as an “Application under </w:t>
      </w:r>
      <w:r w:rsidR="00431B98">
        <w:rPr>
          <w:b/>
          <w:i/>
        </w:rPr>
        <w:t>IPM</w:t>
      </w:r>
      <w:r w:rsidRPr="008D0F53">
        <w:rPr>
          <w:b/>
          <w:i/>
        </w:rPr>
        <w:t xml:space="preserve"> LDO”.</w:t>
      </w:r>
    </w:p>
    <w:p w14:paraId="4ADB05E7" w14:textId="4F7E514C" w:rsidR="00537FB8" w:rsidRDefault="00537FB8" w:rsidP="00F55452">
      <w:pPr>
        <w:rPr>
          <w:sz w:val="24"/>
          <w:szCs w:val="24"/>
        </w:rPr>
      </w:pPr>
    </w:p>
    <w:p w14:paraId="696D9F08" w14:textId="1EB87676" w:rsidR="00537FB8" w:rsidRDefault="00537FB8" w:rsidP="00F55452">
      <w:pPr>
        <w:rPr>
          <w:sz w:val="24"/>
          <w:szCs w:val="24"/>
        </w:rPr>
      </w:pPr>
    </w:p>
    <w:p w14:paraId="3A63C327" w14:textId="00D18AD9" w:rsidR="008D0F53" w:rsidRDefault="008D0F53" w:rsidP="00F55452">
      <w:pPr>
        <w:rPr>
          <w:sz w:val="24"/>
          <w:szCs w:val="24"/>
        </w:rPr>
      </w:pPr>
    </w:p>
    <w:p w14:paraId="01C85C8F" w14:textId="7E93967D" w:rsidR="00207EDC" w:rsidRDefault="00207EDC" w:rsidP="00F55452">
      <w:pPr>
        <w:rPr>
          <w:sz w:val="24"/>
          <w:szCs w:val="24"/>
        </w:rPr>
      </w:pPr>
    </w:p>
    <w:p w14:paraId="7F013C1E" w14:textId="6D6C4268" w:rsidR="00207EDC" w:rsidRDefault="00207EDC" w:rsidP="00F55452">
      <w:pPr>
        <w:rPr>
          <w:sz w:val="24"/>
          <w:szCs w:val="24"/>
        </w:rPr>
      </w:pPr>
    </w:p>
    <w:p w14:paraId="6D3C8531" w14:textId="45CE9AEB" w:rsidR="00207EDC" w:rsidRDefault="00207EDC" w:rsidP="00F55452">
      <w:pPr>
        <w:rPr>
          <w:sz w:val="24"/>
          <w:szCs w:val="24"/>
        </w:rPr>
      </w:pPr>
    </w:p>
    <w:p w14:paraId="2219F56D" w14:textId="58E91815" w:rsidR="00207EDC" w:rsidRDefault="00207EDC" w:rsidP="00F55452">
      <w:pPr>
        <w:rPr>
          <w:sz w:val="24"/>
          <w:szCs w:val="24"/>
        </w:rPr>
      </w:pPr>
    </w:p>
    <w:p w14:paraId="014DD465" w14:textId="21D9D659" w:rsidR="00207EDC" w:rsidRDefault="00207EDC" w:rsidP="00F55452">
      <w:pPr>
        <w:rPr>
          <w:sz w:val="24"/>
          <w:szCs w:val="24"/>
        </w:rPr>
      </w:pPr>
    </w:p>
    <w:p w14:paraId="3D00DBE4" w14:textId="65008AB6" w:rsidR="00207EDC" w:rsidRDefault="00207EDC" w:rsidP="00F55452">
      <w:pPr>
        <w:rPr>
          <w:sz w:val="24"/>
          <w:szCs w:val="24"/>
        </w:rPr>
      </w:pPr>
    </w:p>
    <w:p w14:paraId="60D65835" w14:textId="77777777" w:rsidR="00207EDC" w:rsidRDefault="00207EDC" w:rsidP="00F55452">
      <w:pPr>
        <w:rPr>
          <w:sz w:val="24"/>
          <w:szCs w:val="24"/>
        </w:rPr>
      </w:pPr>
    </w:p>
    <w:p w14:paraId="2A26095A" w14:textId="54127BD3" w:rsidR="00537FB8" w:rsidRPr="00FB5E90" w:rsidRDefault="00537FB8" w:rsidP="00537FB8">
      <w:pPr>
        <w:jc w:val="right"/>
        <w:rPr>
          <w:b/>
          <w:color w:val="auto"/>
          <w:sz w:val="28"/>
          <w:szCs w:val="28"/>
        </w:rPr>
      </w:pPr>
      <w:r w:rsidRPr="00FB5E90">
        <w:rPr>
          <w:b/>
          <w:color w:val="auto"/>
          <w:sz w:val="28"/>
          <w:szCs w:val="28"/>
        </w:rPr>
        <w:lastRenderedPageBreak/>
        <w:t>Appendix 1</w:t>
      </w:r>
    </w:p>
    <w:p w14:paraId="73EEC2BC" w14:textId="77777777" w:rsidR="00537FB8" w:rsidRDefault="00537FB8" w:rsidP="00537FB8">
      <w:pPr>
        <w:rPr>
          <w:b/>
          <w:sz w:val="24"/>
          <w:szCs w:val="24"/>
        </w:rPr>
      </w:pPr>
    </w:p>
    <w:p w14:paraId="323CD8E9" w14:textId="16062DCE" w:rsidR="00DE4E1B" w:rsidRPr="00E5286E" w:rsidRDefault="00537FB8" w:rsidP="00537FB8">
      <w:pPr>
        <w:jc w:val="right"/>
        <w:rPr>
          <w:rFonts w:ascii="Arial" w:hAnsi="Arial" w:cs="Arial"/>
          <w:b/>
          <w:bCs/>
          <w:color w:val="auto"/>
          <w:sz w:val="24"/>
          <w:szCs w:val="24"/>
        </w:rPr>
      </w:pPr>
      <w:r w:rsidRPr="00E5286E">
        <w:rPr>
          <w:rFonts w:ascii="Arial" w:hAnsi="Arial" w:cs="Arial"/>
          <w:b/>
          <w:bCs/>
          <w:color w:val="auto"/>
          <w:sz w:val="24"/>
          <w:szCs w:val="24"/>
        </w:rPr>
        <w:t xml:space="preserve">Guidance notes for </w:t>
      </w:r>
      <w:r w:rsidR="005265B2">
        <w:rPr>
          <w:rFonts w:ascii="Arial" w:hAnsi="Arial" w:cs="Arial"/>
          <w:b/>
          <w:bCs/>
          <w:color w:val="auto"/>
          <w:sz w:val="24"/>
          <w:szCs w:val="24"/>
        </w:rPr>
        <w:t>IPM</w:t>
      </w:r>
      <w:r w:rsidR="005265B2" w:rsidRPr="00E5286E">
        <w:rPr>
          <w:rFonts w:ascii="Arial" w:hAnsi="Arial" w:cs="Arial"/>
          <w:b/>
          <w:bCs/>
          <w:color w:val="auto"/>
          <w:sz w:val="24"/>
          <w:szCs w:val="24"/>
        </w:rPr>
        <w:t xml:space="preserve"> </w:t>
      </w:r>
      <w:r w:rsidRPr="00E5286E">
        <w:rPr>
          <w:rFonts w:ascii="Arial" w:hAnsi="Arial" w:cs="Arial"/>
          <w:b/>
          <w:bCs/>
          <w:color w:val="auto"/>
          <w:sz w:val="24"/>
          <w:szCs w:val="24"/>
        </w:rPr>
        <w:t xml:space="preserve">LDO </w:t>
      </w:r>
    </w:p>
    <w:p w14:paraId="6B2263D8" w14:textId="061804CB" w:rsidR="00537FB8" w:rsidRPr="00E5286E" w:rsidRDefault="00152E46" w:rsidP="00537FB8">
      <w:pPr>
        <w:jc w:val="right"/>
        <w:rPr>
          <w:rFonts w:ascii="Arial" w:hAnsi="Arial" w:cs="Arial"/>
          <w:b/>
          <w:bCs/>
          <w:color w:val="auto"/>
          <w:sz w:val="24"/>
          <w:szCs w:val="24"/>
        </w:rPr>
      </w:pPr>
      <w:r>
        <w:rPr>
          <w:rFonts w:ascii="Arial" w:hAnsi="Arial" w:cs="Arial"/>
          <w:b/>
          <w:bCs/>
          <w:color w:val="auto"/>
          <w:sz w:val="24"/>
          <w:szCs w:val="24"/>
        </w:rPr>
        <w:t>Self</w:t>
      </w:r>
      <w:r w:rsidR="00280489">
        <w:rPr>
          <w:rFonts w:ascii="Arial" w:hAnsi="Arial" w:cs="Arial"/>
          <w:b/>
          <w:bCs/>
          <w:color w:val="auto"/>
          <w:sz w:val="24"/>
          <w:szCs w:val="24"/>
        </w:rPr>
        <w:t>-</w:t>
      </w:r>
      <w:r>
        <w:rPr>
          <w:rFonts w:ascii="Arial" w:hAnsi="Arial" w:cs="Arial"/>
          <w:b/>
          <w:bCs/>
          <w:color w:val="auto"/>
          <w:sz w:val="24"/>
          <w:szCs w:val="24"/>
        </w:rPr>
        <w:t>Certification Form</w:t>
      </w:r>
    </w:p>
    <w:p w14:paraId="1CA9CC91" w14:textId="07F3D0D1" w:rsidR="00537FB8" w:rsidRDefault="00537FB8" w:rsidP="00537FB8">
      <w:pPr>
        <w:jc w:val="right"/>
        <w:rPr>
          <w:rFonts w:ascii="Arial" w:hAnsi="Arial" w:cs="Arial"/>
          <w:b/>
          <w:bCs/>
          <w:color w:val="000000"/>
          <w:sz w:val="28"/>
          <w:szCs w:val="28"/>
        </w:rPr>
      </w:pPr>
    </w:p>
    <w:p w14:paraId="2F9E8CB6" w14:textId="7088F117" w:rsidR="006470D6" w:rsidRDefault="006470D6" w:rsidP="00537FB8">
      <w:pPr>
        <w:jc w:val="right"/>
        <w:rPr>
          <w:rFonts w:ascii="Arial" w:hAnsi="Arial" w:cs="Arial"/>
          <w:b/>
          <w:bCs/>
          <w:color w:val="000000"/>
          <w:sz w:val="28"/>
          <w:szCs w:val="28"/>
        </w:rPr>
      </w:pPr>
    </w:p>
    <w:p w14:paraId="5095EA6D" w14:textId="224F472B" w:rsidR="006470D6" w:rsidRDefault="006470D6" w:rsidP="00537FB8">
      <w:pPr>
        <w:jc w:val="right"/>
        <w:rPr>
          <w:rFonts w:ascii="Arial" w:hAnsi="Arial" w:cs="Arial"/>
          <w:b/>
          <w:bCs/>
          <w:color w:val="000000"/>
          <w:sz w:val="28"/>
          <w:szCs w:val="28"/>
        </w:rPr>
      </w:pPr>
    </w:p>
    <w:p w14:paraId="566A01DB" w14:textId="3BD6021B" w:rsidR="006470D6" w:rsidRDefault="006470D6" w:rsidP="00537FB8">
      <w:pPr>
        <w:jc w:val="right"/>
        <w:rPr>
          <w:rFonts w:ascii="Arial" w:hAnsi="Arial" w:cs="Arial"/>
          <w:b/>
          <w:bCs/>
          <w:color w:val="000000"/>
          <w:sz w:val="28"/>
          <w:szCs w:val="28"/>
        </w:rPr>
      </w:pPr>
    </w:p>
    <w:p w14:paraId="51E2E03F" w14:textId="2AD35A88" w:rsidR="00834767" w:rsidRDefault="00834767" w:rsidP="00537FB8">
      <w:pPr>
        <w:jc w:val="right"/>
        <w:rPr>
          <w:rFonts w:ascii="Arial" w:hAnsi="Arial" w:cs="Arial"/>
          <w:b/>
          <w:bCs/>
          <w:color w:val="000000"/>
          <w:sz w:val="28"/>
          <w:szCs w:val="28"/>
        </w:rPr>
      </w:pPr>
    </w:p>
    <w:p w14:paraId="0944E981" w14:textId="2F48455F" w:rsidR="001071C7" w:rsidRDefault="001071C7" w:rsidP="00537FB8">
      <w:pPr>
        <w:jc w:val="right"/>
        <w:rPr>
          <w:rFonts w:ascii="Arial" w:hAnsi="Arial" w:cs="Arial"/>
          <w:b/>
          <w:bCs/>
          <w:color w:val="000000"/>
          <w:sz w:val="28"/>
          <w:szCs w:val="28"/>
        </w:rPr>
      </w:pPr>
    </w:p>
    <w:p w14:paraId="029A1A51" w14:textId="3F76BE33" w:rsidR="001071C7" w:rsidRDefault="001071C7" w:rsidP="00537FB8">
      <w:pPr>
        <w:jc w:val="right"/>
        <w:rPr>
          <w:rFonts w:ascii="Arial" w:hAnsi="Arial" w:cs="Arial"/>
          <w:b/>
          <w:bCs/>
          <w:color w:val="000000"/>
          <w:sz w:val="28"/>
          <w:szCs w:val="28"/>
        </w:rPr>
      </w:pPr>
    </w:p>
    <w:p w14:paraId="496B91A1" w14:textId="73AC1485" w:rsidR="001071C7" w:rsidRDefault="001071C7" w:rsidP="00537FB8">
      <w:pPr>
        <w:jc w:val="right"/>
        <w:rPr>
          <w:rFonts w:ascii="Arial" w:hAnsi="Arial" w:cs="Arial"/>
          <w:b/>
          <w:bCs/>
          <w:color w:val="000000"/>
          <w:sz w:val="28"/>
          <w:szCs w:val="28"/>
        </w:rPr>
      </w:pPr>
    </w:p>
    <w:p w14:paraId="2B9C1B11" w14:textId="3407FCF4" w:rsidR="008D0F53" w:rsidRDefault="008D0F53" w:rsidP="00537FB8">
      <w:pPr>
        <w:jc w:val="right"/>
        <w:rPr>
          <w:rFonts w:ascii="Arial" w:hAnsi="Arial" w:cs="Arial"/>
          <w:b/>
          <w:bCs/>
          <w:color w:val="000000"/>
          <w:sz w:val="28"/>
          <w:szCs w:val="28"/>
        </w:rPr>
      </w:pPr>
    </w:p>
    <w:p w14:paraId="317FF881" w14:textId="000AB42D" w:rsidR="008D0F53" w:rsidRDefault="008D0F53" w:rsidP="00537FB8">
      <w:pPr>
        <w:jc w:val="right"/>
        <w:rPr>
          <w:rFonts w:ascii="Arial" w:hAnsi="Arial" w:cs="Arial"/>
          <w:b/>
          <w:bCs/>
          <w:color w:val="000000"/>
          <w:sz w:val="28"/>
          <w:szCs w:val="28"/>
        </w:rPr>
      </w:pPr>
    </w:p>
    <w:p w14:paraId="35AEDF91" w14:textId="585E651D" w:rsidR="008D0F53" w:rsidRDefault="008D0F53" w:rsidP="00537FB8">
      <w:pPr>
        <w:jc w:val="right"/>
        <w:rPr>
          <w:rFonts w:ascii="Arial" w:hAnsi="Arial" w:cs="Arial"/>
          <w:b/>
          <w:bCs/>
          <w:color w:val="000000"/>
          <w:sz w:val="28"/>
          <w:szCs w:val="28"/>
        </w:rPr>
      </w:pPr>
    </w:p>
    <w:p w14:paraId="3859E253" w14:textId="3EF87857" w:rsidR="008D0F53" w:rsidRDefault="008D0F53" w:rsidP="00537FB8">
      <w:pPr>
        <w:jc w:val="right"/>
        <w:rPr>
          <w:rFonts w:ascii="Arial" w:hAnsi="Arial" w:cs="Arial"/>
          <w:b/>
          <w:bCs/>
          <w:color w:val="000000"/>
          <w:sz w:val="28"/>
          <w:szCs w:val="28"/>
        </w:rPr>
      </w:pPr>
    </w:p>
    <w:p w14:paraId="5D2D7FCA" w14:textId="12DC134D" w:rsidR="008D0F53" w:rsidRDefault="008D0F53" w:rsidP="00537FB8">
      <w:pPr>
        <w:jc w:val="right"/>
        <w:rPr>
          <w:rFonts w:ascii="Arial" w:hAnsi="Arial" w:cs="Arial"/>
          <w:b/>
          <w:bCs/>
          <w:color w:val="000000"/>
          <w:sz w:val="28"/>
          <w:szCs w:val="28"/>
        </w:rPr>
      </w:pPr>
    </w:p>
    <w:p w14:paraId="1FDD3E27" w14:textId="5BA9F703" w:rsidR="004178AD" w:rsidRDefault="004178AD" w:rsidP="00537FB8">
      <w:pPr>
        <w:jc w:val="right"/>
        <w:rPr>
          <w:rFonts w:ascii="Arial" w:hAnsi="Arial" w:cs="Arial"/>
          <w:b/>
          <w:bCs/>
          <w:color w:val="000000"/>
          <w:sz w:val="28"/>
          <w:szCs w:val="28"/>
        </w:rPr>
      </w:pPr>
    </w:p>
    <w:p w14:paraId="22761B90" w14:textId="6B9B4B9C" w:rsidR="004178AD" w:rsidRDefault="004178AD" w:rsidP="00537FB8">
      <w:pPr>
        <w:jc w:val="right"/>
        <w:rPr>
          <w:rFonts w:ascii="Arial" w:hAnsi="Arial" w:cs="Arial"/>
          <w:b/>
          <w:bCs/>
          <w:color w:val="000000"/>
          <w:sz w:val="28"/>
          <w:szCs w:val="28"/>
        </w:rPr>
      </w:pPr>
    </w:p>
    <w:p w14:paraId="3FB08BF2" w14:textId="530F841A" w:rsidR="004178AD" w:rsidRDefault="004178AD" w:rsidP="00537FB8">
      <w:pPr>
        <w:jc w:val="right"/>
        <w:rPr>
          <w:rFonts w:ascii="Arial" w:hAnsi="Arial" w:cs="Arial"/>
          <w:b/>
          <w:bCs/>
          <w:color w:val="000000"/>
          <w:sz w:val="28"/>
          <w:szCs w:val="28"/>
        </w:rPr>
      </w:pPr>
    </w:p>
    <w:p w14:paraId="154BA8B9" w14:textId="21B261EC" w:rsidR="004178AD" w:rsidRDefault="004178AD" w:rsidP="00537FB8">
      <w:pPr>
        <w:jc w:val="right"/>
        <w:rPr>
          <w:rFonts w:ascii="Arial" w:hAnsi="Arial" w:cs="Arial"/>
          <w:b/>
          <w:bCs/>
          <w:color w:val="000000"/>
          <w:sz w:val="28"/>
          <w:szCs w:val="28"/>
        </w:rPr>
      </w:pPr>
    </w:p>
    <w:p w14:paraId="53636EE1" w14:textId="77777777" w:rsidR="004178AD" w:rsidRDefault="004178AD" w:rsidP="00537FB8">
      <w:pPr>
        <w:jc w:val="right"/>
        <w:rPr>
          <w:rFonts w:ascii="Arial" w:hAnsi="Arial" w:cs="Arial"/>
          <w:b/>
          <w:bCs/>
          <w:color w:val="000000"/>
          <w:sz w:val="28"/>
          <w:szCs w:val="28"/>
        </w:rPr>
      </w:pPr>
    </w:p>
    <w:p w14:paraId="792CDC83" w14:textId="16C43A7D" w:rsidR="008D0F53" w:rsidRDefault="008D0F53" w:rsidP="00537FB8">
      <w:pPr>
        <w:jc w:val="right"/>
        <w:rPr>
          <w:rFonts w:ascii="Arial" w:hAnsi="Arial" w:cs="Arial"/>
          <w:b/>
          <w:bCs/>
          <w:color w:val="000000"/>
          <w:sz w:val="28"/>
          <w:szCs w:val="28"/>
        </w:rPr>
      </w:pPr>
    </w:p>
    <w:p w14:paraId="01049293" w14:textId="1D8AB372" w:rsidR="008D0F53" w:rsidRDefault="008D0F53" w:rsidP="00537FB8">
      <w:pPr>
        <w:jc w:val="right"/>
        <w:rPr>
          <w:rFonts w:ascii="Arial" w:hAnsi="Arial" w:cs="Arial"/>
          <w:b/>
          <w:bCs/>
          <w:color w:val="000000"/>
          <w:sz w:val="28"/>
          <w:szCs w:val="28"/>
        </w:rPr>
      </w:pPr>
    </w:p>
    <w:p w14:paraId="6E82066B" w14:textId="07186D9F" w:rsidR="00295C7F" w:rsidRDefault="00295C7F" w:rsidP="008D0F53">
      <w:pPr>
        <w:rPr>
          <w:rFonts w:ascii="Arial" w:hAnsi="Arial" w:cs="Arial"/>
          <w:b/>
          <w:bCs/>
          <w:color w:val="000000"/>
          <w:sz w:val="28"/>
          <w:szCs w:val="28"/>
        </w:rPr>
      </w:pPr>
    </w:p>
    <w:p w14:paraId="4F321812" w14:textId="77777777" w:rsidR="00B4739F" w:rsidRDefault="00B4739F" w:rsidP="008D0F53">
      <w:pPr>
        <w:rPr>
          <w:rFonts w:ascii="Arial" w:hAnsi="Arial" w:cs="Arial"/>
          <w:b/>
          <w:bCs/>
          <w:color w:val="000000"/>
          <w:sz w:val="28"/>
          <w:szCs w:val="28"/>
        </w:rPr>
      </w:pPr>
    </w:p>
    <w:p w14:paraId="0A206E8E" w14:textId="4DCDE2C9" w:rsidR="00FA17D6" w:rsidRPr="008D0F53" w:rsidRDefault="00FA17D6" w:rsidP="008D0F53">
      <w:pPr>
        <w:rPr>
          <w:rFonts w:ascii="Arial" w:hAnsi="Arial" w:cs="Arial"/>
          <w:b/>
          <w:color w:val="auto"/>
        </w:rPr>
      </w:pPr>
      <w:r w:rsidRPr="008D0F53">
        <w:rPr>
          <w:rFonts w:ascii="Arial" w:hAnsi="Arial" w:cs="Arial"/>
          <w:b/>
          <w:color w:val="auto"/>
        </w:rPr>
        <w:t>S</w:t>
      </w:r>
      <w:r w:rsidR="008D4BF3" w:rsidRPr="008D0F53">
        <w:rPr>
          <w:rFonts w:ascii="Arial" w:hAnsi="Arial" w:cs="Arial"/>
          <w:b/>
          <w:color w:val="auto"/>
        </w:rPr>
        <w:t>eeking prior approval</w:t>
      </w:r>
      <w:r w:rsidRPr="008D0F53">
        <w:rPr>
          <w:rFonts w:ascii="Arial" w:hAnsi="Arial" w:cs="Arial"/>
          <w:b/>
          <w:color w:val="auto"/>
        </w:rPr>
        <w:t>:</w:t>
      </w:r>
    </w:p>
    <w:p w14:paraId="66A39104" w14:textId="5E45C710" w:rsidR="00FA17D6" w:rsidRDefault="00FA17D6" w:rsidP="008D0F53">
      <w:pPr>
        <w:jc w:val="both"/>
        <w:rPr>
          <w:rFonts w:ascii="Arial" w:hAnsi="Arial" w:cs="Arial"/>
          <w:color w:val="auto"/>
        </w:rPr>
      </w:pPr>
      <w:r w:rsidRPr="008D0F53">
        <w:rPr>
          <w:rFonts w:ascii="Arial" w:hAnsi="Arial" w:cs="Arial"/>
          <w:b/>
          <w:color w:val="auto"/>
        </w:rPr>
        <w:t>Step 1:</w:t>
      </w:r>
      <w:r>
        <w:rPr>
          <w:rFonts w:ascii="Arial" w:hAnsi="Arial" w:cs="Arial"/>
          <w:color w:val="auto"/>
        </w:rPr>
        <w:t xml:space="preserve"> </w:t>
      </w:r>
      <w:r w:rsidR="008D0F53">
        <w:rPr>
          <w:rFonts w:ascii="Arial" w:hAnsi="Arial" w:cs="Arial"/>
          <w:color w:val="auto"/>
        </w:rPr>
        <w:t>A</w:t>
      </w:r>
      <w:r w:rsidR="008D4BF3">
        <w:rPr>
          <w:rFonts w:ascii="Arial" w:hAnsi="Arial" w:cs="Arial"/>
          <w:color w:val="auto"/>
        </w:rPr>
        <w:t>rrange a pre-application discussion with</w:t>
      </w:r>
      <w:r>
        <w:rPr>
          <w:rFonts w:ascii="Arial" w:hAnsi="Arial" w:cs="Arial"/>
          <w:color w:val="auto"/>
        </w:rPr>
        <w:t xml:space="preserve"> officers at </w:t>
      </w:r>
      <w:r w:rsidR="00280489">
        <w:rPr>
          <w:rFonts w:ascii="Arial" w:hAnsi="Arial" w:cs="Arial"/>
          <w:color w:val="auto"/>
        </w:rPr>
        <w:t>Council</w:t>
      </w:r>
    </w:p>
    <w:p w14:paraId="39105C07" w14:textId="1D430EF1" w:rsidR="00834767" w:rsidRDefault="008D0F53" w:rsidP="008D0F53">
      <w:pPr>
        <w:jc w:val="both"/>
        <w:rPr>
          <w:rFonts w:ascii="Arial" w:hAnsi="Arial" w:cs="Arial"/>
          <w:color w:val="auto"/>
        </w:rPr>
      </w:pPr>
      <w:r w:rsidRPr="008D0F53">
        <w:rPr>
          <w:rFonts w:ascii="Arial" w:hAnsi="Arial" w:cs="Arial"/>
          <w:b/>
          <w:color w:val="auto"/>
        </w:rPr>
        <w:t>Step 2:</w:t>
      </w:r>
      <w:r>
        <w:rPr>
          <w:rFonts w:ascii="Arial" w:hAnsi="Arial" w:cs="Arial"/>
          <w:color w:val="auto"/>
        </w:rPr>
        <w:t xml:space="preserve"> Complete Self-Certification F</w:t>
      </w:r>
      <w:r w:rsidR="00FA17D6">
        <w:rPr>
          <w:rFonts w:ascii="Arial" w:hAnsi="Arial" w:cs="Arial"/>
          <w:color w:val="auto"/>
        </w:rPr>
        <w:t>orm</w:t>
      </w:r>
      <w:r w:rsidR="004178AD">
        <w:rPr>
          <w:rFonts w:ascii="Arial" w:hAnsi="Arial" w:cs="Arial"/>
          <w:color w:val="auto"/>
        </w:rPr>
        <w:t xml:space="preserve"> following discussion with Council</w:t>
      </w:r>
    </w:p>
    <w:p w14:paraId="3496ED8F" w14:textId="420E3271" w:rsidR="001A6D4A" w:rsidRDefault="00FA17D6" w:rsidP="008D0F53">
      <w:pPr>
        <w:jc w:val="both"/>
        <w:rPr>
          <w:rFonts w:ascii="Arial" w:hAnsi="Arial" w:cs="Arial"/>
          <w:color w:val="auto"/>
        </w:rPr>
      </w:pPr>
      <w:r w:rsidRPr="008D0F53">
        <w:rPr>
          <w:rFonts w:ascii="Arial" w:hAnsi="Arial" w:cs="Arial"/>
          <w:b/>
          <w:color w:val="auto"/>
        </w:rPr>
        <w:t>Step 3:</w:t>
      </w:r>
      <w:r w:rsidR="001A6D4A">
        <w:rPr>
          <w:rFonts w:ascii="Arial" w:hAnsi="Arial" w:cs="Arial"/>
          <w:b/>
          <w:color w:val="auto"/>
        </w:rPr>
        <w:t xml:space="preserve"> </w:t>
      </w:r>
      <w:r w:rsidR="001A6D4A" w:rsidRPr="00C2689E">
        <w:rPr>
          <w:rFonts w:ascii="Arial" w:hAnsi="Arial" w:cs="Arial"/>
          <w:color w:val="auto"/>
        </w:rPr>
        <w:t>Consult the Design Code and masterplan for more detailed guidance</w:t>
      </w:r>
      <w:r>
        <w:rPr>
          <w:rFonts w:ascii="Arial" w:hAnsi="Arial" w:cs="Arial"/>
          <w:color w:val="auto"/>
        </w:rPr>
        <w:t xml:space="preserve"> </w:t>
      </w:r>
    </w:p>
    <w:p w14:paraId="55A318FE" w14:textId="004F2597" w:rsidR="00FA17D6" w:rsidRDefault="001A6D4A" w:rsidP="008D0F53">
      <w:pPr>
        <w:jc w:val="both"/>
        <w:rPr>
          <w:rFonts w:ascii="Arial" w:hAnsi="Arial" w:cs="Arial"/>
          <w:color w:val="auto"/>
        </w:rPr>
      </w:pPr>
      <w:r>
        <w:rPr>
          <w:rFonts w:ascii="Arial" w:hAnsi="Arial" w:cs="Arial"/>
          <w:color w:val="auto"/>
        </w:rPr>
        <w:t xml:space="preserve">Step 4: </w:t>
      </w:r>
      <w:r w:rsidR="004178AD">
        <w:rPr>
          <w:rFonts w:ascii="Arial" w:hAnsi="Arial" w:cs="Arial"/>
          <w:color w:val="auto"/>
        </w:rPr>
        <w:t>Submit Self-Certification F</w:t>
      </w:r>
      <w:r w:rsidR="00B50FC8">
        <w:rPr>
          <w:rFonts w:ascii="Arial" w:hAnsi="Arial" w:cs="Arial"/>
          <w:color w:val="auto"/>
        </w:rPr>
        <w:t xml:space="preserve">orm with </w:t>
      </w:r>
      <w:r w:rsidR="008D0627">
        <w:rPr>
          <w:rFonts w:ascii="Arial" w:hAnsi="Arial" w:cs="Arial"/>
          <w:color w:val="auto"/>
        </w:rPr>
        <w:t xml:space="preserve">all necessary </w:t>
      </w:r>
      <w:r w:rsidR="00B50FC8">
        <w:rPr>
          <w:rFonts w:ascii="Arial" w:hAnsi="Arial" w:cs="Arial"/>
          <w:color w:val="auto"/>
        </w:rPr>
        <w:t>supporting evidence</w:t>
      </w:r>
      <w:r w:rsidR="008D0627">
        <w:rPr>
          <w:rFonts w:ascii="Arial" w:hAnsi="Arial" w:cs="Arial"/>
          <w:color w:val="auto"/>
        </w:rPr>
        <w:t xml:space="preserve"> including evidence of the pre-application discussion (date and note of advice given by officers from </w:t>
      </w:r>
      <w:r w:rsidR="004178AD">
        <w:rPr>
          <w:rFonts w:ascii="Arial" w:hAnsi="Arial" w:cs="Arial"/>
          <w:color w:val="auto"/>
        </w:rPr>
        <w:t>Council</w:t>
      </w:r>
      <w:r w:rsidR="008D0627">
        <w:rPr>
          <w:rFonts w:ascii="Arial" w:hAnsi="Arial" w:cs="Arial"/>
          <w:color w:val="auto"/>
        </w:rPr>
        <w:t>)</w:t>
      </w:r>
      <w:r>
        <w:rPr>
          <w:rFonts w:ascii="Arial" w:hAnsi="Arial" w:cs="Arial"/>
          <w:color w:val="auto"/>
        </w:rPr>
        <w:t xml:space="preserve"> and confirmation of compliance with the Design Code</w:t>
      </w:r>
      <w:r w:rsidR="008D0627">
        <w:rPr>
          <w:rFonts w:ascii="Arial" w:hAnsi="Arial" w:cs="Arial"/>
          <w:color w:val="auto"/>
        </w:rPr>
        <w:t xml:space="preserve">. </w:t>
      </w:r>
      <w:proofErr w:type="gramStart"/>
      <w:r w:rsidR="008D0627">
        <w:rPr>
          <w:rFonts w:ascii="Arial" w:hAnsi="Arial" w:cs="Arial"/>
          <w:color w:val="auto"/>
        </w:rPr>
        <w:t>This will be corroborated by officers</w:t>
      </w:r>
      <w:proofErr w:type="gramEnd"/>
      <w:r w:rsidR="008D0627">
        <w:rPr>
          <w:rFonts w:ascii="Arial" w:hAnsi="Arial" w:cs="Arial"/>
          <w:color w:val="auto"/>
        </w:rPr>
        <w:t>.</w:t>
      </w:r>
    </w:p>
    <w:p w14:paraId="364B0DDD" w14:textId="64F24505" w:rsidR="00B50FC8" w:rsidRPr="00FB3EAE" w:rsidRDefault="00B50FC8" w:rsidP="008D0F53">
      <w:pPr>
        <w:jc w:val="both"/>
        <w:rPr>
          <w:rFonts w:ascii="Arial" w:hAnsi="Arial" w:cs="Arial"/>
          <w:color w:val="auto"/>
        </w:rPr>
      </w:pPr>
      <w:r w:rsidRPr="008D0F53">
        <w:rPr>
          <w:rFonts w:ascii="Arial" w:hAnsi="Arial" w:cs="Arial"/>
          <w:b/>
          <w:color w:val="auto"/>
        </w:rPr>
        <w:t>Step 4</w:t>
      </w:r>
      <w:r>
        <w:rPr>
          <w:rFonts w:ascii="Arial" w:hAnsi="Arial" w:cs="Arial"/>
          <w:color w:val="auto"/>
        </w:rPr>
        <w:t xml:space="preserve">: await response within 28 days of </w:t>
      </w:r>
      <w:r w:rsidR="008D0627">
        <w:rPr>
          <w:rFonts w:ascii="Arial" w:hAnsi="Arial" w:cs="Arial"/>
          <w:color w:val="auto"/>
        </w:rPr>
        <w:t xml:space="preserve">submission </w:t>
      </w:r>
      <w:proofErr w:type="gramStart"/>
      <w:r>
        <w:rPr>
          <w:rFonts w:ascii="Arial" w:hAnsi="Arial" w:cs="Arial"/>
          <w:color w:val="auto"/>
        </w:rPr>
        <w:t>being validated</w:t>
      </w:r>
      <w:proofErr w:type="gramEnd"/>
      <w:r>
        <w:rPr>
          <w:rFonts w:ascii="Arial" w:hAnsi="Arial" w:cs="Arial"/>
          <w:color w:val="auto"/>
        </w:rPr>
        <w:t xml:space="preserve">. </w:t>
      </w:r>
    </w:p>
    <w:p w14:paraId="00B73E64" w14:textId="7141E77B" w:rsidR="00DE4E1B" w:rsidRDefault="00DE4E1B" w:rsidP="00DE4E1B">
      <w:pPr>
        <w:rPr>
          <w:rFonts w:ascii="Arial" w:hAnsi="Arial" w:cs="Arial"/>
          <w:b/>
          <w:bCs/>
          <w:color w:val="000000"/>
          <w:sz w:val="28"/>
          <w:szCs w:val="28"/>
        </w:rPr>
      </w:pPr>
    </w:p>
    <w:tbl>
      <w:tblPr>
        <w:tblW w:w="9443" w:type="dxa"/>
        <w:tblInd w:w="131" w:type="dxa"/>
        <w:tblLayout w:type="fixed"/>
        <w:tblLook w:val="01E0" w:firstRow="1" w:lastRow="1" w:firstColumn="1" w:lastColumn="1" w:noHBand="0" w:noVBand="0"/>
      </w:tblPr>
      <w:tblGrid>
        <w:gridCol w:w="3219"/>
        <w:gridCol w:w="6224"/>
      </w:tblGrid>
      <w:tr w:rsidR="00ED3C39" w:rsidRPr="004316B3" w14:paraId="738D8982" w14:textId="762180D6"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EC9C4" w14:textId="37071501" w:rsidR="00ED3C39" w:rsidRPr="00001F0E" w:rsidRDefault="00ED3C39" w:rsidP="000F7050">
            <w:pPr>
              <w:spacing w:before="120" w:after="120"/>
              <w:jc w:val="both"/>
              <w:rPr>
                <w:b/>
                <w:color w:val="3F4444" w:themeColor="text2"/>
              </w:rPr>
            </w:pPr>
            <w:r w:rsidRPr="00001F0E">
              <w:rPr>
                <w:b/>
                <w:color w:val="3F4444" w:themeColor="text2"/>
              </w:rPr>
              <w:t>Document</w:t>
            </w:r>
          </w:p>
        </w:tc>
        <w:tc>
          <w:tcPr>
            <w:tcW w:w="6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F24A5" w14:textId="600B85E1" w:rsidR="00ED3C39" w:rsidRPr="00001F0E" w:rsidRDefault="00ED3C39" w:rsidP="000F7050">
            <w:pPr>
              <w:spacing w:before="120" w:after="120"/>
              <w:rPr>
                <w:b/>
                <w:color w:val="3F4444" w:themeColor="text2"/>
              </w:rPr>
            </w:pPr>
            <w:r w:rsidRPr="00001F0E">
              <w:rPr>
                <w:b/>
                <w:color w:val="3F4444" w:themeColor="text2"/>
              </w:rPr>
              <w:t>Additional Notes</w:t>
            </w:r>
          </w:p>
        </w:tc>
      </w:tr>
      <w:tr w:rsidR="00ED3C39" w:rsidRPr="004316B3" w14:paraId="71F2BAC3" w14:textId="24573FF2"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78C822FB" w14:textId="1DDCDC1C" w:rsidR="00ED3C39" w:rsidRPr="00001F0E" w:rsidRDefault="00ED3C39" w:rsidP="00152E46">
            <w:pPr>
              <w:spacing w:before="120" w:after="120"/>
              <w:jc w:val="both"/>
              <w:rPr>
                <w:b/>
                <w:color w:val="3F4444" w:themeColor="text2"/>
              </w:rPr>
            </w:pPr>
            <w:r w:rsidRPr="00001F0E">
              <w:rPr>
                <w:rFonts w:ascii="Arial" w:hAnsi="Arial" w:cs="Arial"/>
                <w:color w:val="3F4444" w:themeColor="text2"/>
              </w:rPr>
              <w:t>A completed LDO Self Certification Form (This form)</w:t>
            </w: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30F2E973" w14:textId="2444FF13" w:rsidR="00ED3C39" w:rsidRPr="00001F0E" w:rsidRDefault="00ED3C39" w:rsidP="00A5362D">
            <w:pPr>
              <w:spacing w:before="120" w:after="120"/>
              <w:jc w:val="both"/>
              <w:rPr>
                <w:b/>
                <w:color w:val="3F4444" w:themeColor="text2"/>
              </w:rPr>
            </w:pPr>
            <w:r w:rsidRPr="00001F0E">
              <w:rPr>
                <w:rFonts w:ascii="Arial" w:hAnsi="Arial" w:cs="Arial"/>
                <w:color w:val="3F4444" w:themeColor="text2"/>
              </w:rPr>
              <w:t>This ensures all relevant and necessary questions are answered, appropriate information is provided and declarations are signed</w:t>
            </w:r>
          </w:p>
        </w:tc>
      </w:tr>
      <w:tr w:rsidR="00ED3C39" w:rsidRPr="004316B3" w14:paraId="577ABB77" w14:textId="35BAE72C"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072993CA" w14:textId="2242A506" w:rsidR="00ED3C39" w:rsidRPr="00001F0E" w:rsidRDefault="00ED3C39" w:rsidP="00295C7F">
            <w:pPr>
              <w:spacing w:before="120" w:after="120"/>
              <w:jc w:val="both"/>
              <w:rPr>
                <w:b/>
                <w:color w:val="3F4444" w:themeColor="text2"/>
              </w:rPr>
            </w:pPr>
            <w:r w:rsidRPr="00001F0E">
              <w:rPr>
                <w:rFonts w:ascii="Arial" w:hAnsi="Arial" w:cs="Arial"/>
                <w:color w:val="3F4444" w:themeColor="text2"/>
              </w:rPr>
              <w:t>A location plan (1:1250 or 1:2500) showing direction of north, based upon an up-to-date map which identifies the site / plot edged red</w:t>
            </w:r>
            <w:r w:rsidR="00295C7F">
              <w:rPr>
                <w:rFonts w:ascii="Arial" w:hAnsi="Arial" w:cs="Arial"/>
                <w:color w:val="3F4444" w:themeColor="text2"/>
              </w:rPr>
              <w:t xml:space="preserve"> - </w:t>
            </w:r>
            <w:r w:rsidR="00295C7F">
              <w:rPr>
                <w:rFonts w:asciiTheme="majorHAnsi" w:hAnsiTheme="majorHAnsi" w:cstheme="majorHAnsi"/>
              </w:rPr>
              <w:t>(</w:t>
            </w:r>
            <w:r w:rsidR="00C64C0B">
              <w:rPr>
                <w:rFonts w:asciiTheme="majorHAnsi" w:hAnsiTheme="majorHAnsi" w:cstheme="majorHAnsi"/>
              </w:rPr>
              <w:t>a</w:t>
            </w:r>
            <w:r w:rsidR="00295C7F" w:rsidRPr="007B36A8">
              <w:rPr>
                <w:rFonts w:asciiTheme="majorHAnsi" w:hAnsiTheme="majorHAnsi" w:cstheme="majorHAnsi"/>
              </w:rPr>
              <w:t xml:space="preserve">ll plans must </w:t>
            </w:r>
            <w:r w:rsidR="00295C7F" w:rsidRPr="007B36A8">
              <w:rPr>
                <w:rFonts w:asciiTheme="majorHAnsi" w:hAnsiTheme="majorHAnsi" w:cstheme="majorHAnsi"/>
                <w:color w:val="3F4444" w:themeColor="text2"/>
              </w:rPr>
              <w:t>include a scale bar</w:t>
            </w:r>
            <w:r w:rsidR="00295C7F">
              <w:rPr>
                <w:rFonts w:asciiTheme="majorHAnsi" w:hAnsiTheme="majorHAnsi" w:cstheme="majorHAnsi"/>
                <w:color w:val="3F4444" w:themeColor="text2"/>
              </w:rPr>
              <w:t>)</w:t>
            </w: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6117573D" w14:textId="50B7255E" w:rsidR="00ED3C39" w:rsidRPr="00001F0E" w:rsidRDefault="00ED3C39" w:rsidP="001071C7">
            <w:pPr>
              <w:spacing w:before="120" w:after="120"/>
              <w:jc w:val="both"/>
              <w:rPr>
                <w:b/>
                <w:color w:val="3F4444" w:themeColor="text2"/>
              </w:rPr>
            </w:pPr>
            <w:r w:rsidRPr="00001F0E">
              <w:rPr>
                <w:rFonts w:ascii="Arial" w:hAnsi="Arial" w:cs="Arial"/>
                <w:color w:val="3F4444" w:themeColor="text2"/>
              </w:rPr>
              <w:t>Plans should show at least two named roads and surrounding buildings / plots named or numbered. The red line should include all land necessary to carry out the development subject of this application. This includes any land required for access to the site from a public highway, visibility splays and landscaping</w:t>
            </w:r>
          </w:p>
        </w:tc>
      </w:tr>
      <w:tr w:rsidR="00ED3C39" w:rsidRPr="004316B3" w14:paraId="77F7D2F7" w14:textId="55A3C67C"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5B3A55DF" w14:textId="2787E3AE" w:rsidR="00ED3C39" w:rsidRPr="00001F0E" w:rsidRDefault="00ED3C39" w:rsidP="00295C7F">
            <w:pPr>
              <w:spacing w:before="120" w:after="120"/>
              <w:jc w:val="both"/>
              <w:rPr>
                <w:b/>
                <w:color w:val="3F4444" w:themeColor="text2"/>
              </w:rPr>
            </w:pPr>
            <w:r w:rsidRPr="00001F0E">
              <w:rPr>
                <w:rFonts w:ascii="Arial" w:hAnsi="Arial" w:cs="Arial"/>
                <w:color w:val="3F4444" w:themeColor="text2"/>
              </w:rPr>
              <w:t>Site Plan or Block Plan drawn at a scale of 1:500 or 1:200</w:t>
            </w:r>
            <w:r w:rsidR="00295C7F">
              <w:rPr>
                <w:rFonts w:asciiTheme="majorHAnsi" w:hAnsiTheme="majorHAnsi" w:cstheme="majorHAnsi"/>
                <w:color w:val="3F4444" w:themeColor="text2"/>
              </w:rPr>
              <w:t xml:space="preserve"> - </w:t>
            </w:r>
            <w:r w:rsidR="00295C7F">
              <w:rPr>
                <w:rFonts w:asciiTheme="majorHAnsi" w:hAnsiTheme="majorHAnsi" w:cstheme="majorHAnsi"/>
              </w:rPr>
              <w:t>(</w:t>
            </w:r>
            <w:r w:rsidR="00C64C0B">
              <w:rPr>
                <w:rFonts w:asciiTheme="majorHAnsi" w:hAnsiTheme="majorHAnsi" w:cstheme="majorHAnsi"/>
              </w:rPr>
              <w:t>a</w:t>
            </w:r>
            <w:r w:rsidR="00295C7F" w:rsidRPr="007B36A8">
              <w:rPr>
                <w:rFonts w:asciiTheme="majorHAnsi" w:hAnsiTheme="majorHAnsi" w:cstheme="majorHAnsi"/>
              </w:rPr>
              <w:t xml:space="preserve">ll plans must </w:t>
            </w:r>
            <w:r w:rsidR="00295C7F" w:rsidRPr="007B36A8">
              <w:rPr>
                <w:rFonts w:asciiTheme="majorHAnsi" w:hAnsiTheme="majorHAnsi" w:cstheme="majorHAnsi"/>
                <w:color w:val="3F4444" w:themeColor="text2"/>
              </w:rPr>
              <w:t>include a scale bar</w:t>
            </w:r>
            <w:r w:rsidR="00295C7F">
              <w:rPr>
                <w:rFonts w:asciiTheme="majorHAnsi" w:hAnsiTheme="majorHAnsi" w:cstheme="majorHAnsi"/>
                <w:color w:val="3F4444" w:themeColor="text2"/>
              </w:rPr>
              <w:t>)</w:t>
            </w:r>
            <w:r w:rsidR="001523FF">
              <w:rPr>
                <w:rFonts w:asciiTheme="majorHAnsi" w:hAnsiTheme="majorHAnsi" w:cstheme="majorHAnsi"/>
                <w:color w:val="3F4444" w:themeColor="text2"/>
              </w:rPr>
              <w:t xml:space="preserve"> </w:t>
            </w: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3A8453B3" w14:textId="77777777" w:rsidR="00ED3C39" w:rsidRPr="00001F0E" w:rsidRDefault="00ED3C39" w:rsidP="001071C7">
            <w:pPr>
              <w:autoSpaceDE w:val="0"/>
              <w:autoSpaceDN w:val="0"/>
              <w:adjustRightInd w:val="0"/>
              <w:spacing w:before="120" w:after="120" w:line="240" w:lineRule="auto"/>
              <w:jc w:val="both"/>
              <w:rPr>
                <w:rFonts w:ascii="Arial" w:hAnsi="Arial" w:cs="Arial"/>
                <w:color w:val="3F4444" w:themeColor="text2"/>
              </w:rPr>
            </w:pPr>
            <w:r w:rsidRPr="00001F0E">
              <w:rPr>
                <w:rFonts w:ascii="Arial" w:hAnsi="Arial" w:cs="Arial"/>
                <w:color w:val="3F4444" w:themeColor="text2"/>
              </w:rPr>
              <w:t xml:space="preserve">This should accurately show: </w:t>
            </w:r>
          </w:p>
          <w:p w14:paraId="018BC5EF" w14:textId="77777777" w:rsidR="00ED3C39" w:rsidRPr="00001F0E" w:rsidRDefault="00ED3C39" w:rsidP="001071C7">
            <w:pPr>
              <w:autoSpaceDE w:val="0"/>
              <w:autoSpaceDN w:val="0"/>
              <w:adjustRightInd w:val="0"/>
              <w:spacing w:before="120" w:after="120" w:line="240" w:lineRule="auto"/>
              <w:jc w:val="both"/>
              <w:rPr>
                <w:rFonts w:ascii="Arial" w:hAnsi="Arial" w:cs="Arial"/>
                <w:color w:val="3F4444" w:themeColor="text2"/>
              </w:rPr>
            </w:pPr>
            <w:r w:rsidRPr="00001F0E">
              <w:rPr>
                <w:rFonts w:ascii="Arial" w:hAnsi="Arial" w:cs="Arial"/>
                <w:color w:val="3F4444" w:themeColor="text2"/>
              </w:rPr>
              <w:t xml:space="preserve">a) the direction of north; </w:t>
            </w:r>
          </w:p>
          <w:p w14:paraId="6A35155F" w14:textId="2FBC994E" w:rsidR="00ED3C39" w:rsidRPr="00001F0E" w:rsidRDefault="00ED3C39" w:rsidP="001071C7">
            <w:pPr>
              <w:autoSpaceDE w:val="0"/>
              <w:autoSpaceDN w:val="0"/>
              <w:adjustRightInd w:val="0"/>
              <w:spacing w:before="120" w:after="120" w:line="240" w:lineRule="auto"/>
              <w:jc w:val="both"/>
              <w:rPr>
                <w:rFonts w:ascii="Arial" w:hAnsi="Arial" w:cs="Arial"/>
                <w:color w:val="3F4444" w:themeColor="text2"/>
              </w:rPr>
            </w:pPr>
            <w:r w:rsidRPr="00001F0E">
              <w:rPr>
                <w:rFonts w:ascii="Arial" w:hAnsi="Arial" w:cs="Arial"/>
                <w:color w:val="3F4444" w:themeColor="text2"/>
              </w:rPr>
              <w:t xml:space="preserve">b) the proposed development of the plot in relation to the plot boundaries and the wider development of Innovation Park Medway </w:t>
            </w:r>
          </w:p>
          <w:p w14:paraId="67FD356F" w14:textId="4F682072" w:rsidR="00ED3C39" w:rsidRPr="00001F0E" w:rsidRDefault="00ED3C39" w:rsidP="001071C7">
            <w:pPr>
              <w:autoSpaceDE w:val="0"/>
              <w:autoSpaceDN w:val="0"/>
              <w:adjustRightInd w:val="0"/>
              <w:spacing w:before="120" w:after="120" w:line="240" w:lineRule="auto"/>
              <w:jc w:val="both"/>
              <w:rPr>
                <w:rFonts w:ascii="Arial" w:hAnsi="Arial" w:cs="Arial"/>
                <w:color w:val="3F4444" w:themeColor="text2"/>
              </w:rPr>
            </w:pPr>
            <w:r w:rsidRPr="00001F0E">
              <w:rPr>
                <w:rFonts w:ascii="Arial" w:hAnsi="Arial" w:cs="Arial"/>
                <w:color w:val="3F4444" w:themeColor="text2"/>
              </w:rPr>
              <w:t>c) all buildings, roads and footpaths adjoining the plot including access arrangements to the plot</w:t>
            </w:r>
          </w:p>
        </w:tc>
      </w:tr>
      <w:tr w:rsidR="00ED3C39" w:rsidRPr="004316B3" w14:paraId="56FDB4C1" w14:textId="00BDC1A0"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1E1483C6" w14:textId="0986FE74" w:rsidR="00ED3C39" w:rsidRPr="00001F0E" w:rsidRDefault="00ED3C39" w:rsidP="007B36A8">
            <w:pPr>
              <w:autoSpaceDE w:val="0"/>
              <w:autoSpaceDN w:val="0"/>
              <w:adjustRightInd w:val="0"/>
              <w:spacing w:before="120" w:after="120" w:line="240" w:lineRule="auto"/>
              <w:jc w:val="both"/>
              <w:rPr>
                <w:rFonts w:ascii="Arial" w:hAnsi="Arial" w:cs="Arial"/>
                <w:color w:val="3F4444" w:themeColor="text2"/>
              </w:rPr>
            </w:pPr>
            <w:r w:rsidRPr="00001F0E">
              <w:rPr>
                <w:rFonts w:ascii="Arial" w:hAnsi="Arial" w:cs="Arial"/>
                <w:color w:val="3F4444" w:themeColor="text2"/>
              </w:rPr>
              <w:t>Other plans and drawings or information necessary to describe the subject of this application</w:t>
            </w:r>
            <w:r w:rsidR="00295C7F">
              <w:rPr>
                <w:rFonts w:ascii="Arial" w:hAnsi="Arial" w:cs="Arial"/>
                <w:color w:val="3F4444" w:themeColor="text2"/>
              </w:rPr>
              <w:t xml:space="preserve"> - </w:t>
            </w:r>
            <w:r w:rsidR="00295C7F">
              <w:rPr>
                <w:rFonts w:asciiTheme="majorHAnsi" w:hAnsiTheme="majorHAnsi" w:cstheme="majorHAnsi"/>
              </w:rPr>
              <w:t>(</w:t>
            </w:r>
            <w:r w:rsidR="00C64C0B">
              <w:rPr>
                <w:rFonts w:asciiTheme="majorHAnsi" w:hAnsiTheme="majorHAnsi" w:cstheme="majorHAnsi"/>
              </w:rPr>
              <w:t>a</w:t>
            </w:r>
            <w:r w:rsidR="00295C7F" w:rsidRPr="007B36A8">
              <w:rPr>
                <w:rFonts w:asciiTheme="majorHAnsi" w:hAnsiTheme="majorHAnsi" w:cstheme="majorHAnsi"/>
              </w:rPr>
              <w:t xml:space="preserve">ll plans must </w:t>
            </w:r>
            <w:r w:rsidR="00295C7F" w:rsidRPr="007B36A8">
              <w:rPr>
                <w:rFonts w:asciiTheme="majorHAnsi" w:hAnsiTheme="majorHAnsi" w:cstheme="majorHAnsi"/>
                <w:color w:val="3F4444" w:themeColor="text2"/>
              </w:rPr>
              <w:t>include a scale bar</w:t>
            </w:r>
            <w:r w:rsidR="00295C7F">
              <w:rPr>
                <w:rFonts w:asciiTheme="majorHAnsi" w:hAnsiTheme="majorHAnsi" w:cstheme="majorHAnsi"/>
                <w:color w:val="3F4444" w:themeColor="text2"/>
              </w:rPr>
              <w:t>)</w:t>
            </w:r>
          </w:p>
          <w:p w14:paraId="5B2CC85F" w14:textId="77777777" w:rsidR="00ED3C39" w:rsidRPr="00001F0E" w:rsidRDefault="00ED3C39" w:rsidP="007B36A8">
            <w:pPr>
              <w:spacing w:before="120" w:after="120"/>
              <w:jc w:val="both"/>
              <w:rPr>
                <w:b/>
                <w:color w:val="3F4444" w:themeColor="text2"/>
              </w:rPr>
            </w:pP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600FBE20" w14:textId="13113BDA" w:rsidR="00ED3C39" w:rsidRPr="00001F0E" w:rsidRDefault="00ED3C39" w:rsidP="001071C7">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 xml:space="preserve">Site survey plan (at the same scale as site or block plan) should show: plot boundaries; the type and height of boundary treatment; the position of any building(s) or structure(s) surrounding the plot </w:t>
            </w:r>
          </w:p>
        </w:tc>
      </w:tr>
      <w:tr w:rsidR="00ED3C39" w:rsidRPr="004316B3" w14:paraId="438D5E05" w14:textId="1214A4D9"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19E9818F" w14:textId="7BE2C608" w:rsidR="00ED3C39" w:rsidRPr="00001F0E" w:rsidRDefault="00ED3C39" w:rsidP="007B36A8">
            <w:pPr>
              <w:autoSpaceDE w:val="0"/>
              <w:autoSpaceDN w:val="0"/>
              <w:adjustRightInd w:val="0"/>
              <w:spacing w:before="120" w:after="120" w:line="240" w:lineRule="auto"/>
              <w:jc w:val="both"/>
              <w:rPr>
                <w:rFonts w:ascii="Arial" w:hAnsi="Arial" w:cs="Arial"/>
                <w:color w:val="3F4444" w:themeColor="text2"/>
              </w:rPr>
            </w:pPr>
            <w:r w:rsidRPr="00001F0E">
              <w:rPr>
                <w:rFonts w:ascii="Arial" w:hAnsi="Arial" w:cs="Arial"/>
                <w:color w:val="3F4444" w:themeColor="text2"/>
              </w:rPr>
              <w:t xml:space="preserve">Proposed Elevations </w:t>
            </w:r>
            <w:r w:rsidRPr="00001F0E">
              <w:rPr>
                <w:color w:val="3F4444" w:themeColor="text2"/>
              </w:rPr>
              <w:t>(1:50 or 1:100 scale)</w:t>
            </w:r>
            <w:r w:rsidRPr="00001F0E">
              <w:rPr>
                <w:color w:val="3F4444" w:themeColor="text2"/>
                <w:sz w:val="22"/>
                <w:szCs w:val="22"/>
              </w:rPr>
              <w:t xml:space="preserve"> </w:t>
            </w:r>
            <w:r w:rsidR="00D80138">
              <w:rPr>
                <w:rFonts w:asciiTheme="majorHAnsi" w:hAnsiTheme="majorHAnsi" w:cstheme="majorHAnsi"/>
                <w:color w:val="3F4444" w:themeColor="text2"/>
              </w:rPr>
              <w:t>including a scale bar</w:t>
            </w:r>
            <w:r w:rsidR="00295C7F">
              <w:rPr>
                <w:rFonts w:asciiTheme="majorHAnsi" w:hAnsiTheme="majorHAnsi" w:cstheme="majorHAnsi"/>
                <w:color w:val="3F4444" w:themeColor="text2"/>
              </w:rPr>
              <w:t xml:space="preserve"> - </w:t>
            </w:r>
            <w:r w:rsidR="00295C7F">
              <w:rPr>
                <w:rFonts w:asciiTheme="majorHAnsi" w:hAnsiTheme="majorHAnsi" w:cstheme="majorHAnsi"/>
              </w:rPr>
              <w:t>(</w:t>
            </w:r>
            <w:r w:rsidR="00C64C0B">
              <w:rPr>
                <w:rFonts w:asciiTheme="majorHAnsi" w:hAnsiTheme="majorHAnsi" w:cstheme="majorHAnsi"/>
              </w:rPr>
              <w:t>a</w:t>
            </w:r>
            <w:r w:rsidR="00295C7F" w:rsidRPr="007B36A8">
              <w:rPr>
                <w:rFonts w:asciiTheme="majorHAnsi" w:hAnsiTheme="majorHAnsi" w:cstheme="majorHAnsi"/>
              </w:rPr>
              <w:t xml:space="preserve">ll plans must </w:t>
            </w:r>
            <w:r w:rsidR="00295C7F" w:rsidRPr="007B36A8">
              <w:rPr>
                <w:rFonts w:asciiTheme="majorHAnsi" w:hAnsiTheme="majorHAnsi" w:cstheme="majorHAnsi"/>
                <w:color w:val="3F4444" w:themeColor="text2"/>
              </w:rPr>
              <w:t>include a scale bar</w:t>
            </w:r>
            <w:r w:rsidR="00295C7F">
              <w:rPr>
                <w:rFonts w:asciiTheme="majorHAnsi" w:hAnsiTheme="majorHAnsi" w:cstheme="majorHAnsi"/>
                <w:color w:val="3F4444" w:themeColor="text2"/>
              </w:rPr>
              <w:t>)</w:t>
            </w:r>
          </w:p>
          <w:p w14:paraId="6569DDE9" w14:textId="3C1CCE36" w:rsidR="00ED3C39" w:rsidRPr="00001F0E" w:rsidRDefault="00ED3C39" w:rsidP="007B36A8">
            <w:pPr>
              <w:autoSpaceDE w:val="0"/>
              <w:autoSpaceDN w:val="0"/>
              <w:adjustRightInd w:val="0"/>
              <w:spacing w:before="120" w:after="120" w:line="240" w:lineRule="auto"/>
              <w:jc w:val="both"/>
              <w:rPr>
                <w:rFonts w:ascii="Arial" w:hAnsi="Arial" w:cs="Arial"/>
                <w:color w:val="3F4444" w:themeColor="text2"/>
              </w:rPr>
            </w:pP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5B7F57BB" w14:textId="3AEF8B12" w:rsidR="00ED3C39" w:rsidRPr="00001F0E" w:rsidRDefault="00ED3C39" w:rsidP="001071C7">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 xml:space="preserve">All elevations must be shown with written dimensions of height, width and depth and these </w:t>
            </w:r>
            <w:proofErr w:type="gramStart"/>
            <w:r w:rsidRPr="00001F0E">
              <w:rPr>
                <w:rFonts w:asciiTheme="majorHAnsi" w:hAnsiTheme="majorHAnsi" w:cstheme="majorHAnsi"/>
                <w:color w:val="3F4444" w:themeColor="text2"/>
                <w:sz w:val="20"/>
                <w:szCs w:val="20"/>
              </w:rPr>
              <w:t>should also</w:t>
            </w:r>
            <w:proofErr w:type="gramEnd"/>
            <w:r w:rsidRPr="00001F0E">
              <w:rPr>
                <w:rFonts w:asciiTheme="majorHAnsi" w:hAnsiTheme="majorHAnsi" w:cstheme="majorHAnsi"/>
                <w:color w:val="3F4444" w:themeColor="text2"/>
                <w:sz w:val="20"/>
                <w:szCs w:val="20"/>
              </w:rPr>
              <w:t xml:space="preserve"> indicate where possible the proposed building materials in accordance with the submitted design code. </w:t>
            </w:r>
          </w:p>
          <w:p w14:paraId="2973338C" w14:textId="0EB525AD" w:rsidR="00ED3C39" w:rsidRPr="00001F0E" w:rsidRDefault="00ED3C39" w:rsidP="001071C7">
            <w:pPr>
              <w:pStyle w:val="Default"/>
              <w:spacing w:before="120" w:after="120"/>
              <w:jc w:val="both"/>
              <w:rPr>
                <w:color w:val="3F4444" w:themeColor="text2"/>
                <w:sz w:val="22"/>
                <w:szCs w:val="22"/>
              </w:rPr>
            </w:pPr>
            <w:r w:rsidRPr="00001F0E">
              <w:rPr>
                <w:rFonts w:asciiTheme="majorHAnsi" w:hAnsiTheme="majorHAnsi" w:cstheme="majorHAnsi"/>
                <w:color w:val="3F4444" w:themeColor="text2"/>
                <w:sz w:val="20"/>
                <w:szCs w:val="20"/>
              </w:rPr>
              <w:t>Where a proposed elevation adjoins another building or is in close proximity, the drawing should clearly show the relationship between them and detail the positions of openings on each property</w:t>
            </w:r>
            <w:r w:rsidRPr="00001F0E">
              <w:rPr>
                <w:color w:val="3F4444" w:themeColor="text2"/>
                <w:sz w:val="22"/>
                <w:szCs w:val="22"/>
              </w:rPr>
              <w:t xml:space="preserve"> </w:t>
            </w:r>
          </w:p>
        </w:tc>
      </w:tr>
      <w:tr w:rsidR="00ED3C39" w:rsidRPr="004316B3" w14:paraId="7BCCE516" w14:textId="7F5EEEED"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3B0DE2EB" w14:textId="7683F737"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 xml:space="preserve">Proposed floor plans (1:50 or 1:100 scale) </w:t>
            </w:r>
            <w:r w:rsidR="00D80138" w:rsidRPr="00132C10">
              <w:rPr>
                <w:rFonts w:asciiTheme="majorHAnsi" w:hAnsiTheme="majorHAnsi" w:cstheme="majorHAnsi"/>
                <w:color w:val="3F4444" w:themeColor="text2"/>
                <w:sz w:val="20"/>
                <w:szCs w:val="20"/>
              </w:rPr>
              <w:t>including a scale bar</w:t>
            </w:r>
            <w:r w:rsidR="00295C7F">
              <w:rPr>
                <w:rFonts w:asciiTheme="majorHAnsi" w:hAnsiTheme="majorHAnsi" w:cstheme="majorHAnsi"/>
                <w:color w:val="3F4444" w:themeColor="text2"/>
                <w:sz w:val="20"/>
                <w:szCs w:val="20"/>
              </w:rPr>
              <w:t xml:space="preserve"> </w:t>
            </w:r>
            <w:r w:rsidR="00295C7F">
              <w:rPr>
                <w:rFonts w:asciiTheme="majorHAnsi" w:hAnsiTheme="majorHAnsi" w:cstheme="majorHAnsi"/>
                <w:color w:val="3F4444" w:themeColor="text2"/>
                <w:sz w:val="20"/>
                <w:szCs w:val="20"/>
              </w:rPr>
              <w:lastRenderedPageBreak/>
              <w:t xml:space="preserve">- </w:t>
            </w:r>
            <w:r w:rsidR="00132C10" w:rsidRPr="001523FF">
              <w:rPr>
                <w:rFonts w:asciiTheme="majorHAnsi" w:hAnsiTheme="majorHAnsi" w:cstheme="majorHAnsi"/>
                <w:color w:val="3F4444" w:themeColor="text2"/>
                <w:sz w:val="20"/>
                <w:szCs w:val="20"/>
              </w:rPr>
              <w:t xml:space="preserve"> </w:t>
            </w:r>
            <w:r w:rsidR="00295C7F">
              <w:rPr>
                <w:rFonts w:asciiTheme="majorHAnsi" w:hAnsiTheme="majorHAnsi" w:cstheme="majorHAnsi"/>
                <w:sz w:val="20"/>
                <w:szCs w:val="20"/>
              </w:rPr>
              <w:t>(</w:t>
            </w:r>
            <w:r w:rsidR="00C64C0B">
              <w:rPr>
                <w:rFonts w:asciiTheme="majorHAnsi" w:hAnsiTheme="majorHAnsi" w:cstheme="majorHAnsi"/>
                <w:sz w:val="20"/>
                <w:szCs w:val="20"/>
              </w:rPr>
              <w:t>a</w:t>
            </w:r>
            <w:r w:rsidR="00295C7F" w:rsidRPr="007B36A8">
              <w:rPr>
                <w:rFonts w:asciiTheme="majorHAnsi" w:hAnsiTheme="majorHAnsi" w:cstheme="majorHAnsi"/>
                <w:sz w:val="20"/>
                <w:szCs w:val="20"/>
              </w:rPr>
              <w:t xml:space="preserve">ll plans must </w:t>
            </w:r>
            <w:r w:rsidR="00295C7F" w:rsidRPr="007B36A8">
              <w:rPr>
                <w:rFonts w:asciiTheme="majorHAnsi" w:hAnsiTheme="majorHAnsi" w:cstheme="majorHAnsi"/>
                <w:color w:val="3F4444" w:themeColor="text2"/>
                <w:sz w:val="20"/>
                <w:szCs w:val="20"/>
              </w:rPr>
              <w:t>include a scale bar</w:t>
            </w:r>
            <w:r w:rsidR="00295C7F">
              <w:rPr>
                <w:rFonts w:asciiTheme="majorHAnsi" w:hAnsiTheme="majorHAnsi" w:cstheme="majorHAnsi"/>
                <w:color w:val="3F4444" w:themeColor="text2"/>
                <w:sz w:val="20"/>
                <w:szCs w:val="20"/>
              </w:rPr>
              <w:t>)</w:t>
            </w:r>
          </w:p>
          <w:p w14:paraId="6883AAE0" w14:textId="77777777" w:rsidR="00ED3C39" w:rsidRPr="00001F0E" w:rsidRDefault="00ED3C39" w:rsidP="007B36A8">
            <w:pPr>
              <w:autoSpaceDE w:val="0"/>
              <w:autoSpaceDN w:val="0"/>
              <w:adjustRightInd w:val="0"/>
              <w:spacing w:before="120" w:after="120" w:line="240" w:lineRule="auto"/>
              <w:jc w:val="both"/>
              <w:rPr>
                <w:rFonts w:ascii="Arial" w:hAnsi="Arial" w:cs="Arial"/>
                <w:color w:val="3F4444" w:themeColor="text2"/>
              </w:rPr>
            </w:pP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434C74CA" w14:textId="29ACC341" w:rsidR="00ED3C39" w:rsidRPr="00001F0E" w:rsidRDefault="00ED3C39" w:rsidP="001071C7">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lastRenderedPageBreak/>
              <w:t>These should explain the proposal in detail</w:t>
            </w:r>
          </w:p>
          <w:p w14:paraId="1E3F41D2" w14:textId="77777777" w:rsidR="00ED3C39" w:rsidRPr="00001F0E" w:rsidRDefault="00ED3C39" w:rsidP="001071C7">
            <w:pPr>
              <w:pStyle w:val="Default"/>
              <w:spacing w:before="120" w:after="120"/>
              <w:jc w:val="both"/>
              <w:rPr>
                <w:rFonts w:asciiTheme="majorHAnsi" w:hAnsiTheme="majorHAnsi" w:cstheme="majorHAnsi"/>
                <w:color w:val="3F4444" w:themeColor="text2"/>
                <w:sz w:val="20"/>
                <w:szCs w:val="20"/>
              </w:rPr>
            </w:pPr>
          </w:p>
        </w:tc>
      </w:tr>
      <w:tr w:rsidR="00ED3C39" w:rsidRPr="004316B3" w14:paraId="508BA073" w14:textId="5ACB340F"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1B01AFF4" w14:textId="13E42A89" w:rsidR="00ED3C39" w:rsidRPr="00001F0E" w:rsidRDefault="00ED3C39" w:rsidP="00C64C0B">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 xml:space="preserve">Proposed sections and finished floor and </w:t>
            </w:r>
            <w:r w:rsidRPr="007B36A8">
              <w:rPr>
                <w:rFonts w:asciiTheme="majorHAnsi" w:hAnsiTheme="majorHAnsi" w:cstheme="majorHAnsi"/>
                <w:color w:val="3F4444" w:themeColor="text2"/>
                <w:sz w:val="20"/>
                <w:szCs w:val="20"/>
              </w:rPr>
              <w:t>site levels (1:50 or 1:100 scale)</w:t>
            </w:r>
            <w:r w:rsidR="00C64C0B">
              <w:rPr>
                <w:rFonts w:asciiTheme="majorHAnsi" w:hAnsiTheme="majorHAnsi" w:cstheme="majorHAnsi"/>
                <w:color w:val="3F4444" w:themeColor="text2"/>
                <w:sz w:val="20"/>
                <w:szCs w:val="20"/>
              </w:rPr>
              <w:t xml:space="preserve"> - </w:t>
            </w:r>
            <w:r w:rsidR="00295C7F">
              <w:rPr>
                <w:rFonts w:asciiTheme="majorHAnsi" w:hAnsiTheme="majorHAnsi" w:cstheme="majorHAnsi"/>
                <w:sz w:val="20"/>
                <w:szCs w:val="20"/>
              </w:rPr>
              <w:t>(</w:t>
            </w:r>
            <w:r w:rsidR="00C64C0B">
              <w:rPr>
                <w:rFonts w:asciiTheme="majorHAnsi" w:hAnsiTheme="majorHAnsi" w:cstheme="majorHAnsi"/>
                <w:sz w:val="20"/>
                <w:szCs w:val="20"/>
              </w:rPr>
              <w:t>a</w:t>
            </w:r>
            <w:r w:rsidR="00132C10" w:rsidRPr="007B36A8">
              <w:rPr>
                <w:rFonts w:asciiTheme="majorHAnsi" w:hAnsiTheme="majorHAnsi" w:cstheme="majorHAnsi"/>
                <w:sz w:val="20"/>
                <w:szCs w:val="20"/>
              </w:rPr>
              <w:t xml:space="preserve">ll plans must </w:t>
            </w:r>
            <w:r w:rsidR="00132C10" w:rsidRPr="007B36A8">
              <w:rPr>
                <w:rFonts w:asciiTheme="majorHAnsi" w:hAnsiTheme="majorHAnsi" w:cstheme="majorHAnsi"/>
                <w:color w:val="3F4444" w:themeColor="text2"/>
                <w:sz w:val="20"/>
                <w:szCs w:val="20"/>
              </w:rPr>
              <w:t>include a scale bar</w:t>
            </w:r>
            <w:r w:rsidR="00295C7F">
              <w:rPr>
                <w:rFonts w:asciiTheme="majorHAnsi" w:hAnsiTheme="majorHAnsi" w:cstheme="majorHAnsi"/>
                <w:color w:val="3F4444" w:themeColor="text2"/>
                <w:sz w:val="20"/>
                <w:szCs w:val="20"/>
              </w:rPr>
              <w:t>)</w:t>
            </w: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2AC7DD90" w14:textId="668CA214" w:rsidR="00132C10"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C64C0B">
              <w:rPr>
                <w:rFonts w:asciiTheme="majorHAnsi" w:hAnsiTheme="majorHAnsi" w:cstheme="majorHAnsi"/>
                <w:color w:val="3F4444" w:themeColor="text2"/>
                <w:sz w:val="20"/>
                <w:szCs w:val="20"/>
              </w:rPr>
              <w:t xml:space="preserve">Cross sections through the building </w:t>
            </w:r>
            <w:proofErr w:type="gramStart"/>
            <w:r w:rsidRPr="00C64C0B">
              <w:rPr>
                <w:rFonts w:asciiTheme="majorHAnsi" w:hAnsiTheme="majorHAnsi" w:cstheme="majorHAnsi"/>
                <w:color w:val="3F4444" w:themeColor="text2"/>
                <w:sz w:val="20"/>
                <w:szCs w:val="20"/>
              </w:rPr>
              <w:t>should be shown</w:t>
            </w:r>
            <w:proofErr w:type="gramEnd"/>
            <w:r w:rsidRPr="00C64C0B">
              <w:rPr>
                <w:rFonts w:asciiTheme="majorHAnsi" w:hAnsiTheme="majorHAnsi" w:cstheme="majorHAnsi"/>
                <w:color w:val="3F4444" w:themeColor="text2"/>
                <w:sz w:val="20"/>
                <w:szCs w:val="20"/>
              </w:rPr>
              <w:t xml:space="preserve">.  Full information </w:t>
            </w:r>
            <w:proofErr w:type="gramStart"/>
            <w:r w:rsidRPr="00C64C0B">
              <w:rPr>
                <w:rFonts w:asciiTheme="majorHAnsi" w:hAnsiTheme="majorHAnsi" w:cstheme="majorHAnsi"/>
                <w:color w:val="3F4444" w:themeColor="text2"/>
                <w:sz w:val="20"/>
                <w:szCs w:val="20"/>
              </w:rPr>
              <w:t>should be submitted</w:t>
            </w:r>
            <w:proofErr w:type="gramEnd"/>
            <w:r w:rsidRPr="00C64C0B">
              <w:rPr>
                <w:rFonts w:asciiTheme="majorHAnsi" w:hAnsiTheme="majorHAnsi" w:cstheme="majorHAnsi"/>
                <w:color w:val="3F4444" w:themeColor="text2"/>
                <w:sz w:val="20"/>
                <w:szCs w:val="20"/>
              </w:rPr>
              <w:t xml:space="preserve"> to demonstrate how the new building(s) relate to neighbouring development</w:t>
            </w:r>
            <w:r w:rsidR="00132C10" w:rsidRPr="00C64C0B">
              <w:rPr>
                <w:rFonts w:asciiTheme="majorHAnsi" w:hAnsiTheme="majorHAnsi" w:cstheme="majorHAnsi"/>
                <w:color w:val="3F4444" w:themeColor="text2"/>
                <w:sz w:val="20"/>
                <w:szCs w:val="20"/>
              </w:rPr>
              <w:t xml:space="preserve"> including floor levels, eaves and ridge heights.</w:t>
            </w:r>
            <w:r w:rsidR="00132C10" w:rsidRPr="00C64C0B">
              <w:rPr>
                <w:color w:val="3F4444" w:themeColor="text2"/>
              </w:rPr>
              <w:t xml:space="preserve">  </w:t>
            </w:r>
          </w:p>
        </w:tc>
      </w:tr>
      <w:tr w:rsidR="00ED3C39" w:rsidRPr="004316B3" w14:paraId="16448356" w14:textId="77777777"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2C766622" w14:textId="381A7042"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Design Statement</w:t>
            </w: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5538E836" w14:textId="5DD16945"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 xml:space="preserve">Details </w:t>
            </w:r>
            <w:r w:rsidRPr="00001F0E">
              <w:rPr>
                <w:rFonts w:ascii="Arial" w:hAnsi="Arial" w:cs="Arial"/>
                <w:color w:val="3F4444" w:themeColor="text2"/>
                <w:sz w:val="20"/>
                <w:szCs w:val="20"/>
              </w:rPr>
              <w:t>the approach, justification, detail of the design of the plot, public realm or infrastructure, and describes the standards of accessibility that would be designed into the</w:t>
            </w:r>
            <w:r w:rsidRPr="00001F0E">
              <w:rPr>
                <w:rFonts w:asciiTheme="majorHAnsi" w:hAnsiTheme="majorHAnsi" w:cstheme="majorHAnsi"/>
                <w:color w:val="3F4444" w:themeColor="text2"/>
                <w:sz w:val="20"/>
                <w:szCs w:val="20"/>
              </w:rPr>
              <w:t xml:space="preserve"> </w:t>
            </w:r>
            <w:r w:rsidRPr="00001F0E">
              <w:rPr>
                <w:rFonts w:ascii="Arial" w:hAnsi="Arial" w:cs="Arial"/>
                <w:color w:val="3F4444" w:themeColor="text2"/>
                <w:sz w:val="20"/>
                <w:szCs w:val="20"/>
              </w:rPr>
              <w:t xml:space="preserve">development (where necessary) </w:t>
            </w:r>
          </w:p>
        </w:tc>
      </w:tr>
      <w:tr w:rsidR="00ED3C39" w:rsidRPr="004316B3" w14:paraId="0B060AE6" w14:textId="4817531B" w:rsidTr="00B952C1">
        <w:trPr>
          <w:trHeight w:val="232"/>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67FE7F0E" w14:textId="2F6DAB1B"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 xml:space="preserve">Design Code Compliance Checklist </w:t>
            </w:r>
            <w:r w:rsidR="00295C7F">
              <w:rPr>
                <w:rFonts w:asciiTheme="majorHAnsi" w:hAnsiTheme="majorHAnsi" w:cstheme="majorHAnsi"/>
                <w:color w:val="3F4444" w:themeColor="text2"/>
                <w:sz w:val="20"/>
                <w:szCs w:val="20"/>
              </w:rPr>
              <w:t>(This Form)</w:t>
            </w:r>
          </w:p>
          <w:p w14:paraId="78142DC5" w14:textId="77777777"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392CE97C" w14:textId="666DA690"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Completion of the relevant IPM design code compliance checklist</w:t>
            </w:r>
          </w:p>
        </w:tc>
      </w:tr>
      <w:tr w:rsidR="00ED3C39" w:rsidRPr="004316B3" w14:paraId="5FCA69C3" w14:textId="77777777" w:rsidTr="007B36A8">
        <w:trPr>
          <w:trHeight w:val="70"/>
        </w:trPr>
        <w:tc>
          <w:tcPr>
            <w:tcW w:w="3219" w:type="dxa"/>
            <w:tcBorders>
              <w:top w:val="single" w:sz="4" w:space="0" w:color="auto"/>
              <w:left w:val="single" w:sz="4" w:space="0" w:color="auto"/>
              <w:bottom w:val="single" w:sz="4" w:space="0" w:color="auto"/>
              <w:right w:val="single" w:sz="4" w:space="0" w:color="auto"/>
            </w:tcBorders>
            <w:shd w:val="clear" w:color="auto" w:fill="auto"/>
          </w:tcPr>
          <w:p w14:paraId="63CFAE6E" w14:textId="3CBEC376"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001F0E">
              <w:rPr>
                <w:rFonts w:asciiTheme="majorHAnsi" w:hAnsiTheme="majorHAnsi" w:cstheme="majorHAnsi"/>
                <w:color w:val="3F4444" w:themeColor="text2"/>
                <w:sz w:val="20"/>
                <w:szCs w:val="20"/>
              </w:rPr>
              <w:t>BREEAM Pre-Assessment Form</w:t>
            </w:r>
          </w:p>
        </w:tc>
        <w:tc>
          <w:tcPr>
            <w:tcW w:w="6224" w:type="dxa"/>
            <w:tcBorders>
              <w:top w:val="single" w:sz="4" w:space="0" w:color="auto"/>
              <w:left w:val="single" w:sz="4" w:space="0" w:color="auto"/>
              <w:bottom w:val="single" w:sz="4" w:space="0" w:color="auto"/>
              <w:right w:val="single" w:sz="4" w:space="0" w:color="auto"/>
            </w:tcBorders>
            <w:shd w:val="clear" w:color="auto" w:fill="auto"/>
          </w:tcPr>
          <w:p w14:paraId="3163A068" w14:textId="586B25AA" w:rsidR="00ED3C39" w:rsidRPr="00001F0E" w:rsidRDefault="00ED3C39" w:rsidP="007B36A8">
            <w:pPr>
              <w:pStyle w:val="Default"/>
              <w:spacing w:before="120" w:after="120"/>
              <w:jc w:val="both"/>
              <w:rPr>
                <w:rFonts w:asciiTheme="majorHAnsi" w:hAnsiTheme="majorHAnsi" w:cstheme="majorHAnsi"/>
                <w:color w:val="3F4444" w:themeColor="text2"/>
                <w:sz w:val="20"/>
                <w:szCs w:val="20"/>
              </w:rPr>
            </w:pPr>
            <w:r w:rsidRPr="00001F0E">
              <w:rPr>
                <w:rFonts w:ascii="Helvetica" w:hAnsi="Helvetica" w:cs="Helvetica"/>
                <w:color w:val="3F4444" w:themeColor="text2"/>
                <w:sz w:val="20"/>
                <w:szCs w:val="20"/>
              </w:rPr>
              <w:t>Confirms how the development will achieve its BREEAM rating</w:t>
            </w:r>
          </w:p>
        </w:tc>
      </w:tr>
    </w:tbl>
    <w:p w14:paraId="2173ED75" w14:textId="77777777" w:rsidR="00537FB8" w:rsidRPr="00537FB8" w:rsidRDefault="00537FB8" w:rsidP="00537FB8">
      <w:pPr>
        <w:autoSpaceDE w:val="0"/>
        <w:autoSpaceDN w:val="0"/>
        <w:adjustRightInd w:val="0"/>
        <w:spacing w:before="0" w:after="0" w:line="240" w:lineRule="auto"/>
        <w:rPr>
          <w:rFonts w:ascii="Arial" w:hAnsi="Arial" w:cs="Arial"/>
          <w:color w:val="000000"/>
          <w:sz w:val="24"/>
          <w:szCs w:val="24"/>
        </w:rPr>
      </w:pPr>
    </w:p>
    <w:p w14:paraId="252BDC74" w14:textId="465E72B1" w:rsidR="00537FB8" w:rsidRDefault="00537FB8" w:rsidP="00537FB8">
      <w:pPr>
        <w:rPr>
          <w:b/>
          <w:sz w:val="24"/>
          <w:szCs w:val="24"/>
        </w:rPr>
      </w:pPr>
    </w:p>
    <w:p w14:paraId="3062CB1D" w14:textId="482D8694" w:rsidR="00D80138" w:rsidRDefault="00D80138" w:rsidP="00537FB8">
      <w:pPr>
        <w:rPr>
          <w:b/>
          <w:sz w:val="24"/>
          <w:szCs w:val="24"/>
        </w:rPr>
      </w:pPr>
    </w:p>
    <w:p w14:paraId="1590ADBD" w14:textId="52A81E2F" w:rsidR="00D80138" w:rsidRDefault="00D80138" w:rsidP="00537FB8">
      <w:pPr>
        <w:rPr>
          <w:b/>
          <w:sz w:val="24"/>
          <w:szCs w:val="24"/>
        </w:rPr>
      </w:pPr>
    </w:p>
    <w:p w14:paraId="169AE165" w14:textId="67EE8514" w:rsidR="00D80138" w:rsidRDefault="00D80138" w:rsidP="00537FB8">
      <w:pPr>
        <w:rPr>
          <w:b/>
          <w:sz w:val="24"/>
          <w:szCs w:val="24"/>
        </w:rPr>
      </w:pPr>
    </w:p>
    <w:p w14:paraId="447448C0" w14:textId="27B46EBD" w:rsidR="00D80138" w:rsidRDefault="00D80138" w:rsidP="00537FB8">
      <w:pPr>
        <w:rPr>
          <w:b/>
          <w:sz w:val="24"/>
          <w:szCs w:val="24"/>
        </w:rPr>
      </w:pPr>
    </w:p>
    <w:p w14:paraId="50092259" w14:textId="1380EA46" w:rsidR="00D80138" w:rsidRDefault="00D80138" w:rsidP="00537FB8">
      <w:pPr>
        <w:rPr>
          <w:b/>
          <w:sz w:val="24"/>
          <w:szCs w:val="24"/>
        </w:rPr>
      </w:pPr>
    </w:p>
    <w:p w14:paraId="53A83680" w14:textId="58980F44" w:rsidR="00D80138" w:rsidRDefault="00D80138" w:rsidP="00537FB8">
      <w:pPr>
        <w:rPr>
          <w:b/>
          <w:sz w:val="24"/>
          <w:szCs w:val="24"/>
        </w:rPr>
      </w:pPr>
    </w:p>
    <w:p w14:paraId="5C8E7D3E" w14:textId="3FBFF374" w:rsidR="00D80138" w:rsidRDefault="00D80138" w:rsidP="00537FB8">
      <w:pPr>
        <w:rPr>
          <w:b/>
          <w:sz w:val="24"/>
          <w:szCs w:val="24"/>
        </w:rPr>
      </w:pPr>
    </w:p>
    <w:p w14:paraId="41EB9137" w14:textId="1C2E453A" w:rsidR="00D80138" w:rsidRDefault="00D80138" w:rsidP="00537FB8">
      <w:pPr>
        <w:rPr>
          <w:b/>
          <w:sz w:val="24"/>
          <w:szCs w:val="24"/>
        </w:rPr>
      </w:pPr>
    </w:p>
    <w:p w14:paraId="36227912" w14:textId="0F6A0234" w:rsidR="00D80138" w:rsidRDefault="00D80138" w:rsidP="00537FB8">
      <w:pPr>
        <w:rPr>
          <w:b/>
          <w:sz w:val="24"/>
          <w:szCs w:val="24"/>
        </w:rPr>
      </w:pPr>
    </w:p>
    <w:p w14:paraId="70E33E48" w14:textId="45F5FD06" w:rsidR="00D80138" w:rsidRDefault="00D80138" w:rsidP="00537FB8">
      <w:pPr>
        <w:rPr>
          <w:b/>
          <w:sz w:val="24"/>
          <w:szCs w:val="24"/>
        </w:rPr>
      </w:pPr>
    </w:p>
    <w:p w14:paraId="08F8B443" w14:textId="3BED2E1F" w:rsidR="00D80138" w:rsidRDefault="00D80138" w:rsidP="00537FB8">
      <w:pPr>
        <w:rPr>
          <w:b/>
          <w:sz w:val="24"/>
          <w:szCs w:val="24"/>
        </w:rPr>
      </w:pPr>
    </w:p>
    <w:p w14:paraId="150F24C5" w14:textId="56BD6CD6" w:rsidR="00D80138" w:rsidRDefault="00D80138" w:rsidP="00537FB8">
      <w:pPr>
        <w:rPr>
          <w:b/>
          <w:sz w:val="24"/>
          <w:szCs w:val="24"/>
        </w:rPr>
      </w:pPr>
    </w:p>
    <w:p w14:paraId="3C05306C" w14:textId="05D7907D" w:rsidR="00D80138" w:rsidRDefault="00D80138" w:rsidP="00537FB8">
      <w:pPr>
        <w:rPr>
          <w:b/>
          <w:sz w:val="24"/>
          <w:szCs w:val="24"/>
        </w:rPr>
      </w:pPr>
    </w:p>
    <w:p w14:paraId="39CEC4F5" w14:textId="563FF8FA" w:rsidR="00D80138" w:rsidRDefault="00D80138" w:rsidP="00537FB8">
      <w:pPr>
        <w:rPr>
          <w:b/>
          <w:sz w:val="24"/>
          <w:szCs w:val="24"/>
        </w:rPr>
      </w:pPr>
    </w:p>
    <w:p w14:paraId="6F3F70E6" w14:textId="29F0DD67" w:rsidR="00D80138" w:rsidRDefault="00D80138" w:rsidP="00537FB8">
      <w:pPr>
        <w:rPr>
          <w:b/>
          <w:sz w:val="24"/>
          <w:szCs w:val="24"/>
        </w:rPr>
      </w:pPr>
    </w:p>
    <w:p w14:paraId="186A8A05" w14:textId="7E8E695F" w:rsidR="00D80138" w:rsidRDefault="00D80138" w:rsidP="00537FB8">
      <w:pPr>
        <w:rPr>
          <w:b/>
          <w:sz w:val="24"/>
          <w:szCs w:val="24"/>
        </w:rPr>
      </w:pPr>
    </w:p>
    <w:p w14:paraId="386D4EC2" w14:textId="2F69FF0F" w:rsidR="00D80138" w:rsidRDefault="00D80138" w:rsidP="00537FB8">
      <w:pPr>
        <w:rPr>
          <w:b/>
          <w:sz w:val="24"/>
          <w:szCs w:val="24"/>
        </w:rPr>
      </w:pPr>
    </w:p>
    <w:p w14:paraId="106AA97C" w14:textId="7D0A5CAA" w:rsidR="00D80138" w:rsidRDefault="00D80138" w:rsidP="00537FB8">
      <w:pPr>
        <w:rPr>
          <w:b/>
          <w:sz w:val="24"/>
          <w:szCs w:val="24"/>
        </w:rPr>
      </w:pPr>
    </w:p>
    <w:p w14:paraId="1191EDE8" w14:textId="242AC245" w:rsidR="00D80138" w:rsidRDefault="00D80138" w:rsidP="00537FB8">
      <w:pPr>
        <w:rPr>
          <w:b/>
          <w:sz w:val="24"/>
          <w:szCs w:val="24"/>
        </w:rPr>
      </w:pPr>
    </w:p>
    <w:p w14:paraId="176B9302" w14:textId="78E416F6" w:rsidR="00D80138" w:rsidRDefault="00D80138" w:rsidP="00537FB8">
      <w:pPr>
        <w:rPr>
          <w:b/>
          <w:sz w:val="24"/>
          <w:szCs w:val="24"/>
        </w:rPr>
      </w:pPr>
    </w:p>
    <w:p w14:paraId="677A19FB" w14:textId="4F36D5D5" w:rsidR="00D80138" w:rsidRPr="00FB5E90" w:rsidRDefault="00D80138" w:rsidP="00FB5E90">
      <w:pPr>
        <w:jc w:val="right"/>
        <w:rPr>
          <w:b/>
          <w:color w:val="auto"/>
          <w:sz w:val="28"/>
          <w:szCs w:val="28"/>
        </w:rPr>
      </w:pPr>
      <w:r w:rsidRPr="005168AA">
        <w:rPr>
          <w:b/>
          <w:color w:val="auto"/>
          <w:sz w:val="28"/>
          <w:szCs w:val="28"/>
        </w:rPr>
        <w:t>Appendix 2</w:t>
      </w:r>
    </w:p>
    <w:p w14:paraId="60D112E3" w14:textId="77777777" w:rsidR="00EA5FFD" w:rsidRDefault="00EA5FFD" w:rsidP="00D80138">
      <w:pPr>
        <w:jc w:val="right"/>
        <w:rPr>
          <w:rFonts w:ascii="Arial" w:hAnsi="Arial" w:cs="Arial"/>
          <w:b/>
          <w:bCs/>
          <w:color w:val="auto"/>
          <w:sz w:val="24"/>
          <w:szCs w:val="24"/>
        </w:rPr>
      </w:pPr>
    </w:p>
    <w:p w14:paraId="5243A1E7" w14:textId="04342DE3" w:rsidR="00D80138" w:rsidRPr="005168AA" w:rsidRDefault="00D80138" w:rsidP="00D80138">
      <w:pPr>
        <w:jc w:val="right"/>
        <w:rPr>
          <w:rFonts w:ascii="Arial" w:hAnsi="Arial" w:cs="Arial"/>
          <w:b/>
          <w:bCs/>
          <w:color w:val="auto"/>
          <w:sz w:val="24"/>
          <w:szCs w:val="24"/>
        </w:rPr>
      </w:pPr>
      <w:r>
        <w:rPr>
          <w:rFonts w:ascii="Arial" w:hAnsi="Arial" w:cs="Arial"/>
          <w:b/>
          <w:bCs/>
          <w:color w:val="auto"/>
          <w:sz w:val="24"/>
          <w:szCs w:val="24"/>
        </w:rPr>
        <w:t>Notice to Landowner template</w:t>
      </w:r>
    </w:p>
    <w:p w14:paraId="6151CC95" w14:textId="77777777" w:rsidR="00D80138" w:rsidRDefault="00D80138" w:rsidP="00537FB8">
      <w:pPr>
        <w:rPr>
          <w:b/>
          <w:sz w:val="24"/>
          <w:szCs w:val="24"/>
        </w:rPr>
      </w:pPr>
    </w:p>
    <w:p w14:paraId="162B34E5" w14:textId="793FD532" w:rsidR="00D80138" w:rsidRDefault="00D80138" w:rsidP="00537FB8">
      <w:pPr>
        <w:rPr>
          <w:b/>
          <w:sz w:val="24"/>
          <w:szCs w:val="24"/>
        </w:rPr>
      </w:pPr>
    </w:p>
    <w:p w14:paraId="20E2C572" w14:textId="2059BEE2" w:rsidR="00D80138" w:rsidRDefault="00D80138" w:rsidP="00537FB8">
      <w:pPr>
        <w:rPr>
          <w:b/>
          <w:sz w:val="24"/>
          <w:szCs w:val="24"/>
        </w:rPr>
      </w:pPr>
    </w:p>
    <w:p w14:paraId="2DFCA2D1" w14:textId="33E07125" w:rsidR="00D80138" w:rsidRDefault="00D80138" w:rsidP="00537FB8">
      <w:pPr>
        <w:rPr>
          <w:b/>
          <w:sz w:val="24"/>
          <w:szCs w:val="24"/>
        </w:rPr>
      </w:pPr>
    </w:p>
    <w:p w14:paraId="446169AA" w14:textId="78EBE71A" w:rsidR="00D80138" w:rsidRDefault="00D80138" w:rsidP="00537FB8">
      <w:pPr>
        <w:rPr>
          <w:b/>
          <w:sz w:val="24"/>
          <w:szCs w:val="24"/>
        </w:rPr>
      </w:pPr>
    </w:p>
    <w:p w14:paraId="0D0DD06D" w14:textId="3FCE604E" w:rsidR="00D80138" w:rsidRDefault="00D80138" w:rsidP="00537FB8">
      <w:pPr>
        <w:rPr>
          <w:b/>
          <w:sz w:val="24"/>
          <w:szCs w:val="24"/>
        </w:rPr>
      </w:pPr>
    </w:p>
    <w:p w14:paraId="6B5165E7" w14:textId="54E8957E" w:rsidR="00D80138" w:rsidRDefault="00D80138" w:rsidP="00537FB8">
      <w:pPr>
        <w:rPr>
          <w:b/>
          <w:sz w:val="24"/>
          <w:szCs w:val="24"/>
        </w:rPr>
      </w:pPr>
    </w:p>
    <w:p w14:paraId="79BBEFF1" w14:textId="397D0F3B" w:rsidR="00D80138" w:rsidRDefault="00D80138" w:rsidP="00537FB8">
      <w:pPr>
        <w:rPr>
          <w:b/>
          <w:sz w:val="24"/>
          <w:szCs w:val="24"/>
        </w:rPr>
      </w:pPr>
    </w:p>
    <w:p w14:paraId="0DBE2E9E" w14:textId="77839446" w:rsidR="00D80138" w:rsidRDefault="00D80138" w:rsidP="00537FB8">
      <w:pPr>
        <w:rPr>
          <w:b/>
          <w:sz w:val="24"/>
          <w:szCs w:val="24"/>
        </w:rPr>
      </w:pPr>
    </w:p>
    <w:p w14:paraId="0DDC4C0D" w14:textId="002A6276" w:rsidR="00D80138" w:rsidRDefault="00D80138" w:rsidP="00537FB8">
      <w:pPr>
        <w:rPr>
          <w:b/>
          <w:sz w:val="24"/>
          <w:szCs w:val="24"/>
        </w:rPr>
      </w:pPr>
    </w:p>
    <w:p w14:paraId="750FE915" w14:textId="18C6A3C8" w:rsidR="00D80138" w:rsidRDefault="00D80138" w:rsidP="00537FB8">
      <w:pPr>
        <w:rPr>
          <w:b/>
          <w:sz w:val="24"/>
          <w:szCs w:val="24"/>
        </w:rPr>
      </w:pPr>
    </w:p>
    <w:p w14:paraId="1785E442" w14:textId="71316768" w:rsidR="00D80138" w:rsidRDefault="00D80138" w:rsidP="00537FB8">
      <w:pPr>
        <w:rPr>
          <w:b/>
          <w:sz w:val="24"/>
          <w:szCs w:val="24"/>
        </w:rPr>
      </w:pPr>
    </w:p>
    <w:p w14:paraId="0F5907E1" w14:textId="6457D142" w:rsidR="00D80138" w:rsidRDefault="00D80138" w:rsidP="00537FB8">
      <w:pPr>
        <w:rPr>
          <w:b/>
          <w:sz w:val="24"/>
          <w:szCs w:val="24"/>
        </w:rPr>
      </w:pPr>
    </w:p>
    <w:p w14:paraId="1803AF3D" w14:textId="55B7F4C6" w:rsidR="00D80138" w:rsidRDefault="00D80138" w:rsidP="00537FB8">
      <w:pPr>
        <w:rPr>
          <w:b/>
          <w:sz w:val="24"/>
          <w:szCs w:val="24"/>
        </w:rPr>
      </w:pPr>
    </w:p>
    <w:p w14:paraId="0D364100" w14:textId="2DD30D67" w:rsidR="00D80138" w:rsidRDefault="00D80138" w:rsidP="00537FB8">
      <w:pPr>
        <w:rPr>
          <w:b/>
          <w:sz w:val="24"/>
          <w:szCs w:val="24"/>
        </w:rPr>
      </w:pPr>
    </w:p>
    <w:p w14:paraId="14B5EBF8" w14:textId="10EFA0ED" w:rsidR="00D80138" w:rsidRDefault="00D80138" w:rsidP="00537FB8">
      <w:pPr>
        <w:rPr>
          <w:b/>
          <w:sz w:val="24"/>
          <w:szCs w:val="24"/>
        </w:rPr>
      </w:pPr>
    </w:p>
    <w:p w14:paraId="53FD4EA8" w14:textId="3EAA717D" w:rsidR="00D80138" w:rsidRDefault="00D80138" w:rsidP="00537FB8">
      <w:pPr>
        <w:rPr>
          <w:b/>
          <w:sz w:val="24"/>
          <w:szCs w:val="24"/>
        </w:rPr>
      </w:pPr>
    </w:p>
    <w:p w14:paraId="2BD09477" w14:textId="1479A6CF" w:rsidR="00D80138" w:rsidRDefault="00D80138" w:rsidP="00537FB8">
      <w:pPr>
        <w:rPr>
          <w:b/>
          <w:sz w:val="24"/>
          <w:szCs w:val="24"/>
        </w:rPr>
      </w:pPr>
    </w:p>
    <w:p w14:paraId="1A012240" w14:textId="5F5B1578" w:rsidR="00D80138" w:rsidRDefault="00D80138" w:rsidP="00537FB8">
      <w:pPr>
        <w:rPr>
          <w:b/>
          <w:sz w:val="24"/>
          <w:szCs w:val="24"/>
        </w:rPr>
      </w:pPr>
    </w:p>
    <w:p w14:paraId="44537409" w14:textId="3EBC81AA" w:rsidR="00D80138" w:rsidRDefault="00D80138" w:rsidP="00537FB8">
      <w:pPr>
        <w:rPr>
          <w:b/>
          <w:sz w:val="24"/>
          <w:szCs w:val="24"/>
        </w:rPr>
      </w:pPr>
    </w:p>
    <w:p w14:paraId="60C71B2A" w14:textId="08EC8DEF" w:rsidR="00D80138" w:rsidRDefault="00D80138" w:rsidP="00537FB8">
      <w:pPr>
        <w:rPr>
          <w:b/>
          <w:sz w:val="24"/>
          <w:szCs w:val="24"/>
        </w:rPr>
      </w:pPr>
    </w:p>
    <w:p w14:paraId="760DB74D" w14:textId="0B377707" w:rsidR="00D80138" w:rsidRPr="00537FB8" w:rsidRDefault="00D80138" w:rsidP="00537FB8">
      <w:pPr>
        <w:rPr>
          <w:b/>
          <w:sz w:val="24"/>
          <w:szCs w:val="24"/>
        </w:rPr>
      </w:pPr>
      <w:r>
        <w:rPr>
          <w:b/>
          <w:noProof/>
          <w:sz w:val="24"/>
          <w:szCs w:val="24"/>
          <w:lang w:eastAsia="en-GB"/>
        </w:rPr>
        <w:lastRenderedPageBreak/>
        <w:drawing>
          <wp:inline distT="0" distB="0" distL="0" distR="0" wp14:anchorId="69DDFB77" wp14:editId="0404FFB7">
            <wp:extent cx="6143625" cy="8023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6528" cy="8026919"/>
                    </a:xfrm>
                    <a:prstGeom prst="rect">
                      <a:avLst/>
                    </a:prstGeom>
                    <a:noFill/>
                    <a:ln>
                      <a:noFill/>
                    </a:ln>
                  </pic:spPr>
                </pic:pic>
              </a:graphicData>
            </a:graphic>
          </wp:inline>
        </w:drawing>
      </w:r>
    </w:p>
    <w:sectPr w:rsidR="00D80138" w:rsidRPr="00537FB8" w:rsidSect="0091631C">
      <w:pgSz w:w="11906" w:h="16838" w:code="9"/>
      <w:pgMar w:top="1928" w:right="851" w:bottom="1418" w:left="85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6D84D" w14:textId="77777777" w:rsidR="00BD1CB3" w:rsidRDefault="00BD1CB3" w:rsidP="007B1BBE">
      <w:r>
        <w:separator/>
      </w:r>
    </w:p>
  </w:endnote>
  <w:endnote w:type="continuationSeparator" w:id="0">
    <w:p w14:paraId="0F79C486" w14:textId="77777777" w:rsidR="00BD1CB3" w:rsidRDefault="00BD1CB3" w:rsidP="007B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Roboto">
    <w:altName w:val="Times New Roman"/>
    <w:charset w:val="00"/>
    <w:family w:val="auto"/>
    <w:pitch w:val="default"/>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05"/>
      <w:gridCol w:w="1996"/>
    </w:tblGrid>
    <w:tr w:rsidR="00BD1CB3" w14:paraId="55D695CC" w14:textId="77777777" w:rsidTr="00F953EE">
      <w:trPr>
        <w:trHeight w:val="288"/>
      </w:trPr>
      <w:tc>
        <w:tcPr>
          <w:tcW w:w="12405" w:type="dxa"/>
          <w:vAlign w:val="bottom"/>
          <w:hideMark/>
        </w:tcPr>
        <w:p w14:paraId="3F7C3D55" w14:textId="7FCBD59B" w:rsidR="00BD1CB3" w:rsidRDefault="00BD1CB3" w:rsidP="0019119D">
          <w:pPr>
            <w:pStyle w:val="Footer"/>
          </w:pPr>
        </w:p>
      </w:tc>
      <w:tc>
        <w:tcPr>
          <w:tcW w:w="1996" w:type="dxa"/>
          <w:vAlign w:val="bottom"/>
        </w:tcPr>
        <w:p w14:paraId="1C49C9FC" w14:textId="1EB20632" w:rsidR="00BD1CB3" w:rsidRDefault="00BD1CB3" w:rsidP="0019119D">
          <w:pPr>
            <w:pStyle w:val="Footer"/>
            <w:jc w:val="right"/>
          </w:pPr>
        </w:p>
      </w:tc>
    </w:tr>
    <w:tr w:rsidR="00BD1CB3" w14:paraId="69E4A5F8" w14:textId="77777777" w:rsidTr="00B63186">
      <w:trPr>
        <w:trHeight w:val="261"/>
      </w:trPr>
      <w:tc>
        <w:tcPr>
          <w:tcW w:w="14401" w:type="dxa"/>
          <w:gridSpan w:val="2"/>
          <w:vAlign w:val="bottom"/>
          <w:hideMark/>
        </w:tcPr>
        <w:p w14:paraId="243D975E" w14:textId="6A7F405C" w:rsidR="00BD1CB3" w:rsidRDefault="00BD1CB3" w:rsidP="007744C6">
          <w:pPr>
            <w:pStyle w:val="FooterRef"/>
          </w:pPr>
          <w:r>
            <w:fldChar w:fldCharType="begin"/>
          </w:r>
          <w:r>
            <w:instrText xml:space="preserve">IF </w:instrText>
          </w:r>
          <w:r w:rsidR="005F727F">
            <w:fldChar w:fldCharType="begin"/>
          </w:r>
          <w:r w:rsidR="005F727F">
            <w:instrText xml:space="preserve"> DOCPROPERTY  iManDocRef </w:instrText>
          </w:r>
          <w:r w:rsidR="005F727F">
            <w:fldChar w:fldCharType="separate"/>
          </w:r>
          <w:r>
            <w:instrText>not assigned</w:instrText>
          </w:r>
          <w:r w:rsidR="005F727F">
            <w:fldChar w:fldCharType="end"/>
          </w:r>
          <w:r>
            <w:instrText xml:space="preserve"> = "Error*" "" "</w:instrText>
          </w:r>
          <w:r w:rsidR="005F727F">
            <w:fldChar w:fldCharType="begin"/>
          </w:r>
          <w:r w:rsidR="005F727F">
            <w:instrText xml:space="preserve"> DOCPROPERTY  iManDocRef </w:instrText>
          </w:r>
          <w:r w:rsidR="005F727F">
            <w:fldChar w:fldCharType="separate"/>
          </w:r>
          <w:r>
            <w:instrText>not assigned</w:instrText>
          </w:r>
          <w:r w:rsidR="005F727F">
            <w:fldChar w:fldCharType="end"/>
          </w:r>
          <w:r>
            <w:instrText xml:space="preserve">" </w:instrText>
          </w:r>
          <w:r w:rsidR="00581850">
            <w:fldChar w:fldCharType="separate"/>
          </w:r>
          <w:r>
            <w:fldChar w:fldCharType="end"/>
          </w:r>
        </w:p>
      </w:tc>
    </w:tr>
    <w:tr w:rsidR="00BD1CB3" w14:paraId="463286E6" w14:textId="77777777" w:rsidTr="00B63186">
      <w:trPr>
        <w:trHeight w:val="288"/>
      </w:trPr>
      <w:tc>
        <w:tcPr>
          <w:tcW w:w="14401" w:type="dxa"/>
          <w:gridSpan w:val="2"/>
          <w:vAlign w:val="bottom"/>
        </w:tcPr>
        <w:p w14:paraId="1FB036C9" w14:textId="77777777" w:rsidR="00BD1CB3" w:rsidRDefault="00BD1CB3" w:rsidP="007744C6">
          <w:pPr>
            <w:pStyle w:val="FooterRef"/>
          </w:pPr>
        </w:p>
      </w:tc>
    </w:tr>
  </w:tbl>
  <w:p w14:paraId="03C01D79" w14:textId="77777777" w:rsidR="00BD1CB3" w:rsidRDefault="00BD1CB3" w:rsidP="0019119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5AB2" w14:textId="77777777" w:rsidR="00BD1CB3" w:rsidRDefault="00BD1CB3" w:rsidP="0019119D">
    <w:pPr>
      <w:pStyle w:val="Footer"/>
    </w:pPr>
  </w:p>
  <w:p w14:paraId="15551A11" w14:textId="77777777" w:rsidR="00BD1CB3" w:rsidRDefault="00BD1CB3" w:rsidP="0019119D">
    <w:pPr>
      <w:pStyle w:val="Footer"/>
    </w:pPr>
  </w:p>
  <w:p w14:paraId="7CD5CC53" w14:textId="77777777" w:rsidR="00BD1CB3" w:rsidRDefault="00BD1CB3" w:rsidP="0019119D">
    <w:pPr>
      <w:pStyle w:val="Footer"/>
    </w:pPr>
  </w:p>
  <w:p w14:paraId="310C774D" w14:textId="77777777" w:rsidR="00BD1CB3" w:rsidRDefault="00BD1CB3" w:rsidP="0019119D">
    <w:pPr>
      <w:pStyle w:val="Footer"/>
    </w:pPr>
  </w:p>
  <w:p w14:paraId="46499539" w14:textId="3FE7DF28" w:rsidR="00BD1CB3" w:rsidRDefault="00BD1CB3" w:rsidP="00FB5E90">
    <w:pPr>
      <w:pStyle w:val="FooterRef"/>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AAB7A" w14:textId="77777777" w:rsidR="00BD1CB3" w:rsidRDefault="00BD1CB3" w:rsidP="007B1BBE">
      <w:r>
        <w:separator/>
      </w:r>
    </w:p>
  </w:footnote>
  <w:footnote w:type="continuationSeparator" w:id="0">
    <w:p w14:paraId="059DAE87" w14:textId="77777777" w:rsidR="00BD1CB3" w:rsidRDefault="00BD1CB3" w:rsidP="007B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6A48" w14:textId="77777777" w:rsidR="00BD1CB3" w:rsidRPr="009B6BD2" w:rsidRDefault="00BD1CB3" w:rsidP="00D8488B">
    <w:pPr>
      <w:pStyle w:val="Header"/>
      <w:jc w:val="right"/>
      <w:rPr>
        <w:sz w:val="20"/>
      </w:rPr>
    </w:pPr>
    <w:r w:rsidRPr="009B6BD2">
      <w:rPr>
        <w:noProof/>
        <w:sz w:val="20"/>
        <w:lang w:eastAsia="en-GB"/>
      </w:rPr>
      <w:drawing>
        <wp:anchor distT="0" distB="0" distL="114300" distR="114300" simplePos="0" relativeHeight="251668480" behindDoc="0" locked="0" layoutInCell="1" allowOverlap="1" wp14:anchorId="016B93F1" wp14:editId="1717327C">
          <wp:simplePos x="0" y="0"/>
          <wp:positionH relativeFrom="column">
            <wp:posOffset>635</wp:posOffset>
          </wp:positionH>
          <wp:positionV relativeFrom="paragraph">
            <wp:posOffset>-1905</wp:posOffset>
          </wp:positionV>
          <wp:extent cx="1438275" cy="1438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way.jfif"/>
                  <pic:cNvPicPr/>
                </pic:nvPicPr>
                <pic:blipFill>
                  <a:blip r:embed="rId1">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Pr="009B6BD2">
      <w:rPr>
        <w:sz w:val="20"/>
      </w:rPr>
      <w:t>Medway Council</w:t>
    </w:r>
  </w:p>
  <w:p w14:paraId="317323D3" w14:textId="77777777" w:rsidR="00BD1CB3" w:rsidRPr="009B6BD2" w:rsidRDefault="00BD1CB3" w:rsidP="00D8488B">
    <w:pPr>
      <w:pStyle w:val="Header"/>
      <w:jc w:val="right"/>
      <w:rPr>
        <w:sz w:val="20"/>
      </w:rPr>
    </w:pPr>
    <w:r w:rsidRPr="009B6BD2">
      <w:rPr>
        <w:sz w:val="20"/>
      </w:rPr>
      <w:t>Gun Wharf</w:t>
    </w:r>
  </w:p>
  <w:p w14:paraId="29321D10" w14:textId="77777777" w:rsidR="00BD1CB3" w:rsidRPr="009B6BD2" w:rsidRDefault="00BD1CB3" w:rsidP="00D8488B">
    <w:pPr>
      <w:pStyle w:val="Header"/>
      <w:jc w:val="right"/>
      <w:rPr>
        <w:sz w:val="20"/>
      </w:rPr>
    </w:pPr>
    <w:r w:rsidRPr="009B6BD2">
      <w:rPr>
        <w:sz w:val="20"/>
      </w:rPr>
      <w:t>Dock Road</w:t>
    </w:r>
  </w:p>
  <w:p w14:paraId="0291A643" w14:textId="77777777" w:rsidR="00BD1CB3" w:rsidRPr="009B6BD2" w:rsidRDefault="00BD1CB3" w:rsidP="00D8488B">
    <w:pPr>
      <w:pStyle w:val="Header"/>
      <w:jc w:val="right"/>
      <w:rPr>
        <w:sz w:val="20"/>
      </w:rPr>
    </w:pPr>
    <w:r w:rsidRPr="009B6BD2">
      <w:rPr>
        <w:sz w:val="20"/>
      </w:rPr>
      <w:t>Chatham</w:t>
    </w:r>
  </w:p>
  <w:p w14:paraId="28A41BB4" w14:textId="77777777" w:rsidR="00BD1CB3" w:rsidRPr="009B6BD2" w:rsidRDefault="00BD1CB3" w:rsidP="00D8488B">
    <w:pPr>
      <w:pStyle w:val="Header"/>
      <w:jc w:val="right"/>
      <w:rPr>
        <w:sz w:val="20"/>
      </w:rPr>
    </w:pPr>
    <w:r w:rsidRPr="009B6BD2">
      <w:rPr>
        <w:sz w:val="20"/>
      </w:rPr>
      <w:t>Kent</w:t>
    </w:r>
  </w:p>
  <w:p w14:paraId="3AC7872F" w14:textId="77777777" w:rsidR="00BD1CB3" w:rsidRPr="009B6BD2" w:rsidRDefault="00BD1CB3" w:rsidP="00D8488B">
    <w:pPr>
      <w:pStyle w:val="Header"/>
      <w:jc w:val="right"/>
      <w:rPr>
        <w:sz w:val="20"/>
      </w:rPr>
    </w:pPr>
    <w:r w:rsidRPr="009B6BD2">
      <w:rPr>
        <w:sz w:val="20"/>
      </w:rPr>
      <w:t>ME4 4TR</w:t>
    </w:r>
  </w:p>
  <w:p w14:paraId="1399E8CC" w14:textId="77777777" w:rsidR="00BD1CB3" w:rsidRPr="009B6BD2" w:rsidRDefault="00BD1CB3" w:rsidP="00D8488B">
    <w:pPr>
      <w:pStyle w:val="Header"/>
      <w:jc w:val="right"/>
      <w:rPr>
        <w:rFonts w:asciiTheme="majorHAnsi" w:hAnsiTheme="majorHAnsi" w:cstheme="majorHAnsi"/>
        <w:sz w:val="20"/>
      </w:rPr>
    </w:pPr>
    <w:r w:rsidRPr="009B6BD2">
      <w:rPr>
        <w:rFonts w:asciiTheme="majorHAnsi" w:hAnsiTheme="majorHAnsi" w:cstheme="majorHAnsi"/>
        <w:sz w:val="20"/>
      </w:rPr>
      <w:t>T:</w:t>
    </w:r>
    <w:r w:rsidRPr="009B6BD2">
      <w:rPr>
        <w:rFonts w:asciiTheme="majorHAnsi" w:hAnsiTheme="majorHAnsi" w:cstheme="majorHAnsi"/>
        <w:color w:val="242424"/>
        <w:sz w:val="20"/>
        <w:lang w:val="en"/>
      </w:rPr>
      <w:t xml:space="preserve"> 01634 331 700</w:t>
    </w:r>
  </w:p>
  <w:p w14:paraId="1284A1F8" w14:textId="69E40D6D" w:rsidR="00BD1CB3" w:rsidRPr="009B6BD2" w:rsidRDefault="00BD1CB3" w:rsidP="00D8488B">
    <w:pPr>
      <w:pStyle w:val="Header"/>
      <w:jc w:val="right"/>
      <w:rPr>
        <w:sz w:val="20"/>
      </w:rPr>
    </w:pPr>
    <w:r w:rsidRPr="00FB5E90">
      <w:rPr>
        <w:sz w:val="20"/>
      </w:rPr>
      <w:t>E:</w:t>
    </w:r>
    <w:r w:rsidRPr="004E4CC1">
      <w:rPr>
        <w:rFonts w:cs="Arial"/>
        <w:sz w:val="20"/>
      </w:rPr>
      <w:t xml:space="preserve"> </w:t>
    </w:r>
    <w:hyperlink r:id="rId2" w:history="1">
      <w:r w:rsidRPr="00956FA2">
        <w:rPr>
          <w:rStyle w:val="Hyperlink"/>
          <w:rFonts w:cs="Arial"/>
          <w:sz w:val="20"/>
        </w:rPr>
        <w:t>regeneration@medway.gov.uk</w:t>
      </w:r>
    </w:hyperlink>
  </w:p>
  <w:p w14:paraId="054661FE" w14:textId="77777777" w:rsidR="00BD1CB3" w:rsidRPr="009B6BD2" w:rsidRDefault="00BD1CB3" w:rsidP="00D8488B">
    <w:pPr>
      <w:pStyle w:val="Header"/>
      <w:jc w:val="right"/>
      <w:rPr>
        <w:sz w:val="20"/>
      </w:rPr>
    </w:pPr>
    <w:r w:rsidRPr="009B6BD2">
      <w:rPr>
        <w:sz w:val="20"/>
      </w:rPr>
      <w:t>W: www.medway.gov.uk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27DB" w14:textId="1B1592A8" w:rsidR="00BD1CB3" w:rsidRPr="009B6BD2" w:rsidRDefault="00BD1CB3" w:rsidP="00D8488B">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9F260BC"/>
    <w:lvl w:ilvl="0">
      <w:start w:val="1"/>
      <w:numFmt w:val="bullet"/>
      <w:pStyle w:val="ListBullet"/>
      <w:lvlText w:val=""/>
      <w:lvlJc w:val="left"/>
      <w:pPr>
        <w:ind w:left="1154" w:hanging="360"/>
      </w:pPr>
      <w:rPr>
        <w:rFonts w:ascii="Wingdings" w:hAnsi="Wingdings" w:hint="default"/>
      </w:rPr>
    </w:lvl>
  </w:abstractNum>
  <w:abstractNum w:abstractNumId="1" w15:restartNumberingAfterBreak="0">
    <w:nsid w:val="107F166A"/>
    <w:multiLevelType w:val="multilevel"/>
    <w:tmpl w:val="9ED8680A"/>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2" w15:restartNumberingAfterBreak="0">
    <w:nsid w:val="129B689F"/>
    <w:multiLevelType w:val="hybridMultilevel"/>
    <w:tmpl w:val="435EBE02"/>
    <w:lvl w:ilvl="0" w:tplc="B45840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B0A48"/>
    <w:multiLevelType w:val="hybridMultilevel"/>
    <w:tmpl w:val="2696CD4E"/>
    <w:lvl w:ilvl="0" w:tplc="DFA415A4">
      <w:start w:val="8"/>
      <w:numFmt w:val="decimal"/>
      <w:lvlText w:val="%1."/>
      <w:lvlJc w:val="left"/>
      <w:pPr>
        <w:ind w:left="720" w:hanging="360"/>
      </w:pPr>
      <w:rPr>
        <w:rFonts w:asciiTheme="minorHAnsi" w:hAnsiTheme="minorHAnsi" w:cstheme="minorBidi" w:hint="default"/>
        <w:color w:val="3F4444"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43B85"/>
    <w:multiLevelType w:val="hybridMultilevel"/>
    <w:tmpl w:val="C57A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E1703"/>
    <w:multiLevelType w:val="hybridMultilevel"/>
    <w:tmpl w:val="1B389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07400"/>
    <w:multiLevelType w:val="hybridMultilevel"/>
    <w:tmpl w:val="EC02ACA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15:restartNumberingAfterBreak="0">
    <w:nsid w:val="3C1B1660"/>
    <w:multiLevelType w:val="hybridMultilevel"/>
    <w:tmpl w:val="F9BC3C5A"/>
    <w:lvl w:ilvl="0" w:tplc="B516B2B6">
      <w:start w:val="1"/>
      <w:numFmt w:val="decimal"/>
      <w:lvlText w:val="%1."/>
      <w:lvlJc w:val="left"/>
      <w:pPr>
        <w:ind w:left="720" w:hanging="360"/>
      </w:pPr>
      <w:rPr>
        <w:rFonts w:hint="default"/>
        <w:b/>
        <w:color w:val="3F4444"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014BA"/>
    <w:multiLevelType w:val="hybridMultilevel"/>
    <w:tmpl w:val="F9BC3C5A"/>
    <w:lvl w:ilvl="0" w:tplc="B516B2B6">
      <w:start w:val="1"/>
      <w:numFmt w:val="decimal"/>
      <w:lvlText w:val="%1."/>
      <w:lvlJc w:val="left"/>
      <w:pPr>
        <w:ind w:left="720" w:hanging="360"/>
      </w:pPr>
      <w:rPr>
        <w:rFonts w:hint="default"/>
        <w:b/>
        <w:color w:val="3F4444"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C524A"/>
    <w:multiLevelType w:val="multilevel"/>
    <w:tmpl w:val="AE1279A4"/>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0" w15:restartNumberingAfterBreak="0">
    <w:nsid w:val="4A0744BE"/>
    <w:multiLevelType w:val="multilevel"/>
    <w:tmpl w:val="D1FEB1F4"/>
    <w:lvl w:ilvl="0">
      <w:start w:val="1"/>
      <w:numFmt w:val="bullet"/>
      <w:pStyle w:val="Bullet1"/>
      <w:lvlText w:val=""/>
      <w:lvlJc w:val="left"/>
      <w:pPr>
        <w:tabs>
          <w:tab w:val="num" w:pos="340"/>
        </w:tabs>
        <w:ind w:left="340" w:hanging="340"/>
      </w:pPr>
      <w:rPr>
        <w:rFonts w:ascii="Symbol" w:hAnsi="Symbol" w:cs="Times New Roman" w:hint="default"/>
      </w:rPr>
    </w:lvl>
    <w:lvl w:ilvl="1">
      <w:start w:val="1"/>
      <w:numFmt w:val="bullet"/>
      <w:pStyle w:val="Bullet2"/>
      <w:lvlText w:val="–"/>
      <w:lvlJc w:val="left"/>
      <w:pPr>
        <w:tabs>
          <w:tab w:val="num" w:pos="680"/>
        </w:tabs>
        <w:ind w:left="680" w:hanging="340"/>
      </w:pPr>
      <w:rPr>
        <w:rFonts w:ascii="(none)" w:hAnsi="(none)" w:hint="default"/>
      </w:rPr>
    </w:lvl>
    <w:lvl w:ilvl="2">
      <w:start w:val="1"/>
      <w:numFmt w:val="bullet"/>
      <w:pStyle w:val="Bullet3"/>
      <w:lvlText w:val=""/>
      <w:lvlJc w:val="left"/>
      <w:pPr>
        <w:tabs>
          <w:tab w:val="num" w:pos="1021"/>
        </w:tabs>
        <w:ind w:left="1021" w:hanging="341"/>
      </w:pPr>
      <w:rPr>
        <w:rFonts w:ascii="Symbol" w:hAnsi="Symbol" w:cs="Times New Roman"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1" w15:restartNumberingAfterBreak="0">
    <w:nsid w:val="4A84612D"/>
    <w:multiLevelType w:val="multilevel"/>
    <w:tmpl w:val="7F207CA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2" w15:restartNumberingAfterBreak="0">
    <w:nsid w:val="54CF620D"/>
    <w:multiLevelType w:val="multilevel"/>
    <w:tmpl w:val="7F207CA4"/>
    <w:lvl w:ilvl="0">
      <w:start w:val="1"/>
      <w:numFmt w:val="decimal"/>
      <w:lvlRestart w:val="0"/>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3" w15:restartNumberingAfterBreak="0">
    <w:nsid w:val="5AC90752"/>
    <w:multiLevelType w:val="multilevel"/>
    <w:tmpl w:val="47F4C1CA"/>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decimal"/>
      <w:lvlText w:val="%1.%2.%3.%4.%5"/>
      <w:lvlJc w:val="left"/>
      <w:pPr>
        <w:ind w:left="1008" w:hanging="1008"/>
      </w:pPr>
      <w:rPr>
        <w:rFonts w:asciiTheme="majorHAnsi" w:hAnsiTheme="majorHAnsi" w:hint="default"/>
      </w:rPr>
    </w:lvl>
    <w:lvl w:ilvl="5">
      <w:start w:val="1"/>
      <w:numFmt w:val="decimal"/>
      <w:lvlText w:val="%1.%2.%3.%4.%5.%6"/>
      <w:lvlJc w:val="left"/>
      <w:pPr>
        <w:ind w:left="1152" w:hanging="1152"/>
      </w:pPr>
      <w:rPr>
        <w:rFonts w:asciiTheme="majorHAnsi" w:hAnsiTheme="majorHAnsi" w:hint="default"/>
      </w:rPr>
    </w:lvl>
    <w:lvl w:ilvl="6">
      <w:start w:val="1"/>
      <w:numFmt w:val="decimal"/>
      <w:lvlText w:val="%1.%2.%3.%4.%5.%6.%7"/>
      <w:lvlJc w:val="left"/>
      <w:pPr>
        <w:ind w:left="1296" w:hanging="1296"/>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584" w:hanging="1584"/>
      </w:pPr>
      <w:rPr>
        <w:rFonts w:asciiTheme="majorHAnsi" w:hAnsiTheme="majorHAnsi" w:hint="default"/>
      </w:rPr>
    </w:lvl>
  </w:abstractNum>
  <w:abstractNum w:abstractNumId="14" w15:restartNumberingAfterBreak="0">
    <w:nsid w:val="5BDA0542"/>
    <w:multiLevelType w:val="hybridMultilevel"/>
    <w:tmpl w:val="B90A259A"/>
    <w:lvl w:ilvl="0" w:tplc="3EBE8F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90F2C"/>
    <w:multiLevelType w:val="hybridMultilevel"/>
    <w:tmpl w:val="55644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26EA7"/>
    <w:multiLevelType w:val="hybridMultilevel"/>
    <w:tmpl w:val="C646EF62"/>
    <w:lvl w:ilvl="0" w:tplc="BD90D1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A3518"/>
    <w:multiLevelType w:val="multilevel"/>
    <w:tmpl w:val="F940B560"/>
    <w:lvl w:ilvl="0">
      <w:start w:val="1"/>
      <w:numFmt w:val="decimal"/>
      <w:pStyle w:val="NumBullet1"/>
      <w:lvlText w:val="%1."/>
      <w:lvlJc w:val="left"/>
      <w:pPr>
        <w:tabs>
          <w:tab w:val="num" w:pos="340"/>
        </w:tabs>
        <w:ind w:left="340" w:hanging="340"/>
      </w:pPr>
      <w:rPr>
        <w:rFonts w:hint="default"/>
      </w:rPr>
    </w:lvl>
    <w:lvl w:ilvl="1">
      <w:start w:val="1"/>
      <w:numFmt w:val="lowerLetter"/>
      <w:pStyle w:val="NumBullet2"/>
      <w:lvlText w:val="%2."/>
      <w:lvlJc w:val="left"/>
      <w:pPr>
        <w:tabs>
          <w:tab w:val="num" w:pos="680"/>
        </w:tabs>
        <w:ind w:left="680" w:hanging="340"/>
      </w:pPr>
      <w:rPr>
        <w:rFonts w:hint="default"/>
      </w:rPr>
    </w:lvl>
    <w:lvl w:ilvl="2">
      <w:start w:val="1"/>
      <w:numFmt w:val="lowerRoman"/>
      <w:pStyle w:val="NumBullet3"/>
      <w:lvlText w:val="%3."/>
      <w:lvlJc w:val="left"/>
      <w:pPr>
        <w:tabs>
          <w:tab w:val="num" w:pos="1021"/>
        </w:tabs>
        <w:ind w:left="1021" w:hanging="34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7E246F8F"/>
    <w:multiLevelType w:val="hybridMultilevel"/>
    <w:tmpl w:val="0ACA20BA"/>
    <w:lvl w:ilvl="0" w:tplc="60EE24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10"/>
  </w:num>
  <w:num w:numId="5">
    <w:abstractNumId w:val="10"/>
  </w:num>
  <w:num w:numId="6">
    <w:abstractNumId w:val="17"/>
  </w:num>
  <w:num w:numId="7">
    <w:abstractNumId w:val="17"/>
  </w:num>
  <w:num w:numId="8">
    <w:abstractNumId w:val="17"/>
  </w:num>
  <w:num w:numId="9">
    <w:abstractNumId w:val="12"/>
  </w:num>
  <w:num w:numId="10">
    <w:abstractNumId w:val="12"/>
  </w:num>
  <w:num w:numId="11">
    <w:abstractNumId w:val="12"/>
  </w:num>
  <w:num w:numId="12">
    <w:abstractNumId w:val="12"/>
  </w:num>
  <w:num w:numId="13">
    <w:abstractNumId w:val="9"/>
  </w:num>
  <w:num w:numId="14">
    <w:abstractNumId w:val="13"/>
  </w:num>
  <w:num w:numId="15">
    <w:abstractNumId w:val="1"/>
  </w:num>
  <w:num w:numId="16">
    <w:abstractNumId w:val="11"/>
  </w:num>
  <w:num w:numId="17">
    <w:abstractNumId w:val="2"/>
  </w:num>
  <w:num w:numId="18">
    <w:abstractNumId w:val="0"/>
  </w:num>
  <w:num w:numId="19">
    <w:abstractNumId w:val="5"/>
  </w:num>
  <w:num w:numId="20">
    <w:abstractNumId w:val="16"/>
  </w:num>
  <w:num w:numId="21">
    <w:abstractNumId w:val="14"/>
  </w:num>
  <w:num w:numId="22">
    <w:abstractNumId w:val="18"/>
  </w:num>
  <w:num w:numId="23">
    <w:abstractNumId w:val="7"/>
  </w:num>
  <w:num w:numId="24">
    <w:abstractNumId w:val="4"/>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9A"/>
    <w:rsid w:val="00001F0E"/>
    <w:rsid w:val="00016FBF"/>
    <w:rsid w:val="0002041D"/>
    <w:rsid w:val="00022CF4"/>
    <w:rsid w:val="00024340"/>
    <w:rsid w:val="000318F2"/>
    <w:rsid w:val="00031DB8"/>
    <w:rsid w:val="0003343C"/>
    <w:rsid w:val="0003707D"/>
    <w:rsid w:val="00044C2E"/>
    <w:rsid w:val="00044FC5"/>
    <w:rsid w:val="0004724B"/>
    <w:rsid w:val="000503C6"/>
    <w:rsid w:val="000555F5"/>
    <w:rsid w:val="000A2804"/>
    <w:rsid w:val="000B2686"/>
    <w:rsid w:val="000C7BCB"/>
    <w:rsid w:val="000D41B0"/>
    <w:rsid w:val="000E7CE2"/>
    <w:rsid w:val="000F7050"/>
    <w:rsid w:val="001030D7"/>
    <w:rsid w:val="001071C7"/>
    <w:rsid w:val="00111717"/>
    <w:rsid w:val="0011471E"/>
    <w:rsid w:val="00115BDF"/>
    <w:rsid w:val="001168E3"/>
    <w:rsid w:val="00126927"/>
    <w:rsid w:val="001313AD"/>
    <w:rsid w:val="00132C10"/>
    <w:rsid w:val="0013631C"/>
    <w:rsid w:val="00140103"/>
    <w:rsid w:val="001523FF"/>
    <w:rsid w:val="0015294E"/>
    <w:rsid w:val="00152E46"/>
    <w:rsid w:val="00153199"/>
    <w:rsid w:val="00154C58"/>
    <w:rsid w:val="00156ABB"/>
    <w:rsid w:val="0015714F"/>
    <w:rsid w:val="0017485B"/>
    <w:rsid w:val="0019119D"/>
    <w:rsid w:val="001926DC"/>
    <w:rsid w:val="00192921"/>
    <w:rsid w:val="001960BE"/>
    <w:rsid w:val="001A6D4A"/>
    <w:rsid w:val="001B08C7"/>
    <w:rsid w:val="001B3103"/>
    <w:rsid w:val="001B3AB2"/>
    <w:rsid w:val="001D2EC4"/>
    <w:rsid w:val="001E1C50"/>
    <w:rsid w:val="001F19CA"/>
    <w:rsid w:val="001F7C93"/>
    <w:rsid w:val="00203811"/>
    <w:rsid w:val="0020399D"/>
    <w:rsid w:val="00203AD2"/>
    <w:rsid w:val="00205D0B"/>
    <w:rsid w:val="00207EDC"/>
    <w:rsid w:val="0021282F"/>
    <w:rsid w:val="00222225"/>
    <w:rsid w:val="00223845"/>
    <w:rsid w:val="002246BD"/>
    <w:rsid w:val="00242167"/>
    <w:rsid w:val="00244F1C"/>
    <w:rsid w:val="00246AEA"/>
    <w:rsid w:val="0025124C"/>
    <w:rsid w:val="002536B2"/>
    <w:rsid w:val="00254271"/>
    <w:rsid w:val="00255AAC"/>
    <w:rsid w:val="00255B34"/>
    <w:rsid w:val="002728F7"/>
    <w:rsid w:val="002761E5"/>
    <w:rsid w:val="00280489"/>
    <w:rsid w:val="00283D17"/>
    <w:rsid w:val="00284833"/>
    <w:rsid w:val="00286D4B"/>
    <w:rsid w:val="00287460"/>
    <w:rsid w:val="00295C7F"/>
    <w:rsid w:val="002A14DE"/>
    <w:rsid w:val="002A4DC8"/>
    <w:rsid w:val="002B02CB"/>
    <w:rsid w:val="002C1CCB"/>
    <w:rsid w:val="002C20A2"/>
    <w:rsid w:val="002D2902"/>
    <w:rsid w:val="002F606F"/>
    <w:rsid w:val="002F6FB4"/>
    <w:rsid w:val="00303CF8"/>
    <w:rsid w:val="003043C8"/>
    <w:rsid w:val="00310025"/>
    <w:rsid w:val="003105ED"/>
    <w:rsid w:val="00311B50"/>
    <w:rsid w:val="0032230D"/>
    <w:rsid w:val="00327A43"/>
    <w:rsid w:val="003303B1"/>
    <w:rsid w:val="0034001B"/>
    <w:rsid w:val="00342A9E"/>
    <w:rsid w:val="00343E15"/>
    <w:rsid w:val="00350C1D"/>
    <w:rsid w:val="00357864"/>
    <w:rsid w:val="0037233B"/>
    <w:rsid w:val="003958F8"/>
    <w:rsid w:val="003A0218"/>
    <w:rsid w:val="003A3A88"/>
    <w:rsid w:val="003A6FF4"/>
    <w:rsid w:val="003B29FC"/>
    <w:rsid w:val="003B3E9D"/>
    <w:rsid w:val="003B7181"/>
    <w:rsid w:val="003C1E86"/>
    <w:rsid w:val="003D1839"/>
    <w:rsid w:val="003D1AD0"/>
    <w:rsid w:val="003D4CD5"/>
    <w:rsid w:val="003D638C"/>
    <w:rsid w:val="003D6866"/>
    <w:rsid w:val="003E0143"/>
    <w:rsid w:val="003E7AAA"/>
    <w:rsid w:val="0041159A"/>
    <w:rsid w:val="00411FF3"/>
    <w:rsid w:val="004178AD"/>
    <w:rsid w:val="004316B3"/>
    <w:rsid w:val="00431B98"/>
    <w:rsid w:val="00435CE9"/>
    <w:rsid w:val="004541B1"/>
    <w:rsid w:val="00454E33"/>
    <w:rsid w:val="00460C26"/>
    <w:rsid w:val="004737F5"/>
    <w:rsid w:val="00474018"/>
    <w:rsid w:val="00485F33"/>
    <w:rsid w:val="0048643B"/>
    <w:rsid w:val="00486DDA"/>
    <w:rsid w:val="004A4B4F"/>
    <w:rsid w:val="004B17CE"/>
    <w:rsid w:val="004B439D"/>
    <w:rsid w:val="004B71F6"/>
    <w:rsid w:val="004C028E"/>
    <w:rsid w:val="004C48CB"/>
    <w:rsid w:val="004D28E7"/>
    <w:rsid w:val="004D7C24"/>
    <w:rsid w:val="004E1FE4"/>
    <w:rsid w:val="004E327A"/>
    <w:rsid w:val="004E4CC1"/>
    <w:rsid w:val="004E6664"/>
    <w:rsid w:val="004F3557"/>
    <w:rsid w:val="00524AED"/>
    <w:rsid w:val="00526297"/>
    <w:rsid w:val="005265B2"/>
    <w:rsid w:val="00537FB8"/>
    <w:rsid w:val="00540241"/>
    <w:rsid w:val="00543DD2"/>
    <w:rsid w:val="005546D7"/>
    <w:rsid w:val="00557F9E"/>
    <w:rsid w:val="00560AB4"/>
    <w:rsid w:val="005671F0"/>
    <w:rsid w:val="00570C4F"/>
    <w:rsid w:val="00580AAB"/>
    <w:rsid w:val="00581850"/>
    <w:rsid w:val="00584B3A"/>
    <w:rsid w:val="00585C88"/>
    <w:rsid w:val="005C0726"/>
    <w:rsid w:val="005C3D53"/>
    <w:rsid w:val="005C6C9B"/>
    <w:rsid w:val="005E3193"/>
    <w:rsid w:val="005E55BC"/>
    <w:rsid w:val="005F727F"/>
    <w:rsid w:val="0061129A"/>
    <w:rsid w:val="006150E4"/>
    <w:rsid w:val="00615484"/>
    <w:rsid w:val="006450D3"/>
    <w:rsid w:val="006470D6"/>
    <w:rsid w:val="006737A6"/>
    <w:rsid w:val="00684D08"/>
    <w:rsid w:val="006A0AB3"/>
    <w:rsid w:val="006B0139"/>
    <w:rsid w:val="006B17E0"/>
    <w:rsid w:val="006C007D"/>
    <w:rsid w:val="006C0666"/>
    <w:rsid w:val="006C5DFE"/>
    <w:rsid w:val="006D7C0E"/>
    <w:rsid w:val="006E2737"/>
    <w:rsid w:val="006F4AC3"/>
    <w:rsid w:val="006F4C8A"/>
    <w:rsid w:val="007124DD"/>
    <w:rsid w:val="007171B4"/>
    <w:rsid w:val="007207EF"/>
    <w:rsid w:val="0072136E"/>
    <w:rsid w:val="00732AE5"/>
    <w:rsid w:val="00736F13"/>
    <w:rsid w:val="00737B12"/>
    <w:rsid w:val="007544D6"/>
    <w:rsid w:val="00754D04"/>
    <w:rsid w:val="007562A5"/>
    <w:rsid w:val="0077180C"/>
    <w:rsid w:val="007744C6"/>
    <w:rsid w:val="00774953"/>
    <w:rsid w:val="00782011"/>
    <w:rsid w:val="007848CD"/>
    <w:rsid w:val="00785F65"/>
    <w:rsid w:val="007868CE"/>
    <w:rsid w:val="00786973"/>
    <w:rsid w:val="007B19EB"/>
    <w:rsid w:val="007B1BBE"/>
    <w:rsid w:val="007B36A8"/>
    <w:rsid w:val="007C3AD9"/>
    <w:rsid w:val="007C6246"/>
    <w:rsid w:val="007E79F9"/>
    <w:rsid w:val="007E7F6F"/>
    <w:rsid w:val="007F6AFC"/>
    <w:rsid w:val="0081497C"/>
    <w:rsid w:val="00814CD1"/>
    <w:rsid w:val="008216F9"/>
    <w:rsid w:val="00824C78"/>
    <w:rsid w:val="00827A23"/>
    <w:rsid w:val="00831AB3"/>
    <w:rsid w:val="0083299A"/>
    <w:rsid w:val="00834767"/>
    <w:rsid w:val="008414F5"/>
    <w:rsid w:val="0085753F"/>
    <w:rsid w:val="00861E42"/>
    <w:rsid w:val="008623F1"/>
    <w:rsid w:val="00876006"/>
    <w:rsid w:val="00880949"/>
    <w:rsid w:val="008832A5"/>
    <w:rsid w:val="008953D6"/>
    <w:rsid w:val="008A0CFD"/>
    <w:rsid w:val="008C1446"/>
    <w:rsid w:val="008C5766"/>
    <w:rsid w:val="008D0627"/>
    <w:rsid w:val="008D0F53"/>
    <w:rsid w:val="008D3F6C"/>
    <w:rsid w:val="008D4BF3"/>
    <w:rsid w:val="008D7622"/>
    <w:rsid w:val="008E6591"/>
    <w:rsid w:val="008F01B6"/>
    <w:rsid w:val="008F179A"/>
    <w:rsid w:val="008F2B01"/>
    <w:rsid w:val="008F428A"/>
    <w:rsid w:val="008F4C6C"/>
    <w:rsid w:val="00905227"/>
    <w:rsid w:val="009075D4"/>
    <w:rsid w:val="009150A4"/>
    <w:rsid w:val="0091631C"/>
    <w:rsid w:val="009176DA"/>
    <w:rsid w:val="00927431"/>
    <w:rsid w:val="009462EF"/>
    <w:rsid w:val="00947DB0"/>
    <w:rsid w:val="00980088"/>
    <w:rsid w:val="00981AD7"/>
    <w:rsid w:val="00992663"/>
    <w:rsid w:val="00992858"/>
    <w:rsid w:val="009B2FA6"/>
    <w:rsid w:val="009B3E1B"/>
    <w:rsid w:val="009B6BD2"/>
    <w:rsid w:val="009D278B"/>
    <w:rsid w:val="009D28EF"/>
    <w:rsid w:val="009D605E"/>
    <w:rsid w:val="009E1CEC"/>
    <w:rsid w:val="009E540D"/>
    <w:rsid w:val="009F36FD"/>
    <w:rsid w:val="00A000FE"/>
    <w:rsid w:val="00A36405"/>
    <w:rsid w:val="00A42143"/>
    <w:rsid w:val="00A5362D"/>
    <w:rsid w:val="00A53D79"/>
    <w:rsid w:val="00A66AB5"/>
    <w:rsid w:val="00A7151C"/>
    <w:rsid w:val="00A73148"/>
    <w:rsid w:val="00A73527"/>
    <w:rsid w:val="00A76908"/>
    <w:rsid w:val="00A77D58"/>
    <w:rsid w:val="00A87846"/>
    <w:rsid w:val="00A96E0B"/>
    <w:rsid w:val="00A97530"/>
    <w:rsid w:val="00AA06DC"/>
    <w:rsid w:val="00AA67C4"/>
    <w:rsid w:val="00AA7882"/>
    <w:rsid w:val="00AC197F"/>
    <w:rsid w:val="00AE34CE"/>
    <w:rsid w:val="00AF6FBA"/>
    <w:rsid w:val="00B00C91"/>
    <w:rsid w:val="00B05FD6"/>
    <w:rsid w:val="00B067C0"/>
    <w:rsid w:val="00B07CBC"/>
    <w:rsid w:val="00B07EB1"/>
    <w:rsid w:val="00B110C7"/>
    <w:rsid w:val="00B148B8"/>
    <w:rsid w:val="00B1581B"/>
    <w:rsid w:val="00B161BC"/>
    <w:rsid w:val="00B24C6B"/>
    <w:rsid w:val="00B353A2"/>
    <w:rsid w:val="00B378EB"/>
    <w:rsid w:val="00B37E69"/>
    <w:rsid w:val="00B4505A"/>
    <w:rsid w:val="00B4739F"/>
    <w:rsid w:val="00B50FC8"/>
    <w:rsid w:val="00B53C51"/>
    <w:rsid w:val="00B5463B"/>
    <w:rsid w:val="00B63186"/>
    <w:rsid w:val="00B65C86"/>
    <w:rsid w:val="00B676AB"/>
    <w:rsid w:val="00B83EBB"/>
    <w:rsid w:val="00B922E8"/>
    <w:rsid w:val="00B952C1"/>
    <w:rsid w:val="00BA46BB"/>
    <w:rsid w:val="00BA54C8"/>
    <w:rsid w:val="00BB1CFA"/>
    <w:rsid w:val="00BC3B33"/>
    <w:rsid w:val="00BC6F00"/>
    <w:rsid w:val="00BD1CB3"/>
    <w:rsid w:val="00BD7996"/>
    <w:rsid w:val="00BE36E5"/>
    <w:rsid w:val="00BE3D9D"/>
    <w:rsid w:val="00BE63E2"/>
    <w:rsid w:val="00BF3AF5"/>
    <w:rsid w:val="00BF5CDA"/>
    <w:rsid w:val="00C01647"/>
    <w:rsid w:val="00C14B97"/>
    <w:rsid w:val="00C17DB2"/>
    <w:rsid w:val="00C2689E"/>
    <w:rsid w:val="00C30ED9"/>
    <w:rsid w:val="00C315B9"/>
    <w:rsid w:val="00C45043"/>
    <w:rsid w:val="00C45AFD"/>
    <w:rsid w:val="00C52C1A"/>
    <w:rsid w:val="00C54400"/>
    <w:rsid w:val="00C6069C"/>
    <w:rsid w:val="00C64C0B"/>
    <w:rsid w:val="00C728CE"/>
    <w:rsid w:val="00C7353B"/>
    <w:rsid w:val="00C76174"/>
    <w:rsid w:val="00C84AC7"/>
    <w:rsid w:val="00C933B8"/>
    <w:rsid w:val="00CB0240"/>
    <w:rsid w:val="00CB5AB8"/>
    <w:rsid w:val="00CC11C8"/>
    <w:rsid w:val="00CC2985"/>
    <w:rsid w:val="00CC3916"/>
    <w:rsid w:val="00CC7D57"/>
    <w:rsid w:val="00CE088A"/>
    <w:rsid w:val="00CE48A1"/>
    <w:rsid w:val="00CE501E"/>
    <w:rsid w:val="00D07D5D"/>
    <w:rsid w:val="00D1325A"/>
    <w:rsid w:val="00D22D7A"/>
    <w:rsid w:val="00D25D67"/>
    <w:rsid w:val="00D27B7F"/>
    <w:rsid w:val="00D35496"/>
    <w:rsid w:val="00D5095F"/>
    <w:rsid w:val="00D549F9"/>
    <w:rsid w:val="00D62E43"/>
    <w:rsid w:val="00D67A8F"/>
    <w:rsid w:val="00D7297D"/>
    <w:rsid w:val="00D80138"/>
    <w:rsid w:val="00D820A1"/>
    <w:rsid w:val="00D8488B"/>
    <w:rsid w:val="00D85D19"/>
    <w:rsid w:val="00DA00EA"/>
    <w:rsid w:val="00DB253F"/>
    <w:rsid w:val="00DB26E7"/>
    <w:rsid w:val="00DB54F3"/>
    <w:rsid w:val="00DB65FF"/>
    <w:rsid w:val="00DD10BF"/>
    <w:rsid w:val="00DD48EC"/>
    <w:rsid w:val="00DE3D8C"/>
    <w:rsid w:val="00DE4E1B"/>
    <w:rsid w:val="00DF6EEE"/>
    <w:rsid w:val="00E00FD3"/>
    <w:rsid w:val="00E01F84"/>
    <w:rsid w:val="00E106F7"/>
    <w:rsid w:val="00E14E6E"/>
    <w:rsid w:val="00E20203"/>
    <w:rsid w:val="00E2783B"/>
    <w:rsid w:val="00E40BFE"/>
    <w:rsid w:val="00E42894"/>
    <w:rsid w:val="00E4441F"/>
    <w:rsid w:val="00E445EA"/>
    <w:rsid w:val="00E5286E"/>
    <w:rsid w:val="00E535CE"/>
    <w:rsid w:val="00E53A58"/>
    <w:rsid w:val="00E545E1"/>
    <w:rsid w:val="00E57ABB"/>
    <w:rsid w:val="00E60E9E"/>
    <w:rsid w:val="00E64BEE"/>
    <w:rsid w:val="00E67259"/>
    <w:rsid w:val="00E70545"/>
    <w:rsid w:val="00E72398"/>
    <w:rsid w:val="00E73478"/>
    <w:rsid w:val="00E77DEB"/>
    <w:rsid w:val="00E81638"/>
    <w:rsid w:val="00E8688B"/>
    <w:rsid w:val="00E93A87"/>
    <w:rsid w:val="00E97562"/>
    <w:rsid w:val="00EA39D5"/>
    <w:rsid w:val="00EA5FFD"/>
    <w:rsid w:val="00EB3D43"/>
    <w:rsid w:val="00ED3C39"/>
    <w:rsid w:val="00ED464B"/>
    <w:rsid w:val="00EE3E81"/>
    <w:rsid w:val="00F053F3"/>
    <w:rsid w:val="00F0666F"/>
    <w:rsid w:val="00F11B51"/>
    <w:rsid w:val="00F11C92"/>
    <w:rsid w:val="00F13AFE"/>
    <w:rsid w:val="00F15B05"/>
    <w:rsid w:val="00F23BBE"/>
    <w:rsid w:val="00F2529C"/>
    <w:rsid w:val="00F37D1C"/>
    <w:rsid w:val="00F55452"/>
    <w:rsid w:val="00F70A3B"/>
    <w:rsid w:val="00F735A1"/>
    <w:rsid w:val="00F75FDD"/>
    <w:rsid w:val="00F80523"/>
    <w:rsid w:val="00F8346E"/>
    <w:rsid w:val="00F84FE4"/>
    <w:rsid w:val="00F90603"/>
    <w:rsid w:val="00F9180F"/>
    <w:rsid w:val="00F92CCC"/>
    <w:rsid w:val="00F953EE"/>
    <w:rsid w:val="00FA17D6"/>
    <w:rsid w:val="00FA47DF"/>
    <w:rsid w:val="00FA7AB2"/>
    <w:rsid w:val="00FB063F"/>
    <w:rsid w:val="00FB1D80"/>
    <w:rsid w:val="00FB3EAE"/>
    <w:rsid w:val="00FB5E90"/>
    <w:rsid w:val="00FC319C"/>
    <w:rsid w:val="00FC465B"/>
    <w:rsid w:val="00FD255A"/>
    <w:rsid w:val="00FD297A"/>
    <w:rsid w:val="00FD4A55"/>
    <w:rsid w:val="00FD7A65"/>
    <w:rsid w:val="00FF2B88"/>
    <w:rsid w:val="00FF3ED9"/>
    <w:rsid w:val="00FF63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94DC56"/>
  <w15:docId w15:val="{660919F7-DF31-414C-A5DD-55EC971B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3F4444" w:themeColor="text1"/>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qFormat="1"/>
    <w:lsdException w:name="heading 3" w:semiHidden="1" w:uiPriority="2" w:qFormat="1"/>
    <w:lsdException w:name="heading 4" w:semiHidden="1" w:uiPriority="2"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DA00EA"/>
    <w:pPr>
      <w:spacing w:before="180" w:after="60" w:line="264" w:lineRule="auto"/>
      <w:ind w:left="0" w:firstLine="0"/>
    </w:pPr>
  </w:style>
  <w:style w:type="paragraph" w:styleId="Heading1">
    <w:name w:val="heading 1"/>
    <w:aliases w:val="~SectionHeading"/>
    <w:basedOn w:val="SecHeadNonToc"/>
    <w:next w:val="Normal"/>
    <w:link w:val="Heading1Char"/>
    <w:uiPriority w:val="2"/>
    <w:qFormat/>
    <w:rsid w:val="00B5463B"/>
    <w:pPr>
      <w:pageBreakBefore w:val="0"/>
      <w:numPr>
        <w:numId w:val="12"/>
      </w:numPr>
      <w:spacing w:before="240"/>
      <w:outlineLvl w:val="0"/>
    </w:pPr>
  </w:style>
  <w:style w:type="paragraph" w:styleId="Heading2">
    <w:name w:val="heading 2"/>
    <w:aliases w:val="~SubHeading"/>
    <w:basedOn w:val="ExecSumSubHead"/>
    <w:next w:val="Normal"/>
    <w:link w:val="Heading2Char"/>
    <w:uiPriority w:val="2"/>
    <w:qFormat/>
    <w:rsid w:val="00DD48EC"/>
    <w:pPr>
      <w:numPr>
        <w:ilvl w:val="1"/>
        <w:numId w:val="12"/>
      </w:numPr>
      <w:outlineLvl w:val="1"/>
    </w:pPr>
  </w:style>
  <w:style w:type="paragraph" w:styleId="Heading3">
    <w:name w:val="heading 3"/>
    <w:aliases w:val="~MinorSubHeading"/>
    <w:basedOn w:val="Heading2"/>
    <w:next w:val="Normal"/>
    <w:link w:val="Heading3Char"/>
    <w:uiPriority w:val="2"/>
    <w:qFormat/>
    <w:rsid w:val="00B5463B"/>
    <w:pPr>
      <w:numPr>
        <w:ilvl w:val="2"/>
      </w:numPr>
      <w:outlineLvl w:val="2"/>
    </w:pPr>
    <w:rPr>
      <w:sz w:val="24"/>
    </w:rPr>
  </w:style>
  <w:style w:type="paragraph" w:styleId="Heading4">
    <w:name w:val="heading 4"/>
    <w:aliases w:val="~Level4Heading"/>
    <w:basedOn w:val="Heading3"/>
    <w:next w:val="Normal"/>
    <w:link w:val="Heading4Char"/>
    <w:uiPriority w:val="2"/>
    <w:semiHidden/>
    <w:qFormat/>
    <w:rsid w:val="00F11C92"/>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Spacing"/>
    <w:link w:val="HeaderChar"/>
    <w:uiPriority w:val="99"/>
    <w:semiHidden/>
    <w:rsid w:val="00F92CCC"/>
    <w:rPr>
      <w:sz w:val="18"/>
    </w:rPr>
  </w:style>
  <w:style w:type="character" w:customStyle="1" w:styleId="HeaderChar">
    <w:name w:val="Header Char"/>
    <w:aliases w:val="~Header Char"/>
    <w:basedOn w:val="DefaultParagraphFont"/>
    <w:link w:val="Header"/>
    <w:uiPriority w:val="99"/>
    <w:semiHidden/>
    <w:rsid w:val="00DA00EA"/>
    <w:rPr>
      <w:rFonts w:ascii="Arial" w:hAnsi="Arial"/>
      <w:sz w:val="18"/>
    </w:rPr>
  </w:style>
  <w:style w:type="paragraph" w:styleId="Footer">
    <w:name w:val="footer"/>
    <w:aliases w:val="~Footer"/>
    <w:basedOn w:val="NoSpacing"/>
    <w:link w:val="FooterChar"/>
    <w:uiPriority w:val="99"/>
    <w:rsid w:val="00E73478"/>
    <w:rPr>
      <w:caps/>
      <w:sz w:val="14"/>
    </w:rPr>
  </w:style>
  <w:style w:type="character" w:customStyle="1" w:styleId="FooterChar">
    <w:name w:val="Footer Char"/>
    <w:aliases w:val="~Footer Char"/>
    <w:basedOn w:val="DefaultParagraphFont"/>
    <w:link w:val="Footer"/>
    <w:uiPriority w:val="99"/>
    <w:rsid w:val="00DA00EA"/>
    <w:rPr>
      <w:rFonts w:ascii="Arial" w:hAnsi="Arial"/>
      <w:caps/>
      <w:sz w:val="14"/>
    </w:rPr>
  </w:style>
  <w:style w:type="paragraph" w:styleId="BalloonText">
    <w:name w:val="Balloon Text"/>
    <w:basedOn w:val="Normal"/>
    <w:link w:val="BalloonTextChar"/>
    <w:uiPriority w:val="99"/>
    <w:semiHidden/>
    <w:unhideWhenUsed/>
    <w:rsid w:val="007B1BBE"/>
    <w:rPr>
      <w:rFonts w:ascii="Tahoma" w:hAnsi="Tahoma" w:cs="Tahoma"/>
      <w:sz w:val="16"/>
      <w:szCs w:val="16"/>
    </w:rPr>
  </w:style>
  <w:style w:type="character" w:customStyle="1" w:styleId="BalloonTextChar">
    <w:name w:val="Balloon Text Char"/>
    <w:basedOn w:val="DefaultParagraphFont"/>
    <w:link w:val="BalloonText"/>
    <w:uiPriority w:val="99"/>
    <w:semiHidden/>
    <w:rsid w:val="007B1BBE"/>
    <w:rPr>
      <w:rFonts w:ascii="Tahoma" w:hAnsi="Tahoma" w:cs="Tahoma"/>
      <w:sz w:val="16"/>
      <w:szCs w:val="16"/>
    </w:rPr>
  </w:style>
  <w:style w:type="table" w:styleId="TableGrid">
    <w:name w:val="Table Grid"/>
    <w:basedOn w:val="TableNormal"/>
    <w:uiPriority w:val="39"/>
    <w:rsid w:val="004F3557"/>
    <w:pPr>
      <w:spacing w:after="0"/>
    </w:pPr>
    <w:tblPr>
      <w:tblBorders>
        <w:top w:val="single" w:sz="4" w:space="0" w:color="3F4444" w:themeColor="text1"/>
        <w:left w:val="single" w:sz="4" w:space="0" w:color="3F4444" w:themeColor="text1"/>
        <w:bottom w:val="single" w:sz="4" w:space="0" w:color="3F4444" w:themeColor="text1"/>
        <w:right w:val="single" w:sz="4" w:space="0" w:color="3F4444" w:themeColor="text1"/>
        <w:insideH w:val="single" w:sz="4" w:space="0" w:color="3F4444" w:themeColor="text1"/>
        <w:insideV w:val="single" w:sz="4" w:space="0" w:color="3F4444" w:themeColor="text1"/>
      </w:tblBorders>
    </w:tblPr>
  </w:style>
  <w:style w:type="character" w:styleId="PlaceholderText">
    <w:name w:val="Placeholder Text"/>
    <w:basedOn w:val="DefaultParagraphFont"/>
    <w:uiPriority w:val="99"/>
    <w:semiHidden/>
    <w:rsid w:val="008F01B6"/>
    <w:rPr>
      <w:color w:val="808080"/>
    </w:rPr>
  </w:style>
  <w:style w:type="paragraph" w:customStyle="1" w:styleId="OfficeAddress">
    <w:name w:val="~OfficeAddress"/>
    <w:basedOn w:val="Footer"/>
    <w:semiHidden/>
    <w:qFormat/>
    <w:rsid w:val="00F8346E"/>
    <w:pPr>
      <w:spacing w:line="300" w:lineRule="auto"/>
    </w:pPr>
    <w:rPr>
      <w:caps w:val="0"/>
      <w:color w:val="797A77"/>
      <w:sz w:val="18"/>
    </w:rPr>
  </w:style>
  <w:style w:type="paragraph" w:styleId="ListParagraph">
    <w:name w:val="List Paragraph"/>
    <w:basedOn w:val="Normal"/>
    <w:uiPriority w:val="34"/>
    <w:qFormat/>
    <w:rsid w:val="004C028E"/>
    <w:pPr>
      <w:ind w:left="720"/>
      <w:contextualSpacing/>
    </w:pPr>
  </w:style>
  <w:style w:type="paragraph" w:styleId="NoSpacing">
    <w:name w:val="No Spacing"/>
    <w:aliases w:val="~BaseStyle"/>
    <w:uiPriority w:val="1"/>
    <w:rsid w:val="003303B1"/>
    <w:pPr>
      <w:spacing w:after="0"/>
      <w:ind w:left="0" w:firstLine="0"/>
    </w:pPr>
    <w:rPr>
      <w:rFonts w:ascii="Arial" w:hAnsi="Arial"/>
    </w:rPr>
  </w:style>
  <w:style w:type="paragraph" w:customStyle="1" w:styleId="Subject">
    <w:name w:val="~Subject"/>
    <w:basedOn w:val="Normal"/>
    <w:next w:val="Normal"/>
    <w:qFormat/>
    <w:rsid w:val="002536B2"/>
    <w:pPr>
      <w:spacing w:after="240"/>
    </w:pPr>
    <w:rPr>
      <w:b/>
      <w:caps/>
      <w:sz w:val="24"/>
    </w:rPr>
  </w:style>
  <w:style w:type="paragraph" w:customStyle="1" w:styleId="Date">
    <w:name w:val="~Date"/>
    <w:basedOn w:val="NoSpacing"/>
    <w:semiHidden/>
    <w:qFormat/>
    <w:rsid w:val="00C45AFD"/>
  </w:style>
  <w:style w:type="paragraph" w:customStyle="1" w:styleId="RecipientDetails">
    <w:name w:val="~RecipientDetails"/>
    <w:basedOn w:val="NoSpacing"/>
    <w:semiHidden/>
    <w:qFormat/>
    <w:rsid w:val="000555F5"/>
    <w:pPr>
      <w:spacing w:line="264" w:lineRule="auto"/>
    </w:pPr>
  </w:style>
  <w:style w:type="paragraph" w:customStyle="1" w:styleId="OfficeTelephone">
    <w:name w:val="~OfficeTelephone"/>
    <w:basedOn w:val="OfficeAddress"/>
    <w:semiHidden/>
    <w:qFormat/>
    <w:rsid w:val="005E55BC"/>
    <w:pPr>
      <w:spacing w:before="80" w:line="240" w:lineRule="auto"/>
    </w:pPr>
  </w:style>
  <w:style w:type="paragraph" w:customStyle="1" w:styleId="AppendixDivider">
    <w:name w:val="~AppendixDivider"/>
    <w:basedOn w:val="SecHeadNonToc"/>
    <w:next w:val="Normal"/>
    <w:uiPriority w:val="2"/>
    <w:semiHidden/>
    <w:qFormat/>
    <w:rsid w:val="00F11C92"/>
    <w:pPr>
      <w:outlineLvl w:val="0"/>
    </w:pPr>
    <w:rPr>
      <w:b w:val="0"/>
    </w:rPr>
  </w:style>
  <w:style w:type="paragraph" w:customStyle="1" w:styleId="AppHead">
    <w:name w:val="~AppHead"/>
    <w:basedOn w:val="SecHeadNonToc"/>
    <w:next w:val="Normal"/>
    <w:uiPriority w:val="2"/>
    <w:semiHidden/>
    <w:qFormat/>
    <w:rsid w:val="00F11C92"/>
    <w:pPr>
      <w:spacing w:before="240"/>
      <w:outlineLvl w:val="0"/>
    </w:pPr>
    <w:rPr>
      <w:b w:val="0"/>
    </w:rPr>
  </w:style>
  <w:style w:type="paragraph" w:customStyle="1" w:styleId="AppSubHead">
    <w:name w:val="~AppSubHead"/>
    <w:basedOn w:val="AppHead"/>
    <w:next w:val="Normal"/>
    <w:uiPriority w:val="2"/>
    <w:semiHidden/>
    <w:qFormat/>
    <w:rsid w:val="00F11C92"/>
    <w:pPr>
      <w:outlineLvl w:val="1"/>
    </w:pPr>
  </w:style>
  <w:style w:type="paragraph" w:customStyle="1" w:styleId="AppMinorSubHead">
    <w:name w:val="~AppMinorSubHead"/>
    <w:basedOn w:val="AppSubHead"/>
    <w:next w:val="Normal"/>
    <w:uiPriority w:val="2"/>
    <w:semiHidden/>
    <w:qFormat/>
    <w:rsid w:val="00F11C92"/>
    <w:pPr>
      <w:outlineLvl w:val="2"/>
    </w:pPr>
    <w:rPr>
      <w:i/>
    </w:rPr>
  </w:style>
  <w:style w:type="paragraph" w:customStyle="1" w:styleId="BodyHeading">
    <w:name w:val="~BodyHeading"/>
    <w:basedOn w:val="Normal"/>
    <w:next w:val="Normal"/>
    <w:uiPriority w:val="2"/>
    <w:qFormat/>
    <w:rsid w:val="003D1839"/>
    <w:pPr>
      <w:keepNext/>
      <w:spacing w:line="240" w:lineRule="auto"/>
      <w:jc w:val="both"/>
    </w:pPr>
    <w:rPr>
      <w:rFonts w:cs="Arial"/>
      <w:b/>
    </w:rPr>
  </w:style>
  <w:style w:type="paragraph" w:customStyle="1" w:styleId="Bullet1">
    <w:name w:val="~Bullet1"/>
    <w:basedOn w:val="Normal"/>
    <w:uiPriority w:val="4"/>
    <w:qFormat/>
    <w:rsid w:val="00F11C92"/>
    <w:pPr>
      <w:numPr>
        <w:numId w:val="5"/>
      </w:numPr>
      <w:spacing w:before="60"/>
    </w:pPr>
    <w:rPr>
      <w:rFonts w:eastAsia="Calibri" w:cs="Arial"/>
    </w:rPr>
  </w:style>
  <w:style w:type="paragraph" w:customStyle="1" w:styleId="Bullet2">
    <w:name w:val="~Bullet2"/>
    <w:basedOn w:val="Bullet1"/>
    <w:uiPriority w:val="4"/>
    <w:qFormat/>
    <w:rsid w:val="00F11C92"/>
    <w:pPr>
      <w:numPr>
        <w:ilvl w:val="1"/>
      </w:numPr>
    </w:pPr>
  </w:style>
  <w:style w:type="paragraph" w:customStyle="1" w:styleId="Bullet3">
    <w:name w:val="~Bullet3"/>
    <w:basedOn w:val="Bullet2"/>
    <w:uiPriority w:val="4"/>
    <w:qFormat/>
    <w:rsid w:val="00F11C92"/>
    <w:pPr>
      <w:numPr>
        <w:ilvl w:val="2"/>
      </w:numPr>
    </w:pPr>
  </w:style>
  <w:style w:type="paragraph" w:customStyle="1" w:styleId="ExecSumHead">
    <w:name w:val="~ExecSumHead"/>
    <w:basedOn w:val="SecHeadNonToc"/>
    <w:next w:val="Normal"/>
    <w:uiPriority w:val="2"/>
    <w:semiHidden/>
    <w:qFormat/>
    <w:rsid w:val="00B5463B"/>
    <w:pPr>
      <w:pageBreakBefore w:val="0"/>
      <w:outlineLvl w:val="0"/>
    </w:pPr>
  </w:style>
  <w:style w:type="paragraph" w:customStyle="1" w:styleId="ExecSumSubHead">
    <w:name w:val="~ExecSumSubHead"/>
    <w:basedOn w:val="ExecSumHead"/>
    <w:next w:val="Normal"/>
    <w:uiPriority w:val="2"/>
    <w:semiHidden/>
    <w:qFormat/>
    <w:rsid w:val="00DD48EC"/>
    <w:pPr>
      <w:spacing w:before="240"/>
    </w:pPr>
    <w:rPr>
      <w:sz w:val="28"/>
    </w:rPr>
  </w:style>
  <w:style w:type="paragraph" w:customStyle="1" w:styleId="NumBullet1">
    <w:name w:val="~NumBullet1"/>
    <w:basedOn w:val="Bullet1"/>
    <w:uiPriority w:val="4"/>
    <w:qFormat/>
    <w:rsid w:val="00F11C92"/>
    <w:pPr>
      <w:numPr>
        <w:numId w:val="8"/>
      </w:numPr>
    </w:pPr>
  </w:style>
  <w:style w:type="paragraph" w:customStyle="1" w:styleId="NumBullet2">
    <w:name w:val="~NumBullet2"/>
    <w:basedOn w:val="NumBullet1"/>
    <w:uiPriority w:val="4"/>
    <w:qFormat/>
    <w:rsid w:val="00F11C92"/>
    <w:pPr>
      <w:numPr>
        <w:ilvl w:val="1"/>
      </w:numPr>
    </w:pPr>
  </w:style>
  <w:style w:type="paragraph" w:customStyle="1" w:styleId="NumBullet3">
    <w:name w:val="~NumBullet3"/>
    <w:basedOn w:val="NumBullet2"/>
    <w:uiPriority w:val="4"/>
    <w:qFormat/>
    <w:rsid w:val="00F11C92"/>
    <w:pPr>
      <w:numPr>
        <w:ilvl w:val="2"/>
      </w:numPr>
    </w:pPr>
  </w:style>
  <w:style w:type="character" w:customStyle="1" w:styleId="Heading1Char">
    <w:name w:val="Heading 1 Char"/>
    <w:aliases w:val="~SectionHeading Char"/>
    <w:basedOn w:val="DefaultParagraphFont"/>
    <w:link w:val="Heading1"/>
    <w:uiPriority w:val="2"/>
    <w:rsid w:val="00B5463B"/>
    <w:rPr>
      <w:rFonts w:asciiTheme="majorHAnsi" w:hAnsiTheme="majorHAnsi" w:cs="Arial"/>
      <w:b/>
      <w:sz w:val="32"/>
    </w:rPr>
  </w:style>
  <w:style w:type="character" w:customStyle="1" w:styleId="Heading2Char">
    <w:name w:val="Heading 2 Char"/>
    <w:aliases w:val="~SubHeading Char"/>
    <w:basedOn w:val="DefaultParagraphFont"/>
    <w:link w:val="Heading2"/>
    <w:uiPriority w:val="2"/>
    <w:rsid w:val="00DD48EC"/>
    <w:rPr>
      <w:rFonts w:asciiTheme="majorHAnsi" w:hAnsiTheme="majorHAnsi" w:cs="Arial"/>
      <w:sz w:val="28"/>
    </w:rPr>
  </w:style>
  <w:style w:type="character" w:customStyle="1" w:styleId="Heading3Char">
    <w:name w:val="Heading 3 Char"/>
    <w:aliases w:val="~MinorSubHeading Char"/>
    <w:basedOn w:val="DefaultParagraphFont"/>
    <w:link w:val="Heading3"/>
    <w:uiPriority w:val="2"/>
    <w:rsid w:val="00B5463B"/>
    <w:rPr>
      <w:rFonts w:asciiTheme="majorHAnsi" w:hAnsiTheme="majorHAnsi" w:cs="Arial"/>
      <w:b/>
      <w:sz w:val="24"/>
    </w:rPr>
  </w:style>
  <w:style w:type="character" w:customStyle="1" w:styleId="Heading4Char">
    <w:name w:val="Heading 4 Char"/>
    <w:aliases w:val="~Level4Heading Char"/>
    <w:basedOn w:val="DefaultParagraphFont"/>
    <w:link w:val="Heading4"/>
    <w:uiPriority w:val="2"/>
    <w:semiHidden/>
    <w:rsid w:val="00205D0B"/>
    <w:rPr>
      <w:rFonts w:asciiTheme="majorHAnsi" w:hAnsiTheme="majorHAnsi" w:cs="Arial"/>
      <w:b/>
      <w:sz w:val="24"/>
    </w:rPr>
  </w:style>
  <w:style w:type="paragraph" w:customStyle="1" w:styleId="SecHeadNonToc">
    <w:name w:val="~SecHeadNonToc"/>
    <w:basedOn w:val="NoSpacing"/>
    <w:next w:val="Normal"/>
    <w:semiHidden/>
    <w:qFormat/>
    <w:rsid w:val="00DD48EC"/>
    <w:pPr>
      <w:keepNext/>
      <w:pageBreakBefore/>
      <w:spacing w:after="120"/>
    </w:pPr>
    <w:rPr>
      <w:rFonts w:asciiTheme="majorHAnsi" w:hAnsiTheme="majorHAnsi" w:cs="Arial"/>
      <w:b/>
      <w:sz w:val="32"/>
    </w:rPr>
  </w:style>
  <w:style w:type="paragraph" w:customStyle="1" w:styleId="SenderName">
    <w:name w:val="~SenderName"/>
    <w:basedOn w:val="NoSpacing"/>
    <w:semiHidden/>
    <w:qFormat/>
    <w:rsid w:val="002536B2"/>
    <w:pPr>
      <w:spacing w:line="252" w:lineRule="auto"/>
    </w:pPr>
    <w:rPr>
      <w:b/>
    </w:rPr>
  </w:style>
  <w:style w:type="paragraph" w:customStyle="1" w:styleId="SenderDetails">
    <w:name w:val="~SenderDetails"/>
    <w:basedOn w:val="SenderName"/>
    <w:semiHidden/>
    <w:qFormat/>
    <w:rsid w:val="00A7151C"/>
    <w:rPr>
      <w:b w:val="0"/>
    </w:rPr>
  </w:style>
  <w:style w:type="paragraph" w:customStyle="1" w:styleId="Spacer">
    <w:name w:val="~Spacer"/>
    <w:basedOn w:val="NoSpacing"/>
    <w:semiHidden/>
    <w:qFormat/>
    <w:rsid w:val="00B1581B"/>
    <w:rPr>
      <w:sz w:val="2"/>
    </w:rPr>
  </w:style>
  <w:style w:type="paragraph" w:customStyle="1" w:styleId="SmallHeading">
    <w:name w:val="~SmallHeading"/>
    <w:basedOn w:val="SmallText"/>
    <w:next w:val="SmallText"/>
    <w:semiHidden/>
    <w:qFormat/>
    <w:rsid w:val="00B1581B"/>
    <w:rPr>
      <w:b/>
      <w:bCs/>
      <w:szCs w:val="18"/>
    </w:rPr>
  </w:style>
  <w:style w:type="paragraph" w:customStyle="1" w:styleId="SmallText">
    <w:name w:val="~SmallText"/>
    <w:basedOn w:val="NoSpacing"/>
    <w:semiHidden/>
    <w:qFormat/>
    <w:rsid w:val="00B1581B"/>
    <w:rPr>
      <w:sz w:val="18"/>
    </w:rPr>
  </w:style>
  <w:style w:type="paragraph" w:customStyle="1" w:styleId="DocTitle">
    <w:name w:val="~DocTitle"/>
    <w:basedOn w:val="NoSpacing"/>
    <w:semiHidden/>
    <w:qFormat/>
    <w:rsid w:val="005C0726"/>
    <w:pPr>
      <w:spacing w:line="204" w:lineRule="auto"/>
    </w:pPr>
    <w:rPr>
      <w:rFonts w:ascii="Arial Black" w:hAnsi="Arial Black"/>
      <w:bCs/>
      <w:caps/>
      <w:color w:val="2A004A" w:themeColor="accent1"/>
      <w:sz w:val="44"/>
      <w:szCs w:val="48"/>
    </w:rPr>
  </w:style>
  <w:style w:type="paragraph" w:customStyle="1" w:styleId="SmallHeadingAllCaps">
    <w:name w:val="~SmallHeading(AllCaps)"/>
    <w:basedOn w:val="SmallHeading"/>
    <w:semiHidden/>
    <w:qFormat/>
    <w:rsid w:val="00F053F3"/>
    <w:rPr>
      <w:b w:val="0"/>
      <w:caps/>
    </w:rPr>
  </w:style>
  <w:style w:type="table" w:customStyle="1" w:styleId="CJ-Table">
    <w:name w:val="~CJ- Table"/>
    <w:basedOn w:val="TableNormal"/>
    <w:uiPriority w:val="99"/>
    <w:rsid w:val="003A6FF4"/>
    <w:pPr>
      <w:spacing w:after="0"/>
      <w:ind w:left="0" w:firstLine="0"/>
    </w:pPr>
    <w:tblPr>
      <w:tblStyleRowBandSize w:val="1"/>
      <w:tblBorders>
        <w:top w:val="single" w:sz="24" w:space="0" w:color="3F4444" w:themeColor="text1"/>
        <w:insideH w:val="single" w:sz="4" w:space="0" w:color="3F4444" w:themeColor="text1"/>
      </w:tblBorders>
      <w:tblCellMar>
        <w:left w:w="0" w:type="dxa"/>
        <w:right w:w="0" w:type="dxa"/>
      </w:tblCellMar>
    </w:tblPr>
    <w:tblStylePr w:type="firstRow">
      <w:rPr>
        <w:b/>
      </w:rPr>
      <w:tblPr/>
      <w:tcPr>
        <w:tcBorders>
          <w:top w:val="single" w:sz="24" w:space="0" w:color="3F4444" w:themeColor="text1"/>
          <w:left w:val="nil"/>
          <w:bottom w:val="single" w:sz="4" w:space="0" w:color="3F4444" w:themeColor="text1"/>
          <w:right w:val="nil"/>
          <w:insideH w:val="nil"/>
          <w:insideV w:val="nil"/>
          <w:tl2br w:val="nil"/>
          <w:tr2bl w:val="nil"/>
        </w:tcBorders>
      </w:tcPr>
    </w:tblStylePr>
    <w:tblStylePr w:type="firstCol">
      <w:rPr>
        <w:b/>
      </w:rPr>
    </w:tblStylePr>
  </w:style>
  <w:style w:type="paragraph" w:customStyle="1" w:styleId="FooterRef">
    <w:name w:val="~FooterRef"/>
    <w:rsid w:val="0019119D"/>
    <w:pPr>
      <w:spacing w:after="0"/>
      <w:ind w:left="0" w:firstLine="0"/>
      <w:jc w:val="center"/>
    </w:pPr>
    <w:rPr>
      <w:color w:val="797A77"/>
      <w:sz w:val="14"/>
    </w:rPr>
  </w:style>
  <w:style w:type="character" w:styleId="CommentReference">
    <w:name w:val="annotation reference"/>
    <w:basedOn w:val="DefaultParagraphFont"/>
    <w:uiPriority w:val="99"/>
    <w:semiHidden/>
    <w:unhideWhenUsed/>
    <w:rsid w:val="00E40BFE"/>
    <w:rPr>
      <w:sz w:val="16"/>
      <w:szCs w:val="16"/>
    </w:rPr>
  </w:style>
  <w:style w:type="paragraph" w:styleId="CommentText">
    <w:name w:val="annotation text"/>
    <w:basedOn w:val="Normal"/>
    <w:link w:val="CommentTextChar"/>
    <w:uiPriority w:val="99"/>
    <w:semiHidden/>
    <w:unhideWhenUsed/>
    <w:rsid w:val="00E40BFE"/>
    <w:pPr>
      <w:spacing w:line="240" w:lineRule="auto"/>
    </w:pPr>
  </w:style>
  <w:style w:type="character" w:customStyle="1" w:styleId="CommentTextChar">
    <w:name w:val="Comment Text Char"/>
    <w:basedOn w:val="DefaultParagraphFont"/>
    <w:link w:val="CommentText"/>
    <w:uiPriority w:val="99"/>
    <w:semiHidden/>
    <w:rsid w:val="00E40BFE"/>
  </w:style>
  <w:style w:type="paragraph" w:styleId="CommentSubject">
    <w:name w:val="annotation subject"/>
    <w:basedOn w:val="CommentText"/>
    <w:next w:val="CommentText"/>
    <w:link w:val="CommentSubjectChar"/>
    <w:uiPriority w:val="99"/>
    <w:semiHidden/>
    <w:unhideWhenUsed/>
    <w:rsid w:val="00E40BFE"/>
    <w:rPr>
      <w:b/>
      <w:bCs/>
    </w:rPr>
  </w:style>
  <w:style w:type="character" w:customStyle="1" w:styleId="CommentSubjectChar">
    <w:name w:val="Comment Subject Char"/>
    <w:basedOn w:val="CommentTextChar"/>
    <w:link w:val="CommentSubject"/>
    <w:uiPriority w:val="99"/>
    <w:semiHidden/>
    <w:rsid w:val="00E40BFE"/>
    <w:rPr>
      <w:b/>
      <w:bCs/>
    </w:rPr>
  </w:style>
  <w:style w:type="paragraph" w:customStyle="1" w:styleId="Default">
    <w:name w:val="Default"/>
    <w:rsid w:val="00F23BBE"/>
    <w:pPr>
      <w:autoSpaceDE w:val="0"/>
      <w:autoSpaceDN w:val="0"/>
      <w:adjustRightInd w:val="0"/>
      <w:spacing w:after="0"/>
      <w:ind w:left="0" w:firstLine="0"/>
    </w:pPr>
    <w:rPr>
      <w:rFonts w:ascii="Calibri" w:hAnsi="Calibri" w:cs="Calibri"/>
      <w:color w:val="000000"/>
      <w:sz w:val="24"/>
      <w:szCs w:val="24"/>
    </w:rPr>
  </w:style>
  <w:style w:type="paragraph" w:customStyle="1" w:styleId="TableText">
    <w:name w:val="Table Text"/>
    <w:basedOn w:val="Default"/>
    <w:next w:val="Default"/>
    <w:uiPriority w:val="99"/>
    <w:rsid w:val="00524AED"/>
    <w:rPr>
      <w:rFonts w:ascii="Arial" w:hAnsi="Arial" w:cs="Arial"/>
      <w:color w:val="3F4444" w:themeColor="text1"/>
    </w:rPr>
  </w:style>
  <w:style w:type="character" w:customStyle="1" w:styleId="A7">
    <w:name w:val="A7"/>
    <w:uiPriority w:val="99"/>
    <w:rsid w:val="00254271"/>
    <w:rPr>
      <w:rFonts w:cs="Century Gothic"/>
      <w:b/>
      <w:bCs/>
      <w:color w:val="000000"/>
      <w:sz w:val="48"/>
      <w:szCs w:val="48"/>
    </w:rPr>
  </w:style>
  <w:style w:type="paragraph" w:styleId="ListBullet">
    <w:name w:val="List Bullet"/>
    <w:basedOn w:val="Normal"/>
    <w:link w:val="ListBulletChar"/>
    <w:uiPriority w:val="99"/>
    <w:unhideWhenUsed/>
    <w:rsid w:val="004B17CE"/>
    <w:pPr>
      <w:numPr>
        <w:numId w:val="18"/>
      </w:numPr>
      <w:spacing w:before="0" w:after="0" w:line="360" w:lineRule="auto"/>
      <w:jc w:val="both"/>
    </w:pPr>
    <w:rPr>
      <w:rFonts w:ascii="Arial" w:eastAsia="Arial" w:hAnsi="Arial" w:cs="Arial"/>
      <w:color w:val="auto"/>
      <w:szCs w:val="22"/>
    </w:rPr>
  </w:style>
  <w:style w:type="paragraph" w:customStyle="1" w:styleId="CJ-BULLETTEXT">
    <w:name w:val="CJ - BULLET TEXT"/>
    <w:basedOn w:val="ListBullet"/>
    <w:link w:val="CJ-BULLETTEXTChar"/>
    <w:qFormat/>
    <w:rsid w:val="004B17CE"/>
    <w:pPr>
      <w:ind w:left="1548" w:hanging="357"/>
    </w:pPr>
    <w:rPr>
      <w:color w:val="3F4444"/>
    </w:rPr>
  </w:style>
  <w:style w:type="character" w:customStyle="1" w:styleId="ListBulletChar">
    <w:name w:val="List Bullet Char"/>
    <w:link w:val="ListBullet"/>
    <w:uiPriority w:val="99"/>
    <w:rsid w:val="004B17CE"/>
    <w:rPr>
      <w:rFonts w:ascii="Arial" w:eastAsia="Arial" w:hAnsi="Arial" w:cs="Arial"/>
      <w:color w:val="auto"/>
      <w:szCs w:val="22"/>
    </w:rPr>
  </w:style>
  <w:style w:type="character" w:customStyle="1" w:styleId="CJ-BULLETTEXTChar">
    <w:name w:val="CJ - BULLET TEXT Char"/>
    <w:link w:val="CJ-BULLETTEXT"/>
    <w:rsid w:val="004B17CE"/>
    <w:rPr>
      <w:rFonts w:ascii="Arial" w:eastAsia="Arial" w:hAnsi="Arial" w:cs="Arial"/>
      <w:color w:val="3F4444"/>
      <w:szCs w:val="22"/>
    </w:rPr>
  </w:style>
  <w:style w:type="paragraph" w:customStyle="1" w:styleId="Pa6">
    <w:name w:val="Pa6"/>
    <w:basedOn w:val="Default"/>
    <w:next w:val="Default"/>
    <w:uiPriority w:val="99"/>
    <w:rsid w:val="009F36FD"/>
    <w:pPr>
      <w:spacing w:line="131" w:lineRule="atLeast"/>
    </w:pPr>
    <w:rPr>
      <w:rFonts w:ascii="Franklin Gothic Book" w:hAnsi="Franklin Gothic Book" w:cstheme="minorBidi"/>
      <w:color w:val="3F4444" w:themeColor="text1"/>
    </w:rPr>
  </w:style>
  <w:style w:type="character" w:customStyle="1" w:styleId="ilfuvd">
    <w:name w:val="ilfuvd"/>
    <w:basedOn w:val="DefaultParagraphFont"/>
    <w:rsid w:val="00AA7882"/>
  </w:style>
  <w:style w:type="character" w:styleId="Hyperlink">
    <w:name w:val="Hyperlink"/>
    <w:basedOn w:val="DefaultParagraphFont"/>
    <w:uiPriority w:val="99"/>
    <w:unhideWhenUsed/>
    <w:rsid w:val="004E4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931">
      <w:bodyDiv w:val="1"/>
      <w:marLeft w:val="0"/>
      <w:marRight w:val="0"/>
      <w:marTop w:val="0"/>
      <w:marBottom w:val="0"/>
      <w:divBdr>
        <w:top w:val="none" w:sz="0" w:space="0" w:color="auto"/>
        <w:left w:val="none" w:sz="0" w:space="0" w:color="auto"/>
        <w:bottom w:val="none" w:sz="0" w:space="0" w:color="auto"/>
        <w:right w:val="none" w:sz="0" w:space="0" w:color="auto"/>
      </w:divBdr>
    </w:div>
    <w:div w:id="254049401">
      <w:bodyDiv w:val="1"/>
      <w:marLeft w:val="0"/>
      <w:marRight w:val="0"/>
      <w:marTop w:val="0"/>
      <w:marBottom w:val="0"/>
      <w:divBdr>
        <w:top w:val="none" w:sz="0" w:space="0" w:color="auto"/>
        <w:left w:val="none" w:sz="0" w:space="0" w:color="auto"/>
        <w:bottom w:val="none" w:sz="0" w:space="0" w:color="auto"/>
        <w:right w:val="none" w:sz="0" w:space="0" w:color="auto"/>
      </w:divBdr>
    </w:div>
    <w:div w:id="1174420839">
      <w:bodyDiv w:val="1"/>
      <w:marLeft w:val="0"/>
      <w:marRight w:val="0"/>
      <w:marTop w:val="0"/>
      <w:marBottom w:val="0"/>
      <w:divBdr>
        <w:top w:val="none" w:sz="0" w:space="0" w:color="auto"/>
        <w:left w:val="none" w:sz="0" w:space="0" w:color="auto"/>
        <w:bottom w:val="none" w:sz="0" w:space="0" w:color="auto"/>
        <w:right w:val="none" w:sz="0" w:space="0" w:color="auto"/>
      </w:divBdr>
    </w:div>
    <w:div w:id="1220089279">
      <w:bodyDiv w:val="1"/>
      <w:marLeft w:val="0"/>
      <w:marRight w:val="0"/>
      <w:marTop w:val="0"/>
      <w:marBottom w:val="0"/>
      <w:divBdr>
        <w:top w:val="none" w:sz="0" w:space="0" w:color="auto"/>
        <w:left w:val="none" w:sz="0" w:space="0" w:color="auto"/>
        <w:bottom w:val="none" w:sz="0" w:space="0" w:color="auto"/>
        <w:right w:val="none" w:sz="0" w:space="0" w:color="auto"/>
      </w:divBdr>
    </w:div>
    <w:div w:id="1322466715">
      <w:bodyDiv w:val="1"/>
      <w:marLeft w:val="0"/>
      <w:marRight w:val="0"/>
      <w:marTop w:val="0"/>
      <w:marBottom w:val="0"/>
      <w:divBdr>
        <w:top w:val="none" w:sz="0" w:space="0" w:color="auto"/>
        <w:left w:val="none" w:sz="0" w:space="0" w:color="auto"/>
        <w:bottom w:val="none" w:sz="0" w:space="0" w:color="auto"/>
        <w:right w:val="none" w:sz="0" w:space="0" w:color="auto"/>
      </w:divBdr>
    </w:div>
    <w:div w:id="14937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epresentations@medway.gov.u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eneration@medway.gov.uk" TargetMode="External"/><Relationship Id="rId1" Type="http://schemas.openxmlformats.org/officeDocument/2006/relationships/image" Target="media/image1.jfif"/></Relationships>
</file>

<file path=word/_rels/settings.xml.rels><?xml version="1.0" encoding="UTF-8" standalone="yes"?>
<Relationships xmlns="http://schemas.openxmlformats.org/package/2006/relationships"><Relationship Id="rId1" Type="http://schemas.openxmlformats.org/officeDocument/2006/relationships/attachedTemplate" Target="file:///L:\CJ%20Office%20Templates\DMS\Carter%20Jonas%20File%20Note%20Template.dotm" TargetMode="External"/></Relationships>
</file>

<file path=word/theme/theme1.xml><?xml version="1.0" encoding="utf-8"?>
<a:theme xmlns:a="http://schemas.openxmlformats.org/drawingml/2006/main" name="Office Theme">
  <a:themeElements>
    <a:clrScheme name="Carter Jonas">
      <a:dk1>
        <a:srgbClr val="3F4444"/>
      </a:dk1>
      <a:lt1>
        <a:sysClr val="window" lastClr="FFFFFF"/>
      </a:lt1>
      <a:dk2>
        <a:srgbClr val="3F4444"/>
      </a:dk2>
      <a:lt2>
        <a:srgbClr val="C8C9C7"/>
      </a:lt2>
      <a:accent1>
        <a:srgbClr val="2A004A"/>
      </a:accent1>
      <a:accent2>
        <a:srgbClr val="E4002B"/>
      </a:accent2>
      <a:accent3>
        <a:srgbClr val="0092BC"/>
      </a:accent3>
      <a:accent4>
        <a:srgbClr val="00966C"/>
      </a:accent4>
      <a:accent5>
        <a:srgbClr val="E1A300"/>
      </a:accent5>
      <a:accent6>
        <a:srgbClr val="A89968"/>
      </a:accent6>
      <a:hlink>
        <a:srgbClr val="0092BC"/>
      </a:hlink>
      <a:folHlink>
        <a:srgbClr val="E4002B"/>
      </a:folHlink>
    </a:clrScheme>
    <a:fontScheme name="Carter Jona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87EDA-E4B7-4112-AD42-8C6464F9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Carter Jonas File Note Template</Template>
  <TotalTime>25</TotalTime>
  <Pages>23</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Carter Jonas File Note Template</vt:lpstr>
    </vt:vector>
  </TitlesOfParts>
  <Company>Creative Template Solutions Limited</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Jonas File Note Template</dc:title>
  <dc:creator>Brown, Chloe</dc:creator>
  <cp:lastModifiedBy>Gregson, Kieron</cp:lastModifiedBy>
  <cp:revision>13</cp:revision>
  <dcterms:created xsi:type="dcterms:W3CDTF">2019-01-31T14:06:00Z</dcterms:created>
  <dcterms:modified xsi:type="dcterms:W3CDTF">2019-02-21T13:29:00Z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1.11</vt:lpwstr>
  </property>
  <property fmtid="{D5CDD505-2E9C-101B-9397-08002B2CF9AE}" pid="3" name="Date">
    <vt:lpwstr>27 August 2015</vt:lpwstr>
  </property>
  <property fmtid="{D5CDD505-2E9C-101B-9397-08002B2CF9AE}" pid="4" name="CTSLocation">
    <vt:lpwstr>L:\CJ Office Templates\Sources</vt:lpwstr>
  </property>
  <property fmtid="{D5CDD505-2E9C-101B-9397-08002B2CF9AE}" pid="5" name="iManDocRef">
    <vt:lpwstr>not assigned</vt:lpwstr>
  </property>
</Properties>
</file>