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4"/>
        <w:gridCol w:w="1836"/>
      </w:tblGrid>
      <w:tr w:rsidR="009C302F" w:rsidTr="009C302F">
        <w:tc>
          <w:tcPr>
            <w:tcW w:w="7344" w:type="dxa"/>
            <w:shd w:val="clear" w:color="auto" w:fill="C6D9F1" w:themeFill="text2" w:themeFillTint="33"/>
            <w:vAlign w:val="center"/>
          </w:tcPr>
          <w:p w:rsidR="009C302F" w:rsidRPr="009C302F" w:rsidRDefault="009A50A9" w:rsidP="009A50A9">
            <w:pPr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Neighbourhood Area application f</w:t>
            </w:r>
            <w:r w:rsidR="009C302F" w:rsidRPr="009C302F">
              <w:rPr>
                <w:b/>
                <w:sz w:val="40"/>
                <w:szCs w:val="40"/>
              </w:rPr>
              <w:t>orm</w:t>
            </w:r>
          </w:p>
        </w:tc>
        <w:tc>
          <w:tcPr>
            <w:tcW w:w="1836" w:type="dxa"/>
            <w:vAlign w:val="center"/>
          </w:tcPr>
          <w:p w:rsidR="009C302F" w:rsidRDefault="009C302F" w:rsidP="00463C36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 wp14:anchorId="042334CA" wp14:editId="55ACE39A">
                  <wp:extent cx="1028700" cy="704850"/>
                  <wp:effectExtent l="0" t="0" r="0" b="0"/>
                  <wp:docPr id="1" name="Picture 1" descr="U:\Archive\Photos\Logos\MEDCouncil_rgb_strap smal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Archive\Photos\Logos\MEDCouncil_rgb_strap small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3C36" w:rsidRPr="00463C36" w:rsidRDefault="00463C36" w:rsidP="00463C36">
      <w:pPr>
        <w:jc w:val="center"/>
        <w:rPr>
          <w:sz w:val="2"/>
          <w:szCs w:val="2"/>
        </w:rPr>
      </w:pPr>
    </w:p>
    <w:p w:rsidR="00463C36" w:rsidRPr="00463C36" w:rsidRDefault="00463C36" w:rsidP="00FB4286">
      <w:pPr>
        <w:rPr>
          <w:b/>
          <w:sz w:val="25"/>
          <w:szCs w:val="25"/>
        </w:rPr>
      </w:pPr>
      <w:r w:rsidRPr="00463C36">
        <w:rPr>
          <w:b/>
          <w:sz w:val="25"/>
          <w:szCs w:val="25"/>
        </w:rPr>
        <w:t>Town and Country Planning Act 1990</w:t>
      </w:r>
    </w:p>
    <w:p w:rsidR="00463C36" w:rsidRPr="00463C36" w:rsidRDefault="00463C36" w:rsidP="00FB4286">
      <w:pPr>
        <w:rPr>
          <w:b/>
          <w:sz w:val="25"/>
          <w:szCs w:val="25"/>
        </w:rPr>
      </w:pPr>
      <w:r w:rsidRPr="00463C36">
        <w:rPr>
          <w:b/>
          <w:sz w:val="25"/>
          <w:szCs w:val="25"/>
        </w:rPr>
        <w:t>Neighbourhood Planning (General) Regulations 2012</w:t>
      </w:r>
    </w:p>
    <w:p w:rsidR="000F137F" w:rsidRDefault="00463C36" w:rsidP="00FB4286">
      <w:pPr>
        <w:rPr>
          <w:sz w:val="24"/>
          <w:szCs w:val="24"/>
        </w:rPr>
      </w:pPr>
      <w:r w:rsidRPr="000F137F">
        <w:rPr>
          <w:sz w:val="24"/>
          <w:szCs w:val="24"/>
        </w:rPr>
        <w:t>This form is designed to help simplify the process of making</w:t>
      </w:r>
      <w:r w:rsidR="003E51AF" w:rsidRPr="000F137F">
        <w:rPr>
          <w:sz w:val="24"/>
          <w:szCs w:val="24"/>
        </w:rPr>
        <w:t xml:space="preserve"> a</w:t>
      </w:r>
      <w:r w:rsidRPr="000F137F">
        <w:rPr>
          <w:sz w:val="24"/>
          <w:szCs w:val="24"/>
        </w:rPr>
        <w:t xml:space="preserve"> N</w:t>
      </w:r>
      <w:r w:rsidR="003E51AF" w:rsidRPr="000F137F">
        <w:rPr>
          <w:sz w:val="24"/>
          <w:szCs w:val="24"/>
        </w:rPr>
        <w:t>eighbourhood Area application by Parish C</w:t>
      </w:r>
      <w:r w:rsidR="0070426D">
        <w:rPr>
          <w:sz w:val="24"/>
          <w:szCs w:val="24"/>
        </w:rPr>
        <w:t>ouncils or</w:t>
      </w:r>
      <w:r w:rsidR="007F4C37">
        <w:rPr>
          <w:sz w:val="24"/>
          <w:szCs w:val="24"/>
        </w:rPr>
        <w:t xml:space="preserve"> by</w:t>
      </w:r>
      <w:r w:rsidR="0070426D">
        <w:rPr>
          <w:sz w:val="24"/>
          <w:szCs w:val="24"/>
        </w:rPr>
        <w:t xml:space="preserve"> a</w:t>
      </w:r>
      <w:r w:rsidRPr="000F137F">
        <w:rPr>
          <w:sz w:val="24"/>
          <w:szCs w:val="24"/>
        </w:rPr>
        <w:t xml:space="preserve"> </w:t>
      </w:r>
      <w:r w:rsidR="0070426D">
        <w:rPr>
          <w:sz w:val="24"/>
          <w:szCs w:val="24"/>
        </w:rPr>
        <w:t>relevant body</w:t>
      </w:r>
      <w:r w:rsidRPr="000F137F">
        <w:rPr>
          <w:sz w:val="24"/>
          <w:szCs w:val="24"/>
        </w:rPr>
        <w:t xml:space="preserve"> </w:t>
      </w:r>
      <w:r w:rsidR="003E51AF" w:rsidRPr="000F137F">
        <w:rPr>
          <w:sz w:val="24"/>
          <w:szCs w:val="24"/>
        </w:rPr>
        <w:t>that</w:t>
      </w:r>
      <w:r w:rsidRPr="000F137F">
        <w:rPr>
          <w:sz w:val="24"/>
          <w:szCs w:val="24"/>
        </w:rPr>
        <w:t xml:space="preserve"> meet</w:t>
      </w:r>
      <w:r w:rsidR="0070426D">
        <w:rPr>
          <w:sz w:val="24"/>
          <w:szCs w:val="24"/>
        </w:rPr>
        <w:t>s</w:t>
      </w:r>
      <w:r w:rsidRPr="000F137F">
        <w:rPr>
          <w:sz w:val="24"/>
          <w:szCs w:val="24"/>
        </w:rPr>
        <w:t xml:space="preserve"> the requirem</w:t>
      </w:r>
      <w:r w:rsidR="0070426D">
        <w:rPr>
          <w:sz w:val="24"/>
          <w:szCs w:val="24"/>
        </w:rPr>
        <w:t>ents for being designated</w:t>
      </w:r>
      <w:r w:rsidR="003E51AF" w:rsidRPr="000F137F">
        <w:rPr>
          <w:sz w:val="24"/>
          <w:szCs w:val="24"/>
        </w:rPr>
        <w:t xml:space="preserve"> a Neighbourhood F</w:t>
      </w:r>
      <w:r w:rsidRPr="000F137F">
        <w:rPr>
          <w:sz w:val="24"/>
          <w:szCs w:val="24"/>
        </w:rPr>
        <w:t>orum</w:t>
      </w:r>
      <w:r w:rsidR="003E51AF" w:rsidRPr="000F137F">
        <w:rPr>
          <w:sz w:val="24"/>
          <w:szCs w:val="24"/>
        </w:rPr>
        <w:t>. Guidance on</w:t>
      </w:r>
      <w:r w:rsidR="000F137F">
        <w:rPr>
          <w:sz w:val="24"/>
          <w:szCs w:val="24"/>
        </w:rPr>
        <w:t xml:space="preserve"> the</w:t>
      </w:r>
      <w:r w:rsidR="003E51AF" w:rsidRPr="000F137F">
        <w:rPr>
          <w:sz w:val="24"/>
          <w:szCs w:val="24"/>
        </w:rPr>
        <w:t xml:space="preserve"> </w:t>
      </w:r>
      <w:r w:rsidR="000F137F">
        <w:rPr>
          <w:sz w:val="24"/>
          <w:szCs w:val="24"/>
        </w:rPr>
        <w:t>designation of</w:t>
      </w:r>
      <w:r w:rsidR="003E51AF" w:rsidRPr="000F137F">
        <w:rPr>
          <w:sz w:val="24"/>
          <w:szCs w:val="24"/>
        </w:rPr>
        <w:t xml:space="preserve"> a Neighbourhood Forum can be found on the Medway Council </w:t>
      </w:r>
      <w:r w:rsidR="000F137F" w:rsidRPr="000F137F">
        <w:rPr>
          <w:sz w:val="24"/>
          <w:szCs w:val="24"/>
        </w:rPr>
        <w:t>Neighbourhood Planning webpage</w:t>
      </w:r>
      <w:r w:rsidR="000F137F">
        <w:rPr>
          <w:sz w:val="24"/>
          <w:szCs w:val="24"/>
        </w:rPr>
        <w:t xml:space="preserve">: </w:t>
      </w:r>
      <w:hyperlink r:id="rId9" w:history="1">
        <w:r w:rsidR="000F137F" w:rsidRPr="001E6531">
          <w:rPr>
            <w:rStyle w:val="Hyperlink"/>
            <w:sz w:val="24"/>
            <w:szCs w:val="24"/>
          </w:rPr>
          <w:t>www.medway.gov.uk/info/200149/planning_policy/142/neighbourhood_planning</w:t>
        </w:r>
      </w:hyperlink>
    </w:p>
    <w:p w:rsidR="000F137F" w:rsidRPr="000F137F" w:rsidRDefault="000F137F" w:rsidP="00FB4286">
      <w:pPr>
        <w:rPr>
          <w:sz w:val="24"/>
          <w:szCs w:val="24"/>
        </w:rPr>
      </w:pPr>
      <w:r>
        <w:rPr>
          <w:sz w:val="24"/>
          <w:szCs w:val="24"/>
        </w:rPr>
        <w:t xml:space="preserve">You do not need to use this form to make an application for a Neighbourhood Area, however </w:t>
      </w:r>
      <w:r w:rsidR="0070426D">
        <w:rPr>
          <w:sz w:val="24"/>
          <w:szCs w:val="24"/>
        </w:rPr>
        <w:t>completing the form will help ensure that sufficient information is submitted.</w:t>
      </w:r>
      <w:r>
        <w:rPr>
          <w:sz w:val="24"/>
          <w:szCs w:val="24"/>
        </w:rPr>
        <w:t xml:space="preserve"> </w:t>
      </w:r>
    </w:p>
    <w:p w:rsidR="000F137F" w:rsidRDefault="000F137F" w:rsidP="00FB4286">
      <w:pPr>
        <w:rPr>
          <w:sz w:val="24"/>
          <w:szCs w:val="24"/>
        </w:rPr>
      </w:pPr>
      <w:r w:rsidRPr="000F137F">
        <w:rPr>
          <w:sz w:val="24"/>
          <w:szCs w:val="24"/>
        </w:rPr>
        <w:t xml:space="preserve">If you require any further </w:t>
      </w:r>
      <w:r>
        <w:rPr>
          <w:sz w:val="24"/>
          <w:szCs w:val="24"/>
        </w:rPr>
        <w:t>guidance</w:t>
      </w:r>
      <w:r w:rsidRPr="000F137F">
        <w:rPr>
          <w:sz w:val="24"/>
          <w:szCs w:val="24"/>
        </w:rPr>
        <w:t xml:space="preserve">, or would like to discuss the boundaries of your proposed Neighbourhood Area with </w:t>
      </w:r>
      <w:r>
        <w:rPr>
          <w:sz w:val="24"/>
          <w:szCs w:val="24"/>
        </w:rPr>
        <w:t>Medway</w:t>
      </w:r>
      <w:r w:rsidRPr="000F137F">
        <w:rPr>
          <w:sz w:val="24"/>
          <w:szCs w:val="24"/>
        </w:rPr>
        <w:t xml:space="preserve"> Council before you submit your application, please contact the Pla</w:t>
      </w:r>
      <w:r>
        <w:rPr>
          <w:sz w:val="24"/>
          <w:szCs w:val="24"/>
        </w:rPr>
        <w:t xml:space="preserve">nning Policy Team by email at </w:t>
      </w:r>
      <w:hyperlink r:id="rId10" w:history="1">
        <w:r w:rsidRPr="001E6531">
          <w:rPr>
            <w:rStyle w:val="Hyperlink"/>
            <w:sz w:val="24"/>
            <w:szCs w:val="24"/>
          </w:rPr>
          <w:t>planning.policy@medway.gov.uk</w:t>
        </w:r>
      </w:hyperlink>
      <w:r>
        <w:rPr>
          <w:sz w:val="24"/>
          <w:szCs w:val="24"/>
        </w:rPr>
        <w:t xml:space="preserve"> or by telephone on 01634 331629.</w:t>
      </w:r>
      <w:bookmarkStart w:id="0" w:name="_GoBack"/>
      <w:bookmarkEnd w:id="0"/>
    </w:p>
    <w:p w:rsidR="004B0960" w:rsidRPr="004B0960" w:rsidRDefault="000F137F" w:rsidP="00FB4286">
      <w:pPr>
        <w:rPr>
          <w:b/>
          <w:sz w:val="20"/>
          <w:szCs w:val="20"/>
        </w:rPr>
      </w:pPr>
      <w:r w:rsidRPr="000F137F">
        <w:rPr>
          <w:b/>
          <w:sz w:val="24"/>
          <w:szCs w:val="24"/>
        </w:rPr>
        <w:t>Pl</w:t>
      </w:r>
      <w:r>
        <w:rPr>
          <w:b/>
          <w:sz w:val="24"/>
          <w:szCs w:val="24"/>
        </w:rPr>
        <w:t>ease note that information provided on this form will be made public along with any other supporting information submitted</w:t>
      </w:r>
      <w:r w:rsidR="007F4C37">
        <w:rPr>
          <w:b/>
          <w:sz w:val="24"/>
          <w:szCs w:val="24"/>
        </w:rPr>
        <w:t>. Sensitive personal det</w:t>
      </w:r>
      <w:r w:rsidR="004B0960">
        <w:rPr>
          <w:b/>
          <w:sz w:val="24"/>
          <w:szCs w:val="24"/>
        </w:rPr>
        <w:t>ails will be redacted. S</w:t>
      </w:r>
      <w:r w:rsidR="004B0960" w:rsidRPr="004B0960">
        <w:rPr>
          <w:b/>
          <w:sz w:val="24"/>
          <w:szCs w:val="24"/>
        </w:rPr>
        <w:t>ee Planning Service Privacy Statement for details of how of how</w:t>
      </w:r>
      <w:r w:rsidR="004B0960">
        <w:rPr>
          <w:b/>
          <w:sz w:val="24"/>
          <w:szCs w:val="24"/>
        </w:rPr>
        <w:t xml:space="preserve"> personal information is used: </w:t>
      </w:r>
      <w:hyperlink r:id="rId11" w:history="1">
        <w:r w:rsidR="004B0960" w:rsidRPr="002A52BF">
          <w:rPr>
            <w:rStyle w:val="Hyperlink"/>
            <w:b/>
            <w:sz w:val="20"/>
            <w:szCs w:val="20"/>
          </w:rPr>
          <w:t>https://www.medway.gov.uk/info/200133/planning/714/planning_service_privacy_statement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70426D" w:rsidTr="00E43BC6">
        <w:tc>
          <w:tcPr>
            <w:tcW w:w="2660" w:type="dxa"/>
            <w:shd w:val="clear" w:color="auto" w:fill="C6D9F1" w:themeFill="text2" w:themeFillTint="33"/>
            <w:vAlign w:val="center"/>
          </w:tcPr>
          <w:p w:rsidR="0070426D" w:rsidRPr="0070426D" w:rsidRDefault="00E43BC6" w:rsidP="007042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</w:t>
            </w:r>
            <w:r w:rsidR="0070426D" w:rsidRPr="0070426D">
              <w:rPr>
                <w:sz w:val="24"/>
                <w:szCs w:val="24"/>
              </w:rPr>
              <w:t>ame:</w:t>
            </w:r>
          </w:p>
        </w:tc>
        <w:tc>
          <w:tcPr>
            <w:tcW w:w="6582" w:type="dxa"/>
          </w:tcPr>
          <w:p w:rsidR="0070426D" w:rsidRDefault="0070426D" w:rsidP="000F137F">
            <w:pPr>
              <w:jc w:val="center"/>
              <w:rPr>
                <w:b/>
                <w:sz w:val="24"/>
                <w:szCs w:val="24"/>
              </w:rPr>
            </w:pPr>
          </w:p>
          <w:p w:rsidR="0070426D" w:rsidRDefault="0070426D" w:rsidP="000F13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426D" w:rsidTr="00E43BC6">
        <w:tc>
          <w:tcPr>
            <w:tcW w:w="2660" w:type="dxa"/>
            <w:shd w:val="clear" w:color="auto" w:fill="C6D9F1" w:themeFill="text2" w:themeFillTint="33"/>
            <w:vAlign w:val="center"/>
          </w:tcPr>
          <w:p w:rsidR="0070426D" w:rsidRPr="0070426D" w:rsidRDefault="0070426D" w:rsidP="0070426D">
            <w:pPr>
              <w:rPr>
                <w:sz w:val="24"/>
                <w:szCs w:val="24"/>
              </w:rPr>
            </w:pPr>
            <w:r w:rsidRPr="0070426D">
              <w:rPr>
                <w:sz w:val="24"/>
                <w:szCs w:val="24"/>
              </w:rPr>
              <w:t>Address:</w:t>
            </w:r>
          </w:p>
        </w:tc>
        <w:tc>
          <w:tcPr>
            <w:tcW w:w="6582" w:type="dxa"/>
          </w:tcPr>
          <w:p w:rsidR="0070426D" w:rsidRDefault="0070426D" w:rsidP="000F137F">
            <w:pPr>
              <w:jc w:val="center"/>
              <w:rPr>
                <w:b/>
                <w:sz w:val="24"/>
                <w:szCs w:val="24"/>
              </w:rPr>
            </w:pPr>
          </w:p>
          <w:p w:rsidR="0070426D" w:rsidRDefault="0070426D" w:rsidP="000F137F">
            <w:pPr>
              <w:jc w:val="center"/>
              <w:rPr>
                <w:b/>
                <w:sz w:val="24"/>
                <w:szCs w:val="24"/>
              </w:rPr>
            </w:pPr>
          </w:p>
          <w:p w:rsidR="0070426D" w:rsidRDefault="0070426D" w:rsidP="000F137F">
            <w:pPr>
              <w:jc w:val="center"/>
              <w:rPr>
                <w:b/>
                <w:sz w:val="24"/>
                <w:szCs w:val="24"/>
              </w:rPr>
            </w:pPr>
          </w:p>
          <w:p w:rsidR="0070426D" w:rsidRDefault="0070426D" w:rsidP="000F137F">
            <w:pPr>
              <w:jc w:val="center"/>
              <w:rPr>
                <w:b/>
                <w:sz w:val="24"/>
                <w:szCs w:val="24"/>
              </w:rPr>
            </w:pPr>
          </w:p>
          <w:p w:rsidR="00FA3DDD" w:rsidRDefault="00FA3DDD" w:rsidP="000F137F">
            <w:pPr>
              <w:jc w:val="center"/>
              <w:rPr>
                <w:b/>
                <w:sz w:val="24"/>
                <w:szCs w:val="24"/>
              </w:rPr>
            </w:pPr>
          </w:p>
          <w:p w:rsidR="0070426D" w:rsidRDefault="0070426D" w:rsidP="000F13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426D" w:rsidTr="00E43BC6">
        <w:tc>
          <w:tcPr>
            <w:tcW w:w="2660" w:type="dxa"/>
            <w:shd w:val="clear" w:color="auto" w:fill="C6D9F1" w:themeFill="text2" w:themeFillTint="33"/>
            <w:vAlign w:val="center"/>
          </w:tcPr>
          <w:p w:rsidR="0070426D" w:rsidRPr="0070426D" w:rsidRDefault="00E43BC6" w:rsidP="007042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</w:t>
            </w:r>
            <w:r w:rsidR="0070426D" w:rsidRPr="0070426D">
              <w:rPr>
                <w:sz w:val="24"/>
                <w:szCs w:val="24"/>
              </w:rPr>
              <w:t>ddress:</w:t>
            </w:r>
          </w:p>
        </w:tc>
        <w:tc>
          <w:tcPr>
            <w:tcW w:w="6582" w:type="dxa"/>
          </w:tcPr>
          <w:p w:rsidR="0070426D" w:rsidRDefault="0070426D" w:rsidP="000F137F">
            <w:pPr>
              <w:jc w:val="center"/>
              <w:rPr>
                <w:b/>
                <w:sz w:val="24"/>
                <w:szCs w:val="24"/>
              </w:rPr>
            </w:pPr>
          </w:p>
          <w:p w:rsidR="0070426D" w:rsidRDefault="0070426D" w:rsidP="000F13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426D" w:rsidTr="00E43BC6">
        <w:tc>
          <w:tcPr>
            <w:tcW w:w="2660" w:type="dxa"/>
            <w:shd w:val="clear" w:color="auto" w:fill="C6D9F1" w:themeFill="text2" w:themeFillTint="33"/>
            <w:vAlign w:val="center"/>
          </w:tcPr>
          <w:p w:rsidR="0070426D" w:rsidRPr="0070426D" w:rsidRDefault="00E43BC6" w:rsidP="007042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</w:t>
            </w:r>
            <w:r w:rsidR="0070426D">
              <w:rPr>
                <w:sz w:val="24"/>
                <w:szCs w:val="24"/>
              </w:rPr>
              <w:t>umber:</w:t>
            </w:r>
          </w:p>
        </w:tc>
        <w:tc>
          <w:tcPr>
            <w:tcW w:w="6582" w:type="dxa"/>
          </w:tcPr>
          <w:p w:rsidR="0070426D" w:rsidRDefault="0070426D" w:rsidP="000F137F">
            <w:pPr>
              <w:jc w:val="center"/>
              <w:rPr>
                <w:b/>
                <w:sz w:val="24"/>
                <w:szCs w:val="24"/>
              </w:rPr>
            </w:pPr>
          </w:p>
          <w:p w:rsidR="0070426D" w:rsidRDefault="0070426D" w:rsidP="000F137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0426D" w:rsidRPr="00FA3DDD" w:rsidRDefault="0070426D" w:rsidP="000F137F">
      <w:pPr>
        <w:jc w:val="center"/>
        <w:rPr>
          <w:b/>
          <w:sz w:val="10"/>
          <w:szCs w:val="10"/>
        </w:rPr>
      </w:pPr>
    </w:p>
    <w:tbl>
      <w:tblPr>
        <w:tblStyle w:val="TableGrid"/>
        <w:tblW w:w="9236" w:type="dxa"/>
        <w:tblLook w:val="04A0" w:firstRow="1" w:lastRow="0" w:firstColumn="1" w:lastColumn="0" w:noHBand="0" w:noVBand="1"/>
      </w:tblPr>
      <w:tblGrid>
        <w:gridCol w:w="6912"/>
        <w:gridCol w:w="1162"/>
        <w:gridCol w:w="1162"/>
      </w:tblGrid>
      <w:tr w:rsidR="00FA3DDD" w:rsidTr="00FA3DDD">
        <w:trPr>
          <w:trHeight w:val="345"/>
        </w:trPr>
        <w:tc>
          <w:tcPr>
            <w:tcW w:w="6912" w:type="dxa"/>
            <w:vMerge w:val="restart"/>
            <w:shd w:val="clear" w:color="auto" w:fill="C6D9F1" w:themeFill="text2" w:themeFillTint="33"/>
            <w:vAlign w:val="center"/>
          </w:tcPr>
          <w:p w:rsidR="00E43BC6" w:rsidRPr="00E43BC6" w:rsidRDefault="00E43BC6" w:rsidP="00FB4286">
            <w:pPr>
              <w:rPr>
                <w:sz w:val="24"/>
                <w:szCs w:val="24"/>
              </w:rPr>
            </w:pPr>
            <w:r w:rsidRPr="00E43BC6">
              <w:rPr>
                <w:sz w:val="24"/>
                <w:szCs w:val="24"/>
              </w:rPr>
              <w:t>Please</w:t>
            </w:r>
            <w:r>
              <w:rPr>
                <w:sz w:val="24"/>
                <w:szCs w:val="24"/>
              </w:rPr>
              <w:t xml:space="preserve"> tick to</w:t>
            </w:r>
            <w:r w:rsidRPr="00E43BC6">
              <w:rPr>
                <w:sz w:val="24"/>
                <w:szCs w:val="24"/>
              </w:rPr>
              <w:t xml:space="preserve"> confirm </w:t>
            </w:r>
            <w:r>
              <w:rPr>
                <w:sz w:val="24"/>
                <w:szCs w:val="24"/>
              </w:rPr>
              <w:t>whether</w:t>
            </w:r>
            <w:r w:rsidRPr="00E43BC6">
              <w:rPr>
                <w:sz w:val="24"/>
                <w:szCs w:val="24"/>
              </w:rPr>
              <w:t xml:space="preserve"> you are the relevant body to undertake neighbourhood planning in your area in accordance with section 61G of the 1990 Act</w:t>
            </w:r>
            <w:r w:rsidR="00504FCC">
              <w:rPr>
                <w:rStyle w:val="FootnoteReference"/>
                <w:sz w:val="24"/>
                <w:szCs w:val="24"/>
              </w:rPr>
              <w:footnoteReference w:id="1"/>
            </w:r>
            <w:r w:rsidRPr="00E43BC6">
              <w:rPr>
                <w:sz w:val="24"/>
                <w:szCs w:val="24"/>
              </w:rPr>
              <w:t xml:space="preserve"> and section 5C of the 2012 Regulations.</w:t>
            </w:r>
            <w:r w:rsidR="00504FCC">
              <w:rPr>
                <w:rStyle w:val="FootnoteReference"/>
                <w:sz w:val="24"/>
                <w:szCs w:val="24"/>
              </w:rPr>
              <w:footnoteReference w:id="2"/>
            </w:r>
          </w:p>
        </w:tc>
        <w:tc>
          <w:tcPr>
            <w:tcW w:w="1162" w:type="dxa"/>
            <w:shd w:val="clear" w:color="auto" w:fill="C6D9F1" w:themeFill="text2" w:themeFillTint="33"/>
            <w:vAlign w:val="center"/>
          </w:tcPr>
          <w:p w:rsidR="00E43BC6" w:rsidRPr="00B63967" w:rsidRDefault="00E43BC6" w:rsidP="00E43BC6">
            <w:pPr>
              <w:jc w:val="center"/>
              <w:rPr>
                <w:b/>
                <w:sz w:val="24"/>
                <w:szCs w:val="24"/>
              </w:rPr>
            </w:pPr>
            <w:r w:rsidRPr="00B63967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162" w:type="dxa"/>
            <w:shd w:val="clear" w:color="auto" w:fill="C6D9F1" w:themeFill="text2" w:themeFillTint="33"/>
            <w:vAlign w:val="center"/>
          </w:tcPr>
          <w:p w:rsidR="00E43BC6" w:rsidRPr="00B63967" w:rsidRDefault="00E43BC6" w:rsidP="00E43BC6">
            <w:pPr>
              <w:jc w:val="center"/>
              <w:rPr>
                <w:b/>
                <w:sz w:val="24"/>
                <w:szCs w:val="24"/>
              </w:rPr>
            </w:pPr>
            <w:r w:rsidRPr="00B63967">
              <w:rPr>
                <w:b/>
                <w:sz w:val="24"/>
                <w:szCs w:val="24"/>
              </w:rPr>
              <w:t>No</w:t>
            </w:r>
          </w:p>
        </w:tc>
      </w:tr>
      <w:tr w:rsidR="00E43BC6" w:rsidTr="00E43BC6">
        <w:trPr>
          <w:trHeight w:val="634"/>
        </w:trPr>
        <w:tc>
          <w:tcPr>
            <w:tcW w:w="6912" w:type="dxa"/>
            <w:vMerge/>
            <w:shd w:val="clear" w:color="auto" w:fill="C6D9F1" w:themeFill="text2" w:themeFillTint="33"/>
            <w:vAlign w:val="center"/>
          </w:tcPr>
          <w:p w:rsidR="00E43BC6" w:rsidRPr="00E43BC6" w:rsidRDefault="00E43BC6" w:rsidP="00E43BC6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E43BC6" w:rsidRDefault="00E43BC6" w:rsidP="000F13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E43BC6" w:rsidRDefault="00E43BC6" w:rsidP="000F137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90FF5" w:rsidRPr="00FA3DDD" w:rsidRDefault="00A90FF5" w:rsidP="00E43BC6">
      <w:pPr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FA3DDD" w:rsidTr="00FA3DDD">
        <w:tc>
          <w:tcPr>
            <w:tcW w:w="2660" w:type="dxa"/>
            <w:shd w:val="clear" w:color="auto" w:fill="C6D9F1" w:themeFill="text2" w:themeFillTint="33"/>
            <w:vAlign w:val="center"/>
          </w:tcPr>
          <w:p w:rsidR="00FA3DDD" w:rsidRPr="00FA3DDD" w:rsidRDefault="00FA3DDD" w:rsidP="00FA3DDD">
            <w:pPr>
              <w:rPr>
                <w:sz w:val="24"/>
                <w:szCs w:val="24"/>
              </w:rPr>
            </w:pPr>
            <w:r w:rsidRPr="00FA3DDD">
              <w:rPr>
                <w:sz w:val="24"/>
                <w:szCs w:val="24"/>
              </w:rPr>
              <w:t>Name of relevant body:</w:t>
            </w:r>
          </w:p>
        </w:tc>
        <w:tc>
          <w:tcPr>
            <w:tcW w:w="6582" w:type="dxa"/>
          </w:tcPr>
          <w:p w:rsidR="00FA3DDD" w:rsidRDefault="00FA3DDD" w:rsidP="00E43BC6">
            <w:pPr>
              <w:rPr>
                <w:b/>
                <w:sz w:val="24"/>
                <w:szCs w:val="24"/>
              </w:rPr>
            </w:pPr>
          </w:p>
          <w:p w:rsidR="00FA3DDD" w:rsidRDefault="00FA3DDD" w:rsidP="00E43BC6">
            <w:pPr>
              <w:rPr>
                <w:b/>
                <w:sz w:val="24"/>
                <w:szCs w:val="24"/>
              </w:rPr>
            </w:pPr>
          </w:p>
        </w:tc>
      </w:tr>
    </w:tbl>
    <w:p w:rsidR="00FA3DDD" w:rsidRPr="00FA3DDD" w:rsidRDefault="00FA3DDD" w:rsidP="00E43BC6">
      <w:pPr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A90FF5" w:rsidTr="00A90FF5">
        <w:tc>
          <w:tcPr>
            <w:tcW w:w="2660" w:type="dxa"/>
            <w:shd w:val="clear" w:color="auto" w:fill="C6D9F1" w:themeFill="text2" w:themeFillTint="33"/>
            <w:vAlign w:val="center"/>
          </w:tcPr>
          <w:p w:rsidR="00A90FF5" w:rsidRDefault="00A90FF5" w:rsidP="00A90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proposed Neighbourhood Area:</w:t>
            </w:r>
          </w:p>
        </w:tc>
        <w:tc>
          <w:tcPr>
            <w:tcW w:w="6582" w:type="dxa"/>
          </w:tcPr>
          <w:p w:rsidR="00A90FF5" w:rsidRDefault="00A90FF5" w:rsidP="00E43BC6">
            <w:pPr>
              <w:rPr>
                <w:sz w:val="24"/>
                <w:szCs w:val="24"/>
              </w:rPr>
            </w:pPr>
          </w:p>
        </w:tc>
      </w:tr>
    </w:tbl>
    <w:p w:rsidR="00504FCC" w:rsidRPr="00504FCC" w:rsidRDefault="00504FCC" w:rsidP="00B63967">
      <w:pPr>
        <w:jc w:val="both"/>
        <w:rPr>
          <w:sz w:val="10"/>
          <w:szCs w:val="10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660"/>
        <w:gridCol w:w="2194"/>
        <w:gridCol w:w="2194"/>
        <w:gridCol w:w="2194"/>
      </w:tblGrid>
      <w:tr w:rsidR="00504FCC" w:rsidTr="00504FCC">
        <w:trPr>
          <w:trHeight w:val="345"/>
        </w:trPr>
        <w:tc>
          <w:tcPr>
            <w:tcW w:w="2660" w:type="dxa"/>
            <w:vMerge w:val="restart"/>
            <w:shd w:val="clear" w:color="auto" w:fill="C6D9F1" w:themeFill="text2" w:themeFillTint="33"/>
            <w:vAlign w:val="center"/>
          </w:tcPr>
          <w:p w:rsidR="00504FCC" w:rsidRPr="00E43BC6" w:rsidRDefault="00504FCC" w:rsidP="00504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tick to confirm the purpose for the designation of the Neighbourhood Area:</w:t>
            </w:r>
          </w:p>
        </w:tc>
        <w:tc>
          <w:tcPr>
            <w:tcW w:w="2194" w:type="dxa"/>
            <w:shd w:val="clear" w:color="auto" w:fill="C6D9F1" w:themeFill="text2" w:themeFillTint="33"/>
            <w:vAlign w:val="center"/>
          </w:tcPr>
          <w:p w:rsidR="00504FCC" w:rsidRPr="00B63967" w:rsidRDefault="00504FCC" w:rsidP="003031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Neighbourhood Development Plan</w:t>
            </w:r>
          </w:p>
        </w:tc>
        <w:tc>
          <w:tcPr>
            <w:tcW w:w="2194" w:type="dxa"/>
            <w:shd w:val="clear" w:color="auto" w:fill="C6D9F1" w:themeFill="text2" w:themeFillTint="33"/>
          </w:tcPr>
          <w:p w:rsidR="00504FCC" w:rsidRPr="00B63967" w:rsidRDefault="00504FCC" w:rsidP="003031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Neighbourhood Development Order</w:t>
            </w:r>
          </w:p>
        </w:tc>
        <w:tc>
          <w:tcPr>
            <w:tcW w:w="2194" w:type="dxa"/>
            <w:shd w:val="clear" w:color="auto" w:fill="C6D9F1" w:themeFill="text2" w:themeFillTint="33"/>
            <w:vAlign w:val="center"/>
          </w:tcPr>
          <w:p w:rsidR="00504FCC" w:rsidRPr="00B63967" w:rsidRDefault="00504FCC" w:rsidP="003031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Right to Build Order</w:t>
            </w:r>
          </w:p>
        </w:tc>
      </w:tr>
      <w:tr w:rsidR="00504FCC" w:rsidTr="00504FCC">
        <w:trPr>
          <w:trHeight w:val="634"/>
        </w:trPr>
        <w:tc>
          <w:tcPr>
            <w:tcW w:w="2660" w:type="dxa"/>
            <w:vMerge/>
            <w:shd w:val="clear" w:color="auto" w:fill="C6D9F1" w:themeFill="text2" w:themeFillTint="33"/>
            <w:vAlign w:val="center"/>
          </w:tcPr>
          <w:p w:rsidR="00504FCC" w:rsidRPr="00E43BC6" w:rsidRDefault="00504FCC" w:rsidP="003031C4">
            <w:p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504FCC" w:rsidRDefault="00504FCC" w:rsidP="003031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504FCC" w:rsidRDefault="00504FCC" w:rsidP="003031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504FCC" w:rsidRDefault="00504FCC" w:rsidP="003031C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A6D48" w:rsidRPr="00504FCC" w:rsidRDefault="00BA6D48" w:rsidP="00B63967">
      <w:pPr>
        <w:jc w:val="both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36F2C" w:rsidRPr="00136F2C" w:rsidTr="00136F2C">
        <w:tc>
          <w:tcPr>
            <w:tcW w:w="9242" w:type="dxa"/>
            <w:shd w:val="clear" w:color="auto" w:fill="C6D9F1" w:themeFill="text2" w:themeFillTint="33"/>
          </w:tcPr>
          <w:p w:rsidR="00136F2C" w:rsidRPr="00136F2C" w:rsidRDefault="00136F2C" w:rsidP="00FB4286">
            <w:pPr>
              <w:rPr>
                <w:sz w:val="24"/>
                <w:szCs w:val="24"/>
              </w:rPr>
            </w:pPr>
            <w:r w:rsidRPr="00136F2C">
              <w:rPr>
                <w:sz w:val="24"/>
                <w:szCs w:val="24"/>
              </w:rPr>
              <w:t xml:space="preserve">Please </w:t>
            </w:r>
            <w:r w:rsidR="00A90FF5">
              <w:rPr>
                <w:sz w:val="24"/>
                <w:szCs w:val="24"/>
              </w:rPr>
              <w:t>explain</w:t>
            </w:r>
            <w:r w:rsidRPr="00136F2C">
              <w:rPr>
                <w:sz w:val="24"/>
                <w:szCs w:val="24"/>
              </w:rPr>
              <w:t xml:space="preserve"> the reasons why the area is considered appropriate to be </w:t>
            </w:r>
            <w:r w:rsidR="00A90FF5">
              <w:rPr>
                <w:sz w:val="24"/>
                <w:szCs w:val="24"/>
              </w:rPr>
              <w:t xml:space="preserve">designated a Neighbourhood Area and </w:t>
            </w:r>
            <w:r w:rsidRPr="00136F2C">
              <w:rPr>
                <w:sz w:val="24"/>
                <w:szCs w:val="24"/>
              </w:rPr>
              <w:t xml:space="preserve">attach an Ordnance Survey based </w:t>
            </w:r>
            <w:r w:rsidR="00F46345">
              <w:rPr>
                <w:sz w:val="24"/>
                <w:szCs w:val="24"/>
              </w:rPr>
              <w:t>plan</w:t>
            </w:r>
            <w:r w:rsidRPr="00136F2C">
              <w:rPr>
                <w:sz w:val="24"/>
                <w:szCs w:val="24"/>
              </w:rPr>
              <w:t xml:space="preserve"> at an appropriate scale that clearly identifies the proposed Neighbourhood Area outlined in red.</w:t>
            </w:r>
          </w:p>
        </w:tc>
      </w:tr>
      <w:tr w:rsidR="00136F2C" w:rsidTr="00733B00">
        <w:trPr>
          <w:trHeight w:val="5367"/>
        </w:trPr>
        <w:tc>
          <w:tcPr>
            <w:tcW w:w="9242" w:type="dxa"/>
            <w:tcBorders>
              <w:bottom w:val="single" w:sz="4" w:space="0" w:color="FFFFFF" w:themeColor="background1"/>
            </w:tcBorders>
          </w:tcPr>
          <w:p w:rsidR="00136F2C" w:rsidRPr="00733B00" w:rsidRDefault="00136F2C" w:rsidP="00733B00">
            <w:pPr>
              <w:rPr>
                <w:b/>
              </w:rPr>
            </w:pPr>
          </w:p>
          <w:p w:rsidR="00136F2C" w:rsidRPr="00733B00" w:rsidRDefault="00136F2C" w:rsidP="00733B00">
            <w:pPr>
              <w:rPr>
                <w:b/>
              </w:rPr>
            </w:pPr>
          </w:p>
          <w:p w:rsidR="00136F2C" w:rsidRPr="00733B00" w:rsidRDefault="00136F2C" w:rsidP="00733B00">
            <w:pPr>
              <w:rPr>
                <w:b/>
              </w:rPr>
            </w:pPr>
          </w:p>
          <w:p w:rsidR="00136F2C" w:rsidRPr="00733B00" w:rsidRDefault="00136F2C" w:rsidP="00733B00">
            <w:pPr>
              <w:rPr>
                <w:b/>
              </w:rPr>
            </w:pPr>
          </w:p>
          <w:p w:rsidR="00136F2C" w:rsidRPr="00733B00" w:rsidRDefault="00136F2C" w:rsidP="00733B00">
            <w:pPr>
              <w:rPr>
                <w:b/>
              </w:rPr>
            </w:pPr>
          </w:p>
          <w:p w:rsidR="00136F2C" w:rsidRPr="00733B00" w:rsidRDefault="00136F2C" w:rsidP="00733B00">
            <w:pPr>
              <w:rPr>
                <w:b/>
              </w:rPr>
            </w:pPr>
          </w:p>
          <w:p w:rsidR="00136F2C" w:rsidRPr="00733B00" w:rsidRDefault="00136F2C" w:rsidP="00733B00">
            <w:pPr>
              <w:rPr>
                <w:b/>
              </w:rPr>
            </w:pPr>
          </w:p>
          <w:p w:rsidR="00136F2C" w:rsidRPr="00733B00" w:rsidRDefault="00136F2C" w:rsidP="00733B00">
            <w:pPr>
              <w:rPr>
                <w:b/>
              </w:rPr>
            </w:pPr>
          </w:p>
          <w:p w:rsidR="00136F2C" w:rsidRPr="00733B00" w:rsidRDefault="00136F2C" w:rsidP="00733B00">
            <w:pPr>
              <w:rPr>
                <w:b/>
              </w:rPr>
            </w:pPr>
          </w:p>
          <w:p w:rsidR="00136F2C" w:rsidRPr="00733B00" w:rsidRDefault="00136F2C" w:rsidP="00733B00">
            <w:pPr>
              <w:rPr>
                <w:b/>
              </w:rPr>
            </w:pPr>
          </w:p>
          <w:p w:rsidR="00136F2C" w:rsidRPr="00733B00" w:rsidRDefault="00136F2C" w:rsidP="00733B00">
            <w:pPr>
              <w:rPr>
                <w:b/>
              </w:rPr>
            </w:pPr>
          </w:p>
          <w:p w:rsidR="00136F2C" w:rsidRPr="00733B00" w:rsidRDefault="00136F2C" w:rsidP="00733B00">
            <w:pPr>
              <w:rPr>
                <w:b/>
              </w:rPr>
            </w:pPr>
          </w:p>
          <w:p w:rsidR="00ED29F5" w:rsidRPr="00733B00" w:rsidRDefault="00ED29F5" w:rsidP="00733B00">
            <w:pPr>
              <w:rPr>
                <w:b/>
              </w:rPr>
            </w:pPr>
          </w:p>
          <w:p w:rsidR="00ED29F5" w:rsidRPr="00733B00" w:rsidRDefault="00ED29F5" w:rsidP="00733B00">
            <w:pPr>
              <w:rPr>
                <w:b/>
              </w:rPr>
            </w:pPr>
          </w:p>
          <w:p w:rsidR="00ED29F5" w:rsidRPr="00733B00" w:rsidRDefault="00ED29F5" w:rsidP="00733B00">
            <w:pPr>
              <w:rPr>
                <w:b/>
              </w:rPr>
            </w:pPr>
          </w:p>
          <w:p w:rsidR="00ED29F5" w:rsidRDefault="00ED29F5" w:rsidP="00733B00">
            <w:pPr>
              <w:rPr>
                <w:b/>
              </w:rPr>
            </w:pPr>
          </w:p>
          <w:p w:rsidR="00504FCC" w:rsidRDefault="00504FCC" w:rsidP="00733B00">
            <w:pPr>
              <w:rPr>
                <w:b/>
              </w:rPr>
            </w:pPr>
          </w:p>
          <w:p w:rsidR="00504FCC" w:rsidRDefault="00504FCC" w:rsidP="00733B00">
            <w:pPr>
              <w:rPr>
                <w:b/>
              </w:rPr>
            </w:pPr>
          </w:p>
          <w:p w:rsidR="00504FCC" w:rsidRDefault="00504FCC" w:rsidP="00733B00">
            <w:pPr>
              <w:rPr>
                <w:b/>
              </w:rPr>
            </w:pPr>
          </w:p>
          <w:p w:rsidR="00504FCC" w:rsidRDefault="00504FCC" w:rsidP="00733B00">
            <w:pPr>
              <w:rPr>
                <w:b/>
              </w:rPr>
            </w:pPr>
          </w:p>
          <w:p w:rsidR="00504FCC" w:rsidRDefault="00504FCC" w:rsidP="00733B00">
            <w:pPr>
              <w:rPr>
                <w:b/>
              </w:rPr>
            </w:pPr>
          </w:p>
          <w:p w:rsidR="00504FCC" w:rsidRDefault="00504FCC" w:rsidP="00733B00">
            <w:pPr>
              <w:rPr>
                <w:b/>
              </w:rPr>
            </w:pPr>
          </w:p>
          <w:p w:rsidR="00504FCC" w:rsidRDefault="00504FCC" w:rsidP="00733B00">
            <w:pPr>
              <w:rPr>
                <w:b/>
              </w:rPr>
            </w:pPr>
          </w:p>
          <w:p w:rsidR="00504FCC" w:rsidRDefault="00504FCC" w:rsidP="00733B00">
            <w:pPr>
              <w:rPr>
                <w:b/>
              </w:rPr>
            </w:pPr>
          </w:p>
          <w:p w:rsidR="00504FCC" w:rsidRDefault="00504FCC" w:rsidP="00733B00">
            <w:pPr>
              <w:rPr>
                <w:b/>
              </w:rPr>
            </w:pPr>
          </w:p>
          <w:p w:rsidR="00136F2C" w:rsidRDefault="00136F2C" w:rsidP="00733B00">
            <w:pPr>
              <w:rPr>
                <w:b/>
              </w:rPr>
            </w:pPr>
          </w:p>
          <w:p w:rsidR="00504FCC" w:rsidRDefault="00504FCC" w:rsidP="00733B00">
            <w:pPr>
              <w:rPr>
                <w:b/>
              </w:rPr>
            </w:pPr>
          </w:p>
          <w:p w:rsidR="00504FCC" w:rsidRDefault="00504FCC" w:rsidP="00733B00">
            <w:pPr>
              <w:rPr>
                <w:b/>
              </w:rPr>
            </w:pPr>
          </w:p>
          <w:p w:rsidR="00504FCC" w:rsidRDefault="00504FCC" w:rsidP="00733B00">
            <w:pPr>
              <w:rPr>
                <w:b/>
              </w:rPr>
            </w:pPr>
          </w:p>
          <w:p w:rsidR="00504FCC" w:rsidRDefault="00504FCC" w:rsidP="00733B00">
            <w:pPr>
              <w:rPr>
                <w:b/>
              </w:rPr>
            </w:pPr>
          </w:p>
          <w:p w:rsidR="00504FCC" w:rsidRDefault="00504FCC" w:rsidP="00733B00">
            <w:pPr>
              <w:rPr>
                <w:b/>
              </w:rPr>
            </w:pPr>
          </w:p>
          <w:p w:rsidR="00504FCC" w:rsidRPr="00ED29F5" w:rsidRDefault="00504FCC" w:rsidP="00733B00">
            <w:pPr>
              <w:rPr>
                <w:b/>
                <w:sz w:val="20"/>
                <w:szCs w:val="20"/>
              </w:rPr>
            </w:pPr>
          </w:p>
        </w:tc>
      </w:tr>
      <w:tr w:rsidR="00733B00" w:rsidTr="00733B00">
        <w:trPr>
          <w:trHeight w:val="262"/>
        </w:trPr>
        <w:tc>
          <w:tcPr>
            <w:tcW w:w="9242" w:type="dxa"/>
            <w:tcBorders>
              <w:top w:val="single" w:sz="4" w:space="0" w:color="FFFFFF" w:themeColor="background1"/>
            </w:tcBorders>
          </w:tcPr>
          <w:p w:rsidR="00733B00" w:rsidRPr="00ED29F5" w:rsidRDefault="00733B00" w:rsidP="00ED29F5">
            <w:pPr>
              <w:jc w:val="center"/>
              <w:rPr>
                <w:b/>
                <w:sz w:val="20"/>
                <w:szCs w:val="20"/>
              </w:rPr>
            </w:pPr>
            <w:r w:rsidRPr="00ED29F5">
              <w:rPr>
                <w:b/>
                <w:sz w:val="20"/>
                <w:szCs w:val="20"/>
              </w:rPr>
              <w:t xml:space="preserve">Please </w:t>
            </w:r>
            <w:r>
              <w:rPr>
                <w:b/>
                <w:sz w:val="20"/>
                <w:szCs w:val="20"/>
              </w:rPr>
              <w:t>continue on</w:t>
            </w:r>
            <w:r w:rsidR="000142A0">
              <w:rPr>
                <w:b/>
                <w:sz w:val="20"/>
                <w:szCs w:val="20"/>
              </w:rPr>
              <w:t xml:space="preserve"> to</w:t>
            </w:r>
            <w:r w:rsidRPr="00ED29F5">
              <w:rPr>
                <w:b/>
                <w:sz w:val="20"/>
                <w:szCs w:val="20"/>
              </w:rPr>
              <w:t xml:space="preserve"> a separate sheet if more space is required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</w:tbl>
    <w:p w:rsidR="00136F2C" w:rsidRPr="00A90FF5" w:rsidRDefault="00136F2C" w:rsidP="00136F2C">
      <w:pPr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A90FF5" w:rsidTr="00A90FF5">
        <w:tc>
          <w:tcPr>
            <w:tcW w:w="9242" w:type="dxa"/>
            <w:gridSpan w:val="2"/>
            <w:shd w:val="clear" w:color="auto" w:fill="C6D9F1" w:themeFill="text2" w:themeFillTint="33"/>
          </w:tcPr>
          <w:p w:rsidR="00A90FF5" w:rsidRPr="00ED5986" w:rsidRDefault="00A90FF5" w:rsidP="00FB4286">
            <w:pPr>
              <w:rPr>
                <w:b/>
                <w:sz w:val="24"/>
                <w:szCs w:val="24"/>
              </w:rPr>
            </w:pPr>
            <w:r w:rsidRPr="00ED5986">
              <w:rPr>
                <w:b/>
                <w:sz w:val="24"/>
                <w:szCs w:val="24"/>
              </w:rPr>
              <w:t xml:space="preserve">I hereby </w:t>
            </w:r>
            <w:r w:rsidR="002470A8">
              <w:rPr>
                <w:b/>
                <w:sz w:val="24"/>
                <w:szCs w:val="24"/>
              </w:rPr>
              <w:t>apply for the designation of a Neighbourhood A</w:t>
            </w:r>
            <w:r w:rsidRPr="00ED5986">
              <w:rPr>
                <w:b/>
                <w:sz w:val="24"/>
                <w:szCs w:val="24"/>
              </w:rPr>
              <w:t>rea as described in this form and shown on the accompanying plan.</w:t>
            </w:r>
          </w:p>
        </w:tc>
      </w:tr>
      <w:tr w:rsidR="00A90FF5" w:rsidTr="00A90FF5">
        <w:tc>
          <w:tcPr>
            <w:tcW w:w="2660" w:type="dxa"/>
            <w:shd w:val="clear" w:color="auto" w:fill="C6D9F1" w:themeFill="text2" w:themeFillTint="33"/>
            <w:vAlign w:val="center"/>
          </w:tcPr>
          <w:p w:rsidR="00A90FF5" w:rsidRPr="00A90FF5" w:rsidRDefault="00A90FF5" w:rsidP="00E103BA">
            <w:pPr>
              <w:rPr>
                <w:sz w:val="24"/>
                <w:szCs w:val="24"/>
              </w:rPr>
            </w:pPr>
            <w:r w:rsidRPr="00A90FF5">
              <w:rPr>
                <w:sz w:val="24"/>
                <w:szCs w:val="24"/>
              </w:rPr>
              <w:t>Signed</w:t>
            </w:r>
            <w:r w:rsidR="00496996">
              <w:rPr>
                <w:sz w:val="24"/>
                <w:szCs w:val="24"/>
              </w:rPr>
              <w:t xml:space="preserve"> </w:t>
            </w:r>
            <w:r w:rsidR="00E103BA">
              <w:rPr>
                <w:sz w:val="24"/>
                <w:szCs w:val="24"/>
              </w:rPr>
              <w:t>primary contact</w:t>
            </w:r>
            <w:r w:rsidR="00496996">
              <w:rPr>
                <w:sz w:val="24"/>
                <w:szCs w:val="24"/>
              </w:rPr>
              <w:t xml:space="preserve"> (required)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582" w:type="dxa"/>
          </w:tcPr>
          <w:p w:rsidR="00A90FF5" w:rsidRDefault="00A90FF5" w:rsidP="00136F2C">
            <w:pPr>
              <w:rPr>
                <w:b/>
                <w:sz w:val="24"/>
                <w:szCs w:val="24"/>
              </w:rPr>
            </w:pPr>
          </w:p>
          <w:p w:rsidR="00C338F5" w:rsidRDefault="00C338F5" w:rsidP="00136F2C">
            <w:pPr>
              <w:rPr>
                <w:b/>
                <w:sz w:val="24"/>
                <w:szCs w:val="24"/>
              </w:rPr>
            </w:pPr>
          </w:p>
          <w:p w:rsidR="00A90FF5" w:rsidRDefault="00A90FF5" w:rsidP="00136F2C">
            <w:pPr>
              <w:rPr>
                <w:b/>
                <w:sz w:val="24"/>
                <w:szCs w:val="24"/>
              </w:rPr>
            </w:pPr>
          </w:p>
        </w:tc>
      </w:tr>
      <w:tr w:rsidR="00A90FF5" w:rsidTr="00A90FF5">
        <w:tc>
          <w:tcPr>
            <w:tcW w:w="2660" w:type="dxa"/>
            <w:shd w:val="clear" w:color="auto" w:fill="C6D9F1" w:themeFill="text2" w:themeFillTint="33"/>
            <w:vAlign w:val="center"/>
          </w:tcPr>
          <w:p w:rsidR="00A90FF5" w:rsidRPr="00A90FF5" w:rsidRDefault="00A90FF5" w:rsidP="00A90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6582" w:type="dxa"/>
          </w:tcPr>
          <w:p w:rsidR="00A90FF5" w:rsidRDefault="00A90FF5" w:rsidP="00136F2C">
            <w:pPr>
              <w:rPr>
                <w:b/>
                <w:sz w:val="24"/>
                <w:szCs w:val="24"/>
              </w:rPr>
            </w:pPr>
          </w:p>
          <w:p w:rsidR="00A90FF5" w:rsidRDefault="00A90FF5" w:rsidP="00136F2C">
            <w:pPr>
              <w:rPr>
                <w:b/>
                <w:sz w:val="24"/>
                <w:szCs w:val="24"/>
              </w:rPr>
            </w:pPr>
          </w:p>
        </w:tc>
      </w:tr>
      <w:tr w:rsidR="00A90FF5" w:rsidTr="00A90FF5">
        <w:tc>
          <w:tcPr>
            <w:tcW w:w="2660" w:type="dxa"/>
            <w:shd w:val="clear" w:color="auto" w:fill="C6D9F1" w:themeFill="text2" w:themeFillTint="33"/>
            <w:vAlign w:val="center"/>
          </w:tcPr>
          <w:p w:rsidR="00A90FF5" w:rsidRPr="00A90FF5" w:rsidRDefault="00A90FF5" w:rsidP="00A90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Position:</w:t>
            </w:r>
          </w:p>
        </w:tc>
        <w:tc>
          <w:tcPr>
            <w:tcW w:w="6582" w:type="dxa"/>
          </w:tcPr>
          <w:p w:rsidR="00A90FF5" w:rsidRDefault="00A90FF5" w:rsidP="00136F2C">
            <w:pPr>
              <w:rPr>
                <w:b/>
                <w:sz w:val="24"/>
                <w:szCs w:val="24"/>
              </w:rPr>
            </w:pPr>
          </w:p>
          <w:p w:rsidR="00A90FF5" w:rsidRDefault="00A90FF5" w:rsidP="00136F2C">
            <w:pPr>
              <w:rPr>
                <w:b/>
                <w:sz w:val="24"/>
                <w:szCs w:val="24"/>
              </w:rPr>
            </w:pPr>
          </w:p>
        </w:tc>
      </w:tr>
      <w:tr w:rsidR="00A90FF5" w:rsidTr="00C338F5">
        <w:tc>
          <w:tcPr>
            <w:tcW w:w="2660" w:type="dxa"/>
            <w:tcBorders>
              <w:bottom w:val="single" w:sz="24" w:space="0" w:color="auto"/>
            </w:tcBorders>
            <w:shd w:val="clear" w:color="auto" w:fill="C6D9F1" w:themeFill="text2" w:themeFillTint="33"/>
            <w:vAlign w:val="center"/>
          </w:tcPr>
          <w:p w:rsidR="00A90FF5" w:rsidRPr="00A90FF5" w:rsidRDefault="008822D4" w:rsidP="00A90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  <w:r w:rsidR="00A90FF5">
              <w:rPr>
                <w:sz w:val="24"/>
                <w:szCs w:val="24"/>
              </w:rPr>
              <w:t>:</w:t>
            </w:r>
          </w:p>
        </w:tc>
        <w:tc>
          <w:tcPr>
            <w:tcW w:w="6582" w:type="dxa"/>
            <w:tcBorders>
              <w:bottom w:val="single" w:sz="24" w:space="0" w:color="auto"/>
            </w:tcBorders>
          </w:tcPr>
          <w:p w:rsidR="00A90FF5" w:rsidRDefault="00A90FF5" w:rsidP="00136F2C">
            <w:pPr>
              <w:rPr>
                <w:b/>
                <w:sz w:val="24"/>
                <w:szCs w:val="24"/>
              </w:rPr>
            </w:pPr>
          </w:p>
          <w:p w:rsidR="00A90FF5" w:rsidRDefault="00A90FF5" w:rsidP="00136F2C">
            <w:pPr>
              <w:rPr>
                <w:b/>
                <w:sz w:val="24"/>
                <w:szCs w:val="24"/>
              </w:rPr>
            </w:pPr>
          </w:p>
        </w:tc>
      </w:tr>
      <w:tr w:rsidR="00C338F5" w:rsidTr="00C338F5">
        <w:tc>
          <w:tcPr>
            <w:tcW w:w="2660" w:type="dxa"/>
            <w:tcBorders>
              <w:top w:val="single" w:sz="24" w:space="0" w:color="auto"/>
            </w:tcBorders>
            <w:shd w:val="clear" w:color="auto" w:fill="C6D9F1" w:themeFill="text2" w:themeFillTint="33"/>
            <w:vAlign w:val="center"/>
          </w:tcPr>
          <w:p w:rsidR="00C338F5" w:rsidRPr="00A90FF5" w:rsidRDefault="00C338F5" w:rsidP="003031C4">
            <w:pPr>
              <w:rPr>
                <w:sz w:val="24"/>
                <w:szCs w:val="24"/>
              </w:rPr>
            </w:pPr>
            <w:r w:rsidRPr="00A90FF5">
              <w:rPr>
                <w:sz w:val="24"/>
                <w:szCs w:val="24"/>
              </w:rPr>
              <w:t>Signed</w:t>
            </w:r>
            <w:r w:rsidR="00496996">
              <w:rPr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pplicant 2</w:t>
            </w:r>
            <w:r w:rsidR="00496996">
              <w:rPr>
                <w:sz w:val="24"/>
                <w:szCs w:val="24"/>
              </w:rPr>
              <w:t xml:space="preserve"> (optional</w:t>
            </w:r>
            <w:r>
              <w:rPr>
                <w:sz w:val="24"/>
                <w:szCs w:val="24"/>
              </w:rPr>
              <w:t>):</w:t>
            </w:r>
          </w:p>
        </w:tc>
        <w:tc>
          <w:tcPr>
            <w:tcW w:w="6582" w:type="dxa"/>
            <w:tcBorders>
              <w:top w:val="single" w:sz="24" w:space="0" w:color="auto"/>
            </w:tcBorders>
          </w:tcPr>
          <w:p w:rsidR="00C338F5" w:rsidRDefault="00C338F5" w:rsidP="00136F2C">
            <w:pPr>
              <w:rPr>
                <w:b/>
                <w:sz w:val="24"/>
                <w:szCs w:val="24"/>
              </w:rPr>
            </w:pPr>
          </w:p>
          <w:p w:rsidR="00C338F5" w:rsidRDefault="00C338F5" w:rsidP="00136F2C">
            <w:pPr>
              <w:rPr>
                <w:b/>
                <w:sz w:val="24"/>
                <w:szCs w:val="24"/>
              </w:rPr>
            </w:pPr>
          </w:p>
          <w:p w:rsidR="00C338F5" w:rsidRDefault="00C338F5" w:rsidP="00136F2C">
            <w:pPr>
              <w:rPr>
                <w:b/>
                <w:sz w:val="24"/>
                <w:szCs w:val="24"/>
              </w:rPr>
            </w:pPr>
          </w:p>
        </w:tc>
      </w:tr>
      <w:tr w:rsidR="00C338F5" w:rsidTr="00A90FF5">
        <w:tc>
          <w:tcPr>
            <w:tcW w:w="2660" w:type="dxa"/>
            <w:shd w:val="clear" w:color="auto" w:fill="C6D9F1" w:themeFill="text2" w:themeFillTint="33"/>
            <w:vAlign w:val="center"/>
          </w:tcPr>
          <w:p w:rsidR="00C338F5" w:rsidRPr="00A90FF5" w:rsidRDefault="00C338F5" w:rsidP="00303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6582" w:type="dxa"/>
          </w:tcPr>
          <w:p w:rsidR="00C338F5" w:rsidRDefault="00C338F5" w:rsidP="00136F2C">
            <w:pPr>
              <w:rPr>
                <w:b/>
                <w:sz w:val="24"/>
                <w:szCs w:val="24"/>
              </w:rPr>
            </w:pPr>
          </w:p>
          <w:p w:rsidR="00C338F5" w:rsidRDefault="00C338F5" w:rsidP="00136F2C">
            <w:pPr>
              <w:rPr>
                <w:b/>
                <w:sz w:val="24"/>
                <w:szCs w:val="24"/>
              </w:rPr>
            </w:pPr>
          </w:p>
        </w:tc>
      </w:tr>
      <w:tr w:rsidR="00C338F5" w:rsidTr="00A90FF5">
        <w:tc>
          <w:tcPr>
            <w:tcW w:w="2660" w:type="dxa"/>
            <w:shd w:val="clear" w:color="auto" w:fill="C6D9F1" w:themeFill="text2" w:themeFillTint="33"/>
            <w:vAlign w:val="center"/>
          </w:tcPr>
          <w:p w:rsidR="00C338F5" w:rsidRPr="00A90FF5" w:rsidRDefault="00C338F5" w:rsidP="00303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Position:</w:t>
            </w:r>
          </w:p>
        </w:tc>
        <w:tc>
          <w:tcPr>
            <w:tcW w:w="6582" w:type="dxa"/>
          </w:tcPr>
          <w:p w:rsidR="00C338F5" w:rsidRDefault="00C338F5" w:rsidP="00136F2C">
            <w:pPr>
              <w:rPr>
                <w:b/>
                <w:sz w:val="24"/>
                <w:szCs w:val="24"/>
              </w:rPr>
            </w:pPr>
          </w:p>
          <w:p w:rsidR="00C338F5" w:rsidRDefault="00C338F5" w:rsidP="00136F2C">
            <w:pPr>
              <w:rPr>
                <w:b/>
                <w:sz w:val="24"/>
                <w:szCs w:val="24"/>
              </w:rPr>
            </w:pPr>
          </w:p>
        </w:tc>
      </w:tr>
      <w:tr w:rsidR="00C338F5" w:rsidTr="00C338F5">
        <w:tc>
          <w:tcPr>
            <w:tcW w:w="2660" w:type="dxa"/>
            <w:tcBorders>
              <w:bottom w:val="single" w:sz="24" w:space="0" w:color="auto"/>
            </w:tcBorders>
            <w:shd w:val="clear" w:color="auto" w:fill="C6D9F1" w:themeFill="text2" w:themeFillTint="33"/>
            <w:vAlign w:val="center"/>
          </w:tcPr>
          <w:p w:rsidR="00C338F5" w:rsidRPr="00A90FF5" w:rsidRDefault="00C338F5" w:rsidP="00303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6582" w:type="dxa"/>
            <w:tcBorders>
              <w:bottom w:val="single" w:sz="24" w:space="0" w:color="auto"/>
            </w:tcBorders>
          </w:tcPr>
          <w:p w:rsidR="00C338F5" w:rsidRDefault="00C338F5" w:rsidP="00136F2C">
            <w:pPr>
              <w:rPr>
                <w:b/>
                <w:sz w:val="24"/>
                <w:szCs w:val="24"/>
              </w:rPr>
            </w:pPr>
          </w:p>
          <w:p w:rsidR="00C338F5" w:rsidRDefault="00C338F5" w:rsidP="00136F2C">
            <w:pPr>
              <w:rPr>
                <w:b/>
                <w:sz w:val="24"/>
                <w:szCs w:val="24"/>
              </w:rPr>
            </w:pPr>
          </w:p>
        </w:tc>
      </w:tr>
      <w:tr w:rsidR="00C338F5" w:rsidTr="00C338F5">
        <w:tc>
          <w:tcPr>
            <w:tcW w:w="2660" w:type="dxa"/>
            <w:tcBorders>
              <w:top w:val="single" w:sz="24" w:space="0" w:color="auto"/>
            </w:tcBorders>
            <w:shd w:val="clear" w:color="auto" w:fill="C6D9F1" w:themeFill="text2" w:themeFillTint="33"/>
            <w:vAlign w:val="center"/>
          </w:tcPr>
          <w:p w:rsidR="00C338F5" w:rsidRPr="00A90FF5" w:rsidRDefault="00C338F5" w:rsidP="003031C4">
            <w:pPr>
              <w:rPr>
                <w:sz w:val="24"/>
                <w:szCs w:val="24"/>
              </w:rPr>
            </w:pPr>
            <w:r w:rsidRPr="00A90FF5">
              <w:rPr>
                <w:sz w:val="24"/>
                <w:szCs w:val="24"/>
              </w:rPr>
              <w:t>Signed</w:t>
            </w:r>
            <w:r w:rsidR="00496996">
              <w:rPr>
                <w:sz w:val="24"/>
                <w:szCs w:val="24"/>
              </w:rPr>
              <w:t xml:space="preserve"> applicant 3 (optional</w:t>
            </w:r>
            <w:r>
              <w:rPr>
                <w:sz w:val="24"/>
                <w:szCs w:val="24"/>
              </w:rPr>
              <w:t>):</w:t>
            </w:r>
          </w:p>
        </w:tc>
        <w:tc>
          <w:tcPr>
            <w:tcW w:w="6582" w:type="dxa"/>
            <w:tcBorders>
              <w:top w:val="single" w:sz="24" w:space="0" w:color="auto"/>
            </w:tcBorders>
          </w:tcPr>
          <w:p w:rsidR="00C338F5" w:rsidRDefault="00C338F5" w:rsidP="00136F2C">
            <w:pPr>
              <w:rPr>
                <w:b/>
                <w:sz w:val="24"/>
                <w:szCs w:val="24"/>
              </w:rPr>
            </w:pPr>
          </w:p>
          <w:p w:rsidR="00C338F5" w:rsidRDefault="00C338F5" w:rsidP="00136F2C">
            <w:pPr>
              <w:rPr>
                <w:b/>
                <w:sz w:val="24"/>
                <w:szCs w:val="24"/>
              </w:rPr>
            </w:pPr>
          </w:p>
          <w:p w:rsidR="00C338F5" w:rsidRDefault="00C338F5" w:rsidP="00136F2C">
            <w:pPr>
              <w:rPr>
                <w:b/>
                <w:sz w:val="24"/>
                <w:szCs w:val="24"/>
              </w:rPr>
            </w:pPr>
          </w:p>
        </w:tc>
      </w:tr>
      <w:tr w:rsidR="00C338F5" w:rsidTr="00A90FF5">
        <w:tc>
          <w:tcPr>
            <w:tcW w:w="2660" w:type="dxa"/>
            <w:shd w:val="clear" w:color="auto" w:fill="C6D9F1" w:themeFill="text2" w:themeFillTint="33"/>
            <w:vAlign w:val="center"/>
          </w:tcPr>
          <w:p w:rsidR="00C338F5" w:rsidRPr="00A90FF5" w:rsidRDefault="00C338F5" w:rsidP="00303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6582" w:type="dxa"/>
          </w:tcPr>
          <w:p w:rsidR="00C338F5" w:rsidRDefault="00C338F5" w:rsidP="00136F2C">
            <w:pPr>
              <w:rPr>
                <w:b/>
                <w:sz w:val="24"/>
                <w:szCs w:val="24"/>
              </w:rPr>
            </w:pPr>
          </w:p>
          <w:p w:rsidR="00C338F5" w:rsidRDefault="00C338F5" w:rsidP="00136F2C">
            <w:pPr>
              <w:rPr>
                <w:b/>
                <w:sz w:val="24"/>
                <w:szCs w:val="24"/>
              </w:rPr>
            </w:pPr>
          </w:p>
        </w:tc>
      </w:tr>
      <w:tr w:rsidR="00C338F5" w:rsidTr="00A90FF5">
        <w:tc>
          <w:tcPr>
            <w:tcW w:w="2660" w:type="dxa"/>
            <w:shd w:val="clear" w:color="auto" w:fill="C6D9F1" w:themeFill="text2" w:themeFillTint="33"/>
            <w:vAlign w:val="center"/>
          </w:tcPr>
          <w:p w:rsidR="00C338F5" w:rsidRPr="00A90FF5" w:rsidRDefault="00C338F5" w:rsidP="00303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Position:</w:t>
            </w:r>
          </w:p>
        </w:tc>
        <w:tc>
          <w:tcPr>
            <w:tcW w:w="6582" w:type="dxa"/>
          </w:tcPr>
          <w:p w:rsidR="00C338F5" w:rsidRDefault="00C338F5" w:rsidP="00136F2C">
            <w:pPr>
              <w:rPr>
                <w:b/>
                <w:sz w:val="24"/>
                <w:szCs w:val="24"/>
              </w:rPr>
            </w:pPr>
          </w:p>
          <w:p w:rsidR="00C338F5" w:rsidRDefault="00C338F5" w:rsidP="00136F2C">
            <w:pPr>
              <w:rPr>
                <w:b/>
                <w:sz w:val="24"/>
                <w:szCs w:val="24"/>
              </w:rPr>
            </w:pPr>
          </w:p>
        </w:tc>
      </w:tr>
      <w:tr w:rsidR="00C338F5" w:rsidTr="00A90FF5">
        <w:tc>
          <w:tcPr>
            <w:tcW w:w="2660" w:type="dxa"/>
            <w:shd w:val="clear" w:color="auto" w:fill="C6D9F1" w:themeFill="text2" w:themeFillTint="33"/>
            <w:vAlign w:val="center"/>
          </w:tcPr>
          <w:p w:rsidR="00C338F5" w:rsidRPr="00A90FF5" w:rsidRDefault="00C338F5" w:rsidP="00303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6582" w:type="dxa"/>
          </w:tcPr>
          <w:p w:rsidR="00C338F5" w:rsidRDefault="00C338F5" w:rsidP="00136F2C">
            <w:pPr>
              <w:rPr>
                <w:b/>
                <w:sz w:val="24"/>
                <w:szCs w:val="24"/>
              </w:rPr>
            </w:pPr>
          </w:p>
          <w:p w:rsidR="00C338F5" w:rsidRDefault="00C338F5" w:rsidP="00136F2C">
            <w:pPr>
              <w:rPr>
                <w:b/>
                <w:sz w:val="24"/>
                <w:szCs w:val="24"/>
              </w:rPr>
            </w:pPr>
          </w:p>
        </w:tc>
      </w:tr>
    </w:tbl>
    <w:p w:rsidR="00C338F5" w:rsidRDefault="00C338F5" w:rsidP="00F46345">
      <w:pPr>
        <w:jc w:val="both"/>
        <w:rPr>
          <w:b/>
          <w:sz w:val="10"/>
          <w:szCs w:val="10"/>
        </w:rPr>
      </w:pPr>
    </w:p>
    <w:p w:rsidR="00A90FF5" w:rsidRDefault="008822D4" w:rsidP="00FB4286">
      <w:pPr>
        <w:rPr>
          <w:sz w:val="24"/>
          <w:szCs w:val="24"/>
        </w:rPr>
      </w:pPr>
      <w:r w:rsidRPr="008822D4">
        <w:rPr>
          <w:sz w:val="24"/>
          <w:szCs w:val="24"/>
        </w:rPr>
        <w:t>Following the submission of your Neighbourhood Area application, Medway Council will:</w:t>
      </w:r>
    </w:p>
    <w:p w:rsidR="008822D4" w:rsidRDefault="008822D4" w:rsidP="00FB428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Validate your application;</w:t>
      </w:r>
    </w:p>
    <w:p w:rsidR="008822D4" w:rsidRPr="00BA6B30" w:rsidRDefault="008822D4" w:rsidP="00FB428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Publish the application for a minimum six week period to allow</w:t>
      </w:r>
      <w:r w:rsidR="00630541">
        <w:rPr>
          <w:sz w:val="24"/>
          <w:szCs w:val="24"/>
        </w:rPr>
        <w:t xml:space="preserve"> for representations</w:t>
      </w:r>
      <w:r w:rsidR="00BA6B30">
        <w:rPr>
          <w:sz w:val="24"/>
          <w:szCs w:val="24"/>
        </w:rPr>
        <w:t xml:space="preserve"> (a minimum of a four week period in the case where the relevant body is a Parish C</w:t>
      </w:r>
      <w:r w:rsidR="00BA6B30" w:rsidRPr="00BA6B30">
        <w:rPr>
          <w:sz w:val="24"/>
          <w:szCs w:val="24"/>
        </w:rPr>
        <w:t>ouncil and the</w:t>
      </w:r>
      <w:r w:rsidR="00BA6B30">
        <w:rPr>
          <w:sz w:val="24"/>
          <w:szCs w:val="24"/>
        </w:rPr>
        <w:t xml:space="preserve"> </w:t>
      </w:r>
      <w:r w:rsidR="00BA6B30" w:rsidRPr="00BA6B30">
        <w:rPr>
          <w:sz w:val="24"/>
          <w:szCs w:val="24"/>
        </w:rPr>
        <w:t>application relates i</w:t>
      </w:r>
      <w:r w:rsidR="00BA6B30">
        <w:rPr>
          <w:sz w:val="24"/>
          <w:szCs w:val="24"/>
        </w:rPr>
        <w:t>s the whole of the Parish area)</w:t>
      </w:r>
      <w:r w:rsidR="00630541" w:rsidRPr="00BA6B30">
        <w:rPr>
          <w:sz w:val="24"/>
          <w:szCs w:val="24"/>
        </w:rPr>
        <w:t>;</w:t>
      </w:r>
      <w:r w:rsidR="00CA2963">
        <w:rPr>
          <w:sz w:val="24"/>
          <w:szCs w:val="24"/>
        </w:rPr>
        <w:t xml:space="preserve"> and</w:t>
      </w:r>
    </w:p>
    <w:p w:rsidR="008822D4" w:rsidRDefault="008822D4" w:rsidP="00FB428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Consider any representations</w:t>
      </w:r>
      <w:r w:rsidR="00F46345">
        <w:rPr>
          <w:sz w:val="24"/>
          <w:szCs w:val="24"/>
        </w:rPr>
        <w:t xml:space="preserve"> received</w:t>
      </w:r>
      <w:r>
        <w:rPr>
          <w:sz w:val="24"/>
          <w:szCs w:val="24"/>
        </w:rPr>
        <w:t xml:space="preserve"> and </w:t>
      </w:r>
      <w:r w:rsidR="00BA6D48">
        <w:rPr>
          <w:sz w:val="24"/>
          <w:szCs w:val="24"/>
        </w:rPr>
        <w:t xml:space="preserve">confirm the </w:t>
      </w:r>
      <w:r>
        <w:rPr>
          <w:sz w:val="24"/>
          <w:szCs w:val="24"/>
        </w:rPr>
        <w:t>designat</w:t>
      </w:r>
      <w:r w:rsidR="00BA6D48">
        <w:rPr>
          <w:sz w:val="24"/>
          <w:szCs w:val="24"/>
        </w:rPr>
        <w:t>ion</w:t>
      </w:r>
      <w:r w:rsidR="00C338F5">
        <w:rPr>
          <w:sz w:val="24"/>
          <w:szCs w:val="24"/>
        </w:rPr>
        <w:t xml:space="preserve"> of </w:t>
      </w:r>
      <w:r>
        <w:rPr>
          <w:sz w:val="24"/>
          <w:szCs w:val="24"/>
        </w:rPr>
        <w:t>the Neighbourhood Area</w:t>
      </w:r>
      <w:r w:rsidR="00BA6D48">
        <w:rPr>
          <w:sz w:val="24"/>
          <w:szCs w:val="24"/>
        </w:rPr>
        <w:t xml:space="preserve">, or follow up with you on any issues arising from the consideration of the application. </w:t>
      </w:r>
    </w:p>
    <w:p w:rsidR="00C338F5" w:rsidRPr="00C338F5" w:rsidRDefault="00C338F5" w:rsidP="00C338F5">
      <w:pPr>
        <w:pStyle w:val="ListParagraph"/>
        <w:rPr>
          <w:sz w:val="10"/>
          <w:szCs w:val="10"/>
        </w:rPr>
      </w:pPr>
    </w:p>
    <w:p w:rsidR="008822D4" w:rsidRPr="00ED5986" w:rsidRDefault="008822D4" w:rsidP="00FB4286">
      <w:pPr>
        <w:rPr>
          <w:sz w:val="24"/>
          <w:szCs w:val="24"/>
        </w:rPr>
      </w:pPr>
      <w:r>
        <w:rPr>
          <w:sz w:val="24"/>
          <w:szCs w:val="24"/>
        </w:rPr>
        <w:t>Please submit the completed application</w:t>
      </w:r>
      <w:r w:rsidR="00F46345">
        <w:rPr>
          <w:sz w:val="24"/>
          <w:szCs w:val="24"/>
        </w:rPr>
        <w:t xml:space="preserve"> form, accompanying plan </w:t>
      </w:r>
      <w:r w:rsidR="00BA6D48">
        <w:rPr>
          <w:sz w:val="24"/>
          <w:szCs w:val="24"/>
        </w:rPr>
        <w:t xml:space="preserve">showing the boundary of the proposed Neighbourhood Area </w:t>
      </w:r>
      <w:r w:rsidR="00F46345">
        <w:rPr>
          <w:sz w:val="24"/>
          <w:szCs w:val="24"/>
        </w:rPr>
        <w:t>and any supporting information</w:t>
      </w:r>
      <w:r w:rsidR="00ED5986">
        <w:rPr>
          <w:sz w:val="24"/>
          <w:szCs w:val="24"/>
        </w:rPr>
        <w:t xml:space="preserve"> by email at</w:t>
      </w:r>
      <w:r w:rsidR="00ED5986" w:rsidRPr="00ED5986">
        <w:rPr>
          <w:b/>
          <w:sz w:val="24"/>
          <w:szCs w:val="24"/>
        </w:rPr>
        <w:t xml:space="preserve"> </w:t>
      </w:r>
      <w:hyperlink r:id="rId12" w:history="1">
        <w:r w:rsidRPr="00ED5986">
          <w:rPr>
            <w:rStyle w:val="Hyperlink"/>
            <w:b/>
            <w:sz w:val="24"/>
            <w:szCs w:val="24"/>
          </w:rPr>
          <w:t>planning.policy@medway.gov.uk</w:t>
        </w:r>
      </w:hyperlink>
      <w:r w:rsidR="00F46345" w:rsidRPr="00630541">
        <w:rPr>
          <w:sz w:val="24"/>
          <w:szCs w:val="24"/>
        </w:rPr>
        <w:t xml:space="preserve"> </w:t>
      </w:r>
      <w:r w:rsidR="00ED5986" w:rsidRPr="00ED5986">
        <w:rPr>
          <w:sz w:val="24"/>
          <w:szCs w:val="24"/>
        </w:rPr>
        <w:t>or</w:t>
      </w:r>
      <w:r w:rsidR="00ED5986">
        <w:rPr>
          <w:sz w:val="24"/>
          <w:szCs w:val="24"/>
        </w:rPr>
        <w:t xml:space="preserve"> by p</w:t>
      </w:r>
      <w:r w:rsidR="00ED5986" w:rsidRPr="00ED5986">
        <w:rPr>
          <w:sz w:val="24"/>
          <w:szCs w:val="24"/>
        </w:rPr>
        <w:t>os</w:t>
      </w:r>
      <w:r w:rsidR="00ED5986">
        <w:rPr>
          <w:sz w:val="24"/>
          <w:szCs w:val="24"/>
        </w:rPr>
        <w:t>t to</w:t>
      </w:r>
      <w:r w:rsidR="00F46345">
        <w:rPr>
          <w:sz w:val="24"/>
          <w:szCs w:val="24"/>
        </w:rPr>
        <w:t xml:space="preserve"> </w:t>
      </w:r>
      <w:r w:rsidR="00F46345" w:rsidRPr="00F46345">
        <w:rPr>
          <w:b/>
          <w:sz w:val="24"/>
          <w:szCs w:val="24"/>
        </w:rPr>
        <w:t>The</w:t>
      </w:r>
      <w:r w:rsidR="00ED5986">
        <w:rPr>
          <w:sz w:val="24"/>
          <w:szCs w:val="24"/>
        </w:rPr>
        <w:t xml:space="preserve"> </w:t>
      </w:r>
      <w:r w:rsidRPr="00ED5986">
        <w:rPr>
          <w:b/>
          <w:sz w:val="24"/>
          <w:szCs w:val="24"/>
        </w:rPr>
        <w:t>Planning Policy Team, Medway Council, Gun Wharf, Dock Road, Chatham, ME4 4TR.</w:t>
      </w:r>
    </w:p>
    <w:sectPr w:rsidR="008822D4" w:rsidRPr="00ED5986" w:rsidSect="00504FCC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C36" w:rsidRDefault="00463C36" w:rsidP="00463C36">
      <w:pPr>
        <w:spacing w:after="0" w:line="240" w:lineRule="auto"/>
      </w:pPr>
      <w:r>
        <w:separator/>
      </w:r>
    </w:p>
  </w:endnote>
  <w:endnote w:type="continuationSeparator" w:id="0">
    <w:p w:rsidR="00463C36" w:rsidRDefault="00463C36" w:rsidP="00463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C36" w:rsidRDefault="00463C36" w:rsidP="00463C36">
      <w:pPr>
        <w:spacing w:after="0" w:line="240" w:lineRule="auto"/>
      </w:pPr>
      <w:r>
        <w:separator/>
      </w:r>
    </w:p>
  </w:footnote>
  <w:footnote w:type="continuationSeparator" w:id="0">
    <w:p w:rsidR="00463C36" w:rsidRDefault="00463C36" w:rsidP="00463C36">
      <w:pPr>
        <w:spacing w:after="0" w:line="240" w:lineRule="auto"/>
      </w:pPr>
      <w:r>
        <w:continuationSeparator/>
      </w:r>
    </w:p>
  </w:footnote>
  <w:footnote w:id="1">
    <w:p w:rsidR="00504FCC" w:rsidRDefault="00504FC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F97810">
          <w:rPr>
            <w:rStyle w:val="Hyperlink"/>
          </w:rPr>
          <w:t>https://www.legislation.gov.uk/ukpga/1990/8/section/61G</w:t>
        </w:r>
      </w:hyperlink>
      <w:r>
        <w:t xml:space="preserve"> </w:t>
      </w:r>
    </w:p>
  </w:footnote>
  <w:footnote w:id="2">
    <w:p w:rsidR="00504FCC" w:rsidRDefault="00504FC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F97810">
          <w:rPr>
            <w:rStyle w:val="Hyperlink"/>
          </w:rPr>
          <w:t>https://www.legislation.gov.uk/uksi/2012/637/regulation/5/made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C1FD9"/>
    <w:multiLevelType w:val="hybridMultilevel"/>
    <w:tmpl w:val="F342E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22AF1"/>
    <w:multiLevelType w:val="hybridMultilevel"/>
    <w:tmpl w:val="17568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36"/>
    <w:rsid w:val="00000A98"/>
    <w:rsid w:val="000017B8"/>
    <w:rsid w:val="00001E00"/>
    <w:rsid w:val="000142A0"/>
    <w:rsid w:val="00014589"/>
    <w:rsid w:val="000331B8"/>
    <w:rsid w:val="0003522E"/>
    <w:rsid w:val="00036BA2"/>
    <w:rsid w:val="00037B28"/>
    <w:rsid w:val="0005213E"/>
    <w:rsid w:val="0005482D"/>
    <w:rsid w:val="00061CFC"/>
    <w:rsid w:val="00066550"/>
    <w:rsid w:val="00070219"/>
    <w:rsid w:val="00080377"/>
    <w:rsid w:val="00081068"/>
    <w:rsid w:val="00083E25"/>
    <w:rsid w:val="00091CEB"/>
    <w:rsid w:val="00094069"/>
    <w:rsid w:val="000962ED"/>
    <w:rsid w:val="000B38A6"/>
    <w:rsid w:val="000B5E82"/>
    <w:rsid w:val="000B5F61"/>
    <w:rsid w:val="000C084E"/>
    <w:rsid w:val="000C336E"/>
    <w:rsid w:val="000C6EE8"/>
    <w:rsid w:val="000E07F9"/>
    <w:rsid w:val="000E0E89"/>
    <w:rsid w:val="000E566A"/>
    <w:rsid w:val="000E6F4F"/>
    <w:rsid w:val="000F0058"/>
    <w:rsid w:val="000F137F"/>
    <w:rsid w:val="000F4732"/>
    <w:rsid w:val="0011091D"/>
    <w:rsid w:val="00126FC4"/>
    <w:rsid w:val="00135FC9"/>
    <w:rsid w:val="001363F1"/>
    <w:rsid w:val="00136F2C"/>
    <w:rsid w:val="00140A67"/>
    <w:rsid w:val="001438D5"/>
    <w:rsid w:val="00146B54"/>
    <w:rsid w:val="00150500"/>
    <w:rsid w:val="00163517"/>
    <w:rsid w:val="0016697F"/>
    <w:rsid w:val="00170120"/>
    <w:rsid w:val="001969EE"/>
    <w:rsid w:val="00197BFD"/>
    <w:rsid w:val="001A33B1"/>
    <w:rsid w:val="001B0C99"/>
    <w:rsid w:val="001B177B"/>
    <w:rsid w:val="001B3885"/>
    <w:rsid w:val="001B7ADF"/>
    <w:rsid w:val="001C10E2"/>
    <w:rsid w:val="001D32F8"/>
    <w:rsid w:val="001D5E53"/>
    <w:rsid w:val="001E258D"/>
    <w:rsid w:val="001F55F9"/>
    <w:rsid w:val="00205D3C"/>
    <w:rsid w:val="00205DEC"/>
    <w:rsid w:val="002067BA"/>
    <w:rsid w:val="00206C04"/>
    <w:rsid w:val="00214FC3"/>
    <w:rsid w:val="00217380"/>
    <w:rsid w:val="00232C29"/>
    <w:rsid w:val="0023397D"/>
    <w:rsid w:val="002356F4"/>
    <w:rsid w:val="0024085E"/>
    <w:rsid w:val="002444A8"/>
    <w:rsid w:val="00244C89"/>
    <w:rsid w:val="002470A8"/>
    <w:rsid w:val="00250E8B"/>
    <w:rsid w:val="00255C35"/>
    <w:rsid w:val="002561F4"/>
    <w:rsid w:val="002628DF"/>
    <w:rsid w:val="00264C41"/>
    <w:rsid w:val="002712E9"/>
    <w:rsid w:val="00273439"/>
    <w:rsid w:val="00273687"/>
    <w:rsid w:val="002869AE"/>
    <w:rsid w:val="0028759B"/>
    <w:rsid w:val="002A3B21"/>
    <w:rsid w:val="002B284D"/>
    <w:rsid w:val="002C2BCE"/>
    <w:rsid w:val="002C62A7"/>
    <w:rsid w:val="002D1F20"/>
    <w:rsid w:val="002D2FE4"/>
    <w:rsid w:val="002D3194"/>
    <w:rsid w:val="002D6266"/>
    <w:rsid w:val="002E4CC8"/>
    <w:rsid w:val="002E55D1"/>
    <w:rsid w:val="002E6A1E"/>
    <w:rsid w:val="002F587E"/>
    <w:rsid w:val="002F7A5D"/>
    <w:rsid w:val="00310AE2"/>
    <w:rsid w:val="00324B98"/>
    <w:rsid w:val="003261D8"/>
    <w:rsid w:val="0033790E"/>
    <w:rsid w:val="00345438"/>
    <w:rsid w:val="00351005"/>
    <w:rsid w:val="00355394"/>
    <w:rsid w:val="00360C86"/>
    <w:rsid w:val="0037172F"/>
    <w:rsid w:val="00372A9D"/>
    <w:rsid w:val="00372E51"/>
    <w:rsid w:val="00376D16"/>
    <w:rsid w:val="00381E0F"/>
    <w:rsid w:val="00391402"/>
    <w:rsid w:val="00393C75"/>
    <w:rsid w:val="003A7610"/>
    <w:rsid w:val="003B1C09"/>
    <w:rsid w:val="003B752A"/>
    <w:rsid w:val="003C3725"/>
    <w:rsid w:val="003C6A44"/>
    <w:rsid w:val="003D170B"/>
    <w:rsid w:val="003D4503"/>
    <w:rsid w:val="003E1D91"/>
    <w:rsid w:val="003E4CA3"/>
    <w:rsid w:val="003E51AF"/>
    <w:rsid w:val="00416CC0"/>
    <w:rsid w:val="00417EDE"/>
    <w:rsid w:val="00423B5A"/>
    <w:rsid w:val="00425A29"/>
    <w:rsid w:val="004341FE"/>
    <w:rsid w:val="00437101"/>
    <w:rsid w:val="004574CC"/>
    <w:rsid w:val="00460DDC"/>
    <w:rsid w:val="00463C36"/>
    <w:rsid w:val="00465D61"/>
    <w:rsid w:val="00467D06"/>
    <w:rsid w:val="00472C64"/>
    <w:rsid w:val="00473223"/>
    <w:rsid w:val="00480CE8"/>
    <w:rsid w:val="00490BBC"/>
    <w:rsid w:val="00496996"/>
    <w:rsid w:val="00497BC3"/>
    <w:rsid w:val="00497CA6"/>
    <w:rsid w:val="00497D0D"/>
    <w:rsid w:val="004A1FCC"/>
    <w:rsid w:val="004B0960"/>
    <w:rsid w:val="004C796A"/>
    <w:rsid w:val="004D0478"/>
    <w:rsid w:val="004D2A8E"/>
    <w:rsid w:val="004D3B12"/>
    <w:rsid w:val="004D57D9"/>
    <w:rsid w:val="004F12E1"/>
    <w:rsid w:val="004F22B1"/>
    <w:rsid w:val="00504FCC"/>
    <w:rsid w:val="005055AB"/>
    <w:rsid w:val="00521901"/>
    <w:rsid w:val="00522955"/>
    <w:rsid w:val="00526C7D"/>
    <w:rsid w:val="0053360F"/>
    <w:rsid w:val="005344BB"/>
    <w:rsid w:val="005349E0"/>
    <w:rsid w:val="00537882"/>
    <w:rsid w:val="00544D90"/>
    <w:rsid w:val="00545C7B"/>
    <w:rsid w:val="00554009"/>
    <w:rsid w:val="00557D4B"/>
    <w:rsid w:val="00562663"/>
    <w:rsid w:val="00567C64"/>
    <w:rsid w:val="00570BB9"/>
    <w:rsid w:val="0057141A"/>
    <w:rsid w:val="00573925"/>
    <w:rsid w:val="005823E5"/>
    <w:rsid w:val="005A452E"/>
    <w:rsid w:val="005A620C"/>
    <w:rsid w:val="005A62BB"/>
    <w:rsid w:val="005D0F20"/>
    <w:rsid w:val="005E0131"/>
    <w:rsid w:val="005E5864"/>
    <w:rsid w:val="00600E65"/>
    <w:rsid w:val="006024A0"/>
    <w:rsid w:val="006043FE"/>
    <w:rsid w:val="006214B3"/>
    <w:rsid w:val="00622617"/>
    <w:rsid w:val="00626B67"/>
    <w:rsid w:val="00630541"/>
    <w:rsid w:val="00636EBE"/>
    <w:rsid w:val="00654AEB"/>
    <w:rsid w:val="006642DC"/>
    <w:rsid w:val="00666DD6"/>
    <w:rsid w:val="0067003F"/>
    <w:rsid w:val="00693232"/>
    <w:rsid w:val="006A428D"/>
    <w:rsid w:val="006C1E30"/>
    <w:rsid w:val="006C45E7"/>
    <w:rsid w:val="006C77AC"/>
    <w:rsid w:val="006D0959"/>
    <w:rsid w:val="006D3377"/>
    <w:rsid w:val="006D4E0D"/>
    <w:rsid w:val="00701EF2"/>
    <w:rsid w:val="0070426D"/>
    <w:rsid w:val="007044D6"/>
    <w:rsid w:val="00705148"/>
    <w:rsid w:val="00705858"/>
    <w:rsid w:val="00711A3C"/>
    <w:rsid w:val="00715B57"/>
    <w:rsid w:val="00717203"/>
    <w:rsid w:val="00720655"/>
    <w:rsid w:val="007218CE"/>
    <w:rsid w:val="007266DE"/>
    <w:rsid w:val="00731754"/>
    <w:rsid w:val="00733B00"/>
    <w:rsid w:val="00744A71"/>
    <w:rsid w:val="00756809"/>
    <w:rsid w:val="00764A68"/>
    <w:rsid w:val="0076504B"/>
    <w:rsid w:val="007757FB"/>
    <w:rsid w:val="007859B0"/>
    <w:rsid w:val="00785D36"/>
    <w:rsid w:val="007908F0"/>
    <w:rsid w:val="007946AF"/>
    <w:rsid w:val="007B355F"/>
    <w:rsid w:val="007B5903"/>
    <w:rsid w:val="007C6CF6"/>
    <w:rsid w:val="007D7BA4"/>
    <w:rsid w:val="007E1266"/>
    <w:rsid w:val="007E4C3B"/>
    <w:rsid w:val="007F1F46"/>
    <w:rsid w:val="007F4C37"/>
    <w:rsid w:val="007F5A0A"/>
    <w:rsid w:val="008003E5"/>
    <w:rsid w:val="00803314"/>
    <w:rsid w:val="00811FA4"/>
    <w:rsid w:val="00814AFA"/>
    <w:rsid w:val="00815EC6"/>
    <w:rsid w:val="00820EB1"/>
    <w:rsid w:val="00822CD5"/>
    <w:rsid w:val="00825C1E"/>
    <w:rsid w:val="00836D77"/>
    <w:rsid w:val="00847587"/>
    <w:rsid w:val="008479A2"/>
    <w:rsid w:val="0085447D"/>
    <w:rsid w:val="00854EA6"/>
    <w:rsid w:val="0087634A"/>
    <w:rsid w:val="00876933"/>
    <w:rsid w:val="0088103F"/>
    <w:rsid w:val="008822D4"/>
    <w:rsid w:val="00882CFF"/>
    <w:rsid w:val="00884D91"/>
    <w:rsid w:val="00897AD1"/>
    <w:rsid w:val="008B213B"/>
    <w:rsid w:val="008B2BB8"/>
    <w:rsid w:val="008B3F99"/>
    <w:rsid w:val="008C2458"/>
    <w:rsid w:val="008C4707"/>
    <w:rsid w:val="008C7DDB"/>
    <w:rsid w:val="008D46FF"/>
    <w:rsid w:val="008D639E"/>
    <w:rsid w:val="008D7302"/>
    <w:rsid w:val="008E61D5"/>
    <w:rsid w:val="008F0C92"/>
    <w:rsid w:val="008F1342"/>
    <w:rsid w:val="008F544A"/>
    <w:rsid w:val="00905D8A"/>
    <w:rsid w:val="009079B4"/>
    <w:rsid w:val="009111F4"/>
    <w:rsid w:val="00913A07"/>
    <w:rsid w:val="00913D79"/>
    <w:rsid w:val="009226E3"/>
    <w:rsid w:val="00932AEA"/>
    <w:rsid w:val="00933A9B"/>
    <w:rsid w:val="00937EAB"/>
    <w:rsid w:val="00942A83"/>
    <w:rsid w:val="0094324C"/>
    <w:rsid w:val="00947322"/>
    <w:rsid w:val="00947BA3"/>
    <w:rsid w:val="00964376"/>
    <w:rsid w:val="00964553"/>
    <w:rsid w:val="0097405E"/>
    <w:rsid w:val="00976C2C"/>
    <w:rsid w:val="0098688B"/>
    <w:rsid w:val="009952D9"/>
    <w:rsid w:val="009A50A9"/>
    <w:rsid w:val="009B4977"/>
    <w:rsid w:val="009C06D2"/>
    <w:rsid w:val="009C1BFF"/>
    <w:rsid w:val="009C302F"/>
    <w:rsid w:val="009C347F"/>
    <w:rsid w:val="009C714F"/>
    <w:rsid w:val="009D0DCC"/>
    <w:rsid w:val="009D73AE"/>
    <w:rsid w:val="009E49B6"/>
    <w:rsid w:val="009E689D"/>
    <w:rsid w:val="009F69DE"/>
    <w:rsid w:val="00A01156"/>
    <w:rsid w:val="00A1210C"/>
    <w:rsid w:val="00A15E7E"/>
    <w:rsid w:val="00A177F8"/>
    <w:rsid w:val="00A2020E"/>
    <w:rsid w:val="00A20582"/>
    <w:rsid w:val="00A23BA8"/>
    <w:rsid w:val="00A257D4"/>
    <w:rsid w:val="00A46A0C"/>
    <w:rsid w:val="00A51FFA"/>
    <w:rsid w:val="00A6431C"/>
    <w:rsid w:val="00A655A8"/>
    <w:rsid w:val="00A665D9"/>
    <w:rsid w:val="00A90C43"/>
    <w:rsid w:val="00A90FF5"/>
    <w:rsid w:val="00A920F0"/>
    <w:rsid w:val="00A96768"/>
    <w:rsid w:val="00AD579E"/>
    <w:rsid w:val="00AF4DBE"/>
    <w:rsid w:val="00AF7BDD"/>
    <w:rsid w:val="00B02D62"/>
    <w:rsid w:val="00B210C9"/>
    <w:rsid w:val="00B40CD3"/>
    <w:rsid w:val="00B441AD"/>
    <w:rsid w:val="00B535E7"/>
    <w:rsid w:val="00B63967"/>
    <w:rsid w:val="00B63E58"/>
    <w:rsid w:val="00B65983"/>
    <w:rsid w:val="00B6672A"/>
    <w:rsid w:val="00B72C99"/>
    <w:rsid w:val="00B7461A"/>
    <w:rsid w:val="00B80755"/>
    <w:rsid w:val="00B81A7E"/>
    <w:rsid w:val="00B8581B"/>
    <w:rsid w:val="00B87A9B"/>
    <w:rsid w:val="00B9029D"/>
    <w:rsid w:val="00B95D92"/>
    <w:rsid w:val="00B979DE"/>
    <w:rsid w:val="00BA3A6C"/>
    <w:rsid w:val="00BA3A80"/>
    <w:rsid w:val="00BA6B30"/>
    <w:rsid w:val="00BA6D48"/>
    <w:rsid w:val="00BC3EEA"/>
    <w:rsid w:val="00BC74F8"/>
    <w:rsid w:val="00BD5F75"/>
    <w:rsid w:val="00BE04DA"/>
    <w:rsid w:val="00BE1FD0"/>
    <w:rsid w:val="00BE7458"/>
    <w:rsid w:val="00BF7CF6"/>
    <w:rsid w:val="00C12DCB"/>
    <w:rsid w:val="00C338F5"/>
    <w:rsid w:val="00C52690"/>
    <w:rsid w:val="00C60C13"/>
    <w:rsid w:val="00C60D28"/>
    <w:rsid w:val="00C63337"/>
    <w:rsid w:val="00C64DB8"/>
    <w:rsid w:val="00C737F9"/>
    <w:rsid w:val="00C7388A"/>
    <w:rsid w:val="00C81794"/>
    <w:rsid w:val="00C84FA0"/>
    <w:rsid w:val="00C85793"/>
    <w:rsid w:val="00C85FA4"/>
    <w:rsid w:val="00CA1071"/>
    <w:rsid w:val="00CA2963"/>
    <w:rsid w:val="00CB7BDB"/>
    <w:rsid w:val="00CC2353"/>
    <w:rsid w:val="00CC58AC"/>
    <w:rsid w:val="00CD106A"/>
    <w:rsid w:val="00CD56B7"/>
    <w:rsid w:val="00CE0611"/>
    <w:rsid w:val="00CE7F66"/>
    <w:rsid w:val="00D065DD"/>
    <w:rsid w:val="00D07C38"/>
    <w:rsid w:val="00D23A86"/>
    <w:rsid w:val="00D25923"/>
    <w:rsid w:val="00D42CAA"/>
    <w:rsid w:val="00D45B58"/>
    <w:rsid w:val="00D47441"/>
    <w:rsid w:val="00D50B0F"/>
    <w:rsid w:val="00D559E3"/>
    <w:rsid w:val="00D57A9B"/>
    <w:rsid w:val="00D619BB"/>
    <w:rsid w:val="00D64D22"/>
    <w:rsid w:val="00D67AEE"/>
    <w:rsid w:val="00D73E07"/>
    <w:rsid w:val="00D75B24"/>
    <w:rsid w:val="00D814B4"/>
    <w:rsid w:val="00D824A1"/>
    <w:rsid w:val="00D86153"/>
    <w:rsid w:val="00DA0DC2"/>
    <w:rsid w:val="00DA37EE"/>
    <w:rsid w:val="00DA3DA3"/>
    <w:rsid w:val="00DB2BF0"/>
    <w:rsid w:val="00DB621F"/>
    <w:rsid w:val="00DB76FA"/>
    <w:rsid w:val="00DC274F"/>
    <w:rsid w:val="00DC73BF"/>
    <w:rsid w:val="00DD0DEA"/>
    <w:rsid w:val="00DE0A29"/>
    <w:rsid w:val="00DF7545"/>
    <w:rsid w:val="00DF794E"/>
    <w:rsid w:val="00E04B8D"/>
    <w:rsid w:val="00E05828"/>
    <w:rsid w:val="00E103BA"/>
    <w:rsid w:val="00E33830"/>
    <w:rsid w:val="00E36531"/>
    <w:rsid w:val="00E36AA5"/>
    <w:rsid w:val="00E43BC6"/>
    <w:rsid w:val="00E532FC"/>
    <w:rsid w:val="00E55F8E"/>
    <w:rsid w:val="00E6169E"/>
    <w:rsid w:val="00E8747B"/>
    <w:rsid w:val="00E9034F"/>
    <w:rsid w:val="00E91ABF"/>
    <w:rsid w:val="00EB4EB0"/>
    <w:rsid w:val="00ED29F5"/>
    <w:rsid w:val="00ED2A2C"/>
    <w:rsid w:val="00ED4AB9"/>
    <w:rsid w:val="00ED5986"/>
    <w:rsid w:val="00ED6FCE"/>
    <w:rsid w:val="00EE1AE4"/>
    <w:rsid w:val="00EE1B3C"/>
    <w:rsid w:val="00F01AE1"/>
    <w:rsid w:val="00F064C9"/>
    <w:rsid w:val="00F10084"/>
    <w:rsid w:val="00F21DA9"/>
    <w:rsid w:val="00F2714E"/>
    <w:rsid w:val="00F43793"/>
    <w:rsid w:val="00F46345"/>
    <w:rsid w:val="00F4667E"/>
    <w:rsid w:val="00F51346"/>
    <w:rsid w:val="00F576CD"/>
    <w:rsid w:val="00F618AB"/>
    <w:rsid w:val="00F652B5"/>
    <w:rsid w:val="00F67F04"/>
    <w:rsid w:val="00F712A9"/>
    <w:rsid w:val="00F818FA"/>
    <w:rsid w:val="00F83AF5"/>
    <w:rsid w:val="00F9692C"/>
    <w:rsid w:val="00F971CB"/>
    <w:rsid w:val="00FA1BB9"/>
    <w:rsid w:val="00FA3DDD"/>
    <w:rsid w:val="00FB11D1"/>
    <w:rsid w:val="00FB4286"/>
    <w:rsid w:val="00FB4C52"/>
    <w:rsid w:val="00FD0F3C"/>
    <w:rsid w:val="00FD728E"/>
    <w:rsid w:val="00FF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B8783"/>
  <w15:docId w15:val="{523AE762-6841-4CFE-AF67-9020A29F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3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C36"/>
  </w:style>
  <w:style w:type="paragraph" w:styleId="Footer">
    <w:name w:val="footer"/>
    <w:basedOn w:val="Normal"/>
    <w:link w:val="FooterChar"/>
    <w:uiPriority w:val="99"/>
    <w:unhideWhenUsed/>
    <w:rsid w:val="00463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C36"/>
  </w:style>
  <w:style w:type="paragraph" w:styleId="BalloonText">
    <w:name w:val="Balloon Text"/>
    <w:basedOn w:val="Normal"/>
    <w:link w:val="BalloonTextChar"/>
    <w:uiPriority w:val="99"/>
    <w:semiHidden/>
    <w:unhideWhenUsed/>
    <w:rsid w:val="00463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C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51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137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822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7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4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74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4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45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4F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4F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4F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lanning.policy@medway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dway.gov.uk/info/200133/planning/714/planning_service_privacy_stateme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lanning.policy@medway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way.gov.uk/info/200149/planning_policy/142/neighbourhood_planning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egislation.gov.uk/uksi/2012/637/regulation/5/made" TargetMode="External"/><Relationship Id="rId1" Type="http://schemas.openxmlformats.org/officeDocument/2006/relationships/hyperlink" Target="https://www.legislation.gov.uk/ukpga/1990/8/section/61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3DDF2-CE29-49A3-8527-348DE24D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stephens, tim</cp:lastModifiedBy>
  <cp:revision>29</cp:revision>
  <dcterms:created xsi:type="dcterms:W3CDTF">2018-07-30T08:15:00Z</dcterms:created>
  <dcterms:modified xsi:type="dcterms:W3CDTF">2019-10-04T13:39:00Z</dcterms:modified>
</cp:coreProperties>
</file>