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41370" w14:textId="77777777" w:rsidR="00CE59EB" w:rsidRDefault="00CE59EB" w:rsidP="00A41E88">
      <w:pPr>
        <w:pStyle w:val="Title"/>
        <w:jc w:val="both"/>
      </w:pPr>
      <w:bookmarkStart w:id="0" w:name="_Toc506221456"/>
      <w:bookmarkStart w:id="1" w:name="_Toc506221541"/>
      <w:r>
        <w:rPr>
          <w:noProof/>
          <w:lang w:eastAsia="en-GB"/>
        </w:rPr>
        <w:drawing>
          <wp:inline distT="0" distB="0" distL="0" distR="0" wp14:anchorId="011EB6D0" wp14:editId="12580B0E">
            <wp:extent cx="2543175" cy="1800225"/>
            <wp:effectExtent l="0" t="0" r="9525" b="9525"/>
            <wp:docPr id="15" name="Picture 15" title="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 pic.png"/>
                    <pic:cNvPicPr/>
                  </pic:nvPicPr>
                  <pic:blipFill>
                    <a:blip r:embed="rId8">
                      <a:extLst>
                        <a:ext uri="{28A0092B-C50C-407E-A947-70E740481C1C}">
                          <a14:useLocalDpi xmlns:a14="http://schemas.microsoft.com/office/drawing/2010/main" val="0"/>
                        </a:ext>
                      </a:extLst>
                    </a:blip>
                    <a:stretch>
                      <a:fillRect/>
                    </a:stretch>
                  </pic:blipFill>
                  <pic:spPr>
                    <a:xfrm>
                      <a:off x="0" y="0"/>
                      <a:ext cx="2543175" cy="1800225"/>
                    </a:xfrm>
                    <a:prstGeom prst="rect">
                      <a:avLst/>
                    </a:prstGeom>
                  </pic:spPr>
                </pic:pic>
              </a:graphicData>
            </a:graphic>
          </wp:inline>
        </w:drawing>
      </w:r>
      <w:bookmarkEnd w:id="0"/>
      <w:bookmarkEnd w:id="1"/>
    </w:p>
    <w:p w14:paraId="5A9A778B" w14:textId="77777777" w:rsidR="00CE59EB" w:rsidRDefault="00CE59EB" w:rsidP="00A41E88">
      <w:pPr>
        <w:pStyle w:val="Title"/>
        <w:jc w:val="both"/>
      </w:pPr>
    </w:p>
    <w:p w14:paraId="72E8F0C0" w14:textId="77777777" w:rsidR="006B028C" w:rsidRDefault="006B028C" w:rsidP="00A41E88">
      <w:pPr>
        <w:pStyle w:val="Title"/>
        <w:jc w:val="both"/>
      </w:pPr>
      <w:r>
        <w:t>Medway Council</w:t>
      </w:r>
    </w:p>
    <w:p w14:paraId="6D68ED1C" w14:textId="77777777" w:rsidR="006B028C" w:rsidRDefault="006B028C" w:rsidP="00A41E88">
      <w:pPr>
        <w:pStyle w:val="Title"/>
        <w:jc w:val="both"/>
      </w:pPr>
      <w:r>
        <w:t>Asbestos Management Plan</w:t>
      </w:r>
      <w:r w:rsidR="00BF3C13">
        <w:t xml:space="preserve"> Policy</w:t>
      </w:r>
    </w:p>
    <w:p w14:paraId="6D5D32A5" w14:textId="4859429E" w:rsidR="006B028C" w:rsidRDefault="001B395E" w:rsidP="00A41E88">
      <w:pPr>
        <w:pStyle w:val="Title"/>
        <w:jc w:val="both"/>
      </w:pPr>
      <w:r>
        <w:t>January 2024</w:t>
      </w:r>
    </w:p>
    <w:p w14:paraId="2B6CDE4D" w14:textId="77777777" w:rsidR="006B028C" w:rsidRDefault="006B028C" w:rsidP="00A41E88">
      <w:pPr>
        <w:pStyle w:val="Heading1"/>
        <w:jc w:val="both"/>
        <w:rPr>
          <w:rFonts w:asciiTheme="minorHAnsi" w:hAnsiTheme="minorHAnsi"/>
          <w:sz w:val="44"/>
          <w:szCs w:val="44"/>
        </w:rPr>
      </w:pPr>
    </w:p>
    <w:p w14:paraId="0A98FB47" w14:textId="77777777" w:rsidR="006B028C" w:rsidRDefault="006B028C" w:rsidP="00A41E88">
      <w:pPr>
        <w:pStyle w:val="Heading1"/>
        <w:jc w:val="both"/>
      </w:pPr>
      <w:r>
        <w:br w:type="page"/>
      </w:r>
    </w:p>
    <w:sdt>
      <w:sdtPr>
        <w:rPr>
          <w:rFonts w:asciiTheme="minorHAnsi" w:eastAsiaTheme="minorHAnsi" w:hAnsiTheme="minorHAnsi" w:cstheme="minorBidi"/>
          <w:b w:val="0"/>
          <w:bCs w:val="0"/>
          <w:color w:val="auto"/>
          <w:sz w:val="22"/>
          <w:szCs w:val="22"/>
          <w:lang w:val="en-GB" w:eastAsia="en-US"/>
        </w:rPr>
        <w:id w:val="1805810863"/>
        <w:docPartObj>
          <w:docPartGallery w:val="Table of Contents"/>
          <w:docPartUnique/>
        </w:docPartObj>
      </w:sdtPr>
      <w:sdtEndPr>
        <w:rPr>
          <w:noProof/>
        </w:rPr>
      </w:sdtEndPr>
      <w:sdtContent>
        <w:p w14:paraId="29EC9B53" w14:textId="77777777" w:rsidR="008B0909" w:rsidRDefault="008B0909" w:rsidP="00A41E88">
          <w:pPr>
            <w:pStyle w:val="TOCHeading"/>
            <w:jc w:val="both"/>
          </w:pPr>
          <w:r>
            <w:t>Table of Contents</w:t>
          </w:r>
        </w:p>
        <w:p w14:paraId="750F9265" w14:textId="77777777" w:rsidR="00533067" w:rsidRPr="00533067" w:rsidRDefault="00533067" w:rsidP="00A41E88">
          <w:pPr>
            <w:jc w:val="both"/>
            <w:rPr>
              <w:lang w:val="en-US" w:eastAsia="ja-JP"/>
            </w:rPr>
          </w:pPr>
        </w:p>
        <w:p w14:paraId="5C35318C" w14:textId="42F9F143" w:rsidR="000A6395" w:rsidRDefault="008B090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17676973" w:history="1">
            <w:r w:rsidR="000A6395" w:rsidRPr="0084131F">
              <w:rPr>
                <w:rStyle w:val="Hyperlink"/>
                <w:noProof/>
              </w:rPr>
              <w:t>Introduction</w:t>
            </w:r>
            <w:r w:rsidR="000A6395">
              <w:rPr>
                <w:noProof/>
                <w:webHidden/>
              </w:rPr>
              <w:tab/>
            </w:r>
            <w:r w:rsidR="000A6395">
              <w:rPr>
                <w:noProof/>
                <w:webHidden/>
              </w:rPr>
              <w:fldChar w:fldCharType="begin"/>
            </w:r>
            <w:r w:rsidR="000A6395">
              <w:rPr>
                <w:noProof/>
                <w:webHidden/>
              </w:rPr>
              <w:instrText xml:space="preserve"> PAGEREF _Toc117676973 \h </w:instrText>
            </w:r>
            <w:r w:rsidR="000A6395">
              <w:rPr>
                <w:noProof/>
                <w:webHidden/>
              </w:rPr>
            </w:r>
            <w:r w:rsidR="000A6395">
              <w:rPr>
                <w:noProof/>
                <w:webHidden/>
              </w:rPr>
              <w:fldChar w:fldCharType="separate"/>
            </w:r>
            <w:r w:rsidR="000A6395">
              <w:rPr>
                <w:noProof/>
                <w:webHidden/>
              </w:rPr>
              <w:t>4</w:t>
            </w:r>
            <w:r w:rsidR="000A6395">
              <w:rPr>
                <w:noProof/>
                <w:webHidden/>
              </w:rPr>
              <w:fldChar w:fldCharType="end"/>
            </w:r>
          </w:hyperlink>
        </w:p>
        <w:p w14:paraId="7FBAADC2" w14:textId="2FB188AA" w:rsidR="000A6395" w:rsidRDefault="00C10A1E">
          <w:pPr>
            <w:pStyle w:val="TOC1"/>
            <w:tabs>
              <w:tab w:val="right" w:leader="dot" w:pos="9016"/>
            </w:tabs>
            <w:rPr>
              <w:rFonts w:eastAsiaTheme="minorEastAsia"/>
              <w:noProof/>
              <w:lang w:eastAsia="en-GB"/>
            </w:rPr>
          </w:pPr>
          <w:hyperlink w:anchor="_Toc117676974" w:history="1">
            <w:r w:rsidR="000A6395" w:rsidRPr="0084131F">
              <w:rPr>
                <w:rStyle w:val="Hyperlink"/>
                <w:noProof/>
              </w:rPr>
              <w:t>Purpose</w:t>
            </w:r>
            <w:r w:rsidR="000A6395">
              <w:rPr>
                <w:noProof/>
                <w:webHidden/>
              </w:rPr>
              <w:tab/>
            </w:r>
            <w:r w:rsidR="000A6395">
              <w:rPr>
                <w:noProof/>
                <w:webHidden/>
              </w:rPr>
              <w:fldChar w:fldCharType="begin"/>
            </w:r>
            <w:r w:rsidR="000A6395">
              <w:rPr>
                <w:noProof/>
                <w:webHidden/>
              </w:rPr>
              <w:instrText xml:space="preserve"> PAGEREF _Toc117676974 \h </w:instrText>
            </w:r>
            <w:r w:rsidR="000A6395">
              <w:rPr>
                <w:noProof/>
                <w:webHidden/>
              </w:rPr>
            </w:r>
            <w:r w:rsidR="000A6395">
              <w:rPr>
                <w:noProof/>
                <w:webHidden/>
              </w:rPr>
              <w:fldChar w:fldCharType="separate"/>
            </w:r>
            <w:r w:rsidR="000A6395">
              <w:rPr>
                <w:noProof/>
                <w:webHidden/>
              </w:rPr>
              <w:t>4</w:t>
            </w:r>
            <w:r w:rsidR="000A6395">
              <w:rPr>
                <w:noProof/>
                <w:webHidden/>
              </w:rPr>
              <w:fldChar w:fldCharType="end"/>
            </w:r>
          </w:hyperlink>
        </w:p>
        <w:p w14:paraId="37A8ECE1" w14:textId="479CD500" w:rsidR="000A6395" w:rsidRDefault="00C10A1E">
          <w:pPr>
            <w:pStyle w:val="TOC1"/>
            <w:tabs>
              <w:tab w:val="left" w:pos="440"/>
              <w:tab w:val="right" w:leader="dot" w:pos="9016"/>
            </w:tabs>
            <w:rPr>
              <w:rFonts w:eastAsiaTheme="minorEastAsia"/>
              <w:noProof/>
              <w:lang w:eastAsia="en-GB"/>
            </w:rPr>
          </w:pPr>
          <w:hyperlink w:anchor="_Toc117676975" w:history="1">
            <w:r w:rsidR="000A6395" w:rsidRPr="0084131F">
              <w:rPr>
                <w:rStyle w:val="Hyperlink"/>
                <w:noProof/>
              </w:rPr>
              <w:t>3.</w:t>
            </w:r>
            <w:r w:rsidR="000A6395">
              <w:rPr>
                <w:rFonts w:eastAsiaTheme="minorEastAsia"/>
                <w:noProof/>
                <w:lang w:eastAsia="en-GB"/>
              </w:rPr>
              <w:tab/>
            </w:r>
            <w:r w:rsidR="000A6395" w:rsidRPr="0084131F">
              <w:rPr>
                <w:rStyle w:val="Hyperlink"/>
                <w:noProof/>
              </w:rPr>
              <w:t>Scope</w:t>
            </w:r>
            <w:r w:rsidR="000A6395">
              <w:rPr>
                <w:noProof/>
                <w:webHidden/>
              </w:rPr>
              <w:tab/>
            </w:r>
            <w:r w:rsidR="000A6395">
              <w:rPr>
                <w:noProof/>
                <w:webHidden/>
              </w:rPr>
              <w:fldChar w:fldCharType="begin"/>
            </w:r>
            <w:r w:rsidR="000A6395">
              <w:rPr>
                <w:noProof/>
                <w:webHidden/>
              </w:rPr>
              <w:instrText xml:space="preserve"> PAGEREF _Toc117676975 \h </w:instrText>
            </w:r>
            <w:r w:rsidR="000A6395">
              <w:rPr>
                <w:noProof/>
                <w:webHidden/>
              </w:rPr>
            </w:r>
            <w:r w:rsidR="000A6395">
              <w:rPr>
                <w:noProof/>
                <w:webHidden/>
              </w:rPr>
              <w:fldChar w:fldCharType="separate"/>
            </w:r>
            <w:r w:rsidR="000A6395">
              <w:rPr>
                <w:noProof/>
                <w:webHidden/>
              </w:rPr>
              <w:t>4</w:t>
            </w:r>
            <w:r w:rsidR="000A6395">
              <w:rPr>
                <w:noProof/>
                <w:webHidden/>
              </w:rPr>
              <w:fldChar w:fldCharType="end"/>
            </w:r>
          </w:hyperlink>
        </w:p>
        <w:p w14:paraId="669441E3" w14:textId="572FECEC" w:rsidR="000A6395" w:rsidRDefault="00C10A1E">
          <w:pPr>
            <w:pStyle w:val="TOC1"/>
            <w:tabs>
              <w:tab w:val="right" w:leader="dot" w:pos="9016"/>
            </w:tabs>
            <w:rPr>
              <w:rFonts w:eastAsiaTheme="minorEastAsia"/>
              <w:noProof/>
              <w:lang w:eastAsia="en-GB"/>
            </w:rPr>
          </w:pPr>
          <w:hyperlink w:anchor="_Toc117676976" w:history="1">
            <w:r w:rsidR="000A6395" w:rsidRPr="0084131F">
              <w:rPr>
                <w:rStyle w:val="Hyperlink"/>
                <w:noProof/>
              </w:rPr>
              <w:t>4. Legal Background</w:t>
            </w:r>
            <w:r w:rsidR="000A6395">
              <w:rPr>
                <w:noProof/>
                <w:webHidden/>
              </w:rPr>
              <w:tab/>
            </w:r>
            <w:r w:rsidR="000A6395">
              <w:rPr>
                <w:noProof/>
                <w:webHidden/>
              </w:rPr>
              <w:fldChar w:fldCharType="begin"/>
            </w:r>
            <w:r w:rsidR="000A6395">
              <w:rPr>
                <w:noProof/>
                <w:webHidden/>
              </w:rPr>
              <w:instrText xml:space="preserve"> PAGEREF _Toc117676976 \h </w:instrText>
            </w:r>
            <w:r w:rsidR="000A6395">
              <w:rPr>
                <w:noProof/>
                <w:webHidden/>
              </w:rPr>
            </w:r>
            <w:r w:rsidR="000A6395">
              <w:rPr>
                <w:noProof/>
                <w:webHidden/>
              </w:rPr>
              <w:fldChar w:fldCharType="separate"/>
            </w:r>
            <w:r w:rsidR="000A6395">
              <w:rPr>
                <w:noProof/>
                <w:webHidden/>
              </w:rPr>
              <w:t>5</w:t>
            </w:r>
            <w:r w:rsidR="000A6395">
              <w:rPr>
                <w:noProof/>
                <w:webHidden/>
              </w:rPr>
              <w:fldChar w:fldCharType="end"/>
            </w:r>
          </w:hyperlink>
        </w:p>
        <w:p w14:paraId="60B08C9C" w14:textId="3513849E" w:rsidR="000A6395" w:rsidRDefault="00C10A1E">
          <w:pPr>
            <w:pStyle w:val="TOC1"/>
            <w:tabs>
              <w:tab w:val="left" w:pos="440"/>
              <w:tab w:val="right" w:leader="dot" w:pos="9016"/>
            </w:tabs>
            <w:rPr>
              <w:rFonts w:eastAsiaTheme="minorEastAsia"/>
              <w:noProof/>
              <w:lang w:eastAsia="en-GB"/>
            </w:rPr>
          </w:pPr>
          <w:hyperlink w:anchor="_Toc117676977" w:history="1">
            <w:r w:rsidR="000A6395" w:rsidRPr="0084131F">
              <w:rPr>
                <w:rStyle w:val="Hyperlink"/>
                <w:noProof/>
              </w:rPr>
              <w:t>5</w:t>
            </w:r>
            <w:r w:rsidR="000A6395">
              <w:rPr>
                <w:rFonts w:eastAsiaTheme="minorEastAsia"/>
                <w:noProof/>
                <w:lang w:eastAsia="en-GB"/>
              </w:rPr>
              <w:tab/>
            </w:r>
            <w:r w:rsidR="000A6395" w:rsidRPr="0084131F">
              <w:rPr>
                <w:rStyle w:val="Hyperlink"/>
                <w:noProof/>
              </w:rPr>
              <w:t>Policy Statement</w:t>
            </w:r>
            <w:r w:rsidR="000A6395">
              <w:rPr>
                <w:noProof/>
                <w:webHidden/>
              </w:rPr>
              <w:tab/>
            </w:r>
            <w:r w:rsidR="000A6395">
              <w:rPr>
                <w:noProof/>
                <w:webHidden/>
              </w:rPr>
              <w:fldChar w:fldCharType="begin"/>
            </w:r>
            <w:r w:rsidR="000A6395">
              <w:rPr>
                <w:noProof/>
                <w:webHidden/>
              </w:rPr>
              <w:instrText xml:space="preserve"> PAGEREF _Toc117676977 \h </w:instrText>
            </w:r>
            <w:r w:rsidR="000A6395">
              <w:rPr>
                <w:noProof/>
                <w:webHidden/>
              </w:rPr>
            </w:r>
            <w:r w:rsidR="000A6395">
              <w:rPr>
                <w:noProof/>
                <w:webHidden/>
              </w:rPr>
              <w:fldChar w:fldCharType="separate"/>
            </w:r>
            <w:r w:rsidR="000A6395">
              <w:rPr>
                <w:noProof/>
                <w:webHidden/>
              </w:rPr>
              <w:t>5</w:t>
            </w:r>
            <w:r w:rsidR="000A6395">
              <w:rPr>
                <w:noProof/>
                <w:webHidden/>
              </w:rPr>
              <w:fldChar w:fldCharType="end"/>
            </w:r>
          </w:hyperlink>
        </w:p>
        <w:p w14:paraId="700F3322" w14:textId="7B5F206C" w:rsidR="000A6395" w:rsidRDefault="00C10A1E">
          <w:pPr>
            <w:pStyle w:val="TOC1"/>
            <w:tabs>
              <w:tab w:val="left" w:pos="440"/>
              <w:tab w:val="right" w:leader="dot" w:pos="9016"/>
            </w:tabs>
            <w:rPr>
              <w:rFonts w:eastAsiaTheme="minorEastAsia"/>
              <w:noProof/>
              <w:lang w:eastAsia="en-GB"/>
            </w:rPr>
          </w:pPr>
          <w:hyperlink w:anchor="_Toc117676978" w:history="1">
            <w:r w:rsidR="000A6395" w:rsidRPr="0084131F">
              <w:rPr>
                <w:rStyle w:val="Hyperlink"/>
                <w:noProof/>
              </w:rPr>
              <w:t>6.</w:t>
            </w:r>
            <w:r w:rsidR="000A6395">
              <w:rPr>
                <w:rFonts w:eastAsiaTheme="minorEastAsia"/>
                <w:noProof/>
                <w:lang w:eastAsia="en-GB"/>
              </w:rPr>
              <w:tab/>
            </w:r>
            <w:r w:rsidR="000A6395" w:rsidRPr="0084131F">
              <w:rPr>
                <w:rStyle w:val="Hyperlink"/>
                <w:noProof/>
              </w:rPr>
              <w:t>Asbestos Management Plans</w:t>
            </w:r>
            <w:r w:rsidR="000A6395">
              <w:rPr>
                <w:noProof/>
                <w:webHidden/>
              </w:rPr>
              <w:tab/>
            </w:r>
            <w:r w:rsidR="000A6395">
              <w:rPr>
                <w:noProof/>
                <w:webHidden/>
              </w:rPr>
              <w:fldChar w:fldCharType="begin"/>
            </w:r>
            <w:r w:rsidR="000A6395">
              <w:rPr>
                <w:noProof/>
                <w:webHidden/>
              </w:rPr>
              <w:instrText xml:space="preserve"> PAGEREF _Toc117676978 \h </w:instrText>
            </w:r>
            <w:r w:rsidR="000A6395">
              <w:rPr>
                <w:noProof/>
                <w:webHidden/>
              </w:rPr>
            </w:r>
            <w:r w:rsidR="000A6395">
              <w:rPr>
                <w:noProof/>
                <w:webHidden/>
              </w:rPr>
              <w:fldChar w:fldCharType="separate"/>
            </w:r>
            <w:r w:rsidR="000A6395">
              <w:rPr>
                <w:noProof/>
                <w:webHidden/>
              </w:rPr>
              <w:t>6</w:t>
            </w:r>
            <w:r w:rsidR="000A6395">
              <w:rPr>
                <w:noProof/>
                <w:webHidden/>
              </w:rPr>
              <w:fldChar w:fldCharType="end"/>
            </w:r>
          </w:hyperlink>
        </w:p>
        <w:p w14:paraId="12297FDD" w14:textId="570314D0" w:rsidR="000A6395" w:rsidRDefault="00C10A1E">
          <w:pPr>
            <w:pStyle w:val="TOC1"/>
            <w:tabs>
              <w:tab w:val="left" w:pos="440"/>
              <w:tab w:val="right" w:leader="dot" w:pos="9016"/>
            </w:tabs>
            <w:rPr>
              <w:rFonts w:eastAsiaTheme="minorEastAsia"/>
              <w:noProof/>
              <w:lang w:eastAsia="en-GB"/>
            </w:rPr>
          </w:pPr>
          <w:hyperlink w:anchor="_Toc117676979" w:history="1">
            <w:r w:rsidR="000A6395" w:rsidRPr="0084131F">
              <w:rPr>
                <w:rStyle w:val="Hyperlink"/>
                <w:noProof/>
              </w:rPr>
              <w:t>7.</w:t>
            </w:r>
            <w:r w:rsidR="000A6395">
              <w:rPr>
                <w:rFonts w:eastAsiaTheme="minorEastAsia"/>
                <w:noProof/>
                <w:lang w:eastAsia="en-GB"/>
              </w:rPr>
              <w:tab/>
            </w:r>
            <w:r w:rsidR="000A6395" w:rsidRPr="0084131F">
              <w:rPr>
                <w:rStyle w:val="Hyperlink"/>
                <w:noProof/>
              </w:rPr>
              <w:t>Responsibilities</w:t>
            </w:r>
            <w:r w:rsidR="000A6395">
              <w:rPr>
                <w:noProof/>
                <w:webHidden/>
              </w:rPr>
              <w:tab/>
            </w:r>
            <w:r w:rsidR="000A6395">
              <w:rPr>
                <w:noProof/>
                <w:webHidden/>
              </w:rPr>
              <w:fldChar w:fldCharType="begin"/>
            </w:r>
            <w:r w:rsidR="000A6395">
              <w:rPr>
                <w:noProof/>
                <w:webHidden/>
              </w:rPr>
              <w:instrText xml:space="preserve"> PAGEREF _Toc117676979 \h </w:instrText>
            </w:r>
            <w:r w:rsidR="000A6395">
              <w:rPr>
                <w:noProof/>
                <w:webHidden/>
              </w:rPr>
            </w:r>
            <w:r w:rsidR="000A6395">
              <w:rPr>
                <w:noProof/>
                <w:webHidden/>
              </w:rPr>
              <w:fldChar w:fldCharType="separate"/>
            </w:r>
            <w:r w:rsidR="000A6395">
              <w:rPr>
                <w:noProof/>
                <w:webHidden/>
              </w:rPr>
              <w:t>6</w:t>
            </w:r>
            <w:r w:rsidR="000A6395">
              <w:rPr>
                <w:noProof/>
                <w:webHidden/>
              </w:rPr>
              <w:fldChar w:fldCharType="end"/>
            </w:r>
          </w:hyperlink>
        </w:p>
        <w:p w14:paraId="5D1AF2F6" w14:textId="1DD2E2A0" w:rsidR="000A6395" w:rsidRDefault="00C10A1E">
          <w:pPr>
            <w:pStyle w:val="TOC2"/>
            <w:tabs>
              <w:tab w:val="right" w:leader="dot" w:pos="9016"/>
            </w:tabs>
            <w:rPr>
              <w:rFonts w:eastAsiaTheme="minorEastAsia"/>
              <w:noProof/>
              <w:lang w:eastAsia="en-GB"/>
            </w:rPr>
          </w:pPr>
          <w:hyperlink w:anchor="_Toc117676980" w:history="1">
            <w:r w:rsidR="000A6395" w:rsidRPr="0084131F">
              <w:rPr>
                <w:rStyle w:val="Hyperlink"/>
                <w:noProof/>
              </w:rPr>
              <w:t>Duty Holder</w:t>
            </w:r>
            <w:r w:rsidR="000A6395">
              <w:rPr>
                <w:noProof/>
                <w:webHidden/>
              </w:rPr>
              <w:tab/>
            </w:r>
            <w:r w:rsidR="000A6395">
              <w:rPr>
                <w:noProof/>
                <w:webHidden/>
              </w:rPr>
              <w:fldChar w:fldCharType="begin"/>
            </w:r>
            <w:r w:rsidR="000A6395">
              <w:rPr>
                <w:noProof/>
                <w:webHidden/>
              </w:rPr>
              <w:instrText xml:space="preserve"> PAGEREF _Toc117676980 \h </w:instrText>
            </w:r>
            <w:r w:rsidR="000A6395">
              <w:rPr>
                <w:noProof/>
                <w:webHidden/>
              </w:rPr>
            </w:r>
            <w:r w:rsidR="000A6395">
              <w:rPr>
                <w:noProof/>
                <w:webHidden/>
              </w:rPr>
              <w:fldChar w:fldCharType="separate"/>
            </w:r>
            <w:r w:rsidR="000A6395">
              <w:rPr>
                <w:noProof/>
                <w:webHidden/>
              </w:rPr>
              <w:t>6</w:t>
            </w:r>
            <w:r w:rsidR="000A6395">
              <w:rPr>
                <w:noProof/>
                <w:webHidden/>
              </w:rPr>
              <w:fldChar w:fldCharType="end"/>
            </w:r>
          </w:hyperlink>
        </w:p>
        <w:p w14:paraId="6DE7B19D" w14:textId="0BB48859" w:rsidR="000A6395" w:rsidRDefault="00C10A1E">
          <w:pPr>
            <w:pStyle w:val="TOC2"/>
            <w:tabs>
              <w:tab w:val="right" w:leader="dot" w:pos="9016"/>
            </w:tabs>
            <w:rPr>
              <w:rFonts w:eastAsiaTheme="minorEastAsia"/>
              <w:noProof/>
              <w:lang w:eastAsia="en-GB"/>
            </w:rPr>
          </w:pPr>
          <w:hyperlink w:anchor="_Toc117676981" w:history="1">
            <w:r w:rsidR="000A6395" w:rsidRPr="0084131F">
              <w:rPr>
                <w:rStyle w:val="Hyperlink"/>
                <w:noProof/>
              </w:rPr>
              <w:t>Responsible Person</w:t>
            </w:r>
            <w:r w:rsidR="000A6395">
              <w:rPr>
                <w:noProof/>
                <w:webHidden/>
              </w:rPr>
              <w:tab/>
            </w:r>
            <w:r w:rsidR="000A6395">
              <w:rPr>
                <w:noProof/>
                <w:webHidden/>
              </w:rPr>
              <w:fldChar w:fldCharType="begin"/>
            </w:r>
            <w:r w:rsidR="000A6395">
              <w:rPr>
                <w:noProof/>
                <w:webHidden/>
              </w:rPr>
              <w:instrText xml:space="preserve"> PAGEREF _Toc117676981 \h </w:instrText>
            </w:r>
            <w:r w:rsidR="000A6395">
              <w:rPr>
                <w:noProof/>
                <w:webHidden/>
              </w:rPr>
            </w:r>
            <w:r w:rsidR="000A6395">
              <w:rPr>
                <w:noProof/>
                <w:webHidden/>
              </w:rPr>
              <w:fldChar w:fldCharType="separate"/>
            </w:r>
            <w:r w:rsidR="000A6395">
              <w:rPr>
                <w:noProof/>
                <w:webHidden/>
              </w:rPr>
              <w:t>7</w:t>
            </w:r>
            <w:r w:rsidR="000A6395">
              <w:rPr>
                <w:noProof/>
                <w:webHidden/>
              </w:rPr>
              <w:fldChar w:fldCharType="end"/>
            </w:r>
          </w:hyperlink>
        </w:p>
        <w:p w14:paraId="6C95C39A" w14:textId="08D98E68" w:rsidR="000A6395" w:rsidRDefault="00C10A1E">
          <w:pPr>
            <w:pStyle w:val="TOC2"/>
            <w:tabs>
              <w:tab w:val="right" w:leader="dot" w:pos="9016"/>
            </w:tabs>
            <w:rPr>
              <w:rFonts w:eastAsiaTheme="minorEastAsia"/>
              <w:noProof/>
              <w:lang w:eastAsia="en-GB"/>
            </w:rPr>
          </w:pPr>
          <w:hyperlink w:anchor="_Toc117676982" w:history="1">
            <w:r w:rsidR="000A6395" w:rsidRPr="0084131F">
              <w:rPr>
                <w:rStyle w:val="Hyperlink"/>
                <w:noProof/>
              </w:rPr>
              <w:t>Site Management and Their Staff</w:t>
            </w:r>
            <w:r w:rsidR="000A6395">
              <w:rPr>
                <w:noProof/>
                <w:webHidden/>
              </w:rPr>
              <w:tab/>
            </w:r>
            <w:r w:rsidR="000A6395">
              <w:rPr>
                <w:noProof/>
                <w:webHidden/>
              </w:rPr>
              <w:fldChar w:fldCharType="begin"/>
            </w:r>
            <w:r w:rsidR="000A6395">
              <w:rPr>
                <w:noProof/>
                <w:webHidden/>
              </w:rPr>
              <w:instrText xml:space="preserve"> PAGEREF _Toc117676982 \h </w:instrText>
            </w:r>
            <w:r w:rsidR="000A6395">
              <w:rPr>
                <w:noProof/>
                <w:webHidden/>
              </w:rPr>
            </w:r>
            <w:r w:rsidR="000A6395">
              <w:rPr>
                <w:noProof/>
                <w:webHidden/>
              </w:rPr>
              <w:fldChar w:fldCharType="separate"/>
            </w:r>
            <w:r w:rsidR="000A6395">
              <w:rPr>
                <w:noProof/>
                <w:webHidden/>
              </w:rPr>
              <w:t>7</w:t>
            </w:r>
            <w:r w:rsidR="000A6395">
              <w:rPr>
                <w:noProof/>
                <w:webHidden/>
              </w:rPr>
              <w:fldChar w:fldCharType="end"/>
            </w:r>
          </w:hyperlink>
        </w:p>
        <w:p w14:paraId="487DD69E" w14:textId="25463D82" w:rsidR="000A6395" w:rsidRDefault="00C10A1E">
          <w:pPr>
            <w:pStyle w:val="TOC1"/>
            <w:tabs>
              <w:tab w:val="right" w:leader="dot" w:pos="9016"/>
            </w:tabs>
            <w:rPr>
              <w:rFonts w:eastAsiaTheme="minorEastAsia"/>
              <w:noProof/>
              <w:lang w:eastAsia="en-GB"/>
            </w:rPr>
          </w:pPr>
          <w:hyperlink w:anchor="_Toc117676983" w:history="1">
            <w:r w:rsidR="000A6395" w:rsidRPr="0084131F">
              <w:rPr>
                <w:rStyle w:val="Hyperlink"/>
                <w:noProof/>
              </w:rPr>
              <w:t>8. Survey Programme</w:t>
            </w:r>
            <w:r w:rsidR="000A6395">
              <w:rPr>
                <w:noProof/>
                <w:webHidden/>
              </w:rPr>
              <w:tab/>
            </w:r>
            <w:r w:rsidR="000A6395">
              <w:rPr>
                <w:noProof/>
                <w:webHidden/>
              </w:rPr>
              <w:fldChar w:fldCharType="begin"/>
            </w:r>
            <w:r w:rsidR="000A6395">
              <w:rPr>
                <w:noProof/>
                <w:webHidden/>
              </w:rPr>
              <w:instrText xml:space="preserve"> PAGEREF _Toc117676983 \h </w:instrText>
            </w:r>
            <w:r w:rsidR="000A6395">
              <w:rPr>
                <w:noProof/>
                <w:webHidden/>
              </w:rPr>
            </w:r>
            <w:r w:rsidR="000A6395">
              <w:rPr>
                <w:noProof/>
                <w:webHidden/>
              </w:rPr>
              <w:fldChar w:fldCharType="separate"/>
            </w:r>
            <w:r w:rsidR="000A6395">
              <w:rPr>
                <w:noProof/>
                <w:webHidden/>
              </w:rPr>
              <w:t>7</w:t>
            </w:r>
            <w:r w:rsidR="000A6395">
              <w:rPr>
                <w:noProof/>
                <w:webHidden/>
              </w:rPr>
              <w:fldChar w:fldCharType="end"/>
            </w:r>
          </w:hyperlink>
        </w:p>
        <w:p w14:paraId="1E9F45FD" w14:textId="51974CAC" w:rsidR="000A6395" w:rsidRDefault="00C10A1E">
          <w:pPr>
            <w:pStyle w:val="TOC2"/>
            <w:tabs>
              <w:tab w:val="right" w:leader="dot" w:pos="9016"/>
            </w:tabs>
            <w:rPr>
              <w:rFonts w:eastAsiaTheme="minorEastAsia"/>
              <w:noProof/>
              <w:lang w:eastAsia="en-GB"/>
            </w:rPr>
          </w:pPr>
          <w:hyperlink w:anchor="_Toc117676984" w:history="1">
            <w:r w:rsidR="000A6395" w:rsidRPr="0084131F">
              <w:rPr>
                <w:rStyle w:val="Hyperlink"/>
                <w:noProof/>
              </w:rPr>
              <w:t>The Risk Assessment</w:t>
            </w:r>
            <w:r w:rsidR="000A6395">
              <w:rPr>
                <w:noProof/>
                <w:webHidden/>
              </w:rPr>
              <w:tab/>
            </w:r>
            <w:r w:rsidR="000A6395">
              <w:rPr>
                <w:noProof/>
                <w:webHidden/>
              </w:rPr>
              <w:fldChar w:fldCharType="begin"/>
            </w:r>
            <w:r w:rsidR="000A6395">
              <w:rPr>
                <w:noProof/>
                <w:webHidden/>
              </w:rPr>
              <w:instrText xml:space="preserve"> PAGEREF _Toc117676984 \h </w:instrText>
            </w:r>
            <w:r w:rsidR="000A6395">
              <w:rPr>
                <w:noProof/>
                <w:webHidden/>
              </w:rPr>
            </w:r>
            <w:r w:rsidR="000A6395">
              <w:rPr>
                <w:noProof/>
                <w:webHidden/>
              </w:rPr>
              <w:fldChar w:fldCharType="separate"/>
            </w:r>
            <w:r w:rsidR="000A6395">
              <w:rPr>
                <w:noProof/>
                <w:webHidden/>
              </w:rPr>
              <w:t>8</w:t>
            </w:r>
            <w:r w:rsidR="000A6395">
              <w:rPr>
                <w:noProof/>
                <w:webHidden/>
              </w:rPr>
              <w:fldChar w:fldCharType="end"/>
            </w:r>
          </w:hyperlink>
        </w:p>
        <w:p w14:paraId="5F4CC58A" w14:textId="1E43E88E" w:rsidR="000A6395" w:rsidRDefault="00C10A1E">
          <w:pPr>
            <w:pStyle w:val="TOC2"/>
            <w:tabs>
              <w:tab w:val="right" w:leader="dot" w:pos="9016"/>
            </w:tabs>
            <w:rPr>
              <w:rFonts w:eastAsiaTheme="minorEastAsia"/>
              <w:noProof/>
              <w:lang w:eastAsia="en-GB"/>
            </w:rPr>
          </w:pPr>
          <w:hyperlink w:anchor="_Toc117676985" w:history="1">
            <w:r w:rsidR="000A6395" w:rsidRPr="0084131F">
              <w:rPr>
                <w:rStyle w:val="Hyperlink"/>
                <w:noProof/>
              </w:rPr>
              <w:t>Step 1 - Material Assessment</w:t>
            </w:r>
            <w:r w:rsidR="000A6395">
              <w:rPr>
                <w:noProof/>
                <w:webHidden/>
              </w:rPr>
              <w:tab/>
            </w:r>
            <w:r w:rsidR="000A6395">
              <w:rPr>
                <w:noProof/>
                <w:webHidden/>
              </w:rPr>
              <w:fldChar w:fldCharType="begin"/>
            </w:r>
            <w:r w:rsidR="000A6395">
              <w:rPr>
                <w:noProof/>
                <w:webHidden/>
              </w:rPr>
              <w:instrText xml:space="preserve"> PAGEREF _Toc117676985 \h </w:instrText>
            </w:r>
            <w:r w:rsidR="000A6395">
              <w:rPr>
                <w:noProof/>
                <w:webHidden/>
              </w:rPr>
            </w:r>
            <w:r w:rsidR="000A6395">
              <w:rPr>
                <w:noProof/>
                <w:webHidden/>
              </w:rPr>
              <w:fldChar w:fldCharType="separate"/>
            </w:r>
            <w:r w:rsidR="000A6395">
              <w:rPr>
                <w:noProof/>
                <w:webHidden/>
              </w:rPr>
              <w:t>8</w:t>
            </w:r>
            <w:r w:rsidR="000A6395">
              <w:rPr>
                <w:noProof/>
                <w:webHidden/>
              </w:rPr>
              <w:fldChar w:fldCharType="end"/>
            </w:r>
          </w:hyperlink>
        </w:p>
        <w:p w14:paraId="1F4315AD" w14:textId="40E32316" w:rsidR="000A6395" w:rsidRDefault="00C10A1E">
          <w:pPr>
            <w:pStyle w:val="TOC1"/>
            <w:tabs>
              <w:tab w:val="right" w:leader="dot" w:pos="9016"/>
            </w:tabs>
            <w:rPr>
              <w:rFonts w:eastAsiaTheme="minorEastAsia"/>
              <w:noProof/>
              <w:lang w:eastAsia="en-GB"/>
            </w:rPr>
          </w:pPr>
          <w:hyperlink w:anchor="_Toc117676986" w:history="1">
            <w:r w:rsidR="000A6395" w:rsidRPr="0084131F">
              <w:rPr>
                <w:rStyle w:val="Hyperlink"/>
                <w:noProof/>
              </w:rPr>
              <w:t>Introduction</w:t>
            </w:r>
            <w:r w:rsidR="000A6395">
              <w:rPr>
                <w:noProof/>
                <w:webHidden/>
              </w:rPr>
              <w:tab/>
            </w:r>
            <w:r w:rsidR="000A6395">
              <w:rPr>
                <w:noProof/>
                <w:webHidden/>
              </w:rPr>
              <w:fldChar w:fldCharType="begin"/>
            </w:r>
            <w:r w:rsidR="000A6395">
              <w:rPr>
                <w:noProof/>
                <w:webHidden/>
              </w:rPr>
              <w:instrText xml:space="preserve"> PAGEREF _Toc117676986 \h </w:instrText>
            </w:r>
            <w:r w:rsidR="000A6395">
              <w:rPr>
                <w:noProof/>
                <w:webHidden/>
              </w:rPr>
            </w:r>
            <w:r w:rsidR="000A6395">
              <w:rPr>
                <w:noProof/>
                <w:webHidden/>
              </w:rPr>
              <w:fldChar w:fldCharType="separate"/>
            </w:r>
            <w:r w:rsidR="000A6395">
              <w:rPr>
                <w:noProof/>
                <w:webHidden/>
              </w:rPr>
              <w:t>14</w:t>
            </w:r>
            <w:r w:rsidR="000A6395">
              <w:rPr>
                <w:noProof/>
                <w:webHidden/>
              </w:rPr>
              <w:fldChar w:fldCharType="end"/>
            </w:r>
          </w:hyperlink>
        </w:p>
        <w:p w14:paraId="6BA35FD1" w14:textId="5A4EB048" w:rsidR="000A6395" w:rsidRDefault="00C10A1E">
          <w:pPr>
            <w:pStyle w:val="TOC1"/>
            <w:tabs>
              <w:tab w:val="right" w:leader="dot" w:pos="9016"/>
            </w:tabs>
            <w:rPr>
              <w:rFonts w:eastAsiaTheme="minorEastAsia"/>
              <w:noProof/>
              <w:lang w:eastAsia="en-GB"/>
            </w:rPr>
          </w:pPr>
          <w:hyperlink w:anchor="_Toc117676987" w:history="1">
            <w:r w:rsidR="000A6395" w:rsidRPr="0084131F">
              <w:rPr>
                <w:rStyle w:val="Hyperlink"/>
                <w:noProof/>
              </w:rPr>
              <w:t>Identification and location of A</w:t>
            </w:r>
            <w:r w:rsidR="003E34C6">
              <w:rPr>
                <w:rStyle w:val="Hyperlink"/>
                <w:noProof/>
              </w:rPr>
              <w:t>sbestos Containing Materials (AC</w:t>
            </w:r>
            <w:r w:rsidR="000A6395" w:rsidRPr="0084131F">
              <w:rPr>
                <w:rStyle w:val="Hyperlink"/>
                <w:noProof/>
              </w:rPr>
              <w:t>M’s</w:t>
            </w:r>
            <w:r w:rsidR="003E34C6">
              <w:rPr>
                <w:rStyle w:val="Hyperlink"/>
                <w:noProof/>
              </w:rPr>
              <w:t>)</w:t>
            </w:r>
            <w:r w:rsidR="000A6395" w:rsidRPr="0084131F">
              <w:rPr>
                <w:rStyle w:val="Hyperlink"/>
                <w:noProof/>
              </w:rPr>
              <w:t xml:space="preserve"> – Asbestos Register</w:t>
            </w:r>
            <w:r w:rsidR="000A6395">
              <w:rPr>
                <w:noProof/>
                <w:webHidden/>
              </w:rPr>
              <w:tab/>
            </w:r>
            <w:r w:rsidR="000A6395">
              <w:rPr>
                <w:noProof/>
                <w:webHidden/>
              </w:rPr>
              <w:fldChar w:fldCharType="begin"/>
            </w:r>
            <w:r w:rsidR="000A6395">
              <w:rPr>
                <w:noProof/>
                <w:webHidden/>
              </w:rPr>
              <w:instrText xml:space="preserve"> PAGEREF _Toc117676987 \h </w:instrText>
            </w:r>
            <w:r w:rsidR="000A6395">
              <w:rPr>
                <w:noProof/>
                <w:webHidden/>
              </w:rPr>
            </w:r>
            <w:r w:rsidR="000A6395">
              <w:rPr>
                <w:noProof/>
                <w:webHidden/>
              </w:rPr>
              <w:fldChar w:fldCharType="separate"/>
            </w:r>
            <w:r w:rsidR="000A6395">
              <w:rPr>
                <w:noProof/>
                <w:webHidden/>
              </w:rPr>
              <w:t>14</w:t>
            </w:r>
            <w:r w:rsidR="000A6395">
              <w:rPr>
                <w:noProof/>
                <w:webHidden/>
              </w:rPr>
              <w:fldChar w:fldCharType="end"/>
            </w:r>
          </w:hyperlink>
        </w:p>
        <w:p w14:paraId="759FCA30" w14:textId="5441F5E0" w:rsidR="000A6395" w:rsidRDefault="00C10A1E">
          <w:pPr>
            <w:pStyle w:val="TOC1"/>
            <w:tabs>
              <w:tab w:val="right" w:leader="dot" w:pos="9016"/>
            </w:tabs>
            <w:rPr>
              <w:rFonts w:eastAsiaTheme="minorEastAsia"/>
              <w:noProof/>
              <w:lang w:eastAsia="en-GB"/>
            </w:rPr>
          </w:pPr>
          <w:hyperlink w:anchor="_Toc117676988" w:history="1">
            <w:r w:rsidR="000A6395" w:rsidRPr="0084131F">
              <w:rPr>
                <w:rStyle w:val="Hyperlink"/>
                <w:noProof/>
              </w:rPr>
              <w:t>Location of Asbestos Register</w:t>
            </w:r>
            <w:r w:rsidR="000A6395">
              <w:rPr>
                <w:noProof/>
                <w:webHidden/>
              </w:rPr>
              <w:tab/>
            </w:r>
            <w:r w:rsidR="000A6395">
              <w:rPr>
                <w:noProof/>
                <w:webHidden/>
              </w:rPr>
              <w:fldChar w:fldCharType="begin"/>
            </w:r>
            <w:r w:rsidR="000A6395">
              <w:rPr>
                <w:noProof/>
                <w:webHidden/>
              </w:rPr>
              <w:instrText xml:space="preserve"> PAGEREF _Toc117676988 \h </w:instrText>
            </w:r>
            <w:r w:rsidR="000A6395">
              <w:rPr>
                <w:noProof/>
                <w:webHidden/>
              </w:rPr>
            </w:r>
            <w:r w:rsidR="000A6395">
              <w:rPr>
                <w:noProof/>
                <w:webHidden/>
              </w:rPr>
              <w:fldChar w:fldCharType="separate"/>
            </w:r>
            <w:r w:rsidR="000A6395">
              <w:rPr>
                <w:noProof/>
                <w:webHidden/>
              </w:rPr>
              <w:t>14</w:t>
            </w:r>
            <w:r w:rsidR="000A6395">
              <w:rPr>
                <w:noProof/>
                <w:webHidden/>
              </w:rPr>
              <w:fldChar w:fldCharType="end"/>
            </w:r>
          </w:hyperlink>
        </w:p>
        <w:p w14:paraId="0E1C779F" w14:textId="13728643" w:rsidR="000A6395" w:rsidRDefault="00C10A1E">
          <w:pPr>
            <w:pStyle w:val="TOC1"/>
            <w:tabs>
              <w:tab w:val="right" w:leader="dot" w:pos="9016"/>
            </w:tabs>
            <w:rPr>
              <w:rFonts w:eastAsiaTheme="minorEastAsia"/>
              <w:noProof/>
              <w:lang w:eastAsia="en-GB"/>
            </w:rPr>
          </w:pPr>
          <w:hyperlink w:anchor="_Toc117676989" w:history="1">
            <w:r w:rsidR="000A6395" w:rsidRPr="0084131F">
              <w:rPr>
                <w:rStyle w:val="Hyperlink"/>
                <w:noProof/>
              </w:rPr>
              <w:t>Responsibility for Updating Register</w:t>
            </w:r>
            <w:r w:rsidR="000A6395">
              <w:rPr>
                <w:noProof/>
                <w:webHidden/>
              </w:rPr>
              <w:tab/>
            </w:r>
            <w:r w:rsidR="000A6395">
              <w:rPr>
                <w:noProof/>
                <w:webHidden/>
              </w:rPr>
              <w:fldChar w:fldCharType="begin"/>
            </w:r>
            <w:r w:rsidR="000A6395">
              <w:rPr>
                <w:noProof/>
                <w:webHidden/>
              </w:rPr>
              <w:instrText xml:space="preserve"> PAGEREF _Toc117676989 \h </w:instrText>
            </w:r>
            <w:r w:rsidR="000A6395">
              <w:rPr>
                <w:noProof/>
                <w:webHidden/>
              </w:rPr>
            </w:r>
            <w:r w:rsidR="000A6395">
              <w:rPr>
                <w:noProof/>
                <w:webHidden/>
              </w:rPr>
              <w:fldChar w:fldCharType="separate"/>
            </w:r>
            <w:r w:rsidR="000A6395">
              <w:rPr>
                <w:noProof/>
                <w:webHidden/>
              </w:rPr>
              <w:t>15</w:t>
            </w:r>
            <w:r w:rsidR="000A6395">
              <w:rPr>
                <w:noProof/>
                <w:webHidden/>
              </w:rPr>
              <w:fldChar w:fldCharType="end"/>
            </w:r>
          </w:hyperlink>
        </w:p>
        <w:p w14:paraId="7525BCB1" w14:textId="768842F0" w:rsidR="000A6395" w:rsidRDefault="00C10A1E">
          <w:pPr>
            <w:pStyle w:val="TOC1"/>
            <w:tabs>
              <w:tab w:val="right" w:leader="dot" w:pos="9016"/>
            </w:tabs>
            <w:rPr>
              <w:rFonts w:eastAsiaTheme="minorEastAsia"/>
              <w:noProof/>
              <w:lang w:eastAsia="en-GB"/>
            </w:rPr>
          </w:pPr>
          <w:hyperlink w:anchor="_Toc117676990" w:history="1">
            <w:r w:rsidR="000A6395" w:rsidRPr="0084131F">
              <w:rPr>
                <w:rStyle w:val="Hyperlink"/>
                <w:noProof/>
              </w:rPr>
              <w:t>Provision of Information</w:t>
            </w:r>
            <w:r w:rsidR="000A6395">
              <w:rPr>
                <w:noProof/>
                <w:webHidden/>
              </w:rPr>
              <w:tab/>
            </w:r>
            <w:r w:rsidR="000A6395">
              <w:rPr>
                <w:noProof/>
                <w:webHidden/>
              </w:rPr>
              <w:fldChar w:fldCharType="begin"/>
            </w:r>
            <w:r w:rsidR="000A6395">
              <w:rPr>
                <w:noProof/>
                <w:webHidden/>
              </w:rPr>
              <w:instrText xml:space="preserve"> PAGEREF _Toc117676990 \h </w:instrText>
            </w:r>
            <w:r w:rsidR="000A6395">
              <w:rPr>
                <w:noProof/>
                <w:webHidden/>
              </w:rPr>
            </w:r>
            <w:r w:rsidR="000A6395">
              <w:rPr>
                <w:noProof/>
                <w:webHidden/>
              </w:rPr>
              <w:fldChar w:fldCharType="separate"/>
            </w:r>
            <w:r w:rsidR="000A6395">
              <w:rPr>
                <w:noProof/>
                <w:webHidden/>
              </w:rPr>
              <w:t>15</w:t>
            </w:r>
            <w:r w:rsidR="000A6395">
              <w:rPr>
                <w:noProof/>
                <w:webHidden/>
              </w:rPr>
              <w:fldChar w:fldCharType="end"/>
            </w:r>
          </w:hyperlink>
        </w:p>
        <w:p w14:paraId="43C4B967" w14:textId="335ED08F" w:rsidR="000A6395" w:rsidRDefault="00C10A1E">
          <w:pPr>
            <w:pStyle w:val="TOC1"/>
            <w:tabs>
              <w:tab w:val="right" w:leader="dot" w:pos="9016"/>
            </w:tabs>
            <w:rPr>
              <w:rFonts w:eastAsiaTheme="minorEastAsia"/>
              <w:noProof/>
              <w:lang w:eastAsia="en-GB"/>
            </w:rPr>
          </w:pPr>
          <w:hyperlink w:anchor="_Toc117676991" w:history="1">
            <w:r w:rsidR="000A6395" w:rsidRPr="0084131F">
              <w:rPr>
                <w:rStyle w:val="Hyperlink"/>
                <w:noProof/>
              </w:rPr>
              <w:t>Labelling of ACM’s</w:t>
            </w:r>
            <w:r w:rsidR="000A6395">
              <w:rPr>
                <w:noProof/>
                <w:webHidden/>
              </w:rPr>
              <w:tab/>
            </w:r>
            <w:r w:rsidR="000A6395">
              <w:rPr>
                <w:noProof/>
                <w:webHidden/>
              </w:rPr>
              <w:fldChar w:fldCharType="begin"/>
            </w:r>
            <w:r w:rsidR="000A6395">
              <w:rPr>
                <w:noProof/>
                <w:webHidden/>
              </w:rPr>
              <w:instrText xml:space="preserve"> PAGEREF _Toc117676991 \h </w:instrText>
            </w:r>
            <w:r w:rsidR="000A6395">
              <w:rPr>
                <w:noProof/>
                <w:webHidden/>
              </w:rPr>
            </w:r>
            <w:r w:rsidR="000A6395">
              <w:rPr>
                <w:noProof/>
                <w:webHidden/>
              </w:rPr>
              <w:fldChar w:fldCharType="separate"/>
            </w:r>
            <w:r w:rsidR="000A6395">
              <w:rPr>
                <w:noProof/>
                <w:webHidden/>
              </w:rPr>
              <w:t>15</w:t>
            </w:r>
            <w:r w:rsidR="000A6395">
              <w:rPr>
                <w:noProof/>
                <w:webHidden/>
              </w:rPr>
              <w:fldChar w:fldCharType="end"/>
            </w:r>
          </w:hyperlink>
        </w:p>
        <w:p w14:paraId="6D097BDB" w14:textId="36623248" w:rsidR="000A6395" w:rsidRDefault="00C10A1E">
          <w:pPr>
            <w:pStyle w:val="TOC1"/>
            <w:tabs>
              <w:tab w:val="right" w:leader="dot" w:pos="9016"/>
            </w:tabs>
            <w:rPr>
              <w:rFonts w:eastAsiaTheme="minorEastAsia"/>
              <w:noProof/>
              <w:lang w:eastAsia="en-GB"/>
            </w:rPr>
          </w:pPr>
          <w:hyperlink w:anchor="_Toc117676992" w:history="1">
            <w:r w:rsidR="000A6395" w:rsidRPr="0084131F">
              <w:rPr>
                <w:rStyle w:val="Hyperlink"/>
                <w:noProof/>
              </w:rPr>
              <w:t>Contractors</w:t>
            </w:r>
            <w:r w:rsidR="000A6395">
              <w:rPr>
                <w:noProof/>
                <w:webHidden/>
              </w:rPr>
              <w:tab/>
            </w:r>
            <w:r w:rsidR="000A6395">
              <w:rPr>
                <w:noProof/>
                <w:webHidden/>
              </w:rPr>
              <w:fldChar w:fldCharType="begin"/>
            </w:r>
            <w:r w:rsidR="000A6395">
              <w:rPr>
                <w:noProof/>
                <w:webHidden/>
              </w:rPr>
              <w:instrText xml:space="preserve"> PAGEREF _Toc117676992 \h </w:instrText>
            </w:r>
            <w:r w:rsidR="000A6395">
              <w:rPr>
                <w:noProof/>
                <w:webHidden/>
              </w:rPr>
            </w:r>
            <w:r w:rsidR="000A6395">
              <w:rPr>
                <w:noProof/>
                <w:webHidden/>
              </w:rPr>
              <w:fldChar w:fldCharType="separate"/>
            </w:r>
            <w:r w:rsidR="000A6395">
              <w:rPr>
                <w:noProof/>
                <w:webHidden/>
              </w:rPr>
              <w:t>16</w:t>
            </w:r>
            <w:r w:rsidR="000A6395">
              <w:rPr>
                <w:noProof/>
                <w:webHidden/>
              </w:rPr>
              <w:fldChar w:fldCharType="end"/>
            </w:r>
          </w:hyperlink>
        </w:p>
        <w:p w14:paraId="1FE17FCA" w14:textId="4979531E" w:rsidR="000A6395" w:rsidRDefault="00C10A1E">
          <w:pPr>
            <w:pStyle w:val="TOC1"/>
            <w:tabs>
              <w:tab w:val="right" w:leader="dot" w:pos="9016"/>
            </w:tabs>
            <w:rPr>
              <w:rFonts w:eastAsiaTheme="minorEastAsia"/>
              <w:noProof/>
              <w:lang w:eastAsia="en-GB"/>
            </w:rPr>
          </w:pPr>
          <w:hyperlink w:anchor="_Toc117676993" w:history="1">
            <w:r w:rsidR="000A6395" w:rsidRPr="0084131F">
              <w:rPr>
                <w:rStyle w:val="Hyperlink"/>
                <w:noProof/>
              </w:rPr>
              <w:t>Staff</w:t>
            </w:r>
            <w:r w:rsidR="000A6395">
              <w:rPr>
                <w:noProof/>
                <w:webHidden/>
              </w:rPr>
              <w:tab/>
            </w:r>
            <w:r w:rsidR="000A6395">
              <w:rPr>
                <w:noProof/>
                <w:webHidden/>
              </w:rPr>
              <w:fldChar w:fldCharType="begin"/>
            </w:r>
            <w:r w:rsidR="000A6395">
              <w:rPr>
                <w:noProof/>
                <w:webHidden/>
              </w:rPr>
              <w:instrText xml:space="preserve"> PAGEREF _Toc117676993 \h </w:instrText>
            </w:r>
            <w:r w:rsidR="000A6395">
              <w:rPr>
                <w:noProof/>
                <w:webHidden/>
              </w:rPr>
            </w:r>
            <w:r w:rsidR="000A6395">
              <w:rPr>
                <w:noProof/>
                <w:webHidden/>
              </w:rPr>
              <w:fldChar w:fldCharType="separate"/>
            </w:r>
            <w:r w:rsidR="000A6395">
              <w:rPr>
                <w:noProof/>
                <w:webHidden/>
              </w:rPr>
              <w:t>16</w:t>
            </w:r>
            <w:r w:rsidR="000A6395">
              <w:rPr>
                <w:noProof/>
                <w:webHidden/>
              </w:rPr>
              <w:fldChar w:fldCharType="end"/>
            </w:r>
          </w:hyperlink>
        </w:p>
        <w:p w14:paraId="28F02C58" w14:textId="0DCBDBD6" w:rsidR="000A6395" w:rsidRDefault="00C10A1E">
          <w:pPr>
            <w:pStyle w:val="TOC1"/>
            <w:tabs>
              <w:tab w:val="right" w:leader="dot" w:pos="9016"/>
            </w:tabs>
            <w:rPr>
              <w:rFonts w:eastAsiaTheme="minorEastAsia"/>
              <w:noProof/>
              <w:lang w:eastAsia="en-GB"/>
            </w:rPr>
          </w:pPr>
          <w:hyperlink w:anchor="_Toc117676994" w:history="1">
            <w:r w:rsidR="000A6395" w:rsidRPr="0084131F">
              <w:rPr>
                <w:rStyle w:val="Hyperlink"/>
                <w:noProof/>
              </w:rPr>
              <w:t>Procedure for works on ACM’s</w:t>
            </w:r>
            <w:r w:rsidR="000A6395">
              <w:rPr>
                <w:noProof/>
                <w:webHidden/>
              </w:rPr>
              <w:tab/>
            </w:r>
            <w:r w:rsidR="000A6395">
              <w:rPr>
                <w:noProof/>
                <w:webHidden/>
              </w:rPr>
              <w:fldChar w:fldCharType="begin"/>
            </w:r>
            <w:r w:rsidR="000A6395">
              <w:rPr>
                <w:noProof/>
                <w:webHidden/>
              </w:rPr>
              <w:instrText xml:space="preserve"> PAGEREF _Toc117676994 \h </w:instrText>
            </w:r>
            <w:r w:rsidR="000A6395">
              <w:rPr>
                <w:noProof/>
                <w:webHidden/>
              </w:rPr>
            </w:r>
            <w:r w:rsidR="000A6395">
              <w:rPr>
                <w:noProof/>
                <w:webHidden/>
              </w:rPr>
              <w:fldChar w:fldCharType="separate"/>
            </w:r>
            <w:r w:rsidR="000A6395">
              <w:rPr>
                <w:noProof/>
                <w:webHidden/>
              </w:rPr>
              <w:t>16</w:t>
            </w:r>
            <w:r w:rsidR="000A6395">
              <w:rPr>
                <w:noProof/>
                <w:webHidden/>
              </w:rPr>
              <w:fldChar w:fldCharType="end"/>
            </w:r>
          </w:hyperlink>
        </w:p>
        <w:p w14:paraId="20E1FC25" w14:textId="43ACBD4E" w:rsidR="000A6395" w:rsidRDefault="00C10A1E">
          <w:pPr>
            <w:pStyle w:val="TOC2"/>
            <w:tabs>
              <w:tab w:val="right" w:leader="dot" w:pos="9016"/>
            </w:tabs>
            <w:rPr>
              <w:rFonts w:eastAsiaTheme="minorEastAsia"/>
              <w:noProof/>
              <w:lang w:eastAsia="en-GB"/>
            </w:rPr>
          </w:pPr>
          <w:hyperlink w:anchor="_Toc117676995" w:history="1">
            <w:r w:rsidR="000A6395" w:rsidRPr="0084131F">
              <w:rPr>
                <w:rStyle w:val="Hyperlink"/>
                <w:noProof/>
              </w:rPr>
              <w:t>Work with Asbestos</w:t>
            </w:r>
            <w:r w:rsidR="000A6395">
              <w:rPr>
                <w:noProof/>
                <w:webHidden/>
              </w:rPr>
              <w:tab/>
            </w:r>
            <w:r w:rsidR="000A6395">
              <w:rPr>
                <w:noProof/>
                <w:webHidden/>
              </w:rPr>
              <w:fldChar w:fldCharType="begin"/>
            </w:r>
            <w:r w:rsidR="000A6395">
              <w:rPr>
                <w:noProof/>
                <w:webHidden/>
              </w:rPr>
              <w:instrText xml:space="preserve"> PAGEREF _Toc117676995 \h </w:instrText>
            </w:r>
            <w:r w:rsidR="000A6395">
              <w:rPr>
                <w:noProof/>
                <w:webHidden/>
              </w:rPr>
            </w:r>
            <w:r w:rsidR="000A6395">
              <w:rPr>
                <w:noProof/>
                <w:webHidden/>
              </w:rPr>
              <w:fldChar w:fldCharType="separate"/>
            </w:r>
            <w:r w:rsidR="000A6395">
              <w:rPr>
                <w:noProof/>
                <w:webHidden/>
              </w:rPr>
              <w:t>16</w:t>
            </w:r>
            <w:r w:rsidR="000A6395">
              <w:rPr>
                <w:noProof/>
                <w:webHidden/>
              </w:rPr>
              <w:fldChar w:fldCharType="end"/>
            </w:r>
          </w:hyperlink>
        </w:p>
        <w:p w14:paraId="1892D88F" w14:textId="6D856686" w:rsidR="000A6395" w:rsidRDefault="00C10A1E">
          <w:pPr>
            <w:pStyle w:val="TOC2"/>
            <w:tabs>
              <w:tab w:val="right" w:leader="dot" w:pos="9016"/>
            </w:tabs>
            <w:rPr>
              <w:rFonts w:eastAsiaTheme="minorEastAsia"/>
              <w:noProof/>
              <w:lang w:eastAsia="en-GB"/>
            </w:rPr>
          </w:pPr>
          <w:hyperlink w:anchor="_Toc117676996" w:history="1">
            <w:r w:rsidR="000A6395" w:rsidRPr="0084131F">
              <w:rPr>
                <w:rStyle w:val="Hyperlink"/>
                <w:noProof/>
              </w:rPr>
              <w:t>Asbestos Plan of Works</w:t>
            </w:r>
            <w:r w:rsidR="000A6395">
              <w:rPr>
                <w:noProof/>
                <w:webHidden/>
              </w:rPr>
              <w:tab/>
            </w:r>
            <w:r w:rsidR="000A6395">
              <w:rPr>
                <w:noProof/>
                <w:webHidden/>
              </w:rPr>
              <w:fldChar w:fldCharType="begin"/>
            </w:r>
            <w:r w:rsidR="000A6395">
              <w:rPr>
                <w:noProof/>
                <w:webHidden/>
              </w:rPr>
              <w:instrText xml:space="preserve"> PAGEREF _Toc117676996 \h </w:instrText>
            </w:r>
            <w:r w:rsidR="000A6395">
              <w:rPr>
                <w:noProof/>
                <w:webHidden/>
              </w:rPr>
            </w:r>
            <w:r w:rsidR="000A6395">
              <w:rPr>
                <w:noProof/>
                <w:webHidden/>
              </w:rPr>
              <w:fldChar w:fldCharType="separate"/>
            </w:r>
            <w:r w:rsidR="000A6395">
              <w:rPr>
                <w:noProof/>
                <w:webHidden/>
              </w:rPr>
              <w:t>16</w:t>
            </w:r>
            <w:r w:rsidR="000A6395">
              <w:rPr>
                <w:noProof/>
                <w:webHidden/>
              </w:rPr>
              <w:fldChar w:fldCharType="end"/>
            </w:r>
          </w:hyperlink>
        </w:p>
        <w:p w14:paraId="548A9381" w14:textId="1014BA20" w:rsidR="000A6395" w:rsidRDefault="00C10A1E">
          <w:pPr>
            <w:pStyle w:val="TOC1"/>
            <w:tabs>
              <w:tab w:val="right" w:leader="dot" w:pos="9016"/>
            </w:tabs>
            <w:rPr>
              <w:rFonts w:eastAsiaTheme="minorEastAsia"/>
              <w:noProof/>
              <w:lang w:eastAsia="en-GB"/>
            </w:rPr>
          </w:pPr>
          <w:hyperlink w:anchor="_Toc117676997" w:history="1">
            <w:r w:rsidR="000A6395" w:rsidRPr="0084131F">
              <w:rPr>
                <w:rStyle w:val="Hyperlink"/>
                <w:noProof/>
              </w:rPr>
              <w:t>Completion of Licensed Works</w:t>
            </w:r>
            <w:r w:rsidR="000A6395">
              <w:rPr>
                <w:noProof/>
                <w:webHidden/>
              </w:rPr>
              <w:tab/>
            </w:r>
            <w:r w:rsidR="000A6395">
              <w:rPr>
                <w:noProof/>
                <w:webHidden/>
              </w:rPr>
              <w:fldChar w:fldCharType="begin"/>
            </w:r>
            <w:r w:rsidR="000A6395">
              <w:rPr>
                <w:noProof/>
                <w:webHidden/>
              </w:rPr>
              <w:instrText xml:space="preserve"> PAGEREF _Toc117676997 \h </w:instrText>
            </w:r>
            <w:r w:rsidR="000A6395">
              <w:rPr>
                <w:noProof/>
                <w:webHidden/>
              </w:rPr>
            </w:r>
            <w:r w:rsidR="000A6395">
              <w:rPr>
                <w:noProof/>
                <w:webHidden/>
              </w:rPr>
              <w:fldChar w:fldCharType="separate"/>
            </w:r>
            <w:r w:rsidR="000A6395">
              <w:rPr>
                <w:noProof/>
                <w:webHidden/>
              </w:rPr>
              <w:t>17</w:t>
            </w:r>
            <w:r w:rsidR="000A6395">
              <w:rPr>
                <w:noProof/>
                <w:webHidden/>
              </w:rPr>
              <w:fldChar w:fldCharType="end"/>
            </w:r>
          </w:hyperlink>
        </w:p>
        <w:p w14:paraId="6349A67C" w14:textId="0637A7B9" w:rsidR="000A6395" w:rsidRDefault="00C10A1E">
          <w:pPr>
            <w:pStyle w:val="TOC1"/>
            <w:tabs>
              <w:tab w:val="right" w:leader="dot" w:pos="9016"/>
            </w:tabs>
            <w:rPr>
              <w:rFonts w:eastAsiaTheme="minorEastAsia"/>
              <w:noProof/>
              <w:lang w:eastAsia="en-GB"/>
            </w:rPr>
          </w:pPr>
          <w:hyperlink w:anchor="_Toc117676998" w:history="1">
            <w:r w:rsidR="000A6395" w:rsidRPr="0084131F">
              <w:rPr>
                <w:rStyle w:val="Hyperlink"/>
                <w:noProof/>
              </w:rPr>
              <w:t>Monitoring of ACM’s</w:t>
            </w:r>
            <w:r w:rsidR="000A6395">
              <w:rPr>
                <w:noProof/>
                <w:webHidden/>
              </w:rPr>
              <w:tab/>
            </w:r>
            <w:r w:rsidR="000A6395">
              <w:rPr>
                <w:noProof/>
                <w:webHidden/>
              </w:rPr>
              <w:fldChar w:fldCharType="begin"/>
            </w:r>
            <w:r w:rsidR="000A6395">
              <w:rPr>
                <w:noProof/>
                <w:webHidden/>
              </w:rPr>
              <w:instrText xml:space="preserve"> PAGEREF _Toc117676998 \h </w:instrText>
            </w:r>
            <w:r w:rsidR="000A6395">
              <w:rPr>
                <w:noProof/>
                <w:webHidden/>
              </w:rPr>
            </w:r>
            <w:r w:rsidR="000A6395">
              <w:rPr>
                <w:noProof/>
                <w:webHidden/>
              </w:rPr>
              <w:fldChar w:fldCharType="separate"/>
            </w:r>
            <w:r w:rsidR="000A6395">
              <w:rPr>
                <w:noProof/>
                <w:webHidden/>
              </w:rPr>
              <w:t>23</w:t>
            </w:r>
            <w:r w:rsidR="000A6395">
              <w:rPr>
                <w:noProof/>
                <w:webHidden/>
              </w:rPr>
              <w:fldChar w:fldCharType="end"/>
            </w:r>
          </w:hyperlink>
        </w:p>
        <w:p w14:paraId="1B84CF19" w14:textId="59A3F563" w:rsidR="000A6395" w:rsidRDefault="00C10A1E">
          <w:pPr>
            <w:pStyle w:val="TOC1"/>
            <w:tabs>
              <w:tab w:val="right" w:leader="dot" w:pos="9016"/>
            </w:tabs>
            <w:rPr>
              <w:rFonts w:eastAsiaTheme="minorEastAsia"/>
              <w:noProof/>
              <w:lang w:eastAsia="en-GB"/>
            </w:rPr>
          </w:pPr>
          <w:hyperlink w:anchor="_Toc117676999" w:history="1">
            <w:r w:rsidR="000A6395" w:rsidRPr="0084131F">
              <w:rPr>
                <w:rStyle w:val="Hyperlink"/>
                <w:noProof/>
              </w:rPr>
              <w:t>Training</w:t>
            </w:r>
            <w:r w:rsidR="000A6395">
              <w:rPr>
                <w:noProof/>
                <w:webHidden/>
              </w:rPr>
              <w:tab/>
            </w:r>
            <w:r w:rsidR="000A6395">
              <w:rPr>
                <w:noProof/>
                <w:webHidden/>
              </w:rPr>
              <w:fldChar w:fldCharType="begin"/>
            </w:r>
            <w:r w:rsidR="000A6395">
              <w:rPr>
                <w:noProof/>
                <w:webHidden/>
              </w:rPr>
              <w:instrText xml:space="preserve"> PAGEREF _Toc117676999 \h </w:instrText>
            </w:r>
            <w:r w:rsidR="000A6395">
              <w:rPr>
                <w:noProof/>
                <w:webHidden/>
              </w:rPr>
            </w:r>
            <w:r w:rsidR="000A6395">
              <w:rPr>
                <w:noProof/>
                <w:webHidden/>
              </w:rPr>
              <w:fldChar w:fldCharType="separate"/>
            </w:r>
            <w:r w:rsidR="000A6395">
              <w:rPr>
                <w:noProof/>
                <w:webHidden/>
              </w:rPr>
              <w:t>23</w:t>
            </w:r>
            <w:r w:rsidR="000A6395">
              <w:rPr>
                <w:noProof/>
                <w:webHidden/>
              </w:rPr>
              <w:fldChar w:fldCharType="end"/>
            </w:r>
          </w:hyperlink>
        </w:p>
        <w:p w14:paraId="5109A2B6" w14:textId="47BD01AB" w:rsidR="000A6395" w:rsidRDefault="00C10A1E">
          <w:pPr>
            <w:pStyle w:val="TOC1"/>
            <w:tabs>
              <w:tab w:val="right" w:leader="dot" w:pos="9016"/>
            </w:tabs>
            <w:rPr>
              <w:rFonts w:eastAsiaTheme="minorEastAsia"/>
              <w:noProof/>
              <w:lang w:eastAsia="en-GB"/>
            </w:rPr>
          </w:pPr>
          <w:hyperlink w:anchor="_Toc117677000" w:history="1">
            <w:r w:rsidR="000A6395" w:rsidRPr="0084131F">
              <w:rPr>
                <w:rStyle w:val="Hyperlink"/>
                <w:noProof/>
              </w:rPr>
              <w:t>All key staff</w:t>
            </w:r>
            <w:r w:rsidR="000A6395">
              <w:rPr>
                <w:noProof/>
                <w:webHidden/>
              </w:rPr>
              <w:tab/>
            </w:r>
            <w:r w:rsidR="000A6395">
              <w:rPr>
                <w:noProof/>
                <w:webHidden/>
              </w:rPr>
              <w:fldChar w:fldCharType="begin"/>
            </w:r>
            <w:r w:rsidR="000A6395">
              <w:rPr>
                <w:noProof/>
                <w:webHidden/>
              </w:rPr>
              <w:instrText xml:space="preserve"> PAGEREF _Toc117677000 \h </w:instrText>
            </w:r>
            <w:r w:rsidR="000A6395">
              <w:rPr>
                <w:noProof/>
                <w:webHidden/>
              </w:rPr>
            </w:r>
            <w:r w:rsidR="000A6395">
              <w:rPr>
                <w:noProof/>
                <w:webHidden/>
              </w:rPr>
              <w:fldChar w:fldCharType="separate"/>
            </w:r>
            <w:r w:rsidR="000A6395">
              <w:rPr>
                <w:noProof/>
                <w:webHidden/>
              </w:rPr>
              <w:t>23</w:t>
            </w:r>
            <w:r w:rsidR="000A6395">
              <w:rPr>
                <w:noProof/>
                <w:webHidden/>
              </w:rPr>
              <w:fldChar w:fldCharType="end"/>
            </w:r>
          </w:hyperlink>
        </w:p>
        <w:p w14:paraId="79B3F588" w14:textId="3F3F0C95" w:rsidR="000A6395" w:rsidRDefault="00C10A1E">
          <w:pPr>
            <w:pStyle w:val="TOC1"/>
            <w:tabs>
              <w:tab w:val="right" w:leader="dot" w:pos="9016"/>
            </w:tabs>
            <w:rPr>
              <w:rFonts w:eastAsiaTheme="minorEastAsia"/>
              <w:noProof/>
              <w:lang w:eastAsia="en-GB"/>
            </w:rPr>
          </w:pPr>
          <w:hyperlink w:anchor="_Toc117677001" w:history="1">
            <w:r w:rsidR="000A6395" w:rsidRPr="0084131F">
              <w:rPr>
                <w:rStyle w:val="Hyperlink"/>
                <w:noProof/>
              </w:rPr>
              <w:t>Contractors, Maintenance and Building Operatives</w:t>
            </w:r>
            <w:r w:rsidR="000A6395">
              <w:rPr>
                <w:noProof/>
                <w:webHidden/>
              </w:rPr>
              <w:tab/>
            </w:r>
            <w:r w:rsidR="000A6395">
              <w:rPr>
                <w:noProof/>
                <w:webHidden/>
              </w:rPr>
              <w:fldChar w:fldCharType="begin"/>
            </w:r>
            <w:r w:rsidR="000A6395">
              <w:rPr>
                <w:noProof/>
                <w:webHidden/>
              </w:rPr>
              <w:instrText xml:space="preserve"> PAGEREF _Toc117677001 \h </w:instrText>
            </w:r>
            <w:r w:rsidR="000A6395">
              <w:rPr>
                <w:noProof/>
                <w:webHidden/>
              </w:rPr>
            </w:r>
            <w:r w:rsidR="000A6395">
              <w:rPr>
                <w:noProof/>
                <w:webHidden/>
              </w:rPr>
              <w:fldChar w:fldCharType="separate"/>
            </w:r>
            <w:r w:rsidR="000A6395">
              <w:rPr>
                <w:noProof/>
                <w:webHidden/>
              </w:rPr>
              <w:t>24</w:t>
            </w:r>
            <w:r w:rsidR="000A6395">
              <w:rPr>
                <w:noProof/>
                <w:webHidden/>
              </w:rPr>
              <w:fldChar w:fldCharType="end"/>
            </w:r>
          </w:hyperlink>
        </w:p>
        <w:p w14:paraId="07DF654F" w14:textId="004460E2" w:rsidR="000A6395" w:rsidRDefault="00C10A1E">
          <w:pPr>
            <w:pStyle w:val="TOC1"/>
            <w:tabs>
              <w:tab w:val="right" w:leader="dot" w:pos="9016"/>
            </w:tabs>
            <w:rPr>
              <w:rFonts w:eastAsiaTheme="minorEastAsia"/>
              <w:noProof/>
              <w:lang w:eastAsia="en-GB"/>
            </w:rPr>
          </w:pPr>
          <w:hyperlink w:anchor="_Toc117677002" w:history="1">
            <w:r w:rsidR="000A6395" w:rsidRPr="0084131F">
              <w:rPr>
                <w:rStyle w:val="Hyperlink"/>
                <w:noProof/>
              </w:rPr>
              <w:t>Asbestos Incidents</w:t>
            </w:r>
            <w:r w:rsidR="000A6395">
              <w:rPr>
                <w:noProof/>
                <w:webHidden/>
              </w:rPr>
              <w:tab/>
            </w:r>
            <w:r w:rsidR="000A6395">
              <w:rPr>
                <w:noProof/>
                <w:webHidden/>
              </w:rPr>
              <w:fldChar w:fldCharType="begin"/>
            </w:r>
            <w:r w:rsidR="000A6395">
              <w:rPr>
                <w:noProof/>
                <w:webHidden/>
              </w:rPr>
              <w:instrText xml:space="preserve"> PAGEREF _Toc117677002 \h </w:instrText>
            </w:r>
            <w:r w:rsidR="000A6395">
              <w:rPr>
                <w:noProof/>
                <w:webHidden/>
              </w:rPr>
            </w:r>
            <w:r w:rsidR="000A6395">
              <w:rPr>
                <w:noProof/>
                <w:webHidden/>
              </w:rPr>
              <w:fldChar w:fldCharType="separate"/>
            </w:r>
            <w:r w:rsidR="000A6395">
              <w:rPr>
                <w:noProof/>
                <w:webHidden/>
              </w:rPr>
              <w:t>24</w:t>
            </w:r>
            <w:r w:rsidR="000A6395">
              <w:rPr>
                <w:noProof/>
                <w:webHidden/>
              </w:rPr>
              <w:fldChar w:fldCharType="end"/>
            </w:r>
          </w:hyperlink>
        </w:p>
        <w:p w14:paraId="203E47C4" w14:textId="4DA98661" w:rsidR="000A6395" w:rsidRDefault="00C10A1E">
          <w:pPr>
            <w:pStyle w:val="TOC1"/>
            <w:tabs>
              <w:tab w:val="right" w:leader="dot" w:pos="9016"/>
            </w:tabs>
            <w:rPr>
              <w:rFonts w:eastAsiaTheme="minorEastAsia"/>
              <w:noProof/>
              <w:lang w:eastAsia="en-GB"/>
            </w:rPr>
          </w:pPr>
          <w:hyperlink w:anchor="_Toc117677003" w:history="1">
            <w:r w:rsidR="000A6395" w:rsidRPr="0084131F">
              <w:rPr>
                <w:rStyle w:val="Hyperlink"/>
                <w:noProof/>
              </w:rPr>
              <w:t>Review of Management Plan</w:t>
            </w:r>
            <w:r w:rsidR="000A6395">
              <w:rPr>
                <w:noProof/>
                <w:webHidden/>
              </w:rPr>
              <w:tab/>
            </w:r>
            <w:r w:rsidR="000A6395">
              <w:rPr>
                <w:noProof/>
                <w:webHidden/>
              </w:rPr>
              <w:fldChar w:fldCharType="begin"/>
            </w:r>
            <w:r w:rsidR="000A6395">
              <w:rPr>
                <w:noProof/>
                <w:webHidden/>
              </w:rPr>
              <w:instrText xml:space="preserve"> PAGEREF _Toc117677003 \h </w:instrText>
            </w:r>
            <w:r w:rsidR="000A6395">
              <w:rPr>
                <w:noProof/>
                <w:webHidden/>
              </w:rPr>
            </w:r>
            <w:r w:rsidR="000A6395">
              <w:rPr>
                <w:noProof/>
                <w:webHidden/>
              </w:rPr>
              <w:fldChar w:fldCharType="separate"/>
            </w:r>
            <w:r w:rsidR="000A6395">
              <w:rPr>
                <w:noProof/>
                <w:webHidden/>
              </w:rPr>
              <w:t>24</w:t>
            </w:r>
            <w:r w:rsidR="000A6395">
              <w:rPr>
                <w:noProof/>
                <w:webHidden/>
              </w:rPr>
              <w:fldChar w:fldCharType="end"/>
            </w:r>
          </w:hyperlink>
        </w:p>
        <w:p w14:paraId="1053E94C" w14:textId="20B42059" w:rsidR="000A6395" w:rsidRDefault="00C10A1E">
          <w:pPr>
            <w:pStyle w:val="TOC1"/>
            <w:tabs>
              <w:tab w:val="right" w:leader="dot" w:pos="9016"/>
            </w:tabs>
            <w:rPr>
              <w:rFonts w:eastAsiaTheme="minorEastAsia"/>
              <w:noProof/>
              <w:lang w:eastAsia="en-GB"/>
            </w:rPr>
          </w:pPr>
          <w:hyperlink w:anchor="_Toc117677004" w:history="1">
            <w:r w:rsidR="000A6395" w:rsidRPr="0084131F">
              <w:rPr>
                <w:rStyle w:val="Hyperlink"/>
                <w:noProof/>
              </w:rPr>
              <w:t>Tenants, Residents and Right to Buys</w:t>
            </w:r>
            <w:r w:rsidR="000A6395">
              <w:rPr>
                <w:noProof/>
                <w:webHidden/>
              </w:rPr>
              <w:tab/>
            </w:r>
            <w:r w:rsidR="000A6395">
              <w:rPr>
                <w:noProof/>
                <w:webHidden/>
              </w:rPr>
              <w:fldChar w:fldCharType="begin"/>
            </w:r>
            <w:r w:rsidR="000A6395">
              <w:rPr>
                <w:noProof/>
                <w:webHidden/>
              </w:rPr>
              <w:instrText xml:space="preserve"> PAGEREF _Toc117677004 \h </w:instrText>
            </w:r>
            <w:r w:rsidR="000A6395">
              <w:rPr>
                <w:noProof/>
                <w:webHidden/>
              </w:rPr>
            </w:r>
            <w:r w:rsidR="000A6395">
              <w:rPr>
                <w:noProof/>
                <w:webHidden/>
              </w:rPr>
              <w:fldChar w:fldCharType="separate"/>
            </w:r>
            <w:r w:rsidR="000A6395">
              <w:rPr>
                <w:noProof/>
                <w:webHidden/>
              </w:rPr>
              <w:t>25</w:t>
            </w:r>
            <w:r w:rsidR="000A6395">
              <w:rPr>
                <w:noProof/>
                <w:webHidden/>
              </w:rPr>
              <w:fldChar w:fldCharType="end"/>
            </w:r>
          </w:hyperlink>
        </w:p>
        <w:p w14:paraId="7E29B9D5" w14:textId="31D32AF9" w:rsidR="000A6395" w:rsidRDefault="00C10A1E">
          <w:pPr>
            <w:pStyle w:val="TOC1"/>
            <w:tabs>
              <w:tab w:val="right" w:leader="dot" w:pos="9016"/>
            </w:tabs>
            <w:rPr>
              <w:rFonts w:eastAsiaTheme="minorEastAsia"/>
              <w:noProof/>
              <w:lang w:eastAsia="en-GB"/>
            </w:rPr>
          </w:pPr>
          <w:hyperlink w:anchor="_Toc117677005" w:history="1">
            <w:r w:rsidR="000A6395" w:rsidRPr="0084131F">
              <w:rPr>
                <w:rStyle w:val="Hyperlink"/>
                <w:noProof/>
              </w:rPr>
              <w:t>Recommendation and Timetable for Action</w:t>
            </w:r>
            <w:r w:rsidR="000A6395">
              <w:rPr>
                <w:noProof/>
                <w:webHidden/>
              </w:rPr>
              <w:tab/>
            </w:r>
            <w:r w:rsidR="000A6395">
              <w:rPr>
                <w:noProof/>
                <w:webHidden/>
              </w:rPr>
              <w:fldChar w:fldCharType="begin"/>
            </w:r>
            <w:r w:rsidR="000A6395">
              <w:rPr>
                <w:noProof/>
                <w:webHidden/>
              </w:rPr>
              <w:instrText xml:space="preserve"> PAGEREF _Toc117677005 \h </w:instrText>
            </w:r>
            <w:r w:rsidR="000A6395">
              <w:rPr>
                <w:noProof/>
                <w:webHidden/>
              </w:rPr>
            </w:r>
            <w:r w:rsidR="000A6395">
              <w:rPr>
                <w:noProof/>
                <w:webHidden/>
              </w:rPr>
              <w:fldChar w:fldCharType="separate"/>
            </w:r>
            <w:r w:rsidR="000A6395">
              <w:rPr>
                <w:noProof/>
                <w:webHidden/>
              </w:rPr>
              <w:t>26</w:t>
            </w:r>
            <w:r w:rsidR="000A6395">
              <w:rPr>
                <w:noProof/>
                <w:webHidden/>
              </w:rPr>
              <w:fldChar w:fldCharType="end"/>
            </w:r>
          </w:hyperlink>
        </w:p>
        <w:p w14:paraId="21CB2D8C" w14:textId="66C374C9" w:rsidR="000A6395" w:rsidRDefault="00C10A1E">
          <w:pPr>
            <w:pStyle w:val="TOC2"/>
            <w:tabs>
              <w:tab w:val="right" w:leader="dot" w:pos="9016"/>
            </w:tabs>
            <w:rPr>
              <w:rFonts w:eastAsiaTheme="minorEastAsia"/>
              <w:noProof/>
              <w:lang w:eastAsia="en-GB"/>
            </w:rPr>
          </w:pPr>
          <w:hyperlink w:anchor="_Toc117677006" w:history="1">
            <w:r w:rsidR="000A6395" w:rsidRPr="0084131F">
              <w:rPr>
                <w:rStyle w:val="Hyperlink"/>
                <w:noProof/>
              </w:rPr>
              <w:t>Introduction</w:t>
            </w:r>
            <w:r w:rsidR="000A6395">
              <w:rPr>
                <w:noProof/>
                <w:webHidden/>
              </w:rPr>
              <w:tab/>
            </w:r>
            <w:r w:rsidR="000A6395">
              <w:rPr>
                <w:noProof/>
                <w:webHidden/>
              </w:rPr>
              <w:fldChar w:fldCharType="begin"/>
            </w:r>
            <w:r w:rsidR="000A6395">
              <w:rPr>
                <w:noProof/>
                <w:webHidden/>
              </w:rPr>
              <w:instrText xml:space="preserve"> PAGEREF _Toc117677006 \h </w:instrText>
            </w:r>
            <w:r w:rsidR="000A6395">
              <w:rPr>
                <w:noProof/>
                <w:webHidden/>
              </w:rPr>
            </w:r>
            <w:r w:rsidR="000A6395">
              <w:rPr>
                <w:noProof/>
                <w:webHidden/>
              </w:rPr>
              <w:fldChar w:fldCharType="separate"/>
            </w:r>
            <w:r w:rsidR="000A6395">
              <w:rPr>
                <w:noProof/>
                <w:webHidden/>
              </w:rPr>
              <w:t>26</w:t>
            </w:r>
            <w:r w:rsidR="000A6395">
              <w:rPr>
                <w:noProof/>
                <w:webHidden/>
              </w:rPr>
              <w:fldChar w:fldCharType="end"/>
            </w:r>
          </w:hyperlink>
        </w:p>
        <w:p w14:paraId="0A9F0F6E" w14:textId="5C50C46B" w:rsidR="000A6395" w:rsidRDefault="00C10A1E">
          <w:pPr>
            <w:pStyle w:val="TOC2"/>
            <w:tabs>
              <w:tab w:val="right" w:leader="dot" w:pos="9016"/>
            </w:tabs>
            <w:rPr>
              <w:rFonts w:eastAsiaTheme="minorEastAsia"/>
              <w:noProof/>
              <w:lang w:eastAsia="en-GB"/>
            </w:rPr>
          </w:pPr>
          <w:hyperlink w:anchor="_Toc117677007" w:history="1">
            <w:r w:rsidR="000A6395" w:rsidRPr="0084131F">
              <w:rPr>
                <w:rStyle w:val="Hyperlink"/>
                <w:noProof/>
              </w:rPr>
              <w:t>No Asbestos Detected</w:t>
            </w:r>
            <w:r w:rsidR="000A6395">
              <w:rPr>
                <w:noProof/>
                <w:webHidden/>
              </w:rPr>
              <w:tab/>
            </w:r>
            <w:r w:rsidR="000A6395">
              <w:rPr>
                <w:noProof/>
                <w:webHidden/>
              </w:rPr>
              <w:fldChar w:fldCharType="begin"/>
            </w:r>
            <w:r w:rsidR="000A6395">
              <w:rPr>
                <w:noProof/>
                <w:webHidden/>
              </w:rPr>
              <w:instrText xml:space="preserve"> PAGEREF _Toc117677007 \h </w:instrText>
            </w:r>
            <w:r w:rsidR="000A6395">
              <w:rPr>
                <w:noProof/>
                <w:webHidden/>
              </w:rPr>
            </w:r>
            <w:r w:rsidR="000A6395">
              <w:rPr>
                <w:noProof/>
                <w:webHidden/>
              </w:rPr>
              <w:fldChar w:fldCharType="separate"/>
            </w:r>
            <w:r w:rsidR="000A6395">
              <w:rPr>
                <w:noProof/>
                <w:webHidden/>
              </w:rPr>
              <w:t>26</w:t>
            </w:r>
            <w:r w:rsidR="000A6395">
              <w:rPr>
                <w:noProof/>
                <w:webHidden/>
              </w:rPr>
              <w:fldChar w:fldCharType="end"/>
            </w:r>
          </w:hyperlink>
        </w:p>
        <w:p w14:paraId="131FB1F3" w14:textId="57C0C341" w:rsidR="000A6395" w:rsidRDefault="00C10A1E">
          <w:pPr>
            <w:pStyle w:val="TOC2"/>
            <w:tabs>
              <w:tab w:val="right" w:leader="dot" w:pos="9016"/>
            </w:tabs>
            <w:rPr>
              <w:rFonts w:eastAsiaTheme="minorEastAsia"/>
              <w:noProof/>
              <w:lang w:eastAsia="en-GB"/>
            </w:rPr>
          </w:pPr>
          <w:hyperlink w:anchor="_Toc117677008" w:history="1">
            <w:r w:rsidR="000A6395" w:rsidRPr="0084131F">
              <w:rPr>
                <w:rStyle w:val="Hyperlink"/>
                <w:noProof/>
              </w:rPr>
              <w:t>Areas Yet To Be Surveyed and Areas of No Access</w:t>
            </w:r>
            <w:r w:rsidR="000A6395">
              <w:rPr>
                <w:noProof/>
                <w:webHidden/>
              </w:rPr>
              <w:tab/>
            </w:r>
            <w:r w:rsidR="000A6395">
              <w:rPr>
                <w:noProof/>
                <w:webHidden/>
              </w:rPr>
              <w:fldChar w:fldCharType="begin"/>
            </w:r>
            <w:r w:rsidR="000A6395">
              <w:rPr>
                <w:noProof/>
                <w:webHidden/>
              </w:rPr>
              <w:instrText xml:space="preserve"> PAGEREF _Toc117677008 \h </w:instrText>
            </w:r>
            <w:r w:rsidR="000A6395">
              <w:rPr>
                <w:noProof/>
                <w:webHidden/>
              </w:rPr>
            </w:r>
            <w:r w:rsidR="000A6395">
              <w:rPr>
                <w:noProof/>
                <w:webHidden/>
              </w:rPr>
              <w:fldChar w:fldCharType="separate"/>
            </w:r>
            <w:r w:rsidR="000A6395">
              <w:rPr>
                <w:noProof/>
                <w:webHidden/>
              </w:rPr>
              <w:t>26</w:t>
            </w:r>
            <w:r w:rsidR="000A6395">
              <w:rPr>
                <w:noProof/>
                <w:webHidden/>
              </w:rPr>
              <w:fldChar w:fldCharType="end"/>
            </w:r>
          </w:hyperlink>
        </w:p>
        <w:p w14:paraId="41FA7997" w14:textId="2C7FC541" w:rsidR="000A6395" w:rsidRDefault="00C10A1E">
          <w:pPr>
            <w:pStyle w:val="TOC1"/>
            <w:tabs>
              <w:tab w:val="right" w:leader="dot" w:pos="9016"/>
            </w:tabs>
            <w:rPr>
              <w:rFonts w:eastAsiaTheme="minorEastAsia"/>
              <w:noProof/>
              <w:lang w:eastAsia="en-GB"/>
            </w:rPr>
          </w:pPr>
          <w:hyperlink w:anchor="_Toc117677009" w:history="1">
            <w:r w:rsidR="000A6395" w:rsidRPr="0084131F">
              <w:rPr>
                <w:rStyle w:val="Hyperlink"/>
                <w:noProof/>
              </w:rPr>
              <w:t>Areas Which Contain Asbestos</w:t>
            </w:r>
            <w:r w:rsidR="000A6395">
              <w:rPr>
                <w:noProof/>
                <w:webHidden/>
              </w:rPr>
              <w:tab/>
            </w:r>
            <w:r w:rsidR="000A6395">
              <w:rPr>
                <w:noProof/>
                <w:webHidden/>
              </w:rPr>
              <w:fldChar w:fldCharType="begin"/>
            </w:r>
            <w:r w:rsidR="000A6395">
              <w:rPr>
                <w:noProof/>
                <w:webHidden/>
              </w:rPr>
              <w:instrText xml:space="preserve"> PAGEREF _Toc117677009 \h </w:instrText>
            </w:r>
            <w:r w:rsidR="000A6395">
              <w:rPr>
                <w:noProof/>
                <w:webHidden/>
              </w:rPr>
            </w:r>
            <w:r w:rsidR="000A6395">
              <w:rPr>
                <w:noProof/>
                <w:webHidden/>
              </w:rPr>
              <w:fldChar w:fldCharType="separate"/>
            </w:r>
            <w:r w:rsidR="000A6395">
              <w:rPr>
                <w:noProof/>
                <w:webHidden/>
              </w:rPr>
              <w:t>26</w:t>
            </w:r>
            <w:r w:rsidR="000A6395">
              <w:rPr>
                <w:noProof/>
                <w:webHidden/>
              </w:rPr>
              <w:fldChar w:fldCharType="end"/>
            </w:r>
          </w:hyperlink>
        </w:p>
        <w:p w14:paraId="4117662E" w14:textId="35B3BAE0" w:rsidR="000A6395" w:rsidRDefault="00C10A1E">
          <w:pPr>
            <w:pStyle w:val="TOC1"/>
            <w:tabs>
              <w:tab w:val="right" w:leader="dot" w:pos="9016"/>
            </w:tabs>
            <w:rPr>
              <w:rFonts w:eastAsiaTheme="minorEastAsia"/>
              <w:noProof/>
              <w:lang w:eastAsia="en-GB"/>
            </w:rPr>
          </w:pPr>
          <w:hyperlink w:anchor="_Toc117677010" w:history="1">
            <w:r w:rsidR="000A6395" w:rsidRPr="0084131F">
              <w:rPr>
                <w:rStyle w:val="Hyperlink"/>
                <w:noProof/>
              </w:rPr>
              <w:t>High/Medium Risk Material</w:t>
            </w:r>
            <w:r w:rsidR="000A6395">
              <w:rPr>
                <w:noProof/>
                <w:webHidden/>
              </w:rPr>
              <w:tab/>
            </w:r>
            <w:r w:rsidR="000A6395">
              <w:rPr>
                <w:noProof/>
                <w:webHidden/>
              </w:rPr>
              <w:fldChar w:fldCharType="begin"/>
            </w:r>
            <w:r w:rsidR="000A6395">
              <w:rPr>
                <w:noProof/>
                <w:webHidden/>
              </w:rPr>
              <w:instrText xml:space="preserve"> PAGEREF _Toc117677010 \h </w:instrText>
            </w:r>
            <w:r w:rsidR="000A6395">
              <w:rPr>
                <w:noProof/>
                <w:webHidden/>
              </w:rPr>
            </w:r>
            <w:r w:rsidR="000A6395">
              <w:rPr>
                <w:noProof/>
                <w:webHidden/>
              </w:rPr>
              <w:fldChar w:fldCharType="separate"/>
            </w:r>
            <w:r w:rsidR="000A6395">
              <w:rPr>
                <w:noProof/>
                <w:webHidden/>
              </w:rPr>
              <w:t>27</w:t>
            </w:r>
            <w:r w:rsidR="000A6395">
              <w:rPr>
                <w:noProof/>
                <w:webHidden/>
              </w:rPr>
              <w:fldChar w:fldCharType="end"/>
            </w:r>
          </w:hyperlink>
        </w:p>
        <w:p w14:paraId="39B7C1C3" w14:textId="6BCE2D27" w:rsidR="000A6395" w:rsidRDefault="00C10A1E">
          <w:pPr>
            <w:pStyle w:val="TOC1"/>
            <w:tabs>
              <w:tab w:val="right" w:leader="dot" w:pos="9016"/>
            </w:tabs>
            <w:rPr>
              <w:rFonts w:eastAsiaTheme="minorEastAsia"/>
              <w:noProof/>
              <w:lang w:eastAsia="en-GB"/>
            </w:rPr>
          </w:pPr>
          <w:hyperlink w:anchor="_Toc117677011" w:history="1">
            <w:r w:rsidR="000A6395" w:rsidRPr="0084131F">
              <w:rPr>
                <w:rStyle w:val="Hyperlink"/>
                <w:noProof/>
              </w:rPr>
              <w:t>Low Risk Materials</w:t>
            </w:r>
            <w:r w:rsidR="000A6395">
              <w:rPr>
                <w:noProof/>
                <w:webHidden/>
              </w:rPr>
              <w:tab/>
            </w:r>
            <w:r w:rsidR="000A6395">
              <w:rPr>
                <w:noProof/>
                <w:webHidden/>
              </w:rPr>
              <w:fldChar w:fldCharType="begin"/>
            </w:r>
            <w:r w:rsidR="000A6395">
              <w:rPr>
                <w:noProof/>
                <w:webHidden/>
              </w:rPr>
              <w:instrText xml:space="preserve"> PAGEREF _Toc117677011 \h </w:instrText>
            </w:r>
            <w:r w:rsidR="000A6395">
              <w:rPr>
                <w:noProof/>
                <w:webHidden/>
              </w:rPr>
            </w:r>
            <w:r w:rsidR="000A6395">
              <w:rPr>
                <w:noProof/>
                <w:webHidden/>
              </w:rPr>
              <w:fldChar w:fldCharType="separate"/>
            </w:r>
            <w:r w:rsidR="000A6395">
              <w:rPr>
                <w:noProof/>
                <w:webHidden/>
              </w:rPr>
              <w:t>27</w:t>
            </w:r>
            <w:r w:rsidR="000A6395">
              <w:rPr>
                <w:noProof/>
                <w:webHidden/>
              </w:rPr>
              <w:fldChar w:fldCharType="end"/>
            </w:r>
          </w:hyperlink>
        </w:p>
        <w:p w14:paraId="59912184" w14:textId="1276737D" w:rsidR="000A6395" w:rsidRDefault="00C10A1E">
          <w:pPr>
            <w:pStyle w:val="TOC1"/>
            <w:tabs>
              <w:tab w:val="right" w:leader="dot" w:pos="9016"/>
            </w:tabs>
            <w:rPr>
              <w:rFonts w:eastAsiaTheme="minorEastAsia"/>
              <w:noProof/>
              <w:lang w:eastAsia="en-GB"/>
            </w:rPr>
          </w:pPr>
          <w:hyperlink w:anchor="_Toc117677012" w:history="1">
            <w:r w:rsidR="000A6395" w:rsidRPr="0084131F">
              <w:rPr>
                <w:rStyle w:val="Hyperlink"/>
                <w:noProof/>
              </w:rPr>
              <w:t>Very Low Risk Material</w:t>
            </w:r>
            <w:r w:rsidR="000A6395">
              <w:rPr>
                <w:noProof/>
                <w:webHidden/>
              </w:rPr>
              <w:tab/>
            </w:r>
            <w:r w:rsidR="000A6395">
              <w:rPr>
                <w:noProof/>
                <w:webHidden/>
              </w:rPr>
              <w:fldChar w:fldCharType="begin"/>
            </w:r>
            <w:r w:rsidR="000A6395">
              <w:rPr>
                <w:noProof/>
                <w:webHidden/>
              </w:rPr>
              <w:instrText xml:space="preserve"> PAGEREF _Toc117677012 \h </w:instrText>
            </w:r>
            <w:r w:rsidR="000A6395">
              <w:rPr>
                <w:noProof/>
                <w:webHidden/>
              </w:rPr>
            </w:r>
            <w:r w:rsidR="000A6395">
              <w:rPr>
                <w:noProof/>
                <w:webHidden/>
              </w:rPr>
              <w:fldChar w:fldCharType="separate"/>
            </w:r>
            <w:r w:rsidR="000A6395">
              <w:rPr>
                <w:noProof/>
                <w:webHidden/>
              </w:rPr>
              <w:t>27</w:t>
            </w:r>
            <w:r w:rsidR="000A6395">
              <w:rPr>
                <w:noProof/>
                <w:webHidden/>
              </w:rPr>
              <w:fldChar w:fldCharType="end"/>
            </w:r>
          </w:hyperlink>
        </w:p>
        <w:p w14:paraId="2FBFB054" w14:textId="1C44FFFE" w:rsidR="000A6395" w:rsidRDefault="00C10A1E">
          <w:pPr>
            <w:pStyle w:val="TOC1"/>
            <w:tabs>
              <w:tab w:val="right" w:leader="dot" w:pos="9016"/>
            </w:tabs>
            <w:rPr>
              <w:rFonts w:eastAsiaTheme="minorEastAsia"/>
              <w:noProof/>
              <w:lang w:eastAsia="en-GB"/>
            </w:rPr>
          </w:pPr>
          <w:hyperlink w:anchor="_Toc117677013" w:history="1">
            <w:r w:rsidR="000A6395" w:rsidRPr="0084131F">
              <w:rPr>
                <w:rStyle w:val="Hyperlink"/>
                <w:noProof/>
              </w:rPr>
              <w:t>Monitoring the Asbestos Management Plan</w:t>
            </w:r>
            <w:r w:rsidR="000A6395">
              <w:rPr>
                <w:noProof/>
                <w:webHidden/>
              </w:rPr>
              <w:tab/>
            </w:r>
            <w:r w:rsidR="000A6395">
              <w:rPr>
                <w:noProof/>
                <w:webHidden/>
              </w:rPr>
              <w:fldChar w:fldCharType="begin"/>
            </w:r>
            <w:r w:rsidR="000A6395">
              <w:rPr>
                <w:noProof/>
                <w:webHidden/>
              </w:rPr>
              <w:instrText xml:space="preserve"> PAGEREF _Toc117677013 \h </w:instrText>
            </w:r>
            <w:r w:rsidR="000A6395">
              <w:rPr>
                <w:noProof/>
                <w:webHidden/>
              </w:rPr>
            </w:r>
            <w:r w:rsidR="000A6395">
              <w:rPr>
                <w:noProof/>
                <w:webHidden/>
              </w:rPr>
              <w:fldChar w:fldCharType="separate"/>
            </w:r>
            <w:r w:rsidR="000A6395">
              <w:rPr>
                <w:noProof/>
                <w:webHidden/>
              </w:rPr>
              <w:t>28</w:t>
            </w:r>
            <w:r w:rsidR="000A6395">
              <w:rPr>
                <w:noProof/>
                <w:webHidden/>
              </w:rPr>
              <w:fldChar w:fldCharType="end"/>
            </w:r>
          </w:hyperlink>
        </w:p>
        <w:p w14:paraId="67DC4527" w14:textId="0EB10210" w:rsidR="000A6395" w:rsidRDefault="00C10A1E">
          <w:pPr>
            <w:pStyle w:val="TOC1"/>
            <w:tabs>
              <w:tab w:val="right" w:leader="dot" w:pos="9016"/>
            </w:tabs>
            <w:rPr>
              <w:rFonts w:eastAsiaTheme="minorEastAsia"/>
              <w:noProof/>
              <w:lang w:eastAsia="en-GB"/>
            </w:rPr>
          </w:pPr>
          <w:hyperlink w:anchor="_Toc117677014" w:history="1">
            <w:r w:rsidR="000A6395" w:rsidRPr="0084131F">
              <w:rPr>
                <w:rStyle w:val="Hyperlink"/>
                <w:noProof/>
              </w:rPr>
              <w:t>Asbestos Audit</w:t>
            </w:r>
            <w:r w:rsidR="000A6395">
              <w:rPr>
                <w:noProof/>
                <w:webHidden/>
              </w:rPr>
              <w:tab/>
            </w:r>
            <w:r w:rsidR="000A6395">
              <w:rPr>
                <w:noProof/>
                <w:webHidden/>
              </w:rPr>
              <w:fldChar w:fldCharType="begin"/>
            </w:r>
            <w:r w:rsidR="000A6395">
              <w:rPr>
                <w:noProof/>
                <w:webHidden/>
              </w:rPr>
              <w:instrText xml:space="preserve"> PAGEREF _Toc117677014 \h </w:instrText>
            </w:r>
            <w:r w:rsidR="000A6395">
              <w:rPr>
                <w:noProof/>
                <w:webHidden/>
              </w:rPr>
            </w:r>
            <w:r w:rsidR="000A6395">
              <w:rPr>
                <w:noProof/>
                <w:webHidden/>
              </w:rPr>
              <w:fldChar w:fldCharType="separate"/>
            </w:r>
            <w:r w:rsidR="000A6395">
              <w:rPr>
                <w:noProof/>
                <w:webHidden/>
              </w:rPr>
              <w:t>28</w:t>
            </w:r>
            <w:r w:rsidR="000A6395">
              <w:rPr>
                <w:noProof/>
                <w:webHidden/>
              </w:rPr>
              <w:fldChar w:fldCharType="end"/>
            </w:r>
          </w:hyperlink>
        </w:p>
        <w:p w14:paraId="0855E3AE" w14:textId="7E2EC1B7" w:rsidR="000A6395" w:rsidRDefault="00C10A1E">
          <w:pPr>
            <w:pStyle w:val="TOC1"/>
            <w:tabs>
              <w:tab w:val="right" w:leader="dot" w:pos="9016"/>
            </w:tabs>
            <w:rPr>
              <w:rFonts w:eastAsiaTheme="minorEastAsia"/>
              <w:noProof/>
              <w:lang w:eastAsia="en-GB"/>
            </w:rPr>
          </w:pPr>
          <w:hyperlink w:anchor="_Toc117677015" w:history="1">
            <w:r w:rsidR="000A6395" w:rsidRPr="0084131F">
              <w:rPr>
                <w:rStyle w:val="Hyperlink"/>
                <w:noProof/>
              </w:rPr>
              <w:t>System Audit</w:t>
            </w:r>
            <w:r w:rsidR="000A6395">
              <w:rPr>
                <w:noProof/>
                <w:webHidden/>
              </w:rPr>
              <w:tab/>
            </w:r>
            <w:r w:rsidR="000A6395">
              <w:rPr>
                <w:noProof/>
                <w:webHidden/>
              </w:rPr>
              <w:fldChar w:fldCharType="begin"/>
            </w:r>
            <w:r w:rsidR="000A6395">
              <w:rPr>
                <w:noProof/>
                <w:webHidden/>
              </w:rPr>
              <w:instrText xml:space="preserve"> PAGEREF _Toc117677015 \h </w:instrText>
            </w:r>
            <w:r w:rsidR="000A6395">
              <w:rPr>
                <w:noProof/>
                <w:webHidden/>
              </w:rPr>
            </w:r>
            <w:r w:rsidR="000A6395">
              <w:rPr>
                <w:noProof/>
                <w:webHidden/>
              </w:rPr>
              <w:fldChar w:fldCharType="separate"/>
            </w:r>
            <w:r w:rsidR="000A6395">
              <w:rPr>
                <w:noProof/>
                <w:webHidden/>
              </w:rPr>
              <w:t>28</w:t>
            </w:r>
            <w:r w:rsidR="000A6395">
              <w:rPr>
                <w:noProof/>
                <w:webHidden/>
              </w:rPr>
              <w:fldChar w:fldCharType="end"/>
            </w:r>
          </w:hyperlink>
        </w:p>
        <w:p w14:paraId="620C3D03" w14:textId="27CDE5C1" w:rsidR="000A6395" w:rsidRDefault="00C10A1E">
          <w:pPr>
            <w:pStyle w:val="TOC1"/>
            <w:tabs>
              <w:tab w:val="right" w:leader="dot" w:pos="9016"/>
            </w:tabs>
            <w:rPr>
              <w:rFonts w:eastAsiaTheme="minorEastAsia"/>
              <w:noProof/>
              <w:lang w:eastAsia="en-GB"/>
            </w:rPr>
          </w:pPr>
          <w:hyperlink w:anchor="_Toc117677016" w:history="1">
            <w:r w:rsidR="000A6395" w:rsidRPr="0084131F">
              <w:rPr>
                <w:rStyle w:val="Hyperlink"/>
                <w:noProof/>
              </w:rPr>
              <w:t>The System Audit</w:t>
            </w:r>
            <w:r w:rsidR="000A6395">
              <w:rPr>
                <w:noProof/>
                <w:webHidden/>
              </w:rPr>
              <w:tab/>
            </w:r>
            <w:r w:rsidR="000A6395">
              <w:rPr>
                <w:noProof/>
                <w:webHidden/>
              </w:rPr>
              <w:fldChar w:fldCharType="begin"/>
            </w:r>
            <w:r w:rsidR="000A6395">
              <w:rPr>
                <w:noProof/>
                <w:webHidden/>
              </w:rPr>
              <w:instrText xml:space="preserve"> PAGEREF _Toc117677016 \h </w:instrText>
            </w:r>
            <w:r w:rsidR="000A6395">
              <w:rPr>
                <w:noProof/>
                <w:webHidden/>
              </w:rPr>
            </w:r>
            <w:r w:rsidR="000A6395">
              <w:rPr>
                <w:noProof/>
                <w:webHidden/>
              </w:rPr>
              <w:fldChar w:fldCharType="separate"/>
            </w:r>
            <w:r w:rsidR="000A6395">
              <w:rPr>
                <w:noProof/>
                <w:webHidden/>
              </w:rPr>
              <w:t>28</w:t>
            </w:r>
            <w:r w:rsidR="000A6395">
              <w:rPr>
                <w:noProof/>
                <w:webHidden/>
              </w:rPr>
              <w:fldChar w:fldCharType="end"/>
            </w:r>
          </w:hyperlink>
        </w:p>
        <w:p w14:paraId="0A8D7BC7" w14:textId="70086770" w:rsidR="000A6395" w:rsidRDefault="00C10A1E">
          <w:pPr>
            <w:pStyle w:val="TOC1"/>
            <w:tabs>
              <w:tab w:val="right" w:leader="dot" w:pos="9016"/>
            </w:tabs>
            <w:rPr>
              <w:rFonts w:eastAsiaTheme="minorEastAsia"/>
              <w:noProof/>
              <w:lang w:eastAsia="en-GB"/>
            </w:rPr>
          </w:pPr>
          <w:hyperlink w:anchor="_Toc117677017" w:history="1">
            <w:r w:rsidR="000A6395" w:rsidRPr="0084131F">
              <w:rPr>
                <w:rStyle w:val="Hyperlink"/>
                <w:noProof/>
              </w:rPr>
              <w:t>Audit of Contractor and Specialists</w:t>
            </w:r>
            <w:r w:rsidR="000A6395">
              <w:rPr>
                <w:noProof/>
                <w:webHidden/>
              </w:rPr>
              <w:tab/>
            </w:r>
            <w:r w:rsidR="000A6395">
              <w:rPr>
                <w:noProof/>
                <w:webHidden/>
              </w:rPr>
              <w:fldChar w:fldCharType="begin"/>
            </w:r>
            <w:r w:rsidR="000A6395">
              <w:rPr>
                <w:noProof/>
                <w:webHidden/>
              </w:rPr>
              <w:instrText xml:space="preserve"> PAGEREF _Toc117677017 \h </w:instrText>
            </w:r>
            <w:r w:rsidR="000A6395">
              <w:rPr>
                <w:noProof/>
                <w:webHidden/>
              </w:rPr>
            </w:r>
            <w:r w:rsidR="000A6395">
              <w:rPr>
                <w:noProof/>
                <w:webHidden/>
              </w:rPr>
              <w:fldChar w:fldCharType="separate"/>
            </w:r>
            <w:r w:rsidR="000A6395">
              <w:rPr>
                <w:noProof/>
                <w:webHidden/>
              </w:rPr>
              <w:t>29</w:t>
            </w:r>
            <w:r w:rsidR="000A6395">
              <w:rPr>
                <w:noProof/>
                <w:webHidden/>
              </w:rPr>
              <w:fldChar w:fldCharType="end"/>
            </w:r>
          </w:hyperlink>
        </w:p>
        <w:p w14:paraId="70D2330B" w14:textId="337AD9E6" w:rsidR="000A6395" w:rsidRDefault="00C10A1E">
          <w:pPr>
            <w:pStyle w:val="TOC1"/>
            <w:tabs>
              <w:tab w:val="right" w:leader="dot" w:pos="9016"/>
            </w:tabs>
            <w:rPr>
              <w:rFonts w:eastAsiaTheme="minorEastAsia"/>
              <w:noProof/>
              <w:lang w:eastAsia="en-GB"/>
            </w:rPr>
          </w:pPr>
          <w:hyperlink w:anchor="_Toc117677018" w:history="1">
            <w:r w:rsidR="000A6395" w:rsidRPr="0084131F">
              <w:rPr>
                <w:rStyle w:val="Hyperlink"/>
                <w:noProof/>
              </w:rPr>
              <w:t>Standard of work audits</w:t>
            </w:r>
            <w:r w:rsidR="000A6395">
              <w:rPr>
                <w:noProof/>
                <w:webHidden/>
              </w:rPr>
              <w:tab/>
            </w:r>
            <w:r w:rsidR="000A6395">
              <w:rPr>
                <w:noProof/>
                <w:webHidden/>
              </w:rPr>
              <w:fldChar w:fldCharType="begin"/>
            </w:r>
            <w:r w:rsidR="000A6395">
              <w:rPr>
                <w:noProof/>
                <w:webHidden/>
              </w:rPr>
              <w:instrText xml:space="preserve"> PAGEREF _Toc117677018 \h </w:instrText>
            </w:r>
            <w:r w:rsidR="000A6395">
              <w:rPr>
                <w:noProof/>
                <w:webHidden/>
              </w:rPr>
            </w:r>
            <w:r w:rsidR="000A6395">
              <w:rPr>
                <w:noProof/>
                <w:webHidden/>
              </w:rPr>
              <w:fldChar w:fldCharType="separate"/>
            </w:r>
            <w:r w:rsidR="000A6395">
              <w:rPr>
                <w:noProof/>
                <w:webHidden/>
              </w:rPr>
              <w:t>29</w:t>
            </w:r>
            <w:r w:rsidR="000A6395">
              <w:rPr>
                <w:noProof/>
                <w:webHidden/>
              </w:rPr>
              <w:fldChar w:fldCharType="end"/>
            </w:r>
          </w:hyperlink>
        </w:p>
        <w:p w14:paraId="4AFD1E36" w14:textId="79369273" w:rsidR="000A6395" w:rsidRDefault="00C10A1E">
          <w:pPr>
            <w:pStyle w:val="TOC1"/>
            <w:tabs>
              <w:tab w:val="right" w:leader="dot" w:pos="9016"/>
            </w:tabs>
            <w:rPr>
              <w:rFonts w:eastAsiaTheme="minorEastAsia"/>
              <w:noProof/>
              <w:lang w:eastAsia="en-GB"/>
            </w:rPr>
          </w:pPr>
          <w:hyperlink w:anchor="_Toc117677019" w:history="1">
            <w:r w:rsidR="000A6395" w:rsidRPr="0084131F">
              <w:rPr>
                <w:rStyle w:val="Hyperlink"/>
                <w:noProof/>
              </w:rPr>
              <w:t>Appendix A – Asbestos in your home</w:t>
            </w:r>
            <w:r w:rsidR="000A6395">
              <w:rPr>
                <w:noProof/>
                <w:webHidden/>
              </w:rPr>
              <w:tab/>
            </w:r>
            <w:r w:rsidR="000A6395">
              <w:rPr>
                <w:noProof/>
                <w:webHidden/>
              </w:rPr>
              <w:fldChar w:fldCharType="begin"/>
            </w:r>
            <w:r w:rsidR="000A6395">
              <w:rPr>
                <w:noProof/>
                <w:webHidden/>
              </w:rPr>
              <w:instrText xml:space="preserve"> PAGEREF _Toc117677019 \h </w:instrText>
            </w:r>
            <w:r w:rsidR="000A6395">
              <w:rPr>
                <w:noProof/>
                <w:webHidden/>
              </w:rPr>
            </w:r>
            <w:r w:rsidR="000A6395">
              <w:rPr>
                <w:noProof/>
                <w:webHidden/>
              </w:rPr>
              <w:fldChar w:fldCharType="separate"/>
            </w:r>
            <w:r w:rsidR="000A6395">
              <w:rPr>
                <w:noProof/>
                <w:webHidden/>
              </w:rPr>
              <w:t>30</w:t>
            </w:r>
            <w:r w:rsidR="000A6395">
              <w:rPr>
                <w:noProof/>
                <w:webHidden/>
              </w:rPr>
              <w:fldChar w:fldCharType="end"/>
            </w:r>
          </w:hyperlink>
        </w:p>
        <w:p w14:paraId="6B7CE923" w14:textId="6E7AACDF" w:rsidR="000A6395" w:rsidRDefault="00C10A1E">
          <w:pPr>
            <w:pStyle w:val="TOC1"/>
            <w:tabs>
              <w:tab w:val="right" w:leader="dot" w:pos="9016"/>
            </w:tabs>
            <w:rPr>
              <w:rFonts w:eastAsiaTheme="minorEastAsia"/>
              <w:noProof/>
              <w:lang w:eastAsia="en-GB"/>
            </w:rPr>
          </w:pPr>
          <w:hyperlink w:anchor="_Toc117677020" w:history="1">
            <w:r w:rsidR="000A6395" w:rsidRPr="0084131F">
              <w:rPr>
                <w:rStyle w:val="Hyperlink"/>
                <w:rFonts w:eastAsia="Times New Roman"/>
                <w:noProof/>
              </w:rPr>
              <w:t>Asbestos in your home</w:t>
            </w:r>
            <w:r w:rsidR="000A6395">
              <w:rPr>
                <w:noProof/>
                <w:webHidden/>
              </w:rPr>
              <w:tab/>
            </w:r>
            <w:r w:rsidR="000A6395">
              <w:rPr>
                <w:noProof/>
                <w:webHidden/>
              </w:rPr>
              <w:fldChar w:fldCharType="begin"/>
            </w:r>
            <w:r w:rsidR="000A6395">
              <w:rPr>
                <w:noProof/>
                <w:webHidden/>
              </w:rPr>
              <w:instrText xml:space="preserve"> PAGEREF _Toc117677020 \h </w:instrText>
            </w:r>
            <w:r w:rsidR="000A6395">
              <w:rPr>
                <w:noProof/>
                <w:webHidden/>
              </w:rPr>
            </w:r>
            <w:r w:rsidR="000A6395">
              <w:rPr>
                <w:noProof/>
                <w:webHidden/>
              </w:rPr>
              <w:fldChar w:fldCharType="separate"/>
            </w:r>
            <w:r w:rsidR="000A6395">
              <w:rPr>
                <w:noProof/>
                <w:webHidden/>
              </w:rPr>
              <w:t>30</w:t>
            </w:r>
            <w:r w:rsidR="000A6395">
              <w:rPr>
                <w:noProof/>
                <w:webHidden/>
              </w:rPr>
              <w:fldChar w:fldCharType="end"/>
            </w:r>
          </w:hyperlink>
        </w:p>
        <w:p w14:paraId="3208D6A8" w14:textId="6952AB73" w:rsidR="000A6395" w:rsidRDefault="00C10A1E">
          <w:pPr>
            <w:pStyle w:val="TOC1"/>
            <w:tabs>
              <w:tab w:val="right" w:leader="dot" w:pos="9016"/>
            </w:tabs>
            <w:rPr>
              <w:rFonts w:eastAsiaTheme="minorEastAsia"/>
              <w:noProof/>
              <w:lang w:eastAsia="en-GB"/>
            </w:rPr>
          </w:pPr>
          <w:hyperlink w:anchor="_Toc117677021" w:history="1">
            <w:r w:rsidR="000A6395" w:rsidRPr="0084131F">
              <w:rPr>
                <w:rStyle w:val="Hyperlink"/>
                <w:rFonts w:eastAsia="Times New Roman"/>
                <w:noProof/>
              </w:rPr>
              <w:t>Why is asbestos potentially a problem?</w:t>
            </w:r>
            <w:r w:rsidR="000A6395">
              <w:rPr>
                <w:noProof/>
                <w:webHidden/>
              </w:rPr>
              <w:tab/>
            </w:r>
            <w:r w:rsidR="000A6395">
              <w:rPr>
                <w:noProof/>
                <w:webHidden/>
              </w:rPr>
              <w:fldChar w:fldCharType="begin"/>
            </w:r>
            <w:r w:rsidR="000A6395">
              <w:rPr>
                <w:noProof/>
                <w:webHidden/>
              </w:rPr>
              <w:instrText xml:space="preserve"> PAGEREF _Toc117677021 \h </w:instrText>
            </w:r>
            <w:r w:rsidR="000A6395">
              <w:rPr>
                <w:noProof/>
                <w:webHidden/>
              </w:rPr>
            </w:r>
            <w:r w:rsidR="000A6395">
              <w:rPr>
                <w:noProof/>
                <w:webHidden/>
              </w:rPr>
              <w:fldChar w:fldCharType="separate"/>
            </w:r>
            <w:r w:rsidR="000A6395">
              <w:rPr>
                <w:noProof/>
                <w:webHidden/>
              </w:rPr>
              <w:t>30</w:t>
            </w:r>
            <w:r w:rsidR="000A6395">
              <w:rPr>
                <w:noProof/>
                <w:webHidden/>
              </w:rPr>
              <w:fldChar w:fldCharType="end"/>
            </w:r>
          </w:hyperlink>
        </w:p>
        <w:p w14:paraId="181FB716" w14:textId="7C4F3EBB" w:rsidR="000A6395" w:rsidRDefault="00C10A1E">
          <w:pPr>
            <w:pStyle w:val="TOC1"/>
            <w:tabs>
              <w:tab w:val="right" w:leader="dot" w:pos="9016"/>
            </w:tabs>
            <w:rPr>
              <w:rFonts w:eastAsiaTheme="minorEastAsia"/>
              <w:noProof/>
              <w:lang w:eastAsia="en-GB"/>
            </w:rPr>
          </w:pPr>
          <w:hyperlink w:anchor="_Toc117677022" w:history="1">
            <w:r w:rsidR="000A6395" w:rsidRPr="0084131F">
              <w:rPr>
                <w:rStyle w:val="Hyperlink"/>
                <w:rFonts w:eastAsia="Times New Roman"/>
                <w:noProof/>
              </w:rPr>
              <w:t>What is asbestos?</w:t>
            </w:r>
            <w:r w:rsidR="000A6395">
              <w:rPr>
                <w:noProof/>
                <w:webHidden/>
              </w:rPr>
              <w:tab/>
            </w:r>
            <w:r w:rsidR="000A6395">
              <w:rPr>
                <w:noProof/>
                <w:webHidden/>
              </w:rPr>
              <w:fldChar w:fldCharType="begin"/>
            </w:r>
            <w:r w:rsidR="000A6395">
              <w:rPr>
                <w:noProof/>
                <w:webHidden/>
              </w:rPr>
              <w:instrText xml:space="preserve"> PAGEREF _Toc117677022 \h </w:instrText>
            </w:r>
            <w:r w:rsidR="000A6395">
              <w:rPr>
                <w:noProof/>
                <w:webHidden/>
              </w:rPr>
            </w:r>
            <w:r w:rsidR="000A6395">
              <w:rPr>
                <w:noProof/>
                <w:webHidden/>
              </w:rPr>
              <w:fldChar w:fldCharType="separate"/>
            </w:r>
            <w:r w:rsidR="000A6395">
              <w:rPr>
                <w:noProof/>
                <w:webHidden/>
              </w:rPr>
              <w:t>30</w:t>
            </w:r>
            <w:r w:rsidR="000A6395">
              <w:rPr>
                <w:noProof/>
                <w:webHidden/>
              </w:rPr>
              <w:fldChar w:fldCharType="end"/>
            </w:r>
          </w:hyperlink>
        </w:p>
        <w:p w14:paraId="13BF887C" w14:textId="70BE71F8" w:rsidR="000A6395" w:rsidRDefault="00C10A1E">
          <w:pPr>
            <w:pStyle w:val="TOC1"/>
            <w:tabs>
              <w:tab w:val="right" w:leader="dot" w:pos="9016"/>
            </w:tabs>
            <w:rPr>
              <w:rFonts w:eastAsiaTheme="minorEastAsia"/>
              <w:noProof/>
              <w:lang w:eastAsia="en-GB"/>
            </w:rPr>
          </w:pPr>
          <w:hyperlink w:anchor="_Toc117677023" w:history="1">
            <w:r w:rsidR="000A6395" w:rsidRPr="0084131F">
              <w:rPr>
                <w:rStyle w:val="Hyperlink"/>
                <w:rFonts w:eastAsia="Times New Roman"/>
                <w:noProof/>
              </w:rPr>
              <w:t>Day to day exposure to asbestos</w:t>
            </w:r>
            <w:r w:rsidR="000A6395">
              <w:rPr>
                <w:noProof/>
                <w:webHidden/>
              </w:rPr>
              <w:tab/>
            </w:r>
            <w:r w:rsidR="000A6395">
              <w:rPr>
                <w:noProof/>
                <w:webHidden/>
              </w:rPr>
              <w:fldChar w:fldCharType="begin"/>
            </w:r>
            <w:r w:rsidR="000A6395">
              <w:rPr>
                <w:noProof/>
                <w:webHidden/>
              </w:rPr>
              <w:instrText xml:space="preserve"> PAGEREF _Toc117677023 \h </w:instrText>
            </w:r>
            <w:r w:rsidR="000A6395">
              <w:rPr>
                <w:noProof/>
                <w:webHidden/>
              </w:rPr>
            </w:r>
            <w:r w:rsidR="000A6395">
              <w:rPr>
                <w:noProof/>
                <w:webHidden/>
              </w:rPr>
              <w:fldChar w:fldCharType="separate"/>
            </w:r>
            <w:r w:rsidR="000A6395">
              <w:rPr>
                <w:noProof/>
                <w:webHidden/>
              </w:rPr>
              <w:t>30</w:t>
            </w:r>
            <w:r w:rsidR="000A6395">
              <w:rPr>
                <w:noProof/>
                <w:webHidden/>
              </w:rPr>
              <w:fldChar w:fldCharType="end"/>
            </w:r>
          </w:hyperlink>
        </w:p>
        <w:p w14:paraId="35E3A715" w14:textId="779F4BBB" w:rsidR="000A6395" w:rsidRDefault="00C10A1E">
          <w:pPr>
            <w:pStyle w:val="TOC1"/>
            <w:tabs>
              <w:tab w:val="right" w:leader="dot" w:pos="9016"/>
            </w:tabs>
            <w:rPr>
              <w:rFonts w:eastAsiaTheme="minorEastAsia"/>
              <w:noProof/>
              <w:lang w:eastAsia="en-GB"/>
            </w:rPr>
          </w:pPr>
          <w:hyperlink w:anchor="_Toc117677024" w:history="1">
            <w:r w:rsidR="000A6395" w:rsidRPr="0084131F">
              <w:rPr>
                <w:rStyle w:val="Hyperlink"/>
                <w:rFonts w:eastAsia="Times New Roman"/>
                <w:noProof/>
              </w:rPr>
              <w:t>Where will you find asbestos products or materials in your home?</w:t>
            </w:r>
            <w:r w:rsidR="000A6395">
              <w:rPr>
                <w:noProof/>
                <w:webHidden/>
              </w:rPr>
              <w:tab/>
            </w:r>
            <w:r w:rsidR="000A6395">
              <w:rPr>
                <w:noProof/>
                <w:webHidden/>
              </w:rPr>
              <w:fldChar w:fldCharType="begin"/>
            </w:r>
            <w:r w:rsidR="000A6395">
              <w:rPr>
                <w:noProof/>
                <w:webHidden/>
              </w:rPr>
              <w:instrText xml:space="preserve"> PAGEREF _Toc117677024 \h </w:instrText>
            </w:r>
            <w:r w:rsidR="000A6395">
              <w:rPr>
                <w:noProof/>
                <w:webHidden/>
              </w:rPr>
            </w:r>
            <w:r w:rsidR="000A6395">
              <w:rPr>
                <w:noProof/>
                <w:webHidden/>
              </w:rPr>
              <w:fldChar w:fldCharType="separate"/>
            </w:r>
            <w:r w:rsidR="000A6395">
              <w:rPr>
                <w:noProof/>
                <w:webHidden/>
              </w:rPr>
              <w:t>30</w:t>
            </w:r>
            <w:r w:rsidR="000A6395">
              <w:rPr>
                <w:noProof/>
                <w:webHidden/>
              </w:rPr>
              <w:fldChar w:fldCharType="end"/>
            </w:r>
          </w:hyperlink>
        </w:p>
        <w:p w14:paraId="798DA6A5" w14:textId="14DFE003" w:rsidR="000A6395" w:rsidRDefault="00C10A1E">
          <w:pPr>
            <w:pStyle w:val="TOC1"/>
            <w:tabs>
              <w:tab w:val="right" w:leader="dot" w:pos="9016"/>
            </w:tabs>
            <w:rPr>
              <w:rFonts w:eastAsiaTheme="minorEastAsia"/>
              <w:noProof/>
              <w:lang w:eastAsia="en-GB"/>
            </w:rPr>
          </w:pPr>
          <w:hyperlink w:anchor="_Toc117677025" w:history="1">
            <w:r w:rsidR="000A6395" w:rsidRPr="0084131F">
              <w:rPr>
                <w:rStyle w:val="Hyperlink"/>
                <w:rFonts w:eastAsia="Times New Roman"/>
                <w:noProof/>
              </w:rPr>
              <w:t>How do you know if a material contains asbestos?</w:t>
            </w:r>
            <w:r w:rsidR="000A6395">
              <w:rPr>
                <w:noProof/>
                <w:webHidden/>
              </w:rPr>
              <w:tab/>
            </w:r>
            <w:r w:rsidR="000A6395">
              <w:rPr>
                <w:noProof/>
                <w:webHidden/>
              </w:rPr>
              <w:fldChar w:fldCharType="begin"/>
            </w:r>
            <w:r w:rsidR="000A6395">
              <w:rPr>
                <w:noProof/>
                <w:webHidden/>
              </w:rPr>
              <w:instrText xml:space="preserve"> PAGEREF _Toc117677025 \h </w:instrText>
            </w:r>
            <w:r w:rsidR="000A6395">
              <w:rPr>
                <w:noProof/>
                <w:webHidden/>
              </w:rPr>
            </w:r>
            <w:r w:rsidR="000A6395">
              <w:rPr>
                <w:noProof/>
                <w:webHidden/>
              </w:rPr>
              <w:fldChar w:fldCharType="separate"/>
            </w:r>
            <w:r w:rsidR="000A6395">
              <w:rPr>
                <w:noProof/>
                <w:webHidden/>
              </w:rPr>
              <w:t>31</w:t>
            </w:r>
            <w:r w:rsidR="000A6395">
              <w:rPr>
                <w:noProof/>
                <w:webHidden/>
              </w:rPr>
              <w:fldChar w:fldCharType="end"/>
            </w:r>
          </w:hyperlink>
        </w:p>
        <w:p w14:paraId="4A3EF5DC" w14:textId="09CC3144" w:rsidR="000A6395" w:rsidRDefault="00C10A1E">
          <w:pPr>
            <w:pStyle w:val="TOC1"/>
            <w:tabs>
              <w:tab w:val="right" w:leader="dot" w:pos="9016"/>
            </w:tabs>
            <w:rPr>
              <w:rFonts w:eastAsiaTheme="minorEastAsia"/>
              <w:noProof/>
              <w:lang w:eastAsia="en-GB"/>
            </w:rPr>
          </w:pPr>
          <w:hyperlink w:anchor="_Toc117677026" w:history="1">
            <w:r w:rsidR="000A6395" w:rsidRPr="0084131F">
              <w:rPr>
                <w:rStyle w:val="Hyperlink"/>
                <w:rFonts w:eastAsia="Times New Roman"/>
                <w:noProof/>
              </w:rPr>
              <w:t>What should you do about asbestos in your home?</w:t>
            </w:r>
            <w:r w:rsidR="000A6395">
              <w:rPr>
                <w:noProof/>
                <w:webHidden/>
              </w:rPr>
              <w:tab/>
            </w:r>
            <w:r w:rsidR="000A6395">
              <w:rPr>
                <w:noProof/>
                <w:webHidden/>
              </w:rPr>
              <w:fldChar w:fldCharType="begin"/>
            </w:r>
            <w:r w:rsidR="000A6395">
              <w:rPr>
                <w:noProof/>
                <w:webHidden/>
              </w:rPr>
              <w:instrText xml:space="preserve"> PAGEREF _Toc117677026 \h </w:instrText>
            </w:r>
            <w:r w:rsidR="000A6395">
              <w:rPr>
                <w:noProof/>
                <w:webHidden/>
              </w:rPr>
            </w:r>
            <w:r w:rsidR="000A6395">
              <w:rPr>
                <w:noProof/>
                <w:webHidden/>
              </w:rPr>
              <w:fldChar w:fldCharType="separate"/>
            </w:r>
            <w:r w:rsidR="000A6395">
              <w:rPr>
                <w:noProof/>
                <w:webHidden/>
              </w:rPr>
              <w:t>31</w:t>
            </w:r>
            <w:r w:rsidR="000A6395">
              <w:rPr>
                <w:noProof/>
                <w:webHidden/>
              </w:rPr>
              <w:fldChar w:fldCharType="end"/>
            </w:r>
          </w:hyperlink>
        </w:p>
        <w:p w14:paraId="6C6AE4BE" w14:textId="0F6D2671" w:rsidR="000A6395" w:rsidRDefault="00C10A1E">
          <w:pPr>
            <w:pStyle w:val="TOC1"/>
            <w:tabs>
              <w:tab w:val="right" w:leader="dot" w:pos="9016"/>
            </w:tabs>
            <w:rPr>
              <w:rFonts w:eastAsiaTheme="minorEastAsia"/>
              <w:noProof/>
              <w:lang w:eastAsia="en-GB"/>
            </w:rPr>
          </w:pPr>
          <w:hyperlink w:anchor="_Toc117677027" w:history="1">
            <w:r w:rsidR="000A6395" w:rsidRPr="0084131F">
              <w:rPr>
                <w:rStyle w:val="Hyperlink"/>
                <w:rFonts w:eastAsia="Times New Roman"/>
                <w:noProof/>
              </w:rPr>
              <w:t>Dos and do nots when carrying out DIY:</w:t>
            </w:r>
            <w:r w:rsidR="000A6395">
              <w:rPr>
                <w:noProof/>
                <w:webHidden/>
              </w:rPr>
              <w:tab/>
            </w:r>
            <w:r w:rsidR="000A6395">
              <w:rPr>
                <w:noProof/>
                <w:webHidden/>
              </w:rPr>
              <w:fldChar w:fldCharType="begin"/>
            </w:r>
            <w:r w:rsidR="000A6395">
              <w:rPr>
                <w:noProof/>
                <w:webHidden/>
              </w:rPr>
              <w:instrText xml:space="preserve"> PAGEREF _Toc117677027 \h </w:instrText>
            </w:r>
            <w:r w:rsidR="000A6395">
              <w:rPr>
                <w:noProof/>
                <w:webHidden/>
              </w:rPr>
            </w:r>
            <w:r w:rsidR="000A6395">
              <w:rPr>
                <w:noProof/>
                <w:webHidden/>
              </w:rPr>
              <w:fldChar w:fldCharType="separate"/>
            </w:r>
            <w:r w:rsidR="000A6395">
              <w:rPr>
                <w:noProof/>
                <w:webHidden/>
              </w:rPr>
              <w:t>31</w:t>
            </w:r>
            <w:r w:rsidR="000A6395">
              <w:rPr>
                <w:noProof/>
                <w:webHidden/>
              </w:rPr>
              <w:fldChar w:fldCharType="end"/>
            </w:r>
          </w:hyperlink>
        </w:p>
        <w:p w14:paraId="5BD63579" w14:textId="236D9A94" w:rsidR="000A6395" w:rsidRDefault="00C10A1E">
          <w:pPr>
            <w:pStyle w:val="TOC1"/>
            <w:tabs>
              <w:tab w:val="right" w:leader="dot" w:pos="9016"/>
            </w:tabs>
            <w:rPr>
              <w:rFonts w:eastAsiaTheme="minorEastAsia"/>
              <w:noProof/>
              <w:lang w:eastAsia="en-GB"/>
            </w:rPr>
          </w:pPr>
          <w:hyperlink w:anchor="_Toc117677028" w:history="1">
            <w:r w:rsidR="000A6395" w:rsidRPr="0084131F">
              <w:rPr>
                <w:rStyle w:val="Hyperlink"/>
                <w:rFonts w:eastAsia="Times New Roman"/>
                <w:noProof/>
              </w:rPr>
              <w:t>Where can you get further advice?</w:t>
            </w:r>
            <w:r w:rsidR="000A6395">
              <w:rPr>
                <w:noProof/>
                <w:webHidden/>
              </w:rPr>
              <w:tab/>
            </w:r>
            <w:r w:rsidR="000A6395">
              <w:rPr>
                <w:noProof/>
                <w:webHidden/>
              </w:rPr>
              <w:fldChar w:fldCharType="begin"/>
            </w:r>
            <w:r w:rsidR="000A6395">
              <w:rPr>
                <w:noProof/>
                <w:webHidden/>
              </w:rPr>
              <w:instrText xml:space="preserve"> PAGEREF _Toc117677028 \h </w:instrText>
            </w:r>
            <w:r w:rsidR="000A6395">
              <w:rPr>
                <w:noProof/>
                <w:webHidden/>
              </w:rPr>
            </w:r>
            <w:r w:rsidR="000A6395">
              <w:rPr>
                <w:noProof/>
                <w:webHidden/>
              </w:rPr>
              <w:fldChar w:fldCharType="separate"/>
            </w:r>
            <w:r w:rsidR="000A6395">
              <w:rPr>
                <w:noProof/>
                <w:webHidden/>
              </w:rPr>
              <w:t>31</w:t>
            </w:r>
            <w:r w:rsidR="000A6395">
              <w:rPr>
                <w:noProof/>
                <w:webHidden/>
              </w:rPr>
              <w:fldChar w:fldCharType="end"/>
            </w:r>
          </w:hyperlink>
        </w:p>
        <w:p w14:paraId="43CE44E3" w14:textId="4B0F2937" w:rsidR="000A6395" w:rsidRDefault="00C10A1E">
          <w:pPr>
            <w:pStyle w:val="TOC1"/>
            <w:tabs>
              <w:tab w:val="right" w:leader="dot" w:pos="9016"/>
            </w:tabs>
            <w:rPr>
              <w:rFonts w:eastAsiaTheme="minorEastAsia"/>
              <w:noProof/>
              <w:lang w:eastAsia="en-GB"/>
            </w:rPr>
          </w:pPr>
          <w:hyperlink w:anchor="_Toc117677029" w:history="1">
            <w:r w:rsidR="000A6395" w:rsidRPr="0084131F">
              <w:rPr>
                <w:rStyle w:val="Hyperlink"/>
                <w:noProof/>
              </w:rPr>
              <w:t>Appendix B – The Emergency Procedure</w:t>
            </w:r>
            <w:r w:rsidR="000A6395">
              <w:rPr>
                <w:noProof/>
                <w:webHidden/>
              </w:rPr>
              <w:tab/>
            </w:r>
            <w:r w:rsidR="000A6395">
              <w:rPr>
                <w:noProof/>
                <w:webHidden/>
              </w:rPr>
              <w:fldChar w:fldCharType="begin"/>
            </w:r>
            <w:r w:rsidR="000A6395">
              <w:rPr>
                <w:noProof/>
                <w:webHidden/>
              </w:rPr>
              <w:instrText xml:space="preserve"> PAGEREF _Toc117677029 \h </w:instrText>
            </w:r>
            <w:r w:rsidR="000A6395">
              <w:rPr>
                <w:noProof/>
                <w:webHidden/>
              </w:rPr>
            </w:r>
            <w:r w:rsidR="000A6395">
              <w:rPr>
                <w:noProof/>
                <w:webHidden/>
              </w:rPr>
              <w:fldChar w:fldCharType="separate"/>
            </w:r>
            <w:r w:rsidR="000A6395">
              <w:rPr>
                <w:noProof/>
                <w:webHidden/>
              </w:rPr>
              <w:t>32</w:t>
            </w:r>
            <w:r w:rsidR="000A6395">
              <w:rPr>
                <w:noProof/>
                <w:webHidden/>
              </w:rPr>
              <w:fldChar w:fldCharType="end"/>
            </w:r>
          </w:hyperlink>
        </w:p>
        <w:p w14:paraId="5B35A1D0" w14:textId="42998664" w:rsidR="000A6395" w:rsidRDefault="00C10A1E">
          <w:pPr>
            <w:pStyle w:val="TOC1"/>
            <w:tabs>
              <w:tab w:val="right" w:leader="dot" w:pos="9016"/>
            </w:tabs>
            <w:rPr>
              <w:rFonts w:eastAsiaTheme="minorEastAsia"/>
              <w:noProof/>
              <w:lang w:eastAsia="en-GB"/>
            </w:rPr>
          </w:pPr>
          <w:hyperlink w:anchor="_Toc117677030" w:history="1">
            <w:r w:rsidR="000A6395" w:rsidRPr="0084131F">
              <w:rPr>
                <w:rStyle w:val="Hyperlink"/>
                <w:noProof/>
              </w:rPr>
              <w:t>The Emergency Procedure</w:t>
            </w:r>
            <w:r w:rsidR="000A6395">
              <w:rPr>
                <w:noProof/>
                <w:webHidden/>
              </w:rPr>
              <w:tab/>
            </w:r>
            <w:r w:rsidR="000A6395">
              <w:rPr>
                <w:noProof/>
                <w:webHidden/>
              </w:rPr>
              <w:fldChar w:fldCharType="begin"/>
            </w:r>
            <w:r w:rsidR="000A6395">
              <w:rPr>
                <w:noProof/>
                <w:webHidden/>
              </w:rPr>
              <w:instrText xml:space="preserve"> PAGEREF _Toc117677030 \h </w:instrText>
            </w:r>
            <w:r w:rsidR="000A6395">
              <w:rPr>
                <w:noProof/>
                <w:webHidden/>
              </w:rPr>
            </w:r>
            <w:r w:rsidR="000A6395">
              <w:rPr>
                <w:noProof/>
                <w:webHidden/>
              </w:rPr>
              <w:fldChar w:fldCharType="separate"/>
            </w:r>
            <w:r w:rsidR="000A6395">
              <w:rPr>
                <w:noProof/>
                <w:webHidden/>
              </w:rPr>
              <w:t>32</w:t>
            </w:r>
            <w:r w:rsidR="000A6395">
              <w:rPr>
                <w:noProof/>
                <w:webHidden/>
              </w:rPr>
              <w:fldChar w:fldCharType="end"/>
            </w:r>
          </w:hyperlink>
        </w:p>
        <w:p w14:paraId="338D913D" w14:textId="1CDE2612" w:rsidR="000A6395" w:rsidRDefault="00C10A1E">
          <w:pPr>
            <w:pStyle w:val="TOC1"/>
            <w:tabs>
              <w:tab w:val="right" w:leader="dot" w:pos="9016"/>
            </w:tabs>
            <w:rPr>
              <w:rFonts w:eastAsiaTheme="minorEastAsia"/>
              <w:noProof/>
              <w:lang w:eastAsia="en-GB"/>
            </w:rPr>
          </w:pPr>
          <w:hyperlink w:anchor="_Toc117677031" w:history="1">
            <w:r w:rsidR="000A6395" w:rsidRPr="0084131F">
              <w:rPr>
                <w:rStyle w:val="Hyperlink"/>
                <w:noProof/>
              </w:rPr>
              <w:t>Appendix C – Medway Council Asbestos Management Responsibilities Flow Chart</w:t>
            </w:r>
            <w:r w:rsidR="000A6395">
              <w:rPr>
                <w:noProof/>
                <w:webHidden/>
              </w:rPr>
              <w:tab/>
            </w:r>
            <w:r w:rsidR="000A6395">
              <w:rPr>
                <w:noProof/>
                <w:webHidden/>
              </w:rPr>
              <w:fldChar w:fldCharType="begin"/>
            </w:r>
            <w:r w:rsidR="000A6395">
              <w:rPr>
                <w:noProof/>
                <w:webHidden/>
              </w:rPr>
              <w:instrText xml:space="preserve"> PAGEREF _Toc117677031 \h </w:instrText>
            </w:r>
            <w:r w:rsidR="000A6395">
              <w:rPr>
                <w:noProof/>
                <w:webHidden/>
              </w:rPr>
            </w:r>
            <w:r w:rsidR="000A6395">
              <w:rPr>
                <w:noProof/>
                <w:webHidden/>
              </w:rPr>
              <w:fldChar w:fldCharType="separate"/>
            </w:r>
            <w:r w:rsidR="000A6395">
              <w:rPr>
                <w:noProof/>
                <w:webHidden/>
              </w:rPr>
              <w:t>33</w:t>
            </w:r>
            <w:r w:rsidR="000A6395">
              <w:rPr>
                <w:noProof/>
                <w:webHidden/>
              </w:rPr>
              <w:fldChar w:fldCharType="end"/>
            </w:r>
          </w:hyperlink>
        </w:p>
        <w:p w14:paraId="7453E858" w14:textId="5909A17B" w:rsidR="008B0909" w:rsidRDefault="008B0909" w:rsidP="00A41E88">
          <w:pPr>
            <w:jc w:val="both"/>
          </w:pPr>
          <w:r>
            <w:rPr>
              <w:b/>
              <w:bCs/>
              <w:noProof/>
            </w:rPr>
            <w:fldChar w:fldCharType="end"/>
          </w:r>
        </w:p>
      </w:sdtContent>
    </w:sdt>
    <w:p w14:paraId="52056CEE" w14:textId="77777777" w:rsidR="00C94037" w:rsidRPr="008B0909" w:rsidRDefault="00C94037" w:rsidP="00A41E88">
      <w:pPr>
        <w:jc w:val="both"/>
        <w:rPr>
          <w:rFonts w:eastAsiaTheme="majorEastAsia" w:cstheme="majorBidi"/>
          <w:b/>
          <w:bCs/>
          <w:color w:val="365F91" w:themeColor="accent1" w:themeShade="BF"/>
          <w:sz w:val="44"/>
          <w:szCs w:val="44"/>
        </w:rPr>
      </w:pPr>
    </w:p>
    <w:p w14:paraId="3530D522" w14:textId="77777777" w:rsidR="00C94037" w:rsidRDefault="00C94037" w:rsidP="00A41E88">
      <w:pPr>
        <w:pStyle w:val="Heading1"/>
        <w:jc w:val="both"/>
      </w:pPr>
      <w:r>
        <w:br w:type="page"/>
      </w:r>
    </w:p>
    <w:p w14:paraId="2D6D37B2" w14:textId="77777777" w:rsidR="00E043D0" w:rsidRDefault="00E043D0" w:rsidP="00A41E88">
      <w:pPr>
        <w:pStyle w:val="Heading1"/>
        <w:jc w:val="both"/>
      </w:pPr>
      <w:bookmarkStart w:id="2" w:name="_Toc117676973"/>
      <w:r w:rsidRPr="00CE59EB">
        <w:lastRenderedPageBreak/>
        <w:t>Introduction</w:t>
      </w:r>
      <w:bookmarkEnd w:id="2"/>
    </w:p>
    <w:p w14:paraId="26B33D7A" w14:textId="77777777" w:rsidR="00E4580D" w:rsidRDefault="00A757C4" w:rsidP="00A41E88">
      <w:pPr>
        <w:pStyle w:val="ListParagraph"/>
        <w:numPr>
          <w:ilvl w:val="1"/>
          <w:numId w:val="22"/>
        </w:numPr>
        <w:jc w:val="both"/>
      </w:pPr>
      <w:r>
        <w:t>This document sets out</w:t>
      </w:r>
      <w:r w:rsidR="00E043D0">
        <w:t xml:space="preserve"> Medway Council’s policy, management plan and </w:t>
      </w:r>
      <w:r w:rsidR="00E4580D">
        <w:t>procedure for managing asbestos.</w:t>
      </w:r>
    </w:p>
    <w:p w14:paraId="454A2924" w14:textId="77777777" w:rsidR="00E4580D" w:rsidRDefault="00E4580D" w:rsidP="00A41E88">
      <w:pPr>
        <w:pStyle w:val="ListParagraph"/>
        <w:jc w:val="both"/>
      </w:pPr>
    </w:p>
    <w:p w14:paraId="49193048" w14:textId="03461C0B" w:rsidR="00E4580D" w:rsidRDefault="00E043D0" w:rsidP="00A41E88">
      <w:pPr>
        <w:pStyle w:val="ListParagraph"/>
        <w:numPr>
          <w:ilvl w:val="1"/>
          <w:numId w:val="22"/>
        </w:numPr>
        <w:jc w:val="both"/>
      </w:pPr>
      <w:r>
        <w:t xml:space="preserve">This management plan details the approach that will be adopted by Medway Council </w:t>
      </w:r>
      <w:r w:rsidR="002016E4">
        <w:t>regarding</w:t>
      </w:r>
      <w:r>
        <w:t xml:space="preserve"> the </w:t>
      </w:r>
      <w:r w:rsidR="002A7169">
        <w:t>day-to-day</w:t>
      </w:r>
      <w:r>
        <w:t xml:space="preserve"> management</w:t>
      </w:r>
      <w:r w:rsidR="003E34C6">
        <w:t xml:space="preserve"> and planned management</w:t>
      </w:r>
      <w:r>
        <w:t xml:space="preserve"> of asbestos in the council housing stock, and any sites or operations which fall under the responsibility of the Housing Revenue</w:t>
      </w:r>
      <w:r w:rsidR="00E4580D">
        <w:t xml:space="preserve"> Account service of the council.</w:t>
      </w:r>
    </w:p>
    <w:p w14:paraId="665E0AB4" w14:textId="77777777" w:rsidR="00E4580D" w:rsidRDefault="00E4580D" w:rsidP="00A41E88">
      <w:pPr>
        <w:pStyle w:val="ListParagraph"/>
        <w:jc w:val="both"/>
      </w:pPr>
    </w:p>
    <w:p w14:paraId="40CD7F58" w14:textId="77777777" w:rsidR="00EB2CE5" w:rsidRDefault="00E043D0" w:rsidP="00A41E88">
      <w:pPr>
        <w:pStyle w:val="ListParagraph"/>
        <w:numPr>
          <w:ilvl w:val="1"/>
          <w:numId w:val="22"/>
        </w:numPr>
        <w:jc w:val="both"/>
      </w:pPr>
      <w:r>
        <w:t>Housing Services maintains and repairs the council’s domestic premises in accordance with current legislation, ensuring the council’s statutory duties are met.</w:t>
      </w:r>
    </w:p>
    <w:p w14:paraId="269B38A6" w14:textId="77777777" w:rsidR="00333EAA" w:rsidRDefault="00EB2CE5" w:rsidP="00A41E88">
      <w:pPr>
        <w:pStyle w:val="Heading1"/>
        <w:jc w:val="both"/>
      </w:pPr>
      <w:bookmarkStart w:id="3" w:name="_Toc117676974"/>
      <w:r w:rsidRPr="00CE59EB">
        <w:t>Purpose</w:t>
      </w:r>
      <w:bookmarkEnd w:id="3"/>
    </w:p>
    <w:p w14:paraId="3EA5E920" w14:textId="1C1D579C" w:rsidR="00B20FE9" w:rsidRDefault="00B20FE9" w:rsidP="00A41E88">
      <w:pPr>
        <w:pStyle w:val="ListParagraph"/>
        <w:ind w:left="1070" w:hanging="361"/>
        <w:jc w:val="both"/>
      </w:pPr>
      <w:r>
        <w:t>2.1</w:t>
      </w:r>
      <w:r>
        <w:tab/>
        <w:t xml:space="preserve">The Control of Asbestos at Work Regulations 2012, regulation 4 brings a specific duty to manage the risk from asbestos containing materials in </w:t>
      </w:r>
      <w:r w:rsidR="00537583">
        <w:t>non-domestic</w:t>
      </w:r>
      <w:r>
        <w:t xml:space="preserve"> premises. All common areas of domestic council properties fall within the scope of this legislation.</w:t>
      </w:r>
    </w:p>
    <w:p w14:paraId="7DED53AD" w14:textId="77777777" w:rsidR="00B20FE9" w:rsidRDefault="00B20FE9" w:rsidP="00A41E88">
      <w:pPr>
        <w:pStyle w:val="ListParagraph"/>
        <w:ind w:left="360"/>
        <w:jc w:val="both"/>
      </w:pPr>
    </w:p>
    <w:p w14:paraId="14B01900" w14:textId="63E46C61" w:rsidR="00B20FE9" w:rsidRDefault="00B20FE9" w:rsidP="00A41E88">
      <w:pPr>
        <w:pStyle w:val="ListParagraph"/>
        <w:numPr>
          <w:ilvl w:val="1"/>
          <w:numId w:val="22"/>
        </w:numPr>
        <w:jc w:val="both"/>
      </w:pPr>
      <w:r>
        <w:t xml:space="preserve">To comply with this legislation, Medway Council, acting as the duty holder, has adopted a pro-active approach to asbestos and its control in order to ensure the safety of the council staff, contractors, tenants and anyone else who may be affected by the </w:t>
      </w:r>
      <w:proofErr w:type="gramStart"/>
      <w:r>
        <w:t>councils</w:t>
      </w:r>
      <w:proofErr w:type="gramEnd"/>
      <w:r>
        <w:t xml:space="preserve"> undertakings in this regard</w:t>
      </w:r>
    </w:p>
    <w:p w14:paraId="42BBBFEF" w14:textId="77777777" w:rsidR="00B20FE9" w:rsidRDefault="00B20FE9" w:rsidP="00A41E88">
      <w:pPr>
        <w:pStyle w:val="ListParagraph"/>
        <w:jc w:val="both"/>
      </w:pPr>
    </w:p>
    <w:p w14:paraId="37BF10BC" w14:textId="2EF403F5" w:rsidR="00B20FE9" w:rsidRDefault="00B20FE9" w:rsidP="00A41E88">
      <w:pPr>
        <w:pStyle w:val="ListParagraph"/>
        <w:numPr>
          <w:ilvl w:val="1"/>
          <w:numId w:val="22"/>
        </w:numPr>
        <w:jc w:val="both"/>
      </w:pPr>
      <w:r>
        <w:t xml:space="preserve">The aim is to ensure that Medway Council has effective arrangements for managing asbestos in Medway’s retained housing stock, including communal and ancillary areas such as garages and </w:t>
      </w:r>
      <w:r w:rsidR="002A7169">
        <w:t>brick-built</w:t>
      </w:r>
      <w:r>
        <w:t xml:space="preserve"> sheds.</w:t>
      </w:r>
    </w:p>
    <w:p w14:paraId="37F1DF21" w14:textId="77777777" w:rsidR="00B20FE9" w:rsidRDefault="00B20FE9" w:rsidP="00A41E88">
      <w:pPr>
        <w:pStyle w:val="ListParagraph"/>
        <w:jc w:val="both"/>
      </w:pPr>
    </w:p>
    <w:p w14:paraId="5509BEDE" w14:textId="77777777" w:rsidR="00B20FE9" w:rsidRDefault="00B20FE9" w:rsidP="00A41E88">
      <w:pPr>
        <w:pStyle w:val="ListParagraph"/>
        <w:numPr>
          <w:ilvl w:val="1"/>
          <w:numId w:val="22"/>
        </w:numPr>
        <w:jc w:val="both"/>
      </w:pPr>
      <w:r>
        <w:t>To meet this aim, Medway Council will;</w:t>
      </w:r>
    </w:p>
    <w:p w14:paraId="71EC283B" w14:textId="77777777" w:rsidR="00B20FE9" w:rsidRDefault="00B20FE9" w:rsidP="00A41E88">
      <w:pPr>
        <w:pStyle w:val="ListParagraph"/>
        <w:ind w:left="1070"/>
        <w:jc w:val="both"/>
      </w:pPr>
    </w:p>
    <w:p w14:paraId="0BD05A9F" w14:textId="01688189" w:rsidR="00B20FE9" w:rsidRDefault="00B20FE9" w:rsidP="00A41E88">
      <w:pPr>
        <w:pStyle w:val="ListParagraph"/>
        <w:numPr>
          <w:ilvl w:val="0"/>
          <w:numId w:val="1"/>
        </w:numPr>
        <w:jc w:val="both"/>
      </w:pPr>
      <w:r>
        <w:t>Assign specific responsibility for managing asbestos risks in Medway’s retained housing stock</w:t>
      </w:r>
      <w:r w:rsidR="00B07AFA">
        <w:t>.</w:t>
      </w:r>
    </w:p>
    <w:p w14:paraId="53312A8D" w14:textId="201C86B5" w:rsidR="00B20FE9" w:rsidRDefault="00B20FE9" w:rsidP="00A41E88">
      <w:pPr>
        <w:pStyle w:val="ListParagraph"/>
        <w:numPr>
          <w:ilvl w:val="0"/>
          <w:numId w:val="1"/>
        </w:numPr>
        <w:jc w:val="both"/>
      </w:pPr>
      <w:r>
        <w:t>Establish procedures for managing asbestos in all such premises</w:t>
      </w:r>
      <w:r w:rsidR="00B07AFA">
        <w:t>.</w:t>
      </w:r>
    </w:p>
    <w:p w14:paraId="203A442F" w14:textId="77777777" w:rsidR="00B20FE9" w:rsidRDefault="00B20FE9" w:rsidP="00A41E88">
      <w:pPr>
        <w:pStyle w:val="ListParagraph"/>
        <w:ind w:left="360"/>
        <w:jc w:val="both"/>
      </w:pPr>
    </w:p>
    <w:p w14:paraId="76567432" w14:textId="77777777" w:rsidR="00B20FE9" w:rsidRDefault="00B20FE9" w:rsidP="00A41E88">
      <w:pPr>
        <w:pStyle w:val="ListParagraph"/>
        <w:numPr>
          <w:ilvl w:val="1"/>
          <w:numId w:val="22"/>
        </w:numPr>
        <w:jc w:val="both"/>
      </w:pPr>
      <w:r>
        <w:t>The above will discharge the general duty of care arising from the Health and Safety Act 1974 and the Management of Health and Safety at Work Regulations 1999 (as amended).</w:t>
      </w:r>
    </w:p>
    <w:p w14:paraId="4486B02D" w14:textId="77777777" w:rsidR="00EB2CE5" w:rsidRPr="00B20FE9" w:rsidRDefault="00B20FE9" w:rsidP="00A41E88">
      <w:pPr>
        <w:pStyle w:val="Heading1"/>
        <w:jc w:val="both"/>
      </w:pPr>
      <w:bookmarkStart w:id="4" w:name="_Toc117676975"/>
      <w:r w:rsidRPr="00B20FE9">
        <w:t>3.</w:t>
      </w:r>
      <w:r w:rsidRPr="00B20FE9">
        <w:tab/>
        <w:t>Scope</w:t>
      </w:r>
      <w:bookmarkEnd w:id="4"/>
      <w:r w:rsidRPr="00B20FE9">
        <w:t xml:space="preserve"> </w:t>
      </w:r>
    </w:p>
    <w:p w14:paraId="7E2184E3" w14:textId="6248AD03" w:rsidR="00B20FE9" w:rsidRDefault="00B20FE9" w:rsidP="00A41E88">
      <w:pPr>
        <w:ind w:left="993" w:hanging="273"/>
        <w:jc w:val="both"/>
      </w:pPr>
      <w:r>
        <w:t>3.1 The scope of this management plan does not include working on asbestos containing materials during maintenance/repair activities (which is covered by the contractors Asbestos Management Plan), or major refurbishments etc. by contractors (i.e. those matters covered  by regulations 6,7 or 10 of the Control of Asbestos Regulations 2012 and the Construction Design and Management CDM 2015 except with regard to the provision of information, to those likely to be at risk, on the presence of asbestos, prior to any disturbance of the material</w:t>
      </w:r>
      <w:r w:rsidR="002A7169">
        <w:t>)</w:t>
      </w:r>
      <w:r>
        <w:t xml:space="preserve">. </w:t>
      </w:r>
    </w:p>
    <w:p w14:paraId="66F3F0CC" w14:textId="64CB070D" w:rsidR="00B20FE9" w:rsidRDefault="00B20FE9" w:rsidP="00A41E88">
      <w:pPr>
        <w:ind w:left="993" w:hanging="273"/>
        <w:jc w:val="both"/>
      </w:pPr>
      <w:r>
        <w:t>3.2 The specific ‘duty to manage’ requirement under the Control of Asbestos Regulations 2012 does not apply to any domestic property. However</w:t>
      </w:r>
      <w:r w:rsidR="00316330">
        <w:t>,</w:t>
      </w:r>
      <w:r>
        <w:t xml:space="preserve"> the general duties under the Health </w:t>
      </w:r>
      <w:r>
        <w:lastRenderedPageBreak/>
        <w:t>and Safety at Work etc. Acts 1974 require employers to ensure the health and safety of employees and others so far as reasonably practicable. The Management of Health and Safety at Work Regulations 1999 also require employers to assess the health and safety risks to third parties, such as workers carrying out work in the premises and tenants, who may be affected by activities connected with their business and to make appropriate arrangements to protect them from this.</w:t>
      </w:r>
    </w:p>
    <w:p w14:paraId="3769B786" w14:textId="77777777" w:rsidR="00EB2CE5" w:rsidRDefault="00B20FE9" w:rsidP="00A41E88">
      <w:pPr>
        <w:ind w:left="993" w:hanging="273"/>
        <w:jc w:val="both"/>
      </w:pPr>
      <w:r>
        <w:t>3.3 The council has an obligation to ensure any contractor working on asbestos containing materials has an adequate asbestos management plan and all contractors have to submit their asbestos management plan to the council or its agents for scrutiny before they are allowed to work on council property.</w:t>
      </w:r>
    </w:p>
    <w:p w14:paraId="6E679D6E" w14:textId="51DC28FB" w:rsidR="00B20FE9" w:rsidRPr="00B20FE9" w:rsidRDefault="00B20FE9" w:rsidP="00A41E88">
      <w:pPr>
        <w:pStyle w:val="Heading1"/>
        <w:jc w:val="both"/>
      </w:pPr>
      <w:bookmarkStart w:id="5" w:name="_Toc117676976"/>
      <w:r w:rsidRPr="00B20FE9">
        <w:t>4. Legal Background</w:t>
      </w:r>
      <w:bookmarkEnd w:id="5"/>
      <w:r w:rsidR="003E34C6">
        <w:t xml:space="preserve"> and Guidance</w:t>
      </w:r>
      <w:r w:rsidRPr="00B20FE9">
        <w:t xml:space="preserve"> </w:t>
      </w:r>
    </w:p>
    <w:p w14:paraId="180F6A0B" w14:textId="77777777" w:rsidR="00F30DB9" w:rsidRDefault="0071191D" w:rsidP="00A41E88">
      <w:pPr>
        <w:jc w:val="both"/>
      </w:pPr>
      <w:r>
        <w:t>4</w:t>
      </w:r>
      <w:r w:rsidR="00F30DB9">
        <w:t>.1</w:t>
      </w:r>
      <w:r w:rsidR="00F30DB9">
        <w:tab/>
        <w:t>External</w:t>
      </w:r>
    </w:p>
    <w:p w14:paraId="2263DCD3" w14:textId="77777777" w:rsidR="00F30DB9" w:rsidRDefault="00F30DB9" w:rsidP="00A41E88">
      <w:pPr>
        <w:pStyle w:val="ListParagraph"/>
        <w:numPr>
          <w:ilvl w:val="0"/>
          <w:numId w:val="23"/>
        </w:numPr>
        <w:jc w:val="both"/>
      </w:pPr>
      <w:r>
        <w:t>The Health and Safety at Work Act 1974.</w:t>
      </w:r>
    </w:p>
    <w:p w14:paraId="6C1B404C" w14:textId="77777777" w:rsidR="00F30DB9" w:rsidRDefault="00F30DB9" w:rsidP="00A41E88">
      <w:pPr>
        <w:pStyle w:val="ListParagraph"/>
        <w:numPr>
          <w:ilvl w:val="0"/>
          <w:numId w:val="23"/>
        </w:numPr>
        <w:jc w:val="both"/>
      </w:pPr>
      <w:r>
        <w:t>The Control of Asbestos Regulations 2012</w:t>
      </w:r>
    </w:p>
    <w:p w14:paraId="6C7EA5E8" w14:textId="77777777" w:rsidR="00F30DB9" w:rsidRDefault="00F30DB9" w:rsidP="00A41E88">
      <w:pPr>
        <w:pStyle w:val="ListParagraph"/>
        <w:numPr>
          <w:ilvl w:val="0"/>
          <w:numId w:val="23"/>
        </w:numPr>
        <w:jc w:val="both"/>
      </w:pPr>
      <w:r>
        <w:t>The Management of Health and Safety at Work Regulations 1999</w:t>
      </w:r>
    </w:p>
    <w:p w14:paraId="51AFB0B0" w14:textId="77777777" w:rsidR="00F30DB9" w:rsidRDefault="00F30DB9" w:rsidP="00A41E88">
      <w:pPr>
        <w:pStyle w:val="ListParagraph"/>
        <w:numPr>
          <w:ilvl w:val="0"/>
          <w:numId w:val="23"/>
        </w:numPr>
        <w:jc w:val="both"/>
      </w:pPr>
      <w:r>
        <w:t>HSG 264 – The Survey Guide</w:t>
      </w:r>
    </w:p>
    <w:p w14:paraId="5C1A3012" w14:textId="77777777" w:rsidR="00F30DB9" w:rsidRDefault="00F30DB9" w:rsidP="00A41E88">
      <w:pPr>
        <w:pStyle w:val="ListParagraph"/>
        <w:numPr>
          <w:ilvl w:val="0"/>
          <w:numId w:val="23"/>
        </w:numPr>
        <w:jc w:val="both"/>
      </w:pPr>
      <w:proofErr w:type="gramStart"/>
      <w:r>
        <w:t>Work Place</w:t>
      </w:r>
      <w:proofErr w:type="gramEnd"/>
      <w:r>
        <w:t xml:space="preserve"> (Health and Safety and Welfare) Regulations 1992</w:t>
      </w:r>
    </w:p>
    <w:p w14:paraId="73B2FE19" w14:textId="77777777" w:rsidR="00F30DB9" w:rsidRDefault="00F30DB9" w:rsidP="00A41E88">
      <w:pPr>
        <w:pStyle w:val="ListParagraph"/>
        <w:numPr>
          <w:ilvl w:val="0"/>
          <w:numId w:val="23"/>
        </w:numPr>
        <w:jc w:val="both"/>
      </w:pPr>
      <w:r>
        <w:t>The Construction (Design and Management) Regulations 2007</w:t>
      </w:r>
    </w:p>
    <w:p w14:paraId="34CB03F0" w14:textId="77777777" w:rsidR="00F30DB9" w:rsidRDefault="00F30DB9" w:rsidP="00A41E88">
      <w:pPr>
        <w:pStyle w:val="ListParagraph"/>
        <w:numPr>
          <w:ilvl w:val="0"/>
          <w:numId w:val="23"/>
        </w:numPr>
        <w:jc w:val="both"/>
      </w:pPr>
      <w:r>
        <w:t>The Defective Premises Act 1972</w:t>
      </w:r>
    </w:p>
    <w:p w14:paraId="6B62D598" w14:textId="77777777" w:rsidR="00F30DB9" w:rsidRDefault="00F30DB9" w:rsidP="00A41E88">
      <w:pPr>
        <w:pStyle w:val="ListParagraph"/>
        <w:numPr>
          <w:ilvl w:val="0"/>
          <w:numId w:val="23"/>
        </w:numPr>
        <w:jc w:val="both"/>
      </w:pPr>
      <w:r>
        <w:t>Environmental Protection Act 1990, S79.</w:t>
      </w:r>
    </w:p>
    <w:p w14:paraId="49A90607" w14:textId="77777777" w:rsidR="00F30DB9" w:rsidRDefault="00F30DB9" w:rsidP="00A41E88">
      <w:pPr>
        <w:pStyle w:val="ListParagraph"/>
        <w:numPr>
          <w:ilvl w:val="0"/>
          <w:numId w:val="23"/>
        </w:numPr>
        <w:jc w:val="both"/>
      </w:pPr>
      <w:r>
        <w:t>Controlled Waste Regulations 1992,</w:t>
      </w:r>
    </w:p>
    <w:p w14:paraId="74592444" w14:textId="77777777" w:rsidR="00F30DB9" w:rsidRDefault="00F30DB9" w:rsidP="00A41E88">
      <w:pPr>
        <w:pStyle w:val="ListParagraph"/>
        <w:numPr>
          <w:ilvl w:val="0"/>
          <w:numId w:val="23"/>
        </w:numPr>
        <w:jc w:val="both"/>
      </w:pPr>
      <w:r>
        <w:t xml:space="preserve">Managing asbestos in buildings: A brief guide – INDG 223 </w:t>
      </w:r>
    </w:p>
    <w:p w14:paraId="4B87EA82" w14:textId="52B15275" w:rsidR="003E34C6" w:rsidRDefault="003E34C6" w:rsidP="00A41E88">
      <w:pPr>
        <w:pStyle w:val="ListParagraph"/>
        <w:numPr>
          <w:ilvl w:val="0"/>
          <w:numId w:val="23"/>
        </w:numPr>
        <w:jc w:val="both"/>
      </w:pPr>
      <w:r>
        <w:t>RIDDOR 2013</w:t>
      </w:r>
    </w:p>
    <w:p w14:paraId="1AD129DC" w14:textId="77777777" w:rsidR="00F30DB9" w:rsidRDefault="00F30DB9" w:rsidP="00A41E88">
      <w:pPr>
        <w:pStyle w:val="ListParagraph"/>
        <w:jc w:val="both"/>
      </w:pPr>
    </w:p>
    <w:p w14:paraId="653F98CA" w14:textId="77777777" w:rsidR="00F30DB9" w:rsidRDefault="00F30DB9" w:rsidP="00A41E88">
      <w:pPr>
        <w:pStyle w:val="ListParagraph"/>
        <w:numPr>
          <w:ilvl w:val="1"/>
          <w:numId w:val="25"/>
        </w:numPr>
        <w:jc w:val="both"/>
      </w:pPr>
      <w:r>
        <w:t>Internal</w:t>
      </w:r>
    </w:p>
    <w:p w14:paraId="53D55C3E" w14:textId="52589BA8" w:rsidR="00F30DB9" w:rsidRDefault="00F30DB9" w:rsidP="00A41E88">
      <w:pPr>
        <w:pStyle w:val="ListParagraph"/>
        <w:numPr>
          <w:ilvl w:val="0"/>
          <w:numId w:val="24"/>
        </w:numPr>
        <w:jc w:val="both"/>
      </w:pPr>
      <w:r>
        <w:t>Corporate Asbestos Policy</w:t>
      </w:r>
    </w:p>
    <w:p w14:paraId="2C586083" w14:textId="572969EA" w:rsidR="00316330" w:rsidRPr="00D4706D" w:rsidRDefault="000E0458" w:rsidP="00A41E88">
      <w:pPr>
        <w:pStyle w:val="ListParagraph"/>
        <w:numPr>
          <w:ilvl w:val="0"/>
          <w:numId w:val="24"/>
        </w:numPr>
        <w:jc w:val="both"/>
      </w:pPr>
      <w:r w:rsidRPr="00D4706D">
        <w:t>HRA Housing Statutory Maintenance &amp; Compliance Policy</w:t>
      </w:r>
    </w:p>
    <w:p w14:paraId="1270754D" w14:textId="77777777" w:rsidR="00F840A5" w:rsidRDefault="00DE5F7A" w:rsidP="00A41E88">
      <w:pPr>
        <w:pStyle w:val="Heading1"/>
        <w:numPr>
          <w:ilvl w:val="0"/>
          <w:numId w:val="25"/>
        </w:numPr>
        <w:jc w:val="both"/>
        <w:rPr>
          <w:rFonts w:asciiTheme="minorHAnsi" w:hAnsiTheme="minorHAnsi"/>
        </w:rPr>
      </w:pPr>
      <w:bookmarkStart w:id="6" w:name="_Toc117676977"/>
      <w:r>
        <w:rPr>
          <w:rFonts w:asciiTheme="minorHAnsi" w:hAnsiTheme="minorHAnsi"/>
        </w:rPr>
        <w:t>Policy Statement</w:t>
      </w:r>
      <w:bookmarkEnd w:id="6"/>
    </w:p>
    <w:p w14:paraId="7F50D0F4" w14:textId="77777777" w:rsidR="00F75832" w:rsidRDefault="00F840A5" w:rsidP="00A41E88">
      <w:pPr>
        <w:jc w:val="both"/>
      </w:pPr>
      <w:r>
        <w:t xml:space="preserve">5.1 </w:t>
      </w:r>
      <w:r w:rsidR="00AB5B7A" w:rsidRPr="00F840A5">
        <w:t xml:space="preserve">This asbestos management plan describes the arrangements in place across the portfolio of Medway Council to ensure the exposure to asbestos is prevented as far as reasonably practicable. </w:t>
      </w:r>
    </w:p>
    <w:p w14:paraId="5A6D1381" w14:textId="77777777" w:rsidR="00AB5B7A" w:rsidRPr="00F75832" w:rsidRDefault="00F840A5" w:rsidP="00A41E88">
      <w:pPr>
        <w:jc w:val="both"/>
      </w:pPr>
      <w:r>
        <w:t xml:space="preserve">5.2 </w:t>
      </w:r>
      <w:r w:rsidR="00AB5B7A" w:rsidRPr="00F75832">
        <w:t>Medway Council will:</w:t>
      </w:r>
    </w:p>
    <w:p w14:paraId="2592273D" w14:textId="181A83FC" w:rsidR="00AB5B7A" w:rsidRPr="00D4706D" w:rsidRDefault="00AB5B7A" w:rsidP="00A41E88">
      <w:pPr>
        <w:pStyle w:val="ListParagraph"/>
        <w:numPr>
          <w:ilvl w:val="0"/>
          <w:numId w:val="24"/>
        </w:numPr>
        <w:jc w:val="both"/>
      </w:pPr>
      <w:r w:rsidRPr="00D4706D">
        <w:t>Take all reasonable steps to ensure that materials in premises likely to contain asbestos are identified</w:t>
      </w:r>
      <w:r w:rsidR="00D4706D">
        <w:t>.</w:t>
      </w:r>
    </w:p>
    <w:p w14:paraId="72F80DCC" w14:textId="15AD693C" w:rsidR="00AB5B7A" w:rsidRDefault="00AB5B7A" w:rsidP="00A41E88">
      <w:pPr>
        <w:pStyle w:val="ListParagraph"/>
        <w:numPr>
          <w:ilvl w:val="0"/>
          <w:numId w:val="24"/>
        </w:numPr>
        <w:jc w:val="both"/>
      </w:pPr>
      <w:r>
        <w:t>Mainta</w:t>
      </w:r>
      <w:r w:rsidR="003E34C6">
        <w:t>i</w:t>
      </w:r>
      <w:r>
        <w:t xml:space="preserve">n an </w:t>
      </w:r>
      <w:r w:rsidR="002A7169">
        <w:t>up-to-date</w:t>
      </w:r>
      <w:r>
        <w:t xml:space="preserve"> </w:t>
      </w:r>
      <w:r w:rsidR="003E34C6">
        <w:t>r</w:t>
      </w:r>
      <w:r>
        <w:t xml:space="preserve">ecord of the location, condition, </w:t>
      </w:r>
      <w:proofErr w:type="gramStart"/>
      <w:r>
        <w:t>extent</w:t>
      </w:r>
      <w:proofErr w:type="gramEnd"/>
      <w:r>
        <w:t xml:space="preserve"> and nature of presumed asbestos containing </w:t>
      </w:r>
      <w:r w:rsidR="002A7169">
        <w:t>materials.</w:t>
      </w:r>
    </w:p>
    <w:p w14:paraId="3136459E" w14:textId="1E7C8352" w:rsidR="00AB5B7A" w:rsidRDefault="00AB5B7A" w:rsidP="00A41E88">
      <w:pPr>
        <w:pStyle w:val="ListParagraph"/>
        <w:numPr>
          <w:ilvl w:val="0"/>
          <w:numId w:val="24"/>
        </w:numPr>
        <w:jc w:val="both"/>
      </w:pPr>
      <w:r>
        <w:t>Carry out an assessment of the risk to staff, visitors,</w:t>
      </w:r>
      <w:r w:rsidR="009919B4">
        <w:t xml:space="preserve"> residents,</w:t>
      </w:r>
      <w:r>
        <w:t xml:space="preserve"> </w:t>
      </w:r>
      <w:r w:rsidR="002A7169">
        <w:t>contractors,</w:t>
      </w:r>
      <w:r>
        <w:t xml:space="preserve"> and any others who may be exposed to asbestos containing materials (ACM’s)</w:t>
      </w:r>
    </w:p>
    <w:p w14:paraId="0A1997A4" w14:textId="29C6A5F3" w:rsidR="00AB5B7A" w:rsidRDefault="00AB5B7A" w:rsidP="00A41E88">
      <w:pPr>
        <w:pStyle w:val="ListParagraph"/>
        <w:numPr>
          <w:ilvl w:val="0"/>
          <w:numId w:val="24"/>
        </w:numPr>
        <w:jc w:val="both"/>
      </w:pPr>
      <w:r>
        <w:t>To carry out ongoing monitoring of the condition of ACM’s and, on a basis of risk, repair or remove the materials as and when appropriate</w:t>
      </w:r>
      <w:r w:rsidR="002A7169">
        <w:t>.</w:t>
      </w:r>
    </w:p>
    <w:p w14:paraId="43815B2B" w14:textId="7DDF1940" w:rsidR="00567E7A" w:rsidRDefault="006B1824" w:rsidP="00A41E88">
      <w:pPr>
        <w:pStyle w:val="Heading1"/>
        <w:numPr>
          <w:ilvl w:val="0"/>
          <w:numId w:val="26"/>
        </w:numPr>
        <w:jc w:val="both"/>
        <w:rPr>
          <w:rFonts w:asciiTheme="minorHAnsi" w:hAnsiTheme="minorHAnsi"/>
        </w:rPr>
      </w:pPr>
      <w:bookmarkStart w:id="7" w:name="_Toc117676978"/>
      <w:r>
        <w:rPr>
          <w:rFonts w:asciiTheme="minorHAnsi" w:hAnsiTheme="minorHAnsi"/>
        </w:rPr>
        <w:lastRenderedPageBreak/>
        <w:t>Asbestos Management Plans</w:t>
      </w:r>
      <w:bookmarkEnd w:id="7"/>
    </w:p>
    <w:p w14:paraId="5493688C" w14:textId="0280755A" w:rsidR="00F840A5" w:rsidRDefault="006B1824" w:rsidP="00A41E88">
      <w:pPr>
        <w:pStyle w:val="ListParagraph"/>
        <w:numPr>
          <w:ilvl w:val="1"/>
          <w:numId w:val="26"/>
        </w:numPr>
        <w:jc w:val="both"/>
      </w:pPr>
      <w:r w:rsidRPr="00567E7A">
        <w:t>All Medway Council occupied premises must have an Asbest</w:t>
      </w:r>
      <w:r w:rsidR="007E5724" w:rsidRPr="00567E7A">
        <w:t>os Management Plan in place</w:t>
      </w:r>
      <w:r w:rsidR="00ED414F">
        <w:t xml:space="preserve"> where repair or planned works are being undertaken</w:t>
      </w:r>
      <w:r w:rsidR="007E5724" w:rsidRPr="00567E7A">
        <w:t>. This</w:t>
      </w:r>
      <w:r w:rsidRPr="00567E7A">
        <w:t xml:space="preserve"> plan will look at the risk assessment </w:t>
      </w:r>
      <w:r w:rsidR="007E5724" w:rsidRPr="00567E7A">
        <w:t>undertaken for</w:t>
      </w:r>
      <w:r w:rsidRPr="00567E7A">
        <w:t xml:space="preserve"> the </w:t>
      </w:r>
      <w:proofErr w:type="gramStart"/>
      <w:r w:rsidRPr="00567E7A">
        <w:t>ACM’s</w:t>
      </w:r>
      <w:proofErr w:type="gramEnd"/>
      <w:r w:rsidRPr="00567E7A">
        <w:t xml:space="preserve"> on the premises and set out what is going to be</w:t>
      </w:r>
      <w:r w:rsidR="007E5724" w:rsidRPr="00567E7A">
        <w:t xml:space="preserve"> undertaken, and when. It will </w:t>
      </w:r>
      <w:r w:rsidRPr="00567E7A">
        <w:t xml:space="preserve">include clear lines of responsibilities and mechanisms for regular monitoring and review. The </w:t>
      </w:r>
      <w:r w:rsidR="007E5724" w:rsidRPr="00567E7A">
        <w:t>type of information which will</w:t>
      </w:r>
      <w:r w:rsidRPr="00567E7A">
        <w:t xml:space="preserve"> be included is listed below:</w:t>
      </w:r>
    </w:p>
    <w:p w14:paraId="0F1E9A03" w14:textId="77777777" w:rsidR="000E0458" w:rsidRDefault="000E0458" w:rsidP="000E0458">
      <w:pPr>
        <w:pStyle w:val="ListParagraph"/>
        <w:jc w:val="both"/>
      </w:pPr>
    </w:p>
    <w:p w14:paraId="361E9A3A" w14:textId="77777777" w:rsidR="006B1824" w:rsidRDefault="006B1824" w:rsidP="00A41E88">
      <w:pPr>
        <w:pStyle w:val="ListParagraph"/>
        <w:numPr>
          <w:ilvl w:val="0"/>
          <w:numId w:val="28"/>
        </w:numPr>
        <w:jc w:val="both"/>
      </w:pPr>
      <w:r>
        <w:t xml:space="preserve">Details of how the location and condition of ACM’s is </w:t>
      </w:r>
      <w:proofErr w:type="gramStart"/>
      <w:r>
        <w:t>recorded</w:t>
      </w:r>
      <w:proofErr w:type="gramEnd"/>
    </w:p>
    <w:p w14:paraId="4F0F74F7" w14:textId="77777777" w:rsidR="006B1824" w:rsidRDefault="006B1824" w:rsidP="00A41E88">
      <w:pPr>
        <w:pStyle w:val="ListParagraph"/>
        <w:numPr>
          <w:ilvl w:val="0"/>
          <w:numId w:val="27"/>
        </w:numPr>
        <w:jc w:val="both"/>
      </w:pPr>
      <w:r>
        <w:t>Priority assessments</w:t>
      </w:r>
    </w:p>
    <w:p w14:paraId="1F071607" w14:textId="77777777" w:rsidR="006B1824" w:rsidRDefault="006B1824" w:rsidP="00A41E88">
      <w:pPr>
        <w:pStyle w:val="ListParagraph"/>
        <w:numPr>
          <w:ilvl w:val="0"/>
          <w:numId w:val="27"/>
        </w:numPr>
        <w:jc w:val="both"/>
      </w:pPr>
      <w:r>
        <w:t>A table of priority for action</w:t>
      </w:r>
    </w:p>
    <w:p w14:paraId="6DE4CC67" w14:textId="77777777" w:rsidR="006B1824" w:rsidRDefault="006B1824" w:rsidP="00A41E88">
      <w:pPr>
        <w:pStyle w:val="ListParagraph"/>
        <w:numPr>
          <w:ilvl w:val="0"/>
          <w:numId w:val="27"/>
        </w:numPr>
        <w:jc w:val="both"/>
      </w:pPr>
      <w:r>
        <w:t>Decisions about management options and rationale</w:t>
      </w:r>
    </w:p>
    <w:p w14:paraId="7D827EA7" w14:textId="77777777" w:rsidR="006B1824" w:rsidRDefault="006B1824" w:rsidP="00A41E88">
      <w:pPr>
        <w:pStyle w:val="ListParagraph"/>
        <w:numPr>
          <w:ilvl w:val="0"/>
          <w:numId w:val="27"/>
        </w:numPr>
        <w:jc w:val="both"/>
      </w:pPr>
      <w:r>
        <w:t>A timetable for action</w:t>
      </w:r>
    </w:p>
    <w:p w14:paraId="1241DAF6" w14:textId="77777777" w:rsidR="006B1824" w:rsidRDefault="006B1824" w:rsidP="00A41E88">
      <w:pPr>
        <w:pStyle w:val="ListParagraph"/>
        <w:numPr>
          <w:ilvl w:val="0"/>
          <w:numId w:val="27"/>
        </w:numPr>
        <w:jc w:val="both"/>
      </w:pPr>
      <w:r>
        <w:t>Monitoring arrangements</w:t>
      </w:r>
    </w:p>
    <w:p w14:paraId="0379C073" w14:textId="77777777" w:rsidR="006B1824" w:rsidRDefault="006B1824" w:rsidP="00A41E88">
      <w:pPr>
        <w:pStyle w:val="ListParagraph"/>
        <w:numPr>
          <w:ilvl w:val="0"/>
          <w:numId w:val="27"/>
        </w:numPr>
        <w:jc w:val="both"/>
      </w:pPr>
      <w:r>
        <w:t xml:space="preserve">Employees and their </w:t>
      </w:r>
      <w:r w:rsidR="007E5724">
        <w:t>responsibilities</w:t>
      </w:r>
    </w:p>
    <w:p w14:paraId="70D8AE47" w14:textId="77777777" w:rsidR="007E5724" w:rsidRDefault="007E5724" w:rsidP="00A41E88">
      <w:pPr>
        <w:pStyle w:val="ListParagraph"/>
        <w:numPr>
          <w:ilvl w:val="0"/>
          <w:numId w:val="27"/>
        </w:numPr>
        <w:jc w:val="both"/>
      </w:pPr>
      <w:r>
        <w:t>Training</w:t>
      </w:r>
      <w:r w:rsidR="006E1FC0">
        <w:t xml:space="preserve"> records and</w:t>
      </w:r>
      <w:r>
        <w:t xml:space="preserve"> arrangements for employers and contractors</w:t>
      </w:r>
    </w:p>
    <w:p w14:paraId="43A2C3F7" w14:textId="77777777" w:rsidR="007E5724" w:rsidRDefault="007E5724" w:rsidP="00A41E88">
      <w:pPr>
        <w:pStyle w:val="ListParagraph"/>
        <w:numPr>
          <w:ilvl w:val="0"/>
          <w:numId w:val="27"/>
        </w:numPr>
        <w:jc w:val="both"/>
      </w:pPr>
      <w:r>
        <w:t>A plan of implementation for new procedures, including those for external contractors</w:t>
      </w:r>
    </w:p>
    <w:p w14:paraId="5644C367" w14:textId="77777777" w:rsidR="007E5724" w:rsidRDefault="007E5724" w:rsidP="00A41E88">
      <w:pPr>
        <w:pStyle w:val="ListParagraph"/>
        <w:numPr>
          <w:ilvl w:val="0"/>
          <w:numId w:val="27"/>
        </w:numPr>
        <w:jc w:val="both"/>
      </w:pPr>
      <w:r>
        <w:t xml:space="preserve">Those mechanisms for passing information about the location and condition of </w:t>
      </w:r>
      <w:proofErr w:type="gramStart"/>
      <w:r>
        <w:t>ACM’s</w:t>
      </w:r>
      <w:proofErr w:type="gramEnd"/>
      <w:r>
        <w:t xml:space="preserve"> to all those who may need it</w:t>
      </w:r>
    </w:p>
    <w:p w14:paraId="27093D1B" w14:textId="77777777" w:rsidR="007E5724" w:rsidRDefault="007E5724" w:rsidP="00A41E88">
      <w:pPr>
        <w:pStyle w:val="ListParagraph"/>
        <w:numPr>
          <w:ilvl w:val="0"/>
          <w:numId w:val="27"/>
        </w:numPr>
        <w:jc w:val="both"/>
      </w:pPr>
      <w:r>
        <w:t xml:space="preserve">Who will oversee the quality of the entries made on the management </w:t>
      </w:r>
      <w:proofErr w:type="gramStart"/>
      <w:r>
        <w:t>plan</w:t>
      </w:r>
      <w:proofErr w:type="gramEnd"/>
    </w:p>
    <w:p w14:paraId="287A03DC" w14:textId="77777777" w:rsidR="007E5724" w:rsidRDefault="007E5724" w:rsidP="00A41E88">
      <w:pPr>
        <w:pStyle w:val="ListParagraph"/>
        <w:numPr>
          <w:ilvl w:val="0"/>
          <w:numId w:val="27"/>
        </w:numPr>
        <w:jc w:val="both"/>
      </w:pPr>
      <w:r>
        <w:t xml:space="preserve">A procedure for review of the plan, including a </w:t>
      </w:r>
      <w:proofErr w:type="gramStart"/>
      <w:r>
        <w:t>timetable</w:t>
      </w:r>
      <w:proofErr w:type="gramEnd"/>
    </w:p>
    <w:p w14:paraId="6BF2DA99" w14:textId="77777777" w:rsidR="001A19F9" w:rsidRDefault="001A19F9" w:rsidP="00A41E88">
      <w:pPr>
        <w:pStyle w:val="ListParagraph"/>
        <w:numPr>
          <w:ilvl w:val="0"/>
          <w:numId w:val="27"/>
        </w:numPr>
        <w:jc w:val="both"/>
      </w:pPr>
      <w:r>
        <w:t>Resident awareness and advice</w:t>
      </w:r>
    </w:p>
    <w:p w14:paraId="5EB90AF4" w14:textId="77777777" w:rsidR="00057A26" w:rsidRPr="00057A26" w:rsidRDefault="00567E7A" w:rsidP="00A41E88">
      <w:pPr>
        <w:pStyle w:val="Heading1"/>
        <w:numPr>
          <w:ilvl w:val="0"/>
          <w:numId w:val="26"/>
        </w:numPr>
        <w:jc w:val="both"/>
      </w:pPr>
      <w:bookmarkStart w:id="8" w:name="_Toc117676979"/>
      <w:r>
        <w:rPr>
          <w:rFonts w:asciiTheme="minorHAnsi" w:hAnsiTheme="minorHAnsi"/>
        </w:rPr>
        <w:t>R</w:t>
      </w:r>
      <w:r w:rsidR="003F329D">
        <w:rPr>
          <w:rFonts w:asciiTheme="minorHAnsi" w:hAnsiTheme="minorHAnsi"/>
        </w:rPr>
        <w:t>esponsibilities</w:t>
      </w:r>
      <w:bookmarkEnd w:id="8"/>
    </w:p>
    <w:p w14:paraId="7BE617B7" w14:textId="77777777" w:rsidR="002F56C6" w:rsidRPr="00CC6DE7" w:rsidRDefault="003F329D" w:rsidP="00A41E88">
      <w:pPr>
        <w:pStyle w:val="Heading2"/>
        <w:jc w:val="both"/>
        <w:rPr>
          <w:color w:val="auto"/>
        </w:rPr>
      </w:pPr>
      <w:bookmarkStart w:id="9" w:name="_Toc117676980"/>
      <w:r w:rsidRPr="00CC6DE7">
        <w:rPr>
          <w:color w:val="auto"/>
        </w:rPr>
        <w:t>Duty Holder</w:t>
      </w:r>
      <w:bookmarkEnd w:id="9"/>
    </w:p>
    <w:p w14:paraId="4528C8F5" w14:textId="5C4D3E17" w:rsidR="00057A26" w:rsidRDefault="003F329D" w:rsidP="00A41E88">
      <w:pPr>
        <w:jc w:val="both"/>
      </w:pPr>
      <w:r w:rsidRPr="002F56C6">
        <w:t>Medway Council</w:t>
      </w:r>
      <w:r w:rsidR="004506C0" w:rsidRPr="002F56C6">
        <w:t>’s</w:t>
      </w:r>
      <w:r w:rsidRPr="002F56C6">
        <w:t xml:space="preserve"> </w:t>
      </w:r>
      <w:r w:rsidR="00D4706D">
        <w:t>Head of HRA Property and Development</w:t>
      </w:r>
      <w:r w:rsidR="004506C0" w:rsidRPr="002F56C6">
        <w:t xml:space="preserve"> and advised by the </w:t>
      </w:r>
      <w:r w:rsidR="0011375A">
        <w:t xml:space="preserve">HRA </w:t>
      </w:r>
      <w:r w:rsidR="004506C0" w:rsidRPr="002F56C6">
        <w:t xml:space="preserve">Compliance </w:t>
      </w:r>
      <w:r w:rsidR="0011375A">
        <w:t>Project Manager</w:t>
      </w:r>
      <w:r w:rsidRPr="002F56C6">
        <w:t xml:space="preserve"> w</w:t>
      </w:r>
      <w:r w:rsidR="001A19F9" w:rsidRPr="002F56C6">
        <w:t>ill in most circumstances act as</w:t>
      </w:r>
      <w:r w:rsidRPr="002F56C6">
        <w:t xml:space="preserve"> the duty holder, individual </w:t>
      </w:r>
      <w:proofErr w:type="gramStart"/>
      <w:r w:rsidRPr="002F56C6">
        <w:t>site</w:t>
      </w:r>
      <w:proofErr w:type="gramEnd"/>
      <w:r w:rsidRPr="002F56C6">
        <w:t xml:space="preserve"> or area managers, togethe</w:t>
      </w:r>
      <w:r w:rsidR="004506C0" w:rsidRPr="002F56C6">
        <w:t>r with any other organisation or</w:t>
      </w:r>
      <w:r w:rsidRPr="002F56C6">
        <w:t xml:space="preserve"> persons designated as the “Duty </w:t>
      </w:r>
      <w:r w:rsidR="002A7169" w:rsidRPr="002F56C6">
        <w:t>Holder</w:t>
      </w:r>
      <w:r w:rsidR="002A7169">
        <w:t>”</w:t>
      </w:r>
      <w:r w:rsidR="002A7169" w:rsidRPr="002F56C6">
        <w:t xml:space="preserve"> under</w:t>
      </w:r>
      <w:r w:rsidRPr="002F56C6">
        <w:t xml:space="preserve"> the Control of Asbestos Regulations 2012, Regulation 4, will have a direct impact into the effective application of this Management Plan and therefore are responsible for compliance.</w:t>
      </w:r>
      <w:r w:rsidR="004506C0" w:rsidRPr="002F56C6">
        <w:t xml:space="preserve"> </w:t>
      </w:r>
    </w:p>
    <w:p w14:paraId="48B2340C" w14:textId="7981094E" w:rsidR="003F329D" w:rsidRPr="00057A26" w:rsidRDefault="003F329D" w:rsidP="00A41E88">
      <w:pPr>
        <w:jc w:val="both"/>
      </w:pPr>
      <w:r w:rsidRPr="00057A26">
        <w:t>The Duty Holder will ensure that:</w:t>
      </w:r>
    </w:p>
    <w:p w14:paraId="7783906A" w14:textId="08B63551" w:rsidR="00487AF6" w:rsidRDefault="003F329D" w:rsidP="00A41E88">
      <w:pPr>
        <w:pStyle w:val="ListParagraph"/>
        <w:numPr>
          <w:ilvl w:val="0"/>
          <w:numId w:val="2"/>
        </w:numPr>
        <w:jc w:val="both"/>
      </w:pPr>
      <w:r>
        <w:t>The asbestos management plan a</w:t>
      </w:r>
      <w:r w:rsidR="001A19F9">
        <w:t>n</w:t>
      </w:r>
      <w:r>
        <w:t>d subsequent action plan</w:t>
      </w:r>
      <w:r w:rsidR="001A19F9">
        <w:t>,</w:t>
      </w:r>
      <w:r>
        <w:t xml:space="preserve"> implemented for all Medway Council owned or controll</w:t>
      </w:r>
      <w:r w:rsidR="00487AF6">
        <w:t>ed premises including a current</w:t>
      </w:r>
      <w:r>
        <w:t xml:space="preserve"> asbestos </w:t>
      </w:r>
      <w:r w:rsidR="00487AF6">
        <w:t>regist</w:t>
      </w:r>
      <w:r>
        <w:t>er</w:t>
      </w:r>
      <w:r w:rsidR="00487AF6">
        <w:t xml:space="preserve"> for all known or suspected ACM’s</w:t>
      </w:r>
      <w:r w:rsidR="002A7169">
        <w:t>.</w:t>
      </w:r>
    </w:p>
    <w:p w14:paraId="0D482D78" w14:textId="77777777" w:rsidR="003F329D" w:rsidRDefault="00487AF6" w:rsidP="00A41E88">
      <w:pPr>
        <w:pStyle w:val="ListParagraph"/>
        <w:numPr>
          <w:ilvl w:val="0"/>
          <w:numId w:val="2"/>
        </w:numPr>
        <w:jc w:val="both"/>
      </w:pPr>
      <w:r>
        <w:t xml:space="preserve">That the content of the asbestos management plan and action plans are communicated to all those who may through their work activity disturb any ACM. </w:t>
      </w:r>
    </w:p>
    <w:p w14:paraId="25050AEB" w14:textId="51280D7C" w:rsidR="002F56C6" w:rsidRDefault="00487AF6" w:rsidP="00A41E88">
      <w:pPr>
        <w:pStyle w:val="ListParagraph"/>
        <w:numPr>
          <w:ilvl w:val="0"/>
          <w:numId w:val="2"/>
        </w:numPr>
        <w:jc w:val="both"/>
      </w:pPr>
      <w:r>
        <w:t>Ensure that the asbestos management and action plan are reviewed at regular intervals and monitor its effectivenes</w:t>
      </w:r>
      <w:r w:rsidR="002F56C6">
        <w:t>s</w:t>
      </w:r>
      <w:r w:rsidR="002A7169">
        <w:t>.</w:t>
      </w:r>
    </w:p>
    <w:p w14:paraId="4D80A74C" w14:textId="77777777" w:rsidR="002F56C6" w:rsidRDefault="002F56C6" w:rsidP="00A41E88">
      <w:pPr>
        <w:pStyle w:val="ListParagraph"/>
        <w:jc w:val="both"/>
      </w:pPr>
    </w:p>
    <w:p w14:paraId="5B9EE4DA" w14:textId="77777777" w:rsidR="002F56C6" w:rsidRPr="00CC6DE7" w:rsidRDefault="00487AF6" w:rsidP="00A41E88">
      <w:pPr>
        <w:pStyle w:val="Heading2"/>
        <w:jc w:val="both"/>
        <w:rPr>
          <w:color w:val="auto"/>
        </w:rPr>
      </w:pPr>
      <w:bookmarkStart w:id="10" w:name="_Toc117676981"/>
      <w:r w:rsidRPr="00CC6DE7">
        <w:rPr>
          <w:color w:val="auto"/>
        </w:rPr>
        <w:t>Responsible Person</w:t>
      </w:r>
      <w:bookmarkEnd w:id="10"/>
    </w:p>
    <w:p w14:paraId="79BE5BA7" w14:textId="77777777" w:rsidR="00487AF6" w:rsidRDefault="00B140C1" w:rsidP="00A41E88">
      <w:pPr>
        <w:jc w:val="both"/>
      </w:pPr>
      <w:r>
        <w:t>The nominated responsible person will:</w:t>
      </w:r>
    </w:p>
    <w:p w14:paraId="16CF1B6B" w14:textId="77777777" w:rsidR="00B140C1" w:rsidRDefault="00B140C1" w:rsidP="00A41E88">
      <w:pPr>
        <w:pStyle w:val="ListParagraph"/>
        <w:numPr>
          <w:ilvl w:val="0"/>
          <w:numId w:val="3"/>
        </w:numPr>
        <w:jc w:val="both"/>
      </w:pPr>
      <w:r>
        <w:t>Hold copies of the relevant management and action plans for al</w:t>
      </w:r>
      <w:r w:rsidR="00057A26">
        <w:t>l</w:t>
      </w:r>
      <w:r>
        <w:t xml:space="preserve"> sites under their control</w:t>
      </w:r>
    </w:p>
    <w:p w14:paraId="225B9431" w14:textId="56E7B856" w:rsidR="002F56C6" w:rsidRDefault="00B140C1" w:rsidP="00A41E88">
      <w:pPr>
        <w:pStyle w:val="ListParagraph"/>
        <w:numPr>
          <w:ilvl w:val="0"/>
          <w:numId w:val="3"/>
        </w:numPr>
        <w:jc w:val="both"/>
      </w:pPr>
      <w:r>
        <w:lastRenderedPageBreak/>
        <w:t>Also act as the emergency contact point for their sites and hold a list of competent asbestos contractors to deal with emergency works</w:t>
      </w:r>
      <w:r w:rsidR="002A7169">
        <w:t>.</w:t>
      </w:r>
    </w:p>
    <w:p w14:paraId="2E50D7BF" w14:textId="77777777" w:rsidR="00057A26" w:rsidRDefault="00B140C1" w:rsidP="00A41E88">
      <w:pPr>
        <w:jc w:val="both"/>
      </w:pPr>
      <w:r>
        <w:t>Medway Council will ensure that:</w:t>
      </w:r>
    </w:p>
    <w:p w14:paraId="6E7179D9" w14:textId="385F3DA2" w:rsidR="00B140C1" w:rsidRPr="00BF3C13" w:rsidRDefault="00B140C1" w:rsidP="00A41E88">
      <w:pPr>
        <w:pStyle w:val="ListParagraph"/>
        <w:numPr>
          <w:ilvl w:val="0"/>
          <w:numId w:val="29"/>
        </w:numPr>
        <w:jc w:val="both"/>
      </w:pPr>
      <w:r w:rsidRPr="00BF3C13">
        <w:t>The asbestos register is updated as necessary following damage, maintenance or building work, repair removal and routine monitoring of the condition of ACM’s</w:t>
      </w:r>
      <w:r w:rsidR="002A7169">
        <w:t>.</w:t>
      </w:r>
    </w:p>
    <w:p w14:paraId="125C7445" w14:textId="0FAFA2ED" w:rsidR="00B140C1" w:rsidRPr="00BF3C13" w:rsidRDefault="00B140C1" w:rsidP="00A41E88">
      <w:pPr>
        <w:pStyle w:val="ListParagraph"/>
        <w:numPr>
          <w:ilvl w:val="0"/>
          <w:numId w:val="29"/>
        </w:numPr>
        <w:jc w:val="both"/>
      </w:pPr>
      <w:r w:rsidRPr="00BF3C13">
        <w:t xml:space="preserve">To maintain all documentation relating to asbestos </w:t>
      </w:r>
      <w:r w:rsidR="002A7169" w:rsidRPr="00BF3C13">
        <w:t>including</w:t>
      </w:r>
      <w:r w:rsidRPr="00BF3C13">
        <w:t xml:space="preserve"> air monitoring, disposal notes etc.</w:t>
      </w:r>
    </w:p>
    <w:p w14:paraId="7FE5270C" w14:textId="7D88243E" w:rsidR="00B140C1" w:rsidRDefault="00B140C1" w:rsidP="00A41E88">
      <w:pPr>
        <w:pStyle w:val="ListParagraph"/>
        <w:numPr>
          <w:ilvl w:val="0"/>
          <w:numId w:val="29"/>
        </w:numPr>
        <w:jc w:val="both"/>
      </w:pPr>
      <w:r w:rsidRPr="00BF3C13">
        <w:t xml:space="preserve">Hold an </w:t>
      </w:r>
      <w:r w:rsidR="002A7169" w:rsidRPr="00BF3C13">
        <w:t>up-to-date</w:t>
      </w:r>
      <w:r>
        <w:t xml:space="preserve"> copy of the asbestos register, management and action plan and make sure it is readily accessible at all times to whoever may need it</w:t>
      </w:r>
      <w:r w:rsidR="002A7169">
        <w:t>.</w:t>
      </w:r>
    </w:p>
    <w:p w14:paraId="1517E91A" w14:textId="6AE3634B" w:rsidR="00B140C1" w:rsidRDefault="00B140C1" w:rsidP="00A41E88">
      <w:pPr>
        <w:pStyle w:val="ListParagraph"/>
        <w:numPr>
          <w:ilvl w:val="0"/>
          <w:numId w:val="29"/>
        </w:numPr>
        <w:jc w:val="both"/>
      </w:pPr>
      <w:r>
        <w:t xml:space="preserve">Monitor the condition of known or suspected </w:t>
      </w:r>
      <w:proofErr w:type="gramStart"/>
      <w:r>
        <w:t>ACM’s</w:t>
      </w:r>
      <w:proofErr w:type="gramEnd"/>
      <w:r>
        <w:t xml:space="preserve"> on their premises</w:t>
      </w:r>
      <w:r w:rsidR="002A7169">
        <w:t>.</w:t>
      </w:r>
    </w:p>
    <w:p w14:paraId="51565A18" w14:textId="101594AE" w:rsidR="001A19F9" w:rsidRPr="00D4706D" w:rsidRDefault="00D4706D" w:rsidP="00A41E88">
      <w:pPr>
        <w:pStyle w:val="ListParagraph"/>
        <w:numPr>
          <w:ilvl w:val="0"/>
          <w:numId w:val="29"/>
        </w:numPr>
        <w:jc w:val="both"/>
      </w:pPr>
      <w:r w:rsidRPr="00D4706D">
        <w:t xml:space="preserve">Ensure block asbestos information is </w:t>
      </w:r>
      <w:proofErr w:type="gramStart"/>
      <w:r w:rsidRPr="00D4706D">
        <w:t>available</w:t>
      </w:r>
      <w:proofErr w:type="gramEnd"/>
    </w:p>
    <w:p w14:paraId="78CB27C7" w14:textId="34D67A52" w:rsidR="00CA75B3" w:rsidRPr="00BF3C13" w:rsidRDefault="00CA75B3" w:rsidP="00A41E88">
      <w:pPr>
        <w:pStyle w:val="ListParagraph"/>
        <w:numPr>
          <w:ilvl w:val="0"/>
          <w:numId w:val="29"/>
        </w:numPr>
        <w:jc w:val="both"/>
      </w:pPr>
      <w:r w:rsidRPr="00BF3C13">
        <w:t>Ensure all work where asbestos is likely to be disturbed is undertaken by licensed asbestos contractors</w:t>
      </w:r>
      <w:r w:rsidR="002A7169">
        <w:t>.</w:t>
      </w:r>
    </w:p>
    <w:p w14:paraId="24C1EE10" w14:textId="22330934" w:rsidR="00B140C1" w:rsidRPr="00BF3C13" w:rsidRDefault="00CA75B3" w:rsidP="00A41E88">
      <w:pPr>
        <w:pStyle w:val="ListParagraph"/>
        <w:numPr>
          <w:ilvl w:val="0"/>
          <w:numId w:val="29"/>
        </w:numPr>
        <w:jc w:val="both"/>
      </w:pPr>
      <w:r w:rsidRPr="00BF3C13">
        <w:t>Issue permit to work or permit to enter where proposed work is in an area containing asbestos</w:t>
      </w:r>
      <w:r w:rsidR="002A7169">
        <w:t>.</w:t>
      </w:r>
    </w:p>
    <w:p w14:paraId="3ED69D86" w14:textId="1AF4CFE2" w:rsidR="00CA75B3" w:rsidRPr="00D4706D" w:rsidRDefault="00CA75B3" w:rsidP="00A41E88">
      <w:pPr>
        <w:pStyle w:val="ListParagraph"/>
        <w:numPr>
          <w:ilvl w:val="0"/>
          <w:numId w:val="29"/>
        </w:numPr>
        <w:jc w:val="both"/>
      </w:pPr>
      <w:r w:rsidRPr="00D4706D">
        <w:t>Label asbestos containing materials in common parts and ensure the maintenance of these labels</w:t>
      </w:r>
      <w:r w:rsidR="002A7169" w:rsidRPr="00D4706D">
        <w:t>.</w:t>
      </w:r>
    </w:p>
    <w:p w14:paraId="5A116909" w14:textId="60078DA4" w:rsidR="00D4706D" w:rsidRDefault="00D4706D" w:rsidP="00D4706D">
      <w:pPr>
        <w:pStyle w:val="ListParagraph"/>
        <w:numPr>
          <w:ilvl w:val="0"/>
          <w:numId w:val="29"/>
        </w:numPr>
        <w:jc w:val="both"/>
      </w:pPr>
      <w:r>
        <w:t xml:space="preserve">A mechanism is in place for staff, contractor, tenants etc. to report </w:t>
      </w:r>
      <w:r w:rsidR="00CA75B3" w:rsidRPr="00D4706D">
        <w:t>damage to suspected Asbestos Containing Materials</w:t>
      </w:r>
      <w:r w:rsidR="00A82056" w:rsidRPr="00D4706D">
        <w:t>.</w:t>
      </w:r>
      <w:r>
        <w:t xml:space="preserve"> This can be done by </w:t>
      </w:r>
      <w:hyperlink r:id="rId9" w:history="1">
        <w:r w:rsidRPr="00F67465">
          <w:rPr>
            <w:rStyle w:val="Hyperlink"/>
          </w:rPr>
          <w:t>housingsafetyconcern@medway.gov.uk</w:t>
        </w:r>
      </w:hyperlink>
    </w:p>
    <w:p w14:paraId="468D4734" w14:textId="77777777" w:rsidR="00A82056" w:rsidRPr="00CC6DE7" w:rsidRDefault="00CA75B3" w:rsidP="00A41E88">
      <w:pPr>
        <w:pStyle w:val="Heading2"/>
        <w:jc w:val="both"/>
        <w:rPr>
          <w:color w:val="auto"/>
        </w:rPr>
      </w:pPr>
      <w:bookmarkStart w:id="11" w:name="_Toc117676982"/>
      <w:r w:rsidRPr="00CC6DE7">
        <w:rPr>
          <w:color w:val="auto"/>
        </w:rPr>
        <w:t>Site Management and Their Staff</w:t>
      </w:r>
      <w:bookmarkEnd w:id="11"/>
    </w:p>
    <w:p w14:paraId="34F15E92" w14:textId="77777777" w:rsidR="00A82056" w:rsidRPr="00057A26" w:rsidRDefault="00CA75B3" w:rsidP="00A41E88">
      <w:pPr>
        <w:jc w:val="both"/>
        <w:rPr>
          <w:color w:val="000000" w:themeColor="text1"/>
        </w:rPr>
      </w:pPr>
      <w:r w:rsidRPr="00057A26">
        <w:rPr>
          <w:color w:val="000000" w:themeColor="text1"/>
        </w:rPr>
        <w:t>All site managers and their staff have a responsibility:</w:t>
      </w:r>
    </w:p>
    <w:p w14:paraId="2AC5E839" w14:textId="3CD7C939" w:rsidR="00CA75B3" w:rsidRDefault="00CA75B3" w:rsidP="00A41E88">
      <w:pPr>
        <w:pStyle w:val="ListParagraph"/>
        <w:numPr>
          <w:ilvl w:val="0"/>
          <w:numId w:val="4"/>
        </w:numPr>
        <w:jc w:val="both"/>
        <w:rPr>
          <w:color w:val="000000" w:themeColor="text1"/>
        </w:rPr>
      </w:pPr>
      <w:r>
        <w:rPr>
          <w:color w:val="000000" w:themeColor="text1"/>
        </w:rPr>
        <w:t>To notify the responsible person if they have any reason to suspect that the asbestos or assumed asbestos containing materials have been disturbed</w:t>
      </w:r>
      <w:r w:rsidR="002A7169">
        <w:rPr>
          <w:color w:val="000000" w:themeColor="text1"/>
        </w:rPr>
        <w:t>.</w:t>
      </w:r>
    </w:p>
    <w:p w14:paraId="056A9CBD" w14:textId="2AD8CE4D" w:rsidR="00D25978" w:rsidRPr="00FB45C6" w:rsidRDefault="00CA75B3" w:rsidP="00A41E88">
      <w:pPr>
        <w:pStyle w:val="ListParagraph"/>
        <w:numPr>
          <w:ilvl w:val="0"/>
          <w:numId w:val="4"/>
        </w:numPr>
        <w:jc w:val="both"/>
        <w:rPr>
          <w:color w:val="000000" w:themeColor="text1"/>
        </w:rPr>
      </w:pPr>
      <w:r>
        <w:rPr>
          <w:color w:val="000000" w:themeColor="text1"/>
        </w:rPr>
        <w:t xml:space="preserve">To comply with any procedures put </w:t>
      </w:r>
      <w:r w:rsidR="002A7169">
        <w:rPr>
          <w:color w:val="000000" w:themeColor="text1"/>
        </w:rPr>
        <w:t>i</w:t>
      </w:r>
      <w:r>
        <w:rPr>
          <w:color w:val="000000" w:themeColor="text1"/>
        </w:rPr>
        <w:t>n place locally to ensure that the risks posed to their health by any exposure to asbestos containing materials are adequately control</w:t>
      </w:r>
      <w:r w:rsidR="00D25978">
        <w:rPr>
          <w:color w:val="000000" w:themeColor="text1"/>
        </w:rPr>
        <w:t xml:space="preserve"> </w:t>
      </w:r>
      <w:r w:rsidR="00F66184" w:rsidRPr="00685712">
        <w:t>Survey</w:t>
      </w:r>
      <w:r w:rsidR="00057A26">
        <w:t>.</w:t>
      </w:r>
    </w:p>
    <w:p w14:paraId="660BC3D1" w14:textId="77777777" w:rsidR="007F031C" w:rsidRPr="00CC6DE7" w:rsidRDefault="00DC62CD" w:rsidP="00A41E88">
      <w:pPr>
        <w:pStyle w:val="Heading1"/>
        <w:jc w:val="both"/>
        <w:rPr>
          <w:color w:val="auto"/>
        </w:rPr>
      </w:pPr>
      <w:r w:rsidRPr="00CC6DE7">
        <w:rPr>
          <w:color w:val="auto"/>
        </w:rPr>
        <w:t xml:space="preserve"> </w:t>
      </w:r>
      <w:bookmarkStart w:id="12" w:name="_Toc117676983"/>
      <w:r w:rsidR="00057A26" w:rsidRPr="00CC6DE7">
        <w:rPr>
          <w:color w:val="auto"/>
        </w:rPr>
        <w:t xml:space="preserve">8. </w:t>
      </w:r>
      <w:r w:rsidRPr="00CC6DE7">
        <w:rPr>
          <w:color w:val="auto"/>
        </w:rPr>
        <w:t xml:space="preserve">Survey </w:t>
      </w:r>
      <w:r w:rsidR="00F66184" w:rsidRPr="00CC6DE7">
        <w:rPr>
          <w:color w:val="auto"/>
        </w:rPr>
        <w:t>Programme</w:t>
      </w:r>
      <w:bookmarkEnd w:id="12"/>
    </w:p>
    <w:p w14:paraId="6C641BDD" w14:textId="38E03A44" w:rsidR="00685712" w:rsidRPr="00685712" w:rsidRDefault="00685712" w:rsidP="00A41E88">
      <w:pPr>
        <w:ind w:left="465" w:hanging="465"/>
        <w:jc w:val="both"/>
        <w:rPr>
          <w:color w:val="000000" w:themeColor="text1"/>
        </w:rPr>
      </w:pPr>
      <w:r>
        <w:rPr>
          <w:color w:val="000000" w:themeColor="text1"/>
        </w:rPr>
        <w:t>8</w:t>
      </w:r>
      <w:r w:rsidRPr="00685712">
        <w:rPr>
          <w:color w:val="000000" w:themeColor="text1"/>
        </w:rPr>
        <w:t>.1</w:t>
      </w:r>
      <w:r w:rsidRPr="00685712">
        <w:rPr>
          <w:color w:val="000000" w:themeColor="text1"/>
        </w:rPr>
        <w:tab/>
        <w:t xml:space="preserve">Medway Council has a rolling programme of asbestos surveys to comply with best practice guidelines and Medway Council’s policy. When the programme is completed, all </w:t>
      </w:r>
      <w:r w:rsidR="00A7295B">
        <w:rPr>
          <w:color w:val="000000" w:themeColor="text1"/>
        </w:rPr>
        <w:t xml:space="preserve">blocks within the </w:t>
      </w:r>
      <w:r w:rsidRPr="00685712">
        <w:rPr>
          <w:color w:val="000000" w:themeColor="text1"/>
        </w:rPr>
        <w:t>Housing portfolio will have had a management survey completed, refurbishment and demolition survey where required.</w:t>
      </w:r>
    </w:p>
    <w:p w14:paraId="578DDF8D" w14:textId="60E5E521" w:rsidR="00685712" w:rsidRPr="00685712" w:rsidRDefault="00685712" w:rsidP="00A41E88">
      <w:pPr>
        <w:ind w:left="465" w:hanging="465"/>
        <w:jc w:val="both"/>
        <w:rPr>
          <w:color w:val="000000" w:themeColor="text1"/>
        </w:rPr>
      </w:pPr>
      <w:r>
        <w:rPr>
          <w:color w:val="000000" w:themeColor="text1"/>
        </w:rPr>
        <w:t>8</w:t>
      </w:r>
      <w:r w:rsidRPr="00685712">
        <w:rPr>
          <w:color w:val="000000" w:themeColor="text1"/>
        </w:rPr>
        <w:t>.2</w:t>
      </w:r>
      <w:r w:rsidRPr="00685712">
        <w:rPr>
          <w:color w:val="000000" w:themeColor="text1"/>
        </w:rPr>
        <w:tab/>
        <w:t>Properties that have not been surveyed will be assumed to contain asbestos and any damaged assumed asbestos containing materials must be reported.</w:t>
      </w:r>
      <w:r w:rsidR="00A7295B">
        <w:rPr>
          <w:color w:val="000000" w:themeColor="text1"/>
        </w:rPr>
        <w:t xml:space="preserve"> Surveys will be undertaken to properties on a reactive basis or when major planned works are due to be completed.</w:t>
      </w:r>
    </w:p>
    <w:p w14:paraId="78C5FE35" w14:textId="45AB05C3" w:rsidR="00685712" w:rsidRPr="00685712" w:rsidRDefault="00685712" w:rsidP="00A41E88">
      <w:pPr>
        <w:ind w:left="465" w:hanging="465"/>
        <w:jc w:val="both"/>
        <w:rPr>
          <w:color w:val="000000" w:themeColor="text1"/>
        </w:rPr>
      </w:pPr>
      <w:r>
        <w:rPr>
          <w:color w:val="000000" w:themeColor="text1"/>
        </w:rPr>
        <w:t>8</w:t>
      </w:r>
      <w:r w:rsidRPr="00685712">
        <w:rPr>
          <w:color w:val="000000" w:themeColor="text1"/>
        </w:rPr>
        <w:t>.3</w:t>
      </w:r>
      <w:r w:rsidRPr="00685712">
        <w:rPr>
          <w:color w:val="000000" w:themeColor="text1"/>
        </w:rPr>
        <w:tab/>
      </w:r>
      <w:r w:rsidR="00FB45C6" w:rsidRPr="00685712">
        <w:rPr>
          <w:color w:val="000000" w:themeColor="text1"/>
        </w:rPr>
        <w:t>Several</w:t>
      </w:r>
      <w:r w:rsidRPr="00685712">
        <w:rPr>
          <w:color w:val="000000" w:themeColor="text1"/>
        </w:rPr>
        <w:t xml:space="preserve"> residential properties under the control of Medway council have already had asbestos management surveys undertaken, and already form part of the council’s asbestos register, although this does not fall within the scope of the Control of Asbestos Regulations 2012.</w:t>
      </w:r>
    </w:p>
    <w:p w14:paraId="5EB63D39" w14:textId="68F69D2D" w:rsidR="004A7ABB" w:rsidRDefault="00685712" w:rsidP="00A41E88">
      <w:pPr>
        <w:ind w:left="465" w:hanging="465"/>
        <w:jc w:val="both"/>
      </w:pPr>
      <w:r>
        <w:rPr>
          <w:color w:val="000000" w:themeColor="text1"/>
        </w:rPr>
        <w:t>8</w:t>
      </w:r>
      <w:r w:rsidRPr="00685712">
        <w:rPr>
          <w:color w:val="000000" w:themeColor="text1"/>
        </w:rPr>
        <w:t>.4</w:t>
      </w:r>
      <w:r w:rsidRPr="00685712">
        <w:rPr>
          <w:color w:val="000000" w:themeColor="text1"/>
        </w:rPr>
        <w:tab/>
        <w:t xml:space="preserve">All residential properties under the control of Medway Council which become </w:t>
      </w:r>
      <w:r w:rsidR="00FB45C6" w:rsidRPr="00685712">
        <w:rPr>
          <w:color w:val="000000" w:themeColor="text1"/>
        </w:rPr>
        <w:t>vacant have</w:t>
      </w:r>
      <w:r w:rsidRPr="00685712">
        <w:rPr>
          <w:color w:val="000000" w:themeColor="text1"/>
        </w:rPr>
        <w:t xml:space="preserve"> a full management survey undertaken, all major repair and maintenance works via our planned programme have an applicable Refurbishment and Demolition survey undertaken prior to works. </w:t>
      </w:r>
      <w:r w:rsidRPr="00685712">
        <w:rPr>
          <w:color w:val="000000" w:themeColor="text1"/>
        </w:rPr>
        <w:lastRenderedPageBreak/>
        <w:t>All relevant information is passed onto contractors prior to any works commencing and the results are stored on the asbestos register and for projects included within the CDM Project Information Pack as a significant hazard.</w:t>
      </w:r>
    </w:p>
    <w:p w14:paraId="1057AB39" w14:textId="77777777" w:rsidR="00D25978" w:rsidRPr="00CC6DE7" w:rsidRDefault="00C97BC3" w:rsidP="00A41E88">
      <w:pPr>
        <w:pStyle w:val="Heading2"/>
        <w:jc w:val="both"/>
        <w:rPr>
          <w:color w:val="auto"/>
        </w:rPr>
      </w:pPr>
      <w:bookmarkStart w:id="13" w:name="_Toc117676984"/>
      <w:r w:rsidRPr="00CC6DE7">
        <w:rPr>
          <w:color w:val="auto"/>
        </w:rPr>
        <w:t>The Risk Assessmen</w:t>
      </w:r>
      <w:r w:rsidR="00D25978" w:rsidRPr="00CC6DE7">
        <w:rPr>
          <w:color w:val="auto"/>
        </w:rPr>
        <w:t>t</w:t>
      </w:r>
      <w:bookmarkEnd w:id="13"/>
    </w:p>
    <w:p w14:paraId="0E505252" w14:textId="77777777" w:rsidR="00535AC1" w:rsidRPr="00D25978" w:rsidRDefault="00057A26" w:rsidP="00A41E88">
      <w:pPr>
        <w:jc w:val="both"/>
      </w:pPr>
      <w:r>
        <w:t xml:space="preserve">9.1 </w:t>
      </w:r>
      <w:r w:rsidR="00C97BC3" w:rsidRPr="00D25978">
        <w:t xml:space="preserve">The risk assessment can be broken into two </w:t>
      </w:r>
      <w:proofErr w:type="gramStart"/>
      <w:r w:rsidR="00377F1E" w:rsidRPr="00D25978">
        <w:t>steps,</w:t>
      </w:r>
      <w:proofErr w:type="gramEnd"/>
      <w:r w:rsidR="00C97BC3" w:rsidRPr="00D25978">
        <w:t xml:space="preserve"> step 1 includes a material assessment and step 2 a priority assessment. The material assessment looks at the type and condition of the ACM and the ease with which it will release fibres if disturbed. The priority assessment looks at the likelihood of someone disturbing the ACM.</w:t>
      </w:r>
      <w:r w:rsidR="00CE7639" w:rsidRPr="00D25978">
        <w:t xml:space="preserve"> </w:t>
      </w:r>
    </w:p>
    <w:p w14:paraId="3A72D880" w14:textId="77777777" w:rsidR="00535AC1" w:rsidRPr="00CC6DE7" w:rsidRDefault="00377F1E" w:rsidP="00A41E88">
      <w:pPr>
        <w:pStyle w:val="Heading2"/>
        <w:jc w:val="both"/>
        <w:rPr>
          <w:rFonts w:asciiTheme="minorHAnsi" w:hAnsiTheme="minorHAnsi"/>
          <w:color w:val="auto"/>
        </w:rPr>
      </w:pPr>
      <w:bookmarkStart w:id="14" w:name="_Toc117676985"/>
      <w:r w:rsidRPr="00CC6DE7">
        <w:rPr>
          <w:color w:val="auto"/>
        </w:rPr>
        <w:t xml:space="preserve">Step 1 </w:t>
      </w:r>
      <w:r w:rsidR="00C97BC3" w:rsidRPr="00CC6DE7">
        <w:rPr>
          <w:color w:val="auto"/>
        </w:rPr>
        <w:t>- Material Assessment</w:t>
      </w:r>
      <w:bookmarkEnd w:id="14"/>
    </w:p>
    <w:p w14:paraId="62E86FA1" w14:textId="77777777" w:rsidR="00057A26" w:rsidRDefault="00057A26" w:rsidP="00A41E88">
      <w:pPr>
        <w:jc w:val="both"/>
      </w:pPr>
      <w:r>
        <w:t xml:space="preserve">9.1 </w:t>
      </w:r>
      <w:r w:rsidR="00C97BC3" w:rsidRPr="00535AC1">
        <w:t>The survey should provide the material assessment with the survey report. Each ACM will be scored and ranked in order of the ability to release fibres in the event of it being disturbed in some way. This will give a good initial guide as to the priority for management; however, the factors considered in the priority assessment also need to be taken into account.</w:t>
      </w:r>
    </w:p>
    <w:p w14:paraId="0A0F581F" w14:textId="77777777" w:rsidR="00C97BC3" w:rsidRPr="00057A26" w:rsidRDefault="00057A26" w:rsidP="00A41E88">
      <w:pPr>
        <w:jc w:val="both"/>
      </w:pPr>
      <w:r>
        <w:t xml:space="preserve">9.2 </w:t>
      </w:r>
      <w:r w:rsidR="00C97BC3" w:rsidRPr="00057A26">
        <w:t>HSG 264 recommends the use of an algorithm to carry out the material assessment. The algorithm used in HSG 264 considered four parameters that determine the risk:</w:t>
      </w:r>
    </w:p>
    <w:p w14:paraId="09B44E91" w14:textId="77777777" w:rsidR="00C97BC3" w:rsidRDefault="00C97BC3" w:rsidP="00A41E88">
      <w:pPr>
        <w:pStyle w:val="ListParagraph"/>
        <w:numPr>
          <w:ilvl w:val="0"/>
          <w:numId w:val="5"/>
        </w:numPr>
        <w:jc w:val="both"/>
      </w:pPr>
      <w:r>
        <w:t>Product type</w:t>
      </w:r>
    </w:p>
    <w:p w14:paraId="6536D815" w14:textId="77777777" w:rsidR="00C97BC3" w:rsidRDefault="00C97BC3" w:rsidP="00A41E88">
      <w:pPr>
        <w:pStyle w:val="ListParagraph"/>
        <w:numPr>
          <w:ilvl w:val="0"/>
          <w:numId w:val="5"/>
        </w:numPr>
        <w:jc w:val="both"/>
      </w:pPr>
      <w:r>
        <w:t>Extent of damage</w:t>
      </w:r>
    </w:p>
    <w:p w14:paraId="040C7B71" w14:textId="77777777" w:rsidR="00C97BC3" w:rsidRDefault="00C97BC3" w:rsidP="00A41E88">
      <w:pPr>
        <w:pStyle w:val="ListParagraph"/>
        <w:numPr>
          <w:ilvl w:val="0"/>
          <w:numId w:val="5"/>
        </w:numPr>
        <w:jc w:val="both"/>
      </w:pPr>
      <w:r>
        <w:t>Surface treatment</w:t>
      </w:r>
    </w:p>
    <w:p w14:paraId="6DE86169" w14:textId="77777777" w:rsidR="00C97BC3" w:rsidRDefault="00C97BC3" w:rsidP="00A41E88">
      <w:pPr>
        <w:pStyle w:val="ListParagraph"/>
        <w:numPr>
          <w:ilvl w:val="0"/>
          <w:numId w:val="5"/>
        </w:numPr>
        <w:jc w:val="both"/>
      </w:pPr>
      <w:r>
        <w:t>Asbestos type</w:t>
      </w:r>
    </w:p>
    <w:p w14:paraId="06EDDE4D" w14:textId="77777777" w:rsidR="00C97BC3" w:rsidRDefault="00057A26" w:rsidP="00A41E88">
      <w:pPr>
        <w:jc w:val="both"/>
      </w:pPr>
      <w:r>
        <w:t xml:space="preserve">9.3 </w:t>
      </w:r>
      <w:r w:rsidR="00C97BC3">
        <w:t>Each of these are scored and added to give a total score of between 2 and 12:</w:t>
      </w:r>
    </w:p>
    <w:p w14:paraId="6E75EBD6" w14:textId="77777777" w:rsidR="00C97BC3" w:rsidRDefault="00C97BC3" w:rsidP="00A41E88">
      <w:pPr>
        <w:pStyle w:val="ListParagraph"/>
        <w:numPr>
          <w:ilvl w:val="0"/>
          <w:numId w:val="6"/>
        </w:numPr>
        <w:jc w:val="both"/>
      </w:pPr>
      <w:r>
        <w:t xml:space="preserve">Scores of 10 or more are high </w:t>
      </w:r>
      <w:proofErr w:type="gramStart"/>
      <w:r>
        <w:t>risk</w:t>
      </w:r>
      <w:proofErr w:type="gramEnd"/>
    </w:p>
    <w:p w14:paraId="3CE575F7" w14:textId="77777777" w:rsidR="00C97BC3" w:rsidRDefault="00C97BC3" w:rsidP="00A41E88">
      <w:pPr>
        <w:pStyle w:val="ListParagraph"/>
        <w:numPr>
          <w:ilvl w:val="0"/>
          <w:numId w:val="6"/>
        </w:numPr>
        <w:jc w:val="both"/>
      </w:pPr>
      <w:r>
        <w:t xml:space="preserve">Scores of 7 to 9 are medium </w:t>
      </w:r>
      <w:proofErr w:type="gramStart"/>
      <w:r>
        <w:t>risk</w:t>
      </w:r>
      <w:proofErr w:type="gramEnd"/>
    </w:p>
    <w:p w14:paraId="49EB5D12" w14:textId="77777777" w:rsidR="00C97BC3" w:rsidRDefault="00C97BC3" w:rsidP="00A41E88">
      <w:pPr>
        <w:pStyle w:val="ListParagraph"/>
        <w:numPr>
          <w:ilvl w:val="0"/>
          <w:numId w:val="6"/>
        </w:numPr>
        <w:jc w:val="both"/>
      </w:pPr>
      <w:r>
        <w:t xml:space="preserve">Scores of 5 to 6 are low </w:t>
      </w:r>
      <w:proofErr w:type="gramStart"/>
      <w:r>
        <w:t>risk</w:t>
      </w:r>
      <w:proofErr w:type="gramEnd"/>
    </w:p>
    <w:p w14:paraId="655E5B4C" w14:textId="539F274D" w:rsidR="00C97BC3" w:rsidRDefault="00C97BC3" w:rsidP="00A41E88">
      <w:pPr>
        <w:pStyle w:val="ListParagraph"/>
        <w:numPr>
          <w:ilvl w:val="0"/>
          <w:numId w:val="6"/>
        </w:numPr>
        <w:jc w:val="both"/>
      </w:pPr>
      <w:r>
        <w:t>Scores of 4 or less and very low risk material</w:t>
      </w:r>
    </w:p>
    <w:p w14:paraId="1BB38B25" w14:textId="51EDB992" w:rsidR="004F1940" w:rsidRDefault="004F1940" w:rsidP="004F1940">
      <w:pPr>
        <w:pStyle w:val="ListParagraph"/>
        <w:jc w:val="both"/>
      </w:pPr>
    </w:p>
    <w:p w14:paraId="27F4F98C" w14:textId="77777777" w:rsidR="004F1940" w:rsidRDefault="004F1940" w:rsidP="004F1940">
      <w:pPr>
        <w:pStyle w:val="ListParagraph"/>
        <w:jc w:val="both"/>
      </w:pPr>
    </w:p>
    <w:p w14:paraId="6FE151B1" w14:textId="37D84D8B" w:rsidR="004E4613" w:rsidRDefault="00C97BC3" w:rsidP="00A41E88">
      <w:pPr>
        <w:jc w:val="both"/>
      </w:pPr>
      <w:r>
        <w:t xml:space="preserve">The material assessment algorithm shown in HSG264 is reproduced </w:t>
      </w:r>
      <w:r w:rsidR="002C6106">
        <w:t>as below</w:t>
      </w:r>
      <w:r>
        <w:t>:</w:t>
      </w:r>
    </w:p>
    <w:tbl>
      <w:tblPr>
        <w:tblStyle w:val="LightList-Accent1"/>
        <w:tblpPr w:leftFromText="180" w:rightFromText="180" w:vertAnchor="text" w:horzAnchor="margin" w:tblpY="511"/>
        <w:tblW w:w="0" w:type="auto"/>
        <w:tblLook w:val="0020" w:firstRow="1" w:lastRow="0" w:firstColumn="0" w:lastColumn="0" w:noHBand="0" w:noVBand="0"/>
        <w:tblCaption w:val="Material Assessment Algorithm"/>
      </w:tblPr>
      <w:tblGrid>
        <w:gridCol w:w="2945"/>
        <w:gridCol w:w="994"/>
        <w:gridCol w:w="4896"/>
      </w:tblGrid>
      <w:tr w:rsidR="004E4613" w14:paraId="7CE0E190" w14:textId="77777777" w:rsidTr="00956039">
        <w:trPr>
          <w:cnfStyle w:val="100000000000" w:firstRow="1" w:lastRow="0" w:firstColumn="0" w:lastColumn="0" w:oddVBand="0" w:evenVBand="0" w:oddHBand="0" w:evenHBand="0" w:firstRowFirstColumn="0" w:firstRowLastColumn="0" w:lastRowFirstColumn="0" w:lastRowLastColumn="0"/>
          <w:trHeight w:val="557"/>
          <w:tblHeader/>
        </w:trPr>
        <w:tc>
          <w:tcPr>
            <w:cnfStyle w:val="000010000000" w:firstRow="0" w:lastRow="0" w:firstColumn="0" w:lastColumn="0" w:oddVBand="1" w:evenVBand="0" w:oddHBand="0" w:evenHBand="0" w:firstRowFirstColumn="0" w:firstRowLastColumn="0" w:lastRowFirstColumn="0" w:lastRowLastColumn="0"/>
            <w:tcW w:w="2945" w:type="dxa"/>
            <w:shd w:val="clear" w:color="auto" w:fill="auto"/>
          </w:tcPr>
          <w:p w14:paraId="3207E066" w14:textId="77777777" w:rsidR="004E4613" w:rsidRPr="00CC6DE7" w:rsidRDefault="004E4613" w:rsidP="00A41E88">
            <w:pPr>
              <w:ind w:left="-30"/>
              <w:jc w:val="both"/>
              <w:rPr>
                <w:b w:val="0"/>
                <w:color w:val="auto"/>
                <w:sz w:val="24"/>
                <w:szCs w:val="24"/>
              </w:rPr>
            </w:pPr>
            <w:r w:rsidRPr="00CC6DE7">
              <w:rPr>
                <w:b w:val="0"/>
                <w:color w:val="auto"/>
                <w:sz w:val="24"/>
                <w:szCs w:val="24"/>
              </w:rPr>
              <w:t>Sample variable</w:t>
            </w:r>
          </w:p>
        </w:tc>
        <w:tc>
          <w:tcPr>
            <w:tcW w:w="994" w:type="dxa"/>
            <w:shd w:val="clear" w:color="auto" w:fill="auto"/>
          </w:tcPr>
          <w:p w14:paraId="73386E83" w14:textId="77777777" w:rsidR="004E4613" w:rsidRPr="00CC6DE7" w:rsidRDefault="004E4613" w:rsidP="00A41E88">
            <w:pPr>
              <w:ind w:left="-30"/>
              <w:jc w:val="both"/>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CC6DE7">
              <w:rPr>
                <w:b w:val="0"/>
                <w:color w:val="auto"/>
                <w:sz w:val="24"/>
                <w:szCs w:val="24"/>
              </w:rPr>
              <w:t>Score</w:t>
            </w:r>
          </w:p>
        </w:tc>
        <w:tc>
          <w:tcPr>
            <w:cnfStyle w:val="000010000000" w:firstRow="0" w:lastRow="0" w:firstColumn="0" w:lastColumn="0" w:oddVBand="1" w:evenVBand="0" w:oddHBand="0" w:evenHBand="0" w:firstRowFirstColumn="0" w:firstRowLastColumn="0" w:lastRowFirstColumn="0" w:lastRowLastColumn="0"/>
            <w:tcW w:w="4896" w:type="dxa"/>
            <w:shd w:val="clear" w:color="auto" w:fill="auto"/>
          </w:tcPr>
          <w:p w14:paraId="56F4800A" w14:textId="77777777" w:rsidR="004E4613" w:rsidRPr="00CC6DE7" w:rsidRDefault="004E4613" w:rsidP="00A41E88">
            <w:pPr>
              <w:spacing w:after="200" w:line="276" w:lineRule="auto"/>
              <w:ind w:left="-30"/>
              <w:jc w:val="both"/>
              <w:rPr>
                <w:b w:val="0"/>
                <w:color w:val="auto"/>
                <w:sz w:val="24"/>
                <w:szCs w:val="24"/>
              </w:rPr>
            </w:pPr>
            <w:r w:rsidRPr="00CC6DE7">
              <w:rPr>
                <w:b w:val="0"/>
                <w:color w:val="auto"/>
                <w:sz w:val="24"/>
                <w:szCs w:val="24"/>
              </w:rPr>
              <w:t>Examples of scores</w:t>
            </w:r>
          </w:p>
        </w:tc>
      </w:tr>
      <w:tr w:rsidR="004E4613" w14:paraId="776D391D" w14:textId="77777777" w:rsidTr="001E0C6C">
        <w:trPr>
          <w:cnfStyle w:val="000000100000" w:firstRow="0" w:lastRow="0" w:firstColumn="0" w:lastColumn="0" w:oddVBand="0" w:evenVBand="0" w:oddHBand="1" w:evenHBand="0" w:firstRowFirstColumn="0" w:firstRowLastColumn="0" w:lastRowFirstColumn="0" w:lastRowLastColumn="0"/>
          <w:trHeight w:val="862"/>
        </w:trPr>
        <w:tc>
          <w:tcPr>
            <w:cnfStyle w:val="000010000000" w:firstRow="0" w:lastRow="0" w:firstColumn="0" w:lastColumn="0" w:oddVBand="1" w:evenVBand="0" w:oddHBand="0" w:evenHBand="0" w:firstRowFirstColumn="0" w:firstRowLastColumn="0" w:lastRowFirstColumn="0" w:lastRowLastColumn="0"/>
            <w:tcW w:w="2945" w:type="dxa"/>
          </w:tcPr>
          <w:p w14:paraId="5A3A3AA9" w14:textId="77777777" w:rsidR="004E4613" w:rsidRPr="001828D6" w:rsidRDefault="004E4613" w:rsidP="00A41E88">
            <w:pPr>
              <w:ind w:left="-30"/>
              <w:jc w:val="both"/>
              <w:rPr>
                <w:b/>
                <w:sz w:val="24"/>
              </w:rPr>
            </w:pPr>
            <w:r w:rsidRPr="001828D6">
              <w:rPr>
                <w:b/>
                <w:sz w:val="24"/>
              </w:rPr>
              <w:t>Product type (or debris from product)</w:t>
            </w:r>
          </w:p>
        </w:tc>
        <w:tc>
          <w:tcPr>
            <w:tcW w:w="994" w:type="dxa"/>
          </w:tcPr>
          <w:p w14:paraId="06E94E39" w14:textId="77777777" w:rsidR="004E4613" w:rsidRDefault="004E4613" w:rsidP="00A41E88">
            <w:pPr>
              <w:ind w:left="-30"/>
              <w:jc w:val="both"/>
              <w:cnfStyle w:val="000000100000" w:firstRow="0" w:lastRow="0" w:firstColumn="0" w:lastColumn="0" w:oddVBand="0" w:evenVBand="0" w:oddHBand="1" w:evenHBand="0" w:firstRowFirstColumn="0" w:firstRowLastColumn="0" w:lastRowFirstColumn="0" w:lastRowLastColumn="0"/>
            </w:pPr>
            <w:r>
              <w:t>1</w:t>
            </w:r>
          </w:p>
        </w:tc>
        <w:tc>
          <w:tcPr>
            <w:cnfStyle w:val="000010000000" w:firstRow="0" w:lastRow="0" w:firstColumn="0" w:lastColumn="0" w:oddVBand="1" w:evenVBand="0" w:oddHBand="0" w:evenHBand="0" w:firstRowFirstColumn="0" w:firstRowLastColumn="0" w:lastRowFirstColumn="0" w:lastRowLastColumn="0"/>
            <w:tcW w:w="4896" w:type="dxa"/>
          </w:tcPr>
          <w:p w14:paraId="3F6A989B" w14:textId="77777777" w:rsidR="004E4613" w:rsidRDefault="004E4613" w:rsidP="00A41E88">
            <w:pPr>
              <w:ind w:left="-30"/>
              <w:jc w:val="both"/>
            </w:pPr>
            <w:r>
              <w:t xml:space="preserve">Asbestos-reinforced </w:t>
            </w:r>
            <w:proofErr w:type="gramStart"/>
            <w:r>
              <w:t>composites(</w:t>
            </w:r>
            <w:proofErr w:type="gramEnd"/>
            <w:r>
              <w:t>plastics, resins, mastics, roofing felts, vinyl floor tiles, semi rigid paints or decorative finishes, asbestos cement etc)</w:t>
            </w:r>
          </w:p>
        </w:tc>
      </w:tr>
      <w:tr w:rsidR="004E4613" w14:paraId="2E5D1426" w14:textId="77777777" w:rsidTr="001E0C6C">
        <w:trPr>
          <w:trHeight w:val="862"/>
        </w:trPr>
        <w:tc>
          <w:tcPr>
            <w:cnfStyle w:val="000010000000" w:firstRow="0" w:lastRow="0" w:firstColumn="0" w:lastColumn="0" w:oddVBand="1" w:evenVBand="0" w:oddHBand="0" w:evenHBand="0" w:firstRowFirstColumn="0" w:firstRowLastColumn="0" w:lastRowFirstColumn="0" w:lastRowLastColumn="0"/>
            <w:tcW w:w="2945" w:type="dxa"/>
          </w:tcPr>
          <w:p w14:paraId="34350054" w14:textId="77777777" w:rsidR="004E4613" w:rsidRPr="001828D6" w:rsidRDefault="004E4613" w:rsidP="00A41E88">
            <w:pPr>
              <w:ind w:left="-30"/>
              <w:jc w:val="both"/>
              <w:rPr>
                <w:b/>
                <w:sz w:val="24"/>
              </w:rPr>
            </w:pPr>
          </w:p>
        </w:tc>
        <w:tc>
          <w:tcPr>
            <w:tcW w:w="994" w:type="dxa"/>
          </w:tcPr>
          <w:p w14:paraId="705A547B" w14:textId="77777777" w:rsidR="004E4613" w:rsidRDefault="004E4613" w:rsidP="00A41E88">
            <w:pPr>
              <w:ind w:left="-30"/>
              <w:jc w:val="both"/>
              <w:cnfStyle w:val="000000000000" w:firstRow="0" w:lastRow="0" w:firstColumn="0" w:lastColumn="0" w:oddVBand="0" w:evenVBand="0" w:oddHBand="0" w:evenHBand="0" w:firstRowFirstColumn="0" w:firstRowLastColumn="0" w:lastRowFirstColumn="0" w:lastRowLastColumn="0"/>
            </w:pPr>
            <w:r>
              <w:t>2</w:t>
            </w:r>
          </w:p>
        </w:tc>
        <w:tc>
          <w:tcPr>
            <w:cnfStyle w:val="000010000000" w:firstRow="0" w:lastRow="0" w:firstColumn="0" w:lastColumn="0" w:oddVBand="1" w:evenVBand="0" w:oddHBand="0" w:evenHBand="0" w:firstRowFirstColumn="0" w:firstRowLastColumn="0" w:lastRowFirstColumn="0" w:lastRowLastColumn="0"/>
            <w:tcW w:w="4896" w:type="dxa"/>
          </w:tcPr>
          <w:p w14:paraId="5467D4D7" w14:textId="77777777" w:rsidR="004E4613" w:rsidRDefault="004E4613" w:rsidP="00A41E88">
            <w:pPr>
              <w:ind w:left="-30"/>
              <w:jc w:val="both"/>
            </w:pPr>
            <w:r>
              <w:t>Asbestos insulating board, millboards, other low-density insulation boards, asbestos textiles, gaskets, ropes and woven textiles, asbestos paper and felt</w:t>
            </w:r>
          </w:p>
        </w:tc>
      </w:tr>
      <w:tr w:rsidR="004E4613" w14:paraId="3653666A" w14:textId="77777777" w:rsidTr="001E0C6C">
        <w:trPr>
          <w:cnfStyle w:val="000000100000" w:firstRow="0" w:lastRow="0" w:firstColumn="0" w:lastColumn="0" w:oddVBand="0" w:evenVBand="0" w:oddHBand="1" w:evenHBand="0" w:firstRowFirstColumn="0" w:firstRowLastColumn="0" w:lastRowFirstColumn="0" w:lastRowLastColumn="0"/>
          <w:trHeight w:val="862"/>
        </w:trPr>
        <w:tc>
          <w:tcPr>
            <w:cnfStyle w:val="000010000000" w:firstRow="0" w:lastRow="0" w:firstColumn="0" w:lastColumn="0" w:oddVBand="1" w:evenVBand="0" w:oddHBand="0" w:evenHBand="0" w:firstRowFirstColumn="0" w:firstRowLastColumn="0" w:lastRowFirstColumn="0" w:lastRowLastColumn="0"/>
            <w:tcW w:w="2945" w:type="dxa"/>
          </w:tcPr>
          <w:p w14:paraId="43DAB9B1" w14:textId="77777777" w:rsidR="004E4613" w:rsidRPr="001828D6" w:rsidRDefault="004E4613" w:rsidP="00A41E88">
            <w:pPr>
              <w:ind w:left="-30"/>
              <w:jc w:val="both"/>
              <w:rPr>
                <w:b/>
                <w:sz w:val="24"/>
              </w:rPr>
            </w:pPr>
          </w:p>
        </w:tc>
        <w:tc>
          <w:tcPr>
            <w:tcW w:w="994" w:type="dxa"/>
          </w:tcPr>
          <w:p w14:paraId="39128482" w14:textId="77777777" w:rsidR="004E4613" w:rsidRDefault="004E4613" w:rsidP="00A41E88">
            <w:pPr>
              <w:ind w:left="-30"/>
              <w:jc w:val="both"/>
              <w:cnfStyle w:val="000000100000" w:firstRow="0" w:lastRow="0" w:firstColumn="0" w:lastColumn="0" w:oddVBand="0" w:evenVBand="0" w:oddHBand="1" w:evenHBand="0" w:firstRowFirstColumn="0" w:firstRowLastColumn="0" w:lastRowFirstColumn="0" w:lastRowLastColumn="0"/>
            </w:pPr>
            <w:r>
              <w:t>3</w:t>
            </w:r>
          </w:p>
        </w:tc>
        <w:tc>
          <w:tcPr>
            <w:cnfStyle w:val="000010000000" w:firstRow="0" w:lastRow="0" w:firstColumn="0" w:lastColumn="0" w:oddVBand="1" w:evenVBand="0" w:oddHBand="0" w:evenHBand="0" w:firstRowFirstColumn="0" w:firstRowLastColumn="0" w:lastRowFirstColumn="0" w:lastRowLastColumn="0"/>
            <w:tcW w:w="4896" w:type="dxa"/>
          </w:tcPr>
          <w:p w14:paraId="16723477" w14:textId="77777777" w:rsidR="004E4613" w:rsidRDefault="005B2F78" w:rsidP="00A41E88">
            <w:pPr>
              <w:ind w:left="-30"/>
              <w:jc w:val="both"/>
            </w:pPr>
            <w:r>
              <w:t xml:space="preserve">Thermal insulation (e.g. pipe and boiler lagging), sprayed asbestos, loose asbestos, asbestos </w:t>
            </w:r>
            <w:proofErr w:type="gramStart"/>
            <w:r>
              <w:t>mattresses</w:t>
            </w:r>
            <w:proofErr w:type="gramEnd"/>
            <w:r>
              <w:t xml:space="preserve"> and packing</w:t>
            </w:r>
          </w:p>
        </w:tc>
      </w:tr>
      <w:tr w:rsidR="005B2F78" w14:paraId="47863679" w14:textId="77777777" w:rsidTr="001E0C6C">
        <w:trPr>
          <w:trHeight w:val="557"/>
        </w:trPr>
        <w:tc>
          <w:tcPr>
            <w:cnfStyle w:val="000010000000" w:firstRow="0" w:lastRow="0" w:firstColumn="0" w:lastColumn="0" w:oddVBand="1" w:evenVBand="0" w:oddHBand="0" w:evenHBand="0" w:firstRowFirstColumn="0" w:firstRowLastColumn="0" w:lastRowFirstColumn="0" w:lastRowLastColumn="0"/>
            <w:tcW w:w="2945" w:type="dxa"/>
          </w:tcPr>
          <w:p w14:paraId="388CB84A" w14:textId="77777777" w:rsidR="005B2F78" w:rsidRPr="001828D6" w:rsidRDefault="005B2F78" w:rsidP="00A41E88">
            <w:pPr>
              <w:ind w:left="-30"/>
              <w:jc w:val="both"/>
              <w:rPr>
                <w:b/>
                <w:sz w:val="24"/>
              </w:rPr>
            </w:pPr>
            <w:r w:rsidRPr="001828D6">
              <w:rPr>
                <w:b/>
                <w:sz w:val="24"/>
              </w:rPr>
              <w:lastRenderedPageBreak/>
              <w:t>Extent of damage/deterioration</w:t>
            </w:r>
          </w:p>
        </w:tc>
        <w:tc>
          <w:tcPr>
            <w:tcW w:w="994" w:type="dxa"/>
          </w:tcPr>
          <w:p w14:paraId="0986C92D" w14:textId="77777777" w:rsidR="005B2F78" w:rsidRDefault="005B2F78" w:rsidP="00A41E88">
            <w:pPr>
              <w:ind w:left="-30"/>
              <w:jc w:val="both"/>
              <w:cnfStyle w:val="000000000000" w:firstRow="0" w:lastRow="0" w:firstColumn="0" w:lastColumn="0" w:oddVBand="0" w:evenVBand="0" w:oddHBand="0" w:evenHBand="0" w:firstRowFirstColumn="0" w:firstRowLastColumn="0" w:lastRowFirstColumn="0" w:lastRowLastColumn="0"/>
            </w:pPr>
            <w:r>
              <w:t>0</w:t>
            </w:r>
          </w:p>
        </w:tc>
        <w:tc>
          <w:tcPr>
            <w:cnfStyle w:val="000010000000" w:firstRow="0" w:lastRow="0" w:firstColumn="0" w:lastColumn="0" w:oddVBand="1" w:evenVBand="0" w:oddHBand="0" w:evenHBand="0" w:firstRowFirstColumn="0" w:firstRowLastColumn="0" w:lastRowFirstColumn="0" w:lastRowLastColumn="0"/>
            <w:tcW w:w="4896" w:type="dxa"/>
          </w:tcPr>
          <w:p w14:paraId="12E0721B" w14:textId="77777777" w:rsidR="005B2F78" w:rsidRDefault="005B2F78" w:rsidP="00A41E88">
            <w:pPr>
              <w:ind w:left="-30"/>
              <w:jc w:val="both"/>
            </w:pPr>
            <w:r>
              <w:t>Good condition: no visible damage</w:t>
            </w:r>
          </w:p>
        </w:tc>
      </w:tr>
      <w:tr w:rsidR="005B2F78" w14:paraId="33AC8A3E" w14:textId="77777777" w:rsidTr="001E0C6C">
        <w:trPr>
          <w:cnfStyle w:val="000000100000" w:firstRow="0" w:lastRow="0" w:firstColumn="0" w:lastColumn="0" w:oddVBand="0" w:evenVBand="0" w:oddHBand="1" w:evenHBand="0" w:firstRowFirstColumn="0" w:firstRowLastColumn="0" w:lastRowFirstColumn="0" w:lastRowLastColumn="0"/>
          <w:trHeight w:val="692"/>
        </w:trPr>
        <w:tc>
          <w:tcPr>
            <w:cnfStyle w:val="000010000000" w:firstRow="0" w:lastRow="0" w:firstColumn="0" w:lastColumn="0" w:oddVBand="1" w:evenVBand="0" w:oddHBand="0" w:evenHBand="0" w:firstRowFirstColumn="0" w:firstRowLastColumn="0" w:lastRowFirstColumn="0" w:lastRowLastColumn="0"/>
            <w:tcW w:w="2945" w:type="dxa"/>
          </w:tcPr>
          <w:p w14:paraId="02E4906F" w14:textId="77777777" w:rsidR="005B2F78" w:rsidRPr="001828D6" w:rsidRDefault="005B2F78" w:rsidP="00A41E88">
            <w:pPr>
              <w:ind w:left="-30"/>
              <w:jc w:val="both"/>
              <w:rPr>
                <w:b/>
                <w:sz w:val="24"/>
              </w:rPr>
            </w:pPr>
          </w:p>
        </w:tc>
        <w:tc>
          <w:tcPr>
            <w:tcW w:w="994" w:type="dxa"/>
          </w:tcPr>
          <w:p w14:paraId="1585A8F3" w14:textId="77777777" w:rsidR="005B2F78" w:rsidRDefault="005B2F78" w:rsidP="00A41E88">
            <w:pPr>
              <w:ind w:left="-30"/>
              <w:jc w:val="both"/>
              <w:cnfStyle w:val="000000100000" w:firstRow="0" w:lastRow="0" w:firstColumn="0" w:lastColumn="0" w:oddVBand="0" w:evenVBand="0" w:oddHBand="1" w:evenHBand="0" w:firstRowFirstColumn="0" w:firstRowLastColumn="0" w:lastRowFirstColumn="0" w:lastRowLastColumn="0"/>
            </w:pPr>
            <w:r>
              <w:t>1</w:t>
            </w:r>
          </w:p>
        </w:tc>
        <w:tc>
          <w:tcPr>
            <w:cnfStyle w:val="000010000000" w:firstRow="0" w:lastRow="0" w:firstColumn="0" w:lastColumn="0" w:oddVBand="1" w:evenVBand="0" w:oddHBand="0" w:evenHBand="0" w:firstRowFirstColumn="0" w:firstRowLastColumn="0" w:lastRowFirstColumn="0" w:lastRowLastColumn="0"/>
            <w:tcW w:w="4896" w:type="dxa"/>
          </w:tcPr>
          <w:p w14:paraId="43AF35B7" w14:textId="77777777" w:rsidR="005B2F78" w:rsidRDefault="005B2F78" w:rsidP="00A41E88">
            <w:pPr>
              <w:ind w:left="-30"/>
              <w:jc w:val="both"/>
            </w:pPr>
            <w:r>
              <w:t>Low damage: a few scratches or surface marks; broken edges on boards, tiles etc.</w:t>
            </w:r>
          </w:p>
        </w:tc>
      </w:tr>
      <w:tr w:rsidR="005B2F78" w14:paraId="0061960A" w14:textId="77777777" w:rsidTr="001E0C6C">
        <w:trPr>
          <w:trHeight w:val="859"/>
        </w:trPr>
        <w:tc>
          <w:tcPr>
            <w:cnfStyle w:val="000010000000" w:firstRow="0" w:lastRow="0" w:firstColumn="0" w:lastColumn="0" w:oddVBand="1" w:evenVBand="0" w:oddHBand="0" w:evenHBand="0" w:firstRowFirstColumn="0" w:firstRowLastColumn="0" w:lastRowFirstColumn="0" w:lastRowLastColumn="0"/>
            <w:tcW w:w="2945" w:type="dxa"/>
          </w:tcPr>
          <w:p w14:paraId="7D40416A" w14:textId="77777777" w:rsidR="005B2F78" w:rsidRPr="001828D6" w:rsidRDefault="005B2F78" w:rsidP="00A41E88">
            <w:pPr>
              <w:ind w:left="-30"/>
              <w:jc w:val="both"/>
              <w:rPr>
                <w:b/>
                <w:sz w:val="24"/>
              </w:rPr>
            </w:pPr>
          </w:p>
        </w:tc>
        <w:tc>
          <w:tcPr>
            <w:tcW w:w="994" w:type="dxa"/>
          </w:tcPr>
          <w:p w14:paraId="251A77FF" w14:textId="77777777" w:rsidR="005B2F78" w:rsidRDefault="005B2F78" w:rsidP="00A41E88">
            <w:pPr>
              <w:ind w:left="-30"/>
              <w:jc w:val="both"/>
              <w:cnfStyle w:val="000000000000" w:firstRow="0" w:lastRow="0" w:firstColumn="0" w:lastColumn="0" w:oddVBand="0" w:evenVBand="0" w:oddHBand="0" w:evenHBand="0" w:firstRowFirstColumn="0" w:firstRowLastColumn="0" w:lastRowFirstColumn="0" w:lastRowLastColumn="0"/>
            </w:pPr>
            <w:r>
              <w:t>2</w:t>
            </w:r>
          </w:p>
        </w:tc>
        <w:tc>
          <w:tcPr>
            <w:cnfStyle w:val="000010000000" w:firstRow="0" w:lastRow="0" w:firstColumn="0" w:lastColumn="0" w:oddVBand="1" w:evenVBand="0" w:oddHBand="0" w:evenHBand="0" w:firstRowFirstColumn="0" w:firstRowLastColumn="0" w:lastRowFirstColumn="0" w:lastRowLastColumn="0"/>
            <w:tcW w:w="4896" w:type="dxa"/>
          </w:tcPr>
          <w:p w14:paraId="037A281D" w14:textId="77777777" w:rsidR="005B2F78" w:rsidRDefault="005B2F78" w:rsidP="00A41E88">
            <w:pPr>
              <w:ind w:left="-30"/>
              <w:jc w:val="both"/>
            </w:pPr>
            <w:r>
              <w:t>Medium damage: significant breakage of materials or several small areas where material has been damaged revealing loose asbestos fibres</w:t>
            </w:r>
          </w:p>
        </w:tc>
      </w:tr>
      <w:tr w:rsidR="005B2F78" w14:paraId="3189F848" w14:textId="77777777" w:rsidTr="001E0C6C">
        <w:trPr>
          <w:cnfStyle w:val="000000100000" w:firstRow="0" w:lastRow="0" w:firstColumn="0" w:lastColumn="0" w:oddVBand="0" w:evenVBand="0" w:oddHBand="1" w:evenHBand="0" w:firstRowFirstColumn="0" w:firstRowLastColumn="0" w:lastRowFirstColumn="0" w:lastRowLastColumn="0"/>
          <w:trHeight w:val="862"/>
        </w:trPr>
        <w:tc>
          <w:tcPr>
            <w:cnfStyle w:val="000010000000" w:firstRow="0" w:lastRow="0" w:firstColumn="0" w:lastColumn="0" w:oddVBand="1" w:evenVBand="0" w:oddHBand="0" w:evenHBand="0" w:firstRowFirstColumn="0" w:firstRowLastColumn="0" w:lastRowFirstColumn="0" w:lastRowLastColumn="0"/>
            <w:tcW w:w="2945" w:type="dxa"/>
          </w:tcPr>
          <w:p w14:paraId="3AC5A545" w14:textId="77777777" w:rsidR="005B2F78" w:rsidRPr="001828D6" w:rsidRDefault="005B2F78" w:rsidP="00A41E88">
            <w:pPr>
              <w:ind w:left="-30"/>
              <w:jc w:val="both"/>
              <w:rPr>
                <w:b/>
                <w:sz w:val="24"/>
              </w:rPr>
            </w:pPr>
          </w:p>
        </w:tc>
        <w:tc>
          <w:tcPr>
            <w:tcW w:w="994" w:type="dxa"/>
          </w:tcPr>
          <w:p w14:paraId="4B622547" w14:textId="77777777" w:rsidR="005B2F78" w:rsidRDefault="005B2F78" w:rsidP="00A41E88">
            <w:pPr>
              <w:ind w:left="-30"/>
              <w:jc w:val="both"/>
              <w:cnfStyle w:val="000000100000" w:firstRow="0" w:lastRow="0" w:firstColumn="0" w:lastColumn="0" w:oddVBand="0" w:evenVBand="0" w:oddHBand="1" w:evenHBand="0" w:firstRowFirstColumn="0" w:firstRowLastColumn="0" w:lastRowFirstColumn="0" w:lastRowLastColumn="0"/>
            </w:pPr>
            <w:r>
              <w:t>3</w:t>
            </w:r>
          </w:p>
        </w:tc>
        <w:tc>
          <w:tcPr>
            <w:cnfStyle w:val="000010000000" w:firstRow="0" w:lastRow="0" w:firstColumn="0" w:lastColumn="0" w:oddVBand="1" w:evenVBand="0" w:oddHBand="0" w:evenHBand="0" w:firstRowFirstColumn="0" w:firstRowLastColumn="0" w:lastRowFirstColumn="0" w:lastRowLastColumn="0"/>
            <w:tcW w:w="4896" w:type="dxa"/>
          </w:tcPr>
          <w:p w14:paraId="0F3CFB86" w14:textId="77777777" w:rsidR="005B2F78" w:rsidRDefault="005B2F78" w:rsidP="00A41E88">
            <w:pPr>
              <w:ind w:left="-30"/>
              <w:jc w:val="both"/>
            </w:pPr>
            <w:r>
              <w:t xml:space="preserve">High damage or delamination of materials, </w:t>
            </w:r>
            <w:proofErr w:type="gramStart"/>
            <w:r>
              <w:t>sprays</w:t>
            </w:r>
            <w:proofErr w:type="gramEnd"/>
            <w:r>
              <w:t xml:space="preserve"> and thermal insulation. Visible asbestos debris</w:t>
            </w:r>
          </w:p>
        </w:tc>
      </w:tr>
      <w:tr w:rsidR="005B2F78" w14:paraId="30D4CCE4" w14:textId="77777777" w:rsidTr="001E0C6C">
        <w:trPr>
          <w:trHeight w:val="862"/>
        </w:trPr>
        <w:tc>
          <w:tcPr>
            <w:cnfStyle w:val="000010000000" w:firstRow="0" w:lastRow="0" w:firstColumn="0" w:lastColumn="0" w:oddVBand="1" w:evenVBand="0" w:oddHBand="0" w:evenHBand="0" w:firstRowFirstColumn="0" w:firstRowLastColumn="0" w:lastRowFirstColumn="0" w:lastRowLastColumn="0"/>
            <w:tcW w:w="2945" w:type="dxa"/>
          </w:tcPr>
          <w:p w14:paraId="1506A944" w14:textId="77777777" w:rsidR="005B2F78" w:rsidRPr="001828D6" w:rsidRDefault="005B2F78" w:rsidP="00A41E88">
            <w:pPr>
              <w:ind w:left="-30"/>
              <w:jc w:val="both"/>
              <w:rPr>
                <w:b/>
                <w:sz w:val="24"/>
              </w:rPr>
            </w:pPr>
            <w:r w:rsidRPr="001828D6">
              <w:rPr>
                <w:b/>
                <w:sz w:val="24"/>
              </w:rPr>
              <w:t>Surface treatment</w:t>
            </w:r>
          </w:p>
        </w:tc>
        <w:tc>
          <w:tcPr>
            <w:tcW w:w="994" w:type="dxa"/>
          </w:tcPr>
          <w:p w14:paraId="3B9857A4" w14:textId="77777777" w:rsidR="005B2F78" w:rsidRDefault="005B2F78" w:rsidP="00A41E88">
            <w:pPr>
              <w:ind w:left="-30"/>
              <w:jc w:val="both"/>
              <w:cnfStyle w:val="000000000000" w:firstRow="0" w:lastRow="0" w:firstColumn="0" w:lastColumn="0" w:oddVBand="0" w:evenVBand="0" w:oddHBand="0" w:evenHBand="0" w:firstRowFirstColumn="0" w:firstRowLastColumn="0" w:lastRowFirstColumn="0" w:lastRowLastColumn="0"/>
            </w:pPr>
            <w:r>
              <w:t>0</w:t>
            </w:r>
          </w:p>
        </w:tc>
        <w:tc>
          <w:tcPr>
            <w:cnfStyle w:val="000010000000" w:firstRow="0" w:lastRow="0" w:firstColumn="0" w:lastColumn="0" w:oddVBand="1" w:evenVBand="0" w:oddHBand="0" w:evenHBand="0" w:firstRowFirstColumn="0" w:firstRowLastColumn="0" w:lastRowFirstColumn="0" w:lastRowLastColumn="0"/>
            <w:tcW w:w="4896" w:type="dxa"/>
          </w:tcPr>
          <w:p w14:paraId="5E67026C" w14:textId="77777777" w:rsidR="005B2F78" w:rsidRDefault="005B2F78" w:rsidP="00A41E88">
            <w:pPr>
              <w:ind w:left="-30"/>
              <w:jc w:val="both"/>
            </w:pPr>
            <w:r>
              <w:t>Composite materials containing asbestos: reinforced plastics, resins, vinyl tiles</w:t>
            </w:r>
          </w:p>
        </w:tc>
      </w:tr>
      <w:tr w:rsidR="005B2F78" w14:paraId="30B26B8D" w14:textId="77777777" w:rsidTr="001E0C6C">
        <w:trPr>
          <w:cnfStyle w:val="000000100000" w:firstRow="0" w:lastRow="0" w:firstColumn="0" w:lastColumn="0" w:oddVBand="0" w:evenVBand="0" w:oddHBand="1" w:evenHBand="0" w:firstRowFirstColumn="0" w:firstRowLastColumn="0" w:lastRowFirstColumn="0" w:lastRowLastColumn="0"/>
          <w:trHeight w:val="892"/>
        </w:trPr>
        <w:tc>
          <w:tcPr>
            <w:cnfStyle w:val="000010000000" w:firstRow="0" w:lastRow="0" w:firstColumn="0" w:lastColumn="0" w:oddVBand="1" w:evenVBand="0" w:oddHBand="0" w:evenHBand="0" w:firstRowFirstColumn="0" w:firstRowLastColumn="0" w:lastRowFirstColumn="0" w:lastRowLastColumn="0"/>
            <w:tcW w:w="2945" w:type="dxa"/>
          </w:tcPr>
          <w:p w14:paraId="6EC510A1" w14:textId="77777777" w:rsidR="005B2F78" w:rsidRPr="001828D6" w:rsidRDefault="005B2F78" w:rsidP="00A41E88">
            <w:pPr>
              <w:ind w:left="-30"/>
              <w:jc w:val="both"/>
              <w:rPr>
                <w:b/>
                <w:sz w:val="24"/>
              </w:rPr>
            </w:pPr>
          </w:p>
        </w:tc>
        <w:tc>
          <w:tcPr>
            <w:tcW w:w="994" w:type="dxa"/>
          </w:tcPr>
          <w:p w14:paraId="191BED79" w14:textId="77777777" w:rsidR="005B2F78" w:rsidRDefault="005B2F78" w:rsidP="00A41E88">
            <w:pPr>
              <w:ind w:left="-30"/>
              <w:jc w:val="both"/>
              <w:cnfStyle w:val="000000100000" w:firstRow="0" w:lastRow="0" w:firstColumn="0" w:lastColumn="0" w:oddVBand="0" w:evenVBand="0" w:oddHBand="1" w:evenHBand="0" w:firstRowFirstColumn="0" w:firstRowLastColumn="0" w:lastRowFirstColumn="0" w:lastRowLastColumn="0"/>
            </w:pPr>
            <w:r>
              <w:t>1</w:t>
            </w:r>
          </w:p>
        </w:tc>
        <w:tc>
          <w:tcPr>
            <w:cnfStyle w:val="000010000000" w:firstRow="0" w:lastRow="0" w:firstColumn="0" w:lastColumn="0" w:oddVBand="1" w:evenVBand="0" w:oddHBand="0" w:evenHBand="0" w:firstRowFirstColumn="0" w:firstRowLastColumn="0" w:lastRowFirstColumn="0" w:lastRowLastColumn="0"/>
            <w:tcW w:w="4896" w:type="dxa"/>
          </w:tcPr>
          <w:p w14:paraId="5F71ED88" w14:textId="77777777" w:rsidR="005B2F78" w:rsidRDefault="005B2F78" w:rsidP="00A41E88">
            <w:pPr>
              <w:ind w:left="-30"/>
              <w:jc w:val="both"/>
            </w:pPr>
            <w:r>
              <w:t xml:space="preserve">Enclosed sprays and </w:t>
            </w:r>
            <w:proofErr w:type="gramStart"/>
            <w:r>
              <w:t>lagging ,</w:t>
            </w:r>
            <w:proofErr w:type="gramEnd"/>
            <w:r>
              <w:t xml:space="preserve"> AIB (with exposed face painted or encapsulated), asbestos cement sheets etc.</w:t>
            </w:r>
          </w:p>
        </w:tc>
      </w:tr>
      <w:tr w:rsidR="005B2F78" w14:paraId="3E9612E4" w14:textId="77777777" w:rsidTr="001E0C6C">
        <w:trPr>
          <w:trHeight w:val="596"/>
        </w:trPr>
        <w:tc>
          <w:tcPr>
            <w:cnfStyle w:val="000010000000" w:firstRow="0" w:lastRow="0" w:firstColumn="0" w:lastColumn="0" w:oddVBand="1" w:evenVBand="0" w:oddHBand="0" w:evenHBand="0" w:firstRowFirstColumn="0" w:firstRowLastColumn="0" w:lastRowFirstColumn="0" w:lastRowLastColumn="0"/>
            <w:tcW w:w="2945" w:type="dxa"/>
          </w:tcPr>
          <w:p w14:paraId="47D4BE57" w14:textId="77777777" w:rsidR="005B2F78" w:rsidRPr="001828D6" w:rsidRDefault="005B2F78" w:rsidP="00A41E88">
            <w:pPr>
              <w:ind w:left="-30"/>
              <w:jc w:val="both"/>
              <w:rPr>
                <w:b/>
                <w:sz w:val="24"/>
              </w:rPr>
            </w:pPr>
          </w:p>
        </w:tc>
        <w:tc>
          <w:tcPr>
            <w:tcW w:w="994" w:type="dxa"/>
          </w:tcPr>
          <w:p w14:paraId="4796D956" w14:textId="77777777" w:rsidR="005B2F78" w:rsidRDefault="005B2F78" w:rsidP="00A41E88">
            <w:pPr>
              <w:ind w:left="-30"/>
              <w:jc w:val="both"/>
              <w:cnfStyle w:val="000000000000" w:firstRow="0" w:lastRow="0" w:firstColumn="0" w:lastColumn="0" w:oddVBand="0" w:evenVBand="0" w:oddHBand="0" w:evenHBand="0" w:firstRowFirstColumn="0" w:firstRowLastColumn="0" w:lastRowFirstColumn="0" w:lastRowLastColumn="0"/>
            </w:pPr>
            <w:r>
              <w:t>2</w:t>
            </w:r>
          </w:p>
        </w:tc>
        <w:tc>
          <w:tcPr>
            <w:cnfStyle w:val="000010000000" w:firstRow="0" w:lastRow="0" w:firstColumn="0" w:lastColumn="0" w:oddVBand="1" w:evenVBand="0" w:oddHBand="0" w:evenHBand="0" w:firstRowFirstColumn="0" w:firstRowLastColumn="0" w:lastRowFirstColumn="0" w:lastRowLastColumn="0"/>
            <w:tcW w:w="4896" w:type="dxa"/>
          </w:tcPr>
          <w:p w14:paraId="011C87E5" w14:textId="77777777" w:rsidR="005B2F78" w:rsidRDefault="005B2F78" w:rsidP="00A41E88">
            <w:pPr>
              <w:ind w:left="-30"/>
              <w:jc w:val="both"/>
            </w:pPr>
            <w:r>
              <w:t>Unsealed AIB or encapsulated lagging and sprays</w:t>
            </w:r>
          </w:p>
        </w:tc>
      </w:tr>
      <w:tr w:rsidR="005B2F78" w14:paraId="711E5C70" w14:textId="77777777" w:rsidTr="001E0C6C">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945" w:type="dxa"/>
          </w:tcPr>
          <w:p w14:paraId="1E5F7F3C" w14:textId="77777777" w:rsidR="005B2F78" w:rsidRPr="001828D6" w:rsidRDefault="005B2F78" w:rsidP="00A41E88">
            <w:pPr>
              <w:ind w:left="-30"/>
              <w:jc w:val="both"/>
              <w:rPr>
                <w:b/>
                <w:sz w:val="24"/>
              </w:rPr>
            </w:pPr>
          </w:p>
        </w:tc>
        <w:tc>
          <w:tcPr>
            <w:tcW w:w="994" w:type="dxa"/>
          </w:tcPr>
          <w:p w14:paraId="50A0EDE6" w14:textId="77777777" w:rsidR="005B2F78" w:rsidRDefault="005B2F78" w:rsidP="00A41E88">
            <w:pPr>
              <w:ind w:left="-30"/>
              <w:jc w:val="both"/>
              <w:cnfStyle w:val="000000100000" w:firstRow="0" w:lastRow="0" w:firstColumn="0" w:lastColumn="0" w:oddVBand="0" w:evenVBand="0" w:oddHBand="1" w:evenHBand="0" w:firstRowFirstColumn="0" w:firstRowLastColumn="0" w:lastRowFirstColumn="0" w:lastRowLastColumn="0"/>
            </w:pPr>
            <w:r>
              <w:t>3</w:t>
            </w:r>
          </w:p>
        </w:tc>
        <w:tc>
          <w:tcPr>
            <w:cnfStyle w:val="000010000000" w:firstRow="0" w:lastRow="0" w:firstColumn="0" w:lastColumn="0" w:oddVBand="1" w:evenVBand="0" w:oddHBand="0" w:evenHBand="0" w:firstRowFirstColumn="0" w:firstRowLastColumn="0" w:lastRowFirstColumn="0" w:lastRowLastColumn="0"/>
            <w:tcW w:w="4896" w:type="dxa"/>
          </w:tcPr>
          <w:p w14:paraId="48D366DF" w14:textId="77777777" w:rsidR="005B2F78" w:rsidRDefault="001828D6" w:rsidP="00A41E88">
            <w:pPr>
              <w:ind w:left="-30"/>
              <w:jc w:val="both"/>
            </w:pPr>
            <w:r>
              <w:t>Unsealed lagging and sprays</w:t>
            </w:r>
          </w:p>
        </w:tc>
      </w:tr>
      <w:tr w:rsidR="001828D6" w14:paraId="12A42BB1" w14:textId="77777777" w:rsidTr="001E0C6C">
        <w:trPr>
          <w:trHeight w:val="564"/>
        </w:trPr>
        <w:tc>
          <w:tcPr>
            <w:cnfStyle w:val="000010000000" w:firstRow="0" w:lastRow="0" w:firstColumn="0" w:lastColumn="0" w:oddVBand="1" w:evenVBand="0" w:oddHBand="0" w:evenHBand="0" w:firstRowFirstColumn="0" w:firstRowLastColumn="0" w:lastRowFirstColumn="0" w:lastRowLastColumn="0"/>
            <w:tcW w:w="2945" w:type="dxa"/>
          </w:tcPr>
          <w:p w14:paraId="34CD3651" w14:textId="77777777" w:rsidR="001828D6" w:rsidRPr="001828D6" w:rsidRDefault="001828D6" w:rsidP="00A41E88">
            <w:pPr>
              <w:ind w:left="-30"/>
              <w:jc w:val="both"/>
              <w:rPr>
                <w:b/>
                <w:sz w:val="24"/>
              </w:rPr>
            </w:pPr>
            <w:r w:rsidRPr="001828D6">
              <w:rPr>
                <w:b/>
                <w:sz w:val="24"/>
              </w:rPr>
              <w:t>Asbestos Type</w:t>
            </w:r>
          </w:p>
        </w:tc>
        <w:tc>
          <w:tcPr>
            <w:tcW w:w="994" w:type="dxa"/>
          </w:tcPr>
          <w:p w14:paraId="3FA97E31" w14:textId="77777777" w:rsidR="001828D6" w:rsidRDefault="001828D6" w:rsidP="00A41E88">
            <w:pPr>
              <w:ind w:left="-30"/>
              <w:jc w:val="both"/>
              <w:cnfStyle w:val="000000000000" w:firstRow="0" w:lastRow="0" w:firstColumn="0" w:lastColumn="0" w:oddVBand="0" w:evenVBand="0" w:oddHBand="0" w:evenHBand="0" w:firstRowFirstColumn="0" w:firstRowLastColumn="0" w:lastRowFirstColumn="0" w:lastRowLastColumn="0"/>
            </w:pPr>
            <w:r>
              <w:t>1</w:t>
            </w:r>
          </w:p>
        </w:tc>
        <w:tc>
          <w:tcPr>
            <w:cnfStyle w:val="000010000000" w:firstRow="0" w:lastRow="0" w:firstColumn="0" w:lastColumn="0" w:oddVBand="1" w:evenVBand="0" w:oddHBand="0" w:evenHBand="0" w:firstRowFirstColumn="0" w:firstRowLastColumn="0" w:lastRowFirstColumn="0" w:lastRowLastColumn="0"/>
            <w:tcW w:w="4896" w:type="dxa"/>
          </w:tcPr>
          <w:p w14:paraId="645B038D" w14:textId="77777777" w:rsidR="001828D6" w:rsidRDefault="001828D6" w:rsidP="00A41E88">
            <w:pPr>
              <w:ind w:left="-30"/>
              <w:jc w:val="both"/>
            </w:pPr>
            <w:r>
              <w:t>Chrysotile</w:t>
            </w:r>
          </w:p>
        </w:tc>
      </w:tr>
      <w:tr w:rsidR="001828D6" w14:paraId="006B35F6" w14:textId="77777777" w:rsidTr="001E0C6C">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2945" w:type="dxa"/>
          </w:tcPr>
          <w:p w14:paraId="3F2CD541" w14:textId="77777777" w:rsidR="001828D6" w:rsidRDefault="001828D6" w:rsidP="00A41E88">
            <w:pPr>
              <w:ind w:left="-30"/>
              <w:jc w:val="both"/>
            </w:pPr>
          </w:p>
        </w:tc>
        <w:tc>
          <w:tcPr>
            <w:tcW w:w="994" w:type="dxa"/>
          </w:tcPr>
          <w:p w14:paraId="35FE020B" w14:textId="77777777" w:rsidR="001828D6" w:rsidRDefault="001828D6" w:rsidP="00A41E88">
            <w:pPr>
              <w:ind w:left="-30"/>
              <w:jc w:val="both"/>
              <w:cnfStyle w:val="000000100000" w:firstRow="0" w:lastRow="0" w:firstColumn="0" w:lastColumn="0" w:oddVBand="0" w:evenVBand="0" w:oddHBand="1" w:evenHBand="0" w:firstRowFirstColumn="0" w:firstRowLastColumn="0" w:lastRowFirstColumn="0" w:lastRowLastColumn="0"/>
            </w:pPr>
            <w:r>
              <w:t>2</w:t>
            </w:r>
          </w:p>
        </w:tc>
        <w:tc>
          <w:tcPr>
            <w:cnfStyle w:val="000010000000" w:firstRow="0" w:lastRow="0" w:firstColumn="0" w:lastColumn="0" w:oddVBand="1" w:evenVBand="0" w:oddHBand="0" w:evenHBand="0" w:firstRowFirstColumn="0" w:firstRowLastColumn="0" w:lastRowFirstColumn="0" w:lastRowLastColumn="0"/>
            <w:tcW w:w="4896" w:type="dxa"/>
          </w:tcPr>
          <w:p w14:paraId="6CA13B42" w14:textId="77777777" w:rsidR="001828D6" w:rsidRDefault="001828D6" w:rsidP="00A41E88">
            <w:pPr>
              <w:ind w:left="-30"/>
              <w:jc w:val="both"/>
            </w:pPr>
            <w:r>
              <w:t>Amphibole asbestos including Crocidolite</w:t>
            </w:r>
          </w:p>
        </w:tc>
      </w:tr>
      <w:tr w:rsidR="001828D6" w14:paraId="5F282BBB" w14:textId="77777777" w:rsidTr="001E0C6C">
        <w:trPr>
          <w:trHeight w:val="424"/>
        </w:trPr>
        <w:tc>
          <w:tcPr>
            <w:cnfStyle w:val="000010000000" w:firstRow="0" w:lastRow="0" w:firstColumn="0" w:lastColumn="0" w:oddVBand="1" w:evenVBand="0" w:oddHBand="0" w:evenHBand="0" w:firstRowFirstColumn="0" w:firstRowLastColumn="0" w:lastRowFirstColumn="0" w:lastRowLastColumn="0"/>
            <w:tcW w:w="2945" w:type="dxa"/>
          </w:tcPr>
          <w:p w14:paraId="2C01CFE5" w14:textId="77777777" w:rsidR="001828D6" w:rsidRDefault="001828D6" w:rsidP="00A41E88">
            <w:pPr>
              <w:ind w:left="-30"/>
              <w:jc w:val="both"/>
            </w:pPr>
          </w:p>
        </w:tc>
        <w:tc>
          <w:tcPr>
            <w:tcW w:w="994" w:type="dxa"/>
          </w:tcPr>
          <w:p w14:paraId="5C916081" w14:textId="77777777" w:rsidR="001828D6" w:rsidRDefault="001828D6" w:rsidP="00A41E88">
            <w:pPr>
              <w:ind w:left="-30"/>
              <w:jc w:val="both"/>
              <w:cnfStyle w:val="000000000000" w:firstRow="0" w:lastRow="0" w:firstColumn="0" w:lastColumn="0" w:oddVBand="0" w:evenVBand="0" w:oddHBand="0" w:evenHBand="0" w:firstRowFirstColumn="0" w:firstRowLastColumn="0" w:lastRowFirstColumn="0" w:lastRowLastColumn="0"/>
            </w:pPr>
            <w:r>
              <w:t>3</w:t>
            </w:r>
          </w:p>
        </w:tc>
        <w:tc>
          <w:tcPr>
            <w:cnfStyle w:val="000010000000" w:firstRow="0" w:lastRow="0" w:firstColumn="0" w:lastColumn="0" w:oddVBand="1" w:evenVBand="0" w:oddHBand="0" w:evenHBand="0" w:firstRowFirstColumn="0" w:firstRowLastColumn="0" w:lastRowFirstColumn="0" w:lastRowLastColumn="0"/>
            <w:tcW w:w="4896" w:type="dxa"/>
          </w:tcPr>
          <w:p w14:paraId="503011D0" w14:textId="77777777" w:rsidR="001828D6" w:rsidRDefault="001828D6" w:rsidP="00A41E88">
            <w:pPr>
              <w:ind w:left="-30"/>
              <w:jc w:val="both"/>
            </w:pPr>
            <w:r>
              <w:t>Crocidolite</w:t>
            </w:r>
          </w:p>
        </w:tc>
      </w:tr>
    </w:tbl>
    <w:p w14:paraId="2322969A" w14:textId="77777777" w:rsidR="00F66184" w:rsidRDefault="001828D6" w:rsidP="00A41E88">
      <w:pPr>
        <w:jc w:val="both"/>
        <w:rPr>
          <w:b/>
        </w:rPr>
      </w:pPr>
      <w:r w:rsidRPr="001828D6">
        <w:rPr>
          <w:b/>
          <w:sz w:val="24"/>
          <w:szCs w:val="24"/>
        </w:rPr>
        <w:t>Material Assessment Algorithm</w:t>
      </w:r>
      <w:r w:rsidRPr="001828D6">
        <w:rPr>
          <w:b/>
        </w:rPr>
        <w:br w:type="textWrapping" w:clear="all"/>
      </w:r>
    </w:p>
    <w:tbl>
      <w:tblPr>
        <w:tblStyle w:val="LightList-Accent2"/>
        <w:tblW w:w="0" w:type="auto"/>
        <w:tblLook w:val="04A0" w:firstRow="1" w:lastRow="0" w:firstColumn="1" w:lastColumn="0" w:noHBand="0" w:noVBand="1"/>
        <w:tblCaption w:val="Scores"/>
      </w:tblPr>
      <w:tblGrid>
        <w:gridCol w:w="4498"/>
        <w:gridCol w:w="4508"/>
      </w:tblGrid>
      <w:tr w:rsidR="001828D6" w14:paraId="56E205F2" w14:textId="77777777" w:rsidTr="00454B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Borders>
              <w:top w:val="single" w:sz="8" w:space="0" w:color="C0504D" w:themeColor="accent2"/>
              <w:bottom w:val="single" w:sz="8" w:space="0" w:color="C0504D" w:themeColor="accent2"/>
            </w:tcBorders>
            <w:shd w:val="clear" w:color="auto" w:fill="auto"/>
          </w:tcPr>
          <w:p w14:paraId="00F85A7B" w14:textId="77777777" w:rsidR="001828D6" w:rsidRPr="00454BD0" w:rsidRDefault="001828D6" w:rsidP="00A41E88">
            <w:pPr>
              <w:jc w:val="both"/>
              <w:rPr>
                <w:b w:val="0"/>
                <w:color w:val="auto"/>
                <w:sz w:val="24"/>
                <w:szCs w:val="24"/>
              </w:rPr>
            </w:pPr>
            <w:r w:rsidRPr="00454BD0">
              <w:rPr>
                <w:b w:val="0"/>
                <w:color w:val="auto"/>
                <w:sz w:val="24"/>
                <w:szCs w:val="24"/>
              </w:rPr>
              <w:t>Score</w:t>
            </w:r>
          </w:p>
        </w:tc>
        <w:tc>
          <w:tcPr>
            <w:tcW w:w="4621" w:type="dxa"/>
            <w:tcBorders>
              <w:top w:val="single" w:sz="8" w:space="0" w:color="C0504D" w:themeColor="accent2"/>
              <w:bottom w:val="single" w:sz="8" w:space="0" w:color="C0504D" w:themeColor="accent2"/>
            </w:tcBorders>
            <w:shd w:val="clear" w:color="auto" w:fill="auto"/>
          </w:tcPr>
          <w:p w14:paraId="52B3CD91" w14:textId="77777777" w:rsidR="001828D6" w:rsidRPr="00454BD0" w:rsidRDefault="001828D6" w:rsidP="00A41E88">
            <w:pPr>
              <w:jc w:val="both"/>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454BD0">
              <w:rPr>
                <w:b w:val="0"/>
                <w:color w:val="auto"/>
                <w:sz w:val="24"/>
                <w:szCs w:val="24"/>
              </w:rPr>
              <w:t>Potential to release asbestos fibres</w:t>
            </w:r>
          </w:p>
        </w:tc>
      </w:tr>
      <w:tr w:rsidR="001828D6" w14:paraId="11EC43F9" w14:textId="77777777" w:rsidTr="005F2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80B0B27" w14:textId="77777777" w:rsidR="001828D6" w:rsidRPr="00C86B29" w:rsidRDefault="00C86B29" w:rsidP="00A41E88">
            <w:pPr>
              <w:jc w:val="both"/>
            </w:pPr>
            <w:r w:rsidRPr="00C86B29">
              <w:t>10 or more</w:t>
            </w:r>
          </w:p>
        </w:tc>
        <w:tc>
          <w:tcPr>
            <w:tcW w:w="4621" w:type="dxa"/>
          </w:tcPr>
          <w:p w14:paraId="1AB7A2C6" w14:textId="77777777" w:rsidR="001828D6" w:rsidRPr="00C86B29" w:rsidRDefault="00C86B29" w:rsidP="00A41E88">
            <w:pPr>
              <w:jc w:val="both"/>
              <w:cnfStyle w:val="000000100000" w:firstRow="0" w:lastRow="0" w:firstColumn="0" w:lastColumn="0" w:oddVBand="0" w:evenVBand="0" w:oddHBand="1" w:evenHBand="0" w:firstRowFirstColumn="0" w:firstRowLastColumn="0" w:lastRowFirstColumn="0" w:lastRowLastColumn="0"/>
            </w:pPr>
            <w:r>
              <w:t>High</w:t>
            </w:r>
          </w:p>
        </w:tc>
      </w:tr>
      <w:tr w:rsidR="001828D6" w14:paraId="3E63C739" w14:textId="77777777" w:rsidTr="00C86B29">
        <w:tc>
          <w:tcPr>
            <w:cnfStyle w:val="001000000000" w:firstRow="0" w:lastRow="0" w:firstColumn="1" w:lastColumn="0" w:oddVBand="0" w:evenVBand="0" w:oddHBand="0" w:evenHBand="0" w:firstRowFirstColumn="0" w:firstRowLastColumn="0" w:lastRowFirstColumn="0" w:lastRowLastColumn="0"/>
            <w:tcW w:w="4621" w:type="dxa"/>
          </w:tcPr>
          <w:p w14:paraId="2FF86A38" w14:textId="77777777" w:rsidR="001828D6" w:rsidRPr="00C86B29" w:rsidRDefault="00C86B29" w:rsidP="00A41E88">
            <w:pPr>
              <w:jc w:val="both"/>
            </w:pPr>
            <w:r>
              <w:t>7-9</w:t>
            </w:r>
          </w:p>
        </w:tc>
        <w:tc>
          <w:tcPr>
            <w:tcW w:w="4621" w:type="dxa"/>
          </w:tcPr>
          <w:p w14:paraId="680FBA1D" w14:textId="77777777" w:rsidR="001828D6" w:rsidRPr="00C86B29" w:rsidRDefault="00C86B29" w:rsidP="00A41E88">
            <w:pPr>
              <w:jc w:val="both"/>
              <w:cnfStyle w:val="000000000000" w:firstRow="0" w:lastRow="0" w:firstColumn="0" w:lastColumn="0" w:oddVBand="0" w:evenVBand="0" w:oddHBand="0" w:evenHBand="0" w:firstRowFirstColumn="0" w:firstRowLastColumn="0" w:lastRowFirstColumn="0" w:lastRowLastColumn="0"/>
            </w:pPr>
            <w:r>
              <w:t>Medium</w:t>
            </w:r>
          </w:p>
        </w:tc>
      </w:tr>
      <w:tr w:rsidR="001828D6" w14:paraId="57FEF92E" w14:textId="77777777" w:rsidTr="00C86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4DEA3A3" w14:textId="77777777" w:rsidR="001828D6" w:rsidRPr="00C86B29" w:rsidRDefault="00C86B29" w:rsidP="00A41E88">
            <w:pPr>
              <w:jc w:val="both"/>
            </w:pPr>
            <w:r>
              <w:t>5-6</w:t>
            </w:r>
          </w:p>
        </w:tc>
        <w:tc>
          <w:tcPr>
            <w:tcW w:w="4621" w:type="dxa"/>
          </w:tcPr>
          <w:p w14:paraId="3C385418" w14:textId="77777777" w:rsidR="001828D6" w:rsidRPr="00C86B29" w:rsidRDefault="00C86B29" w:rsidP="00A41E88">
            <w:pPr>
              <w:jc w:val="both"/>
              <w:cnfStyle w:val="000000100000" w:firstRow="0" w:lastRow="0" w:firstColumn="0" w:lastColumn="0" w:oddVBand="0" w:evenVBand="0" w:oddHBand="1" w:evenHBand="0" w:firstRowFirstColumn="0" w:firstRowLastColumn="0" w:lastRowFirstColumn="0" w:lastRowLastColumn="0"/>
            </w:pPr>
            <w:r>
              <w:t>Low</w:t>
            </w:r>
          </w:p>
        </w:tc>
      </w:tr>
      <w:tr w:rsidR="001828D6" w14:paraId="1E13BB7E" w14:textId="77777777" w:rsidTr="00C86B29">
        <w:trPr>
          <w:trHeight w:val="70"/>
        </w:trPr>
        <w:tc>
          <w:tcPr>
            <w:cnfStyle w:val="001000000000" w:firstRow="0" w:lastRow="0" w:firstColumn="1" w:lastColumn="0" w:oddVBand="0" w:evenVBand="0" w:oddHBand="0" w:evenHBand="0" w:firstRowFirstColumn="0" w:firstRowLastColumn="0" w:lastRowFirstColumn="0" w:lastRowLastColumn="0"/>
            <w:tcW w:w="4621" w:type="dxa"/>
          </w:tcPr>
          <w:p w14:paraId="6BAA3918" w14:textId="77777777" w:rsidR="001828D6" w:rsidRPr="00C86B29" w:rsidRDefault="00C86B29" w:rsidP="00A41E88">
            <w:pPr>
              <w:jc w:val="both"/>
            </w:pPr>
            <w:r>
              <w:t>4 or less</w:t>
            </w:r>
          </w:p>
        </w:tc>
        <w:tc>
          <w:tcPr>
            <w:tcW w:w="4621" w:type="dxa"/>
          </w:tcPr>
          <w:p w14:paraId="7C5D3052" w14:textId="77777777" w:rsidR="001828D6" w:rsidRPr="00C86B29" w:rsidRDefault="00C86B29" w:rsidP="00A41E88">
            <w:pPr>
              <w:jc w:val="both"/>
              <w:cnfStyle w:val="000000000000" w:firstRow="0" w:lastRow="0" w:firstColumn="0" w:lastColumn="0" w:oddVBand="0" w:evenVBand="0" w:oddHBand="0" w:evenHBand="0" w:firstRowFirstColumn="0" w:firstRowLastColumn="0" w:lastRowFirstColumn="0" w:lastRowLastColumn="0"/>
            </w:pPr>
            <w:r>
              <w:t>Very Low</w:t>
            </w:r>
          </w:p>
        </w:tc>
      </w:tr>
    </w:tbl>
    <w:p w14:paraId="760C946E" w14:textId="77777777" w:rsidR="00C86B29" w:rsidRDefault="00C86B29" w:rsidP="00A41E88">
      <w:pPr>
        <w:jc w:val="both"/>
        <w:rPr>
          <w:b/>
        </w:rPr>
      </w:pPr>
    </w:p>
    <w:p w14:paraId="5BA740FC" w14:textId="77777777" w:rsidR="00C86B29" w:rsidRPr="008634F2" w:rsidRDefault="00C86B29" w:rsidP="00A41E88">
      <w:pPr>
        <w:jc w:val="both"/>
        <w:rPr>
          <w:rFonts w:asciiTheme="majorHAnsi" w:hAnsiTheme="majorHAnsi"/>
          <w:b/>
          <w:color w:val="365F91" w:themeColor="accent1" w:themeShade="BF"/>
          <w:sz w:val="24"/>
        </w:rPr>
      </w:pPr>
      <w:r w:rsidRPr="008634F2">
        <w:rPr>
          <w:rFonts w:asciiTheme="majorHAnsi" w:hAnsiTheme="majorHAnsi"/>
          <w:b/>
          <w:color w:val="365F91" w:themeColor="accent1" w:themeShade="BF"/>
          <w:sz w:val="24"/>
        </w:rPr>
        <w:t>Step 2 – Priority Assessment</w:t>
      </w:r>
    </w:p>
    <w:p w14:paraId="3A74FBA8" w14:textId="77777777" w:rsidR="00C86B29" w:rsidRDefault="00C86B29" w:rsidP="00A41E88">
      <w:pPr>
        <w:jc w:val="both"/>
      </w:pPr>
      <w:r>
        <w:t>Management priority must be determined by carrying out a risk assessment which will take account of the material assessment and such factors as:</w:t>
      </w:r>
    </w:p>
    <w:p w14:paraId="34E73C64" w14:textId="00239030" w:rsidR="00C86B29" w:rsidRDefault="00C86B29" w:rsidP="00A41E88">
      <w:pPr>
        <w:pStyle w:val="ListParagraph"/>
        <w:numPr>
          <w:ilvl w:val="0"/>
          <w:numId w:val="7"/>
        </w:numPr>
        <w:jc w:val="both"/>
      </w:pPr>
      <w:r>
        <w:t>Maintenance activity; The frequency of maintenance activity (planned and unplanned) needs to be taken into account</w:t>
      </w:r>
      <w:r w:rsidR="002C6106">
        <w:t>.</w:t>
      </w:r>
    </w:p>
    <w:p w14:paraId="2604926F" w14:textId="6F5F27E0" w:rsidR="001B2F65" w:rsidRDefault="00C86B29" w:rsidP="00A41E88">
      <w:pPr>
        <w:pStyle w:val="ListParagraph"/>
        <w:numPr>
          <w:ilvl w:val="0"/>
          <w:numId w:val="7"/>
        </w:numPr>
        <w:jc w:val="both"/>
      </w:pPr>
      <w:r>
        <w:t>Occupant activity; The activities undertaken in the area need to be investigated</w:t>
      </w:r>
      <w:r w:rsidR="001B2F65" w:rsidRPr="001B2F65">
        <w:t xml:space="preserve"> </w:t>
      </w:r>
      <w:r w:rsidR="001B2F65">
        <w:t>Likelihood of disturbance; The accessibility/vulnerability of the ACM needs to be looked at</w:t>
      </w:r>
      <w:r w:rsidR="001B2F65" w:rsidRPr="001B2F65">
        <w:t xml:space="preserve"> </w:t>
      </w:r>
      <w:r w:rsidR="001B2F65">
        <w:t>Human exposure potential; Looking at the number of people in the area, the frequency of use of the area, and the average time each area is in use</w:t>
      </w:r>
      <w:r w:rsidR="002C6106">
        <w:t>.</w:t>
      </w:r>
    </w:p>
    <w:p w14:paraId="18727874" w14:textId="3D87780F" w:rsidR="001B2F65" w:rsidRDefault="001B2F65" w:rsidP="00A41E88">
      <w:pPr>
        <w:pStyle w:val="ListParagraph"/>
        <w:numPr>
          <w:ilvl w:val="0"/>
          <w:numId w:val="7"/>
        </w:numPr>
        <w:jc w:val="both"/>
      </w:pPr>
      <w:r>
        <w:lastRenderedPageBreak/>
        <w:t xml:space="preserve">The algorithm on the next page should be used to produce priority assessments (taken from HSG 277 – Managing Asbestos </w:t>
      </w:r>
      <w:proofErr w:type="gramStart"/>
      <w:r>
        <w:t>In</w:t>
      </w:r>
      <w:proofErr w:type="gramEnd"/>
      <w:r>
        <w:t xml:space="preserve"> Premises)</w:t>
      </w:r>
      <w:r w:rsidR="002C6106">
        <w:t>.</w:t>
      </w:r>
      <w:r>
        <w:t xml:space="preserve"> Four general headings have been used and one or more factors can be taken into account and averaged under each heading to suit the circumstance. If you choose to use more than one factor under a general heading, then average the scores under that heading, rounding up where necessary</w:t>
      </w:r>
      <w:r w:rsidR="002C6106">
        <w:t>.</w:t>
      </w:r>
    </w:p>
    <w:p w14:paraId="7A83C298" w14:textId="77777777" w:rsidR="001B2F65" w:rsidRDefault="001B2F65" w:rsidP="00A41E88">
      <w:pPr>
        <w:jc w:val="both"/>
      </w:pPr>
      <w:r>
        <w:t>The resulting scores will enable the management of ACM’s to be prioritised some will require immediate action. In all cases the following action will be required:</w:t>
      </w:r>
    </w:p>
    <w:p w14:paraId="2BCD33DC" w14:textId="77777777" w:rsidR="001B2F65" w:rsidRDefault="001B2F65" w:rsidP="00A41E88">
      <w:pPr>
        <w:pStyle w:val="ListParagraph"/>
        <w:numPr>
          <w:ilvl w:val="0"/>
          <w:numId w:val="8"/>
        </w:numPr>
        <w:jc w:val="both"/>
      </w:pPr>
      <w:r>
        <w:t xml:space="preserve">Communicate with employees, contractors and </w:t>
      </w:r>
      <w:proofErr w:type="gramStart"/>
      <w:r>
        <w:t>others</w:t>
      </w:r>
      <w:proofErr w:type="gramEnd"/>
    </w:p>
    <w:p w14:paraId="7A4B5576" w14:textId="77777777" w:rsidR="001B2F65" w:rsidRDefault="001B2F65" w:rsidP="00A41E88">
      <w:pPr>
        <w:pStyle w:val="ListParagraph"/>
        <w:numPr>
          <w:ilvl w:val="0"/>
          <w:numId w:val="8"/>
        </w:numPr>
        <w:jc w:val="both"/>
      </w:pPr>
      <w:r>
        <w:t xml:space="preserve">Monitor the condition of the </w:t>
      </w:r>
      <w:proofErr w:type="gramStart"/>
      <w:r>
        <w:t>ACM</w:t>
      </w:r>
      <w:proofErr w:type="gramEnd"/>
    </w:p>
    <w:p w14:paraId="371A8834" w14:textId="77777777" w:rsidR="001B2F65" w:rsidRDefault="001B2F65" w:rsidP="00A41E88">
      <w:pPr>
        <w:pStyle w:val="ListParagraph"/>
        <w:numPr>
          <w:ilvl w:val="0"/>
          <w:numId w:val="8"/>
        </w:numPr>
        <w:jc w:val="both"/>
      </w:pPr>
      <w:r>
        <w:t xml:space="preserve">Put a safe system of work in </w:t>
      </w:r>
      <w:proofErr w:type="gramStart"/>
      <w:r>
        <w:t>place</w:t>
      </w:r>
      <w:proofErr w:type="gramEnd"/>
    </w:p>
    <w:p w14:paraId="0FE801F1" w14:textId="77777777" w:rsidR="001B2F65" w:rsidRDefault="001B2F65" w:rsidP="00A41E88">
      <w:pPr>
        <w:jc w:val="both"/>
      </w:pPr>
      <w:r>
        <w:t xml:space="preserve">Options for managing the condition of </w:t>
      </w:r>
      <w:proofErr w:type="gramStart"/>
      <w:r>
        <w:t>ACM’s</w:t>
      </w:r>
      <w:proofErr w:type="gramEnd"/>
    </w:p>
    <w:p w14:paraId="529F463A" w14:textId="77777777" w:rsidR="001B2F65" w:rsidRDefault="001B2F65" w:rsidP="00A41E88">
      <w:pPr>
        <w:pStyle w:val="ListParagraph"/>
        <w:numPr>
          <w:ilvl w:val="0"/>
          <w:numId w:val="9"/>
        </w:numPr>
        <w:jc w:val="both"/>
      </w:pPr>
      <w:r>
        <w:t>Label ACM</w:t>
      </w:r>
    </w:p>
    <w:p w14:paraId="43560A71" w14:textId="77777777" w:rsidR="001B2F65" w:rsidRDefault="001B2F65" w:rsidP="00A41E88">
      <w:pPr>
        <w:pStyle w:val="ListParagraph"/>
        <w:numPr>
          <w:ilvl w:val="0"/>
          <w:numId w:val="9"/>
        </w:numPr>
        <w:jc w:val="both"/>
      </w:pPr>
      <w:r>
        <w:t>Protect/Enclose the ACM</w:t>
      </w:r>
    </w:p>
    <w:p w14:paraId="56DB760E" w14:textId="77777777" w:rsidR="001B2F65" w:rsidRDefault="001B2F65" w:rsidP="00A41E88">
      <w:pPr>
        <w:pStyle w:val="ListParagraph"/>
        <w:numPr>
          <w:ilvl w:val="0"/>
          <w:numId w:val="9"/>
        </w:numPr>
        <w:jc w:val="both"/>
      </w:pPr>
      <w:r>
        <w:t>Seal/Encapsulate the ACM</w:t>
      </w:r>
    </w:p>
    <w:p w14:paraId="3C4CCB3B" w14:textId="77777777" w:rsidR="001B2F65" w:rsidRDefault="001B2F65" w:rsidP="00A41E88">
      <w:pPr>
        <w:pStyle w:val="ListParagraph"/>
        <w:numPr>
          <w:ilvl w:val="0"/>
          <w:numId w:val="9"/>
        </w:numPr>
        <w:jc w:val="both"/>
      </w:pPr>
      <w:r>
        <w:t>Repair the ACM</w:t>
      </w:r>
    </w:p>
    <w:p w14:paraId="691D6F99" w14:textId="77777777" w:rsidR="001B2F65" w:rsidRDefault="001B2F65" w:rsidP="00A41E88">
      <w:pPr>
        <w:pStyle w:val="ListParagraph"/>
        <w:numPr>
          <w:ilvl w:val="0"/>
          <w:numId w:val="9"/>
        </w:numPr>
        <w:jc w:val="both"/>
      </w:pPr>
      <w:r>
        <w:t xml:space="preserve">remove the </w:t>
      </w:r>
      <w:proofErr w:type="gramStart"/>
      <w:r>
        <w:t>ACM</w:t>
      </w:r>
      <w:proofErr w:type="gramEnd"/>
    </w:p>
    <w:p w14:paraId="294F2044" w14:textId="5AB8FC6B" w:rsidR="004A7ABB" w:rsidRDefault="001B2F65" w:rsidP="00A41E88">
      <w:pPr>
        <w:jc w:val="both"/>
      </w:pPr>
      <w:r>
        <w:t>Appendix 5 of HSG 227 A Comprehensive Guide to Managing Asbestos in Premises gives a series of flowcharts to help and aid a decision for choosing f</w:t>
      </w:r>
      <w:r w:rsidR="00C9230A">
        <w:t>ro</w:t>
      </w:r>
      <w:r>
        <w:t>m the options above.</w:t>
      </w:r>
    </w:p>
    <w:p w14:paraId="5B95A8D1" w14:textId="77777777" w:rsidR="001B2F65" w:rsidRDefault="001B2F65" w:rsidP="00A41E88">
      <w:pPr>
        <w:jc w:val="both"/>
      </w:pPr>
    </w:p>
    <w:tbl>
      <w:tblPr>
        <w:tblStyle w:val="LightList-Accent1"/>
        <w:tblpPr w:leftFromText="180" w:rightFromText="180" w:vertAnchor="page" w:horzAnchor="margin" w:tblpY="2371"/>
        <w:tblW w:w="0" w:type="auto"/>
        <w:tblLook w:val="04A0" w:firstRow="1" w:lastRow="0" w:firstColumn="1" w:lastColumn="0" w:noHBand="0" w:noVBand="1"/>
        <w:tblCaption w:val="Priority Assessment Algorithm"/>
      </w:tblPr>
      <w:tblGrid>
        <w:gridCol w:w="2971"/>
        <w:gridCol w:w="762"/>
        <w:gridCol w:w="5247"/>
      </w:tblGrid>
      <w:tr w:rsidR="001B2F65" w14:paraId="238F1DB2" w14:textId="77777777" w:rsidTr="009B4420">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000" w:firstRow="0" w:lastRow="0" w:firstColumn="1" w:lastColumn="0" w:oddVBand="0" w:evenVBand="0" w:oddHBand="0" w:evenHBand="0" w:firstRowFirstColumn="0" w:firstRowLastColumn="0" w:lastRowFirstColumn="0" w:lastRowLastColumn="0"/>
            <w:tcW w:w="2971" w:type="dxa"/>
          </w:tcPr>
          <w:p w14:paraId="177A4B25" w14:textId="77777777" w:rsidR="001B2F65" w:rsidRPr="00CC6DE7" w:rsidRDefault="001B2F65" w:rsidP="00A41E88">
            <w:pPr>
              <w:jc w:val="both"/>
              <w:rPr>
                <w:color w:val="auto"/>
              </w:rPr>
            </w:pPr>
            <w:r w:rsidRPr="00CC6DE7">
              <w:rPr>
                <w:color w:val="auto"/>
              </w:rPr>
              <w:lastRenderedPageBreak/>
              <w:t>Assessment Factor</w:t>
            </w:r>
          </w:p>
        </w:tc>
        <w:tc>
          <w:tcPr>
            <w:tcW w:w="762" w:type="dxa"/>
          </w:tcPr>
          <w:p w14:paraId="49A18F86" w14:textId="77777777" w:rsidR="001B2F65" w:rsidRPr="00CC6DE7" w:rsidRDefault="001B2F65" w:rsidP="00A41E88">
            <w:pPr>
              <w:jc w:val="both"/>
              <w:cnfStyle w:val="100000000000" w:firstRow="1" w:lastRow="0" w:firstColumn="0" w:lastColumn="0" w:oddVBand="0" w:evenVBand="0" w:oddHBand="0" w:evenHBand="0" w:firstRowFirstColumn="0" w:firstRowLastColumn="0" w:lastRowFirstColumn="0" w:lastRowLastColumn="0"/>
              <w:rPr>
                <w:color w:val="auto"/>
              </w:rPr>
            </w:pPr>
            <w:r w:rsidRPr="00CC6DE7">
              <w:rPr>
                <w:color w:val="auto"/>
              </w:rPr>
              <w:t>Score</w:t>
            </w:r>
          </w:p>
        </w:tc>
        <w:tc>
          <w:tcPr>
            <w:tcW w:w="5247" w:type="dxa"/>
          </w:tcPr>
          <w:p w14:paraId="560BF3A6" w14:textId="77777777" w:rsidR="001B2F65" w:rsidRPr="00CC6DE7" w:rsidRDefault="001B2F65" w:rsidP="00A41E88">
            <w:pPr>
              <w:jc w:val="both"/>
              <w:cnfStyle w:val="100000000000" w:firstRow="1" w:lastRow="0" w:firstColumn="0" w:lastColumn="0" w:oddVBand="0" w:evenVBand="0" w:oddHBand="0" w:evenHBand="0" w:firstRowFirstColumn="0" w:firstRowLastColumn="0" w:lastRowFirstColumn="0" w:lastRowLastColumn="0"/>
              <w:rPr>
                <w:color w:val="auto"/>
              </w:rPr>
            </w:pPr>
            <w:r w:rsidRPr="00CC6DE7">
              <w:rPr>
                <w:color w:val="auto"/>
              </w:rPr>
              <w:t>Examples of variables</w:t>
            </w:r>
          </w:p>
        </w:tc>
      </w:tr>
      <w:tr w:rsidR="001B2F65" w14:paraId="39EEC39D" w14:textId="77777777" w:rsidTr="009B4420">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971" w:type="dxa"/>
          </w:tcPr>
          <w:p w14:paraId="4472E8D7" w14:textId="77777777" w:rsidR="001B2F65" w:rsidRPr="005815F5" w:rsidRDefault="001B2F65" w:rsidP="00A41E88">
            <w:pPr>
              <w:jc w:val="both"/>
              <w:rPr>
                <w:b w:val="0"/>
              </w:rPr>
            </w:pPr>
            <w:r w:rsidRPr="005815F5">
              <w:rPr>
                <w:b w:val="0"/>
              </w:rPr>
              <w:t>Normal Occupant Activity</w:t>
            </w:r>
          </w:p>
          <w:p w14:paraId="075B5C45" w14:textId="77777777" w:rsidR="001B2F65" w:rsidRDefault="001B2F65" w:rsidP="00A41E88">
            <w:pPr>
              <w:jc w:val="both"/>
            </w:pPr>
            <w:r>
              <w:t>Main type of activity in area</w:t>
            </w:r>
          </w:p>
        </w:tc>
        <w:tc>
          <w:tcPr>
            <w:tcW w:w="762" w:type="dxa"/>
          </w:tcPr>
          <w:p w14:paraId="56EF8693"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0</w:t>
            </w:r>
          </w:p>
        </w:tc>
        <w:tc>
          <w:tcPr>
            <w:tcW w:w="5247" w:type="dxa"/>
          </w:tcPr>
          <w:p w14:paraId="3E0AA87E"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 xml:space="preserve">Rare disturbance activity (e.g. little used </w:t>
            </w:r>
            <w:proofErr w:type="gramStart"/>
            <w:r>
              <w:t>store room</w:t>
            </w:r>
            <w:proofErr w:type="gramEnd"/>
            <w:r>
              <w:t>)</w:t>
            </w:r>
          </w:p>
        </w:tc>
      </w:tr>
      <w:tr w:rsidR="001B2F65" w14:paraId="77162CDF" w14:textId="77777777" w:rsidTr="009B4420">
        <w:trPr>
          <w:trHeight w:val="419"/>
        </w:trPr>
        <w:tc>
          <w:tcPr>
            <w:cnfStyle w:val="001000000000" w:firstRow="0" w:lastRow="0" w:firstColumn="1" w:lastColumn="0" w:oddVBand="0" w:evenVBand="0" w:oddHBand="0" w:evenHBand="0" w:firstRowFirstColumn="0" w:firstRowLastColumn="0" w:lastRowFirstColumn="0" w:lastRowLastColumn="0"/>
            <w:tcW w:w="2971" w:type="dxa"/>
          </w:tcPr>
          <w:p w14:paraId="17D32FB6" w14:textId="77777777" w:rsidR="001B2F65" w:rsidRPr="005815F5" w:rsidRDefault="001B2F65" w:rsidP="00A41E88">
            <w:pPr>
              <w:jc w:val="both"/>
              <w:rPr>
                <w:b w:val="0"/>
              </w:rPr>
            </w:pPr>
          </w:p>
        </w:tc>
        <w:tc>
          <w:tcPr>
            <w:tcW w:w="762" w:type="dxa"/>
          </w:tcPr>
          <w:p w14:paraId="1BDA0C25"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1</w:t>
            </w:r>
          </w:p>
        </w:tc>
        <w:tc>
          <w:tcPr>
            <w:tcW w:w="5247" w:type="dxa"/>
          </w:tcPr>
          <w:p w14:paraId="1710B5AB"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Low disturbance activity (e.g. office type activity)</w:t>
            </w:r>
          </w:p>
        </w:tc>
      </w:tr>
      <w:tr w:rsidR="001B2F65" w14:paraId="336215F2" w14:textId="77777777" w:rsidTr="009B4420">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971" w:type="dxa"/>
          </w:tcPr>
          <w:p w14:paraId="28C4595B" w14:textId="77777777" w:rsidR="001B2F65" w:rsidRPr="005815F5" w:rsidRDefault="001B2F65" w:rsidP="00A41E88">
            <w:pPr>
              <w:jc w:val="both"/>
              <w:rPr>
                <w:b w:val="0"/>
              </w:rPr>
            </w:pPr>
          </w:p>
        </w:tc>
        <w:tc>
          <w:tcPr>
            <w:tcW w:w="762" w:type="dxa"/>
          </w:tcPr>
          <w:p w14:paraId="0FA4B2BB"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2</w:t>
            </w:r>
          </w:p>
        </w:tc>
        <w:tc>
          <w:tcPr>
            <w:tcW w:w="5247" w:type="dxa"/>
          </w:tcPr>
          <w:p w14:paraId="3C696C07"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Periodic disturbance activity (e.g. industrial or vehicular activity which may contact ACM’s)</w:t>
            </w:r>
          </w:p>
        </w:tc>
      </w:tr>
      <w:tr w:rsidR="001B2F65" w14:paraId="703C2773" w14:textId="77777777" w:rsidTr="009B4420">
        <w:trPr>
          <w:trHeight w:val="419"/>
        </w:trPr>
        <w:tc>
          <w:tcPr>
            <w:cnfStyle w:val="001000000000" w:firstRow="0" w:lastRow="0" w:firstColumn="1" w:lastColumn="0" w:oddVBand="0" w:evenVBand="0" w:oddHBand="0" w:evenHBand="0" w:firstRowFirstColumn="0" w:firstRowLastColumn="0" w:lastRowFirstColumn="0" w:lastRowLastColumn="0"/>
            <w:tcW w:w="2971" w:type="dxa"/>
          </w:tcPr>
          <w:p w14:paraId="54F0B0BE" w14:textId="77777777" w:rsidR="001B2F65" w:rsidRPr="005815F5" w:rsidRDefault="001B2F65" w:rsidP="00A41E88">
            <w:pPr>
              <w:jc w:val="both"/>
              <w:rPr>
                <w:b w:val="0"/>
              </w:rPr>
            </w:pPr>
          </w:p>
        </w:tc>
        <w:tc>
          <w:tcPr>
            <w:tcW w:w="762" w:type="dxa"/>
          </w:tcPr>
          <w:p w14:paraId="30B93BF8"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3</w:t>
            </w:r>
          </w:p>
        </w:tc>
        <w:tc>
          <w:tcPr>
            <w:tcW w:w="5247" w:type="dxa"/>
          </w:tcPr>
          <w:p w14:paraId="4D3E75DB"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High level of disturbance (e.g. fire door with asbestos insulating board sheet in constant use)</w:t>
            </w:r>
          </w:p>
        </w:tc>
      </w:tr>
      <w:tr w:rsidR="001B2F65" w14:paraId="119A119F" w14:textId="77777777" w:rsidTr="009B4420">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971" w:type="dxa"/>
          </w:tcPr>
          <w:p w14:paraId="4EC25F43" w14:textId="77777777" w:rsidR="001B2F65" w:rsidRPr="005815F5" w:rsidRDefault="009B4420" w:rsidP="00A41E88">
            <w:pPr>
              <w:jc w:val="both"/>
              <w:rPr>
                <w:b w:val="0"/>
              </w:rPr>
            </w:pPr>
            <w:r>
              <w:t>Secondary activities for area</w:t>
            </w:r>
          </w:p>
        </w:tc>
        <w:tc>
          <w:tcPr>
            <w:tcW w:w="762" w:type="dxa"/>
          </w:tcPr>
          <w:p w14:paraId="11CD6A2E"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As above</w:t>
            </w:r>
          </w:p>
        </w:tc>
        <w:tc>
          <w:tcPr>
            <w:tcW w:w="5247" w:type="dxa"/>
          </w:tcPr>
          <w:p w14:paraId="106F1C37"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p>
        </w:tc>
      </w:tr>
      <w:tr w:rsidR="001B2F65" w14:paraId="6213DB1A" w14:textId="77777777" w:rsidTr="009B4420">
        <w:trPr>
          <w:trHeight w:val="67"/>
        </w:trPr>
        <w:tc>
          <w:tcPr>
            <w:cnfStyle w:val="001000000000" w:firstRow="0" w:lastRow="0" w:firstColumn="1" w:lastColumn="0" w:oddVBand="0" w:evenVBand="0" w:oddHBand="0" w:evenHBand="0" w:firstRowFirstColumn="0" w:firstRowLastColumn="0" w:lastRowFirstColumn="0" w:lastRowLastColumn="0"/>
            <w:tcW w:w="2971" w:type="dxa"/>
          </w:tcPr>
          <w:p w14:paraId="5EA2B79C" w14:textId="77777777" w:rsidR="001B2F65" w:rsidRDefault="001B2F65" w:rsidP="00A41E88">
            <w:pPr>
              <w:jc w:val="both"/>
              <w:rPr>
                <w:b w:val="0"/>
              </w:rPr>
            </w:pPr>
            <w:r>
              <w:rPr>
                <w:b w:val="0"/>
              </w:rPr>
              <w:t>Likelihood of disturbance</w:t>
            </w:r>
          </w:p>
          <w:p w14:paraId="236AB404" w14:textId="77777777" w:rsidR="001B2F65" w:rsidRPr="007A68AE" w:rsidRDefault="001B2F65" w:rsidP="00A41E88">
            <w:pPr>
              <w:jc w:val="both"/>
            </w:pPr>
            <w:r>
              <w:t>Location</w:t>
            </w:r>
          </w:p>
        </w:tc>
        <w:tc>
          <w:tcPr>
            <w:tcW w:w="762" w:type="dxa"/>
          </w:tcPr>
          <w:p w14:paraId="4F88B6D9"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0</w:t>
            </w:r>
          </w:p>
        </w:tc>
        <w:tc>
          <w:tcPr>
            <w:tcW w:w="5247" w:type="dxa"/>
          </w:tcPr>
          <w:p w14:paraId="4ADB81EA"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Outdoors</w:t>
            </w:r>
          </w:p>
        </w:tc>
      </w:tr>
      <w:tr w:rsidR="001B2F65" w14:paraId="0EFAFBC5" w14:textId="77777777" w:rsidTr="009B442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971" w:type="dxa"/>
          </w:tcPr>
          <w:p w14:paraId="2EC96045" w14:textId="77777777" w:rsidR="001B2F65" w:rsidRDefault="001B2F65" w:rsidP="00A41E88">
            <w:pPr>
              <w:jc w:val="both"/>
              <w:rPr>
                <w:b w:val="0"/>
              </w:rPr>
            </w:pPr>
          </w:p>
        </w:tc>
        <w:tc>
          <w:tcPr>
            <w:tcW w:w="762" w:type="dxa"/>
          </w:tcPr>
          <w:p w14:paraId="7E7EF926"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1</w:t>
            </w:r>
          </w:p>
        </w:tc>
        <w:tc>
          <w:tcPr>
            <w:tcW w:w="5247" w:type="dxa"/>
          </w:tcPr>
          <w:p w14:paraId="68292EF3"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 xml:space="preserve">Large rooms or </w:t>
            </w:r>
            <w:proofErr w:type="spellStart"/>
            <w:proofErr w:type="gramStart"/>
            <w:r>
              <w:t>well ventilated</w:t>
            </w:r>
            <w:proofErr w:type="spellEnd"/>
            <w:proofErr w:type="gramEnd"/>
            <w:r>
              <w:t xml:space="preserve"> areas</w:t>
            </w:r>
          </w:p>
        </w:tc>
      </w:tr>
      <w:tr w:rsidR="001B2F65" w14:paraId="0A6F1550" w14:textId="77777777" w:rsidTr="009B4420">
        <w:trPr>
          <w:trHeight w:val="65"/>
        </w:trPr>
        <w:tc>
          <w:tcPr>
            <w:cnfStyle w:val="001000000000" w:firstRow="0" w:lastRow="0" w:firstColumn="1" w:lastColumn="0" w:oddVBand="0" w:evenVBand="0" w:oddHBand="0" w:evenHBand="0" w:firstRowFirstColumn="0" w:firstRowLastColumn="0" w:lastRowFirstColumn="0" w:lastRowLastColumn="0"/>
            <w:tcW w:w="2971" w:type="dxa"/>
          </w:tcPr>
          <w:p w14:paraId="4D995FB9" w14:textId="77777777" w:rsidR="001B2F65" w:rsidRDefault="001B2F65" w:rsidP="00A41E88">
            <w:pPr>
              <w:jc w:val="both"/>
              <w:rPr>
                <w:b w:val="0"/>
              </w:rPr>
            </w:pPr>
          </w:p>
        </w:tc>
        <w:tc>
          <w:tcPr>
            <w:tcW w:w="762" w:type="dxa"/>
          </w:tcPr>
          <w:p w14:paraId="0FFA2E07"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2</w:t>
            </w:r>
          </w:p>
        </w:tc>
        <w:tc>
          <w:tcPr>
            <w:tcW w:w="5247" w:type="dxa"/>
          </w:tcPr>
          <w:p w14:paraId="0BC472A7"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Rooms up to 100m2</w:t>
            </w:r>
          </w:p>
        </w:tc>
      </w:tr>
      <w:tr w:rsidR="001B2F65" w14:paraId="4B5520FE" w14:textId="77777777" w:rsidTr="009B442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971" w:type="dxa"/>
          </w:tcPr>
          <w:p w14:paraId="62914AB8" w14:textId="77777777" w:rsidR="001B2F65" w:rsidRDefault="001B2F65" w:rsidP="00A41E88">
            <w:pPr>
              <w:jc w:val="both"/>
              <w:rPr>
                <w:b w:val="0"/>
              </w:rPr>
            </w:pPr>
          </w:p>
        </w:tc>
        <w:tc>
          <w:tcPr>
            <w:tcW w:w="762" w:type="dxa"/>
          </w:tcPr>
          <w:p w14:paraId="7AEC5892"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3</w:t>
            </w:r>
          </w:p>
        </w:tc>
        <w:tc>
          <w:tcPr>
            <w:tcW w:w="5247" w:type="dxa"/>
          </w:tcPr>
          <w:p w14:paraId="580ED02D"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Confined spaces</w:t>
            </w:r>
          </w:p>
        </w:tc>
      </w:tr>
      <w:tr w:rsidR="001B2F65" w14:paraId="05B4AA77" w14:textId="77777777" w:rsidTr="009B4420">
        <w:trPr>
          <w:trHeight w:val="67"/>
        </w:trPr>
        <w:tc>
          <w:tcPr>
            <w:cnfStyle w:val="001000000000" w:firstRow="0" w:lastRow="0" w:firstColumn="1" w:lastColumn="0" w:oddVBand="0" w:evenVBand="0" w:oddHBand="0" w:evenHBand="0" w:firstRowFirstColumn="0" w:firstRowLastColumn="0" w:lastRowFirstColumn="0" w:lastRowLastColumn="0"/>
            <w:tcW w:w="2971" w:type="dxa"/>
          </w:tcPr>
          <w:p w14:paraId="1BDF9787" w14:textId="77777777" w:rsidR="001B2F65" w:rsidRDefault="001B2F65" w:rsidP="00A41E88">
            <w:pPr>
              <w:jc w:val="both"/>
            </w:pPr>
            <w:r>
              <w:t>Accessibility</w:t>
            </w:r>
          </w:p>
        </w:tc>
        <w:tc>
          <w:tcPr>
            <w:tcW w:w="762" w:type="dxa"/>
          </w:tcPr>
          <w:p w14:paraId="6BC4D50E"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0</w:t>
            </w:r>
          </w:p>
        </w:tc>
        <w:tc>
          <w:tcPr>
            <w:tcW w:w="5247" w:type="dxa"/>
          </w:tcPr>
          <w:p w14:paraId="792E7112"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Usually inaccessible or unlikely to be disturbed</w:t>
            </w:r>
          </w:p>
        </w:tc>
      </w:tr>
      <w:tr w:rsidR="001B2F65" w14:paraId="51AD6DF7" w14:textId="77777777" w:rsidTr="009B442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971" w:type="dxa"/>
          </w:tcPr>
          <w:p w14:paraId="7EFC527F" w14:textId="77777777" w:rsidR="001B2F65" w:rsidRDefault="001B2F65" w:rsidP="00A41E88">
            <w:pPr>
              <w:jc w:val="both"/>
            </w:pPr>
          </w:p>
        </w:tc>
        <w:tc>
          <w:tcPr>
            <w:tcW w:w="762" w:type="dxa"/>
          </w:tcPr>
          <w:p w14:paraId="30F5C5FA"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1</w:t>
            </w:r>
          </w:p>
        </w:tc>
        <w:tc>
          <w:tcPr>
            <w:tcW w:w="5247" w:type="dxa"/>
          </w:tcPr>
          <w:p w14:paraId="5FB8DAC4"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Occasionally likely to be disturbed</w:t>
            </w:r>
          </w:p>
        </w:tc>
      </w:tr>
      <w:tr w:rsidR="001B2F65" w14:paraId="065AEF13" w14:textId="77777777" w:rsidTr="009B4420">
        <w:trPr>
          <w:trHeight w:val="65"/>
        </w:trPr>
        <w:tc>
          <w:tcPr>
            <w:cnfStyle w:val="001000000000" w:firstRow="0" w:lastRow="0" w:firstColumn="1" w:lastColumn="0" w:oddVBand="0" w:evenVBand="0" w:oddHBand="0" w:evenHBand="0" w:firstRowFirstColumn="0" w:firstRowLastColumn="0" w:lastRowFirstColumn="0" w:lastRowLastColumn="0"/>
            <w:tcW w:w="2971" w:type="dxa"/>
          </w:tcPr>
          <w:p w14:paraId="056071A1" w14:textId="77777777" w:rsidR="001B2F65" w:rsidRDefault="001B2F65" w:rsidP="00A41E88">
            <w:pPr>
              <w:jc w:val="both"/>
            </w:pPr>
          </w:p>
        </w:tc>
        <w:tc>
          <w:tcPr>
            <w:tcW w:w="762" w:type="dxa"/>
          </w:tcPr>
          <w:p w14:paraId="5FF3D93F"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2</w:t>
            </w:r>
          </w:p>
        </w:tc>
        <w:tc>
          <w:tcPr>
            <w:tcW w:w="5247" w:type="dxa"/>
          </w:tcPr>
          <w:p w14:paraId="28E222B9"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Easily disturbed</w:t>
            </w:r>
          </w:p>
        </w:tc>
      </w:tr>
      <w:tr w:rsidR="001B2F65" w14:paraId="60666075" w14:textId="77777777" w:rsidTr="009B442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971" w:type="dxa"/>
          </w:tcPr>
          <w:p w14:paraId="6992538A" w14:textId="77777777" w:rsidR="001B2F65" w:rsidRDefault="001B2F65" w:rsidP="00A41E88">
            <w:pPr>
              <w:jc w:val="both"/>
            </w:pPr>
          </w:p>
        </w:tc>
        <w:tc>
          <w:tcPr>
            <w:tcW w:w="762" w:type="dxa"/>
          </w:tcPr>
          <w:p w14:paraId="2D9BB258"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3</w:t>
            </w:r>
          </w:p>
        </w:tc>
        <w:tc>
          <w:tcPr>
            <w:tcW w:w="5247" w:type="dxa"/>
          </w:tcPr>
          <w:p w14:paraId="4915B24F"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Routinely disturbed</w:t>
            </w:r>
          </w:p>
        </w:tc>
      </w:tr>
      <w:tr w:rsidR="001B2F65" w14:paraId="14343584" w14:textId="77777777" w:rsidTr="009B4420">
        <w:trPr>
          <w:trHeight w:val="67"/>
        </w:trPr>
        <w:tc>
          <w:tcPr>
            <w:cnfStyle w:val="001000000000" w:firstRow="0" w:lastRow="0" w:firstColumn="1" w:lastColumn="0" w:oddVBand="0" w:evenVBand="0" w:oddHBand="0" w:evenHBand="0" w:firstRowFirstColumn="0" w:firstRowLastColumn="0" w:lastRowFirstColumn="0" w:lastRowLastColumn="0"/>
            <w:tcW w:w="2971" w:type="dxa"/>
          </w:tcPr>
          <w:p w14:paraId="528F4796" w14:textId="77777777" w:rsidR="001B2F65" w:rsidRDefault="001B2F65" w:rsidP="00A41E88">
            <w:pPr>
              <w:jc w:val="both"/>
            </w:pPr>
            <w:r>
              <w:t>Extent/amount</w:t>
            </w:r>
          </w:p>
        </w:tc>
        <w:tc>
          <w:tcPr>
            <w:tcW w:w="762" w:type="dxa"/>
          </w:tcPr>
          <w:p w14:paraId="5DBA3296"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0</w:t>
            </w:r>
          </w:p>
        </w:tc>
        <w:tc>
          <w:tcPr>
            <w:tcW w:w="5247" w:type="dxa"/>
          </w:tcPr>
          <w:p w14:paraId="4B339050"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Small amounts or items (e.g. strings, gaskets)</w:t>
            </w:r>
          </w:p>
        </w:tc>
      </w:tr>
      <w:tr w:rsidR="001B2F65" w14:paraId="1F730F3E" w14:textId="77777777" w:rsidTr="009B442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971" w:type="dxa"/>
          </w:tcPr>
          <w:p w14:paraId="31F5C45F" w14:textId="77777777" w:rsidR="001B2F65" w:rsidRDefault="001B2F65" w:rsidP="00A41E88">
            <w:pPr>
              <w:jc w:val="both"/>
            </w:pPr>
          </w:p>
        </w:tc>
        <w:tc>
          <w:tcPr>
            <w:tcW w:w="762" w:type="dxa"/>
          </w:tcPr>
          <w:p w14:paraId="3C7B4BED"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1</w:t>
            </w:r>
          </w:p>
        </w:tc>
        <w:tc>
          <w:tcPr>
            <w:tcW w:w="5247" w:type="dxa"/>
          </w:tcPr>
          <w:p w14:paraId="611C8DA6"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&lt;10m2 or &lt; 10m pipe run</w:t>
            </w:r>
          </w:p>
        </w:tc>
      </w:tr>
      <w:tr w:rsidR="001B2F65" w14:paraId="31BC2E48" w14:textId="77777777" w:rsidTr="009B4420">
        <w:trPr>
          <w:trHeight w:val="65"/>
        </w:trPr>
        <w:tc>
          <w:tcPr>
            <w:cnfStyle w:val="001000000000" w:firstRow="0" w:lastRow="0" w:firstColumn="1" w:lastColumn="0" w:oddVBand="0" w:evenVBand="0" w:oddHBand="0" w:evenHBand="0" w:firstRowFirstColumn="0" w:firstRowLastColumn="0" w:lastRowFirstColumn="0" w:lastRowLastColumn="0"/>
            <w:tcW w:w="2971" w:type="dxa"/>
          </w:tcPr>
          <w:p w14:paraId="1C1C939E" w14:textId="77777777" w:rsidR="001B2F65" w:rsidRDefault="001B2F65" w:rsidP="00A41E88">
            <w:pPr>
              <w:jc w:val="both"/>
            </w:pPr>
          </w:p>
        </w:tc>
        <w:tc>
          <w:tcPr>
            <w:tcW w:w="762" w:type="dxa"/>
          </w:tcPr>
          <w:p w14:paraId="0F57E2ED"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2</w:t>
            </w:r>
          </w:p>
        </w:tc>
        <w:tc>
          <w:tcPr>
            <w:tcW w:w="5247" w:type="dxa"/>
          </w:tcPr>
          <w:p w14:paraId="39A95F5C"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&gt;10m2 to &gt; 50m2 or &gt;10m to &gt;50m pipe run</w:t>
            </w:r>
          </w:p>
        </w:tc>
      </w:tr>
      <w:tr w:rsidR="001B2F65" w14:paraId="656E84E1" w14:textId="77777777" w:rsidTr="009B442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971" w:type="dxa"/>
          </w:tcPr>
          <w:p w14:paraId="1B483C2D" w14:textId="77777777" w:rsidR="001B2F65" w:rsidRDefault="001B2F65" w:rsidP="00A41E88">
            <w:pPr>
              <w:jc w:val="both"/>
            </w:pPr>
          </w:p>
        </w:tc>
        <w:tc>
          <w:tcPr>
            <w:tcW w:w="762" w:type="dxa"/>
          </w:tcPr>
          <w:p w14:paraId="3D3950C8"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3</w:t>
            </w:r>
          </w:p>
        </w:tc>
        <w:tc>
          <w:tcPr>
            <w:tcW w:w="5247" w:type="dxa"/>
          </w:tcPr>
          <w:p w14:paraId="5ADCD89A"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&gt;50m2 or &gt;50m pipe run</w:t>
            </w:r>
          </w:p>
        </w:tc>
      </w:tr>
      <w:tr w:rsidR="001B2F65" w14:paraId="6CB44242" w14:textId="77777777" w:rsidTr="009B4420">
        <w:trPr>
          <w:trHeight w:val="132"/>
        </w:trPr>
        <w:tc>
          <w:tcPr>
            <w:cnfStyle w:val="001000000000" w:firstRow="0" w:lastRow="0" w:firstColumn="1" w:lastColumn="0" w:oddVBand="0" w:evenVBand="0" w:oddHBand="0" w:evenHBand="0" w:firstRowFirstColumn="0" w:firstRowLastColumn="0" w:lastRowFirstColumn="0" w:lastRowLastColumn="0"/>
            <w:tcW w:w="2971" w:type="dxa"/>
          </w:tcPr>
          <w:p w14:paraId="5BEC8C05" w14:textId="77777777" w:rsidR="001B2F65" w:rsidRDefault="001B2F65" w:rsidP="00A41E88">
            <w:pPr>
              <w:jc w:val="both"/>
              <w:rPr>
                <w:b w:val="0"/>
              </w:rPr>
            </w:pPr>
            <w:r>
              <w:rPr>
                <w:b w:val="0"/>
              </w:rPr>
              <w:t>Human exposure potential</w:t>
            </w:r>
          </w:p>
          <w:p w14:paraId="1CC48551" w14:textId="77777777" w:rsidR="001B2F65" w:rsidRPr="003E2F09" w:rsidRDefault="001B2F65" w:rsidP="00A41E88">
            <w:pPr>
              <w:jc w:val="both"/>
            </w:pPr>
            <w:r>
              <w:t>Number of occupants</w:t>
            </w:r>
          </w:p>
        </w:tc>
        <w:tc>
          <w:tcPr>
            <w:tcW w:w="762" w:type="dxa"/>
          </w:tcPr>
          <w:p w14:paraId="3A3B44AD"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0</w:t>
            </w:r>
          </w:p>
        </w:tc>
        <w:tc>
          <w:tcPr>
            <w:tcW w:w="5247" w:type="dxa"/>
          </w:tcPr>
          <w:p w14:paraId="0EC668EF"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None</w:t>
            </w:r>
          </w:p>
        </w:tc>
      </w:tr>
      <w:tr w:rsidR="001B2F65" w14:paraId="5A28D91E" w14:textId="77777777" w:rsidTr="009B4420">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971" w:type="dxa"/>
          </w:tcPr>
          <w:p w14:paraId="5A5EC8F9" w14:textId="77777777" w:rsidR="001B2F65" w:rsidRDefault="001B2F65" w:rsidP="00A41E88">
            <w:pPr>
              <w:jc w:val="both"/>
              <w:rPr>
                <w:b w:val="0"/>
              </w:rPr>
            </w:pPr>
          </w:p>
        </w:tc>
        <w:tc>
          <w:tcPr>
            <w:tcW w:w="762" w:type="dxa"/>
          </w:tcPr>
          <w:p w14:paraId="0150E0FC"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1</w:t>
            </w:r>
          </w:p>
        </w:tc>
        <w:tc>
          <w:tcPr>
            <w:tcW w:w="5247" w:type="dxa"/>
          </w:tcPr>
          <w:p w14:paraId="16D3E5F0"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1 to 3</w:t>
            </w:r>
          </w:p>
        </w:tc>
      </w:tr>
      <w:tr w:rsidR="001B2F65" w14:paraId="081911DE" w14:textId="77777777" w:rsidTr="009B4420">
        <w:trPr>
          <w:trHeight w:val="132"/>
        </w:trPr>
        <w:tc>
          <w:tcPr>
            <w:cnfStyle w:val="001000000000" w:firstRow="0" w:lastRow="0" w:firstColumn="1" w:lastColumn="0" w:oddVBand="0" w:evenVBand="0" w:oddHBand="0" w:evenHBand="0" w:firstRowFirstColumn="0" w:firstRowLastColumn="0" w:lastRowFirstColumn="0" w:lastRowLastColumn="0"/>
            <w:tcW w:w="2971" w:type="dxa"/>
          </w:tcPr>
          <w:p w14:paraId="6C1E2A53" w14:textId="77777777" w:rsidR="001B2F65" w:rsidRDefault="001B2F65" w:rsidP="00A41E88">
            <w:pPr>
              <w:jc w:val="both"/>
              <w:rPr>
                <w:b w:val="0"/>
              </w:rPr>
            </w:pPr>
          </w:p>
        </w:tc>
        <w:tc>
          <w:tcPr>
            <w:tcW w:w="762" w:type="dxa"/>
          </w:tcPr>
          <w:p w14:paraId="5C4AB32D"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2</w:t>
            </w:r>
          </w:p>
        </w:tc>
        <w:tc>
          <w:tcPr>
            <w:tcW w:w="5247" w:type="dxa"/>
          </w:tcPr>
          <w:p w14:paraId="38C8BD75"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4 to 10</w:t>
            </w:r>
          </w:p>
        </w:tc>
      </w:tr>
      <w:tr w:rsidR="001B2F65" w14:paraId="68002AA4" w14:textId="77777777" w:rsidTr="009B4420">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971" w:type="dxa"/>
          </w:tcPr>
          <w:p w14:paraId="44CF1564" w14:textId="77777777" w:rsidR="001B2F65" w:rsidRDefault="001B2F65" w:rsidP="00A41E88">
            <w:pPr>
              <w:jc w:val="both"/>
              <w:rPr>
                <w:b w:val="0"/>
              </w:rPr>
            </w:pPr>
          </w:p>
        </w:tc>
        <w:tc>
          <w:tcPr>
            <w:tcW w:w="762" w:type="dxa"/>
          </w:tcPr>
          <w:p w14:paraId="57746974"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3</w:t>
            </w:r>
          </w:p>
        </w:tc>
        <w:tc>
          <w:tcPr>
            <w:tcW w:w="5247" w:type="dxa"/>
          </w:tcPr>
          <w:p w14:paraId="27FE75F6"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 xml:space="preserve">&gt;10 </w:t>
            </w:r>
          </w:p>
        </w:tc>
      </w:tr>
      <w:tr w:rsidR="001B2F65" w14:paraId="08873F2F" w14:textId="77777777" w:rsidTr="009B4420">
        <w:trPr>
          <w:trHeight w:val="67"/>
        </w:trPr>
        <w:tc>
          <w:tcPr>
            <w:cnfStyle w:val="001000000000" w:firstRow="0" w:lastRow="0" w:firstColumn="1" w:lastColumn="0" w:oddVBand="0" w:evenVBand="0" w:oddHBand="0" w:evenHBand="0" w:firstRowFirstColumn="0" w:firstRowLastColumn="0" w:lastRowFirstColumn="0" w:lastRowLastColumn="0"/>
            <w:tcW w:w="2971" w:type="dxa"/>
          </w:tcPr>
          <w:p w14:paraId="6970D255" w14:textId="77777777" w:rsidR="001B2F65" w:rsidRDefault="001B2F65" w:rsidP="00A41E88">
            <w:pPr>
              <w:jc w:val="both"/>
            </w:pPr>
            <w:r>
              <w:t>Frequency of use of area</w:t>
            </w:r>
          </w:p>
        </w:tc>
        <w:tc>
          <w:tcPr>
            <w:tcW w:w="762" w:type="dxa"/>
          </w:tcPr>
          <w:p w14:paraId="2841F147"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0</w:t>
            </w:r>
          </w:p>
        </w:tc>
        <w:tc>
          <w:tcPr>
            <w:tcW w:w="5247" w:type="dxa"/>
          </w:tcPr>
          <w:p w14:paraId="04D207F0"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Infrequent</w:t>
            </w:r>
          </w:p>
        </w:tc>
      </w:tr>
      <w:tr w:rsidR="001B2F65" w14:paraId="41595C6D" w14:textId="77777777" w:rsidTr="009B442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971" w:type="dxa"/>
          </w:tcPr>
          <w:p w14:paraId="478F9C01" w14:textId="77777777" w:rsidR="001B2F65" w:rsidRDefault="001B2F65" w:rsidP="00A41E88">
            <w:pPr>
              <w:jc w:val="both"/>
            </w:pPr>
          </w:p>
        </w:tc>
        <w:tc>
          <w:tcPr>
            <w:tcW w:w="762" w:type="dxa"/>
          </w:tcPr>
          <w:p w14:paraId="6B60B976"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1</w:t>
            </w:r>
          </w:p>
        </w:tc>
        <w:tc>
          <w:tcPr>
            <w:tcW w:w="5247" w:type="dxa"/>
          </w:tcPr>
          <w:p w14:paraId="78B7E1AB"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Monthly</w:t>
            </w:r>
          </w:p>
        </w:tc>
      </w:tr>
      <w:tr w:rsidR="001B2F65" w14:paraId="3E781C3C" w14:textId="77777777" w:rsidTr="009B4420">
        <w:trPr>
          <w:trHeight w:val="65"/>
        </w:trPr>
        <w:tc>
          <w:tcPr>
            <w:cnfStyle w:val="001000000000" w:firstRow="0" w:lastRow="0" w:firstColumn="1" w:lastColumn="0" w:oddVBand="0" w:evenVBand="0" w:oddHBand="0" w:evenHBand="0" w:firstRowFirstColumn="0" w:firstRowLastColumn="0" w:lastRowFirstColumn="0" w:lastRowLastColumn="0"/>
            <w:tcW w:w="2971" w:type="dxa"/>
          </w:tcPr>
          <w:p w14:paraId="1C3B8C74" w14:textId="77777777" w:rsidR="001B2F65" w:rsidRDefault="001B2F65" w:rsidP="00A41E88">
            <w:pPr>
              <w:jc w:val="both"/>
            </w:pPr>
          </w:p>
        </w:tc>
        <w:tc>
          <w:tcPr>
            <w:tcW w:w="762" w:type="dxa"/>
          </w:tcPr>
          <w:p w14:paraId="3388033A"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2</w:t>
            </w:r>
          </w:p>
        </w:tc>
        <w:tc>
          <w:tcPr>
            <w:tcW w:w="5247" w:type="dxa"/>
          </w:tcPr>
          <w:p w14:paraId="03F08DAF"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Weekly</w:t>
            </w:r>
          </w:p>
        </w:tc>
      </w:tr>
      <w:tr w:rsidR="001B2F65" w14:paraId="138C64FA" w14:textId="77777777" w:rsidTr="009B442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971" w:type="dxa"/>
          </w:tcPr>
          <w:p w14:paraId="20E00357" w14:textId="77777777" w:rsidR="001B2F65" w:rsidRDefault="001B2F65" w:rsidP="00A41E88">
            <w:pPr>
              <w:jc w:val="both"/>
            </w:pPr>
          </w:p>
        </w:tc>
        <w:tc>
          <w:tcPr>
            <w:tcW w:w="762" w:type="dxa"/>
          </w:tcPr>
          <w:p w14:paraId="4CECD667"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3</w:t>
            </w:r>
          </w:p>
        </w:tc>
        <w:tc>
          <w:tcPr>
            <w:tcW w:w="5247" w:type="dxa"/>
          </w:tcPr>
          <w:p w14:paraId="34EA174B"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Daily</w:t>
            </w:r>
          </w:p>
        </w:tc>
      </w:tr>
      <w:tr w:rsidR="001B2F65" w14:paraId="6DB11315" w14:textId="77777777" w:rsidTr="009B4420">
        <w:trPr>
          <w:trHeight w:val="67"/>
        </w:trPr>
        <w:tc>
          <w:tcPr>
            <w:cnfStyle w:val="001000000000" w:firstRow="0" w:lastRow="0" w:firstColumn="1" w:lastColumn="0" w:oddVBand="0" w:evenVBand="0" w:oddHBand="0" w:evenHBand="0" w:firstRowFirstColumn="0" w:firstRowLastColumn="0" w:lastRowFirstColumn="0" w:lastRowLastColumn="0"/>
            <w:tcW w:w="2971" w:type="dxa"/>
          </w:tcPr>
          <w:p w14:paraId="0C0A7E4D" w14:textId="77777777" w:rsidR="001B2F65" w:rsidRDefault="001B2F65" w:rsidP="00A41E88">
            <w:pPr>
              <w:jc w:val="both"/>
            </w:pPr>
            <w:r>
              <w:t>Average time area is in use</w:t>
            </w:r>
          </w:p>
        </w:tc>
        <w:tc>
          <w:tcPr>
            <w:tcW w:w="762" w:type="dxa"/>
          </w:tcPr>
          <w:p w14:paraId="099BFB49"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0</w:t>
            </w:r>
          </w:p>
        </w:tc>
        <w:tc>
          <w:tcPr>
            <w:tcW w:w="5247" w:type="dxa"/>
          </w:tcPr>
          <w:p w14:paraId="4003D28C"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&lt;1 hour</w:t>
            </w:r>
          </w:p>
        </w:tc>
      </w:tr>
      <w:tr w:rsidR="001B2F65" w14:paraId="540C6788" w14:textId="77777777" w:rsidTr="009B442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971" w:type="dxa"/>
          </w:tcPr>
          <w:p w14:paraId="3D35FEBF" w14:textId="77777777" w:rsidR="001B2F65" w:rsidRDefault="001B2F65" w:rsidP="00A41E88">
            <w:pPr>
              <w:jc w:val="both"/>
            </w:pPr>
          </w:p>
        </w:tc>
        <w:tc>
          <w:tcPr>
            <w:tcW w:w="762" w:type="dxa"/>
          </w:tcPr>
          <w:p w14:paraId="5B7AB170"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1</w:t>
            </w:r>
          </w:p>
        </w:tc>
        <w:tc>
          <w:tcPr>
            <w:tcW w:w="5247" w:type="dxa"/>
          </w:tcPr>
          <w:p w14:paraId="0CF5FD8B"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&gt;1 to &lt; 3 hours</w:t>
            </w:r>
          </w:p>
        </w:tc>
      </w:tr>
      <w:tr w:rsidR="001B2F65" w14:paraId="7069985C" w14:textId="77777777" w:rsidTr="009B4420">
        <w:trPr>
          <w:trHeight w:val="65"/>
        </w:trPr>
        <w:tc>
          <w:tcPr>
            <w:cnfStyle w:val="001000000000" w:firstRow="0" w:lastRow="0" w:firstColumn="1" w:lastColumn="0" w:oddVBand="0" w:evenVBand="0" w:oddHBand="0" w:evenHBand="0" w:firstRowFirstColumn="0" w:firstRowLastColumn="0" w:lastRowFirstColumn="0" w:lastRowLastColumn="0"/>
            <w:tcW w:w="2971" w:type="dxa"/>
          </w:tcPr>
          <w:p w14:paraId="7AECA26C" w14:textId="77777777" w:rsidR="001B2F65" w:rsidRDefault="001B2F65" w:rsidP="00A41E88">
            <w:pPr>
              <w:jc w:val="both"/>
            </w:pPr>
          </w:p>
        </w:tc>
        <w:tc>
          <w:tcPr>
            <w:tcW w:w="762" w:type="dxa"/>
          </w:tcPr>
          <w:p w14:paraId="631FF727"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2</w:t>
            </w:r>
          </w:p>
        </w:tc>
        <w:tc>
          <w:tcPr>
            <w:tcW w:w="5247" w:type="dxa"/>
          </w:tcPr>
          <w:p w14:paraId="5C597EFD"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&gt;3 to &lt; 6 hours</w:t>
            </w:r>
          </w:p>
        </w:tc>
      </w:tr>
      <w:tr w:rsidR="001B2F65" w14:paraId="6FB47B4A" w14:textId="77777777" w:rsidTr="009B442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971" w:type="dxa"/>
          </w:tcPr>
          <w:p w14:paraId="1E06E335" w14:textId="77777777" w:rsidR="001B2F65" w:rsidRDefault="001B2F65" w:rsidP="00A41E88">
            <w:pPr>
              <w:jc w:val="both"/>
            </w:pPr>
          </w:p>
        </w:tc>
        <w:tc>
          <w:tcPr>
            <w:tcW w:w="762" w:type="dxa"/>
          </w:tcPr>
          <w:p w14:paraId="09471D62"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3</w:t>
            </w:r>
          </w:p>
        </w:tc>
        <w:tc>
          <w:tcPr>
            <w:tcW w:w="5247" w:type="dxa"/>
          </w:tcPr>
          <w:p w14:paraId="083EE3C4"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&gt;6 hours</w:t>
            </w:r>
          </w:p>
        </w:tc>
      </w:tr>
      <w:tr w:rsidR="001B2F65" w14:paraId="470C0F5A" w14:textId="77777777" w:rsidTr="009B4420">
        <w:trPr>
          <w:trHeight w:val="132"/>
        </w:trPr>
        <w:tc>
          <w:tcPr>
            <w:cnfStyle w:val="001000000000" w:firstRow="0" w:lastRow="0" w:firstColumn="1" w:lastColumn="0" w:oddVBand="0" w:evenVBand="0" w:oddHBand="0" w:evenHBand="0" w:firstRowFirstColumn="0" w:firstRowLastColumn="0" w:lastRowFirstColumn="0" w:lastRowLastColumn="0"/>
            <w:tcW w:w="2971" w:type="dxa"/>
          </w:tcPr>
          <w:p w14:paraId="79EAC2B6" w14:textId="77777777" w:rsidR="001B2F65" w:rsidRDefault="001B2F65" w:rsidP="00A41E88">
            <w:pPr>
              <w:jc w:val="both"/>
              <w:rPr>
                <w:b w:val="0"/>
              </w:rPr>
            </w:pPr>
            <w:r>
              <w:rPr>
                <w:b w:val="0"/>
              </w:rPr>
              <w:t>Maintenance activity</w:t>
            </w:r>
          </w:p>
          <w:p w14:paraId="3E3CB1A2" w14:textId="77777777" w:rsidR="001B2F65" w:rsidRPr="00A62425" w:rsidRDefault="001B2F65" w:rsidP="00A41E88">
            <w:pPr>
              <w:jc w:val="both"/>
            </w:pPr>
            <w:r>
              <w:t>Type of maintenance activity</w:t>
            </w:r>
          </w:p>
        </w:tc>
        <w:tc>
          <w:tcPr>
            <w:tcW w:w="762" w:type="dxa"/>
          </w:tcPr>
          <w:p w14:paraId="397774E2"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0</w:t>
            </w:r>
          </w:p>
        </w:tc>
        <w:tc>
          <w:tcPr>
            <w:tcW w:w="5247" w:type="dxa"/>
          </w:tcPr>
          <w:p w14:paraId="36CBE48F"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Minor disturbance (e.g. possibility of contact when gaining access)</w:t>
            </w:r>
          </w:p>
        </w:tc>
      </w:tr>
      <w:tr w:rsidR="001B2F65" w14:paraId="02599D5D" w14:textId="77777777" w:rsidTr="009B4420">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971" w:type="dxa"/>
          </w:tcPr>
          <w:p w14:paraId="34B5BB86" w14:textId="77777777" w:rsidR="001B2F65" w:rsidRDefault="001B2F65" w:rsidP="00A41E88">
            <w:pPr>
              <w:jc w:val="both"/>
              <w:rPr>
                <w:b w:val="0"/>
              </w:rPr>
            </w:pPr>
          </w:p>
        </w:tc>
        <w:tc>
          <w:tcPr>
            <w:tcW w:w="762" w:type="dxa"/>
          </w:tcPr>
          <w:p w14:paraId="3AE7D6A0"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1</w:t>
            </w:r>
          </w:p>
        </w:tc>
        <w:tc>
          <w:tcPr>
            <w:tcW w:w="5247" w:type="dxa"/>
          </w:tcPr>
          <w:p w14:paraId="6B2194E2"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Low disturbance (e.g. changing light bulbs in asbestos insulation board ceiling)</w:t>
            </w:r>
          </w:p>
        </w:tc>
      </w:tr>
      <w:tr w:rsidR="001B2F65" w14:paraId="2DD67486" w14:textId="77777777" w:rsidTr="009B4420">
        <w:trPr>
          <w:trHeight w:val="132"/>
        </w:trPr>
        <w:tc>
          <w:tcPr>
            <w:cnfStyle w:val="001000000000" w:firstRow="0" w:lastRow="0" w:firstColumn="1" w:lastColumn="0" w:oddVBand="0" w:evenVBand="0" w:oddHBand="0" w:evenHBand="0" w:firstRowFirstColumn="0" w:firstRowLastColumn="0" w:lastRowFirstColumn="0" w:lastRowLastColumn="0"/>
            <w:tcW w:w="2971" w:type="dxa"/>
          </w:tcPr>
          <w:p w14:paraId="42F6A49E" w14:textId="77777777" w:rsidR="001B2F65" w:rsidRDefault="001B2F65" w:rsidP="00A41E88">
            <w:pPr>
              <w:jc w:val="both"/>
              <w:rPr>
                <w:b w:val="0"/>
              </w:rPr>
            </w:pPr>
          </w:p>
        </w:tc>
        <w:tc>
          <w:tcPr>
            <w:tcW w:w="762" w:type="dxa"/>
          </w:tcPr>
          <w:p w14:paraId="0B162535"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2</w:t>
            </w:r>
          </w:p>
        </w:tc>
        <w:tc>
          <w:tcPr>
            <w:tcW w:w="5247" w:type="dxa"/>
          </w:tcPr>
          <w:p w14:paraId="6B9E2AA2"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Medium disturbance (e.g. lifting one of two asbestos insulation board ceiling tiles to access a valve</w:t>
            </w:r>
          </w:p>
        </w:tc>
      </w:tr>
      <w:tr w:rsidR="001B2F65" w14:paraId="4184A23A" w14:textId="77777777" w:rsidTr="009B4420">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971" w:type="dxa"/>
          </w:tcPr>
          <w:p w14:paraId="17411345" w14:textId="77777777" w:rsidR="001B2F65" w:rsidRDefault="001B2F65" w:rsidP="00A41E88">
            <w:pPr>
              <w:jc w:val="both"/>
              <w:rPr>
                <w:b w:val="0"/>
              </w:rPr>
            </w:pPr>
          </w:p>
        </w:tc>
        <w:tc>
          <w:tcPr>
            <w:tcW w:w="762" w:type="dxa"/>
          </w:tcPr>
          <w:p w14:paraId="368D08B2"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3</w:t>
            </w:r>
          </w:p>
        </w:tc>
        <w:tc>
          <w:tcPr>
            <w:tcW w:w="5247" w:type="dxa"/>
          </w:tcPr>
          <w:p w14:paraId="5B936B34"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 xml:space="preserve">High level of disturbance (e.g. remove a number of ceiling tiles to replace a valve or for </w:t>
            </w:r>
            <w:proofErr w:type="spellStart"/>
            <w:r>
              <w:t>recabling</w:t>
            </w:r>
            <w:proofErr w:type="spellEnd"/>
            <w:r>
              <w:t>)</w:t>
            </w:r>
          </w:p>
        </w:tc>
      </w:tr>
      <w:tr w:rsidR="001B2F65" w14:paraId="551A7E8C" w14:textId="77777777" w:rsidTr="009B4420">
        <w:trPr>
          <w:trHeight w:val="67"/>
        </w:trPr>
        <w:tc>
          <w:tcPr>
            <w:cnfStyle w:val="001000000000" w:firstRow="0" w:lastRow="0" w:firstColumn="1" w:lastColumn="0" w:oddVBand="0" w:evenVBand="0" w:oddHBand="0" w:evenHBand="0" w:firstRowFirstColumn="0" w:firstRowLastColumn="0" w:lastRowFirstColumn="0" w:lastRowLastColumn="0"/>
            <w:tcW w:w="2971" w:type="dxa"/>
          </w:tcPr>
          <w:p w14:paraId="185059F9" w14:textId="77777777" w:rsidR="001B2F65" w:rsidRDefault="001B2F65" w:rsidP="00A41E88">
            <w:pPr>
              <w:jc w:val="both"/>
            </w:pPr>
            <w:r>
              <w:lastRenderedPageBreak/>
              <w:t>Frequency of maintenance activity</w:t>
            </w:r>
          </w:p>
        </w:tc>
        <w:tc>
          <w:tcPr>
            <w:tcW w:w="762" w:type="dxa"/>
          </w:tcPr>
          <w:p w14:paraId="5D986332"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0</w:t>
            </w:r>
          </w:p>
        </w:tc>
        <w:tc>
          <w:tcPr>
            <w:tcW w:w="5247" w:type="dxa"/>
          </w:tcPr>
          <w:p w14:paraId="3A2268C7"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ACM unlikely to be disturbed for maintenance</w:t>
            </w:r>
          </w:p>
        </w:tc>
      </w:tr>
      <w:tr w:rsidR="001B2F65" w14:paraId="1E3BBCC0" w14:textId="77777777" w:rsidTr="009B442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971" w:type="dxa"/>
          </w:tcPr>
          <w:p w14:paraId="74759C0B" w14:textId="77777777" w:rsidR="001B2F65" w:rsidRDefault="001B2F65" w:rsidP="00A41E88">
            <w:pPr>
              <w:jc w:val="both"/>
            </w:pPr>
          </w:p>
        </w:tc>
        <w:tc>
          <w:tcPr>
            <w:tcW w:w="762" w:type="dxa"/>
          </w:tcPr>
          <w:p w14:paraId="5EF0545F"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1</w:t>
            </w:r>
          </w:p>
        </w:tc>
        <w:tc>
          <w:tcPr>
            <w:tcW w:w="5247" w:type="dxa"/>
          </w:tcPr>
          <w:p w14:paraId="44E19C73"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&lt; 1 per year</w:t>
            </w:r>
          </w:p>
        </w:tc>
      </w:tr>
      <w:tr w:rsidR="001B2F65" w14:paraId="7DED43B4" w14:textId="77777777" w:rsidTr="009B4420">
        <w:trPr>
          <w:trHeight w:val="65"/>
        </w:trPr>
        <w:tc>
          <w:tcPr>
            <w:cnfStyle w:val="001000000000" w:firstRow="0" w:lastRow="0" w:firstColumn="1" w:lastColumn="0" w:oddVBand="0" w:evenVBand="0" w:oddHBand="0" w:evenHBand="0" w:firstRowFirstColumn="0" w:firstRowLastColumn="0" w:lastRowFirstColumn="0" w:lastRowLastColumn="0"/>
            <w:tcW w:w="2971" w:type="dxa"/>
          </w:tcPr>
          <w:p w14:paraId="74C4C479" w14:textId="77777777" w:rsidR="001B2F65" w:rsidRDefault="001B2F65" w:rsidP="00A41E88">
            <w:pPr>
              <w:jc w:val="both"/>
            </w:pPr>
          </w:p>
        </w:tc>
        <w:tc>
          <w:tcPr>
            <w:tcW w:w="762" w:type="dxa"/>
          </w:tcPr>
          <w:p w14:paraId="3BB25509"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2</w:t>
            </w:r>
          </w:p>
        </w:tc>
        <w:tc>
          <w:tcPr>
            <w:tcW w:w="5247" w:type="dxa"/>
          </w:tcPr>
          <w:p w14:paraId="43751682" w14:textId="77777777" w:rsidR="001B2F65" w:rsidRDefault="001B2F65" w:rsidP="00A41E88">
            <w:pPr>
              <w:jc w:val="both"/>
              <w:cnfStyle w:val="000000000000" w:firstRow="0" w:lastRow="0" w:firstColumn="0" w:lastColumn="0" w:oddVBand="0" w:evenVBand="0" w:oddHBand="0" w:evenHBand="0" w:firstRowFirstColumn="0" w:firstRowLastColumn="0" w:lastRowFirstColumn="0" w:lastRowLastColumn="0"/>
            </w:pPr>
            <w:r>
              <w:t>&gt;1 per year</w:t>
            </w:r>
          </w:p>
        </w:tc>
      </w:tr>
      <w:tr w:rsidR="001B2F65" w14:paraId="0D9AE9D4" w14:textId="77777777" w:rsidTr="009B4420">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971" w:type="dxa"/>
          </w:tcPr>
          <w:p w14:paraId="124B3F5D" w14:textId="77777777" w:rsidR="001B2F65" w:rsidRDefault="001B2F65" w:rsidP="00A41E88">
            <w:pPr>
              <w:jc w:val="both"/>
            </w:pPr>
          </w:p>
        </w:tc>
        <w:tc>
          <w:tcPr>
            <w:tcW w:w="762" w:type="dxa"/>
          </w:tcPr>
          <w:p w14:paraId="6BCA86B5"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3</w:t>
            </w:r>
          </w:p>
        </w:tc>
        <w:tc>
          <w:tcPr>
            <w:tcW w:w="5247" w:type="dxa"/>
          </w:tcPr>
          <w:p w14:paraId="539EC93C" w14:textId="77777777" w:rsidR="001B2F65" w:rsidRDefault="001B2F65" w:rsidP="00A41E88">
            <w:pPr>
              <w:jc w:val="both"/>
              <w:cnfStyle w:val="000000100000" w:firstRow="0" w:lastRow="0" w:firstColumn="0" w:lastColumn="0" w:oddVBand="0" w:evenVBand="0" w:oddHBand="1" w:evenHBand="0" w:firstRowFirstColumn="0" w:firstRowLastColumn="0" w:lastRowFirstColumn="0" w:lastRowLastColumn="0"/>
            </w:pPr>
            <w:r>
              <w:t>&gt;1 per month</w:t>
            </w:r>
          </w:p>
        </w:tc>
      </w:tr>
    </w:tbl>
    <w:p w14:paraId="0B091421" w14:textId="77777777" w:rsidR="00954452" w:rsidRPr="002C6106" w:rsidRDefault="005D4626" w:rsidP="00A41E88">
      <w:pPr>
        <w:jc w:val="both"/>
      </w:pPr>
      <w:r w:rsidRPr="002C6106">
        <w:t>P</w:t>
      </w:r>
      <w:r w:rsidR="00954452" w:rsidRPr="002C6106">
        <w:t xml:space="preserve">riority Assessment Algorithm </w:t>
      </w:r>
    </w:p>
    <w:p w14:paraId="7655EC9C" w14:textId="77777777" w:rsidR="005B003A" w:rsidRDefault="00954452" w:rsidP="00A41E88">
      <w:pPr>
        <w:jc w:val="both"/>
      </w:pPr>
      <w:r w:rsidRPr="002C6106">
        <w:t>Worked example of a priority assessment</w:t>
      </w:r>
      <w:r w:rsidR="00690228" w:rsidRPr="002C6106">
        <w:t xml:space="preserve"> - Priority assessment for asbestos insulation board ceiling tiles in the control room</w:t>
      </w:r>
    </w:p>
    <w:p w14:paraId="33C58BC0" w14:textId="666F15D4" w:rsidR="000C3DF0" w:rsidRPr="000C3DF0" w:rsidRDefault="000C3DF0" w:rsidP="00A41E88">
      <w:pPr>
        <w:jc w:val="both"/>
        <w:rPr>
          <w:b/>
          <w:bCs/>
        </w:rPr>
      </w:pPr>
      <w:r w:rsidRPr="000C3DF0">
        <w:rPr>
          <w:b/>
          <w:bCs/>
        </w:rPr>
        <w:t>Priority Assessment for Asbestos table</w:t>
      </w:r>
    </w:p>
    <w:tbl>
      <w:tblPr>
        <w:tblStyle w:val="GridTable4-Accent1"/>
        <w:tblW w:w="9493" w:type="dxa"/>
        <w:tblLook w:val="04A0" w:firstRow="1" w:lastRow="0" w:firstColumn="1" w:lastColumn="0" w:noHBand="0" w:noVBand="1"/>
        <w:tblCaption w:val="Priority Assessment for Asbestos table"/>
      </w:tblPr>
      <w:tblGrid>
        <w:gridCol w:w="2373"/>
        <w:gridCol w:w="2373"/>
        <w:gridCol w:w="2373"/>
        <w:gridCol w:w="2374"/>
      </w:tblGrid>
      <w:tr w:rsidR="004D3979" w14:paraId="57ABE8AB" w14:textId="77777777" w:rsidTr="00CC6D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shd w:val="clear" w:color="auto" w:fill="auto"/>
          </w:tcPr>
          <w:p w14:paraId="7575C33E" w14:textId="562882A4" w:rsidR="004D3979" w:rsidRPr="00371CC3" w:rsidRDefault="004D3979" w:rsidP="0085376A">
            <w:pPr>
              <w:rPr>
                <w:color w:val="auto"/>
              </w:rPr>
            </w:pPr>
            <w:r w:rsidRPr="00371CC3">
              <w:rPr>
                <w:color w:val="auto"/>
              </w:rPr>
              <w:t>Assessment factor</w:t>
            </w:r>
          </w:p>
        </w:tc>
        <w:tc>
          <w:tcPr>
            <w:tcW w:w="2373" w:type="dxa"/>
            <w:shd w:val="clear" w:color="auto" w:fill="auto"/>
          </w:tcPr>
          <w:p w14:paraId="41D0259F" w14:textId="77777777" w:rsidR="004D3979" w:rsidRPr="00371CC3" w:rsidRDefault="004D3979" w:rsidP="0085376A">
            <w:pPr>
              <w:cnfStyle w:val="100000000000" w:firstRow="1" w:lastRow="0" w:firstColumn="0" w:lastColumn="0" w:oddVBand="0" w:evenVBand="0" w:oddHBand="0" w:evenHBand="0" w:firstRowFirstColumn="0" w:firstRowLastColumn="0" w:lastRowFirstColumn="0" w:lastRowLastColumn="0"/>
              <w:rPr>
                <w:b w:val="0"/>
                <w:bCs w:val="0"/>
                <w:color w:val="auto"/>
              </w:rPr>
            </w:pPr>
            <w:r w:rsidRPr="00371CC3">
              <w:rPr>
                <w:color w:val="auto"/>
              </w:rPr>
              <w:t>Variable selected</w:t>
            </w:r>
          </w:p>
        </w:tc>
        <w:tc>
          <w:tcPr>
            <w:tcW w:w="2373" w:type="dxa"/>
            <w:shd w:val="clear" w:color="auto" w:fill="auto"/>
          </w:tcPr>
          <w:p w14:paraId="69402797" w14:textId="77777777" w:rsidR="004D3979" w:rsidRPr="00371CC3" w:rsidRDefault="004D3979" w:rsidP="0085376A">
            <w:pPr>
              <w:cnfStyle w:val="100000000000" w:firstRow="1" w:lastRow="0" w:firstColumn="0" w:lastColumn="0" w:oddVBand="0" w:evenVBand="0" w:oddHBand="0" w:evenHBand="0" w:firstRowFirstColumn="0" w:firstRowLastColumn="0" w:lastRowFirstColumn="0" w:lastRowLastColumn="0"/>
              <w:rPr>
                <w:b w:val="0"/>
                <w:bCs w:val="0"/>
                <w:color w:val="auto"/>
              </w:rPr>
            </w:pPr>
            <w:r w:rsidRPr="00371CC3">
              <w:rPr>
                <w:color w:val="auto"/>
              </w:rPr>
              <w:t>Score for each variable</w:t>
            </w:r>
          </w:p>
        </w:tc>
        <w:tc>
          <w:tcPr>
            <w:tcW w:w="2374" w:type="dxa"/>
            <w:shd w:val="clear" w:color="auto" w:fill="auto"/>
          </w:tcPr>
          <w:p w14:paraId="5D3BBC19" w14:textId="77777777" w:rsidR="004D3979" w:rsidRPr="00371CC3" w:rsidRDefault="004D3979" w:rsidP="0085376A">
            <w:pPr>
              <w:cnfStyle w:val="100000000000" w:firstRow="1" w:lastRow="0" w:firstColumn="0" w:lastColumn="0" w:oddVBand="0" w:evenVBand="0" w:oddHBand="0" w:evenHBand="0" w:firstRowFirstColumn="0" w:firstRowLastColumn="0" w:lastRowFirstColumn="0" w:lastRowLastColumn="0"/>
              <w:rPr>
                <w:b w:val="0"/>
                <w:bCs w:val="0"/>
                <w:color w:val="auto"/>
              </w:rPr>
            </w:pPr>
            <w:r w:rsidRPr="00371CC3">
              <w:rPr>
                <w:color w:val="auto"/>
              </w:rPr>
              <w:t>Overall score</w:t>
            </w:r>
          </w:p>
        </w:tc>
      </w:tr>
      <w:tr w:rsidR="00371CC3" w14:paraId="22094554" w14:textId="77777777" w:rsidTr="00CC6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shd w:val="clear" w:color="auto" w:fill="auto"/>
          </w:tcPr>
          <w:p w14:paraId="7909BCF0" w14:textId="77777777" w:rsidR="00371CC3" w:rsidRPr="00C76DD7" w:rsidRDefault="00371CC3" w:rsidP="00371CC3">
            <w:r w:rsidRPr="00C76DD7">
              <w:t xml:space="preserve">Normal occupant activity </w:t>
            </w:r>
          </w:p>
          <w:p w14:paraId="05A234B5" w14:textId="77777777" w:rsidR="00371CC3" w:rsidRDefault="00371CC3" w:rsidP="00371CC3"/>
          <w:p w14:paraId="3ACCBE6C" w14:textId="77777777" w:rsidR="00371CC3" w:rsidRPr="00C76DD7" w:rsidRDefault="00371CC3" w:rsidP="00371CC3">
            <w:pPr>
              <w:rPr>
                <w:b w:val="0"/>
                <w:bCs w:val="0"/>
              </w:rPr>
            </w:pPr>
            <w:r w:rsidRPr="00C76DD7">
              <w:rPr>
                <w:b w:val="0"/>
                <w:bCs w:val="0"/>
              </w:rPr>
              <w:t>Main type of activity in the area</w:t>
            </w:r>
          </w:p>
        </w:tc>
        <w:tc>
          <w:tcPr>
            <w:tcW w:w="2373" w:type="dxa"/>
            <w:shd w:val="clear" w:color="auto" w:fill="auto"/>
          </w:tcPr>
          <w:p w14:paraId="5BB217B0" w14:textId="77777777" w:rsidR="00371CC3" w:rsidRDefault="00371CC3" w:rsidP="00371CC3">
            <w:pPr>
              <w:cnfStyle w:val="000000100000" w:firstRow="0" w:lastRow="0" w:firstColumn="0" w:lastColumn="0" w:oddVBand="0" w:evenVBand="0" w:oddHBand="1" w:evenHBand="0" w:firstRowFirstColumn="0" w:firstRowLastColumn="0" w:lastRowFirstColumn="0" w:lastRowLastColumn="0"/>
            </w:pPr>
          </w:p>
          <w:p w14:paraId="5A43AEB3" w14:textId="77777777" w:rsidR="00371CC3" w:rsidRDefault="00371CC3" w:rsidP="00371CC3">
            <w:pPr>
              <w:cnfStyle w:val="000000100000" w:firstRow="0" w:lastRow="0" w:firstColumn="0" w:lastColumn="0" w:oddVBand="0" w:evenVBand="0" w:oddHBand="1" w:evenHBand="0" w:firstRowFirstColumn="0" w:firstRowLastColumn="0" w:lastRowFirstColumn="0" w:lastRowLastColumn="0"/>
            </w:pPr>
          </w:p>
          <w:p w14:paraId="7191FB37" w14:textId="77777777" w:rsidR="00371CC3" w:rsidRDefault="00371CC3" w:rsidP="00371CC3">
            <w:pPr>
              <w:cnfStyle w:val="000000100000" w:firstRow="0" w:lastRow="0" w:firstColumn="0" w:lastColumn="0" w:oddVBand="0" w:evenVBand="0" w:oddHBand="1" w:evenHBand="0" w:firstRowFirstColumn="0" w:firstRowLastColumn="0" w:lastRowFirstColumn="0" w:lastRowLastColumn="0"/>
            </w:pPr>
            <w:r>
              <w:t xml:space="preserve">Low disturbance activities </w:t>
            </w:r>
          </w:p>
        </w:tc>
        <w:tc>
          <w:tcPr>
            <w:tcW w:w="2373" w:type="dxa"/>
            <w:shd w:val="clear" w:color="auto" w:fill="auto"/>
          </w:tcPr>
          <w:p w14:paraId="085F664B" w14:textId="77777777" w:rsidR="00371CC3" w:rsidRDefault="00371CC3" w:rsidP="00371CC3">
            <w:pPr>
              <w:jc w:val="center"/>
              <w:cnfStyle w:val="000000100000" w:firstRow="0" w:lastRow="0" w:firstColumn="0" w:lastColumn="0" w:oddVBand="0" w:evenVBand="0" w:oddHBand="1" w:evenHBand="0" w:firstRowFirstColumn="0" w:firstRowLastColumn="0" w:lastRowFirstColumn="0" w:lastRowLastColumn="0"/>
            </w:pPr>
          </w:p>
          <w:p w14:paraId="4EE401B8" w14:textId="77777777" w:rsidR="00371CC3" w:rsidRDefault="00371CC3" w:rsidP="00371CC3">
            <w:pPr>
              <w:jc w:val="center"/>
              <w:cnfStyle w:val="000000100000" w:firstRow="0" w:lastRow="0" w:firstColumn="0" w:lastColumn="0" w:oddVBand="0" w:evenVBand="0" w:oddHBand="1" w:evenHBand="0" w:firstRowFirstColumn="0" w:firstRowLastColumn="0" w:lastRowFirstColumn="0" w:lastRowLastColumn="0"/>
            </w:pPr>
          </w:p>
          <w:p w14:paraId="1C22CBB5" w14:textId="77777777" w:rsidR="00371CC3" w:rsidRDefault="00371CC3" w:rsidP="00371CC3">
            <w:pPr>
              <w:jc w:val="center"/>
              <w:cnfStyle w:val="000000100000" w:firstRow="0" w:lastRow="0" w:firstColumn="0" w:lastColumn="0" w:oddVBand="0" w:evenVBand="0" w:oddHBand="1" w:evenHBand="0" w:firstRowFirstColumn="0" w:firstRowLastColumn="0" w:lastRowFirstColumn="0" w:lastRowLastColumn="0"/>
            </w:pPr>
            <w:r>
              <w:t>1</w:t>
            </w:r>
          </w:p>
        </w:tc>
        <w:tc>
          <w:tcPr>
            <w:tcW w:w="2374" w:type="dxa"/>
            <w:shd w:val="clear" w:color="auto" w:fill="auto"/>
          </w:tcPr>
          <w:p w14:paraId="7DEDACC0" w14:textId="77777777" w:rsidR="00371CC3" w:rsidRDefault="00371CC3" w:rsidP="00371CC3">
            <w:pPr>
              <w:jc w:val="center"/>
              <w:cnfStyle w:val="000000100000" w:firstRow="0" w:lastRow="0" w:firstColumn="0" w:lastColumn="0" w:oddVBand="0" w:evenVBand="0" w:oddHBand="1" w:evenHBand="0" w:firstRowFirstColumn="0" w:firstRowLastColumn="0" w:lastRowFirstColumn="0" w:lastRowLastColumn="0"/>
            </w:pPr>
            <w:r>
              <w:t>1</w:t>
            </w:r>
          </w:p>
        </w:tc>
      </w:tr>
      <w:tr w:rsidR="00371CC3" w14:paraId="7DFA5BE1" w14:textId="77777777" w:rsidTr="00CC6DE7">
        <w:tc>
          <w:tcPr>
            <w:cnfStyle w:val="001000000000" w:firstRow="0" w:lastRow="0" w:firstColumn="1" w:lastColumn="0" w:oddVBand="0" w:evenVBand="0" w:oddHBand="0" w:evenHBand="0" w:firstRowFirstColumn="0" w:firstRowLastColumn="0" w:lastRowFirstColumn="0" w:lastRowLastColumn="0"/>
            <w:tcW w:w="2373" w:type="dxa"/>
            <w:shd w:val="clear" w:color="auto" w:fill="auto"/>
          </w:tcPr>
          <w:p w14:paraId="58B5597E" w14:textId="77777777" w:rsidR="00371CC3" w:rsidRPr="00C76DD7" w:rsidRDefault="00371CC3" w:rsidP="00371CC3">
            <w:r w:rsidRPr="00C76DD7">
              <w:t>Likelihood of disturbance</w:t>
            </w:r>
          </w:p>
          <w:p w14:paraId="40371688" w14:textId="77777777" w:rsidR="00371CC3" w:rsidRPr="00C76DD7" w:rsidRDefault="00371CC3" w:rsidP="00371CC3"/>
          <w:p w14:paraId="1C683E7E" w14:textId="77777777" w:rsidR="00371CC3" w:rsidRPr="00C76DD7" w:rsidRDefault="00371CC3" w:rsidP="00371CC3">
            <w:pPr>
              <w:rPr>
                <w:b w:val="0"/>
                <w:bCs w:val="0"/>
              </w:rPr>
            </w:pPr>
            <w:r w:rsidRPr="00C76DD7">
              <w:rPr>
                <w:b w:val="0"/>
                <w:bCs w:val="0"/>
              </w:rPr>
              <w:t>Location</w:t>
            </w:r>
          </w:p>
          <w:p w14:paraId="66322E81" w14:textId="77777777" w:rsidR="00371CC3" w:rsidRPr="00C76DD7" w:rsidRDefault="00371CC3" w:rsidP="00371CC3">
            <w:pPr>
              <w:rPr>
                <w:b w:val="0"/>
                <w:bCs w:val="0"/>
              </w:rPr>
            </w:pPr>
          </w:p>
          <w:p w14:paraId="2E2EF6B0" w14:textId="77777777" w:rsidR="00371CC3" w:rsidRPr="00C76DD7" w:rsidRDefault="00371CC3" w:rsidP="00371CC3">
            <w:pPr>
              <w:rPr>
                <w:b w:val="0"/>
                <w:bCs w:val="0"/>
              </w:rPr>
            </w:pPr>
          </w:p>
          <w:p w14:paraId="39EB5A36" w14:textId="5EE9E983" w:rsidR="00371CC3" w:rsidRDefault="00371CC3" w:rsidP="00371CC3">
            <w:r w:rsidRPr="00C76DD7">
              <w:rPr>
                <w:b w:val="0"/>
                <w:bCs w:val="0"/>
              </w:rPr>
              <w:t>Accessibility</w:t>
            </w:r>
            <w:r>
              <w:rPr>
                <w:b w:val="0"/>
                <w:bCs w:val="0"/>
              </w:rPr>
              <w:t xml:space="preserve"> </w:t>
            </w:r>
            <w:r w:rsidRPr="00C76DD7">
              <w:rPr>
                <w:b w:val="0"/>
                <w:bCs w:val="0"/>
              </w:rPr>
              <w:t>Extent/Amount</w:t>
            </w:r>
          </w:p>
        </w:tc>
        <w:tc>
          <w:tcPr>
            <w:tcW w:w="2373" w:type="dxa"/>
            <w:shd w:val="clear" w:color="auto" w:fill="auto"/>
          </w:tcPr>
          <w:p w14:paraId="14F09932" w14:textId="77777777" w:rsidR="00371CC3" w:rsidRDefault="00371CC3" w:rsidP="00371CC3">
            <w:pPr>
              <w:cnfStyle w:val="000000000000" w:firstRow="0" w:lastRow="0" w:firstColumn="0" w:lastColumn="0" w:oddVBand="0" w:evenVBand="0" w:oddHBand="0" w:evenHBand="0" w:firstRowFirstColumn="0" w:firstRowLastColumn="0" w:lastRowFirstColumn="0" w:lastRowLastColumn="0"/>
            </w:pPr>
          </w:p>
          <w:p w14:paraId="6D31C2E4" w14:textId="77777777" w:rsidR="00371CC3" w:rsidRDefault="00371CC3" w:rsidP="00371CC3">
            <w:pPr>
              <w:cnfStyle w:val="000000000000" w:firstRow="0" w:lastRow="0" w:firstColumn="0" w:lastColumn="0" w:oddVBand="0" w:evenVBand="0" w:oddHBand="0" w:evenHBand="0" w:firstRowFirstColumn="0" w:firstRowLastColumn="0" w:lastRowFirstColumn="0" w:lastRowLastColumn="0"/>
            </w:pPr>
          </w:p>
          <w:p w14:paraId="290E99B8" w14:textId="77777777" w:rsidR="00371CC3" w:rsidRDefault="00371CC3" w:rsidP="00371CC3">
            <w:pPr>
              <w:cnfStyle w:val="000000000000" w:firstRow="0" w:lastRow="0" w:firstColumn="0" w:lastColumn="0" w:oddVBand="0" w:evenVBand="0" w:oddHBand="0" w:evenHBand="0" w:firstRowFirstColumn="0" w:firstRowLastColumn="0" w:lastRowFirstColumn="0" w:lastRowLastColumn="0"/>
            </w:pPr>
            <w:r>
              <w:t>Room up to 100m2</w:t>
            </w:r>
          </w:p>
          <w:p w14:paraId="302BE91C" w14:textId="77777777" w:rsidR="00371CC3" w:rsidRDefault="00371CC3" w:rsidP="00371CC3">
            <w:pPr>
              <w:cnfStyle w:val="000000000000" w:firstRow="0" w:lastRow="0" w:firstColumn="0" w:lastColumn="0" w:oddVBand="0" w:evenVBand="0" w:oddHBand="0" w:evenHBand="0" w:firstRowFirstColumn="0" w:firstRowLastColumn="0" w:lastRowFirstColumn="0" w:lastRowLastColumn="0"/>
            </w:pPr>
          </w:p>
          <w:p w14:paraId="1F9A92AB" w14:textId="38DF12F7" w:rsidR="00371CC3" w:rsidRDefault="00371CC3" w:rsidP="00371CC3">
            <w:pPr>
              <w:cnfStyle w:val="000000000000" w:firstRow="0" w:lastRow="0" w:firstColumn="0" w:lastColumn="0" w:oddVBand="0" w:evenVBand="0" w:oddHBand="0" w:evenHBand="0" w:firstRowFirstColumn="0" w:firstRowLastColumn="0" w:lastRowFirstColumn="0" w:lastRowLastColumn="0"/>
            </w:pPr>
            <w:r>
              <w:t xml:space="preserve">Occasionally likely to be disturbed. </w:t>
            </w:r>
          </w:p>
          <w:p w14:paraId="07F96624" w14:textId="77777777" w:rsidR="00371CC3" w:rsidRDefault="00371CC3" w:rsidP="00371CC3">
            <w:pPr>
              <w:cnfStyle w:val="000000000000" w:firstRow="0" w:lastRow="0" w:firstColumn="0" w:lastColumn="0" w:oddVBand="0" w:evenVBand="0" w:oddHBand="0" w:evenHBand="0" w:firstRowFirstColumn="0" w:firstRowLastColumn="0" w:lastRowFirstColumn="0" w:lastRowLastColumn="0"/>
            </w:pPr>
          </w:p>
          <w:p w14:paraId="05D03984" w14:textId="77777777" w:rsidR="00371CC3" w:rsidRDefault="00371CC3" w:rsidP="00371CC3">
            <w:pPr>
              <w:cnfStyle w:val="000000000000" w:firstRow="0" w:lastRow="0" w:firstColumn="0" w:lastColumn="0" w:oddVBand="0" w:evenVBand="0" w:oddHBand="0" w:evenHBand="0" w:firstRowFirstColumn="0" w:firstRowLastColumn="0" w:lastRowFirstColumn="0" w:lastRowLastColumn="0"/>
            </w:pPr>
            <w:r>
              <w:t>&gt;50m2</w:t>
            </w:r>
          </w:p>
        </w:tc>
        <w:tc>
          <w:tcPr>
            <w:tcW w:w="2373" w:type="dxa"/>
            <w:shd w:val="clear" w:color="auto" w:fill="auto"/>
          </w:tcPr>
          <w:p w14:paraId="203B268A" w14:textId="77777777" w:rsidR="00371CC3" w:rsidRDefault="00371CC3" w:rsidP="00371CC3">
            <w:pPr>
              <w:jc w:val="center"/>
              <w:cnfStyle w:val="000000000000" w:firstRow="0" w:lastRow="0" w:firstColumn="0" w:lastColumn="0" w:oddVBand="0" w:evenVBand="0" w:oddHBand="0" w:evenHBand="0" w:firstRowFirstColumn="0" w:firstRowLastColumn="0" w:lastRowFirstColumn="0" w:lastRowLastColumn="0"/>
            </w:pPr>
          </w:p>
          <w:p w14:paraId="18424EB5" w14:textId="77777777" w:rsidR="00371CC3" w:rsidRDefault="00371CC3" w:rsidP="00371CC3">
            <w:pPr>
              <w:jc w:val="center"/>
              <w:cnfStyle w:val="000000000000" w:firstRow="0" w:lastRow="0" w:firstColumn="0" w:lastColumn="0" w:oddVBand="0" w:evenVBand="0" w:oddHBand="0" w:evenHBand="0" w:firstRowFirstColumn="0" w:firstRowLastColumn="0" w:lastRowFirstColumn="0" w:lastRowLastColumn="0"/>
            </w:pPr>
          </w:p>
          <w:p w14:paraId="2FC21331" w14:textId="4EB039E7" w:rsidR="00371CC3" w:rsidRDefault="00371CC3" w:rsidP="00371CC3">
            <w:pPr>
              <w:jc w:val="center"/>
              <w:cnfStyle w:val="000000000000" w:firstRow="0" w:lastRow="0" w:firstColumn="0" w:lastColumn="0" w:oddVBand="0" w:evenVBand="0" w:oddHBand="0" w:evenHBand="0" w:firstRowFirstColumn="0" w:firstRowLastColumn="0" w:lastRowFirstColumn="0" w:lastRowLastColumn="0"/>
            </w:pPr>
            <w:r>
              <w:t>2</w:t>
            </w:r>
          </w:p>
          <w:p w14:paraId="43670EC0" w14:textId="77777777" w:rsidR="00371CC3" w:rsidRDefault="00371CC3" w:rsidP="00371CC3">
            <w:pPr>
              <w:jc w:val="center"/>
              <w:cnfStyle w:val="000000000000" w:firstRow="0" w:lastRow="0" w:firstColumn="0" w:lastColumn="0" w:oddVBand="0" w:evenVBand="0" w:oddHBand="0" w:evenHBand="0" w:firstRowFirstColumn="0" w:firstRowLastColumn="0" w:lastRowFirstColumn="0" w:lastRowLastColumn="0"/>
            </w:pPr>
            <w:r>
              <w:t>1</w:t>
            </w:r>
          </w:p>
          <w:p w14:paraId="63ADAE52" w14:textId="77777777" w:rsidR="00371CC3" w:rsidRDefault="00371CC3" w:rsidP="00371CC3">
            <w:pPr>
              <w:jc w:val="center"/>
              <w:cnfStyle w:val="000000000000" w:firstRow="0" w:lastRow="0" w:firstColumn="0" w:lastColumn="0" w:oddVBand="0" w:evenVBand="0" w:oddHBand="0" w:evenHBand="0" w:firstRowFirstColumn="0" w:firstRowLastColumn="0" w:lastRowFirstColumn="0" w:lastRowLastColumn="0"/>
            </w:pPr>
          </w:p>
          <w:p w14:paraId="19056013" w14:textId="77777777" w:rsidR="00371CC3" w:rsidRDefault="00371CC3" w:rsidP="00371CC3">
            <w:pPr>
              <w:jc w:val="center"/>
              <w:cnfStyle w:val="000000000000" w:firstRow="0" w:lastRow="0" w:firstColumn="0" w:lastColumn="0" w:oddVBand="0" w:evenVBand="0" w:oddHBand="0" w:evenHBand="0" w:firstRowFirstColumn="0" w:firstRowLastColumn="0" w:lastRowFirstColumn="0" w:lastRowLastColumn="0"/>
            </w:pPr>
            <w:r>
              <w:t>3</w:t>
            </w:r>
          </w:p>
        </w:tc>
        <w:tc>
          <w:tcPr>
            <w:tcW w:w="2374" w:type="dxa"/>
            <w:shd w:val="clear" w:color="auto" w:fill="auto"/>
          </w:tcPr>
          <w:p w14:paraId="7E437C09" w14:textId="77777777" w:rsidR="00371CC3" w:rsidRDefault="00371CC3" w:rsidP="00371CC3">
            <w:pPr>
              <w:jc w:val="center"/>
              <w:cnfStyle w:val="000000000000" w:firstRow="0" w:lastRow="0" w:firstColumn="0" w:lastColumn="0" w:oddVBand="0" w:evenVBand="0" w:oddHBand="0" w:evenHBand="0" w:firstRowFirstColumn="0" w:firstRowLastColumn="0" w:lastRowFirstColumn="0" w:lastRowLastColumn="0"/>
            </w:pPr>
            <w:r>
              <w:t>Average = 2</w:t>
            </w:r>
          </w:p>
        </w:tc>
      </w:tr>
      <w:tr w:rsidR="00371CC3" w14:paraId="631633B4" w14:textId="77777777" w:rsidTr="00CC6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shd w:val="clear" w:color="auto" w:fill="auto"/>
          </w:tcPr>
          <w:p w14:paraId="08A3B543" w14:textId="77777777" w:rsidR="00371CC3" w:rsidRPr="00C76DD7" w:rsidRDefault="00371CC3" w:rsidP="00371CC3">
            <w:r w:rsidRPr="00C76DD7">
              <w:t>Human exposure potential</w:t>
            </w:r>
          </w:p>
          <w:p w14:paraId="0B6D7BD2" w14:textId="77777777" w:rsidR="00371CC3" w:rsidRPr="00C76DD7" w:rsidRDefault="00371CC3" w:rsidP="00371CC3"/>
          <w:p w14:paraId="0233EEC6" w14:textId="77777777" w:rsidR="00371CC3" w:rsidRPr="00C76DD7" w:rsidRDefault="00371CC3" w:rsidP="00371CC3">
            <w:pPr>
              <w:rPr>
                <w:b w:val="0"/>
                <w:bCs w:val="0"/>
              </w:rPr>
            </w:pPr>
            <w:r w:rsidRPr="00C76DD7">
              <w:rPr>
                <w:b w:val="0"/>
                <w:bCs w:val="0"/>
              </w:rPr>
              <w:t xml:space="preserve">Number of occupants </w:t>
            </w:r>
          </w:p>
          <w:p w14:paraId="1D5BE059" w14:textId="77777777" w:rsidR="00371CC3" w:rsidRPr="00C76DD7" w:rsidRDefault="00371CC3" w:rsidP="00371CC3">
            <w:pPr>
              <w:rPr>
                <w:b w:val="0"/>
                <w:bCs w:val="0"/>
              </w:rPr>
            </w:pPr>
          </w:p>
          <w:p w14:paraId="68BA7592" w14:textId="77777777" w:rsidR="00371CC3" w:rsidRPr="00C76DD7" w:rsidRDefault="00371CC3" w:rsidP="00371CC3">
            <w:pPr>
              <w:rPr>
                <w:b w:val="0"/>
                <w:bCs w:val="0"/>
              </w:rPr>
            </w:pPr>
            <w:r w:rsidRPr="00C76DD7">
              <w:rPr>
                <w:b w:val="0"/>
                <w:bCs w:val="0"/>
              </w:rPr>
              <w:t>Frequency of maintenance activity</w:t>
            </w:r>
          </w:p>
          <w:p w14:paraId="543D5E92" w14:textId="77777777" w:rsidR="00371CC3" w:rsidRPr="00C76DD7" w:rsidRDefault="00371CC3" w:rsidP="00371CC3">
            <w:pPr>
              <w:rPr>
                <w:b w:val="0"/>
                <w:bCs w:val="0"/>
              </w:rPr>
            </w:pPr>
          </w:p>
          <w:p w14:paraId="5161DC88" w14:textId="77777777" w:rsidR="00371CC3" w:rsidRDefault="00371CC3" w:rsidP="00371CC3">
            <w:r w:rsidRPr="00C76DD7">
              <w:rPr>
                <w:b w:val="0"/>
                <w:bCs w:val="0"/>
              </w:rPr>
              <w:t>Average time area is in use</w:t>
            </w:r>
          </w:p>
        </w:tc>
        <w:tc>
          <w:tcPr>
            <w:tcW w:w="2373" w:type="dxa"/>
            <w:shd w:val="clear" w:color="auto" w:fill="auto"/>
          </w:tcPr>
          <w:p w14:paraId="325630EA" w14:textId="77777777" w:rsidR="00371CC3" w:rsidRDefault="00371CC3" w:rsidP="00371CC3">
            <w:pPr>
              <w:cnfStyle w:val="000000100000" w:firstRow="0" w:lastRow="0" w:firstColumn="0" w:lastColumn="0" w:oddVBand="0" w:evenVBand="0" w:oddHBand="1" w:evenHBand="0" w:firstRowFirstColumn="0" w:firstRowLastColumn="0" w:lastRowFirstColumn="0" w:lastRowLastColumn="0"/>
            </w:pPr>
          </w:p>
          <w:p w14:paraId="2F9F3CE0" w14:textId="77777777" w:rsidR="00371CC3" w:rsidRDefault="00371CC3" w:rsidP="00371CC3">
            <w:pPr>
              <w:cnfStyle w:val="000000100000" w:firstRow="0" w:lastRow="0" w:firstColumn="0" w:lastColumn="0" w:oddVBand="0" w:evenVBand="0" w:oddHBand="1" w:evenHBand="0" w:firstRowFirstColumn="0" w:firstRowLastColumn="0" w:lastRowFirstColumn="0" w:lastRowLastColumn="0"/>
            </w:pPr>
          </w:p>
          <w:p w14:paraId="0AEF3C3D" w14:textId="77777777" w:rsidR="00371CC3" w:rsidRDefault="00371CC3" w:rsidP="00371CC3">
            <w:pPr>
              <w:cnfStyle w:val="000000100000" w:firstRow="0" w:lastRow="0" w:firstColumn="0" w:lastColumn="0" w:oddVBand="0" w:evenVBand="0" w:oddHBand="1" w:evenHBand="0" w:firstRowFirstColumn="0" w:firstRowLastColumn="0" w:lastRowFirstColumn="0" w:lastRowLastColumn="0"/>
            </w:pPr>
            <w:r>
              <w:t>1-3</w:t>
            </w:r>
          </w:p>
          <w:p w14:paraId="16E6A1FE" w14:textId="77777777" w:rsidR="00371CC3" w:rsidRDefault="00371CC3" w:rsidP="00371CC3">
            <w:pPr>
              <w:cnfStyle w:val="000000100000" w:firstRow="0" w:lastRow="0" w:firstColumn="0" w:lastColumn="0" w:oddVBand="0" w:evenVBand="0" w:oddHBand="1" w:evenHBand="0" w:firstRowFirstColumn="0" w:firstRowLastColumn="0" w:lastRowFirstColumn="0" w:lastRowLastColumn="0"/>
            </w:pPr>
          </w:p>
          <w:p w14:paraId="28E138BC" w14:textId="77777777" w:rsidR="00371CC3" w:rsidRDefault="00371CC3" w:rsidP="00371CC3">
            <w:pPr>
              <w:cnfStyle w:val="000000100000" w:firstRow="0" w:lastRow="0" w:firstColumn="0" w:lastColumn="0" w:oddVBand="0" w:evenVBand="0" w:oddHBand="1" w:evenHBand="0" w:firstRowFirstColumn="0" w:firstRowLastColumn="0" w:lastRowFirstColumn="0" w:lastRowLastColumn="0"/>
            </w:pPr>
            <w:r>
              <w:t>Daily</w:t>
            </w:r>
          </w:p>
          <w:p w14:paraId="634A4542" w14:textId="77777777" w:rsidR="00371CC3" w:rsidRDefault="00371CC3" w:rsidP="00371CC3">
            <w:pPr>
              <w:cnfStyle w:val="000000100000" w:firstRow="0" w:lastRow="0" w:firstColumn="0" w:lastColumn="0" w:oddVBand="0" w:evenVBand="0" w:oddHBand="1" w:evenHBand="0" w:firstRowFirstColumn="0" w:firstRowLastColumn="0" w:lastRowFirstColumn="0" w:lastRowLastColumn="0"/>
            </w:pPr>
          </w:p>
          <w:p w14:paraId="334FE153" w14:textId="77777777" w:rsidR="00371CC3" w:rsidRDefault="00371CC3" w:rsidP="00371CC3">
            <w:pPr>
              <w:cnfStyle w:val="000000100000" w:firstRow="0" w:lastRow="0" w:firstColumn="0" w:lastColumn="0" w:oddVBand="0" w:evenVBand="0" w:oddHBand="1" w:evenHBand="0" w:firstRowFirstColumn="0" w:firstRowLastColumn="0" w:lastRowFirstColumn="0" w:lastRowLastColumn="0"/>
            </w:pPr>
          </w:p>
          <w:p w14:paraId="1A83F9A8" w14:textId="77777777" w:rsidR="00371CC3" w:rsidRDefault="00371CC3" w:rsidP="00371CC3">
            <w:pPr>
              <w:cnfStyle w:val="000000100000" w:firstRow="0" w:lastRow="0" w:firstColumn="0" w:lastColumn="0" w:oddVBand="0" w:evenVBand="0" w:oddHBand="1" w:evenHBand="0" w:firstRowFirstColumn="0" w:firstRowLastColumn="0" w:lastRowFirstColumn="0" w:lastRowLastColumn="0"/>
            </w:pPr>
            <w:r>
              <w:t>&gt;6 Hours</w:t>
            </w:r>
          </w:p>
        </w:tc>
        <w:tc>
          <w:tcPr>
            <w:tcW w:w="2373" w:type="dxa"/>
            <w:shd w:val="clear" w:color="auto" w:fill="auto"/>
          </w:tcPr>
          <w:p w14:paraId="540D66F7" w14:textId="77777777" w:rsidR="00371CC3" w:rsidRDefault="00371CC3" w:rsidP="00371CC3">
            <w:pPr>
              <w:jc w:val="center"/>
              <w:cnfStyle w:val="000000100000" w:firstRow="0" w:lastRow="0" w:firstColumn="0" w:lastColumn="0" w:oddVBand="0" w:evenVBand="0" w:oddHBand="1" w:evenHBand="0" w:firstRowFirstColumn="0" w:firstRowLastColumn="0" w:lastRowFirstColumn="0" w:lastRowLastColumn="0"/>
            </w:pPr>
          </w:p>
          <w:p w14:paraId="2133EFC5" w14:textId="77777777" w:rsidR="00371CC3" w:rsidRDefault="00371CC3" w:rsidP="00371CC3">
            <w:pPr>
              <w:jc w:val="center"/>
              <w:cnfStyle w:val="000000100000" w:firstRow="0" w:lastRow="0" w:firstColumn="0" w:lastColumn="0" w:oddVBand="0" w:evenVBand="0" w:oddHBand="1" w:evenHBand="0" w:firstRowFirstColumn="0" w:firstRowLastColumn="0" w:lastRowFirstColumn="0" w:lastRowLastColumn="0"/>
            </w:pPr>
          </w:p>
          <w:p w14:paraId="60820A78" w14:textId="77777777" w:rsidR="00371CC3" w:rsidRDefault="00371CC3" w:rsidP="00371CC3">
            <w:pPr>
              <w:jc w:val="center"/>
              <w:cnfStyle w:val="000000100000" w:firstRow="0" w:lastRow="0" w:firstColumn="0" w:lastColumn="0" w:oddVBand="0" w:evenVBand="0" w:oddHBand="1" w:evenHBand="0" w:firstRowFirstColumn="0" w:firstRowLastColumn="0" w:lastRowFirstColumn="0" w:lastRowLastColumn="0"/>
            </w:pPr>
            <w:r>
              <w:t>1</w:t>
            </w:r>
          </w:p>
          <w:p w14:paraId="77D87661" w14:textId="77777777" w:rsidR="00371CC3" w:rsidRDefault="00371CC3" w:rsidP="00371CC3">
            <w:pPr>
              <w:jc w:val="center"/>
              <w:cnfStyle w:val="000000100000" w:firstRow="0" w:lastRow="0" w:firstColumn="0" w:lastColumn="0" w:oddVBand="0" w:evenVBand="0" w:oddHBand="1" w:evenHBand="0" w:firstRowFirstColumn="0" w:firstRowLastColumn="0" w:lastRowFirstColumn="0" w:lastRowLastColumn="0"/>
            </w:pPr>
          </w:p>
          <w:p w14:paraId="464270CE" w14:textId="77777777" w:rsidR="00371CC3" w:rsidRDefault="00371CC3" w:rsidP="00371CC3">
            <w:pPr>
              <w:jc w:val="center"/>
              <w:cnfStyle w:val="000000100000" w:firstRow="0" w:lastRow="0" w:firstColumn="0" w:lastColumn="0" w:oddVBand="0" w:evenVBand="0" w:oddHBand="1" w:evenHBand="0" w:firstRowFirstColumn="0" w:firstRowLastColumn="0" w:lastRowFirstColumn="0" w:lastRowLastColumn="0"/>
            </w:pPr>
            <w:r>
              <w:t>3</w:t>
            </w:r>
          </w:p>
          <w:p w14:paraId="7DEE7B8E" w14:textId="77777777" w:rsidR="00371CC3" w:rsidRDefault="00371CC3" w:rsidP="00371CC3">
            <w:pPr>
              <w:jc w:val="center"/>
              <w:cnfStyle w:val="000000100000" w:firstRow="0" w:lastRow="0" w:firstColumn="0" w:lastColumn="0" w:oddVBand="0" w:evenVBand="0" w:oddHBand="1" w:evenHBand="0" w:firstRowFirstColumn="0" w:firstRowLastColumn="0" w:lastRowFirstColumn="0" w:lastRowLastColumn="0"/>
            </w:pPr>
          </w:p>
          <w:p w14:paraId="4106E5EE" w14:textId="77777777" w:rsidR="00371CC3" w:rsidRDefault="00371CC3" w:rsidP="00371CC3">
            <w:pPr>
              <w:jc w:val="center"/>
              <w:cnfStyle w:val="000000100000" w:firstRow="0" w:lastRow="0" w:firstColumn="0" w:lastColumn="0" w:oddVBand="0" w:evenVBand="0" w:oddHBand="1" w:evenHBand="0" w:firstRowFirstColumn="0" w:firstRowLastColumn="0" w:lastRowFirstColumn="0" w:lastRowLastColumn="0"/>
            </w:pPr>
          </w:p>
          <w:p w14:paraId="40AFB24E" w14:textId="77777777" w:rsidR="00371CC3" w:rsidRDefault="00371CC3" w:rsidP="00371CC3">
            <w:pPr>
              <w:jc w:val="center"/>
              <w:cnfStyle w:val="000000100000" w:firstRow="0" w:lastRow="0" w:firstColumn="0" w:lastColumn="0" w:oddVBand="0" w:evenVBand="0" w:oddHBand="1" w:evenHBand="0" w:firstRowFirstColumn="0" w:firstRowLastColumn="0" w:lastRowFirstColumn="0" w:lastRowLastColumn="0"/>
            </w:pPr>
            <w:r>
              <w:t>3</w:t>
            </w:r>
          </w:p>
        </w:tc>
        <w:tc>
          <w:tcPr>
            <w:tcW w:w="2374" w:type="dxa"/>
            <w:shd w:val="clear" w:color="auto" w:fill="auto"/>
          </w:tcPr>
          <w:p w14:paraId="2F5821D2" w14:textId="77777777" w:rsidR="00371CC3" w:rsidRDefault="00371CC3" w:rsidP="00371CC3">
            <w:pPr>
              <w:jc w:val="center"/>
              <w:cnfStyle w:val="000000100000" w:firstRow="0" w:lastRow="0" w:firstColumn="0" w:lastColumn="0" w:oddVBand="0" w:evenVBand="0" w:oddHBand="1" w:evenHBand="0" w:firstRowFirstColumn="0" w:firstRowLastColumn="0" w:lastRowFirstColumn="0" w:lastRowLastColumn="0"/>
            </w:pPr>
            <w:r>
              <w:t>Average = 2</w:t>
            </w:r>
          </w:p>
        </w:tc>
      </w:tr>
      <w:tr w:rsidR="00371CC3" w14:paraId="0089465C" w14:textId="77777777" w:rsidTr="00CC6DE7">
        <w:tc>
          <w:tcPr>
            <w:cnfStyle w:val="001000000000" w:firstRow="0" w:lastRow="0" w:firstColumn="1" w:lastColumn="0" w:oddVBand="0" w:evenVBand="0" w:oddHBand="0" w:evenHBand="0" w:firstRowFirstColumn="0" w:firstRowLastColumn="0" w:lastRowFirstColumn="0" w:lastRowLastColumn="0"/>
            <w:tcW w:w="2373" w:type="dxa"/>
            <w:shd w:val="clear" w:color="auto" w:fill="auto"/>
          </w:tcPr>
          <w:p w14:paraId="65CA65FE" w14:textId="77777777" w:rsidR="00371CC3" w:rsidRPr="00C76DD7" w:rsidRDefault="00371CC3" w:rsidP="00371CC3">
            <w:r w:rsidRPr="00C76DD7">
              <w:t>Maintenance Activity</w:t>
            </w:r>
          </w:p>
          <w:p w14:paraId="20B7A6CE" w14:textId="77777777" w:rsidR="00371CC3" w:rsidRPr="00C76DD7" w:rsidRDefault="00371CC3" w:rsidP="00371CC3"/>
          <w:p w14:paraId="4086E508" w14:textId="77777777" w:rsidR="00371CC3" w:rsidRPr="00C76DD7" w:rsidRDefault="00371CC3" w:rsidP="00371CC3">
            <w:pPr>
              <w:rPr>
                <w:b w:val="0"/>
                <w:bCs w:val="0"/>
              </w:rPr>
            </w:pPr>
            <w:r w:rsidRPr="00C76DD7">
              <w:rPr>
                <w:b w:val="0"/>
                <w:bCs w:val="0"/>
              </w:rPr>
              <w:t>Type of maintenance activity</w:t>
            </w:r>
          </w:p>
          <w:p w14:paraId="120D4697" w14:textId="77777777" w:rsidR="00371CC3" w:rsidRPr="00C76DD7" w:rsidRDefault="00371CC3" w:rsidP="00371CC3">
            <w:pPr>
              <w:rPr>
                <w:b w:val="0"/>
                <w:bCs w:val="0"/>
              </w:rPr>
            </w:pPr>
          </w:p>
          <w:p w14:paraId="2259CACD" w14:textId="77777777" w:rsidR="00371CC3" w:rsidRDefault="00371CC3" w:rsidP="00371CC3">
            <w:r w:rsidRPr="00C76DD7">
              <w:rPr>
                <w:b w:val="0"/>
                <w:bCs w:val="0"/>
              </w:rPr>
              <w:t>Frequency of maintenance activity</w:t>
            </w:r>
          </w:p>
        </w:tc>
        <w:tc>
          <w:tcPr>
            <w:tcW w:w="2373" w:type="dxa"/>
            <w:shd w:val="clear" w:color="auto" w:fill="auto"/>
          </w:tcPr>
          <w:p w14:paraId="69C5D9EF" w14:textId="77777777" w:rsidR="00371CC3" w:rsidRDefault="00371CC3" w:rsidP="00371CC3">
            <w:pPr>
              <w:cnfStyle w:val="000000000000" w:firstRow="0" w:lastRow="0" w:firstColumn="0" w:lastColumn="0" w:oddVBand="0" w:evenVBand="0" w:oddHBand="0" w:evenHBand="0" w:firstRowFirstColumn="0" w:firstRowLastColumn="0" w:lastRowFirstColumn="0" w:lastRowLastColumn="0"/>
            </w:pPr>
          </w:p>
          <w:p w14:paraId="6646A041" w14:textId="77777777" w:rsidR="00371CC3" w:rsidRDefault="00371CC3" w:rsidP="00371CC3">
            <w:pPr>
              <w:cnfStyle w:val="000000000000" w:firstRow="0" w:lastRow="0" w:firstColumn="0" w:lastColumn="0" w:oddVBand="0" w:evenVBand="0" w:oddHBand="0" w:evenHBand="0" w:firstRowFirstColumn="0" w:firstRowLastColumn="0" w:lastRowFirstColumn="0" w:lastRowLastColumn="0"/>
            </w:pPr>
          </w:p>
          <w:p w14:paraId="7ACDE3FF" w14:textId="59AA41A9" w:rsidR="00371CC3" w:rsidRDefault="00371CC3" w:rsidP="00371CC3">
            <w:pPr>
              <w:cnfStyle w:val="000000000000" w:firstRow="0" w:lastRow="0" w:firstColumn="0" w:lastColumn="0" w:oddVBand="0" w:evenVBand="0" w:oddHBand="0" w:evenHBand="0" w:firstRowFirstColumn="0" w:firstRowLastColumn="0" w:lastRowFirstColumn="0" w:lastRowLastColumn="0"/>
            </w:pPr>
            <w:r>
              <w:t>Low disturbance&gt;1 per year</w:t>
            </w:r>
          </w:p>
        </w:tc>
        <w:tc>
          <w:tcPr>
            <w:tcW w:w="2373" w:type="dxa"/>
            <w:shd w:val="clear" w:color="auto" w:fill="auto"/>
          </w:tcPr>
          <w:p w14:paraId="47B0ADB0" w14:textId="77777777" w:rsidR="00371CC3" w:rsidRDefault="00371CC3" w:rsidP="00371CC3">
            <w:pPr>
              <w:jc w:val="center"/>
              <w:cnfStyle w:val="000000000000" w:firstRow="0" w:lastRow="0" w:firstColumn="0" w:lastColumn="0" w:oddVBand="0" w:evenVBand="0" w:oddHBand="0" w:evenHBand="0" w:firstRowFirstColumn="0" w:firstRowLastColumn="0" w:lastRowFirstColumn="0" w:lastRowLastColumn="0"/>
            </w:pPr>
          </w:p>
          <w:p w14:paraId="6004231C" w14:textId="77777777" w:rsidR="00371CC3" w:rsidRDefault="00371CC3" w:rsidP="00371CC3">
            <w:pPr>
              <w:jc w:val="center"/>
              <w:cnfStyle w:val="000000000000" w:firstRow="0" w:lastRow="0" w:firstColumn="0" w:lastColumn="0" w:oddVBand="0" w:evenVBand="0" w:oddHBand="0" w:evenHBand="0" w:firstRowFirstColumn="0" w:firstRowLastColumn="0" w:lastRowFirstColumn="0" w:lastRowLastColumn="0"/>
            </w:pPr>
          </w:p>
          <w:p w14:paraId="19C3D1C6" w14:textId="77777777" w:rsidR="00371CC3" w:rsidRDefault="00371CC3" w:rsidP="00371CC3">
            <w:pPr>
              <w:jc w:val="center"/>
              <w:cnfStyle w:val="000000000000" w:firstRow="0" w:lastRow="0" w:firstColumn="0" w:lastColumn="0" w:oddVBand="0" w:evenVBand="0" w:oddHBand="0" w:evenHBand="0" w:firstRowFirstColumn="0" w:firstRowLastColumn="0" w:lastRowFirstColumn="0" w:lastRowLastColumn="0"/>
            </w:pPr>
            <w:r>
              <w:t>1</w:t>
            </w:r>
          </w:p>
          <w:p w14:paraId="0853624A" w14:textId="77777777" w:rsidR="00371CC3" w:rsidRDefault="00371CC3" w:rsidP="00371CC3">
            <w:pPr>
              <w:jc w:val="center"/>
              <w:cnfStyle w:val="000000000000" w:firstRow="0" w:lastRow="0" w:firstColumn="0" w:lastColumn="0" w:oddVBand="0" w:evenVBand="0" w:oddHBand="0" w:evenHBand="0" w:firstRowFirstColumn="0" w:firstRowLastColumn="0" w:lastRowFirstColumn="0" w:lastRowLastColumn="0"/>
            </w:pPr>
          </w:p>
          <w:p w14:paraId="01EE5DB2" w14:textId="77777777" w:rsidR="00371CC3" w:rsidRDefault="00371CC3" w:rsidP="00371CC3">
            <w:pPr>
              <w:jc w:val="center"/>
              <w:cnfStyle w:val="000000000000" w:firstRow="0" w:lastRow="0" w:firstColumn="0" w:lastColumn="0" w:oddVBand="0" w:evenVBand="0" w:oddHBand="0" w:evenHBand="0" w:firstRowFirstColumn="0" w:firstRowLastColumn="0" w:lastRowFirstColumn="0" w:lastRowLastColumn="0"/>
            </w:pPr>
          </w:p>
          <w:p w14:paraId="308D1A9B" w14:textId="77777777" w:rsidR="00371CC3" w:rsidRDefault="00371CC3" w:rsidP="00371CC3">
            <w:pPr>
              <w:jc w:val="center"/>
              <w:cnfStyle w:val="000000000000" w:firstRow="0" w:lastRow="0" w:firstColumn="0" w:lastColumn="0" w:oddVBand="0" w:evenVBand="0" w:oddHBand="0" w:evenHBand="0" w:firstRowFirstColumn="0" w:firstRowLastColumn="0" w:lastRowFirstColumn="0" w:lastRowLastColumn="0"/>
            </w:pPr>
            <w:r>
              <w:t>2</w:t>
            </w:r>
          </w:p>
        </w:tc>
        <w:tc>
          <w:tcPr>
            <w:tcW w:w="2374" w:type="dxa"/>
            <w:shd w:val="clear" w:color="auto" w:fill="auto"/>
          </w:tcPr>
          <w:p w14:paraId="304274D8" w14:textId="77777777" w:rsidR="00371CC3" w:rsidRDefault="00371CC3" w:rsidP="00371CC3">
            <w:pPr>
              <w:jc w:val="center"/>
              <w:cnfStyle w:val="000000000000" w:firstRow="0" w:lastRow="0" w:firstColumn="0" w:lastColumn="0" w:oddVBand="0" w:evenVBand="0" w:oddHBand="0" w:evenHBand="0" w:firstRowFirstColumn="0" w:firstRowLastColumn="0" w:lastRowFirstColumn="0" w:lastRowLastColumn="0"/>
            </w:pPr>
            <w:r>
              <w:t>Average = 2</w:t>
            </w:r>
          </w:p>
        </w:tc>
      </w:tr>
    </w:tbl>
    <w:p w14:paraId="6E14C780" w14:textId="0AE879B6" w:rsidR="00CC6DE7" w:rsidRPr="000C3DF0" w:rsidRDefault="000C3DF0" w:rsidP="00A41E88">
      <w:pPr>
        <w:jc w:val="both"/>
        <w:rPr>
          <w:b/>
        </w:rPr>
      </w:pPr>
      <w:r w:rsidRPr="000C3DF0">
        <w:rPr>
          <w:b/>
        </w:rPr>
        <w:t>Total priority assessment score   7</w:t>
      </w:r>
    </w:p>
    <w:p w14:paraId="59F6A979" w14:textId="2931F89C" w:rsidR="000C3DF0" w:rsidRPr="000C3DF0" w:rsidRDefault="000C3DF0" w:rsidP="00A41E88">
      <w:pPr>
        <w:jc w:val="both"/>
        <w:rPr>
          <w:b/>
        </w:rPr>
      </w:pPr>
      <w:r w:rsidRPr="000C3DF0">
        <w:rPr>
          <w:b/>
        </w:rPr>
        <w:t xml:space="preserve">Material assessment score (supplied by surveyor) </w:t>
      </w:r>
      <w:proofErr w:type="gramStart"/>
      <w:r w:rsidRPr="000C3DF0">
        <w:rPr>
          <w:b/>
        </w:rPr>
        <w:t>6</w:t>
      </w:r>
      <w:proofErr w:type="gramEnd"/>
    </w:p>
    <w:p w14:paraId="0583905C" w14:textId="519D29A3" w:rsidR="000C3DF0" w:rsidRPr="000C3DF0" w:rsidRDefault="000C3DF0" w:rsidP="00A41E88">
      <w:pPr>
        <w:jc w:val="both"/>
        <w:rPr>
          <w:b/>
        </w:rPr>
      </w:pPr>
      <w:r w:rsidRPr="000C3DF0">
        <w:rPr>
          <w:b/>
        </w:rPr>
        <w:t>Total material and priority assessment scores13</w:t>
      </w:r>
    </w:p>
    <w:p w14:paraId="292CC6D2" w14:textId="77777777" w:rsidR="000C3DF0" w:rsidRDefault="000C3DF0" w:rsidP="00A41E88">
      <w:pPr>
        <w:jc w:val="both"/>
        <w:rPr>
          <w:b/>
          <w:color w:val="365F91" w:themeColor="accent1" w:themeShade="BF"/>
          <w:sz w:val="28"/>
          <w:szCs w:val="28"/>
        </w:rPr>
      </w:pPr>
    </w:p>
    <w:p w14:paraId="46FC15B7" w14:textId="2ECF9F08" w:rsidR="007E548D" w:rsidRPr="00F0077E" w:rsidRDefault="007E548D" w:rsidP="00A41E88">
      <w:pPr>
        <w:jc w:val="both"/>
        <w:rPr>
          <w:b/>
          <w:color w:val="365F91" w:themeColor="accent1" w:themeShade="BF"/>
          <w:sz w:val="28"/>
          <w:szCs w:val="28"/>
        </w:rPr>
      </w:pPr>
      <w:r w:rsidRPr="00F0077E">
        <w:rPr>
          <w:b/>
          <w:color w:val="365F91" w:themeColor="accent1" w:themeShade="BF"/>
          <w:sz w:val="28"/>
          <w:szCs w:val="28"/>
        </w:rPr>
        <w:lastRenderedPageBreak/>
        <w:t>10</w:t>
      </w:r>
      <w:r w:rsidRPr="00F0077E">
        <w:rPr>
          <w:b/>
          <w:color w:val="365F91" w:themeColor="accent1" w:themeShade="BF"/>
          <w:sz w:val="28"/>
          <w:szCs w:val="28"/>
        </w:rPr>
        <w:tab/>
        <w:t>Role, Responsibilities and Authority</w:t>
      </w:r>
    </w:p>
    <w:p w14:paraId="4FD9EB71" w14:textId="785B5E4C" w:rsidR="007E548D" w:rsidRPr="007E548D" w:rsidRDefault="007E548D" w:rsidP="00A41E88">
      <w:pPr>
        <w:jc w:val="both"/>
      </w:pPr>
      <w:r w:rsidRPr="007E548D">
        <w:t>10.1</w:t>
      </w:r>
      <w:r w:rsidRPr="007E548D">
        <w:tab/>
        <w:t>The Assistant Director of Cultur</w:t>
      </w:r>
      <w:r w:rsidR="00A7295B">
        <w:t>e and Communities</w:t>
      </w:r>
      <w:r w:rsidRPr="007E548D">
        <w:t xml:space="preserve"> will retain the overall responsibility for the implementation of this policy.</w:t>
      </w:r>
    </w:p>
    <w:p w14:paraId="762A1F58" w14:textId="2516F206" w:rsidR="007E548D" w:rsidRPr="007E548D" w:rsidRDefault="007E548D" w:rsidP="00A41E88">
      <w:pPr>
        <w:jc w:val="both"/>
      </w:pPr>
      <w:r w:rsidRPr="007E548D">
        <w:t>10.2</w:t>
      </w:r>
      <w:r w:rsidRPr="007E548D">
        <w:tab/>
      </w:r>
      <w:r w:rsidRPr="00D4706D">
        <w:t xml:space="preserve">The Head of </w:t>
      </w:r>
      <w:r w:rsidR="00D4706D" w:rsidRPr="00D4706D">
        <w:t xml:space="preserve">HRA Property and Development </w:t>
      </w:r>
      <w:r w:rsidRPr="00D4706D">
        <w:t>is responsible</w:t>
      </w:r>
      <w:r w:rsidRPr="007E548D">
        <w:t xml:space="preserve"> for the operational delivery of this policy and the associated procedures and has the responsibility for ensuring that this policy complies with Regulatory and Legislative requirements and in meeting the Coun</w:t>
      </w:r>
      <w:r>
        <w:t>cil’s Business Plan and budget.</w:t>
      </w:r>
    </w:p>
    <w:p w14:paraId="4901763E" w14:textId="77777777" w:rsidR="007E548D" w:rsidRPr="007E548D" w:rsidRDefault="007E548D" w:rsidP="00A41E88">
      <w:pPr>
        <w:jc w:val="both"/>
      </w:pPr>
      <w:r w:rsidRPr="007E548D">
        <w:t>10.3</w:t>
      </w:r>
      <w:r w:rsidRPr="007E548D">
        <w:tab/>
        <w:t>All staff involved in tenancy management activities are responsible for implementing this policy.</w:t>
      </w:r>
    </w:p>
    <w:p w14:paraId="58220B5A" w14:textId="77777777" w:rsidR="007E548D" w:rsidRPr="007E548D" w:rsidRDefault="007E548D" w:rsidP="00A41E88">
      <w:pPr>
        <w:jc w:val="both"/>
      </w:pPr>
      <w:r w:rsidRPr="007E548D">
        <w:tab/>
      </w:r>
    </w:p>
    <w:p w14:paraId="2D1A6BF0" w14:textId="77777777" w:rsidR="007E548D" w:rsidRPr="00F0077E" w:rsidRDefault="007E548D" w:rsidP="00A41E88">
      <w:pPr>
        <w:jc w:val="both"/>
        <w:rPr>
          <w:b/>
          <w:color w:val="365F91" w:themeColor="accent1" w:themeShade="BF"/>
          <w:sz w:val="28"/>
          <w:szCs w:val="28"/>
        </w:rPr>
      </w:pPr>
      <w:r w:rsidRPr="00F0077E">
        <w:rPr>
          <w:b/>
          <w:color w:val="365F91" w:themeColor="accent1" w:themeShade="BF"/>
          <w:sz w:val="28"/>
          <w:szCs w:val="28"/>
        </w:rPr>
        <w:t>11</w:t>
      </w:r>
      <w:r w:rsidRPr="00F0077E">
        <w:rPr>
          <w:b/>
          <w:color w:val="365F91" w:themeColor="accent1" w:themeShade="BF"/>
          <w:sz w:val="28"/>
          <w:szCs w:val="28"/>
        </w:rPr>
        <w:tab/>
        <w:t>Monitoring, Review and Evaluation</w:t>
      </w:r>
    </w:p>
    <w:p w14:paraId="69ABB3C5" w14:textId="77777777" w:rsidR="007E548D" w:rsidRPr="007E548D" w:rsidRDefault="007E548D" w:rsidP="00A41E88">
      <w:pPr>
        <w:jc w:val="both"/>
      </w:pPr>
      <w:r w:rsidRPr="007E548D">
        <w:t>11.1</w:t>
      </w:r>
      <w:r w:rsidRPr="007E548D">
        <w:tab/>
        <w:t>Senior management will monitor th</w:t>
      </w:r>
      <w:r>
        <w:t>e effectiveness of this policy.</w:t>
      </w:r>
    </w:p>
    <w:p w14:paraId="7B1C87BF" w14:textId="77777777" w:rsidR="001E0C6C" w:rsidRDefault="007E548D" w:rsidP="00A41E88">
      <w:pPr>
        <w:jc w:val="both"/>
      </w:pPr>
      <w:r w:rsidRPr="007E548D">
        <w:t>11.2</w:t>
      </w:r>
      <w:r w:rsidRPr="007E548D">
        <w:tab/>
        <w:t>This policy will be reviewed every two years, or in line with legislative or regulatory changes.</w:t>
      </w:r>
    </w:p>
    <w:p w14:paraId="10909BE8" w14:textId="1EAB6174" w:rsidR="001E0C6C" w:rsidRDefault="001E0C6C" w:rsidP="00A41E88">
      <w:pPr>
        <w:jc w:val="both"/>
      </w:pPr>
      <w:r>
        <w:t xml:space="preserve">This version: </w:t>
      </w:r>
      <w:r w:rsidR="001B395E">
        <w:t>January 2024</w:t>
      </w:r>
    </w:p>
    <w:p w14:paraId="317FBFE4" w14:textId="77777777" w:rsidR="001B395E" w:rsidRDefault="001E0C6C" w:rsidP="00A41E88">
      <w:pPr>
        <w:jc w:val="both"/>
      </w:pPr>
      <w:r>
        <w:t xml:space="preserve">Review date: </w:t>
      </w:r>
      <w:r w:rsidR="001B395E">
        <w:t xml:space="preserve">October 2024 </w:t>
      </w:r>
    </w:p>
    <w:p w14:paraId="16B9CDF4" w14:textId="7D1F36A1" w:rsidR="00AE3FC0" w:rsidRDefault="001B395E" w:rsidP="00A41E88">
      <w:pPr>
        <w:jc w:val="both"/>
        <w:rPr>
          <w:sz w:val="44"/>
          <w:szCs w:val="44"/>
        </w:rPr>
      </w:pPr>
      <w:r>
        <w:t>(to be reviewed once new contractor appointed for asbestos surveying/remedials)</w:t>
      </w:r>
      <w:r w:rsidR="00AE3FC0">
        <w:rPr>
          <w:sz w:val="44"/>
          <w:szCs w:val="44"/>
        </w:rPr>
        <w:br w:type="page"/>
      </w:r>
    </w:p>
    <w:p w14:paraId="711EC5BB" w14:textId="77777777" w:rsidR="006A2E54" w:rsidRPr="00383EBD" w:rsidRDefault="00377F1E" w:rsidP="00A41E88">
      <w:pPr>
        <w:pStyle w:val="Title"/>
        <w:jc w:val="both"/>
      </w:pPr>
      <w:r>
        <w:lastRenderedPageBreak/>
        <w:t xml:space="preserve">Specific </w:t>
      </w:r>
      <w:r w:rsidR="006A2E54" w:rsidRPr="00383EBD">
        <w:t>Asbestos Management Plan</w:t>
      </w:r>
    </w:p>
    <w:p w14:paraId="44948AB3" w14:textId="77777777" w:rsidR="006A2E54" w:rsidRDefault="006A2E54" w:rsidP="00A41E88">
      <w:pPr>
        <w:pStyle w:val="Title"/>
        <w:jc w:val="both"/>
      </w:pPr>
      <w:bookmarkStart w:id="15" w:name="_Toc506221550"/>
      <w:r>
        <w:t>Medway Council</w:t>
      </w:r>
      <w:bookmarkEnd w:id="15"/>
    </w:p>
    <w:p w14:paraId="1199C0EF" w14:textId="77777777" w:rsidR="006A2E54" w:rsidRPr="004F1940" w:rsidRDefault="006A2E54" w:rsidP="00A41E88">
      <w:pPr>
        <w:pStyle w:val="Title"/>
        <w:jc w:val="both"/>
        <w:rPr>
          <w:rFonts w:cs="Arial"/>
          <w:b/>
          <w:i/>
          <w:iCs/>
          <w:sz w:val="40"/>
          <w:szCs w:val="40"/>
          <w:u w:val="single"/>
        </w:rPr>
      </w:pPr>
      <w:bookmarkStart w:id="16" w:name="_Toc506221551"/>
      <w:r w:rsidRPr="004F1940">
        <w:rPr>
          <w:rFonts w:cs="Arial"/>
          <w:b/>
          <w:i/>
          <w:iCs/>
          <w:sz w:val="40"/>
          <w:szCs w:val="40"/>
          <w:u w:val="single"/>
        </w:rPr>
        <w:t>Version 1.0</w:t>
      </w:r>
      <w:bookmarkEnd w:id="16"/>
      <w:r w:rsidRPr="004F1940">
        <w:rPr>
          <w:rFonts w:cs="Arial"/>
          <w:b/>
          <w:i/>
          <w:iCs/>
          <w:sz w:val="40"/>
          <w:szCs w:val="40"/>
          <w:u w:val="single"/>
        </w:rPr>
        <w:t xml:space="preserve"> </w:t>
      </w:r>
    </w:p>
    <w:p w14:paraId="528B4460" w14:textId="77777777" w:rsidR="00383EBD" w:rsidRDefault="00706179" w:rsidP="00A41E88">
      <w:pPr>
        <w:pStyle w:val="Heading1"/>
        <w:jc w:val="both"/>
        <w:rPr>
          <w:rFonts w:asciiTheme="minorHAnsi" w:hAnsiTheme="minorHAnsi"/>
        </w:rPr>
      </w:pPr>
      <w:bookmarkStart w:id="17" w:name="_Toc506221553"/>
      <w:bookmarkStart w:id="18" w:name="_Toc117676986"/>
      <w:r>
        <w:rPr>
          <w:rFonts w:asciiTheme="minorHAnsi" w:hAnsiTheme="minorHAnsi"/>
        </w:rPr>
        <w:t>Introduction</w:t>
      </w:r>
      <w:bookmarkEnd w:id="17"/>
      <w:bookmarkEnd w:id="18"/>
    </w:p>
    <w:p w14:paraId="43CAEF84" w14:textId="77777777" w:rsidR="00706179" w:rsidRDefault="00706179" w:rsidP="00A41E88">
      <w:pPr>
        <w:jc w:val="both"/>
      </w:pPr>
      <w:r>
        <w:t>1.</w:t>
      </w:r>
      <w:r w:rsidR="00297532">
        <w:t xml:space="preserve"> </w:t>
      </w:r>
      <w:r>
        <w:t>The control of asbestos regulations 2012 and Medway Councils management of asbestos policy set the framework within which the asbestos management plan operates. The Medway Council framework lays out aims, individual responsibilities and general procedures for managing asbestos risk and this document must be referred to at all times in the development and review of this management plan.</w:t>
      </w:r>
    </w:p>
    <w:p w14:paraId="5B537038" w14:textId="77777777" w:rsidR="00706179" w:rsidRDefault="00706179" w:rsidP="00A41E88">
      <w:pPr>
        <w:jc w:val="both"/>
      </w:pPr>
      <w:r>
        <w:t xml:space="preserve">2. This management plan is specific to Medway Council and aims to ensure that all known or presumed asbestos containing materials (ACM’s) within the premises are managed to effectively prevent exposure to the hazards associated with asbestos. It details all assessments made of </w:t>
      </w:r>
      <w:proofErr w:type="gramStart"/>
      <w:r>
        <w:t>ACM’s</w:t>
      </w:r>
      <w:proofErr w:type="gramEnd"/>
      <w:r>
        <w:t>, and will give recommendations, priorities and deadlines for action.</w:t>
      </w:r>
    </w:p>
    <w:p w14:paraId="2B05094F" w14:textId="77777777" w:rsidR="00706179" w:rsidRPr="00551343" w:rsidRDefault="00706179" w:rsidP="00A41E88">
      <w:pPr>
        <w:pStyle w:val="Heading1"/>
        <w:jc w:val="both"/>
        <w:rPr>
          <w:rFonts w:asciiTheme="minorHAnsi" w:hAnsiTheme="minorHAnsi"/>
        </w:rPr>
      </w:pPr>
      <w:bookmarkStart w:id="19" w:name="_Toc117676987"/>
      <w:r>
        <w:rPr>
          <w:rFonts w:asciiTheme="minorHAnsi" w:hAnsiTheme="minorHAnsi"/>
        </w:rPr>
        <w:t>Identification and location of ACM’s – Asbestos Register</w:t>
      </w:r>
      <w:bookmarkEnd w:id="19"/>
    </w:p>
    <w:p w14:paraId="7B42E3ED" w14:textId="77777777" w:rsidR="00706179" w:rsidRDefault="00706179" w:rsidP="00A41E88">
      <w:pPr>
        <w:jc w:val="both"/>
      </w:pPr>
      <w:r>
        <w:t>3. The asbestos register for Medway Council ha</w:t>
      </w:r>
      <w:r w:rsidR="005D4626">
        <w:t xml:space="preserve">s been compiled from </w:t>
      </w:r>
      <w:r>
        <w:t xml:space="preserve">management surveys and refurbishment and demolition </w:t>
      </w:r>
      <w:r w:rsidR="005D4626">
        <w:t>surveys undertaken</w:t>
      </w:r>
      <w:r>
        <w:t xml:space="preserve"> by consultants in accordance with HSE guidance document HSG 264. The</w:t>
      </w:r>
      <w:r w:rsidR="00225191">
        <w:t xml:space="preserve"> register lists the type and location of ACM’s and makes a material assessment of the risk. The council currently operates an online </w:t>
      </w:r>
      <w:proofErr w:type="gramStart"/>
      <w:r w:rsidR="00225191">
        <w:t>web based</w:t>
      </w:r>
      <w:proofErr w:type="gramEnd"/>
      <w:r w:rsidR="00225191">
        <w:t xml:space="preserve"> data recording system.</w:t>
      </w:r>
    </w:p>
    <w:p w14:paraId="502EFF32" w14:textId="77777777" w:rsidR="00225191" w:rsidRPr="00BF3C13" w:rsidRDefault="00225191" w:rsidP="00A41E88">
      <w:pPr>
        <w:jc w:val="both"/>
      </w:pPr>
      <w:r w:rsidRPr="00BF3C13">
        <w:t xml:space="preserve">4. A priority assessment has been undertaken based on the outcome of the material assessment and with due consideration of the additional factors of; occupant activity; likelihood of disturbance; human exposure potential; and maintenance activity. A copy of this is at appendix A. </w:t>
      </w:r>
    </w:p>
    <w:p w14:paraId="360103FF" w14:textId="77777777" w:rsidR="00225191" w:rsidRPr="00551343" w:rsidRDefault="00225191" w:rsidP="00A41E88">
      <w:pPr>
        <w:pStyle w:val="Heading1"/>
        <w:jc w:val="both"/>
        <w:rPr>
          <w:rFonts w:asciiTheme="minorHAnsi" w:hAnsiTheme="minorHAnsi"/>
        </w:rPr>
      </w:pPr>
      <w:bookmarkStart w:id="20" w:name="_Toc117676988"/>
      <w:r>
        <w:rPr>
          <w:rFonts w:asciiTheme="minorHAnsi" w:hAnsiTheme="minorHAnsi"/>
        </w:rPr>
        <w:t>Location of Asbestos Register</w:t>
      </w:r>
      <w:bookmarkEnd w:id="20"/>
    </w:p>
    <w:p w14:paraId="60031784" w14:textId="77777777" w:rsidR="00225191" w:rsidRDefault="00225191" w:rsidP="00A41E88">
      <w:pPr>
        <w:jc w:val="both"/>
      </w:pPr>
      <w:r>
        <w:t xml:space="preserve">5. Medway Council has in place an online </w:t>
      </w:r>
      <w:proofErr w:type="gramStart"/>
      <w:r>
        <w:t>web based</w:t>
      </w:r>
      <w:proofErr w:type="gramEnd"/>
      <w:r>
        <w:t xml:space="preserve"> system for the asbestos register which is located using </w:t>
      </w:r>
      <w:r w:rsidR="00297532">
        <w:t>URL</w:t>
      </w:r>
      <w:r>
        <w:t xml:space="preserve">: </w:t>
      </w:r>
    </w:p>
    <w:p w14:paraId="71AA0089" w14:textId="77777777" w:rsidR="00297532" w:rsidRDefault="00C10A1E" w:rsidP="00A41E88">
      <w:pPr>
        <w:jc w:val="both"/>
      </w:pPr>
      <w:hyperlink r:id="rId10" w:tooltip="Alpha Tracker" w:history="1">
        <w:r w:rsidR="00297532" w:rsidRPr="00B03AB1">
          <w:rPr>
            <w:rStyle w:val="Hyperlink"/>
          </w:rPr>
          <w:t>http://88.208.233.93:8080/AlphaTracker/login.a5w</w:t>
        </w:r>
      </w:hyperlink>
    </w:p>
    <w:p w14:paraId="3768AC82" w14:textId="48DFED53" w:rsidR="00A7295B" w:rsidRDefault="00297532" w:rsidP="00A7295B">
      <w:pPr>
        <w:pStyle w:val="ListParagraph"/>
        <w:numPr>
          <w:ilvl w:val="0"/>
          <w:numId w:val="10"/>
        </w:numPr>
        <w:jc w:val="both"/>
      </w:pPr>
      <w:r>
        <w:t xml:space="preserve">Contact details for enquiries regarding the asbestos register:  </w:t>
      </w:r>
      <w:r w:rsidR="003101DA">
        <w:t xml:space="preserve">Asset Officer </w:t>
      </w:r>
      <w:r>
        <w:t>01634 333113</w:t>
      </w:r>
      <w:r w:rsidR="00A7295B">
        <w:t xml:space="preserve"> or </w:t>
      </w:r>
      <w:hyperlink r:id="rId11" w:history="1">
        <w:r w:rsidR="00A7295B" w:rsidRPr="00F67465">
          <w:rPr>
            <w:rStyle w:val="Hyperlink"/>
          </w:rPr>
          <w:t>bsd_hra_asset_management@medway.gov.uk</w:t>
        </w:r>
      </w:hyperlink>
    </w:p>
    <w:p w14:paraId="704B7F84" w14:textId="2E367249" w:rsidR="002C6106" w:rsidRDefault="00297532" w:rsidP="00A41E88">
      <w:pPr>
        <w:jc w:val="both"/>
      </w:pPr>
      <w:r w:rsidRPr="00A7295B">
        <w:t xml:space="preserve">Additional hard copies of the asbestos register site specific to our 8 homes for independent living schemes will be left on site in the scheme </w:t>
      </w:r>
      <w:r w:rsidR="009F57B5" w:rsidRPr="00A7295B">
        <w:t>manager’s</w:t>
      </w:r>
      <w:r w:rsidRPr="00A7295B">
        <w:t xml:space="preserve"> office.</w:t>
      </w:r>
    </w:p>
    <w:p w14:paraId="231B6DE1" w14:textId="77777777" w:rsidR="00297532" w:rsidRDefault="00297532" w:rsidP="00A41E88">
      <w:pPr>
        <w:pStyle w:val="Heading1"/>
        <w:jc w:val="both"/>
        <w:rPr>
          <w:rFonts w:asciiTheme="minorHAnsi" w:hAnsiTheme="minorHAnsi"/>
        </w:rPr>
      </w:pPr>
      <w:bookmarkStart w:id="21" w:name="_Toc117676989"/>
      <w:r>
        <w:rPr>
          <w:rFonts w:asciiTheme="minorHAnsi" w:hAnsiTheme="minorHAnsi"/>
        </w:rPr>
        <w:t>Responsibility for Updating Register</w:t>
      </w:r>
      <w:bookmarkEnd w:id="21"/>
    </w:p>
    <w:p w14:paraId="06562FCC" w14:textId="77777777" w:rsidR="00297532" w:rsidRDefault="00297532" w:rsidP="00A41E88">
      <w:pPr>
        <w:jc w:val="both"/>
      </w:pPr>
      <w:r>
        <w:t>6. The asbestos register will be updated by Medway Councils Asset Management Team following removal, repair, change in condition etc. of any ACM. Any additional hard copies of the asbestos register must be u</w:t>
      </w:r>
      <w:r w:rsidR="00551343">
        <w:t>pdated at this time.</w:t>
      </w:r>
    </w:p>
    <w:p w14:paraId="3374554A" w14:textId="77777777" w:rsidR="00297532" w:rsidRPr="00551343" w:rsidRDefault="00297532" w:rsidP="00A41E88">
      <w:pPr>
        <w:pStyle w:val="Heading1"/>
        <w:jc w:val="both"/>
        <w:rPr>
          <w:rFonts w:asciiTheme="minorHAnsi" w:hAnsiTheme="minorHAnsi"/>
        </w:rPr>
      </w:pPr>
      <w:bookmarkStart w:id="22" w:name="_Toc117676990"/>
      <w:r>
        <w:rPr>
          <w:rFonts w:asciiTheme="minorHAnsi" w:hAnsiTheme="minorHAnsi"/>
        </w:rPr>
        <w:lastRenderedPageBreak/>
        <w:t>Provision of Information</w:t>
      </w:r>
      <w:bookmarkEnd w:id="22"/>
    </w:p>
    <w:p w14:paraId="10F8C9DC" w14:textId="7A0ECDCC" w:rsidR="00297532" w:rsidRDefault="007A5BBF" w:rsidP="00A41E88">
      <w:pPr>
        <w:jc w:val="both"/>
      </w:pPr>
      <w:r>
        <w:t xml:space="preserve">7. Medway council will provide details of any asbestos survey of the </w:t>
      </w:r>
      <w:r w:rsidR="002C6106">
        <w:t>property and</w:t>
      </w:r>
      <w:r>
        <w:t xml:space="preserve"> will make tenants/building occupiers aware of the possible presence of asbestos materials. If this information is not available, a management asbestos survey should be commissioned as appropriate. </w:t>
      </w:r>
    </w:p>
    <w:p w14:paraId="3364A576" w14:textId="77777777" w:rsidR="007A5BBF" w:rsidRDefault="007A5BBF" w:rsidP="00A41E88">
      <w:pPr>
        <w:jc w:val="both"/>
      </w:pPr>
      <w:r>
        <w:t xml:space="preserve">All maintenance staff and contractors must be provided with details of any known asbestos materials in their area of work. This will be achieved by the use of the asbestos register which where applicable will be available of </w:t>
      </w:r>
      <w:proofErr w:type="gramStart"/>
      <w:r>
        <w:t>operatives</w:t>
      </w:r>
      <w:proofErr w:type="gramEnd"/>
      <w:r>
        <w:t xml:space="preserve"> PDA’s.</w:t>
      </w:r>
    </w:p>
    <w:p w14:paraId="372C5D9C" w14:textId="77777777" w:rsidR="007A5BBF" w:rsidRDefault="007A5BBF" w:rsidP="00A41E88">
      <w:pPr>
        <w:jc w:val="both"/>
      </w:pPr>
      <w:r>
        <w:t>For major refurbishment projects, in addition to the requirement for prior notification, it is the responsibility of the project coordinator to liaise with Medway Council to provide and collate all necessary information.</w:t>
      </w:r>
    </w:p>
    <w:p w14:paraId="3C0FF6EC" w14:textId="77777777" w:rsidR="007A5BBF" w:rsidRPr="00BF3C13" w:rsidRDefault="007A5BBF" w:rsidP="00A41E88">
      <w:pPr>
        <w:jc w:val="both"/>
      </w:pPr>
      <w:r w:rsidRPr="00BF3C13">
        <w:t>Where the Construction</w:t>
      </w:r>
      <w:r w:rsidR="00EF4704" w:rsidRPr="00BF3C13">
        <w:t xml:space="preserve"> </w:t>
      </w:r>
      <w:r w:rsidRPr="00BF3C13">
        <w:t>(Design and Management) Regula</w:t>
      </w:r>
      <w:r w:rsidR="005D4626">
        <w:t>tions 2015</w:t>
      </w:r>
      <w:r w:rsidRPr="00BF3C13">
        <w:t xml:space="preserve"> require the production of a pre-contract information document, relevant information on the presence of known asbestos containing materials must be included. If this information is not available, a management or pre refurbishment/demolition survey should be commissioned as appropriate.</w:t>
      </w:r>
    </w:p>
    <w:p w14:paraId="4B809FFD" w14:textId="77777777" w:rsidR="007B734C" w:rsidRPr="00551343" w:rsidRDefault="007B734C" w:rsidP="00A41E88">
      <w:pPr>
        <w:pStyle w:val="Heading1"/>
        <w:jc w:val="both"/>
        <w:rPr>
          <w:rFonts w:asciiTheme="minorHAnsi" w:hAnsiTheme="minorHAnsi"/>
        </w:rPr>
      </w:pPr>
      <w:bookmarkStart w:id="23" w:name="_Toc117676991"/>
      <w:r>
        <w:rPr>
          <w:rFonts w:asciiTheme="minorHAnsi" w:hAnsiTheme="minorHAnsi"/>
        </w:rPr>
        <w:t>Labelling of ACM’s</w:t>
      </w:r>
      <w:bookmarkEnd w:id="23"/>
    </w:p>
    <w:p w14:paraId="2086881A" w14:textId="77777777" w:rsidR="007B734C" w:rsidRDefault="007B734C" w:rsidP="00A41E88">
      <w:pPr>
        <w:jc w:val="both"/>
      </w:pPr>
      <w:r>
        <w:t>8. Where asbestos is know</w:t>
      </w:r>
      <w:r w:rsidR="005D4626">
        <w:t>n</w:t>
      </w:r>
      <w:r>
        <w:t xml:space="preserve"> or suspected as indicated in the asbestos register within </w:t>
      </w:r>
      <w:proofErr w:type="gramStart"/>
      <w:r>
        <w:t>non domestic</w:t>
      </w:r>
      <w:proofErr w:type="gramEnd"/>
      <w:r>
        <w:t xml:space="preserve"> properties this would be labelled with an appropriate asbestos warning sign. The absence of any </w:t>
      </w:r>
      <w:proofErr w:type="gramStart"/>
      <w:r>
        <w:t>labels</w:t>
      </w:r>
      <w:proofErr w:type="gramEnd"/>
      <w:r>
        <w:t xml:space="preserve"> indicating asbestos is not proof that asbestos is not present.</w:t>
      </w:r>
    </w:p>
    <w:p w14:paraId="64200318" w14:textId="77777777" w:rsidR="007B1CB5" w:rsidRDefault="007B1CB5" w:rsidP="00A41E88">
      <w:pPr>
        <w:jc w:val="both"/>
      </w:pPr>
      <w:r>
        <w:rPr>
          <w:b/>
          <w:noProof/>
          <w:lang w:eastAsia="en-GB"/>
        </w:rPr>
        <w:drawing>
          <wp:inline distT="0" distB="0" distL="0" distR="0" wp14:anchorId="614ACED2" wp14:editId="51396B45">
            <wp:extent cx="2210463" cy="2210463"/>
            <wp:effectExtent l="0" t="0" r="0" b="0"/>
            <wp:docPr id="2" name="Picture 2" descr="Warning label for asbestos. Black sign with red square stating &quot;Warning contains asbesto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rning label for asbestos. Black sign with red square stating &quot;Warning contains asbestos&quo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7170" cy="2217170"/>
                    </a:xfrm>
                    <a:prstGeom prst="rect">
                      <a:avLst/>
                    </a:prstGeom>
                  </pic:spPr>
                </pic:pic>
              </a:graphicData>
            </a:graphic>
          </wp:inline>
        </w:drawing>
      </w:r>
    </w:p>
    <w:p w14:paraId="3B238BA8" w14:textId="7A03EA26" w:rsidR="007B1CB5" w:rsidRDefault="007B1CB5" w:rsidP="00A41E88">
      <w:pPr>
        <w:pStyle w:val="Heading1"/>
        <w:jc w:val="both"/>
        <w:rPr>
          <w:rFonts w:asciiTheme="minorHAnsi" w:hAnsiTheme="minorHAnsi"/>
        </w:rPr>
      </w:pPr>
    </w:p>
    <w:p w14:paraId="033ABB94" w14:textId="77777777" w:rsidR="004F1940" w:rsidRPr="004F1940" w:rsidRDefault="004F1940" w:rsidP="004F1940"/>
    <w:p w14:paraId="5DB18100" w14:textId="77777777" w:rsidR="007B734C" w:rsidRPr="00551343" w:rsidRDefault="007B734C" w:rsidP="00A41E88">
      <w:pPr>
        <w:pStyle w:val="Heading1"/>
        <w:jc w:val="both"/>
        <w:rPr>
          <w:rFonts w:asciiTheme="minorHAnsi" w:hAnsiTheme="minorHAnsi"/>
        </w:rPr>
      </w:pPr>
      <w:bookmarkStart w:id="24" w:name="_Toc117676992"/>
      <w:r>
        <w:rPr>
          <w:rFonts w:asciiTheme="minorHAnsi" w:hAnsiTheme="minorHAnsi"/>
        </w:rPr>
        <w:t>Contractors</w:t>
      </w:r>
      <w:bookmarkEnd w:id="24"/>
    </w:p>
    <w:p w14:paraId="7DAEB616" w14:textId="19F52447" w:rsidR="007B734C" w:rsidRDefault="007B734C" w:rsidP="00A41E88">
      <w:pPr>
        <w:jc w:val="both"/>
      </w:pPr>
      <w:r>
        <w:t xml:space="preserve">9. Medway Council is responsible for ensuring that all contractors are advised as to the details of all known </w:t>
      </w:r>
      <w:proofErr w:type="gramStart"/>
      <w:r>
        <w:t>ACM’s</w:t>
      </w:r>
      <w:proofErr w:type="gramEnd"/>
      <w:r>
        <w:t xml:space="preserve"> within the location that they are to commence work. Relevant section of the asbestos register must be given to the contractor prior to commencement of works, and prefer</w:t>
      </w:r>
      <w:r w:rsidR="009F57B5">
        <w:t xml:space="preserve">ably tender documentation.  Contractors will also be given details of action to be taken if further asbestos is suspected or encountered unexpectedly. Contractors must be informed of their responsibility to pass </w:t>
      </w:r>
      <w:r w:rsidR="009F57B5">
        <w:lastRenderedPageBreak/>
        <w:t>this information on to al</w:t>
      </w:r>
      <w:r w:rsidR="005D4626">
        <w:t>l or any sub-</w:t>
      </w:r>
      <w:r w:rsidR="009F57B5">
        <w:t>contractor under their control.</w:t>
      </w:r>
      <w:r w:rsidR="00A7295B">
        <w:t xml:space="preserve"> Contractors can request asbestos information from Medway Council as and when required. </w:t>
      </w:r>
    </w:p>
    <w:p w14:paraId="328C6912" w14:textId="77777777" w:rsidR="009F57B5" w:rsidRPr="00551343" w:rsidRDefault="009F57B5" w:rsidP="00A41E88">
      <w:pPr>
        <w:pStyle w:val="Heading1"/>
        <w:jc w:val="both"/>
        <w:rPr>
          <w:rFonts w:asciiTheme="minorHAnsi" w:hAnsiTheme="minorHAnsi"/>
        </w:rPr>
      </w:pPr>
      <w:bookmarkStart w:id="25" w:name="_Toc117676993"/>
      <w:r>
        <w:rPr>
          <w:rFonts w:asciiTheme="minorHAnsi" w:hAnsiTheme="minorHAnsi"/>
        </w:rPr>
        <w:t>Staff</w:t>
      </w:r>
      <w:bookmarkEnd w:id="25"/>
    </w:p>
    <w:p w14:paraId="4FA7B3C6" w14:textId="24F9F8F5" w:rsidR="009F57B5" w:rsidRDefault="009F57B5" w:rsidP="00A41E88">
      <w:pPr>
        <w:jc w:val="both"/>
      </w:pPr>
      <w:r>
        <w:t xml:space="preserve">10. Staff will be made aware of the location of </w:t>
      </w:r>
      <w:proofErr w:type="gramStart"/>
      <w:r>
        <w:t>ACM’s</w:t>
      </w:r>
      <w:proofErr w:type="gramEnd"/>
      <w:r>
        <w:t xml:space="preserve"> within the building that they wo</w:t>
      </w:r>
      <w:r w:rsidR="002C6106">
        <w:t>r</w:t>
      </w:r>
      <w:r>
        <w:t xml:space="preserve">k in if there is the potential to disturb them. Staff will also be given details of how to report any subsequent damage to ACM’s. </w:t>
      </w:r>
    </w:p>
    <w:p w14:paraId="6FA8A3C5" w14:textId="24D08D92" w:rsidR="009F57B5" w:rsidRDefault="009F57B5" w:rsidP="00A41E88">
      <w:pPr>
        <w:jc w:val="both"/>
      </w:pPr>
      <w:r>
        <w:t>Staff will be given access to the online web based asbestos register</w:t>
      </w:r>
      <w:r w:rsidR="002C6106">
        <w:t>.</w:t>
      </w:r>
    </w:p>
    <w:p w14:paraId="339FAB89" w14:textId="77777777" w:rsidR="00551343" w:rsidRDefault="009F57B5" w:rsidP="00A41E88">
      <w:pPr>
        <w:pStyle w:val="Heading1"/>
        <w:jc w:val="both"/>
        <w:rPr>
          <w:rFonts w:asciiTheme="minorHAnsi" w:hAnsiTheme="minorHAnsi"/>
        </w:rPr>
      </w:pPr>
      <w:bookmarkStart w:id="26" w:name="_Toc117676994"/>
      <w:r>
        <w:rPr>
          <w:rFonts w:asciiTheme="minorHAnsi" w:hAnsiTheme="minorHAnsi"/>
        </w:rPr>
        <w:t xml:space="preserve">Procedure for works on </w:t>
      </w:r>
      <w:proofErr w:type="gramStart"/>
      <w:r>
        <w:rPr>
          <w:rFonts w:asciiTheme="minorHAnsi" w:hAnsiTheme="minorHAnsi"/>
        </w:rPr>
        <w:t>ACM’s</w:t>
      </w:r>
      <w:bookmarkEnd w:id="26"/>
      <w:proofErr w:type="gramEnd"/>
    </w:p>
    <w:p w14:paraId="0F848110" w14:textId="77777777" w:rsidR="00377F1E" w:rsidRPr="00CC6DE7" w:rsidRDefault="00377F1E" w:rsidP="00A41E88">
      <w:pPr>
        <w:pStyle w:val="Heading2"/>
        <w:jc w:val="both"/>
        <w:rPr>
          <w:color w:val="auto"/>
        </w:rPr>
      </w:pPr>
      <w:bookmarkStart w:id="27" w:name="_Toc117676995"/>
      <w:r w:rsidRPr="00CC6DE7">
        <w:rPr>
          <w:color w:val="auto"/>
        </w:rPr>
        <w:t>Work with Asbestos</w:t>
      </w:r>
      <w:bookmarkEnd w:id="27"/>
    </w:p>
    <w:p w14:paraId="6957F191" w14:textId="77777777" w:rsidR="00377F1E" w:rsidRDefault="00A6563B" w:rsidP="00A41E88">
      <w:pPr>
        <w:jc w:val="both"/>
      </w:pPr>
      <w:r>
        <w:t xml:space="preserve">11. </w:t>
      </w:r>
      <w:r w:rsidR="00377F1E">
        <w:t>All work with asbestos containing materials shall be carried out in accordance with the requirements of the control of Asbestos Regulations 2012 and will be undertaken by licensed asbestos removal contractors. Prior to any as</w:t>
      </w:r>
      <w:r w:rsidR="00BF3C13">
        <w:t>bestos works being undertaken, we will issue the contractor with all asbestos register and site survey information and then the contractor will supply a works specific a</w:t>
      </w:r>
      <w:r w:rsidR="00377F1E">
        <w:t>sbestos Plan of Works</w:t>
      </w:r>
      <w:r w:rsidR="00886019">
        <w:t xml:space="preserve"> and issue this to Medway Council</w:t>
      </w:r>
      <w:r w:rsidR="00377F1E">
        <w:t>.</w:t>
      </w:r>
    </w:p>
    <w:p w14:paraId="6DDB2EB3" w14:textId="77777777" w:rsidR="00377F1E" w:rsidRPr="00CC6DE7" w:rsidRDefault="00377F1E" w:rsidP="00A41E88">
      <w:pPr>
        <w:pStyle w:val="Heading2"/>
        <w:jc w:val="both"/>
        <w:rPr>
          <w:color w:val="auto"/>
        </w:rPr>
      </w:pPr>
      <w:bookmarkStart w:id="28" w:name="_Toc117676996"/>
      <w:r w:rsidRPr="00CC6DE7">
        <w:rPr>
          <w:color w:val="auto"/>
        </w:rPr>
        <w:t>Asbestos Plan of Works</w:t>
      </w:r>
      <w:bookmarkEnd w:id="28"/>
    </w:p>
    <w:p w14:paraId="0C9B7FDE" w14:textId="77777777" w:rsidR="00377F1E" w:rsidRDefault="00A6563B" w:rsidP="00A41E88">
      <w:pPr>
        <w:jc w:val="both"/>
      </w:pPr>
      <w:r>
        <w:t xml:space="preserve">12. </w:t>
      </w:r>
      <w:r w:rsidR="00377F1E">
        <w:t>Before any asbestos works commences the contractors mus</w:t>
      </w:r>
      <w:r w:rsidR="00886019">
        <w:t>t provide a detailed asbestos plan of works</w:t>
      </w:r>
      <w:r w:rsidR="00377F1E">
        <w:t xml:space="preserve"> for the operations, to include:</w:t>
      </w:r>
    </w:p>
    <w:p w14:paraId="44851E6C" w14:textId="77777777" w:rsidR="00886019" w:rsidRDefault="00886019" w:rsidP="00A41E88">
      <w:pPr>
        <w:pStyle w:val="ListParagraph"/>
        <w:numPr>
          <w:ilvl w:val="0"/>
          <w:numId w:val="10"/>
        </w:numPr>
        <w:jc w:val="both"/>
      </w:pPr>
      <w:r>
        <w:t xml:space="preserve">Details of property where the works are being </w:t>
      </w:r>
      <w:proofErr w:type="gramStart"/>
      <w:r>
        <w:t>undertaken</w:t>
      </w:r>
      <w:proofErr w:type="gramEnd"/>
    </w:p>
    <w:p w14:paraId="41ECE69B" w14:textId="77777777" w:rsidR="00886019" w:rsidRDefault="00886019" w:rsidP="00A41E88">
      <w:pPr>
        <w:pStyle w:val="ListParagraph"/>
        <w:numPr>
          <w:ilvl w:val="0"/>
          <w:numId w:val="10"/>
        </w:numPr>
        <w:jc w:val="both"/>
      </w:pPr>
      <w:r>
        <w:t>Reference to the asbestos survey (Management or R&amp;D that the plan of works has been compiled against)</w:t>
      </w:r>
    </w:p>
    <w:p w14:paraId="3857AC30" w14:textId="6C7D6619" w:rsidR="00377F1E" w:rsidRDefault="00377F1E" w:rsidP="00A41E88">
      <w:pPr>
        <w:pStyle w:val="ListParagraph"/>
        <w:numPr>
          <w:ilvl w:val="0"/>
          <w:numId w:val="16"/>
        </w:numPr>
        <w:jc w:val="both"/>
      </w:pPr>
      <w:r>
        <w:t>Scope of works</w:t>
      </w:r>
      <w:r w:rsidR="00886019">
        <w:t xml:space="preserve"> (removal, manage, </w:t>
      </w:r>
      <w:proofErr w:type="gramStart"/>
      <w:r w:rsidR="00886019">
        <w:t>encapsulate</w:t>
      </w:r>
      <w:proofErr w:type="gramEnd"/>
      <w:r w:rsidR="00886019">
        <w:t xml:space="preserve"> or minor works)</w:t>
      </w:r>
    </w:p>
    <w:p w14:paraId="16758C26" w14:textId="77777777" w:rsidR="00377F1E" w:rsidRDefault="00377F1E" w:rsidP="00A41E88">
      <w:pPr>
        <w:pStyle w:val="ListParagraph"/>
        <w:numPr>
          <w:ilvl w:val="0"/>
          <w:numId w:val="16"/>
        </w:numPr>
        <w:jc w:val="both"/>
      </w:pPr>
      <w:r>
        <w:t>Programme of work</w:t>
      </w:r>
    </w:p>
    <w:p w14:paraId="368E580F" w14:textId="77777777" w:rsidR="005D4626" w:rsidRDefault="005D4626" w:rsidP="00A41E88">
      <w:pPr>
        <w:pStyle w:val="ListParagraph"/>
        <w:numPr>
          <w:ilvl w:val="0"/>
          <w:numId w:val="16"/>
        </w:numPr>
        <w:jc w:val="both"/>
      </w:pPr>
      <w:r>
        <w:t xml:space="preserve">Copy of HSE notification of ASB1 for </w:t>
      </w:r>
      <w:proofErr w:type="spellStart"/>
      <w:r>
        <w:t>non licenced</w:t>
      </w:r>
      <w:proofErr w:type="spellEnd"/>
      <w:r>
        <w:t xml:space="preserve"> and ASB5 for licenced works</w:t>
      </w:r>
    </w:p>
    <w:p w14:paraId="0DD51184" w14:textId="77777777" w:rsidR="00377F1E" w:rsidRDefault="00377F1E" w:rsidP="00A41E88">
      <w:pPr>
        <w:pStyle w:val="ListParagraph"/>
        <w:numPr>
          <w:ilvl w:val="0"/>
          <w:numId w:val="16"/>
        </w:numPr>
        <w:jc w:val="both"/>
      </w:pPr>
      <w:r>
        <w:t>Proposed method of removal</w:t>
      </w:r>
      <w:r w:rsidR="00886019">
        <w:t xml:space="preserve"> (appropriate risk assessment and details of removal contractor)</w:t>
      </w:r>
    </w:p>
    <w:p w14:paraId="420DB52B" w14:textId="77777777" w:rsidR="00377F1E" w:rsidRDefault="00377F1E" w:rsidP="00A41E88">
      <w:pPr>
        <w:pStyle w:val="ListParagraph"/>
        <w:numPr>
          <w:ilvl w:val="0"/>
          <w:numId w:val="16"/>
        </w:numPr>
        <w:jc w:val="both"/>
      </w:pPr>
      <w:r>
        <w:t>Waste disposal</w:t>
      </w:r>
      <w:r w:rsidR="00886019">
        <w:t xml:space="preserve"> and consignment note </w:t>
      </w:r>
      <w:proofErr w:type="gramStart"/>
      <w:r w:rsidR="00886019">
        <w:t>information</w:t>
      </w:r>
      <w:proofErr w:type="gramEnd"/>
    </w:p>
    <w:p w14:paraId="22EBFFA6" w14:textId="299DEE45" w:rsidR="00377F1E" w:rsidRDefault="003E34C6" w:rsidP="00A41E88">
      <w:pPr>
        <w:pStyle w:val="ListParagraph"/>
        <w:numPr>
          <w:ilvl w:val="0"/>
          <w:numId w:val="16"/>
        </w:numPr>
        <w:jc w:val="both"/>
      </w:pPr>
      <w:r>
        <w:t>Respiratory Protective Equipment (RPE)</w:t>
      </w:r>
      <w:r w:rsidR="00377F1E">
        <w:t xml:space="preserve"> and P</w:t>
      </w:r>
      <w:r>
        <w:t xml:space="preserve">ersonal </w:t>
      </w:r>
      <w:r w:rsidR="00377F1E">
        <w:t>P</w:t>
      </w:r>
      <w:r>
        <w:t xml:space="preserve">rotective </w:t>
      </w:r>
      <w:r w:rsidR="00377F1E">
        <w:t>E</w:t>
      </w:r>
      <w:r>
        <w:t>quipment (PPE)</w:t>
      </w:r>
      <w:r w:rsidR="00377F1E">
        <w:t xml:space="preserve"> for operatives</w:t>
      </w:r>
    </w:p>
    <w:p w14:paraId="52BB52A7" w14:textId="77777777" w:rsidR="00377F1E" w:rsidRDefault="00377F1E" w:rsidP="00A41E88">
      <w:pPr>
        <w:pStyle w:val="ListParagraph"/>
        <w:numPr>
          <w:ilvl w:val="0"/>
          <w:numId w:val="16"/>
        </w:numPr>
        <w:jc w:val="both"/>
      </w:pPr>
      <w:r>
        <w:t>Air monitoring procedures (where applicable)</w:t>
      </w:r>
    </w:p>
    <w:p w14:paraId="775EB837" w14:textId="77777777" w:rsidR="00377F1E" w:rsidRDefault="00377F1E" w:rsidP="00A41E88">
      <w:pPr>
        <w:pStyle w:val="ListParagraph"/>
        <w:numPr>
          <w:ilvl w:val="0"/>
          <w:numId w:val="16"/>
        </w:numPr>
        <w:jc w:val="both"/>
      </w:pPr>
      <w:r>
        <w:t>Accident emergency procedures</w:t>
      </w:r>
    </w:p>
    <w:p w14:paraId="07CE173C" w14:textId="77777777" w:rsidR="00377F1E" w:rsidRDefault="00377F1E" w:rsidP="00A41E88">
      <w:pPr>
        <w:pStyle w:val="ListParagraph"/>
        <w:numPr>
          <w:ilvl w:val="0"/>
          <w:numId w:val="16"/>
        </w:numPr>
        <w:jc w:val="both"/>
      </w:pPr>
      <w:r>
        <w:t>Probably duration of work</w:t>
      </w:r>
    </w:p>
    <w:p w14:paraId="085E1904" w14:textId="77777777" w:rsidR="00377F1E" w:rsidRDefault="00377F1E" w:rsidP="00A41E88">
      <w:pPr>
        <w:pStyle w:val="ListParagraph"/>
        <w:numPr>
          <w:ilvl w:val="0"/>
          <w:numId w:val="16"/>
        </w:numPr>
        <w:jc w:val="both"/>
      </w:pPr>
      <w:r>
        <w:t>Location of decontamination units and waste skip</w:t>
      </w:r>
    </w:p>
    <w:p w14:paraId="1CF2551E" w14:textId="77777777" w:rsidR="00377F1E" w:rsidRDefault="00377F1E" w:rsidP="00A41E88">
      <w:pPr>
        <w:jc w:val="both"/>
      </w:pPr>
      <w:r>
        <w:t xml:space="preserve">Prior to submitting the above documentation, technical officers should refer to the asbestos register and any existing site surveys.  This survey and the Medway Council Asbestos Management Plan, both of which incorporate details of the location and risk assessment of asbestos containing materials, should be made available to relevant contractors, </w:t>
      </w:r>
      <w:proofErr w:type="gramStart"/>
      <w:r>
        <w:t>staff</w:t>
      </w:r>
      <w:proofErr w:type="gramEnd"/>
      <w:r>
        <w:t xml:space="preserve"> and tenants.</w:t>
      </w:r>
    </w:p>
    <w:p w14:paraId="0FF96B71" w14:textId="77777777" w:rsidR="00377F1E" w:rsidRDefault="00377F1E" w:rsidP="00A41E88">
      <w:pPr>
        <w:pStyle w:val="Heading1"/>
        <w:jc w:val="both"/>
        <w:rPr>
          <w:rFonts w:asciiTheme="minorHAnsi" w:hAnsiTheme="minorHAnsi"/>
        </w:rPr>
      </w:pPr>
      <w:bookmarkStart w:id="29" w:name="_Toc117676997"/>
      <w:r>
        <w:rPr>
          <w:rFonts w:asciiTheme="minorHAnsi" w:hAnsiTheme="minorHAnsi"/>
        </w:rPr>
        <w:lastRenderedPageBreak/>
        <w:t>Completion of Licensed Works</w:t>
      </w:r>
      <w:bookmarkEnd w:id="29"/>
    </w:p>
    <w:p w14:paraId="6E9B8293" w14:textId="77777777" w:rsidR="00377F1E" w:rsidRDefault="00A6563B" w:rsidP="00A41E88">
      <w:pPr>
        <w:jc w:val="both"/>
      </w:pPr>
      <w:r>
        <w:t xml:space="preserve">13. </w:t>
      </w:r>
      <w:r w:rsidR="00377F1E">
        <w:t>Before the enclosures are dismantled the contractor must arrange for a</w:t>
      </w:r>
      <w:r w:rsidR="005D4626">
        <w:t>n independent</w:t>
      </w:r>
      <w:r w:rsidR="00377F1E">
        <w:t xml:space="preserve"> four stage clearance to be carried out and issue Medway Council with a certificate of re-occupation.</w:t>
      </w:r>
    </w:p>
    <w:p w14:paraId="0DD61C0D" w14:textId="638A5166" w:rsidR="00F1400D" w:rsidRDefault="00377F1E" w:rsidP="00A41E88">
      <w:pPr>
        <w:jc w:val="both"/>
      </w:pPr>
      <w:r>
        <w:t>Example copy of an Asbestos plan of works</w:t>
      </w:r>
      <w:r w:rsidR="008C6B3E">
        <w:t>.</w:t>
      </w:r>
    </w:p>
    <w:p w14:paraId="5B61C622" w14:textId="4975B03A" w:rsidR="008C6B3E" w:rsidRDefault="008C6B3E" w:rsidP="00A41E88">
      <w:pPr>
        <w:jc w:val="both"/>
      </w:pPr>
      <w:r>
        <w:t>MEDWAY COUNCIL ASBESTOS PLAN OF WORK</w:t>
      </w:r>
    </w:p>
    <w:p w14:paraId="0C2253F5" w14:textId="75FF5769" w:rsidR="00F53B89" w:rsidRDefault="00F1400D" w:rsidP="00A41E88">
      <w:pPr>
        <w:jc w:val="both"/>
      </w:pPr>
      <w:r w:rsidRPr="00F1400D">
        <w:rPr>
          <w:noProof/>
          <w:lang w:eastAsia="en-GB"/>
        </w:rPr>
        <w:t xml:space="preserve"> </w:t>
      </w:r>
      <w:r>
        <w:rPr>
          <w:noProof/>
          <w:lang w:eastAsia="en-GB"/>
        </w:rPr>
        <w:drawing>
          <wp:inline distT="0" distB="0" distL="0" distR="0" wp14:anchorId="3DDF3973" wp14:editId="76E605B3">
            <wp:extent cx="5731510" cy="5263515"/>
            <wp:effectExtent l="0" t="0" r="0" b="0"/>
            <wp:docPr id="12525177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17703"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5263515"/>
                    </a:xfrm>
                    <a:prstGeom prst="rect">
                      <a:avLst/>
                    </a:prstGeom>
                    <a:noFill/>
                  </pic:spPr>
                </pic:pic>
              </a:graphicData>
            </a:graphic>
          </wp:inline>
        </w:drawing>
      </w:r>
    </w:p>
    <w:p w14:paraId="470DC88E" w14:textId="77777777" w:rsidR="008C6B3E" w:rsidRDefault="008C6B3E" w:rsidP="00A41E88">
      <w:pPr>
        <w:jc w:val="both"/>
      </w:pPr>
    </w:p>
    <w:p w14:paraId="0D98E497" w14:textId="77777777" w:rsidR="00280007" w:rsidRDefault="00280007" w:rsidP="00280007">
      <w:pPr>
        <w:spacing w:after="0"/>
        <w:jc w:val="center"/>
        <w:rPr>
          <w:sz w:val="16"/>
          <w:szCs w:val="16"/>
        </w:rPr>
      </w:pPr>
      <w:r w:rsidRPr="004C1F84">
        <w:rPr>
          <w:sz w:val="16"/>
          <w:szCs w:val="16"/>
        </w:rPr>
        <w:t xml:space="preserve">Relevant HSE guidance document </w:t>
      </w:r>
      <w:proofErr w:type="gramStart"/>
      <w:r w:rsidRPr="004C1F84">
        <w:rPr>
          <w:sz w:val="16"/>
          <w:szCs w:val="16"/>
        </w:rPr>
        <w:t>attached</w:t>
      </w:r>
      <w:proofErr w:type="gramEnd"/>
    </w:p>
    <w:p w14:paraId="3FFD22A8" w14:textId="5D937287" w:rsidR="00FD66D8" w:rsidRPr="004C1F84" w:rsidRDefault="00207FFC" w:rsidP="00280007">
      <w:pPr>
        <w:spacing w:after="0"/>
        <w:jc w:val="center"/>
        <w:rPr>
          <w:sz w:val="16"/>
          <w:szCs w:val="16"/>
        </w:rPr>
      </w:pPr>
      <w:r>
        <w:rPr>
          <w:sz w:val="16"/>
          <w:szCs w:val="16"/>
        </w:rPr>
        <w:t>Decontamination and removal process</w:t>
      </w:r>
    </w:p>
    <w:tbl>
      <w:tblPr>
        <w:tblStyle w:val="TableGrid"/>
        <w:tblW w:w="10517" w:type="dxa"/>
        <w:tblInd w:w="-906" w:type="dxa"/>
        <w:tblLook w:val="04A0" w:firstRow="1" w:lastRow="0" w:firstColumn="1" w:lastColumn="0" w:noHBand="0" w:noVBand="1"/>
        <w:tblCaption w:val="Decontamination and removal process"/>
      </w:tblPr>
      <w:tblGrid>
        <w:gridCol w:w="1819"/>
        <w:gridCol w:w="2490"/>
        <w:gridCol w:w="997"/>
        <w:gridCol w:w="5211"/>
      </w:tblGrid>
      <w:tr w:rsidR="00280007" w14:paraId="56BE5FF6" w14:textId="77777777" w:rsidTr="00207FFC">
        <w:trPr>
          <w:trHeight w:val="769"/>
        </w:trPr>
        <w:tc>
          <w:tcPr>
            <w:tcW w:w="1819" w:type="dxa"/>
            <w:shd w:val="clear" w:color="auto" w:fill="BFBFBF" w:themeFill="background1" w:themeFillShade="BF"/>
          </w:tcPr>
          <w:p w14:paraId="004DC7C5" w14:textId="77777777" w:rsidR="00280007" w:rsidRPr="009909A3" w:rsidRDefault="00280007" w:rsidP="0085376A">
            <w:pPr>
              <w:jc w:val="center"/>
              <w:rPr>
                <w:b/>
                <w:bCs/>
                <w:sz w:val="18"/>
                <w:szCs w:val="18"/>
              </w:rPr>
            </w:pPr>
            <w:r w:rsidRPr="009909A3">
              <w:rPr>
                <w:b/>
                <w:bCs/>
                <w:sz w:val="18"/>
                <w:szCs w:val="18"/>
              </w:rPr>
              <w:t>INSPECTION NUMBER</w:t>
            </w:r>
          </w:p>
        </w:tc>
        <w:tc>
          <w:tcPr>
            <w:tcW w:w="2490" w:type="dxa"/>
            <w:shd w:val="clear" w:color="auto" w:fill="BFBFBF" w:themeFill="background1" w:themeFillShade="BF"/>
          </w:tcPr>
          <w:p w14:paraId="42F57894" w14:textId="77777777" w:rsidR="00280007" w:rsidRPr="009909A3" w:rsidRDefault="00280007" w:rsidP="0085376A">
            <w:pPr>
              <w:jc w:val="center"/>
              <w:rPr>
                <w:b/>
                <w:bCs/>
                <w:sz w:val="18"/>
                <w:szCs w:val="18"/>
              </w:rPr>
            </w:pPr>
            <w:r w:rsidRPr="009909A3">
              <w:rPr>
                <w:b/>
                <w:bCs/>
                <w:sz w:val="18"/>
                <w:szCs w:val="18"/>
              </w:rPr>
              <w:t>ASBESTOS TYPE</w:t>
            </w:r>
          </w:p>
        </w:tc>
        <w:tc>
          <w:tcPr>
            <w:tcW w:w="997" w:type="dxa"/>
            <w:shd w:val="clear" w:color="auto" w:fill="BFBFBF" w:themeFill="background1" w:themeFillShade="BF"/>
          </w:tcPr>
          <w:p w14:paraId="5E1F9F74" w14:textId="77777777" w:rsidR="00280007" w:rsidRPr="009909A3" w:rsidRDefault="00280007" w:rsidP="0085376A">
            <w:pPr>
              <w:jc w:val="center"/>
              <w:rPr>
                <w:b/>
                <w:bCs/>
                <w:sz w:val="18"/>
                <w:szCs w:val="18"/>
              </w:rPr>
            </w:pPr>
            <w:r w:rsidRPr="009909A3">
              <w:rPr>
                <w:b/>
                <w:bCs/>
                <w:sz w:val="18"/>
                <w:szCs w:val="18"/>
              </w:rPr>
              <w:t>ITEMS TO DISPOSE</w:t>
            </w:r>
          </w:p>
        </w:tc>
        <w:tc>
          <w:tcPr>
            <w:tcW w:w="5211" w:type="dxa"/>
            <w:shd w:val="clear" w:color="auto" w:fill="BFBFBF" w:themeFill="background1" w:themeFillShade="BF"/>
          </w:tcPr>
          <w:p w14:paraId="7E351D9F" w14:textId="77777777" w:rsidR="00280007" w:rsidRPr="009909A3" w:rsidRDefault="00280007" w:rsidP="0085376A">
            <w:pPr>
              <w:jc w:val="center"/>
              <w:rPr>
                <w:b/>
                <w:bCs/>
                <w:sz w:val="18"/>
                <w:szCs w:val="18"/>
              </w:rPr>
            </w:pPr>
            <w:r w:rsidRPr="009909A3">
              <w:rPr>
                <w:b/>
                <w:bCs/>
                <w:sz w:val="18"/>
                <w:szCs w:val="18"/>
              </w:rPr>
              <w:t>RECOMMENDED PROCEDURE</w:t>
            </w:r>
          </w:p>
        </w:tc>
      </w:tr>
      <w:tr w:rsidR="00280007" w14:paraId="355AB54D" w14:textId="77777777" w:rsidTr="00207FFC">
        <w:trPr>
          <w:trHeight w:val="246"/>
        </w:trPr>
        <w:tc>
          <w:tcPr>
            <w:tcW w:w="1819" w:type="dxa"/>
          </w:tcPr>
          <w:p w14:paraId="60743C4D" w14:textId="77777777" w:rsidR="00280007" w:rsidRPr="009909A3" w:rsidRDefault="00280007" w:rsidP="0085376A">
            <w:pPr>
              <w:jc w:val="center"/>
              <w:rPr>
                <w:sz w:val="18"/>
                <w:szCs w:val="18"/>
              </w:rPr>
            </w:pPr>
            <w:r w:rsidRPr="009909A3">
              <w:rPr>
                <w:sz w:val="18"/>
                <w:szCs w:val="18"/>
              </w:rPr>
              <w:t>1</w:t>
            </w:r>
          </w:p>
        </w:tc>
        <w:tc>
          <w:tcPr>
            <w:tcW w:w="2490" w:type="dxa"/>
          </w:tcPr>
          <w:p w14:paraId="663A514D" w14:textId="77777777" w:rsidR="00280007" w:rsidRPr="009909A3" w:rsidRDefault="00280007" w:rsidP="0085376A">
            <w:pPr>
              <w:jc w:val="center"/>
              <w:rPr>
                <w:sz w:val="18"/>
                <w:szCs w:val="18"/>
              </w:rPr>
            </w:pPr>
            <w:r w:rsidRPr="009909A3">
              <w:rPr>
                <w:sz w:val="18"/>
                <w:szCs w:val="18"/>
              </w:rPr>
              <w:t>NAD</w:t>
            </w:r>
          </w:p>
        </w:tc>
        <w:tc>
          <w:tcPr>
            <w:tcW w:w="997" w:type="dxa"/>
          </w:tcPr>
          <w:p w14:paraId="664DF66C" w14:textId="77777777" w:rsidR="00280007" w:rsidRPr="009909A3" w:rsidRDefault="00280007" w:rsidP="0085376A">
            <w:pPr>
              <w:jc w:val="center"/>
              <w:rPr>
                <w:sz w:val="18"/>
                <w:szCs w:val="18"/>
              </w:rPr>
            </w:pPr>
            <w:r w:rsidRPr="009909A3">
              <w:rPr>
                <w:sz w:val="18"/>
                <w:szCs w:val="18"/>
              </w:rPr>
              <w:t>NA</w:t>
            </w:r>
          </w:p>
        </w:tc>
        <w:tc>
          <w:tcPr>
            <w:tcW w:w="5211" w:type="dxa"/>
          </w:tcPr>
          <w:p w14:paraId="57F38C50" w14:textId="77777777" w:rsidR="00280007" w:rsidRPr="009909A3" w:rsidRDefault="00280007" w:rsidP="0085376A">
            <w:pPr>
              <w:jc w:val="center"/>
              <w:rPr>
                <w:sz w:val="18"/>
                <w:szCs w:val="18"/>
              </w:rPr>
            </w:pPr>
            <w:r w:rsidRPr="009909A3">
              <w:rPr>
                <w:sz w:val="18"/>
                <w:szCs w:val="18"/>
              </w:rPr>
              <w:t>NO ACTION REQUIRED</w:t>
            </w:r>
          </w:p>
        </w:tc>
      </w:tr>
      <w:tr w:rsidR="00280007" w14:paraId="18C8DFB5" w14:textId="77777777" w:rsidTr="00207FFC">
        <w:trPr>
          <w:trHeight w:val="246"/>
        </w:trPr>
        <w:tc>
          <w:tcPr>
            <w:tcW w:w="1819" w:type="dxa"/>
          </w:tcPr>
          <w:p w14:paraId="73EA1573" w14:textId="77777777" w:rsidR="00280007" w:rsidRPr="009909A3" w:rsidRDefault="00280007" w:rsidP="0085376A">
            <w:pPr>
              <w:jc w:val="center"/>
              <w:rPr>
                <w:sz w:val="18"/>
                <w:szCs w:val="18"/>
              </w:rPr>
            </w:pPr>
            <w:r w:rsidRPr="009909A3">
              <w:rPr>
                <w:sz w:val="18"/>
                <w:szCs w:val="18"/>
              </w:rPr>
              <w:t>2</w:t>
            </w:r>
          </w:p>
        </w:tc>
        <w:tc>
          <w:tcPr>
            <w:tcW w:w="2490" w:type="dxa"/>
          </w:tcPr>
          <w:p w14:paraId="7645CBBE" w14:textId="77777777" w:rsidR="00280007" w:rsidRPr="009909A3" w:rsidRDefault="00280007" w:rsidP="0085376A">
            <w:pPr>
              <w:jc w:val="center"/>
              <w:rPr>
                <w:sz w:val="18"/>
                <w:szCs w:val="18"/>
              </w:rPr>
            </w:pPr>
            <w:r w:rsidRPr="009909A3">
              <w:rPr>
                <w:sz w:val="18"/>
                <w:szCs w:val="18"/>
              </w:rPr>
              <w:t>CHRYSOTILE</w:t>
            </w:r>
          </w:p>
        </w:tc>
        <w:tc>
          <w:tcPr>
            <w:tcW w:w="997" w:type="dxa"/>
          </w:tcPr>
          <w:p w14:paraId="6EA638AC" w14:textId="77777777" w:rsidR="00280007" w:rsidRPr="009909A3" w:rsidRDefault="00280007" w:rsidP="0085376A">
            <w:pPr>
              <w:jc w:val="center"/>
              <w:rPr>
                <w:sz w:val="18"/>
                <w:szCs w:val="18"/>
              </w:rPr>
            </w:pPr>
          </w:p>
        </w:tc>
        <w:tc>
          <w:tcPr>
            <w:tcW w:w="5211" w:type="dxa"/>
          </w:tcPr>
          <w:p w14:paraId="79D91A0A" w14:textId="77777777" w:rsidR="00280007" w:rsidRPr="009909A3" w:rsidRDefault="00280007" w:rsidP="0085376A">
            <w:pPr>
              <w:jc w:val="center"/>
              <w:rPr>
                <w:sz w:val="18"/>
                <w:szCs w:val="18"/>
              </w:rPr>
            </w:pPr>
            <w:r w:rsidRPr="009909A3">
              <w:rPr>
                <w:sz w:val="18"/>
                <w:szCs w:val="18"/>
              </w:rPr>
              <w:t>WORK TO BE CARRIED OUT BY LICENSED CONTRACTOR</w:t>
            </w:r>
          </w:p>
        </w:tc>
      </w:tr>
      <w:tr w:rsidR="00280007" w14:paraId="2C669849" w14:textId="77777777" w:rsidTr="00207FFC">
        <w:trPr>
          <w:trHeight w:val="260"/>
        </w:trPr>
        <w:tc>
          <w:tcPr>
            <w:tcW w:w="1819" w:type="dxa"/>
          </w:tcPr>
          <w:p w14:paraId="6D3ACFC9" w14:textId="77777777" w:rsidR="00280007" w:rsidRPr="009909A3" w:rsidRDefault="00280007" w:rsidP="0085376A">
            <w:pPr>
              <w:jc w:val="center"/>
              <w:rPr>
                <w:sz w:val="18"/>
                <w:szCs w:val="18"/>
              </w:rPr>
            </w:pPr>
            <w:r w:rsidRPr="009909A3">
              <w:rPr>
                <w:sz w:val="18"/>
                <w:szCs w:val="18"/>
              </w:rPr>
              <w:t>3</w:t>
            </w:r>
          </w:p>
        </w:tc>
        <w:tc>
          <w:tcPr>
            <w:tcW w:w="2490" w:type="dxa"/>
          </w:tcPr>
          <w:p w14:paraId="0442323B" w14:textId="77777777" w:rsidR="00280007" w:rsidRPr="009909A3" w:rsidRDefault="00280007" w:rsidP="0085376A">
            <w:pPr>
              <w:jc w:val="center"/>
              <w:rPr>
                <w:sz w:val="18"/>
                <w:szCs w:val="18"/>
              </w:rPr>
            </w:pPr>
            <w:r w:rsidRPr="009909A3">
              <w:rPr>
                <w:sz w:val="18"/>
                <w:szCs w:val="18"/>
              </w:rPr>
              <w:t>NAD</w:t>
            </w:r>
          </w:p>
        </w:tc>
        <w:tc>
          <w:tcPr>
            <w:tcW w:w="997" w:type="dxa"/>
          </w:tcPr>
          <w:p w14:paraId="7A8DBD99" w14:textId="77777777" w:rsidR="00280007" w:rsidRPr="009909A3" w:rsidRDefault="00280007" w:rsidP="0085376A">
            <w:pPr>
              <w:jc w:val="center"/>
              <w:rPr>
                <w:sz w:val="18"/>
                <w:szCs w:val="18"/>
              </w:rPr>
            </w:pPr>
            <w:r w:rsidRPr="009909A3">
              <w:rPr>
                <w:sz w:val="18"/>
                <w:szCs w:val="18"/>
              </w:rPr>
              <w:t>NA</w:t>
            </w:r>
          </w:p>
        </w:tc>
        <w:tc>
          <w:tcPr>
            <w:tcW w:w="5211" w:type="dxa"/>
          </w:tcPr>
          <w:p w14:paraId="2AAF9151" w14:textId="77777777" w:rsidR="00280007" w:rsidRPr="009909A3" w:rsidRDefault="00280007" w:rsidP="0085376A">
            <w:pPr>
              <w:jc w:val="center"/>
              <w:rPr>
                <w:sz w:val="18"/>
                <w:szCs w:val="18"/>
              </w:rPr>
            </w:pPr>
            <w:r w:rsidRPr="009909A3">
              <w:rPr>
                <w:sz w:val="18"/>
                <w:szCs w:val="18"/>
              </w:rPr>
              <w:t>NO ACTION REQUIRED</w:t>
            </w:r>
          </w:p>
        </w:tc>
      </w:tr>
      <w:tr w:rsidR="00280007" w14:paraId="6A14162C" w14:textId="77777777" w:rsidTr="00207FFC">
        <w:trPr>
          <w:trHeight w:val="246"/>
        </w:trPr>
        <w:tc>
          <w:tcPr>
            <w:tcW w:w="1819" w:type="dxa"/>
          </w:tcPr>
          <w:p w14:paraId="76ECE369" w14:textId="77777777" w:rsidR="00280007" w:rsidRPr="009909A3" w:rsidRDefault="00280007" w:rsidP="0085376A">
            <w:pPr>
              <w:jc w:val="center"/>
              <w:rPr>
                <w:sz w:val="18"/>
                <w:szCs w:val="18"/>
              </w:rPr>
            </w:pPr>
            <w:r w:rsidRPr="009909A3">
              <w:rPr>
                <w:sz w:val="18"/>
                <w:szCs w:val="18"/>
              </w:rPr>
              <w:t>4</w:t>
            </w:r>
          </w:p>
        </w:tc>
        <w:tc>
          <w:tcPr>
            <w:tcW w:w="2490" w:type="dxa"/>
          </w:tcPr>
          <w:p w14:paraId="78DD2A81" w14:textId="77777777" w:rsidR="00280007" w:rsidRPr="009909A3" w:rsidRDefault="00280007" w:rsidP="0085376A">
            <w:pPr>
              <w:jc w:val="center"/>
              <w:rPr>
                <w:sz w:val="18"/>
                <w:szCs w:val="18"/>
              </w:rPr>
            </w:pPr>
            <w:r w:rsidRPr="009909A3">
              <w:rPr>
                <w:sz w:val="18"/>
                <w:szCs w:val="18"/>
              </w:rPr>
              <w:t>CHRYSOTILE/AMOCITE</w:t>
            </w:r>
          </w:p>
        </w:tc>
        <w:tc>
          <w:tcPr>
            <w:tcW w:w="997" w:type="dxa"/>
          </w:tcPr>
          <w:p w14:paraId="57B47E57" w14:textId="77777777" w:rsidR="00280007" w:rsidRPr="009909A3" w:rsidRDefault="00280007" w:rsidP="0085376A">
            <w:pPr>
              <w:jc w:val="center"/>
              <w:rPr>
                <w:sz w:val="18"/>
                <w:szCs w:val="18"/>
              </w:rPr>
            </w:pPr>
          </w:p>
        </w:tc>
        <w:tc>
          <w:tcPr>
            <w:tcW w:w="5211" w:type="dxa"/>
          </w:tcPr>
          <w:p w14:paraId="425FA39A" w14:textId="77777777" w:rsidR="00280007" w:rsidRPr="009909A3" w:rsidRDefault="00280007" w:rsidP="0085376A">
            <w:pPr>
              <w:jc w:val="center"/>
              <w:rPr>
                <w:sz w:val="18"/>
                <w:szCs w:val="18"/>
              </w:rPr>
            </w:pPr>
            <w:r w:rsidRPr="009909A3">
              <w:rPr>
                <w:sz w:val="18"/>
                <w:szCs w:val="18"/>
              </w:rPr>
              <w:t>WORK TO BE CARRIED OUT BY LICENSED CONTRACTOR</w:t>
            </w:r>
          </w:p>
        </w:tc>
      </w:tr>
      <w:tr w:rsidR="00280007" w14:paraId="40BEA855" w14:textId="77777777" w:rsidTr="00207FFC">
        <w:trPr>
          <w:trHeight w:val="260"/>
        </w:trPr>
        <w:tc>
          <w:tcPr>
            <w:tcW w:w="1819" w:type="dxa"/>
          </w:tcPr>
          <w:p w14:paraId="1FA37DEA" w14:textId="77777777" w:rsidR="00280007" w:rsidRPr="009909A3" w:rsidRDefault="00280007" w:rsidP="0085376A">
            <w:pPr>
              <w:jc w:val="center"/>
              <w:rPr>
                <w:sz w:val="18"/>
                <w:szCs w:val="18"/>
              </w:rPr>
            </w:pPr>
            <w:r w:rsidRPr="009909A3">
              <w:rPr>
                <w:sz w:val="18"/>
                <w:szCs w:val="18"/>
              </w:rPr>
              <w:t>5</w:t>
            </w:r>
          </w:p>
        </w:tc>
        <w:tc>
          <w:tcPr>
            <w:tcW w:w="2490" w:type="dxa"/>
          </w:tcPr>
          <w:p w14:paraId="5E222B02" w14:textId="77777777" w:rsidR="00280007" w:rsidRPr="009909A3" w:rsidRDefault="00280007" w:rsidP="0085376A">
            <w:pPr>
              <w:jc w:val="center"/>
              <w:rPr>
                <w:sz w:val="18"/>
                <w:szCs w:val="18"/>
              </w:rPr>
            </w:pPr>
            <w:r w:rsidRPr="009909A3">
              <w:rPr>
                <w:sz w:val="18"/>
                <w:szCs w:val="18"/>
              </w:rPr>
              <w:t>CHRYSOTILE</w:t>
            </w:r>
          </w:p>
        </w:tc>
        <w:tc>
          <w:tcPr>
            <w:tcW w:w="997" w:type="dxa"/>
          </w:tcPr>
          <w:p w14:paraId="5FD8E3FC" w14:textId="77777777" w:rsidR="00280007" w:rsidRPr="009909A3" w:rsidRDefault="00280007" w:rsidP="0085376A">
            <w:pPr>
              <w:jc w:val="center"/>
              <w:rPr>
                <w:sz w:val="18"/>
                <w:szCs w:val="18"/>
              </w:rPr>
            </w:pPr>
          </w:p>
        </w:tc>
        <w:tc>
          <w:tcPr>
            <w:tcW w:w="5211" w:type="dxa"/>
          </w:tcPr>
          <w:p w14:paraId="1EAF28D8" w14:textId="77777777" w:rsidR="00280007" w:rsidRPr="009909A3" w:rsidRDefault="00280007" w:rsidP="0085376A">
            <w:pPr>
              <w:jc w:val="center"/>
              <w:rPr>
                <w:sz w:val="18"/>
                <w:szCs w:val="18"/>
              </w:rPr>
            </w:pPr>
            <w:r w:rsidRPr="009909A3">
              <w:rPr>
                <w:sz w:val="18"/>
                <w:szCs w:val="18"/>
              </w:rPr>
              <w:t>WORK TO BE CARRIED OUT BY LICENSED CONTRACTOR</w:t>
            </w:r>
          </w:p>
        </w:tc>
      </w:tr>
      <w:tr w:rsidR="00280007" w14:paraId="1652C9F9" w14:textId="77777777" w:rsidTr="00207FFC">
        <w:trPr>
          <w:trHeight w:val="246"/>
        </w:trPr>
        <w:tc>
          <w:tcPr>
            <w:tcW w:w="1819" w:type="dxa"/>
          </w:tcPr>
          <w:p w14:paraId="6D4C91C1" w14:textId="77777777" w:rsidR="00280007" w:rsidRPr="009909A3" w:rsidRDefault="00280007" w:rsidP="0085376A">
            <w:pPr>
              <w:jc w:val="center"/>
              <w:rPr>
                <w:sz w:val="18"/>
                <w:szCs w:val="18"/>
              </w:rPr>
            </w:pPr>
            <w:r w:rsidRPr="009909A3">
              <w:rPr>
                <w:sz w:val="18"/>
                <w:szCs w:val="18"/>
              </w:rPr>
              <w:t>0</w:t>
            </w:r>
          </w:p>
        </w:tc>
        <w:tc>
          <w:tcPr>
            <w:tcW w:w="2490" w:type="dxa"/>
          </w:tcPr>
          <w:p w14:paraId="2D8080E4" w14:textId="77777777" w:rsidR="00280007" w:rsidRPr="009909A3" w:rsidRDefault="00280007" w:rsidP="0085376A">
            <w:pPr>
              <w:jc w:val="center"/>
              <w:rPr>
                <w:sz w:val="18"/>
                <w:szCs w:val="18"/>
              </w:rPr>
            </w:pPr>
            <w:r w:rsidRPr="009909A3">
              <w:rPr>
                <w:sz w:val="18"/>
                <w:szCs w:val="18"/>
              </w:rPr>
              <w:t>0</w:t>
            </w:r>
          </w:p>
        </w:tc>
        <w:tc>
          <w:tcPr>
            <w:tcW w:w="997" w:type="dxa"/>
          </w:tcPr>
          <w:p w14:paraId="35DD7455" w14:textId="77777777" w:rsidR="00280007" w:rsidRPr="009909A3" w:rsidRDefault="00280007" w:rsidP="0085376A">
            <w:pPr>
              <w:jc w:val="center"/>
              <w:rPr>
                <w:sz w:val="18"/>
                <w:szCs w:val="18"/>
              </w:rPr>
            </w:pPr>
          </w:p>
        </w:tc>
        <w:tc>
          <w:tcPr>
            <w:tcW w:w="5211" w:type="dxa"/>
          </w:tcPr>
          <w:p w14:paraId="0BC4C1FD" w14:textId="77777777" w:rsidR="00280007" w:rsidRPr="009909A3" w:rsidRDefault="00280007" w:rsidP="0085376A">
            <w:pPr>
              <w:jc w:val="center"/>
              <w:rPr>
                <w:sz w:val="18"/>
                <w:szCs w:val="18"/>
              </w:rPr>
            </w:pPr>
          </w:p>
        </w:tc>
      </w:tr>
      <w:tr w:rsidR="00280007" w14:paraId="6FECCF61" w14:textId="77777777" w:rsidTr="00207FFC">
        <w:trPr>
          <w:trHeight w:val="246"/>
        </w:trPr>
        <w:tc>
          <w:tcPr>
            <w:tcW w:w="1819" w:type="dxa"/>
          </w:tcPr>
          <w:p w14:paraId="011B1EBE" w14:textId="77777777" w:rsidR="00280007" w:rsidRPr="009909A3" w:rsidRDefault="00280007" w:rsidP="0085376A">
            <w:pPr>
              <w:jc w:val="center"/>
              <w:rPr>
                <w:sz w:val="18"/>
                <w:szCs w:val="18"/>
              </w:rPr>
            </w:pPr>
            <w:r w:rsidRPr="009909A3">
              <w:rPr>
                <w:sz w:val="18"/>
                <w:szCs w:val="18"/>
              </w:rPr>
              <w:lastRenderedPageBreak/>
              <w:t>0</w:t>
            </w:r>
          </w:p>
        </w:tc>
        <w:tc>
          <w:tcPr>
            <w:tcW w:w="2490" w:type="dxa"/>
          </w:tcPr>
          <w:p w14:paraId="087704DE" w14:textId="77777777" w:rsidR="00280007" w:rsidRPr="009909A3" w:rsidRDefault="00280007" w:rsidP="0085376A">
            <w:pPr>
              <w:jc w:val="center"/>
              <w:rPr>
                <w:sz w:val="18"/>
                <w:szCs w:val="18"/>
              </w:rPr>
            </w:pPr>
            <w:r w:rsidRPr="009909A3">
              <w:rPr>
                <w:sz w:val="18"/>
                <w:szCs w:val="18"/>
              </w:rPr>
              <w:t>0</w:t>
            </w:r>
          </w:p>
        </w:tc>
        <w:tc>
          <w:tcPr>
            <w:tcW w:w="997" w:type="dxa"/>
          </w:tcPr>
          <w:p w14:paraId="590261B6" w14:textId="77777777" w:rsidR="00280007" w:rsidRPr="009909A3" w:rsidRDefault="00280007" w:rsidP="0085376A">
            <w:pPr>
              <w:jc w:val="center"/>
              <w:rPr>
                <w:sz w:val="18"/>
                <w:szCs w:val="18"/>
              </w:rPr>
            </w:pPr>
          </w:p>
        </w:tc>
        <w:tc>
          <w:tcPr>
            <w:tcW w:w="5211" w:type="dxa"/>
          </w:tcPr>
          <w:p w14:paraId="4B6B56C6" w14:textId="77777777" w:rsidR="00280007" w:rsidRPr="009909A3" w:rsidRDefault="00280007" w:rsidP="0085376A">
            <w:pPr>
              <w:jc w:val="center"/>
              <w:rPr>
                <w:sz w:val="18"/>
                <w:szCs w:val="18"/>
              </w:rPr>
            </w:pPr>
          </w:p>
        </w:tc>
      </w:tr>
      <w:tr w:rsidR="00280007" w14:paraId="37B51AFA" w14:textId="77777777" w:rsidTr="00207FFC">
        <w:trPr>
          <w:trHeight w:val="260"/>
        </w:trPr>
        <w:tc>
          <w:tcPr>
            <w:tcW w:w="1819" w:type="dxa"/>
          </w:tcPr>
          <w:p w14:paraId="6ADCBA31" w14:textId="77777777" w:rsidR="00280007" w:rsidRPr="009909A3" w:rsidRDefault="00280007" w:rsidP="0085376A">
            <w:pPr>
              <w:jc w:val="center"/>
              <w:rPr>
                <w:sz w:val="18"/>
                <w:szCs w:val="18"/>
              </w:rPr>
            </w:pPr>
            <w:r w:rsidRPr="009909A3">
              <w:rPr>
                <w:sz w:val="18"/>
                <w:szCs w:val="18"/>
              </w:rPr>
              <w:t>0</w:t>
            </w:r>
          </w:p>
        </w:tc>
        <w:tc>
          <w:tcPr>
            <w:tcW w:w="2490" w:type="dxa"/>
          </w:tcPr>
          <w:p w14:paraId="30DFD0AE" w14:textId="77777777" w:rsidR="00280007" w:rsidRPr="009909A3" w:rsidRDefault="00280007" w:rsidP="0085376A">
            <w:pPr>
              <w:jc w:val="center"/>
              <w:rPr>
                <w:sz w:val="18"/>
                <w:szCs w:val="18"/>
              </w:rPr>
            </w:pPr>
            <w:r w:rsidRPr="009909A3">
              <w:rPr>
                <w:sz w:val="18"/>
                <w:szCs w:val="18"/>
              </w:rPr>
              <w:t>0</w:t>
            </w:r>
          </w:p>
        </w:tc>
        <w:tc>
          <w:tcPr>
            <w:tcW w:w="997" w:type="dxa"/>
          </w:tcPr>
          <w:p w14:paraId="155565D3" w14:textId="77777777" w:rsidR="00280007" w:rsidRPr="009909A3" w:rsidRDefault="00280007" w:rsidP="0085376A">
            <w:pPr>
              <w:jc w:val="center"/>
              <w:rPr>
                <w:sz w:val="18"/>
                <w:szCs w:val="18"/>
              </w:rPr>
            </w:pPr>
          </w:p>
        </w:tc>
        <w:tc>
          <w:tcPr>
            <w:tcW w:w="5211" w:type="dxa"/>
          </w:tcPr>
          <w:p w14:paraId="0830157D" w14:textId="77777777" w:rsidR="00280007" w:rsidRPr="009909A3" w:rsidRDefault="00280007" w:rsidP="0085376A">
            <w:pPr>
              <w:jc w:val="center"/>
              <w:rPr>
                <w:sz w:val="18"/>
                <w:szCs w:val="18"/>
              </w:rPr>
            </w:pPr>
          </w:p>
        </w:tc>
      </w:tr>
      <w:tr w:rsidR="00280007" w14:paraId="320F0C50" w14:textId="77777777" w:rsidTr="00207FFC">
        <w:trPr>
          <w:trHeight w:val="246"/>
        </w:trPr>
        <w:tc>
          <w:tcPr>
            <w:tcW w:w="1819" w:type="dxa"/>
          </w:tcPr>
          <w:p w14:paraId="39D8B5FF" w14:textId="77777777" w:rsidR="00280007" w:rsidRPr="009909A3" w:rsidRDefault="00280007" w:rsidP="0085376A">
            <w:pPr>
              <w:jc w:val="center"/>
              <w:rPr>
                <w:sz w:val="18"/>
                <w:szCs w:val="18"/>
              </w:rPr>
            </w:pPr>
            <w:r w:rsidRPr="009909A3">
              <w:rPr>
                <w:sz w:val="18"/>
                <w:szCs w:val="18"/>
              </w:rPr>
              <w:t>0</w:t>
            </w:r>
          </w:p>
        </w:tc>
        <w:tc>
          <w:tcPr>
            <w:tcW w:w="2490" w:type="dxa"/>
          </w:tcPr>
          <w:p w14:paraId="49CAD4EC" w14:textId="77777777" w:rsidR="00280007" w:rsidRPr="009909A3" w:rsidRDefault="00280007" w:rsidP="0085376A">
            <w:pPr>
              <w:jc w:val="center"/>
              <w:rPr>
                <w:sz w:val="18"/>
                <w:szCs w:val="18"/>
              </w:rPr>
            </w:pPr>
            <w:r w:rsidRPr="009909A3">
              <w:rPr>
                <w:sz w:val="18"/>
                <w:szCs w:val="18"/>
              </w:rPr>
              <w:t>0</w:t>
            </w:r>
          </w:p>
        </w:tc>
        <w:tc>
          <w:tcPr>
            <w:tcW w:w="997" w:type="dxa"/>
          </w:tcPr>
          <w:p w14:paraId="0557410C" w14:textId="77777777" w:rsidR="00280007" w:rsidRPr="009909A3" w:rsidRDefault="00280007" w:rsidP="0085376A">
            <w:pPr>
              <w:jc w:val="center"/>
              <w:rPr>
                <w:sz w:val="18"/>
                <w:szCs w:val="18"/>
              </w:rPr>
            </w:pPr>
          </w:p>
        </w:tc>
        <w:tc>
          <w:tcPr>
            <w:tcW w:w="5211" w:type="dxa"/>
          </w:tcPr>
          <w:p w14:paraId="7F671EA1" w14:textId="77777777" w:rsidR="00280007" w:rsidRPr="009909A3" w:rsidRDefault="00280007" w:rsidP="0085376A">
            <w:pPr>
              <w:jc w:val="center"/>
              <w:rPr>
                <w:sz w:val="18"/>
                <w:szCs w:val="18"/>
              </w:rPr>
            </w:pPr>
          </w:p>
        </w:tc>
      </w:tr>
      <w:tr w:rsidR="00280007" w14:paraId="7EB74B75" w14:textId="77777777" w:rsidTr="00207FFC">
        <w:trPr>
          <w:trHeight w:val="246"/>
        </w:trPr>
        <w:tc>
          <w:tcPr>
            <w:tcW w:w="1819" w:type="dxa"/>
            <w:tcBorders>
              <w:bottom w:val="single" w:sz="12" w:space="0" w:color="auto"/>
            </w:tcBorders>
          </w:tcPr>
          <w:p w14:paraId="06581C6D" w14:textId="77777777" w:rsidR="00280007" w:rsidRPr="009909A3" w:rsidRDefault="00280007" w:rsidP="0085376A">
            <w:pPr>
              <w:jc w:val="center"/>
              <w:rPr>
                <w:sz w:val="18"/>
                <w:szCs w:val="18"/>
              </w:rPr>
            </w:pPr>
            <w:r w:rsidRPr="009909A3">
              <w:rPr>
                <w:sz w:val="18"/>
                <w:szCs w:val="18"/>
              </w:rPr>
              <w:t>0</w:t>
            </w:r>
          </w:p>
        </w:tc>
        <w:tc>
          <w:tcPr>
            <w:tcW w:w="2490" w:type="dxa"/>
            <w:tcBorders>
              <w:bottom w:val="single" w:sz="12" w:space="0" w:color="auto"/>
            </w:tcBorders>
          </w:tcPr>
          <w:p w14:paraId="7D474062" w14:textId="77777777" w:rsidR="00280007" w:rsidRPr="009909A3" w:rsidRDefault="00280007" w:rsidP="0085376A">
            <w:pPr>
              <w:jc w:val="center"/>
              <w:rPr>
                <w:sz w:val="18"/>
                <w:szCs w:val="18"/>
              </w:rPr>
            </w:pPr>
            <w:r w:rsidRPr="009909A3">
              <w:rPr>
                <w:sz w:val="18"/>
                <w:szCs w:val="18"/>
              </w:rPr>
              <w:t>0</w:t>
            </w:r>
          </w:p>
        </w:tc>
        <w:tc>
          <w:tcPr>
            <w:tcW w:w="997" w:type="dxa"/>
            <w:tcBorders>
              <w:bottom w:val="single" w:sz="12" w:space="0" w:color="auto"/>
            </w:tcBorders>
          </w:tcPr>
          <w:p w14:paraId="317DF80C" w14:textId="77777777" w:rsidR="00280007" w:rsidRPr="009909A3" w:rsidRDefault="00280007" w:rsidP="0085376A">
            <w:pPr>
              <w:jc w:val="center"/>
              <w:rPr>
                <w:sz w:val="18"/>
                <w:szCs w:val="18"/>
              </w:rPr>
            </w:pPr>
          </w:p>
        </w:tc>
        <w:tc>
          <w:tcPr>
            <w:tcW w:w="5211" w:type="dxa"/>
          </w:tcPr>
          <w:p w14:paraId="48A1B55B" w14:textId="77777777" w:rsidR="00280007" w:rsidRPr="009909A3" w:rsidRDefault="00280007" w:rsidP="0085376A">
            <w:pPr>
              <w:jc w:val="center"/>
              <w:rPr>
                <w:sz w:val="18"/>
                <w:szCs w:val="18"/>
              </w:rPr>
            </w:pPr>
          </w:p>
        </w:tc>
      </w:tr>
    </w:tbl>
    <w:p w14:paraId="2C8F262F" w14:textId="0D2ADAA1" w:rsidR="008928A7" w:rsidRDefault="008928A7" w:rsidP="00BB0704">
      <w:pPr>
        <w:rPr>
          <w:noProof/>
          <w:lang w:eastAsia="en-GB"/>
        </w:rPr>
      </w:pPr>
    </w:p>
    <w:tbl>
      <w:tblPr>
        <w:tblStyle w:val="TableGrid"/>
        <w:tblW w:w="10517" w:type="dxa"/>
        <w:tblInd w:w="-906" w:type="dxa"/>
        <w:tblLook w:val="04A0" w:firstRow="1" w:lastRow="0" w:firstColumn="1" w:lastColumn="0" w:noHBand="0" w:noVBand="1"/>
        <w:tblDescription w:val="Decontamination and removal process"/>
      </w:tblPr>
      <w:tblGrid>
        <w:gridCol w:w="5306"/>
        <w:gridCol w:w="5211"/>
      </w:tblGrid>
      <w:tr w:rsidR="00647B77" w14:paraId="18E405A4" w14:textId="77777777" w:rsidTr="004044F4">
        <w:trPr>
          <w:trHeight w:val="522"/>
        </w:trPr>
        <w:tc>
          <w:tcPr>
            <w:tcW w:w="5306" w:type="dxa"/>
            <w:tcBorders>
              <w:top w:val="single" w:sz="12" w:space="0" w:color="auto"/>
            </w:tcBorders>
            <w:shd w:val="clear" w:color="auto" w:fill="BFBFBF" w:themeFill="background1" w:themeFillShade="BF"/>
          </w:tcPr>
          <w:p w14:paraId="128DE40F" w14:textId="77777777" w:rsidR="00647B77" w:rsidRPr="004C1F84" w:rsidRDefault="00647B77" w:rsidP="004044F4">
            <w:pPr>
              <w:jc w:val="center"/>
              <w:rPr>
                <w:b/>
                <w:bCs/>
                <w:sz w:val="18"/>
                <w:szCs w:val="18"/>
              </w:rPr>
            </w:pPr>
            <w:r w:rsidRPr="004C1F84">
              <w:rPr>
                <w:b/>
                <w:bCs/>
                <w:sz w:val="18"/>
                <w:szCs w:val="18"/>
              </w:rPr>
              <w:t>NAME OF LICENSED CONTRACTOR CARRYING OUT REMOVAL</w:t>
            </w:r>
          </w:p>
        </w:tc>
        <w:tc>
          <w:tcPr>
            <w:tcW w:w="5211" w:type="dxa"/>
            <w:tcBorders>
              <w:top w:val="single" w:sz="12" w:space="0" w:color="auto"/>
            </w:tcBorders>
          </w:tcPr>
          <w:p w14:paraId="6872D862" w14:textId="595CF92B" w:rsidR="00647B77" w:rsidRDefault="00647B77" w:rsidP="004044F4">
            <w:pPr>
              <w:jc w:val="center"/>
            </w:pPr>
            <w:r>
              <w:t>-</w:t>
            </w:r>
          </w:p>
        </w:tc>
      </w:tr>
      <w:tr w:rsidR="00647B77" w14:paraId="2896163D" w14:textId="77777777" w:rsidTr="004044F4">
        <w:trPr>
          <w:trHeight w:val="304"/>
        </w:trPr>
        <w:tc>
          <w:tcPr>
            <w:tcW w:w="5306" w:type="dxa"/>
            <w:shd w:val="clear" w:color="auto" w:fill="BFBFBF" w:themeFill="background1" w:themeFillShade="BF"/>
          </w:tcPr>
          <w:p w14:paraId="7EB9167A" w14:textId="77777777" w:rsidR="00647B77" w:rsidRPr="004C1F84" w:rsidRDefault="00647B77" w:rsidP="004044F4">
            <w:pPr>
              <w:jc w:val="center"/>
              <w:rPr>
                <w:b/>
                <w:bCs/>
                <w:sz w:val="18"/>
                <w:szCs w:val="18"/>
              </w:rPr>
            </w:pPr>
            <w:r w:rsidRPr="004C1F84">
              <w:rPr>
                <w:b/>
                <w:bCs/>
                <w:sz w:val="18"/>
                <w:szCs w:val="18"/>
              </w:rPr>
              <w:t>ADDRESS OF LICENSED CONTRACTOR</w:t>
            </w:r>
          </w:p>
        </w:tc>
        <w:tc>
          <w:tcPr>
            <w:tcW w:w="5211" w:type="dxa"/>
          </w:tcPr>
          <w:p w14:paraId="1DA0457A" w14:textId="7C794E84" w:rsidR="00647B77" w:rsidRDefault="00647B77" w:rsidP="004044F4">
            <w:pPr>
              <w:jc w:val="center"/>
            </w:pPr>
            <w:r>
              <w:t>-</w:t>
            </w:r>
          </w:p>
        </w:tc>
      </w:tr>
      <w:tr w:rsidR="00647B77" w14:paraId="16CE5523" w14:textId="77777777" w:rsidTr="004044F4">
        <w:trPr>
          <w:trHeight w:val="304"/>
        </w:trPr>
        <w:tc>
          <w:tcPr>
            <w:tcW w:w="5306" w:type="dxa"/>
            <w:shd w:val="clear" w:color="auto" w:fill="BFBFBF" w:themeFill="background1" w:themeFillShade="BF"/>
          </w:tcPr>
          <w:p w14:paraId="20DFEF7D" w14:textId="77777777" w:rsidR="00647B77" w:rsidRPr="004C1F84" w:rsidRDefault="00647B77" w:rsidP="004044F4">
            <w:pPr>
              <w:jc w:val="center"/>
              <w:rPr>
                <w:b/>
                <w:bCs/>
                <w:sz w:val="18"/>
                <w:szCs w:val="18"/>
              </w:rPr>
            </w:pPr>
            <w:r w:rsidRPr="004C1F84">
              <w:rPr>
                <w:b/>
                <w:bCs/>
                <w:sz w:val="18"/>
                <w:szCs w:val="18"/>
              </w:rPr>
              <w:t>LICENSED CONTRACTOR CONTACT DETAILS</w:t>
            </w:r>
          </w:p>
        </w:tc>
        <w:tc>
          <w:tcPr>
            <w:tcW w:w="5211" w:type="dxa"/>
          </w:tcPr>
          <w:p w14:paraId="49F35345" w14:textId="54C620ED" w:rsidR="00647B77" w:rsidRDefault="00647B77" w:rsidP="004044F4">
            <w:pPr>
              <w:jc w:val="center"/>
            </w:pPr>
            <w:r>
              <w:t>-</w:t>
            </w:r>
          </w:p>
        </w:tc>
      </w:tr>
      <w:tr w:rsidR="00647B77" w14:paraId="57129BA1" w14:textId="77777777" w:rsidTr="004044F4">
        <w:trPr>
          <w:trHeight w:val="304"/>
        </w:trPr>
        <w:tc>
          <w:tcPr>
            <w:tcW w:w="5306" w:type="dxa"/>
            <w:shd w:val="clear" w:color="auto" w:fill="BFBFBF" w:themeFill="background1" w:themeFillShade="BF"/>
          </w:tcPr>
          <w:p w14:paraId="04A4D5BE" w14:textId="77777777" w:rsidR="00647B77" w:rsidRPr="004C1F84" w:rsidRDefault="00647B77" w:rsidP="004044F4">
            <w:pPr>
              <w:jc w:val="center"/>
              <w:rPr>
                <w:b/>
                <w:bCs/>
                <w:sz w:val="18"/>
                <w:szCs w:val="18"/>
              </w:rPr>
            </w:pPr>
            <w:r w:rsidRPr="004C1F84">
              <w:rPr>
                <w:b/>
                <w:bCs/>
                <w:sz w:val="18"/>
                <w:szCs w:val="18"/>
              </w:rPr>
              <w:t>LOCATION OF ASBESTOS TO BE COLLECTED</w:t>
            </w:r>
          </w:p>
        </w:tc>
        <w:tc>
          <w:tcPr>
            <w:tcW w:w="5211" w:type="dxa"/>
          </w:tcPr>
          <w:p w14:paraId="42A88C13" w14:textId="4FEA116B" w:rsidR="00647B77" w:rsidRDefault="00647B77" w:rsidP="004044F4">
            <w:pPr>
              <w:jc w:val="center"/>
            </w:pPr>
            <w:r>
              <w:t>-</w:t>
            </w:r>
          </w:p>
        </w:tc>
      </w:tr>
      <w:tr w:rsidR="00647B77" w14:paraId="4EEE5843" w14:textId="77777777" w:rsidTr="004044F4">
        <w:trPr>
          <w:trHeight w:val="318"/>
        </w:trPr>
        <w:tc>
          <w:tcPr>
            <w:tcW w:w="5306" w:type="dxa"/>
            <w:shd w:val="clear" w:color="auto" w:fill="BFBFBF" w:themeFill="background1" w:themeFillShade="BF"/>
          </w:tcPr>
          <w:p w14:paraId="7FE94A73" w14:textId="77777777" w:rsidR="00647B77" w:rsidRPr="004C1F84" w:rsidRDefault="00647B77" w:rsidP="004044F4">
            <w:pPr>
              <w:jc w:val="center"/>
              <w:rPr>
                <w:b/>
                <w:bCs/>
                <w:sz w:val="18"/>
                <w:szCs w:val="18"/>
              </w:rPr>
            </w:pPr>
            <w:r w:rsidRPr="004C1F84">
              <w:rPr>
                <w:b/>
                <w:bCs/>
                <w:sz w:val="18"/>
                <w:szCs w:val="18"/>
              </w:rPr>
              <w:t>PLANNED DATE OF COLLECTION</w:t>
            </w:r>
          </w:p>
        </w:tc>
        <w:tc>
          <w:tcPr>
            <w:tcW w:w="5211" w:type="dxa"/>
          </w:tcPr>
          <w:p w14:paraId="33DA0B40" w14:textId="61AB103C" w:rsidR="00647B77" w:rsidRDefault="00647B77" w:rsidP="004044F4">
            <w:pPr>
              <w:jc w:val="center"/>
            </w:pPr>
            <w:r>
              <w:t>-</w:t>
            </w:r>
          </w:p>
        </w:tc>
      </w:tr>
      <w:tr w:rsidR="00647B77" w14:paraId="0690C393" w14:textId="77777777" w:rsidTr="004044F4">
        <w:trPr>
          <w:trHeight w:val="304"/>
        </w:trPr>
        <w:tc>
          <w:tcPr>
            <w:tcW w:w="5306" w:type="dxa"/>
            <w:tcBorders>
              <w:bottom w:val="single" w:sz="4" w:space="0" w:color="9BBB59" w:themeColor="accent3"/>
            </w:tcBorders>
            <w:shd w:val="clear" w:color="auto" w:fill="BFBFBF" w:themeFill="background1" w:themeFillShade="BF"/>
          </w:tcPr>
          <w:p w14:paraId="28BCDD28" w14:textId="77777777" w:rsidR="00647B77" w:rsidRPr="004C1F84" w:rsidRDefault="00647B77" w:rsidP="004044F4">
            <w:pPr>
              <w:jc w:val="center"/>
              <w:rPr>
                <w:b/>
                <w:bCs/>
                <w:sz w:val="18"/>
                <w:szCs w:val="18"/>
              </w:rPr>
            </w:pPr>
            <w:r w:rsidRPr="004C1F84">
              <w:rPr>
                <w:b/>
                <w:bCs/>
                <w:sz w:val="18"/>
                <w:szCs w:val="18"/>
              </w:rPr>
              <w:t>DATE CONSIGNMENT CERTIFICATE RECEIVED</w:t>
            </w:r>
          </w:p>
        </w:tc>
        <w:tc>
          <w:tcPr>
            <w:tcW w:w="5211" w:type="dxa"/>
            <w:tcBorders>
              <w:bottom w:val="single" w:sz="4" w:space="0" w:color="9BBB59" w:themeColor="accent3"/>
            </w:tcBorders>
          </w:tcPr>
          <w:p w14:paraId="707D00B3" w14:textId="7A9AA9E1" w:rsidR="00647B77" w:rsidRDefault="00647B77" w:rsidP="004044F4">
            <w:pPr>
              <w:jc w:val="center"/>
            </w:pPr>
            <w:r>
              <w:t>-</w:t>
            </w:r>
          </w:p>
        </w:tc>
      </w:tr>
    </w:tbl>
    <w:p w14:paraId="5A2C16B3" w14:textId="77777777" w:rsidR="00647B77" w:rsidRDefault="00647B77" w:rsidP="00BB0704">
      <w:pPr>
        <w:rPr>
          <w:noProof/>
          <w:lang w:eastAsia="en-GB"/>
        </w:rPr>
      </w:pPr>
    </w:p>
    <w:p w14:paraId="40120C68" w14:textId="77777777" w:rsidR="008928A7" w:rsidRDefault="008928A7">
      <w:pPr>
        <w:rPr>
          <w:noProof/>
          <w:lang w:eastAsia="en-GB"/>
        </w:rPr>
      </w:pPr>
      <w:r>
        <w:rPr>
          <w:noProof/>
          <w:lang w:eastAsia="en-GB"/>
        </w:rPr>
        <w:br w:type="page"/>
      </w:r>
    </w:p>
    <w:p w14:paraId="41FFCB66" w14:textId="77777777" w:rsidR="00250BD8" w:rsidRDefault="00250BD8" w:rsidP="00BB0704">
      <w:pPr>
        <w:rPr>
          <w:noProof/>
          <w:lang w:eastAsia="en-GB"/>
        </w:rPr>
      </w:pPr>
    </w:p>
    <w:tbl>
      <w:tblPr>
        <w:tblStyle w:val="TableGrid"/>
        <w:tblW w:w="9043" w:type="dxa"/>
        <w:tblLook w:val="04A0" w:firstRow="1" w:lastRow="0" w:firstColumn="1" w:lastColumn="0" w:noHBand="0" w:noVBand="1"/>
        <w:tblCaption w:val="Method statement table"/>
      </w:tblPr>
      <w:tblGrid>
        <w:gridCol w:w="9043"/>
      </w:tblGrid>
      <w:tr w:rsidR="00250BD8" w14:paraId="694A5CF9" w14:textId="77777777" w:rsidTr="00FB2DD1">
        <w:trPr>
          <w:trHeight w:val="253"/>
        </w:trPr>
        <w:tc>
          <w:tcPr>
            <w:tcW w:w="9043" w:type="dxa"/>
            <w:tcBorders>
              <w:top w:val="single" w:sz="12" w:space="0" w:color="auto"/>
              <w:left w:val="single" w:sz="12" w:space="0" w:color="auto"/>
              <w:bottom w:val="single" w:sz="12" w:space="0" w:color="auto"/>
              <w:right w:val="single" w:sz="12" w:space="0" w:color="auto"/>
            </w:tcBorders>
          </w:tcPr>
          <w:p w14:paraId="0AB8A97A" w14:textId="77777777" w:rsidR="00250BD8" w:rsidRPr="00F40EEE" w:rsidRDefault="00250BD8" w:rsidP="0085376A">
            <w:pPr>
              <w:jc w:val="center"/>
              <w:rPr>
                <w:b/>
                <w:bCs/>
                <w:sz w:val="20"/>
                <w:szCs w:val="20"/>
              </w:rPr>
            </w:pPr>
            <w:r w:rsidRPr="00F40EEE">
              <w:rPr>
                <w:b/>
                <w:bCs/>
                <w:sz w:val="20"/>
                <w:szCs w:val="20"/>
              </w:rPr>
              <w:t>METHOD STATEMENT</w:t>
            </w:r>
          </w:p>
        </w:tc>
      </w:tr>
      <w:tr w:rsidR="00250BD8" w14:paraId="26DE10A0" w14:textId="77777777" w:rsidTr="00FB2DD1">
        <w:trPr>
          <w:trHeight w:val="253"/>
        </w:trPr>
        <w:tc>
          <w:tcPr>
            <w:tcW w:w="9043" w:type="dxa"/>
            <w:tcBorders>
              <w:top w:val="single" w:sz="12" w:space="0" w:color="auto"/>
              <w:left w:val="single" w:sz="4" w:space="0" w:color="9BBB59" w:themeColor="accent3"/>
              <w:bottom w:val="single" w:sz="12" w:space="0" w:color="auto"/>
              <w:right w:val="single" w:sz="4" w:space="0" w:color="9BBB59" w:themeColor="accent3"/>
            </w:tcBorders>
          </w:tcPr>
          <w:p w14:paraId="64DDAA60" w14:textId="77777777" w:rsidR="00250BD8" w:rsidRPr="00F40EEE" w:rsidRDefault="00250BD8" w:rsidP="0085376A">
            <w:pPr>
              <w:jc w:val="center"/>
              <w:rPr>
                <w:sz w:val="20"/>
                <w:szCs w:val="20"/>
              </w:rPr>
            </w:pPr>
          </w:p>
        </w:tc>
      </w:tr>
      <w:tr w:rsidR="00250BD8" w14:paraId="5074816D" w14:textId="77777777" w:rsidTr="00FB2DD1">
        <w:trPr>
          <w:trHeight w:val="253"/>
        </w:trPr>
        <w:tc>
          <w:tcPr>
            <w:tcW w:w="904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030853F" w14:textId="77777777" w:rsidR="00250BD8" w:rsidRPr="00F40EEE" w:rsidRDefault="00250BD8" w:rsidP="0085376A">
            <w:pPr>
              <w:jc w:val="center"/>
              <w:rPr>
                <w:b/>
                <w:bCs/>
                <w:sz w:val="20"/>
                <w:szCs w:val="20"/>
              </w:rPr>
            </w:pPr>
            <w:r w:rsidRPr="00F40EEE">
              <w:rPr>
                <w:b/>
                <w:bCs/>
                <w:sz w:val="20"/>
                <w:szCs w:val="20"/>
              </w:rPr>
              <w:t>OBJECTIVE</w:t>
            </w:r>
          </w:p>
        </w:tc>
      </w:tr>
      <w:tr w:rsidR="00250BD8" w14:paraId="3795F44A" w14:textId="77777777" w:rsidTr="00FB2DD1">
        <w:trPr>
          <w:trHeight w:val="253"/>
        </w:trPr>
        <w:tc>
          <w:tcPr>
            <w:tcW w:w="9043" w:type="dxa"/>
            <w:tcBorders>
              <w:top w:val="single" w:sz="12" w:space="0" w:color="auto"/>
              <w:left w:val="single" w:sz="12" w:space="0" w:color="auto"/>
              <w:bottom w:val="single" w:sz="12" w:space="0" w:color="auto"/>
              <w:right w:val="single" w:sz="12" w:space="0" w:color="auto"/>
            </w:tcBorders>
          </w:tcPr>
          <w:p w14:paraId="20960DA3" w14:textId="77777777" w:rsidR="00250BD8" w:rsidRPr="00F40EEE" w:rsidRDefault="00250BD8" w:rsidP="0085376A">
            <w:pPr>
              <w:jc w:val="center"/>
              <w:rPr>
                <w:sz w:val="20"/>
                <w:szCs w:val="20"/>
              </w:rPr>
            </w:pPr>
            <w:r w:rsidRPr="00F40EEE">
              <w:rPr>
                <w:sz w:val="20"/>
                <w:szCs w:val="20"/>
              </w:rPr>
              <w:t>To remove, encapsulate or undertake work on asbestos containing materials</w:t>
            </w:r>
          </w:p>
        </w:tc>
      </w:tr>
      <w:tr w:rsidR="00250BD8" w14:paraId="67E7FD08" w14:textId="77777777" w:rsidTr="00FB2DD1">
        <w:trPr>
          <w:trHeight w:val="241"/>
        </w:trPr>
        <w:tc>
          <w:tcPr>
            <w:tcW w:w="9043" w:type="dxa"/>
            <w:tcBorders>
              <w:top w:val="single" w:sz="12" w:space="0" w:color="auto"/>
              <w:left w:val="single" w:sz="4" w:space="0" w:color="9BBB59" w:themeColor="accent3"/>
              <w:bottom w:val="single" w:sz="12" w:space="0" w:color="auto"/>
              <w:right w:val="single" w:sz="4" w:space="0" w:color="9BBB59" w:themeColor="accent3"/>
            </w:tcBorders>
          </w:tcPr>
          <w:p w14:paraId="0EC99F11" w14:textId="77777777" w:rsidR="00250BD8" w:rsidRPr="00F40EEE" w:rsidRDefault="00250BD8" w:rsidP="0085376A">
            <w:pPr>
              <w:jc w:val="center"/>
              <w:rPr>
                <w:sz w:val="20"/>
                <w:szCs w:val="20"/>
              </w:rPr>
            </w:pPr>
          </w:p>
        </w:tc>
      </w:tr>
      <w:tr w:rsidR="00250BD8" w14:paraId="23EBE732" w14:textId="77777777" w:rsidTr="00FB2DD1">
        <w:trPr>
          <w:trHeight w:val="253"/>
        </w:trPr>
        <w:tc>
          <w:tcPr>
            <w:tcW w:w="904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9E2FC0A" w14:textId="77777777" w:rsidR="00250BD8" w:rsidRPr="00F40EEE" w:rsidRDefault="00250BD8" w:rsidP="0085376A">
            <w:pPr>
              <w:jc w:val="center"/>
              <w:rPr>
                <w:b/>
                <w:bCs/>
                <w:sz w:val="20"/>
                <w:szCs w:val="20"/>
              </w:rPr>
            </w:pPr>
            <w:r w:rsidRPr="00F40EEE">
              <w:rPr>
                <w:b/>
                <w:bCs/>
                <w:sz w:val="20"/>
                <w:szCs w:val="20"/>
              </w:rPr>
              <w:t>TIME SCALE</w:t>
            </w:r>
          </w:p>
        </w:tc>
      </w:tr>
      <w:tr w:rsidR="00250BD8" w14:paraId="2D10915D" w14:textId="77777777" w:rsidTr="00FB2DD1">
        <w:trPr>
          <w:trHeight w:val="253"/>
        </w:trPr>
        <w:tc>
          <w:tcPr>
            <w:tcW w:w="9043" w:type="dxa"/>
            <w:tcBorders>
              <w:top w:val="single" w:sz="12" w:space="0" w:color="auto"/>
              <w:left w:val="single" w:sz="12" w:space="0" w:color="auto"/>
              <w:bottom w:val="single" w:sz="12" w:space="0" w:color="auto"/>
              <w:right w:val="single" w:sz="12" w:space="0" w:color="auto"/>
            </w:tcBorders>
          </w:tcPr>
          <w:p w14:paraId="2C1141A8" w14:textId="77777777" w:rsidR="00250BD8" w:rsidRPr="00F40EEE" w:rsidRDefault="00250BD8" w:rsidP="0085376A">
            <w:pPr>
              <w:jc w:val="center"/>
              <w:rPr>
                <w:sz w:val="20"/>
                <w:szCs w:val="20"/>
              </w:rPr>
            </w:pPr>
            <w:r w:rsidRPr="00F40EEE">
              <w:rPr>
                <w:sz w:val="20"/>
                <w:szCs w:val="20"/>
              </w:rPr>
              <w:t>1 person to work for 1 hour in a 7-day period between 8am-6pm daily</w:t>
            </w:r>
          </w:p>
        </w:tc>
      </w:tr>
      <w:tr w:rsidR="00250BD8" w14:paraId="3951AEF8" w14:textId="77777777" w:rsidTr="00FB2DD1">
        <w:trPr>
          <w:trHeight w:val="253"/>
        </w:trPr>
        <w:tc>
          <w:tcPr>
            <w:tcW w:w="9043" w:type="dxa"/>
            <w:tcBorders>
              <w:top w:val="single" w:sz="12" w:space="0" w:color="auto"/>
              <w:left w:val="single" w:sz="4" w:space="0" w:color="9BBB59" w:themeColor="accent3"/>
              <w:bottom w:val="single" w:sz="12" w:space="0" w:color="auto"/>
              <w:right w:val="single" w:sz="4" w:space="0" w:color="9BBB59" w:themeColor="accent3"/>
            </w:tcBorders>
          </w:tcPr>
          <w:p w14:paraId="6FA573A0" w14:textId="77777777" w:rsidR="00250BD8" w:rsidRPr="00F40EEE" w:rsidRDefault="00250BD8" w:rsidP="0085376A">
            <w:pPr>
              <w:jc w:val="center"/>
              <w:rPr>
                <w:sz w:val="20"/>
                <w:szCs w:val="20"/>
              </w:rPr>
            </w:pPr>
          </w:p>
        </w:tc>
      </w:tr>
      <w:tr w:rsidR="00250BD8" w14:paraId="0B0EC45C" w14:textId="77777777" w:rsidTr="00FB2DD1">
        <w:trPr>
          <w:trHeight w:val="253"/>
        </w:trPr>
        <w:tc>
          <w:tcPr>
            <w:tcW w:w="904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DB24507" w14:textId="77777777" w:rsidR="00250BD8" w:rsidRPr="00F40EEE" w:rsidRDefault="00250BD8" w:rsidP="0085376A">
            <w:pPr>
              <w:jc w:val="center"/>
              <w:rPr>
                <w:b/>
                <w:bCs/>
                <w:sz w:val="20"/>
                <w:szCs w:val="20"/>
              </w:rPr>
            </w:pPr>
            <w:r w:rsidRPr="00F40EEE">
              <w:rPr>
                <w:b/>
                <w:bCs/>
                <w:sz w:val="20"/>
                <w:szCs w:val="20"/>
              </w:rPr>
              <w:t>LABOUR, TRAINING AND COMPETENCY</w:t>
            </w:r>
          </w:p>
        </w:tc>
      </w:tr>
      <w:tr w:rsidR="00250BD8" w14:paraId="34067347" w14:textId="77777777" w:rsidTr="00FB2DD1">
        <w:trPr>
          <w:trHeight w:val="495"/>
        </w:trPr>
        <w:tc>
          <w:tcPr>
            <w:tcW w:w="9043" w:type="dxa"/>
            <w:tcBorders>
              <w:top w:val="single" w:sz="12" w:space="0" w:color="auto"/>
              <w:left w:val="single" w:sz="12" w:space="0" w:color="auto"/>
              <w:bottom w:val="single" w:sz="4" w:space="0" w:color="9BBB59" w:themeColor="accent3"/>
              <w:right w:val="single" w:sz="12" w:space="0" w:color="auto"/>
            </w:tcBorders>
          </w:tcPr>
          <w:p w14:paraId="508FB458" w14:textId="77777777" w:rsidR="00250BD8" w:rsidRPr="00F40EEE" w:rsidRDefault="00250BD8" w:rsidP="0085376A">
            <w:pPr>
              <w:jc w:val="center"/>
              <w:rPr>
                <w:sz w:val="20"/>
                <w:szCs w:val="20"/>
              </w:rPr>
            </w:pPr>
            <w:r w:rsidRPr="00F40EEE">
              <w:rPr>
                <w:sz w:val="20"/>
                <w:szCs w:val="20"/>
              </w:rPr>
              <w:t>All contractors on side must have undertaken LEVEL 2 asbestos awareness training or have a professional qualification.</w:t>
            </w:r>
          </w:p>
        </w:tc>
      </w:tr>
      <w:tr w:rsidR="00250BD8" w14:paraId="5877C96B" w14:textId="77777777" w:rsidTr="00FB2DD1">
        <w:trPr>
          <w:trHeight w:val="495"/>
        </w:trPr>
        <w:tc>
          <w:tcPr>
            <w:tcW w:w="9043" w:type="dxa"/>
            <w:tcBorders>
              <w:top w:val="single" w:sz="4" w:space="0" w:color="9BBB59" w:themeColor="accent3"/>
              <w:left w:val="single" w:sz="12" w:space="0" w:color="auto"/>
              <w:bottom w:val="single" w:sz="12" w:space="0" w:color="auto"/>
              <w:right w:val="single" w:sz="12" w:space="0" w:color="auto"/>
            </w:tcBorders>
          </w:tcPr>
          <w:p w14:paraId="7681466D" w14:textId="77777777" w:rsidR="00250BD8" w:rsidRPr="00F40EEE" w:rsidRDefault="00250BD8" w:rsidP="0085376A">
            <w:pPr>
              <w:jc w:val="center"/>
              <w:rPr>
                <w:sz w:val="20"/>
                <w:szCs w:val="20"/>
              </w:rPr>
            </w:pPr>
            <w:r w:rsidRPr="00F40EEE">
              <w:rPr>
                <w:sz w:val="20"/>
                <w:szCs w:val="20"/>
              </w:rPr>
              <w:t>All contractors working on side to undergo an introduction/</w:t>
            </w:r>
            <w:proofErr w:type="gramStart"/>
            <w:r w:rsidRPr="00F40EEE">
              <w:rPr>
                <w:sz w:val="20"/>
                <w:szCs w:val="20"/>
              </w:rPr>
              <w:t>tool box</w:t>
            </w:r>
            <w:proofErr w:type="gramEnd"/>
            <w:r w:rsidRPr="00F40EEE">
              <w:rPr>
                <w:sz w:val="20"/>
                <w:szCs w:val="20"/>
              </w:rPr>
              <w:t xml:space="preserve"> talk on MHS commercial services’ working procedures</w:t>
            </w:r>
          </w:p>
        </w:tc>
      </w:tr>
      <w:tr w:rsidR="00250BD8" w14:paraId="1D056760" w14:textId="77777777" w:rsidTr="00FB2DD1">
        <w:trPr>
          <w:trHeight w:val="253"/>
        </w:trPr>
        <w:tc>
          <w:tcPr>
            <w:tcW w:w="9043" w:type="dxa"/>
            <w:tcBorders>
              <w:top w:val="single" w:sz="12" w:space="0" w:color="auto"/>
              <w:left w:val="single" w:sz="4" w:space="0" w:color="9BBB59" w:themeColor="accent3"/>
              <w:bottom w:val="single" w:sz="12" w:space="0" w:color="auto"/>
              <w:right w:val="single" w:sz="4" w:space="0" w:color="9BBB59" w:themeColor="accent3"/>
            </w:tcBorders>
          </w:tcPr>
          <w:p w14:paraId="0676F799" w14:textId="77777777" w:rsidR="00250BD8" w:rsidRPr="00F40EEE" w:rsidRDefault="00250BD8" w:rsidP="0085376A">
            <w:pPr>
              <w:jc w:val="center"/>
              <w:rPr>
                <w:sz w:val="20"/>
                <w:szCs w:val="20"/>
              </w:rPr>
            </w:pPr>
          </w:p>
        </w:tc>
      </w:tr>
      <w:tr w:rsidR="00250BD8" w14:paraId="19BA5D25" w14:textId="77777777" w:rsidTr="00FB2DD1">
        <w:trPr>
          <w:trHeight w:val="253"/>
        </w:trPr>
        <w:tc>
          <w:tcPr>
            <w:tcW w:w="904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35B8997" w14:textId="77777777" w:rsidR="00250BD8" w:rsidRPr="00F40EEE" w:rsidRDefault="00250BD8" w:rsidP="0085376A">
            <w:pPr>
              <w:jc w:val="center"/>
              <w:rPr>
                <w:b/>
                <w:bCs/>
                <w:sz w:val="20"/>
                <w:szCs w:val="20"/>
              </w:rPr>
            </w:pPr>
            <w:r w:rsidRPr="00F40EEE">
              <w:rPr>
                <w:b/>
                <w:bCs/>
                <w:sz w:val="20"/>
                <w:szCs w:val="20"/>
              </w:rPr>
              <w:t>PLANT/EQUIPMENT</w:t>
            </w:r>
          </w:p>
        </w:tc>
      </w:tr>
      <w:tr w:rsidR="00250BD8" w14:paraId="53FD88A9" w14:textId="77777777" w:rsidTr="00FB2DD1">
        <w:trPr>
          <w:trHeight w:val="253"/>
        </w:trPr>
        <w:tc>
          <w:tcPr>
            <w:tcW w:w="9043" w:type="dxa"/>
            <w:tcBorders>
              <w:top w:val="single" w:sz="12" w:space="0" w:color="auto"/>
              <w:left w:val="single" w:sz="12" w:space="0" w:color="auto"/>
              <w:bottom w:val="single" w:sz="4" w:space="0" w:color="9BBB59" w:themeColor="accent3"/>
              <w:right w:val="single" w:sz="12" w:space="0" w:color="auto"/>
            </w:tcBorders>
          </w:tcPr>
          <w:p w14:paraId="1D940E83" w14:textId="77777777" w:rsidR="00250BD8" w:rsidRPr="00F40EEE" w:rsidRDefault="00250BD8" w:rsidP="0085376A">
            <w:pPr>
              <w:jc w:val="center"/>
              <w:rPr>
                <w:sz w:val="20"/>
                <w:szCs w:val="20"/>
              </w:rPr>
            </w:pPr>
            <w:r w:rsidRPr="00F40EEE">
              <w:rPr>
                <w:sz w:val="20"/>
                <w:szCs w:val="20"/>
              </w:rPr>
              <w:t>Power tools to be yearly PAT tested.</w:t>
            </w:r>
          </w:p>
        </w:tc>
      </w:tr>
      <w:tr w:rsidR="00250BD8" w14:paraId="3D2D8D09" w14:textId="77777777" w:rsidTr="00FB2DD1">
        <w:trPr>
          <w:trHeight w:val="241"/>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4070A9C4" w14:textId="77777777" w:rsidR="00250BD8" w:rsidRPr="00F40EEE" w:rsidRDefault="00250BD8" w:rsidP="0085376A">
            <w:pPr>
              <w:jc w:val="center"/>
              <w:rPr>
                <w:sz w:val="20"/>
                <w:szCs w:val="20"/>
              </w:rPr>
            </w:pPr>
            <w:r w:rsidRPr="00F40EEE">
              <w:rPr>
                <w:sz w:val="20"/>
                <w:szCs w:val="20"/>
              </w:rPr>
              <w:t xml:space="preserve">H RATED vacuum to be used </w:t>
            </w:r>
            <w:proofErr w:type="gramStart"/>
            <w:r w:rsidRPr="00F40EEE">
              <w:rPr>
                <w:sz w:val="20"/>
                <w:szCs w:val="20"/>
              </w:rPr>
              <w:t>where</w:t>
            </w:r>
            <w:proofErr w:type="gramEnd"/>
            <w:r w:rsidRPr="00F40EEE">
              <w:rPr>
                <w:sz w:val="20"/>
                <w:szCs w:val="20"/>
              </w:rPr>
              <w:t xml:space="preserve"> specific.</w:t>
            </w:r>
          </w:p>
        </w:tc>
      </w:tr>
      <w:tr w:rsidR="00250BD8" w14:paraId="6518DD54" w14:textId="77777777" w:rsidTr="00FB2DD1">
        <w:trPr>
          <w:trHeight w:val="241"/>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17885B07" w14:textId="77777777" w:rsidR="00250BD8" w:rsidRPr="00F40EEE" w:rsidRDefault="00250BD8" w:rsidP="0085376A">
            <w:pPr>
              <w:jc w:val="center"/>
              <w:rPr>
                <w:sz w:val="20"/>
                <w:szCs w:val="20"/>
              </w:rPr>
            </w:pPr>
            <w:r w:rsidRPr="00F40EEE">
              <w:rPr>
                <w:sz w:val="20"/>
                <w:szCs w:val="20"/>
              </w:rPr>
              <w:t>Contractors to carry clearly marked asbestos bags or tape.</w:t>
            </w:r>
          </w:p>
        </w:tc>
      </w:tr>
      <w:tr w:rsidR="00250BD8" w14:paraId="5B69C9EA" w14:textId="77777777" w:rsidTr="00FB2DD1">
        <w:trPr>
          <w:trHeight w:val="253"/>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05EFCBCA" w14:textId="77777777" w:rsidR="00250BD8" w:rsidRPr="00F40EEE" w:rsidRDefault="00250BD8" w:rsidP="0085376A">
            <w:pPr>
              <w:jc w:val="center"/>
              <w:rPr>
                <w:sz w:val="20"/>
                <w:szCs w:val="20"/>
              </w:rPr>
            </w:pPr>
            <w:r w:rsidRPr="00F40EEE">
              <w:rPr>
                <w:sz w:val="20"/>
                <w:szCs w:val="20"/>
              </w:rPr>
              <w:t>Contractors must wear required PPE at all times.</w:t>
            </w:r>
          </w:p>
        </w:tc>
      </w:tr>
      <w:tr w:rsidR="00250BD8" w14:paraId="72010441" w14:textId="77777777" w:rsidTr="00FB2DD1">
        <w:trPr>
          <w:trHeight w:val="241"/>
        </w:trPr>
        <w:tc>
          <w:tcPr>
            <w:tcW w:w="9043" w:type="dxa"/>
            <w:tcBorders>
              <w:top w:val="single" w:sz="4" w:space="0" w:color="9BBB59" w:themeColor="accent3"/>
              <w:left w:val="single" w:sz="12" w:space="0" w:color="auto"/>
              <w:bottom w:val="single" w:sz="12" w:space="0" w:color="auto"/>
              <w:right w:val="single" w:sz="12" w:space="0" w:color="auto"/>
            </w:tcBorders>
          </w:tcPr>
          <w:p w14:paraId="0474056E" w14:textId="77777777" w:rsidR="00250BD8" w:rsidRPr="00F40EEE" w:rsidRDefault="00250BD8" w:rsidP="0085376A">
            <w:pPr>
              <w:jc w:val="center"/>
              <w:rPr>
                <w:sz w:val="20"/>
                <w:szCs w:val="20"/>
              </w:rPr>
            </w:pPr>
            <w:r w:rsidRPr="00F40EEE">
              <w:rPr>
                <w:sz w:val="20"/>
                <w:szCs w:val="20"/>
              </w:rPr>
              <w:t>Hand tools to be used when working on asbestos.</w:t>
            </w:r>
          </w:p>
        </w:tc>
      </w:tr>
      <w:tr w:rsidR="00250BD8" w14:paraId="1187AD50" w14:textId="77777777" w:rsidTr="00FB2DD1">
        <w:trPr>
          <w:trHeight w:val="253"/>
        </w:trPr>
        <w:tc>
          <w:tcPr>
            <w:tcW w:w="9043" w:type="dxa"/>
            <w:tcBorders>
              <w:top w:val="single" w:sz="12" w:space="0" w:color="auto"/>
              <w:left w:val="single" w:sz="4" w:space="0" w:color="9BBB59" w:themeColor="accent3"/>
              <w:bottom w:val="single" w:sz="12" w:space="0" w:color="auto"/>
              <w:right w:val="single" w:sz="4" w:space="0" w:color="9BBB59" w:themeColor="accent3"/>
            </w:tcBorders>
          </w:tcPr>
          <w:p w14:paraId="2C0D33C4" w14:textId="77777777" w:rsidR="00250BD8" w:rsidRPr="00F40EEE" w:rsidRDefault="00250BD8" w:rsidP="0085376A">
            <w:pPr>
              <w:rPr>
                <w:sz w:val="20"/>
                <w:szCs w:val="20"/>
              </w:rPr>
            </w:pPr>
          </w:p>
        </w:tc>
      </w:tr>
      <w:tr w:rsidR="00250BD8" w14:paraId="20A40BD9" w14:textId="77777777" w:rsidTr="00FB2DD1">
        <w:trPr>
          <w:trHeight w:val="253"/>
        </w:trPr>
        <w:tc>
          <w:tcPr>
            <w:tcW w:w="904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D109800" w14:textId="77777777" w:rsidR="00250BD8" w:rsidRPr="00F40EEE" w:rsidRDefault="00250BD8" w:rsidP="0085376A">
            <w:pPr>
              <w:jc w:val="center"/>
              <w:rPr>
                <w:b/>
                <w:bCs/>
                <w:sz w:val="20"/>
                <w:szCs w:val="20"/>
              </w:rPr>
            </w:pPr>
            <w:r w:rsidRPr="00F40EEE">
              <w:rPr>
                <w:b/>
                <w:bCs/>
                <w:sz w:val="20"/>
                <w:szCs w:val="20"/>
              </w:rPr>
              <w:t>WORK METHOD</w:t>
            </w:r>
          </w:p>
        </w:tc>
      </w:tr>
      <w:tr w:rsidR="00250BD8" w14:paraId="243A326E" w14:textId="77777777" w:rsidTr="00FB2DD1">
        <w:trPr>
          <w:trHeight w:val="253"/>
        </w:trPr>
        <w:tc>
          <w:tcPr>
            <w:tcW w:w="9043" w:type="dxa"/>
            <w:tcBorders>
              <w:top w:val="single" w:sz="12" w:space="0" w:color="auto"/>
              <w:left w:val="single" w:sz="12" w:space="0" w:color="auto"/>
              <w:bottom w:val="single" w:sz="4" w:space="0" w:color="9BBB59" w:themeColor="accent3"/>
              <w:right w:val="single" w:sz="12" w:space="0" w:color="auto"/>
            </w:tcBorders>
          </w:tcPr>
          <w:p w14:paraId="5067411F" w14:textId="77777777" w:rsidR="00250BD8" w:rsidRPr="00F40EEE" w:rsidRDefault="00250BD8" w:rsidP="0085376A">
            <w:pPr>
              <w:rPr>
                <w:b/>
                <w:bCs/>
                <w:sz w:val="20"/>
                <w:szCs w:val="20"/>
              </w:rPr>
            </w:pPr>
            <w:r w:rsidRPr="00F40EEE">
              <w:rPr>
                <w:b/>
                <w:bCs/>
                <w:sz w:val="20"/>
                <w:szCs w:val="20"/>
              </w:rPr>
              <w:t xml:space="preserve">LICENSED CONTRACTOR </w:t>
            </w:r>
          </w:p>
        </w:tc>
      </w:tr>
      <w:tr w:rsidR="00250BD8" w14:paraId="059112B6" w14:textId="77777777" w:rsidTr="00FB2DD1">
        <w:trPr>
          <w:trHeight w:val="495"/>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67AD7C93" w14:textId="77777777" w:rsidR="00250BD8" w:rsidRPr="00F40EEE" w:rsidRDefault="00250BD8" w:rsidP="0085376A">
            <w:pPr>
              <w:rPr>
                <w:sz w:val="20"/>
                <w:szCs w:val="20"/>
              </w:rPr>
            </w:pPr>
            <w:r w:rsidRPr="00F40EEE">
              <w:rPr>
                <w:sz w:val="20"/>
                <w:szCs w:val="20"/>
              </w:rPr>
              <w:t>Management survey to be carried out prior to works commencing and a copy given to contractors working on site.</w:t>
            </w:r>
          </w:p>
        </w:tc>
      </w:tr>
      <w:tr w:rsidR="00250BD8" w14:paraId="4C8E69E2" w14:textId="77777777" w:rsidTr="00FB2DD1">
        <w:trPr>
          <w:trHeight w:val="483"/>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29877489" w14:textId="77777777" w:rsidR="00250BD8" w:rsidRPr="00F40EEE" w:rsidRDefault="00250BD8" w:rsidP="0085376A">
            <w:pPr>
              <w:rPr>
                <w:sz w:val="20"/>
                <w:szCs w:val="20"/>
              </w:rPr>
            </w:pPr>
            <w:r w:rsidRPr="00F40EEE">
              <w:rPr>
                <w:sz w:val="20"/>
                <w:szCs w:val="20"/>
              </w:rPr>
              <w:t>Licensed contractor to be issued management survey and instructed via email by Medway Council/Mears to work on and/or clear any asbestos detected</w:t>
            </w:r>
          </w:p>
        </w:tc>
      </w:tr>
      <w:tr w:rsidR="00250BD8" w14:paraId="03FE94D1" w14:textId="77777777" w:rsidTr="00FB2DD1">
        <w:trPr>
          <w:trHeight w:val="495"/>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0E80F333" w14:textId="2BAF3E17" w:rsidR="00250BD8" w:rsidRPr="00F40EEE" w:rsidRDefault="00250BD8" w:rsidP="0085376A">
            <w:pPr>
              <w:rPr>
                <w:sz w:val="20"/>
                <w:szCs w:val="20"/>
              </w:rPr>
            </w:pPr>
            <w:r w:rsidRPr="00F40EEE">
              <w:rPr>
                <w:sz w:val="20"/>
                <w:szCs w:val="20"/>
              </w:rPr>
              <w:t>Licensed contractor to issue Medway Council their own metho</w:t>
            </w:r>
            <w:r w:rsidR="002C6106">
              <w:rPr>
                <w:sz w:val="20"/>
                <w:szCs w:val="20"/>
              </w:rPr>
              <w:t>d</w:t>
            </w:r>
            <w:r w:rsidRPr="00F40EEE">
              <w:rPr>
                <w:sz w:val="20"/>
                <w:szCs w:val="20"/>
              </w:rPr>
              <w:t xml:space="preserve"> statement and plan of work prior to carrying out any instructions by Medway Council.</w:t>
            </w:r>
          </w:p>
        </w:tc>
      </w:tr>
      <w:tr w:rsidR="00250BD8" w14:paraId="0579E088" w14:textId="77777777" w:rsidTr="00FB2DD1">
        <w:trPr>
          <w:trHeight w:val="241"/>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589FCC9F" w14:textId="77777777" w:rsidR="00250BD8" w:rsidRPr="00F40EEE" w:rsidRDefault="00250BD8" w:rsidP="0085376A">
            <w:pPr>
              <w:rPr>
                <w:sz w:val="20"/>
                <w:szCs w:val="20"/>
              </w:rPr>
            </w:pPr>
            <w:r w:rsidRPr="00F40EEE">
              <w:rPr>
                <w:sz w:val="20"/>
                <w:szCs w:val="20"/>
              </w:rPr>
              <w:t>Licensed contractor to issue Consignment note to Medway Council as soon as completed.</w:t>
            </w:r>
          </w:p>
        </w:tc>
      </w:tr>
      <w:tr w:rsidR="00250BD8" w14:paraId="485B1B55" w14:textId="77777777" w:rsidTr="00FB2DD1">
        <w:trPr>
          <w:trHeight w:val="253"/>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2FA7830B" w14:textId="77777777" w:rsidR="00250BD8" w:rsidRPr="00F40EEE" w:rsidRDefault="00250BD8" w:rsidP="0085376A">
            <w:pPr>
              <w:rPr>
                <w:sz w:val="20"/>
                <w:szCs w:val="20"/>
              </w:rPr>
            </w:pPr>
            <w:r w:rsidRPr="00F40EEE">
              <w:rPr>
                <w:sz w:val="20"/>
                <w:szCs w:val="20"/>
              </w:rPr>
              <w:t>All work to be carried out in a safe and professional manner at all times.</w:t>
            </w:r>
          </w:p>
        </w:tc>
      </w:tr>
      <w:tr w:rsidR="00250BD8" w14:paraId="75604A56" w14:textId="77777777" w:rsidTr="00FB2DD1">
        <w:trPr>
          <w:trHeight w:val="241"/>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6A3459A7" w14:textId="77777777" w:rsidR="00250BD8" w:rsidRPr="00F40EEE" w:rsidRDefault="00250BD8" w:rsidP="0085376A">
            <w:pPr>
              <w:rPr>
                <w:sz w:val="20"/>
                <w:szCs w:val="20"/>
              </w:rPr>
            </w:pPr>
          </w:p>
        </w:tc>
      </w:tr>
      <w:tr w:rsidR="00250BD8" w14:paraId="3C54878D" w14:textId="77777777" w:rsidTr="00FB2DD1">
        <w:trPr>
          <w:trHeight w:val="241"/>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0A10A9F3" w14:textId="77777777" w:rsidR="00250BD8" w:rsidRPr="00F40EEE" w:rsidRDefault="00250BD8" w:rsidP="0085376A">
            <w:pPr>
              <w:rPr>
                <w:b/>
                <w:bCs/>
                <w:sz w:val="20"/>
                <w:szCs w:val="20"/>
              </w:rPr>
            </w:pPr>
            <w:r w:rsidRPr="00F40EEE">
              <w:rPr>
                <w:b/>
                <w:bCs/>
                <w:sz w:val="20"/>
                <w:szCs w:val="20"/>
              </w:rPr>
              <w:t xml:space="preserve">LEVEL 2 ASBESTOS AWARENESS TRAINED CONTRACTOR </w:t>
            </w:r>
          </w:p>
        </w:tc>
      </w:tr>
      <w:tr w:rsidR="00250BD8" w14:paraId="7D512C68" w14:textId="77777777" w:rsidTr="00FB2DD1">
        <w:trPr>
          <w:trHeight w:val="495"/>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11E0EF83" w14:textId="77777777" w:rsidR="00250BD8" w:rsidRPr="00F40EEE" w:rsidRDefault="00250BD8" w:rsidP="0085376A">
            <w:pPr>
              <w:rPr>
                <w:sz w:val="20"/>
                <w:szCs w:val="20"/>
              </w:rPr>
            </w:pPr>
            <w:r w:rsidRPr="00F40EEE">
              <w:rPr>
                <w:sz w:val="20"/>
                <w:szCs w:val="20"/>
              </w:rPr>
              <w:t>Management survey to be carried out prior to works commencing and a copy given to contractors working on site and signed for.</w:t>
            </w:r>
          </w:p>
        </w:tc>
      </w:tr>
      <w:tr w:rsidR="00250BD8" w14:paraId="5AC48CE1" w14:textId="77777777" w:rsidTr="00FB2DD1">
        <w:trPr>
          <w:trHeight w:val="495"/>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2E219E59" w14:textId="77777777" w:rsidR="00250BD8" w:rsidRPr="00F40EEE" w:rsidRDefault="00250BD8" w:rsidP="0085376A">
            <w:pPr>
              <w:rPr>
                <w:sz w:val="20"/>
                <w:szCs w:val="20"/>
              </w:rPr>
            </w:pPr>
            <w:r w:rsidRPr="00F40EEE">
              <w:rPr>
                <w:sz w:val="20"/>
                <w:szCs w:val="20"/>
              </w:rPr>
              <w:t>Asbestos plan of work to be issued to contractor and works to be carried out following Medway Council’s instructions.</w:t>
            </w:r>
          </w:p>
        </w:tc>
      </w:tr>
      <w:tr w:rsidR="00250BD8" w14:paraId="39C5A6FB" w14:textId="77777777" w:rsidTr="00FB2DD1">
        <w:trPr>
          <w:trHeight w:val="241"/>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415D77B1" w14:textId="77777777" w:rsidR="00250BD8" w:rsidRPr="00F40EEE" w:rsidRDefault="00250BD8" w:rsidP="0085376A">
            <w:pPr>
              <w:rPr>
                <w:sz w:val="20"/>
                <w:szCs w:val="20"/>
              </w:rPr>
            </w:pPr>
            <w:r w:rsidRPr="00F40EEE">
              <w:rPr>
                <w:sz w:val="20"/>
                <w:szCs w:val="20"/>
              </w:rPr>
              <w:t>All work to be undertaken as per the attached HSE asbestos essential guidance.</w:t>
            </w:r>
          </w:p>
        </w:tc>
      </w:tr>
      <w:tr w:rsidR="00250BD8" w14:paraId="18D64ADE" w14:textId="77777777" w:rsidTr="00FB2DD1">
        <w:trPr>
          <w:trHeight w:val="495"/>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6EA3B150" w14:textId="77777777" w:rsidR="00250BD8" w:rsidRPr="00F40EEE" w:rsidRDefault="00250BD8" w:rsidP="0085376A">
            <w:pPr>
              <w:rPr>
                <w:sz w:val="20"/>
                <w:szCs w:val="20"/>
              </w:rPr>
            </w:pPr>
            <w:r w:rsidRPr="00F40EEE">
              <w:rPr>
                <w:sz w:val="20"/>
                <w:szCs w:val="20"/>
              </w:rPr>
              <w:t>Licensed contractor to be issued management survey and instructed via email by Medway Council to remove and/or clear and asbestos detected.</w:t>
            </w:r>
          </w:p>
        </w:tc>
      </w:tr>
      <w:tr w:rsidR="00250BD8" w14:paraId="39DB3F43" w14:textId="77777777" w:rsidTr="00FB2DD1">
        <w:trPr>
          <w:trHeight w:val="241"/>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7002E36A" w14:textId="77777777" w:rsidR="00250BD8" w:rsidRPr="00F40EEE" w:rsidRDefault="00250BD8" w:rsidP="0085376A">
            <w:pPr>
              <w:rPr>
                <w:sz w:val="20"/>
                <w:szCs w:val="20"/>
              </w:rPr>
            </w:pPr>
            <w:r w:rsidRPr="00F40EEE">
              <w:rPr>
                <w:sz w:val="20"/>
                <w:szCs w:val="20"/>
              </w:rPr>
              <w:t>Licensed contractor to issue Consignment note to Medway Council as soon as completed.</w:t>
            </w:r>
          </w:p>
        </w:tc>
      </w:tr>
      <w:tr w:rsidR="00250BD8" w14:paraId="2201171D" w14:textId="77777777" w:rsidTr="00FB2DD1">
        <w:trPr>
          <w:trHeight w:val="253"/>
        </w:trPr>
        <w:tc>
          <w:tcPr>
            <w:tcW w:w="9043" w:type="dxa"/>
            <w:tcBorders>
              <w:top w:val="single" w:sz="4" w:space="0" w:color="9BBB59" w:themeColor="accent3"/>
              <w:left w:val="single" w:sz="12" w:space="0" w:color="auto"/>
              <w:bottom w:val="single" w:sz="12" w:space="0" w:color="auto"/>
              <w:right w:val="single" w:sz="12" w:space="0" w:color="auto"/>
            </w:tcBorders>
          </w:tcPr>
          <w:p w14:paraId="2B16BA98" w14:textId="77777777" w:rsidR="00250BD8" w:rsidRPr="00F40EEE" w:rsidRDefault="00250BD8" w:rsidP="0085376A">
            <w:pPr>
              <w:rPr>
                <w:sz w:val="20"/>
                <w:szCs w:val="20"/>
              </w:rPr>
            </w:pPr>
            <w:r w:rsidRPr="00F40EEE">
              <w:rPr>
                <w:sz w:val="20"/>
                <w:szCs w:val="20"/>
              </w:rPr>
              <w:t>All work to be carried out in a safe and professional manner at all times.</w:t>
            </w:r>
          </w:p>
        </w:tc>
      </w:tr>
      <w:tr w:rsidR="00250BD8" w14:paraId="22106D70" w14:textId="77777777" w:rsidTr="00FB2DD1">
        <w:trPr>
          <w:trHeight w:val="241"/>
        </w:trPr>
        <w:tc>
          <w:tcPr>
            <w:tcW w:w="9043" w:type="dxa"/>
            <w:tcBorders>
              <w:top w:val="single" w:sz="12" w:space="0" w:color="auto"/>
              <w:left w:val="single" w:sz="4" w:space="0" w:color="9BBB59" w:themeColor="accent3"/>
              <w:bottom w:val="single" w:sz="12" w:space="0" w:color="auto"/>
              <w:right w:val="single" w:sz="4" w:space="0" w:color="9BBB59" w:themeColor="accent3"/>
            </w:tcBorders>
          </w:tcPr>
          <w:p w14:paraId="1EE0685D" w14:textId="77777777" w:rsidR="00250BD8" w:rsidRPr="00F40EEE" w:rsidRDefault="00250BD8" w:rsidP="0085376A">
            <w:pPr>
              <w:rPr>
                <w:sz w:val="20"/>
                <w:szCs w:val="20"/>
              </w:rPr>
            </w:pPr>
          </w:p>
        </w:tc>
      </w:tr>
      <w:tr w:rsidR="00250BD8" w14:paraId="07E03A50" w14:textId="77777777" w:rsidTr="00FB2DD1">
        <w:trPr>
          <w:trHeight w:val="266"/>
        </w:trPr>
        <w:tc>
          <w:tcPr>
            <w:tcW w:w="904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B431742" w14:textId="77777777" w:rsidR="00250BD8" w:rsidRPr="00F40EEE" w:rsidRDefault="00250BD8" w:rsidP="0085376A">
            <w:pPr>
              <w:jc w:val="center"/>
              <w:rPr>
                <w:b/>
                <w:bCs/>
                <w:sz w:val="20"/>
                <w:szCs w:val="20"/>
              </w:rPr>
            </w:pPr>
            <w:r w:rsidRPr="00F40EEE">
              <w:rPr>
                <w:b/>
                <w:bCs/>
                <w:sz w:val="20"/>
                <w:szCs w:val="20"/>
              </w:rPr>
              <w:t>EMERGENCY PROCEDURE</w:t>
            </w:r>
          </w:p>
        </w:tc>
      </w:tr>
      <w:tr w:rsidR="00250BD8" w14:paraId="1D01FAD7" w14:textId="77777777" w:rsidTr="00FB2DD1">
        <w:trPr>
          <w:trHeight w:val="749"/>
        </w:trPr>
        <w:tc>
          <w:tcPr>
            <w:tcW w:w="9043" w:type="dxa"/>
            <w:tcBorders>
              <w:top w:val="single" w:sz="12" w:space="0" w:color="auto"/>
              <w:left w:val="single" w:sz="12" w:space="0" w:color="auto"/>
              <w:bottom w:val="single" w:sz="4" w:space="0" w:color="9BBB59" w:themeColor="accent3"/>
              <w:right w:val="single" w:sz="12" w:space="0" w:color="auto"/>
            </w:tcBorders>
          </w:tcPr>
          <w:p w14:paraId="4029C1F0" w14:textId="77777777" w:rsidR="00250BD8" w:rsidRPr="00F40EEE" w:rsidRDefault="00250BD8" w:rsidP="0085376A">
            <w:pPr>
              <w:rPr>
                <w:sz w:val="20"/>
                <w:szCs w:val="20"/>
              </w:rPr>
            </w:pPr>
            <w:r w:rsidRPr="00F40EEE">
              <w:rPr>
                <w:sz w:val="20"/>
                <w:szCs w:val="20"/>
              </w:rPr>
              <w:t>In the event of an emergency, immediately stop what you are doing and call the Contract Supervisor on the number given in the property information of this document. If the Contract Supervisor is un-contactable, then please call Medway Council on 01634 333840.</w:t>
            </w:r>
          </w:p>
        </w:tc>
      </w:tr>
      <w:tr w:rsidR="00250BD8" w14:paraId="6C5556AC" w14:textId="77777777" w:rsidTr="00FB2DD1">
        <w:trPr>
          <w:trHeight w:val="241"/>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7000DE19" w14:textId="77777777" w:rsidR="00250BD8" w:rsidRPr="00F40EEE" w:rsidRDefault="00250BD8" w:rsidP="0085376A">
            <w:pPr>
              <w:rPr>
                <w:sz w:val="20"/>
                <w:szCs w:val="20"/>
              </w:rPr>
            </w:pPr>
            <w:r w:rsidRPr="00F40EEE">
              <w:rPr>
                <w:sz w:val="20"/>
                <w:szCs w:val="20"/>
              </w:rPr>
              <w:t>Contractors to carry a first aid kit at all times.</w:t>
            </w:r>
          </w:p>
        </w:tc>
      </w:tr>
      <w:tr w:rsidR="00250BD8" w14:paraId="6F7C4F95" w14:textId="77777777" w:rsidTr="00FB2DD1">
        <w:trPr>
          <w:trHeight w:val="241"/>
        </w:trPr>
        <w:tc>
          <w:tcPr>
            <w:tcW w:w="9043" w:type="dxa"/>
            <w:tcBorders>
              <w:top w:val="single" w:sz="4" w:space="0" w:color="9BBB59" w:themeColor="accent3"/>
              <w:left w:val="single" w:sz="12" w:space="0" w:color="auto"/>
              <w:bottom w:val="single" w:sz="12" w:space="0" w:color="auto"/>
              <w:right w:val="single" w:sz="12" w:space="0" w:color="auto"/>
            </w:tcBorders>
          </w:tcPr>
          <w:p w14:paraId="20EAEC6A" w14:textId="77777777" w:rsidR="00250BD8" w:rsidRPr="00F40EEE" w:rsidRDefault="00250BD8" w:rsidP="0085376A">
            <w:pPr>
              <w:rPr>
                <w:sz w:val="20"/>
                <w:szCs w:val="20"/>
              </w:rPr>
            </w:pPr>
            <w:r w:rsidRPr="00F40EEE">
              <w:rPr>
                <w:sz w:val="20"/>
                <w:szCs w:val="20"/>
              </w:rPr>
              <w:t>Contractors are to contact the emergency services if necessary.</w:t>
            </w:r>
          </w:p>
        </w:tc>
      </w:tr>
      <w:tr w:rsidR="00250BD8" w14:paraId="752EBB61" w14:textId="77777777" w:rsidTr="00FB2DD1">
        <w:trPr>
          <w:trHeight w:val="253"/>
        </w:trPr>
        <w:tc>
          <w:tcPr>
            <w:tcW w:w="9043" w:type="dxa"/>
            <w:tcBorders>
              <w:top w:val="single" w:sz="12" w:space="0" w:color="auto"/>
              <w:left w:val="single" w:sz="4" w:space="0" w:color="9BBB59" w:themeColor="accent3"/>
              <w:bottom w:val="single" w:sz="12" w:space="0" w:color="auto"/>
              <w:right w:val="single" w:sz="4" w:space="0" w:color="9BBB59" w:themeColor="accent3"/>
            </w:tcBorders>
          </w:tcPr>
          <w:p w14:paraId="0F06065C" w14:textId="77777777" w:rsidR="00250BD8" w:rsidRPr="00F40EEE" w:rsidRDefault="00250BD8" w:rsidP="0085376A">
            <w:pPr>
              <w:rPr>
                <w:sz w:val="20"/>
                <w:szCs w:val="20"/>
              </w:rPr>
            </w:pPr>
          </w:p>
        </w:tc>
      </w:tr>
      <w:tr w:rsidR="00250BD8" w14:paraId="0FC1898F" w14:textId="77777777" w:rsidTr="00FB2DD1">
        <w:trPr>
          <w:trHeight w:val="253"/>
        </w:trPr>
        <w:tc>
          <w:tcPr>
            <w:tcW w:w="904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CD76EC7" w14:textId="77777777" w:rsidR="00250BD8" w:rsidRPr="00F40EEE" w:rsidRDefault="00250BD8" w:rsidP="0085376A">
            <w:pPr>
              <w:jc w:val="center"/>
              <w:rPr>
                <w:b/>
                <w:bCs/>
                <w:sz w:val="20"/>
                <w:szCs w:val="20"/>
              </w:rPr>
            </w:pPr>
            <w:r w:rsidRPr="00F40EEE">
              <w:rPr>
                <w:b/>
                <w:bCs/>
                <w:sz w:val="20"/>
                <w:szCs w:val="20"/>
              </w:rPr>
              <w:t>CLEAN UP PROCEDURE</w:t>
            </w:r>
          </w:p>
        </w:tc>
      </w:tr>
      <w:tr w:rsidR="00250BD8" w14:paraId="00B64770" w14:textId="77777777" w:rsidTr="00FB2DD1">
        <w:trPr>
          <w:trHeight w:val="253"/>
        </w:trPr>
        <w:tc>
          <w:tcPr>
            <w:tcW w:w="9043" w:type="dxa"/>
            <w:tcBorders>
              <w:top w:val="single" w:sz="12" w:space="0" w:color="auto"/>
              <w:left w:val="single" w:sz="12" w:space="0" w:color="auto"/>
              <w:bottom w:val="single" w:sz="4" w:space="0" w:color="9BBB59" w:themeColor="accent3"/>
              <w:right w:val="single" w:sz="12" w:space="0" w:color="auto"/>
            </w:tcBorders>
          </w:tcPr>
          <w:p w14:paraId="0EC6EE72" w14:textId="77777777" w:rsidR="00250BD8" w:rsidRPr="00F40EEE" w:rsidRDefault="00250BD8" w:rsidP="0085376A">
            <w:pPr>
              <w:rPr>
                <w:sz w:val="20"/>
                <w:szCs w:val="20"/>
              </w:rPr>
            </w:pPr>
            <w:r w:rsidRPr="00F40EEE">
              <w:rPr>
                <w:sz w:val="20"/>
                <w:szCs w:val="20"/>
              </w:rPr>
              <w:t>Type H vacuum to be used at the end of each job.</w:t>
            </w:r>
          </w:p>
        </w:tc>
      </w:tr>
      <w:tr w:rsidR="00250BD8" w14:paraId="6CD1696C" w14:textId="77777777" w:rsidTr="00FB2DD1">
        <w:trPr>
          <w:trHeight w:val="241"/>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6BDF33C1" w14:textId="77777777" w:rsidR="00250BD8" w:rsidRPr="00F40EEE" w:rsidRDefault="00250BD8" w:rsidP="0085376A">
            <w:pPr>
              <w:rPr>
                <w:sz w:val="20"/>
                <w:szCs w:val="20"/>
              </w:rPr>
            </w:pPr>
            <w:r w:rsidRPr="00F40EEE">
              <w:rPr>
                <w:sz w:val="20"/>
                <w:szCs w:val="20"/>
              </w:rPr>
              <w:lastRenderedPageBreak/>
              <w:t>Rooms to be sealed when cleaning up asbestos work.</w:t>
            </w:r>
          </w:p>
        </w:tc>
      </w:tr>
      <w:tr w:rsidR="00250BD8" w14:paraId="2C48D6EF" w14:textId="77777777" w:rsidTr="00FB2DD1">
        <w:trPr>
          <w:trHeight w:val="253"/>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38C658C9" w14:textId="77777777" w:rsidR="00250BD8" w:rsidRPr="00F40EEE" w:rsidRDefault="00250BD8" w:rsidP="0085376A">
            <w:pPr>
              <w:rPr>
                <w:sz w:val="20"/>
                <w:szCs w:val="20"/>
              </w:rPr>
            </w:pPr>
            <w:r w:rsidRPr="00F40EEE">
              <w:rPr>
                <w:sz w:val="20"/>
                <w:szCs w:val="20"/>
              </w:rPr>
              <w:t>Brooms not to be used.</w:t>
            </w:r>
          </w:p>
        </w:tc>
      </w:tr>
      <w:tr w:rsidR="00250BD8" w14:paraId="69E4F770" w14:textId="77777777" w:rsidTr="00FB2DD1">
        <w:trPr>
          <w:trHeight w:val="241"/>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016A6658" w14:textId="77777777" w:rsidR="00250BD8" w:rsidRPr="00F40EEE" w:rsidRDefault="00250BD8" w:rsidP="0085376A">
            <w:pPr>
              <w:rPr>
                <w:sz w:val="20"/>
                <w:szCs w:val="20"/>
              </w:rPr>
            </w:pPr>
            <w:r w:rsidRPr="00F40EEE">
              <w:rPr>
                <w:sz w:val="20"/>
                <w:szCs w:val="20"/>
              </w:rPr>
              <w:t>Dust to be kept to a minimum.</w:t>
            </w:r>
          </w:p>
        </w:tc>
      </w:tr>
      <w:tr w:rsidR="00250BD8" w14:paraId="54E66C19" w14:textId="77777777" w:rsidTr="00FB2DD1">
        <w:trPr>
          <w:trHeight w:val="241"/>
        </w:trPr>
        <w:tc>
          <w:tcPr>
            <w:tcW w:w="9043" w:type="dxa"/>
            <w:tcBorders>
              <w:top w:val="single" w:sz="4" w:space="0" w:color="9BBB59" w:themeColor="accent3"/>
              <w:left w:val="single" w:sz="12" w:space="0" w:color="auto"/>
              <w:bottom w:val="single" w:sz="4" w:space="0" w:color="9BBB59" w:themeColor="accent3"/>
              <w:right w:val="single" w:sz="12" w:space="0" w:color="auto"/>
            </w:tcBorders>
          </w:tcPr>
          <w:p w14:paraId="0FF569BF" w14:textId="77777777" w:rsidR="00250BD8" w:rsidRPr="00F40EEE" w:rsidRDefault="00250BD8" w:rsidP="0085376A">
            <w:pPr>
              <w:rPr>
                <w:sz w:val="20"/>
                <w:szCs w:val="20"/>
              </w:rPr>
            </w:pPr>
            <w:r w:rsidRPr="00F40EEE">
              <w:rPr>
                <w:sz w:val="20"/>
                <w:szCs w:val="20"/>
              </w:rPr>
              <w:t>Possible air testing to be carried out at the end of each job.</w:t>
            </w:r>
          </w:p>
        </w:tc>
      </w:tr>
      <w:tr w:rsidR="00250BD8" w14:paraId="42FAE18F" w14:textId="77777777" w:rsidTr="00FB2DD1">
        <w:trPr>
          <w:trHeight w:val="253"/>
        </w:trPr>
        <w:tc>
          <w:tcPr>
            <w:tcW w:w="9043" w:type="dxa"/>
            <w:tcBorders>
              <w:top w:val="single" w:sz="4" w:space="0" w:color="9BBB59" w:themeColor="accent3"/>
              <w:left w:val="single" w:sz="12" w:space="0" w:color="auto"/>
              <w:bottom w:val="single" w:sz="12" w:space="0" w:color="auto"/>
              <w:right w:val="single" w:sz="12" w:space="0" w:color="auto"/>
            </w:tcBorders>
          </w:tcPr>
          <w:p w14:paraId="26CDDF43" w14:textId="77777777" w:rsidR="00250BD8" w:rsidRPr="00F40EEE" w:rsidRDefault="00250BD8" w:rsidP="0085376A">
            <w:pPr>
              <w:rPr>
                <w:sz w:val="20"/>
                <w:szCs w:val="20"/>
              </w:rPr>
            </w:pPr>
            <w:r w:rsidRPr="00F40EEE">
              <w:rPr>
                <w:sz w:val="20"/>
                <w:szCs w:val="20"/>
              </w:rPr>
              <w:t>Full PPE to be worn at all times and disposed in the correct manner.</w:t>
            </w:r>
          </w:p>
        </w:tc>
      </w:tr>
    </w:tbl>
    <w:p w14:paraId="2DAC0B15" w14:textId="77777777" w:rsidR="00250BD8" w:rsidRDefault="00250BD8" w:rsidP="00250BD8"/>
    <w:p w14:paraId="40743FDE" w14:textId="1849B683" w:rsidR="00647B77" w:rsidRDefault="00647B77" w:rsidP="00250BD8">
      <w:r>
        <w:t xml:space="preserve">Contractor to sign prior to work beginning on </w:t>
      </w:r>
      <w:proofErr w:type="gramStart"/>
      <w:r>
        <w:t>site</w:t>
      </w:r>
      <w:proofErr w:type="gramEnd"/>
    </w:p>
    <w:tbl>
      <w:tblPr>
        <w:tblStyle w:val="TableGrid"/>
        <w:tblW w:w="0" w:type="auto"/>
        <w:tblLook w:val="04A0" w:firstRow="1" w:lastRow="0" w:firstColumn="1" w:lastColumn="0" w:noHBand="0" w:noVBand="1"/>
        <w:tblCaption w:val="Contractor Form"/>
        <w:tblDescription w:val="Contractor Form"/>
      </w:tblPr>
      <w:tblGrid>
        <w:gridCol w:w="3022"/>
        <w:gridCol w:w="2997"/>
        <w:gridCol w:w="2997"/>
      </w:tblGrid>
      <w:tr w:rsidR="008928A7" w14:paraId="1782E0E6" w14:textId="77777777" w:rsidTr="000B0F06">
        <w:trPr>
          <w:trHeight w:val="537"/>
        </w:trPr>
        <w:tc>
          <w:tcPr>
            <w:tcW w:w="3022" w:type="dxa"/>
            <w:shd w:val="clear" w:color="auto" w:fill="BFBFBF" w:themeFill="background1" w:themeFillShade="BF"/>
          </w:tcPr>
          <w:p w14:paraId="62394E2A" w14:textId="77777777" w:rsidR="008928A7" w:rsidRPr="00B66267" w:rsidRDefault="008928A7" w:rsidP="0085376A">
            <w:pPr>
              <w:jc w:val="center"/>
              <w:rPr>
                <w:b/>
                <w:bCs/>
              </w:rPr>
            </w:pPr>
            <w:r w:rsidRPr="00B66267">
              <w:rPr>
                <w:b/>
                <w:bCs/>
              </w:rPr>
              <w:t>CONTRACTORS NAME</w:t>
            </w:r>
          </w:p>
        </w:tc>
        <w:tc>
          <w:tcPr>
            <w:tcW w:w="2997" w:type="dxa"/>
            <w:shd w:val="clear" w:color="auto" w:fill="BFBFBF" w:themeFill="background1" w:themeFillShade="BF"/>
          </w:tcPr>
          <w:p w14:paraId="4B788750" w14:textId="77777777" w:rsidR="008928A7" w:rsidRPr="00B66267" w:rsidRDefault="008928A7" w:rsidP="0085376A">
            <w:pPr>
              <w:jc w:val="center"/>
              <w:rPr>
                <w:b/>
                <w:bCs/>
              </w:rPr>
            </w:pPr>
            <w:r w:rsidRPr="00B66267">
              <w:rPr>
                <w:b/>
                <w:bCs/>
              </w:rPr>
              <w:t>CONTRACTOR SIGN</w:t>
            </w:r>
          </w:p>
        </w:tc>
        <w:tc>
          <w:tcPr>
            <w:tcW w:w="2997" w:type="dxa"/>
            <w:shd w:val="clear" w:color="auto" w:fill="BFBFBF" w:themeFill="background1" w:themeFillShade="BF"/>
          </w:tcPr>
          <w:p w14:paraId="69EBD623" w14:textId="77777777" w:rsidR="008928A7" w:rsidRPr="00B66267" w:rsidRDefault="008928A7" w:rsidP="0085376A">
            <w:pPr>
              <w:jc w:val="center"/>
              <w:rPr>
                <w:b/>
                <w:bCs/>
              </w:rPr>
            </w:pPr>
            <w:r w:rsidRPr="00B66267">
              <w:rPr>
                <w:b/>
                <w:bCs/>
              </w:rPr>
              <w:t>CONTRACTOR DATE</w:t>
            </w:r>
          </w:p>
        </w:tc>
      </w:tr>
      <w:tr w:rsidR="00CC6DE7" w14:paraId="71ECB38C" w14:textId="77777777" w:rsidTr="000B0F06">
        <w:trPr>
          <w:trHeight w:val="537"/>
        </w:trPr>
        <w:tc>
          <w:tcPr>
            <w:tcW w:w="3022" w:type="dxa"/>
          </w:tcPr>
          <w:p w14:paraId="12FA856A" w14:textId="6BF1CD80" w:rsidR="00CC6DE7" w:rsidRPr="00CC6DE7" w:rsidRDefault="00CC6DE7" w:rsidP="00CC6DE7">
            <w:pPr>
              <w:jc w:val="center"/>
            </w:pPr>
            <w:r w:rsidRPr="00CC6DE7">
              <w:t>CONTRACTORS NAME</w:t>
            </w:r>
          </w:p>
        </w:tc>
        <w:tc>
          <w:tcPr>
            <w:tcW w:w="2997" w:type="dxa"/>
          </w:tcPr>
          <w:p w14:paraId="2FDCED47" w14:textId="47A9C9E2" w:rsidR="00CC6DE7" w:rsidRPr="00CC6DE7" w:rsidRDefault="00CC6DE7" w:rsidP="00CC6DE7">
            <w:pPr>
              <w:jc w:val="center"/>
            </w:pPr>
            <w:r w:rsidRPr="00CC6DE7">
              <w:t>CONTRACTORS NAME</w:t>
            </w:r>
          </w:p>
        </w:tc>
        <w:tc>
          <w:tcPr>
            <w:tcW w:w="2997" w:type="dxa"/>
          </w:tcPr>
          <w:p w14:paraId="4987985B" w14:textId="029291EB" w:rsidR="00CC6DE7" w:rsidRPr="00CC6DE7" w:rsidRDefault="00CC6DE7" w:rsidP="00CC6DE7">
            <w:pPr>
              <w:jc w:val="center"/>
            </w:pPr>
            <w:r w:rsidRPr="00CC6DE7">
              <w:t>CONTRACTORS NAME</w:t>
            </w:r>
          </w:p>
        </w:tc>
      </w:tr>
      <w:tr w:rsidR="00CC6DE7" w14:paraId="07CD63D5" w14:textId="77777777" w:rsidTr="000B0F06">
        <w:trPr>
          <w:trHeight w:val="537"/>
        </w:trPr>
        <w:tc>
          <w:tcPr>
            <w:tcW w:w="3022" w:type="dxa"/>
          </w:tcPr>
          <w:p w14:paraId="20B0EF8E" w14:textId="3665A468" w:rsidR="00CC6DE7" w:rsidRPr="00CC6DE7" w:rsidRDefault="00CC6DE7" w:rsidP="00CC6DE7">
            <w:pPr>
              <w:jc w:val="center"/>
            </w:pPr>
            <w:r w:rsidRPr="00CC6DE7">
              <w:t>CONTRACTORS NAME</w:t>
            </w:r>
          </w:p>
        </w:tc>
        <w:tc>
          <w:tcPr>
            <w:tcW w:w="2997" w:type="dxa"/>
          </w:tcPr>
          <w:p w14:paraId="3EE2F16E" w14:textId="57B2C33C" w:rsidR="00CC6DE7" w:rsidRPr="00CC6DE7" w:rsidRDefault="00CC6DE7" w:rsidP="00CC6DE7">
            <w:pPr>
              <w:jc w:val="center"/>
            </w:pPr>
            <w:r w:rsidRPr="00CC6DE7">
              <w:t>CONTRACTORS NAME</w:t>
            </w:r>
          </w:p>
        </w:tc>
        <w:tc>
          <w:tcPr>
            <w:tcW w:w="2997" w:type="dxa"/>
          </w:tcPr>
          <w:p w14:paraId="2354D072" w14:textId="4BF4856A" w:rsidR="00CC6DE7" w:rsidRPr="00CC6DE7" w:rsidRDefault="00CC6DE7" w:rsidP="00CC6DE7">
            <w:pPr>
              <w:jc w:val="center"/>
            </w:pPr>
            <w:r w:rsidRPr="00CC6DE7">
              <w:t>CONTRACTORS NAME</w:t>
            </w:r>
          </w:p>
        </w:tc>
      </w:tr>
      <w:tr w:rsidR="00CC6DE7" w14:paraId="53FB5095" w14:textId="77777777" w:rsidTr="000B0F06">
        <w:trPr>
          <w:trHeight w:val="537"/>
        </w:trPr>
        <w:tc>
          <w:tcPr>
            <w:tcW w:w="3022" w:type="dxa"/>
          </w:tcPr>
          <w:p w14:paraId="6D7BA19E" w14:textId="7460FBD3" w:rsidR="00CC6DE7" w:rsidRPr="00CC6DE7" w:rsidRDefault="00CC6DE7" w:rsidP="00CC6DE7">
            <w:pPr>
              <w:jc w:val="center"/>
            </w:pPr>
            <w:r w:rsidRPr="00CC6DE7">
              <w:t>CONTRACTORS NAME</w:t>
            </w:r>
          </w:p>
        </w:tc>
        <w:tc>
          <w:tcPr>
            <w:tcW w:w="2997" w:type="dxa"/>
          </w:tcPr>
          <w:p w14:paraId="3AF40FED" w14:textId="7FF8B05B" w:rsidR="00CC6DE7" w:rsidRPr="00CC6DE7" w:rsidRDefault="00CC6DE7" w:rsidP="00CC6DE7">
            <w:pPr>
              <w:jc w:val="center"/>
            </w:pPr>
            <w:r w:rsidRPr="00CC6DE7">
              <w:t>CONTRACTORS NAME</w:t>
            </w:r>
          </w:p>
        </w:tc>
        <w:tc>
          <w:tcPr>
            <w:tcW w:w="2997" w:type="dxa"/>
          </w:tcPr>
          <w:p w14:paraId="4013D5BB" w14:textId="7EAF1151" w:rsidR="00CC6DE7" w:rsidRPr="00CC6DE7" w:rsidRDefault="00CC6DE7" w:rsidP="00CC6DE7">
            <w:pPr>
              <w:jc w:val="center"/>
            </w:pPr>
            <w:r w:rsidRPr="00CC6DE7">
              <w:t>CONTRACTORS NAME</w:t>
            </w:r>
          </w:p>
        </w:tc>
      </w:tr>
    </w:tbl>
    <w:p w14:paraId="7550899E" w14:textId="14771668" w:rsidR="00425B84" w:rsidRDefault="00425B84" w:rsidP="00BB0704">
      <w:pPr>
        <w:rPr>
          <w:noProof/>
          <w:lang w:eastAsia="en-GB"/>
        </w:rPr>
      </w:pPr>
      <w:r>
        <w:rPr>
          <w:noProof/>
          <w:lang w:eastAsia="en-GB"/>
        </w:rPr>
        <w:t>Contractor to sign on completion of works</w:t>
      </w:r>
    </w:p>
    <w:tbl>
      <w:tblPr>
        <w:tblStyle w:val="TableGrid"/>
        <w:tblW w:w="0" w:type="auto"/>
        <w:tblLook w:val="04A0" w:firstRow="1" w:lastRow="0" w:firstColumn="1" w:lastColumn="0" w:noHBand="0" w:noVBand="1"/>
        <w:tblDescription w:val="Contractor to sign on completion of works"/>
      </w:tblPr>
      <w:tblGrid>
        <w:gridCol w:w="3022"/>
        <w:gridCol w:w="2997"/>
        <w:gridCol w:w="2997"/>
      </w:tblGrid>
      <w:tr w:rsidR="00425B84" w:rsidRPr="00B66267" w14:paraId="75E02C10" w14:textId="77777777" w:rsidTr="004044F4">
        <w:trPr>
          <w:trHeight w:val="537"/>
        </w:trPr>
        <w:tc>
          <w:tcPr>
            <w:tcW w:w="3022" w:type="dxa"/>
            <w:shd w:val="clear" w:color="auto" w:fill="BFBFBF" w:themeFill="background1" w:themeFillShade="BF"/>
          </w:tcPr>
          <w:p w14:paraId="1BC635E8" w14:textId="77777777" w:rsidR="00425B84" w:rsidRPr="00B66267" w:rsidRDefault="00425B84" w:rsidP="004044F4">
            <w:pPr>
              <w:jc w:val="center"/>
              <w:rPr>
                <w:b/>
                <w:bCs/>
              </w:rPr>
            </w:pPr>
            <w:r w:rsidRPr="00B66267">
              <w:rPr>
                <w:b/>
                <w:bCs/>
              </w:rPr>
              <w:t>CONTRACTORS NAME</w:t>
            </w:r>
          </w:p>
        </w:tc>
        <w:tc>
          <w:tcPr>
            <w:tcW w:w="2997" w:type="dxa"/>
            <w:shd w:val="clear" w:color="auto" w:fill="BFBFBF" w:themeFill="background1" w:themeFillShade="BF"/>
          </w:tcPr>
          <w:p w14:paraId="1E0ECF76" w14:textId="77777777" w:rsidR="00425B84" w:rsidRPr="00B66267" w:rsidRDefault="00425B84" w:rsidP="004044F4">
            <w:pPr>
              <w:jc w:val="center"/>
              <w:rPr>
                <w:b/>
                <w:bCs/>
              </w:rPr>
            </w:pPr>
            <w:r w:rsidRPr="00B66267">
              <w:rPr>
                <w:b/>
                <w:bCs/>
              </w:rPr>
              <w:t>CONTRACTOR SIGN</w:t>
            </w:r>
          </w:p>
        </w:tc>
        <w:tc>
          <w:tcPr>
            <w:tcW w:w="2997" w:type="dxa"/>
            <w:shd w:val="clear" w:color="auto" w:fill="BFBFBF" w:themeFill="background1" w:themeFillShade="BF"/>
          </w:tcPr>
          <w:p w14:paraId="3939B4F7" w14:textId="77777777" w:rsidR="00425B84" w:rsidRPr="00B66267" w:rsidRDefault="00425B84" w:rsidP="004044F4">
            <w:pPr>
              <w:jc w:val="center"/>
              <w:rPr>
                <w:b/>
                <w:bCs/>
              </w:rPr>
            </w:pPr>
            <w:r w:rsidRPr="00B66267">
              <w:rPr>
                <w:b/>
                <w:bCs/>
              </w:rPr>
              <w:t>CONTRACTOR DATE</w:t>
            </w:r>
          </w:p>
        </w:tc>
      </w:tr>
      <w:tr w:rsidR="00425B84" w14:paraId="42008BE2" w14:textId="77777777" w:rsidTr="004044F4">
        <w:trPr>
          <w:trHeight w:val="537"/>
        </w:trPr>
        <w:tc>
          <w:tcPr>
            <w:tcW w:w="3022" w:type="dxa"/>
          </w:tcPr>
          <w:p w14:paraId="340754D4" w14:textId="77777777" w:rsidR="00425B84" w:rsidRDefault="00425B84" w:rsidP="004044F4">
            <w:pPr>
              <w:jc w:val="center"/>
            </w:pPr>
            <w:r w:rsidRPr="0079347E">
              <w:t>CONTRACTORS NAME</w:t>
            </w:r>
          </w:p>
        </w:tc>
        <w:tc>
          <w:tcPr>
            <w:tcW w:w="2997" w:type="dxa"/>
          </w:tcPr>
          <w:p w14:paraId="184E1BF7" w14:textId="77777777" w:rsidR="00425B84" w:rsidRDefault="00425B84" w:rsidP="004044F4">
            <w:pPr>
              <w:jc w:val="center"/>
            </w:pPr>
            <w:r w:rsidRPr="0079347E">
              <w:t>CONTRACTORS NAME</w:t>
            </w:r>
          </w:p>
        </w:tc>
        <w:tc>
          <w:tcPr>
            <w:tcW w:w="2997" w:type="dxa"/>
          </w:tcPr>
          <w:p w14:paraId="07938922" w14:textId="77777777" w:rsidR="00425B84" w:rsidRDefault="00425B84" w:rsidP="004044F4">
            <w:pPr>
              <w:jc w:val="center"/>
            </w:pPr>
            <w:r w:rsidRPr="0079347E">
              <w:t>CONTRACTORS NAME</w:t>
            </w:r>
          </w:p>
        </w:tc>
      </w:tr>
      <w:tr w:rsidR="00425B84" w14:paraId="6C18516B" w14:textId="77777777" w:rsidTr="004044F4">
        <w:trPr>
          <w:trHeight w:val="537"/>
        </w:trPr>
        <w:tc>
          <w:tcPr>
            <w:tcW w:w="3022" w:type="dxa"/>
          </w:tcPr>
          <w:p w14:paraId="2A032F3A" w14:textId="77777777" w:rsidR="00425B84" w:rsidRDefault="00425B84" w:rsidP="004044F4">
            <w:pPr>
              <w:jc w:val="center"/>
            </w:pPr>
            <w:r w:rsidRPr="0079347E">
              <w:t>CONTRACTORS NAME</w:t>
            </w:r>
          </w:p>
        </w:tc>
        <w:tc>
          <w:tcPr>
            <w:tcW w:w="2997" w:type="dxa"/>
          </w:tcPr>
          <w:p w14:paraId="57377A8B" w14:textId="77777777" w:rsidR="00425B84" w:rsidRDefault="00425B84" w:rsidP="004044F4">
            <w:pPr>
              <w:jc w:val="center"/>
            </w:pPr>
            <w:r w:rsidRPr="0079347E">
              <w:t>CONTRACTORS NAME</w:t>
            </w:r>
          </w:p>
        </w:tc>
        <w:tc>
          <w:tcPr>
            <w:tcW w:w="2997" w:type="dxa"/>
          </w:tcPr>
          <w:p w14:paraId="0665025D" w14:textId="77777777" w:rsidR="00425B84" w:rsidRDefault="00425B84" w:rsidP="004044F4">
            <w:pPr>
              <w:jc w:val="center"/>
            </w:pPr>
            <w:r w:rsidRPr="0079347E">
              <w:t>CONTRACTORS NAME</w:t>
            </w:r>
          </w:p>
        </w:tc>
      </w:tr>
      <w:tr w:rsidR="00425B84" w14:paraId="285C5AF8" w14:textId="77777777" w:rsidTr="004044F4">
        <w:trPr>
          <w:trHeight w:val="537"/>
        </w:trPr>
        <w:tc>
          <w:tcPr>
            <w:tcW w:w="3022" w:type="dxa"/>
          </w:tcPr>
          <w:p w14:paraId="7BF87971" w14:textId="77777777" w:rsidR="00425B84" w:rsidRDefault="00425B84" w:rsidP="004044F4">
            <w:pPr>
              <w:jc w:val="center"/>
            </w:pPr>
            <w:r w:rsidRPr="0079347E">
              <w:t>CONTRACTORS NAME</w:t>
            </w:r>
          </w:p>
        </w:tc>
        <w:tc>
          <w:tcPr>
            <w:tcW w:w="2997" w:type="dxa"/>
          </w:tcPr>
          <w:p w14:paraId="0657E2C2" w14:textId="77777777" w:rsidR="00425B84" w:rsidRDefault="00425B84" w:rsidP="004044F4">
            <w:pPr>
              <w:jc w:val="center"/>
            </w:pPr>
            <w:r w:rsidRPr="0079347E">
              <w:t>CONTRACTORS NAME</w:t>
            </w:r>
          </w:p>
        </w:tc>
        <w:tc>
          <w:tcPr>
            <w:tcW w:w="2997" w:type="dxa"/>
          </w:tcPr>
          <w:p w14:paraId="74A2E5F2" w14:textId="77777777" w:rsidR="00425B84" w:rsidRDefault="00425B84" w:rsidP="004044F4">
            <w:pPr>
              <w:jc w:val="center"/>
            </w:pPr>
            <w:r w:rsidRPr="0079347E">
              <w:t>CONTRACTORS NAME</w:t>
            </w:r>
          </w:p>
        </w:tc>
      </w:tr>
    </w:tbl>
    <w:p w14:paraId="10BA6094" w14:textId="4D4A38E2" w:rsidR="00425B84" w:rsidRDefault="0044470F" w:rsidP="00BB0704">
      <w:pPr>
        <w:rPr>
          <w:noProof/>
          <w:lang w:eastAsia="en-GB"/>
        </w:rPr>
      </w:pPr>
      <w:r>
        <w:rPr>
          <w:noProof/>
          <w:lang w:eastAsia="en-GB"/>
        </w:rPr>
        <w:t>Medway to sign upon completion</w:t>
      </w:r>
    </w:p>
    <w:tbl>
      <w:tblPr>
        <w:tblStyle w:val="TableGrid"/>
        <w:tblW w:w="0" w:type="auto"/>
        <w:tblLook w:val="04A0" w:firstRow="1" w:lastRow="0" w:firstColumn="1" w:lastColumn="0" w:noHBand="0" w:noVBand="1"/>
        <w:tblDescription w:val="Medway to sign upon completion"/>
      </w:tblPr>
      <w:tblGrid>
        <w:gridCol w:w="3022"/>
        <w:gridCol w:w="2997"/>
        <w:gridCol w:w="2997"/>
      </w:tblGrid>
      <w:tr w:rsidR="0044470F" w:rsidRPr="00B66267" w14:paraId="05A2E1B3" w14:textId="77777777" w:rsidTr="004044F4">
        <w:trPr>
          <w:trHeight w:val="537"/>
        </w:trPr>
        <w:tc>
          <w:tcPr>
            <w:tcW w:w="3022" w:type="dxa"/>
            <w:shd w:val="clear" w:color="auto" w:fill="BFBFBF" w:themeFill="background1" w:themeFillShade="BF"/>
          </w:tcPr>
          <w:p w14:paraId="27B89C59" w14:textId="77777777" w:rsidR="0044470F" w:rsidRPr="00B66267" w:rsidRDefault="0044470F" w:rsidP="004044F4">
            <w:pPr>
              <w:jc w:val="center"/>
              <w:rPr>
                <w:b/>
                <w:bCs/>
              </w:rPr>
            </w:pPr>
            <w:r w:rsidRPr="00B66267">
              <w:rPr>
                <w:b/>
                <w:bCs/>
              </w:rPr>
              <w:t>CONTRACT SUPERVISORS NAME</w:t>
            </w:r>
          </w:p>
        </w:tc>
        <w:tc>
          <w:tcPr>
            <w:tcW w:w="2997" w:type="dxa"/>
            <w:shd w:val="clear" w:color="auto" w:fill="BFBFBF" w:themeFill="background1" w:themeFillShade="BF"/>
          </w:tcPr>
          <w:p w14:paraId="7052D68C" w14:textId="77777777" w:rsidR="0044470F" w:rsidRPr="00B66267" w:rsidRDefault="0044470F" w:rsidP="004044F4">
            <w:pPr>
              <w:jc w:val="center"/>
              <w:rPr>
                <w:b/>
                <w:bCs/>
              </w:rPr>
            </w:pPr>
            <w:r w:rsidRPr="00B66267">
              <w:rPr>
                <w:b/>
                <w:bCs/>
              </w:rPr>
              <w:t>MEDWAY SIGN</w:t>
            </w:r>
          </w:p>
        </w:tc>
        <w:tc>
          <w:tcPr>
            <w:tcW w:w="2997" w:type="dxa"/>
            <w:shd w:val="clear" w:color="auto" w:fill="BFBFBF" w:themeFill="background1" w:themeFillShade="BF"/>
          </w:tcPr>
          <w:p w14:paraId="34FDBF5B" w14:textId="77777777" w:rsidR="0044470F" w:rsidRPr="00B66267" w:rsidRDefault="0044470F" w:rsidP="004044F4">
            <w:pPr>
              <w:jc w:val="center"/>
              <w:rPr>
                <w:b/>
                <w:bCs/>
              </w:rPr>
            </w:pPr>
            <w:r w:rsidRPr="00B66267">
              <w:rPr>
                <w:b/>
                <w:bCs/>
              </w:rPr>
              <w:t>DATE</w:t>
            </w:r>
          </w:p>
        </w:tc>
      </w:tr>
      <w:tr w:rsidR="0044470F" w14:paraId="6136D453" w14:textId="77777777" w:rsidTr="004044F4">
        <w:trPr>
          <w:trHeight w:val="537"/>
        </w:trPr>
        <w:tc>
          <w:tcPr>
            <w:tcW w:w="3022" w:type="dxa"/>
          </w:tcPr>
          <w:p w14:paraId="54B9491F" w14:textId="77777777" w:rsidR="0044470F" w:rsidRDefault="0044470F" w:rsidP="004044F4">
            <w:r w:rsidRPr="00DC0C5C">
              <w:t>CONTRACT SUPERVISORS NAME</w:t>
            </w:r>
          </w:p>
        </w:tc>
        <w:tc>
          <w:tcPr>
            <w:tcW w:w="2997" w:type="dxa"/>
          </w:tcPr>
          <w:p w14:paraId="633713D5" w14:textId="77777777" w:rsidR="0044470F" w:rsidRDefault="0044470F" w:rsidP="004044F4">
            <w:r w:rsidRPr="00DC0C5C">
              <w:t>MEDWAY SIGN</w:t>
            </w:r>
          </w:p>
        </w:tc>
        <w:tc>
          <w:tcPr>
            <w:tcW w:w="2997" w:type="dxa"/>
          </w:tcPr>
          <w:p w14:paraId="5300CFF5" w14:textId="77777777" w:rsidR="0044470F" w:rsidRDefault="0044470F" w:rsidP="004044F4">
            <w:r w:rsidRPr="00DC0C5C">
              <w:t>DATE</w:t>
            </w:r>
          </w:p>
        </w:tc>
      </w:tr>
      <w:tr w:rsidR="0044470F" w14:paraId="600F2F38" w14:textId="77777777" w:rsidTr="004044F4">
        <w:trPr>
          <w:trHeight w:val="537"/>
        </w:trPr>
        <w:tc>
          <w:tcPr>
            <w:tcW w:w="3022" w:type="dxa"/>
          </w:tcPr>
          <w:p w14:paraId="0F7C6AB1" w14:textId="77777777" w:rsidR="0044470F" w:rsidRDefault="0044470F" w:rsidP="004044F4">
            <w:r w:rsidRPr="00DC0C5C">
              <w:t>CONTRACT SUPERVISORS NAME</w:t>
            </w:r>
          </w:p>
        </w:tc>
        <w:tc>
          <w:tcPr>
            <w:tcW w:w="2997" w:type="dxa"/>
          </w:tcPr>
          <w:p w14:paraId="3315C96A" w14:textId="77777777" w:rsidR="0044470F" w:rsidRDefault="0044470F" w:rsidP="004044F4">
            <w:r w:rsidRPr="00DC0C5C">
              <w:t>MEDWAY SIGN</w:t>
            </w:r>
          </w:p>
        </w:tc>
        <w:tc>
          <w:tcPr>
            <w:tcW w:w="2997" w:type="dxa"/>
          </w:tcPr>
          <w:p w14:paraId="65DCBB6D" w14:textId="77777777" w:rsidR="0044470F" w:rsidRDefault="0044470F" w:rsidP="004044F4">
            <w:r w:rsidRPr="00DC0C5C">
              <w:t>DATE</w:t>
            </w:r>
          </w:p>
        </w:tc>
      </w:tr>
    </w:tbl>
    <w:p w14:paraId="2D1F6028" w14:textId="77777777" w:rsidR="0044470F" w:rsidRDefault="0044470F" w:rsidP="00BB0704">
      <w:pPr>
        <w:rPr>
          <w:noProof/>
          <w:lang w:eastAsia="en-GB"/>
        </w:rPr>
      </w:pPr>
    </w:p>
    <w:p w14:paraId="32C4616A" w14:textId="77777777" w:rsidR="00425B84" w:rsidRDefault="00425B84" w:rsidP="00BB0704">
      <w:pPr>
        <w:rPr>
          <w:noProof/>
          <w:lang w:eastAsia="en-GB"/>
        </w:rPr>
      </w:pPr>
    </w:p>
    <w:p w14:paraId="6C85E097" w14:textId="2DBC7AEB" w:rsidR="00A6563B" w:rsidRDefault="00280007" w:rsidP="00BB0704">
      <w:r>
        <w:rPr>
          <w:noProof/>
          <w:lang w:eastAsia="en-GB"/>
        </w:rPr>
        <w:br w:type="page"/>
      </w:r>
    </w:p>
    <w:p w14:paraId="6705EB67" w14:textId="77777777" w:rsidR="009F57B5" w:rsidRPr="00551343" w:rsidRDefault="00894CC5" w:rsidP="00A41E88">
      <w:pPr>
        <w:pStyle w:val="Heading1"/>
        <w:jc w:val="both"/>
        <w:rPr>
          <w:rFonts w:asciiTheme="minorHAnsi" w:hAnsiTheme="minorHAnsi"/>
        </w:rPr>
      </w:pPr>
      <w:bookmarkStart w:id="30" w:name="_Toc117676998"/>
      <w:r>
        <w:rPr>
          <w:rFonts w:asciiTheme="minorHAnsi" w:hAnsiTheme="minorHAnsi"/>
        </w:rPr>
        <w:lastRenderedPageBreak/>
        <w:t>Monitoring of ACM’s</w:t>
      </w:r>
      <w:bookmarkEnd w:id="30"/>
    </w:p>
    <w:p w14:paraId="6924B3A5" w14:textId="7CEDB498" w:rsidR="009F57B5" w:rsidRDefault="009F57B5" w:rsidP="00A41E88">
      <w:pPr>
        <w:jc w:val="both"/>
        <w:rPr>
          <w:color w:val="76923C" w:themeColor="accent3" w:themeShade="BF"/>
        </w:rPr>
      </w:pPr>
      <w:r>
        <w:t xml:space="preserve">14. The condition of any ACM left in situ must be monitored on a regular basis and the results recorded. Remedial action must be taken if the condition of ACM’s begins to deteriorate. The frequency of monitoring will vary </w:t>
      </w:r>
      <w:proofErr w:type="spellStart"/>
      <w:r>
        <w:t>dependant</w:t>
      </w:r>
      <w:proofErr w:type="spellEnd"/>
      <w:r>
        <w:t xml:space="preserve"> upon the risk posed by the ACM, i.e. its location, nature etc. Monitoring is undertaken an</w:t>
      </w:r>
      <w:r w:rsidR="002C6106">
        <w:t>d</w:t>
      </w:r>
      <w:r>
        <w:t xml:space="preserve"> a visual inspection looking for signs of disturbance, scratches, broken edges, cracked or peeling paints and debris. Where deterioration has occurred </w:t>
      </w:r>
      <w:r w:rsidRPr="007632F8">
        <w:t>recommendations for appropriate action will be made. The regular monitoring of the ACM’s must be recorded within the register.</w:t>
      </w:r>
    </w:p>
    <w:p w14:paraId="400CA9FE" w14:textId="77777777" w:rsidR="009F57B5" w:rsidRDefault="009F57B5" w:rsidP="00A41E88">
      <w:pPr>
        <w:jc w:val="both"/>
      </w:pPr>
      <w:r>
        <w:t>Medwa</w:t>
      </w:r>
      <w:r w:rsidR="00231B6D">
        <w:t xml:space="preserve">y Council already undertakes regular estate </w:t>
      </w:r>
      <w:r w:rsidR="006E4CFA">
        <w:t>block inspections</w:t>
      </w:r>
      <w:r w:rsidR="00231B6D">
        <w:t xml:space="preserve"> of common areas of the council properties. These inspections are at</w:t>
      </w:r>
      <w:r w:rsidR="007632F8">
        <w:t xml:space="preserve">tended by Building Inspectors, </w:t>
      </w:r>
      <w:r w:rsidR="00231B6D">
        <w:t xml:space="preserve">Housing Officers, </w:t>
      </w:r>
      <w:proofErr w:type="gramStart"/>
      <w:r w:rsidR="006E4CFA">
        <w:t>residents</w:t>
      </w:r>
      <w:proofErr w:type="gramEnd"/>
      <w:r w:rsidR="006E4CFA">
        <w:t xml:space="preserve"> and</w:t>
      </w:r>
      <w:r w:rsidR="00231B6D">
        <w:t xml:space="preserve"> our contractor. </w:t>
      </w:r>
    </w:p>
    <w:p w14:paraId="45002CAB" w14:textId="022C3F89" w:rsidR="00A7295B" w:rsidRDefault="00F14764" w:rsidP="00A41E88">
      <w:pPr>
        <w:jc w:val="both"/>
      </w:pPr>
      <w:r>
        <w:t>Reinspection’s</w:t>
      </w:r>
      <w:r w:rsidR="00A7295B">
        <w:t xml:space="preserve"> are completed to communal areas where an asbestos survey has been undertaken, a reinspection date is given based on material, location and risk of disturbance, this information is captured on HRA compliance monitoring sheet.</w:t>
      </w:r>
    </w:p>
    <w:p w14:paraId="40E24213" w14:textId="77777777" w:rsidR="00231B6D" w:rsidRPr="00551343" w:rsidRDefault="00231B6D" w:rsidP="00A41E88">
      <w:pPr>
        <w:pStyle w:val="Heading1"/>
        <w:jc w:val="both"/>
        <w:rPr>
          <w:rFonts w:asciiTheme="minorHAnsi" w:hAnsiTheme="minorHAnsi"/>
        </w:rPr>
      </w:pPr>
      <w:bookmarkStart w:id="31" w:name="_Toc117676999"/>
      <w:r>
        <w:rPr>
          <w:rFonts w:asciiTheme="minorHAnsi" w:hAnsiTheme="minorHAnsi"/>
        </w:rPr>
        <w:t>Training</w:t>
      </w:r>
      <w:bookmarkEnd w:id="31"/>
    </w:p>
    <w:p w14:paraId="430DB3B6" w14:textId="77777777" w:rsidR="00231B6D" w:rsidRPr="007632F8" w:rsidRDefault="00231B6D" w:rsidP="00A41E88">
      <w:pPr>
        <w:jc w:val="both"/>
      </w:pPr>
      <w:r w:rsidRPr="007632F8">
        <w:t xml:space="preserve">15. Medway Council visiting </w:t>
      </w:r>
      <w:r w:rsidR="003F560B" w:rsidRPr="007632F8">
        <w:t>staff are</w:t>
      </w:r>
      <w:r w:rsidRPr="007632F8">
        <w:t xml:space="preserve"> all to be provided with general awareness training to cover:</w:t>
      </w:r>
    </w:p>
    <w:p w14:paraId="7FB41AAA" w14:textId="77777777" w:rsidR="00231B6D" w:rsidRPr="007632F8" w:rsidRDefault="00231B6D" w:rsidP="00A41E88">
      <w:pPr>
        <w:pStyle w:val="ListParagraph"/>
        <w:numPr>
          <w:ilvl w:val="0"/>
          <w:numId w:val="10"/>
        </w:numPr>
        <w:jc w:val="both"/>
      </w:pPr>
      <w:r w:rsidRPr="007632F8">
        <w:t>Understanding the use of asbestos in buildings</w:t>
      </w:r>
    </w:p>
    <w:p w14:paraId="3B6FEBE3" w14:textId="77777777" w:rsidR="00231B6D" w:rsidRPr="007632F8" w:rsidRDefault="00231B6D" w:rsidP="00A41E88">
      <w:pPr>
        <w:pStyle w:val="ListParagraph"/>
        <w:numPr>
          <w:ilvl w:val="0"/>
          <w:numId w:val="10"/>
        </w:numPr>
        <w:jc w:val="both"/>
      </w:pPr>
      <w:r w:rsidRPr="007632F8">
        <w:t>How to avoid exposure</w:t>
      </w:r>
    </w:p>
    <w:p w14:paraId="4FB92E51" w14:textId="77777777" w:rsidR="00231B6D" w:rsidRPr="007632F8" w:rsidRDefault="00231B6D" w:rsidP="00A41E88">
      <w:pPr>
        <w:pStyle w:val="ListParagraph"/>
        <w:numPr>
          <w:ilvl w:val="0"/>
          <w:numId w:val="10"/>
        </w:numPr>
        <w:jc w:val="both"/>
      </w:pPr>
      <w:r w:rsidRPr="007632F8">
        <w:t xml:space="preserve">Action to be taken on finding suspected asbestos containing </w:t>
      </w:r>
      <w:proofErr w:type="gramStart"/>
      <w:r w:rsidRPr="007632F8">
        <w:t>materials</w:t>
      </w:r>
      <w:proofErr w:type="gramEnd"/>
    </w:p>
    <w:p w14:paraId="0E32C4E0" w14:textId="33D862C5" w:rsidR="00231B6D" w:rsidRPr="007632F8" w:rsidRDefault="00231B6D" w:rsidP="00A41E88">
      <w:pPr>
        <w:jc w:val="both"/>
      </w:pPr>
      <w:r w:rsidRPr="007632F8">
        <w:t>The aim of asbestos awareness training is to create an open and responsive culture where employees are not afraid of asbestos and know how the council manage it in the place of work.</w:t>
      </w:r>
    </w:p>
    <w:p w14:paraId="4CB78AFC" w14:textId="758335BC" w:rsidR="00AF4219" w:rsidRPr="007632F8" w:rsidRDefault="00231B6D" w:rsidP="00A41E88">
      <w:pPr>
        <w:jc w:val="both"/>
      </w:pPr>
      <w:r w:rsidRPr="007632F8">
        <w:t xml:space="preserve">All technical and trades staff employed by the council will be required to attend asbestos awareness training seminars. In addition, contractors employed by the council </w:t>
      </w:r>
      <w:r w:rsidR="00AF4219" w:rsidRPr="007632F8">
        <w:t>will also be required to attend asbestos awareness seminars, typically delivered at toolbox talks.</w:t>
      </w:r>
      <w:r w:rsidR="00F14764">
        <w:t xml:space="preserve"> Refresher training will be undertaken and updated on the HRA Property Services training matrix.</w:t>
      </w:r>
    </w:p>
    <w:p w14:paraId="385BB592" w14:textId="4CD9A860" w:rsidR="00AF4219" w:rsidRPr="007632F8" w:rsidRDefault="00AF4219" w:rsidP="00A41E88">
      <w:pPr>
        <w:jc w:val="both"/>
      </w:pPr>
      <w:r w:rsidRPr="007632F8">
        <w:t>Key employees will be suitabl</w:t>
      </w:r>
      <w:r w:rsidR="00F14764">
        <w:t>y</w:t>
      </w:r>
      <w:r w:rsidRPr="007632F8">
        <w:t xml:space="preserve"> train</w:t>
      </w:r>
      <w:r w:rsidR="00F14764">
        <w:t>ed</w:t>
      </w:r>
      <w:r w:rsidRPr="007632F8">
        <w:t xml:space="preserve"> in implementing this Medway Council policy and in dealing with asbestos related issues.</w:t>
      </w:r>
    </w:p>
    <w:p w14:paraId="31517B94" w14:textId="77777777" w:rsidR="00AF4219" w:rsidRPr="007632F8" w:rsidRDefault="00AF4219" w:rsidP="00A41E88">
      <w:pPr>
        <w:jc w:val="both"/>
      </w:pPr>
      <w:r w:rsidRPr="007632F8">
        <w:t>Medway Council training will include the following elements.</w:t>
      </w:r>
    </w:p>
    <w:p w14:paraId="1DFEB8EE" w14:textId="77777777" w:rsidR="00EC3E0E" w:rsidRPr="00551343" w:rsidRDefault="00AF4219" w:rsidP="00A41E88">
      <w:pPr>
        <w:pStyle w:val="Heading1"/>
        <w:jc w:val="both"/>
        <w:rPr>
          <w:rFonts w:asciiTheme="minorHAnsi" w:hAnsiTheme="minorHAnsi"/>
          <w:color w:val="1F497D" w:themeColor="text2"/>
        </w:rPr>
      </w:pPr>
      <w:bookmarkStart w:id="32" w:name="_Toc117677000"/>
      <w:r w:rsidRPr="007632F8">
        <w:rPr>
          <w:rFonts w:asciiTheme="minorHAnsi" w:hAnsiTheme="minorHAnsi"/>
          <w:color w:val="1F497D" w:themeColor="text2"/>
        </w:rPr>
        <w:t>All key staff</w:t>
      </w:r>
      <w:bookmarkEnd w:id="32"/>
    </w:p>
    <w:p w14:paraId="500945F8" w14:textId="77777777" w:rsidR="00231B6D" w:rsidRPr="007632F8" w:rsidRDefault="00EC3E0E" w:rsidP="00A41E88">
      <w:pPr>
        <w:pStyle w:val="ListParagraph"/>
        <w:numPr>
          <w:ilvl w:val="0"/>
          <w:numId w:val="11"/>
        </w:numPr>
        <w:jc w:val="both"/>
      </w:pPr>
      <w:r w:rsidRPr="007632F8">
        <w:t>That you can only be exposed to asbestos if ACM is disturbed thereby releasing fibres into the air that you breathe</w:t>
      </w:r>
    </w:p>
    <w:p w14:paraId="0ECE2E30" w14:textId="0750ADFF" w:rsidR="00EC3E0E" w:rsidRPr="007632F8" w:rsidRDefault="00EC3E0E" w:rsidP="00A41E88">
      <w:pPr>
        <w:pStyle w:val="ListParagraph"/>
        <w:numPr>
          <w:ilvl w:val="0"/>
          <w:numId w:val="11"/>
        </w:numPr>
        <w:jc w:val="both"/>
      </w:pPr>
      <w:r w:rsidRPr="007632F8">
        <w:t xml:space="preserve">That asbestos in good condition should be left in place, reported, </w:t>
      </w:r>
      <w:proofErr w:type="gramStart"/>
      <w:r w:rsidRPr="007632F8">
        <w:t>recorded</w:t>
      </w:r>
      <w:proofErr w:type="gramEnd"/>
      <w:r w:rsidRPr="007632F8">
        <w:t xml:space="preserve"> and managed</w:t>
      </w:r>
      <w:r w:rsidR="00607114">
        <w:t>.</w:t>
      </w:r>
    </w:p>
    <w:p w14:paraId="16CE9AEB" w14:textId="3D2FBE3E" w:rsidR="00EC3E0E" w:rsidRPr="007632F8" w:rsidRDefault="00EC3E0E" w:rsidP="00A41E88">
      <w:pPr>
        <w:pStyle w:val="ListParagraph"/>
        <w:numPr>
          <w:ilvl w:val="0"/>
          <w:numId w:val="11"/>
        </w:numPr>
        <w:jc w:val="both"/>
      </w:pPr>
      <w:r w:rsidRPr="007632F8">
        <w:t>That any exposure to asbestos should be avoided and that the risk increase</w:t>
      </w:r>
      <w:r w:rsidR="00607114">
        <w:t>s</w:t>
      </w:r>
      <w:r w:rsidRPr="007632F8">
        <w:t xml:space="preserve"> as the level, </w:t>
      </w:r>
      <w:proofErr w:type="gramStart"/>
      <w:r w:rsidRPr="007632F8">
        <w:t>duration</w:t>
      </w:r>
      <w:proofErr w:type="gramEnd"/>
      <w:r w:rsidRPr="007632F8">
        <w:t xml:space="preserve"> and frequency of exposure increases</w:t>
      </w:r>
      <w:r w:rsidR="00607114">
        <w:t>.</w:t>
      </w:r>
    </w:p>
    <w:p w14:paraId="0F19D4AF" w14:textId="46362CEB" w:rsidR="00EC3E0E" w:rsidRPr="007632F8" w:rsidRDefault="00EC3E0E" w:rsidP="00A41E88">
      <w:pPr>
        <w:pStyle w:val="ListParagraph"/>
        <w:numPr>
          <w:ilvl w:val="0"/>
          <w:numId w:val="11"/>
        </w:numPr>
        <w:jc w:val="both"/>
      </w:pPr>
      <w:r w:rsidRPr="007632F8">
        <w:t xml:space="preserve">That the increased risk to health from a </w:t>
      </w:r>
      <w:proofErr w:type="gramStart"/>
      <w:r w:rsidRPr="007632F8">
        <w:t>one off</w:t>
      </w:r>
      <w:proofErr w:type="gramEnd"/>
      <w:r w:rsidRPr="007632F8">
        <w:t xml:space="preserve"> accidental exposure is negligible a</w:t>
      </w:r>
      <w:r w:rsidR="002C6106">
        <w:t>n</w:t>
      </w:r>
      <w:r w:rsidRPr="007632F8">
        <w:t>d not a cause for concern;</w:t>
      </w:r>
    </w:p>
    <w:p w14:paraId="6D00F099" w14:textId="77777777" w:rsidR="00EC3E0E" w:rsidRPr="007632F8" w:rsidRDefault="00EC3E0E" w:rsidP="00A41E88">
      <w:pPr>
        <w:pStyle w:val="ListParagraph"/>
        <w:numPr>
          <w:ilvl w:val="0"/>
          <w:numId w:val="11"/>
        </w:numPr>
        <w:jc w:val="both"/>
      </w:pPr>
      <w:r w:rsidRPr="007632F8">
        <w:t>What to do if they find asbestos or a damaged material, which they think could contain asbestos;</w:t>
      </w:r>
    </w:p>
    <w:p w14:paraId="581B122B" w14:textId="0F51DEBC" w:rsidR="00EC3E0E" w:rsidRDefault="00EC3E0E" w:rsidP="00A41E88">
      <w:pPr>
        <w:pStyle w:val="ListParagraph"/>
        <w:numPr>
          <w:ilvl w:val="0"/>
          <w:numId w:val="11"/>
        </w:numPr>
        <w:jc w:val="both"/>
      </w:pPr>
      <w:r w:rsidRPr="007632F8">
        <w:lastRenderedPageBreak/>
        <w:t>What to expect from maintenance employees and building operatives</w:t>
      </w:r>
    </w:p>
    <w:p w14:paraId="2194EDBD" w14:textId="77777777" w:rsidR="00EC3E0E" w:rsidRDefault="00EC3E0E" w:rsidP="00A41E88">
      <w:pPr>
        <w:pStyle w:val="Heading1"/>
        <w:jc w:val="both"/>
        <w:rPr>
          <w:rFonts w:asciiTheme="minorHAnsi" w:hAnsiTheme="minorHAnsi"/>
        </w:rPr>
      </w:pPr>
      <w:bookmarkStart w:id="33" w:name="_Toc117677001"/>
      <w:r>
        <w:rPr>
          <w:rFonts w:asciiTheme="minorHAnsi" w:hAnsiTheme="minorHAnsi"/>
        </w:rPr>
        <w:t>Contractors, Maintenance and Building Operatives</w:t>
      </w:r>
      <w:bookmarkEnd w:id="33"/>
    </w:p>
    <w:p w14:paraId="37704919" w14:textId="77777777" w:rsidR="00EC3E0E" w:rsidRPr="007632F8" w:rsidRDefault="003F560B" w:rsidP="00A41E88">
      <w:pPr>
        <w:jc w:val="both"/>
      </w:pPr>
      <w:r w:rsidRPr="007632F8">
        <w:t>Contractors, maintenance and building operatives will be informed:</w:t>
      </w:r>
    </w:p>
    <w:p w14:paraId="69B11899" w14:textId="24FFE675" w:rsidR="003F560B" w:rsidRPr="007632F8" w:rsidRDefault="003F560B" w:rsidP="00A41E88">
      <w:pPr>
        <w:pStyle w:val="ListParagraph"/>
        <w:numPr>
          <w:ilvl w:val="0"/>
          <w:numId w:val="12"/>
        </w:numPr>
        <w:jc w:val="both"/>
      </w:pPr>
      <w:r w:rsidRPr="007632F8">
        <w:t xml:space="preserve">Of the points listed above for all “key staff “ </w:t>
      </w:r>
    </w:p>
    <w:p w14:paraId="4A09A197" w14:textId="77777777" w:rsidR="003F560B" w:rsidRPr="007632F8" w:rsidRDefault="003F560B" w:rsidP="00A41E88">
      <w:pPr>
        <w:pStyle w:val="ListParagraph"/>
        <w:numPr>
          <w:ilvl w:val="0"/>
          <w:numId w:val="12"/>
        </w:numPr>
        <w:jc w:val="both"/>
      </w:pPr>
      <w:r w:rsidRPr="007632F8">
        <w:t>What asbestos products are and when you are likely to find them</w:t>
      </w:r>
    </w:p>
    <w:p w14:paraId="6E88E8EE" w14:textId="7AAAB877" w:rsidR="003F560B" w:rsidRPr="00F14764" w:rsidRDefault="003F560B" w:rsidP="00A41E88">
      <w:pPr>
        <w:pStyle w:val="ListParagraph"/>
        <w:numPr>
          <w:ilvl w:val="0"/>
          <w:numId w:val="12"/>
        </w:numPr>
        <w:jc w:val="both"/>
      </w:pPr>
      <w:r w:rsidRPr="00F14764">
        <w:t>That they should never work on any building material without first knowing whether it contains asbestos</w:t>
      </w:r>
      <w:r w:rsidR="00F14764">
        <w:t>. This information is available for blocks remotely by way of accessing a block asbestos report via QR code.</w:t>
      </w:r>
    </w:p>
    <w:p w14:paraId="155CF2D1" w14:textId="77777777" w:rsidR="003F560B" w:rsidRPr="007632F8" w:rsidRDefault="003F560B" w:rsidP="00A41E88">
      <w:pPr>
        <w:pStyle w:val="ListParagraph"/>
        <w:numPr>
          <w:ilvl w:val="0"/>
          <w:numId w:val="12"/>
        </w:numPr>
        <w:jc w:val="both"/>
      </w:pPr>
      <w:r w:rsidRPr="007632F8">
        <w:t>Of the procedure to follow before starting any work where building materials are to be disturbed</w:t>
      </w:r>
    </w:p>
    <w:p w14:paraId="29DBF53F" w14:textId="77777777" w:rsidR="003F560B" w:rsidRPr="007632F8" w:rsidRDefault="003F560B" w:rsidP="00A41E88">
      <w:pPr>
        <w:pStyle w:val="ListParagraph"/>
        <w:numPr>
          <w:ilvl w:val="0"/>
          <w:numId w:val="12"/>
        </w:numPr>
        <w:jc w:val="both"/>
      </w:pPr>
      <w:r w:rsidRPr="007632F8">
        <w:t>Of the safe working methods for working on ACM’s</w:t>
      </w:r>
    </w:p>
    <w:p w14:paraId="765C4A00" w14:textId="77777777" w:rsidR="003F560B" w:rsidRPr="007632F8" w:rsidRDefault="003F560B" w:rsidP="00A41E88">
      <w:pPr>
        <w:pStyle w:val="ListParagraph"/>
        <w:numPr>
          <w:ilvl w:val="0"/>
          <w:numId w:val="12"/>
        </w:numPr>
        <w:jc w:val="both"/>
      </w:pPr>
      <w:r w:rsidRPr="007632F8">
        <w:t xml:space="preserve">What work they can and cannot do on </w:t>
      </w:r>
      <w:proofErr w:type="gramStart"/>
      <w:r w:rsidRPr="007632F8">
        <w:t>ACM’s</w:t>
      </w:r>
      <w:proofErr w:type="gramEnd"/>
    </w:p>
    <w:p w14:paraId="21A6D081" w14:textId="19CAC3B6" w:rsidR="003F560B" w:rsidRPr="00551343" w:rsidRDefault="003F560B" w:rsidP="00A41E88">
      <w:pPr>
        <w:pStyle w:val="Heading1"/>
        <w:jc w:val="both"/>
        <w:rPr>
          <w:rFonts w:asciiTheme="minorHAnsi" w:hAnsiTheme="minorHAnsi"/>
        </w:rPr>
      </w:pPr>
      <w:bookmarkStart w:id="34" w:name="_Toc117677002"/>
      <w:r>
        <w:rPr>
          <w:rFonts w:asciiTheme="minorHAnsi" w:hAnsiTheme="minorHAnsi"/>
        </w:rPr>
        <w:t>Asbestos Incidents</w:t>
      </w:r>
      <w:bookmarkEnd w:id="34"/>
      <w:r w:rsidR="00D02DB1">
        <w:rPr>
          <w:rFonts w:asciiTheme="minorHAnsi" w:hAnsiTheme="minorHAnsi"/>
        </w:rPr>
        <w:t xml:space="preserve"> </w:t>
      </w:r>
    </w:p>
    <w:p w14:paraId="1799B171" w14:textId="77777777" w:rsidR="003F560B" w:rsidRDefault="003F560B" w:rsidP="00A41E88">
      <w:pPr>
        <w:jc w:val="both"/>
      </w:pPr>
      <w:r>
        <w:t xml:space="preserve">16. Where accidental </w:t>
      </w:r>
      <w:r w:rsidR="001800EF">
        <w:t>damage of suspected asbestos containing based materials takes place the following action must be taken immediately:</w:t>
      </w:r>
    </w:p>
    <w:p w14:paraId="7E3907F3" w14:textId="77777777" w:rsidR="001800EF" w:rsidRDefault="001800EF" w:rsidP="00A41E88">
      <w:pPr>
        <w:pStyle w:val="ListParagraph"/>
        <w:numPr>
          <w:ilvl w:val="0"/>
          <w:numId w:val="13"/>
        </w:numPr>
        <w:jc w:val="both"/>
      </w:pPr>
      <w:r>
        <w:t>Ensure the area is evacuated immediately. Close all windows and doors (where possible) to mi</w:t>
      </w:r>
      <w:r w:rsidR="00F20BC6">
        <w:t xml:space="preserve">nimise fibre release and </w:t>
      </w:r>
      <w:proofErr w:type="gramStart"/>
      <w:r w:rsidR="00F20BC6">
        <w:t>spread</w:t>
      </w:r>
      <w:proofErr w:type="gramEnd"/>
    </w:p>
    <w:p w14:paraId="08403A08" w14:textId="1593982E" w:rsidR="00F14764" w:rsidRDefault="001800EF" w:rsidP="00F14764">
      <w:pPr>
        <w:pStyle w:val="ListParagraph"/>
        <w:numPr>
          <w:ilvl w:val="0"/>
          <w:numId w:val="13"/>
        </w:numPr>
        <w:jc w:val="both"/>
      </w:pPr>
      <w:r>
        <w:t xml:space="preserve">Contact the </w:t>
      </w:r>
      <w:r w:rsidR="00F20BC6">
        <w:t xml:space="preserve">Housing Repairs Team on </w:t>
      </w:r>
      <w:r w:rsidR="00F20BC6" w:rsidRPr="00F14764">
        <w:t>01634 7334</w:t>
      </w:r>
      <w:r w:rsidR="00F14764" w:rsidRPr="00F14764">
        <w:t>99</w:t>
      </w:r>
      <w:r w:rsidR="00F14764">
        <w:t xml:space="preserve"> and email </w:t>
      </w:r>
      <w:hyperlink r:id="rId14" w:history="1">
        <w:r w:rsidR="00F14764" w:rsidRPr="00F67465">
          <w:rPr>
            <w:rStyle w:val="Hyperlink"/>
          </w:rPr>
          <w:t>housingsafetyconcern@medway.gov.uk</w:t>
        </w:r>
      </w:hyperlink>
    </w:p>
    <w:p w14:paraId="3FC3213A" w14:textId="7DDB6643" w:rsidR="001800EF" w:rsidRDefault="001800EF" w:rsidP="00F14764">
      <w:pPr>
        <w:pStyle w:val="ListParagraph"/>
        <w:numPr>
          <w:ilvl w:val="0"/>
          <w:numId w:val="13"/>
        </w:numPr>
        <w:jc w:val="both"/>
      </w:pPr>
      <w:r>
        <w:t>Do not enter the suspected area</w:t>
      </w:r>
      <w:r w:rsidR="00F14764">
        <w:t xml:space="preserve"> or allow anyone else to access the area</w:t>
      </w:r>
      <w:r w:rsidR="00F20BC6">
        <w:t xml:space="preserve"> – it can only be entered by suitably trained personnel who are wearing appropriate personal protective equipment (PPE) and respiratory protective equipment (RPE)</w:t>
      </w:r>
    </w:p>
    <w:p w14:paraId="3BDE836A" w14:textId="77777777" w:rsidR="00F20BC6" w:rsidRDefault="00F20BC6" w:rsidP="00A41E88">
      <w:pPr>
        <w:pStyle w:val="ListParagraph"/>
        <w:numPr>
          <w:ilvl w:val="0"/>
          <w:numId w:val="13"/>
        </w:numPr>
        <w:jc w:val="both"/>
      </w:pPr>
      <w:r>
        <w:t xml:space="preserve">If no record of the suspect material exists, samples will be taken by fully trained Asbestos Surveyors and a UKAS accredited laboratory will carry out subsequent analysis for the council. If necessary, an approved licensed contractor and environmental analyst will be appointed to make the area safe and undertake airborne monitoring to assess the extent of the surface and airborne </w:t>
      </w:r>
      <w:proofErr w:type="gramStart"/>
      <w:r>
        <w:t>contamination</w:t>
      </w:r>
      <w:proofErr w:type="gramEnd"/>
    </w:p>
    <w:p w14:paraId="62644F13" w14:textId="77777777" w:rsidR="00F20BC6" w:rsidRDefault="00F20BC6" w:rsidP="00A41E88">
      <w:pPr>
        <w:pStyle w:val="ListParagraph"/>
        <w:numPr>
          <w:ilvl w:val="0"/>
          <w:numId w:val="13"/>
        </w:numPr>
        <w:jc w:val="both"/>
      </w:pPr>
      <w:r>
        <w:t xml:space="preserve">Wait until the area is declared safe by the nominated surveyor or </w:t>
      </w:r>
      <w:proofErr w:type="gramStart"/>
      <w:r>
        <w:t>analyst</w:t>
      </w:r>
      <w:proofErr w:type="gramEnd"/>
    </w:p>
    <w:p w14:paraId="3D3A7660" w14:textId="008687B8" w:rsidR="00F20BC6" w:rsidRDefault="003C3FEA" w:rsidP="00A41E88">
      <w:pPr>
        <w:pStyle w:val="ListParagraph"/>
        <w:numPr>
          <w:ilvl w:val="0"/>
          <w:numId w:val="13"/>
        </w:numPr>
        <w:jc w:val="both"/>
      </w:pPr>
      <w:r>
        <w:t xml:space="preserve">A list of anyone accidentally exposed to asbestos fibres must be compiled and passed to the </w:t>
      </w:r>
      <w:r w:rsidR="00D55A28">
        <w:t>individual’s</w:t>
      </w:r>
      <w:r>
        <w:t xml:space="preserve"> employer. For Medway Council staff, the information must be detailed on the council accident/incident reporting form and passed onto the relevant line manager. This report should detail the exact nature and known extent of any exposure</w:t>
      </w:r>
      <w:r w:rsidR="00862E15">
        <w:t>.</w:t>
      </w:r>
    </w:p>
    <w:p w14:paraId="06DC1EFD" w14:textId="77777777" w:rsidR="00550410" w:rsidRDefault="00D55A28" w:rsidP="00A41E88">
      <w:pPr>
        <w:jc w:val="both"/>
      </w:pPr>
      <w:r>
        <w:t>*Please see appendix B</w:t>
      </w:r>
      <w:r w:rsidR="00550410">
        <w:t xml:space="preserve"> for the Asbestos Emergency Procedure</w:t>
      </w:r>
    </w:p>
    <w:p w14:paraId="459D88C8" w14:textId="77777777" w:rsidR="003C3FEA" w:rsidRPr="00551343" w:rsidRDefault="003C3FEA" w:rsidP="00A41E88">
      <w:pPr>
        <w:pStyle w:val="Heading1"/>
        <w:jc w:val="both"/>
        <w:rPr>
          <w:rFonts w:asciiTheme="minorHAnsi" w:hAnsiTheme="minorHAnsi"/>
        </w:rPr>
      </w:pPr>
      <w:bookmarkStart w:id="35" w:name="_Toc117677003"/>
      <w:r>
        <w:rPr>
          <w:rFonts w:asciiTheme="minorHAnsi" w:hAnsiTheme="minorHAnsi"/>
        </w:rPr>
        <w:t>Review of Management Plan</w:t>
      </w:r>
      <w:bookmarkEnd w:id="35"/>
    </w:p>
    <w:p w14:paraId="47953553" w14:textId="35E7D5BD" w:rsidR="003C3FEA" w:rsidRDefault="003C3FEA" w:rsidP="00A41E88">
      <w:pPr>
        <w:jc w:val="both"/>
      </w:pPr>
      <w:r>
        <w:t xml:space="preserve">17. The asbestos management plan will be formally reviewed by the </w:t>
      </w:r>
      <w:r w:rsidR="00F14764">
        <w:t xml:space="preserve">Head of HRA Property and Development </w:t>
      </w:r>
      <w:r w:rsidRPr="00F14764">
        <w:t xml:space="preserve">with assistance from the </w:t>
      </w:r>
      <w:r w:rsidR="00AB3C14" w:rsidRPr="00F14764">
        <w:t>Compliance Project Manager</w:t>
      </w:r>
      <w:r w:rsidR="006E4CFA" w:rsidRPr="00F14764">
        <w:t xml:space="preserve"> every 2</w:t>
      </w:r>
      <w:r w:rsidRPr="00F14764">
        <w:t xml:space="preserve"> </w:t>
      </w:r>
      <w:r w:rsidR="006E4CFA" w:rsidRPr="00F14764">
        <w:t>years</w:t>
      </w:r>
      <w:r w:rsidRPr="00F14764">
        <w:t xml:space="preserve"> and updated as necessary</w:t>
      </w:r>
      <w:r w:rsidR="00F14764">
        <w:t>.</w:t>
      </w:r>
    </w:p>
    <w:p w14:paraId="422B94BB" w14:textId="77777777" w:rsidR="003C3FEA" w:rsidRDefault="003C3FEA" w:rsidP="00A41E88">
      <w:pPr>
        <w:jc w:val="both"/>
      </w:pPr>
      <w:r>
        <w:t>18. This review will include:</w:t>
      </w:r>
    </w:p>
    <w:p w14:paraId="1CF5B323" w14:textId="77777777" w:rsidR="003C3FEA" w:rsidRDefault="003C3FEA" w:rsidP="00A41E88">
      <w:pPr>
        <w:pStyle w:val="ListParagraph"/>
        <w:numPr>
          <w:ilvl w:val="0"/>
          <w:numId w:val="14"/>
        </w:numPr>
        <w:jc w:val="both"/>
      </w:pPr>
      <w:r>
        <w:lastRenderedPageBreak/>
        <w:t xml:space="preserve">Information contained in the asbestos register and update of </w:t>
      </w:r>
      <w:proofErr w:type="gramStart"/>
      <w:r>
        <w:t>it</w:t>
      </w:r>
      <w:proofErr w:type="gramEnd"/>
    </w:p>
    <w:p w14:paraId="18E5FA18" w14:textId="77777777" w:rsidR="003C3FEA" w:rsidRDefault="003C3FEA" w:rsidP="00A41E88">
      <w:pPr>
        <w:pStyle w:val="ListParagraph"/>
        <w:numPr>
          <w:ilvl w:val="0"/>
          <w:numId w:val="14"/>
        </w:numPr>
        <w:jc w:val="both"/>
      </w:pPr>
      <w:r>
        <w:t>The condition of ACM’s remaining on site, inspection reports</w:t>
      </w:r>
    </w:p>
    <w:p w14:paraId="49B81CEC" w14:textId="77777777" w:rsidR="003C3FEA" w:rsidRDefault="003C3FEA" w:rsidP="00A41E88">
      <w:pPr>
        <w:pStyle w:val="ListParagraph"/>
        <w:numPr>
          <w:ilvl w:val="0"/>
          <w:numId w:val="14"/>
        </w:numPr>
        <w:jc w:val="both"/>
      </w:pPr>
      <w:r>
        <w:t xml:space="preserve">Provision of information to contractor, </w:t>
      </w:r>
      <w:r w:rsidR="006E4CFA">
        <w:t>consultants,</w:t>
      </w:r>
      <w:r>
        <w:t xml:space="preserve"> staff etc.</w:t>
      </w:r>
    </w:p>
    <w:p w14:paraId="373A5809" w14:textId="77777777" w:rsidR="003C3FEA" w:rsidRDefault="003C3FEA" w:rsidP="00A41E88">
      <w:pPr>
        <w:pStyle w:val="ListParagraph"/>
        <w:numPr>
          <w:ilvl w:val="0"/>
          <w:numId w:val="14"/>
        </w:numPr>
        <w:jc w:val="both"/>
      </w:pPr>
      <w:r>
        <w:t>Communication with interested parties</w:t>
      </w:r>
    </w:p>
    <w:p w14:paraId="545023FD" w14:textId="77777777" w:rsidR="003C3FEA" w:rsidRDefault="003C3FEA" w:rsidP="00A41E88">
      <w:pPr>
        <w:pStyle w:val="ListParagraph"/>
        <w:numPr>
          <w:ilvl w:val="0"/>
          <w:numId w:val="14"/>
        </w:numPr>
        <w:jc w:val="both"/>
      </w:pPr>
      <w:r>
        <w:t>Recording on incidents and accidents and lessons learnt</w:t>
      </w:r>
    </w:p>
    <w:p w14:paraId="21818F22" w14:textId="44115EBB" w:rsidR="003C3FEA" w:rsidRDefault="003C3FEA" w:rsidP="00A41E88">
      <w:pPr>
        <w:pStyle w:val="ListParagraph"/>
        <w:numPr>
          <w:ilvl w:val="0"/>
          <w:numId w:val="14"/>
        </w:numPr>
        <w:jc w:val="both"/>
      </w:pPr>
      <w:r>
        <w:t xml:space="preserve">Incorporate any changes in legislation and to look at implementing any amendments, </w:t>
      </w:r>
      <w:proofErr w:type="gramStart"/>
      <w:r>
        <w:t>recommendations</w:t>
      </w:r>
      <w:proofErr w:type="gramEnd"/>
      <w:r>
        <w:t xml:space="preserve"> </w:t>
      </w:r>
      <w:r w:rsidR="00502751">
        <w:t>or changes to working practices that may become necessary</w:t>
      </w:r>
      <w:r w:rsidR="00862E15">
        <w:t>.</w:t>
      </w:r>
    </w:p>
    <w:p w14:paraId="3C2E2FE2" w14:textId="77777777" w:rsidR="004B3426" w:rsidRPr="00551343" w:rsidRDefault="004B3426" w:rsidP="00A41E88">
      <w:pPr>
        <w:pStyle w:val="Heading1"/>
        <w:jc w:val="both"/>
        <w:rPr>
          <w:rFonts w:asciiTheme="minorHAnsi" w:hAnsiTheme="minorHAnsi"/>
        </w:rPr>
      </w:pPr>
      <w:bookmarkStart w:id="36" w:name="_Toc117677004"/>
      <w:r>
        <w:rPr>
          <w:rFonts w:asciiTheme="minorHAnsi" w:hAnsiTheme="minorHAnsi"/>
        </w:rPr>
        <w:t>Tenants, Residents and Right to Buys</w:t>
      </w:r>
      <w:bookmarkEnd w:id="36"/>
    </w:p>
    <w:p w14:paraId="52EFD881" w14:textId="0E8528FB" w:rsidR="005F343B" w:rsidRDefault="004B3426" w:rsidP="00A41E88">
      <w:pPr>
        <w:jc w:val="both"/>
      </w:pPr>
      <w:r>
        <w:t>19. In response to the duty of care owed by Medway to the above group</w:t>
      </w:r>
      <w:r w:rsidRPr="00855144">
        <w:t xml:space="preserve">, </w:t>
      </w:r>
      <w:r w:rsidR="00AB3C14" w:rsidRPr="00855144">
        <w:t>“Asbestos</w:t>
      </w:r>
      <w:r w:rsidRPr="00855144">
        <w:t xml:space="preserve"> in your home”</w:t>
      </w:r>
      <w:r>
        <w:t xml:space="preserve"> has been provided in the tenant</w:t>
      </w:r>
      <w:r w:rsidR="00862E15">
        <w:t>’</w:t>
      </w:r>
      <w:r>
        <w:t xml:space="preserve">s welcome pack which has been issued to all new Medway tenants. This contains appropriate </w:t>
      </w:r>
      <w:r w:rsidR="00536653">
        <w:t>explanatory asbestos information and officer contact details, should tenants have any concerns over suspect materials in their homes and confirms the management actions such as regular review and inspection regimes, that Medway have i</w:t>
      </w:r>
      <w:r w:rsidR="005F343B">
        <w:t>n place to ensure their safety.</w:t>
      </w:r>
    </w:p>
    <w:p w14:paraId="5651B0D1" w14:textId="77777777" w:rsidR="00536653" w:rsidRDefault="005F343B" w:rsidP="00A41E88">
      <w:pPr>
        <w:jc w:val="both"/>
      </w:pPr>
      <w:r>
        <w:t xml:space="preserve">20. </w:t>
      </w:r>
      <w:r w:rsidR="00536653">
        <w:t>Medway also respond to specific requests for more detailed asbestos information, within individual property addresses by producing relevant reports extracted from the online asbestos register. It is understood that the provision of such information must be handled in a sensitive and measured way so that individuals are not unduly alarmed and understand that asbestos in good condition will do no harm if left undisturbed. Such information will automatically be passed onto any person buying their property along with other statutory relevant information.</w:t>
      </w:r>
    </w:p>
    <w:p w14:paraId="16F9279B" w14:textId="4A3D53EF" w:rsidR="004B3426" w:rsidRPr="004B3426" w:rsidRDefault="00536653" w:rsidP="00A41E88">
      <w:pPr>
        <w:jc w:val="both"/>
      </w:pPr>
      <w:r>
        <w:t xml:space="preserve">*Please see appendix A </w:t>
      </w:r>
      <w:r w:rsidR="00855144">
        <w:t xml:space="preserve">for further information on </w:t>
      </w:r>
      <w:r>
        <w:t xml:space="preserve">“Asbestos in your </w:t>
      </w:r>
      <w:r w:rsidR="00862E15">
        <w:t>home”.</w:t>
      </w:r>
      <w:r>
        <w:t xml:space="preserve"> </w:t>
      </w:r>
      <w:r w:rsidR="004B3426">
        <w:t xml:space="preserve"> </w:t>
      </w:r>
    </w:p>
    <w:p w14:paraId="6F712B70" w14:textId="77777777" w:rsidR="007B1CB5" w:rsidRDefault="007B1CB5" w:rsidP="00A41E88">
      <w:pPr>
        <w:jc w:val="both"/>
      </w:pPr>
      <w:r>
        <w:br w:type="page"/>
      </w:r>
    </w:p>
    <w:p w14:paraId="639C687D" w14:textId="77777777" w:rsidR="00502751" w:rsidRDefault="00502751" w:rsidP="00A41E88">
      <w:pPr>
        <w:pStyle w:val="Heading1"/>
        <w:jc w:val="both"/>
        <w:rPr>
          <w:rFonts w:asciiTheme="minorHAnsi" w:hAnsiTheme="minorHAnsi"/>
        </w:rPr>
      </w:pPr>
      <w:bookmarkStart w:id="37" w:name="_Toc117677005"/>
      <w:r>
        <w:rPr>
          <w:rFonts w:asciiTheme="minorHAnsi" w:hAnsiTheme="minorHAnsi"/>
        </w:rPr>
        <w:lastRenderedPageBreak/>
        <w:t xml:space="preserve">Recommendation and Timetable </w:t>
      </w:r>
      <w:r w:rsidR="00550410">
        <w:rPr>
          <w:rFonts w:asciiTheme="minorHAnsi" w:hAnsiTheme="minorHAnsi"/>
        </w:rPr>
        <w:t>for</w:t>
      </w:r>
      <w:r>
        <w:rPr>
          <w:rFonts w:asciiTheme="minorHAnsi" w:hAnsiTheme="minorHAnsi"/>
        </w:rPr>
        <w:t xml:space="preserve"> Action</w:t>
      </w:r>
      <w:bookmarkEnd w:id="37"/>
    </w:p>
    <w:p w14:paraId="0261668B" w14:textId="77777777" w:rsidR="00502751" w:rsidRPr="00CC6DE7" w:rsidRDefault="00502751" w:rsidP="00A41E88">
      <w:pPr>
        <w:pStyle w:val="Heading2"/>
        <w:jc w:val="both"/>
        <w:rPr>
          <w:color w:val="auto"/>
        </w:rPr>
      </w:pPr>
      <w:bookmarkStart w:id="38" w:name="_Toc117677006"/>
      <w:r w:rsidRPr="00CC6DE7">
        <w:rPr>
          <w:color w:val="auto"/>
        </w:rPr>
        <w:t>Introduction</w:t>
      </w:r>
      <w:bookmarkEnd w:id="38"/>
    </w:p>
    <w:p w14:paraId="6DA7A1E2" w14:textId="77777777" w:rsidR="00502751" w:rsidRDefault="00502751" w:rsidP="00A41E88">
      <w:pPr>
        <w:jc w:val="both"/>
      </w:pPr>
      <w:r>
        <w:t xml:space="preserve">This action plan has been designed with the sole purpose of managing the risk from asbestos containing materials (ACM’s) identified within Medway Council owned and occupied sites, so that as far as reasonably practicable no one can come to any harm from </w:t>
      </w:r>
      <w:proofErr w:type="gramStart"/>
      <w:r>
        <w:t>ACM’s</w:t>
      </w:r>
      <w:proofErr w:type="gramEnd"/>
      <w:r>
        <w:t xml:space="preserve"> on their premises.</w:t>
      </w:r>
    </w:p>
    <w:p w14:paraId="52FA4E91" w14:textId="77777777" w:rsidR="00502751" w:rsidRDefault="00502751" w:rsidP="00A41E88">
      <w:pPr>
        <w:jc w:val="both"/>
      </w:pPr>
      <w:r>
        <w:t>It should be noted that for the purpose of this management plan, all requirements are based on the materials and priority assessments added together.</w:t>
      </w:r>
    </w:p>
    <w:p w14:paraId="67A4FDFE" w14:textId="77777777" w:rsidR="00502751" w:rsidRPr="00CC6DE7" w:rsidRDefault="00502751" w:rsidP="00A41E88">
      <w:pPr>
        <w:pStyle w:val="Heading2"/>
        <w:jc w:val="both"/>
        <w:rPr>
          <w:color w:val="auto"/>
        </w:rPr>
      </w:pPr>
      <w:bookmarkStart w:id="39" w:name="_Toc117677007"/>
      <w:r w:rsidRPr="00CC6DE7">
        <w:rPr>
          <w:color w:val="auto"/>
        </w:rPr>
        <w:t>No Asbestos Detected</w:t>
      </w:r>
      <w:bookmarkEnd w:id="39"/>
    </w:p>
    <w:p w14:paraId="3FB0FA00" w14:textId="77777777" w:rsidR="00502751" w:rsidRDefault="00502751" w:rsidP="00A41E88">
      <w:pPr>
        <w:jc w:val="both"/>
      </w:pPr>
      <w:r>
        <w:t>Buildings that have been surveyed and where no asbestos containing materials have been identified or suspected have been grouped here.</w:t>
      </w:r>
    </w:p>
    <w:p w14:paraId="0373AE17" w14:textId="18C2DADA" w:rsidR="00502751" w:rsidRDefault="00502751" w:rsidP="00A41E88">
      <w:pPr>
        <w:jc w:val="both"/>
      </w:pPr>
      <w:r>
        <w:t>Whist the</w:t>
      </w:r>
      <w:r w:rsidR="00862E15">
        <w:t>s</w:t>
      </w:r>
      <w:r>
        <w:t>e areas require no further monitoring or inspection regimes, it is important that all records undertaken to date (i.e. survey, site drawings, etc.) are properly maintained and that all information regarding these areas is effectively disseminated by Medway Council to all building managers and employees. It is just as important that contractors and employees are aware that no asbestos has been identified with a particular building as it is to inform them of any asbestos present. Additionally, it is vital that areas outside of the survey scope are taken into consideration, for example even after a management survey has found no asbestos to be present, further assessment may still be needed if the fabric of the building is to be altered, or demolished, etc. In addition</w:t>
      </w:r>
      <w:r w:rsidR="00862E15">
        <w:t>,</w:t>
      </w:r>
      <w:r>
        <w:t xml:space="preserve"> it should be noted</w:t>
      </w:r>
      <w:r w:rsidR="0091224E">
        <w:t xml:space="preserve"> that no survey can categorically state that no asbestos is present within the fabric of the property given that limitations exist within all survey work.</w:t>
      </w:r>
    </w:p>
    <w:p w14:paraId="07EA64E7" w14:textId="77777777" w:rsidR="0091224E" w:rsidRPr="00CC6DE7" w:rsidRDefault="0091224E" w:rsidP="00A41E88">
      <w:pPr>
        <w:pStyle w:val="Heading2"/>
        <w:jc w:val="both"/>
        <w:rPr>
          <w:color w:val="auto"/>
        </w:rPr>
      </w:pPr>
      <w:bookmarkStart w:id="40" w:name="_Toc117677008"/>
      <w:r w:rsidRPr="00CC6DE7">
        <w:rPr>
          <w:color w:val="auto"/>
        </w:rPr>
        <w:t xml:space="preserve">Areas Yet </w:t>
      </w:r>
      <w:proofErr w:type="gramStart"/>
      <w:r w:rsidRPr="00CC6DE7">
        <w:rPr>
          <w:color w:val="auto"/>
        </w:rPr>
        <w:t>To</w:t>
      </w:r>
      <w:proofErr w:type="gramEnd"/>
      <w:r w:rsidRPr="00CC6DE7">
        <w:rPr>
          <w:color w:val="auto"/>
        </w:rPr>
        <w:t xml:space="preserve"> Be Surveyed and Areas of No Access</w:t>
      </w:r>
      <w:bookmarkEnd w:id="40"/>
    </w:p>
    <w:p w14:paraId="4408DC71" w14:textId="77777777" w:rsidR="00B37757" w:rsidRDefault="0091224E" w:rsidP="00A41E88">
      <w:pPr>
        <w:jc w:val="both"/>
      </w:pPr>
      <w:r>
        <w:t xml:space="preserve">Surveys which have listed areas as </w:t>
      </w:r>
      <w:r w:rsidR="005D4626">
        <w:t>“No</w:t>
      </w:r>
      <w:r>
        <w:t xml:space="preserve"> access</w:t>
      </w:r>
      <w:r w:rsidR="00B37757">
        <w:t>”</w:t>
      </w:r>
      <w:r w:rsidR="006E4CFA">
        <w:t xml:space="preserve"> as</w:t>
      </w:r>
      <w:r>
        <w:t xml:space="preserve"> well as buildings that</w:t>
      </w:r>
      <w:r w:rsidR="005D4626">
        <w:t xml:space="preserve"> have not been surveyed have be</w:t>
      </w:r>
      <w:r>
        <w:t>e</w:t>
      </w:r>
      <w:r w:rsidR="005D4626">
        <w:t>n</w:t>
      </w:r>
      <w:r>
        <w:t xml:space="preserve"> grouped here. In some cases, the asbestos register for a site will indicate that no asbestos containing materials have been identified, but there was a room, a wall a ceiling void which was not accessible. These areas, distinct from those which would naturally fall outside of the survey scope, should be assumed to contain asbestos even if no other items are identified on the survey. </w:t>
      </w:r>
    </w:p>
    <w:p w14:paraId="462D9C67" w14:textId="22FDBD49" w:rsidR="0091224E" w:rsidRDefault="0091224E" w:rsidP="00A41E88">
      <w:pPr>
        <w:jc w:val="both"/>
      </w:pPr>
      <w:r>
        <w:t>Additionally</w:t>
      </w:r>
      <w:r w:rsidR="00B37757">
        <w:t>,</w:t>
      </w:r>
      <w:r>
        <w:t xml:space="preserve"> buildings awaiting surveys must be presumed to contain asbestos containing materials until they are surveyed. Any site or areas which belong to Medway Council not mentioned should be presumed to be awaiting a survey.</w:t>
      </w:r>
    </w:p>
    <w:p w14:paraId="5ED5F4E1" w14:textId="77777777" w:rsidR="0091224E" w:rsidRDefault="0091224E" w:rsidP="00A41E88">
      <w:pPr>
        <w:jc w:val="both"/>
      </w:pPr>
      <w:r>
        <w:t>Essentially, where there is a lack of concrete information to the contrary, asbestos must be assumed to be present. An assessment must be carried out by a competent person prior to a</w:t>
      </w:r>
      <w:r w:rsidR="00140C2F">
        <w:t>ny access to, or disturbance of</w:t>
      </w:r>
      <w:r>
        <w:t>, these areas.</w:t>
      </w:r>
    </w:p>
    <w:p w14:paraId="5120574B" w14:textId="77777777" w:rsidR="0091224E" w:rsidRDefault="0091224E" w:rsidP="00A41E88">
      <w:pPr>
        <w:pStyle w:val="Heading1"/>
        <w:jc w:val="both"/>
        <w:rPr>
          <w:rFonts w:asciiTheme="minorHAnsi" w:hAnsiTheme="minorHAnsi"/>
        </w:rPr>
      </w:pPr>
      <w:bookmarkStart w:id="41" w:name="_Toc117677009"/>
      <w:r>
        <w:rPr>
          <w:rFonts w:asciiTheme="minorHAnsi" w:hAnsiTheme="minorHAnsi"/>
        </w:rPr>
        <w:t>Areas Which Contain Asbestos</w:t>
      </w:r>
      <w:bookmarkEnd w:id="41"/>
    </w:p>
    <w:p w14:paraId="04DF04E1" w14:textId="77777777" w:rsidR="0091224E" w:rsidRDefault="0091224E" w:rsidP="00A41E88">
      <w:pPr>
        <w:jc w:val="both"/>
      </w:pPr>
      <w:r>
        <w:t>This category includes all presumed, strongly presumed and known asbestos containing materials identified within the building or site. This information is held within the asbestos report for each site. In turn materials identified have been further categorised to aid the management of the risk posed from them.</w:t>
      </w:r>
    </w:p>
    <w:p w14:paraId="7ACAE2BB" w14:textId="77777777" w:rsidR="00540A2C" w:rsidRDefault="00540A2C" w:rsidP="00A41E88">
      <w:pPr>
        <w:pStyle w:val="Heading1"/>
        <w:jc w:val="both"/>
        <w:rPr>
          <w:rFonts w:asciiTheme="minorHAnsi" w:hAnsiTheme="minorHAnsi"/>
        </w:rPr>
      </w:pPr>
      <w:bookmarkStart w:id="42" w:name="_Toc117677010"/>
      <w:r>
        <w:rPr>
          <w:rFonts w:asciiTheme="minorHAnsi" w:hAnsiTheme="minorHAnsi"/>
        </w:rPr>
        <w:lastRenderedPageBreak/>
        <w:t>High/Medium Risk Material</w:t>
      </w:r>
      <w:bookmarkEnd w:id="42"/>
    </w:p>
    <w:p w14:paraId="54692C93" w14:textId="2B6A86CB" w:rsidR="00540A2C" w:rsidRDefault="00540A2C" w:rsidP="00A41E88">
      <w:pPr>
        <w:jc w:val="both"/>
      </w:pPr>
      <w:r>
        <w:t xml:space="preserve">These materials have been given a risk assessment score of either A or B. They present a medium to </w:t>
      </w:r>
      <w:r w:rsidR="00862E15">
        <w:t>high-risk</w:t>
      </w:r>
      <w:r>
        <w:t xml:space="preserve"> rating, are a possible hazard to health in their current </w:t>
      </w:r>
      <w:proofErr w:type="gramStart"/>
      <w:r>
        <w:t>condition, and</w:t>
      </w:r>
      <w:proofErr w:type="gramEnd"/>
      <w:r>
        <w:t xml:space="preserve"> should be treated as a priority. It is probable that items are damaged, </w:t>
      </w:r>
      <w:proofErr w:type="gramStart"/>
      <w:r>
        <w:t>unsealed</w:t>
      </w:r>
      <w:proofErr w:type="gramEnd"/>
      <w:r>
        <w:t xml:space="preserve"> or friable and require immediate remedial works to mitigate or reduce the risk posed, Site</w:t>
      </w:r>
      <w:r w:rsidR="0055678F">
        <w:t>s</w:t>
      </w:r>
      <w:r>
        <w:t xml:space="preserve"> which have had a traditional type 1 survey (MDHS100) may require further assessment to confirm the presence of asbestos where it has been presumed or strongly presumed. Access to these areas should be centrally controlled or, where possible, restricted to ensure that no accidental disturbance of these materials occurs. A systematic programme should be undertaken to reduce the risk posed by ACM’s identified in this category. It is likely that the remedial options for these items will include either encapsulation or removal. Initial recommendations are given within the asbestos register.</w:t>
      </w:r>
    </w:p>
    <w:p w14:paraId="63E12913" w14:textId="77777777" w:rsidR="00540A2C" w:rsidRDefault="00540A2C" w:rsidP="00A41E88">
      <w:pPr>
        <w:pStyle w:val="Heading1"/>
        <w:jc w:val="both"/>
        <w:rPr>
          <w:rFonts w:asciiTheme="minorHAnsi" w:hAnsiTheme="minorHAnsi"/>
        </w:rPr>
      </w:pPr>
      <w:bookmarkStart w:id="43" w:name="_Toc117677011"/>
      <w:r>
        <w:rPr>
          <w:rFonts w:asciiTheme="minorHAnsi" w:hAnsiTheme="minorHAnsi"/>
        </w:rPr>
        <w:t>Low Risk Materials</w:t>
      </w:r>
      <w:bookmarkEnd w:id="43"/>
    </w:p>
    <w:p w14:paraId="4FF19FD5" w14:textId="77777777" w:rsidR="00540A2C" w:rsidRDefault="00540A2C" w:rsidP="00A41E88">
      <w:pPr>
        <w:jc w:val="both"/>
      </w:pPr>
      <w:r>
        <w:t xml:space="preserve">These materials will have been given a risk assessment score of </w:t>
      </w:r>
      <w:proofErr w:type="gramStart"/>
      <w:r>
        <w:t>C</w:t>
      </w:r>
      <w:proofErr w:type="gramEnd"/>
      <w:r>
        <w:t xml:space="preserve">, present a low risk rating and are possible hazards to health in their current condition. It is likely that these items have some minor damage, or require encapsulation or </w:t>
      </w:r>
      <w:r w:rsidR="006E4CFA">
        <w:t>labelling,</w:t>
      </w:r>
      <w:r>
        <w:t xml:space="preserve"> or some minor remedial actions to stabilise their condition or prevent further deterioration. Sites which have had a type 1 (MHDS 100) survey may require a further assessment to confirm the presence of asbestos where it has been presumed or strongly presumed.   Access to these areas should be centrally controlled or, where possible, restricted to ensure that no accidental disturbance of these materials occurs. A systematic programme should be undertaken to reduce the risk posed by ACM’s identified in this category. It is likely that the remedial options for these items will include either encapsulation or removal. Initial recommendations are given within the asbestos register.</w:t>
      </w:r>
    </w:p>
    <w:p w14:paraId="6A02A33E" w14:textId="77777777" w:rsidR="00540A2C" w:rsidRDefault="00540A2C" w:rsidP="00A41E88">
      <w:pPr>
        <w:pStyle w:val="Heading1"/>
        <w:jc w:val="both"/>
        <w:rPr>
          <w:rFonts w:asciiTheme="minorHAnsi" w:hAnsiTheme="minorHAnsi"/>
        </w:rPr>
      </w:pPr>
      <w:bookmarkStart w:id="44" w:name="_Toc117677012"/>
      <w:r>
        <w:rPr>
          <w:rFonts w:asciiTheme="minorHAnsi" w:hAnsiTheme="minorHAnsi"/>
        </w:rPr>
        <w:t>Very Low Risk Material</w:t>
      </w:r>
      <w:bookmarkEnd w:id="44"/>
    </w:p>
    <w:p w14:paraId="66AA4273" w14:textId="79CB2CDD" w:rsidR="00B37757" w:rsidRPr="00540A2C" w:rsidRDefault="00540A2C" w:rsidP="00A41E88">
      <w:pPr>
        <w:jc w:val="both"/>
      </w:pPr>
      <w:r>
        <w:t xml:space="preserve">These materials will have been given a risk assessment score of </w:t>
      </w:r>
      <w:proofErr w:type="gramStart"/>
      <w:r>
        <w:t>D</w:t>
      </w:r>
      <w:proofErr w:type="gramEnd"/>
      <w:r>
        <w:t xml:space="preserve"> and present a very low risk rating and are unlikely to pose a significant</w:t>
      </w:r>
      <w:r w:rsidR="00400DE9">
        <w:t xml:space="preserve"> risk to health in their current condition. Items should be </w:t>
      </w:r>
      <w:r w:rsidR="00862E15">
        <w:t>inspected,</w:t>
      </w:r>
      <w:r w:rsidR="00400DE9">
        <w:t xml:space="preserve"> and their condition assessed regularly. These items are likely to require minimal remedial actions. Initial recommendations are given within the asbestos register and are likely to include measures such as labelling ACM’s and keeping an </w:t>
      </w:r>
      <w:r w:rsidR="00862E15">
        <w:t>up-to-date</w:t>
      </w:r>
      <w:r w:rsidR="00400DE9">
        <w:t xml:space="preserve"> record of their location and condition.</w:t>
      </w:r>
    </w:p>
    <w:p w14:paraId="0B397EAC" w14:textId="1833875F" w:rsidR="00D55A28" w:rsidRDefault="00D55A28" w:rsidP="00A41E88">
      <w:pPr>
        <w:pStyle w:val="Heading1"/>
        <w:jc w:val="both"/>
        <w:rPr>
          <w:rFonts w:asciiTheme="minorHAnsi" w:hAnsiTheme="minorHAnsi"/>
        </w:rPr>
      </w:pPr>
      <w:bookmarkStart w:id="45" w:name="_Toc117677013"/>
      <w:r>
        <w:rPr>
          <w:rFonts w:asciiTheme="minorHAnsi" w:hAnsiTheme="minorHAnsi"/>
        </w:rPr>
        <w:t>Monitoring the Asbestos Management Plan</w:t>
      </w:r>
      <w:bookmarkEnd w:id="45"/>
    </w:p>
    <w:p w14:paraId="702C6179" w14:textId="35A53DFF" w:rsidR="00D55A28" w:rsidRDefault="00D55A28" w:rsidP="00A41E88">
      <w:pPr>
        <w:jc w:val="both"/>
      </w:pPr>
      <w:r>
        <w:t>The management plan requires that audit reviews be undertaken of not only the asbestos on the site but also the management plan itself.  The following is a guide to:</w:t>
      </w:r>
    </w:p>
    <w:p w14:paraId="71A451F8" w14:textId="5A0CBC6B" w:rsidR="00D55A28" w:rsidRPr="00424576" w:rsidRDefault="00D55A28" w:rsidP="00A41E88">
      <w:pPr>
        <w:pStyle w:val="Heading1"/>
        <w:jc w:val="both"/>
        <w:rPr>
          <w:rFonts w:asciiTheme="minorHAnsi" w:hAnsiTheme="minorHAnsi"/>
        </w:rPr>
      </w:pPr>
      <w:bookmarkStart w:id="46" w:name="_Toc117677014"/>
      <w:r w:rsidRPr="00424576">
        <w:rPr>
          <w:rFonts w:asciiTheme="minorHAnsi" w:hAnsiTheme="minorHAnsi"/>
        </w:rPr>
        <w:t>Asbestos Audit</w:t>
      </w:r>
      <w:bookmarkEnd w:id="46"/>
    </w:p>
    <w:p w14:paraId="47E99067" w14:textId="612765AD" w:rsidR="00D55A28" w:rsidRDefault="00D55A28" w:rsidP="00A41E88">
      <w:pPr>
        <w:jc w:val="both"/>
      </w:pPr>
      <w:r>
        <w:t>The effective management of any remaining asbestos in premises (often remedial/planned work has been undertaken) requires regular auditing of its condition and the circumstances surrounding its condition i.e. changes to properties which has or could damage the asbestos containing materials etc. These audits will be undertaken on a regular basis depending on the circumstances, for instance, the position and type of asbestos product. It will highlight any change or potential change to the material and will be undertake by Medway Council current surveyors/asbestos approved consultants.</w:t>
      </w:r>
      <w:r w:rsidR="0055678F">
        <w:t xml:space="preserve"> A repo</w:t>
      </w:r>
      <w:r w:rsidR="00862E15">
        <w:t>r</w:t>
      </w:r>
      <w:r w:rsidR="0055678F">
        <w:t>t will be prepared of any</w:t>
      </w:r>
      <w:r>
        <w:t xml:space="preserve"> changes and several actions </w:t>
      </w:r>
      <w:proofErr w:type="gramStart"/>
      <w:r>
        <w:t>ensure</w:t>
      </w:r>
      <w:proofErr w:type="gramEnd"/>
    </w:p>
    <w:p w14:paraId="66559C41" w14:textId="77777777" w:rsidR="00D55A28" w:rsidRDefault="00D55A28" w:rsidP="00A41E88">
      <w:pPr>
        <w:pStyle w:val="ListParagraph"/>
        <w:numPr>
          <w:ilvl w:val="0"/>
          <w:numId w:val="17"/>
        </w:numPr>
        <w:jc w:val="both"/>
      </w:pPr>
      <w:r>
        <w:lastRenderedPageBreak/>
        <w:t>Details of changes a</w:t>
      </w:r>
      <w:r w:rsidR="0055678F">
        <w:t>r</w:t>
      </w:r>
      <w:r>
        <w:t xml:space="preserve">e put into the </w:t>
      </w:r>
      <w:proofErr w:type="gramStart"/>
      <w:r>
        <w:t>register</w:t>
      </w:r>
      <w:proofErr w:type="gramEnd"/>
    </w:p>
    <w:p w14:paraId="7D584579" w14:textId="77777777" w:rsidR="00D55A28" w:rsidRDefault="00D55A28" w:rsidP="00A41E88">
      <w:pPr>
        <w:pStyle w:val="ListParagraph"/>
        <w:numPr>
          <w:ilvl w:val="0"/>
          <w:numId w:val="17"/>
        </w:numPr>
        <w:jc w:val="both"/>
      </w:pPr>
      <w:r>
        <w:t xml:space="preserve">Priority assessment value </w:t>
      </w:r>
      <w:proofErr w:type="gramStart"/>
      <w:r>
        <w:t>reviewed</w:t>
      </w:r>
      <w:proofErr w:type="gramEnd"/>
    </w:p>
    <w:p w14:paraId="3E6E2752" w14:textId="77777777" w:rsidR="00D55A28" w:rsidRDefault="00D55A28" w:rsidP="00A41E88">
      <w:pPr>
        <w:pStyle w:val="ListParagraph"/>
        <w:numPr>
          <w:ilvl w:val="0"/>
          <w:numId w:val="17"/>
        </w:numPr>
        <w:jc w:val="both"/>
      </w:pPr>
      <w:r>
        <w:t xml:space="preserve">Programme in work required for remediation or </w:t>
      </w:r>
      <w:proofErr w:type="gramStart"/>
      <w:r>
        <w:t>removal</w:t>
      </w:r>
      <w:proofErr w:type="gramEnd"/>
    </w:p>
    <w:p w14:paraId="22E75214" w14:textId="77777777" w:rsidR="00D55A28" w:rsidRDefault="00D55A28" w:rsidP="00A41E88">
      <w:pPr>
        <w:jc w:val="both"/>
      </w:pPr>
      <w:r>
        <w:t xml:space="preserve">These asbestos audits are to be undertaken in addition to the regular block/estate inspections that are already carried out by Medway Council Building Inspectors, Housing </w:t>
      </w:r>
      <w:proofErr w:type="gramStart"/>
      <w:r>
        <w:t>Officers</w:t>
      </w:r>
      <w:proofErr w:type="gramEnd"/>
      <w:r>
        <w:t xml:space="preserve"> and Contractors.</w:t>
      </w:r>
    </w:p>
    <w:p w14:paraId="1F448237" w14:textId="77777777" w:rsidR="00D55A28" w:rsidRDefault="00D55A28" w:rsidP="00A41E88">
      <w:pPr>
        <w:pStyle w:val="Heading1"/>
        <w:jc w:val="both"/>
        <w:rPr>
          <w:rFonts w:asciiTheme="minorHAnsi" w:hAnsiTheme="minorHAnsi"/>
        </w:rPr>
      </w:pPr>
      <w:bookmarkStart w:id="47" w:name="_Toc117677015"/>
      <w:r>
        <w:rPr>
          <w:rFonts w:asciiTheme="minorHAnsi" w:hAnsiTheme="minorHAnsi"/>
        </w:rPr>
        <w:t>System Audit</w:t>
      </w:r>
      <w:bookmarkEnd w:id="47"/>
    </w:p>
    <w:p w14:paraId="22442D42" w14:textId="77777777" w:rsidR="00D55A28" w:rsidRDefault="00D55A28" w:rsidP="00A41E88">
      <w:pPr>
        <w:jc w:val="both"/>
      </w:pPr>
      <w:r>
        <w:t>This is broken down into three areas of audit:</w:t>
      </w:r>
    </w:p>
    <w:p w14:paraId="2C88F613" w14:textId="77777777" w:rsidR="00D55A28" w:rsidRDefault="00D55A28" w:rsidP="00A41E88">
      <w:pPr>
        <w:pStyle w:val="ListParagraph"/>
        <w:numPr>
          <w:ilvl w:val="0"/>
          <w:numId w:val="18"/>
        </w:numPr>
        <w:jc w:val="both"/>
      </w:pPr>
      <w:r>
        <w:t xml:space="preserve">The system </w:t>
      </w:r>
      <w:proofErr w:type="gramStart"/>
      <w:r>
        <w:t>audit</w:t>
      </w:r>
      <w:proofErr w:type="gramEnd"/>
    </w:p>
    <w:p w14:paraId="1D54FA1E" w14:textId="77777777" w:rsidR="00D55A28" w:rsidRDefault="00D55A28" w:rsidP="00A41E88">
      <w:pPr>
        <w:pStyle w:val="ListParagraph"/>
        <w:numPr>
          <w:ilvl w:val="0"/>
          <w:numId w:val="18"/>
        </w:numPr>
        <w:jc w:val="both"/>
      </w:pPr>
      <w:r>
        <w:t>The audit of contractors and other specialists</w:t>
      </w:r>
    </w:p>
    <w:p w14:paraId="600C01C0" w14:textId="77777777" w:rsidR="00D55A28" w:rsidRDefault="00D55A28" w:rsidP="00A41E88">
      <w:pPr>
        <w:pStyle w:val="ListParagraph"/>
        <w:numPr>
          <w:ilvl w:val="0"/>
          <w:numId w:val="18"/>
        </w:numPr>
        <w:jc w:val="both"/>
      </w:pPr>
      <w:r>
        <w:t>Audits on the standards of work</w:t>
      </w:r>
    </w:p>
    <w:p w14:paraId="47AC0D13" w14:textId="77777777" w:rsidR="00D55A28" w:rsidRPr="007632F8" w:rsidRDefault="00D55A28" w:rsidP="00A41E88">
      <w:pPr>
        <w:jc w:val="both"/>
      </w:pPr>
      <w:r w:rsidRPr="007632F8">
        <w:t xml:space="preserve">Because a high level of asbestos knowledge is critical to these </w:t>
      </w:r>
      <w:proofErr w:type="gramStart"/>
      <w:r w:rsidRPr="007632F8">
        <w:t>audits</w:t>
      </w:r>
      <w:proofErr w:type="gramEnd"/>
      <w:r w:rsidRPr="007632F8">
        <w:t xml:space="preserve"> they should be undertaken by external specialist asbestos consultants</w:t>
      </w:r>
    </w:p>
    <w:p w14:paraId="2E7E6214" w14:textId="77777777" w:rsidR="00D55A28" w:rsidRDefault="00D55A28" w:rsidP="00A41E88">
      <w:pPr>
        <w:pStyle w:val="Heading1"/>
        <w:jc w:val="both"/>
        <w:rPr>
          <w:rFonts w:asciiTheme="minorHAnsi" w:hAnsiTheme="minorHAnsi"/>
        </w:rPr>
      </w:pPr>
      <w:bookmarkStart w:id="48" w:name="_Toc117677016"/>
      <w:r>
        <w:rPr>
          <w:rFonts w:asciiTheme="minorHAnsi" w:hAnsiTheme="minorHAnsi"/>
        </w:rPr>
        <w:t>The System Audit</w:t>
      </w:r>
      <w:bookmarkEnd w:id="48"/>
    </w:p>
    <w:p w14:paraId="41855A61" w14:textId="723D2B50" w:rsidR="00D55A28" w:rsidRDefault="00D55A28" w:rsidP="00A41E88">
      <w:pPr>
        <w:jc w:val="both"/>
      </w:pPr>
      <w:r>
        <w:t xml:space="preserve">This will be in order to review the effectiveness of the system and will be carried out on a regular basis, initially this will be at </w:t>
      </w:r>
      <w:r w:rsidR="00862E15">
        <w:t>6-month</w:t>
      </w:r>
      <w:r>
        <w:t xml:space="preserve"> </w:t>
      </w:r>
      <w:r w:rsidR="006E4CFA">
        <w:t>intervals then after the first</w:t>
      </w:r>
      <w:r>
        <w:t xml:space="preserve"> </w:t>
      </w:r>
      <w:proofErr w:type="gramStart"/>
      <w:r>
        <w:t>months</w:t>
      </w:r>
      <w:proofErr w:type="gramEnd"/>
      <w:r>
        <w:t xml:space="preserve"> yearly intervals it will clearly look at the process and system in detail on a random number of sites (eventually covering all sites). The review will also look at the management plan itself and revise the system as appropriate in line with the HSE Control of Asbestos Regulations 2012.</w:t>
      </w:r>
    </w:p>
    <w:p w14:paraId="33E90F29" w14:textId="77777777" w:rsidR="00D55A28" w:rsidRDefault="00D55A28" w:rsidP="00A41E88">
      <w:pPr>
        <w:jc w:val="both"/>
      </w:pPr>
      <w:r>
        <w:t>The system audit will review:</w:t>
      </w:r>
    </w:p>
    <w:p w14:paraId="0EF75C28" w14:textId="77777777" w:rsidR="00D55A28" w:rsidRDefault="00D55A28" w:rsidP="00A41E88">
      <w:pPr>
        <w:pStyle w:val="ListParagraph"/>
        <w:numPr>
          <w:ilvl w:val="0"/>
          <w:numId w:val="19"/>
        </w:numPr>
        <w:jc w:val="both"/>
      </w:pPr>
      <w:r>
        <w:t>Update of registers</w:t>
      </w:r>
    </w:p>
    <w:p w14:paraId="42973037" w14:textId="77777777" w:rsidR="00D55A28" w:rsidRDefault="00D55A28" w:rsidP="00A41E88">
      <w:pPr>
        <w:pStyle w:val="ListParagraph"/>
        <w:numPr>
          <w:ilvl w:val="0"/>
          <w:numId w:val="19"/>
        </w:numPr>
        <w:jc w:val="both"/>
      </w:pPr>
      <w:r>
        <w:t>Other reported details</w:t>
      </w:r>
    </w:p>
    <w:p w14:paraId="3D2184F9" w14:textId="77777777" w:rsidR="00D55A28" w:rsidRDefault="00D55A28" w:rsidP="00A41E88">
      <w:pPr>
        <w:pStyle w:val="ListParagraph"/>
        <w:numPr>
          <w:ilvl w:val="0"/>
          <w:numId w:val="19"/>
        </w:numPr>
        <w:jc w:val="both"/>
      </w:pPr>
      <w:r>
        <w:t>Remediation</w:t>
      </w:r>
    </w:p>
    <w:p w14:paraId="49F719E0" w14:textId="77777777" w:rsidR="00D55A28" w:rsidRPr="007632F8" w:rsidRDefault="007632F8" w:rsidP="00A41E88">
      <w:pPr>
        <w:pStyle w:val="ListParagraph"/>
        <w:numPr>
          <w:ilvl w:val="0"/>
          <w:numId w:val="19"/>
        </w:numPr>
        <w:jc w:val="both"/>
      </w:pPr>
      <w:r>
        <w:t>Effecti</w:t>
      </w:r>
      <w:r w:rsidRPr="007632F8">
        <w:t>v</w:t>
      </w:r>
      <w:r>
        <w:t>e</w:t>
      </w:r>
      <w:r w:rsidRPr="007632F8">
        <w:t>ness</w:t>
      </w:r>
      <w:r w:rsidR="00D55A28" w:rsidRPr="007632F8">
        <w:t xml:space="preserve"> of communication</w:t>
      </w:r>
    </w:p>
    <w:p w14:paraId="27A882EA" w14:textId="77777777" w:rsidR="00D55A28" w:rsidRPr="007632F8" w:rsidRDefault="00D55A28" w:rsidP="00A41E88">
      <w:pPr>
        <w:pStyle w:val="ListParagraph"/>
        <w:numPr>
          <w:ilvl w:val="0"/>
          <w:numId w:val="19"/>
        </w:numPr>
        <w:jc w:val="both"/>
      </w:pPr>
      <w:r w:rsidRPr="007632F8">
        <w:t>Knowledge of employees to the system</w:t>
      </w:r>
    </w:p>
    <w:p w14:paraId="06B30B00" w14:textId="77777777" w:rsidR="00D55A28" w:rsidRPr="007632F8" w:rsidRDefault="00D55A28" w:rsidP="00A41E88">
      <w:pPr>
        <w:pStyle w:val="ListParagraph"/>
        <w:numPr>
          <w:ilvl w:val="0"/>
          <w:numId w:val="19"/>
        </w:numPr>
        <w:jc w:val="both"/>
      </w:pPr>
      <w:r w:rsidRPr="007632F8">
        <w:t xml:space="preserve">What information is </w:t>
      </w:r>
      <w:proofErr w:type="gramStart"/>
      <w:r w:rsidRPr="007632F8">
        <w:t>available</w:t>
      </w:r>
      <w:proofErr w:type="gramEnd"/>
    </w:p>
    <w:p w14:paraId="1DB9B720" w14:textId="77777777" w:rsidR="00D55A28" w:rsidRPr="007632F8" w:rsidRDefault="00D55A28" w:rsidP="00A41E88">
      <w:pPr>
        <w:pStyle w:val="ListParagraph"/>
        <w:numPr>
          <w:ilvl w:val="0"/>
          <w:numId w:val="19"/>
        </w:numPr>
        <w:jc w:val="both"/>
      </w:pPr>
      <w:r w:rsidRPr="007632F8">
        <w:t>Effectiveness of adherence to the action plan and programme</w:t>
      </w:r>
    </w:p>
    <w:p w14:paraId="78B2FBF9" w14:textId="77777777" w:rsidR="00D55A28" w:rsidRPr="007632F8" w:rsidRDefault="00D55A28" w:rsidP="00A41E88">
      <w:pPr>
        <w:pStyle w:val="ListParagraph"/>
        <w:numPr>
          <w:ilvl w:val="0"/>
          <w:numId w:val="19"/>
        </w:numPr>
        <w:jc w:val="both"/>
      </w:pPr>
      <w:r w:rsidRPr="007632F8">
        <w:t>Training</w:t>
      </w:r>
    </w:p>
    <w:p w14:paraId="057965E3" w14:textId="77777777" w:rsidR="00D55A28" w:rsidRPr="007632F8" w:rsidRDefault="00D55A28" w:rsidP="00A41E88">
      <w:pPr>
        <w:pStyle w:val="ListParagraph"/>
        <w:numPr>
          <w:ilvl w:val="0"/>
          <w:numId w:val="19"/>
        </w:numPr>
        <w:jc w:val="both"/>
      </w:pPr>
      <w:r w:rsidRPr="007632F8">
        <w:t xml:space="preserve">Risk assessment/priority </w:t>
      </w:r>
      <w:proofErr w:type="gramStart"/>
      <w:r w:rsidRPr="007632F8">
        <w:t>assessments</w:t>
      </w:r>
      <w:proofErr w:type="gramEnd"/>
    </w:p>
    <w:p w14:paraId="1D4674A2" w14:textId="77777777" w:rsidR="00D55A28" w:rsidRPr="007632F8" w:rsidRDefault="00D55A28" w:rsidP="00A41E88">
      <w:pPr>
        <w:pStyle w:val="ListParagraph"/>
        <w:numPr>
          <w:ilvl w:val="0"/>
          <w:numId w:val="19"/>
        </w:numPr>
        <w:jc w:val="both"/>
      </w:pPr>
      <w:r w:rsidRPr="007632F8">
        <w:t>Approved list of contractors</w:t>
      </w:r>
    </w:p>
    <w:p w14:paraId="32F5230D" w14:textId="77777777" w:rsidR="00D55A28" w:rsidRPr="007632F8" w:rsidRDefault="00D55A28" w:rsidP="00A41E88">
      <w:pPr>
        <w:pStyle w:val="ListParagraph"/>
        <w:numPr>
          <w:ilvl w:val="0"/>
          <w:numId w:val="19"/>
        </w:numPr>
        <w:jc w:val="both"/>
      </w:pPr>
      <w:r w:rsidRPr="007632F8">
        <w:t>Changes of legislation</w:t>
      </w:r>
    </w:p>
    <w:p w14:paraId="014E660B" w14:textId="77777777" w:rsidR="00D55A28" w:rsidRPr="007632F8" w:rsidRDefault="00D55A28" w:rsidP="00A41E88">
      <w:pPr>
        <w:pStyle w:val="ListParagraph"/>
        <w:numPr>
          <w:ilvl w:val="0"/>
          <w:numId w:val="19"/>
        </w:numPr>
        <w:jc w:val="both"/>
      </w:pPr>
      <w:r w:rsidRPr="007632F8">
        <w:t xml:space="preserve">Record retention and record </w:t>
      </w:r>
      <w:proofErr w:type="gramStart"/>
      <w:r w:rsidRPr="007632F8">
        <w:t>details</w:t>
      </w:r>
      <w:proofErr w:type="gramEnd"/>
    </w:p>
    <w:p w14:paraId="37AD6FF1" w14:textId="5BCC515E" w:rsidR="00D55A28" w:rsidRPr="007632F8" w:rsidRDefault="00D55A28" w:rsidP="00A41E88">
      <w:pPr>
        <w:jc w:val="both"/>
      </w:pPr>
      <w:r w:rsidRPr="007632F8">
        <w:t xml:space="preserve">Any changes to the management plan will be made </w:t>
      </w:r>
      <w:r w:rsidRPr="00F14764">
        <w:t xml:space="preserve">by the </w:t>
      </w:r>
      <w:r w:rsidR="00F14764" w:rsidRPr="00F14764">
        <w:t>Head of HRA Property and Development</w:t>
      </w:r>
      <w:r w:rsidR="00F14764">
        <w:t>.</w:t>
      </w:r>
    </w:p>
    <w:p w14:paraId="4FBAE8FC" w14:textId="1662CAD6" w:rsidR="007632F8" w:rsidRPr="00B37757" w:rsidRDefault="00D55A28" w:rsidP="00B37757">
      <w:pPr>
        <w:pStyle w:val="Heading1"/>
        <w:jc w:val="both"/>
        <w:rPr>
          <w:rFonts w:asciiTheme="minorHAnsi" w:hAnsiTheme="minorHAnsi"/>
        </w:rPr>
      </w:pPr>
      <w:bookmarkStart w:id="49" w:name="_Toc117677017"/>
      <w:r w:rsidRPr="007632F8">
        <w:rPr>
          <w:rFonts w:asciiTheme="minorHAnsi" w:hAnsiTheme="minorHAnsi"/>
        </w:rPr>
        <w:t>Audit of Contractor and Specialists</w:t>
      </w:r>
      <w:bookmarkEnd w:id="49"/>
    </w:p>
    <w:p w14:paraId="5088FC17" w14:textId="5ADD1EF2" w:rsidR="00D55A28" w:rsidRPr="007632F8" w:rsidRDefault="00D55A28" w:rsidP="00A41E88">
      <w:pPr>
        <w:jc w:val="both"/>
      </w:pPr>
      <w:r w:rsidRPr="007632F8">
        <w:t xml:space="preserve">In order to assess as far as reasonably </w:t>
      </w:r>
      <w:r w:rsidR="00862E15" w:rsidRPr="007632F8">
        <w:t>practicable,</w:t>
      </w:r>
      <w:r w:rsidRPr="007632F8">
        <w:t xml:space="preserve"> the competence of any external contractor or specialist undertaking work on or with asbestos, </w:t>
      </w:r>
      <w:r w:rsidR="007632F8">
        <w:t xml:space="preserve">we </w:t>
      </w:r>
      <w:r w:rsidRPr="007632F8">
        <w:t>will have a technical appraisal of that company</w:t>
      </w:r>
      <w:r w:rsidR="007632F8">
        <w:t xml:space="preserve"> undertaken.  This will involve</w:t>
      </w:r>
      <w:r w:rsidRPr="007632F8">
        <w:t xml:space="preserve"> a review of their facilities and procedures and possibly a visit to a nearby </w:t>
      </w:r>
      <w:r w:rsidRPr="007632F8">
        <w:lastRenderedPageBreak/>
        <w:t>site of work. References will also be take</w:t>
      </w:r>
      <w:r w:rsidR="007632F8">
        <w:t>n</w:t>
      </w:r>
      <w:r w:rsidRPr="007632F8">
        <w:t xml:space="preserve"> up on some clients on the standard of their past </w:t>
      </w:r>
      <w:r w:rsidR="008B3ABC" w:rsidRPr="007632F8">
        <w:t>performance;</w:t>
      </w:r>
      <w:r w:rsidRPr="007632F8">
        <w:t xml:space="preserve"> accreditation, licences and insurance details will be obtained.</w:t>
      </w:r>
    </w:p>
    <w:p w14:paraId="3BDF137A" w14:textId="1C1A9898" w:rsidR="007632F8" w:rsidRPr="00B37757" w:rsidRDefault="00D55A28" w:rsidP="00B37757">
      <w:pPr>
        <w:pStyle w:val="Heading1"/>
        <w:jc w:val="both"/>
        <w:rPr>
          <w:rFonts w:asciiTheme="minorHAnsi" w:hAnsiTheme="minorHAnsi"/>
        </w:rPr>
      </w:pPr>
      <w:bookmarkStart w:id="50" w:name="_Toc117677018"/>
      <w:r w:rsidRPr="007632F8">
        <w:rPr>
          <w:rFonts w:asciiTheme="minorHAnsi" w:hAnsiTheme="minorHAnsi"/>
        </w:rPr>
        <w:t>Standard of work audits</w:t>
      </w:r>
      <w:bookmarkEnd w:id="50"/>
    </w:p>
    <w:p w14:paraId="62BADC86" w14:textId="02850C08" w:rsidR="00B37757" w:rsidRPr="003C3FEA" w:rsidRDefault="00D55A28" w:rsidP="00A41E88">
      <w:pPr>
        <w:jc w:val="both"/>
      </w:pPr>
      <w:r w:rsidRPr="007632F8">
        <w:t>During and upon completion of work especially with newly appointed contractors or specialist, an audit of their standards of work will be undertaken to ensu</w:t>
      </w:r>
      <w:r w:rsidR="00862E15">
        <w:t>r</w:t>
      </w:r>
      <w:r w:rsidRPr="007632F8">
        <w:t>e they have complied with not only legislation and guidance etc. but also to specifications and tenders. Any air monitoring undertaken will be reviewed to ensure the area is acceptable for further occupat</w:t>
      </w:r>
      <w:r w:rsidR="007632F8">
        <w:t>ion.</w:t>
      </w:r>
    </w:p>
    <w:p w14:paraId="72A15253" w14:textId="77777777" w:rsidR="00536653" w:rsidRDefault="00536653" w:rsidP="00A41E88">
      <w:pPr>
        <w:pStyle w:val="Heading1"/>
        <w:jc w:val="both"/>
        <w:rPr>
          <w:rFonts w:asciiTheme="minorHAnsi" w:eastAsia="Times New Roman" w:hAnsiTheme="minorHAnsi"/>
        </w:rPr>
      </w:pPr>
      <w:bookmarkStart w:id="51" w:name="_Toc117677019"/>
      <w:r>
        <w:rPr>
          <w:rFonts w:asciiTheme="minorHAnsi" w:hAnsiTheme="minorHAnsi"/>
          <w:sz w:val="22"/>
        </w:rPr>
        <w:t>Appendix A</w:t>
      </w:r>
      <w:r w:rsidRPr="0028162D">
        <w:rPr>
          <w:rFonts w:asciiTheme="minorHAnsi" w:hAnsiTheme="minorHAnsi"/>
          <w:sz w:val="22"/>
        </w:rPr>
        <w:t xml:space="preserve"> – </w:t>
      </w:r>
      <w:r>
        <w:rPr>
          <w:rFonts w:asciiTheme="minorHAnsi" w:hAnsiTheme="minorHAnsi"/>
          <w:sz w:val="22"/>
        </w:rPr>
        <w:t>Asbestos in your home</w:t>
      </w:r>
      <w:bookmarkEnd w:id="51"/>
    </w:p>
    <w:p w14:paraId="7491EAE0" w14:textId="48E63998" w:rsidR="00536653" w:rsidRPr="00536653" w:rsidRDefault="00536653" w:rsidP="00B37757">
      <w:pPr>
        <w:pStyle w:val="Heading1"/>
        <w:jc w:val="both"/>
        <w:rPr>
          <w:rFonts w:ascii="Arial" w:eastAsia="Times New Roman" w:hAnsi="Arial" w:cs="Times New Roman"/>
          <w:sz w:val="24"/>
          <w:szCs w:val="24"/>
        </w:rPr>
      </w:pPr>
      <w:bookmarkStart w:id="52" w:name="_Toc117677020"/>
      <w:r w:rsidRPr="00536653">
        <w:rPr>
          <w:rFonts w:asciiTheme="minorHAnsi" w:eastAsia="Times New Roman" w:hAnsiTheme="minorHAnsi"/>
        </w:rPr>
        <w:t>Asbestos in your home</w:t>
      </w:r>
      <w:bookmarkEnd w:id="52"/>
    </w:p>
    <w:p w14:paraId="1CEC96BA" w14:textId="77777777" w:rsidR="00536653" w:rsidRPr="00862E15" w:rsidRDefault="00FB559B" w:rsidP="00A41E88">
      <w:pPr>
        <w:spacing w:after="0" w:line="240" w:lineRule="auto"/>
        <w:jc w:val="both"/>
        <w:rPr>
          <w:rFonts w:eastAsia="Times New Roman" w:cs="Times New Roman"/>
        </w:rPr>
      </w:pPr>
      <w:r w:rsidRPr="00862E15">
        <w:rPr>
          <w:rFonts w:eastAsia="Times New Roman" w:cs="Times New Roman"/>
        </w:rPr>
        <w:t>It is possible</w:t>
      </w:r>
      <w:r w:rsidR="00536653" w:rsidRPr="00862E15">
        <w:rPr>
          <w:rFonts w:eastAsia="Times New Roman" w:cs="Times New Roman"/>
        </w:rPr>
        <w:t xml:space="preserve"> that</w:t>
      </w:r>
      <w:r w:rsidRPr="00862E15">
        <w:rPr>
          <w:rFonts w:eastAsia="Times New Roman" w:cs="Times New Roman"/>
        </w:rPr>
        <w:t xml:space="preserve"> your home</w:t>
      </w:r>
      <w:r w:rsidR="00536653" w:rsidRPr="00862E15">
        <w:rPr>
          <w:rFonts w:eastAsia="Times New Roman" w:cs="Times New Roman"/>
        </w:rPr>
        <w:t xml:space="preserve"> contains materials made from asbestos. Asbestos fibres are strong and resistant to heat and chemicals. In the past, this led to their use in a wide range of building materials and products.</w:t>
      </w:r>
    </w:p>
    <w:p w14:paraId="3B5F2C9F" w14:textId="77777777" w:rsidR="00536653" w:rsidRPr="00862E15" w:rsidRDefault="00536653" w:rsidP="00A41E88">
      <w:pPr>
        <w:spacing w:after="0" w:line="240" w:lineRule="auto"/>
        <w:jc w:val="both"/>
        <w:rPr>
          <w:rFonts w:eastAsia="Times New Roman" w:cs="Times New Roman"/>
        </w:rPr>
      </w:pPr>
    </w:p>
    <w:p w14:paraId="4D3F9B70" w14:textId="77777777" w:rsidR="00536653" w:rsidRPr="00862E15" w:rsidRDefault="00536653" w:rsidP="00A41E88">
      <w:pPr>
        <w:spacing w:after="0" w:line="240" w:lineRule="auto"/>
        <w:jc w:val="both"/>
        <w:rPr>
          <w:rFonts w:eastAsia="Times New Roman" w:cs="Times New Roman"/>
        </w:rPr>
      </w:pPr>
      <w:r w:rsidRPr="00862E15">
        <w:rPr>
          <w:rFonts w:eastAsia="Times New Roman" w:cs="Times New Roman"/>
        </w:rPr>
        <w:t>Properties built since the mid-1980s are very unlikely to contain asbestos in the fabric of the build</w:t>
      </w:r>
      <w:r w:rsidR="0055678F" w:rsidRPr="00862E15">
        <w:rPr>
          <w:rFonts w:eastAsia="Times New Roman" w:cs="Times New Roman"/>
        </w:rPr>
        <w:t>ing. Properties built after 1999</w:t>
      </w:r>
      <w:r w:rsidRPr="00862E15">
        <w:rPr>
          <w:rFonts w:eastAsia="Times New Roman" w:cs="Times New Roman"/>
        </w:rPr>
        <w:t xml:space="preserve"> are extremely unlikely to contain asbestos anywhere in the building. </w:t>
      </w:r>
    </w:p>
    <w:p w14:paraId="1C3B0310" w14:textId="77777777" w:rsidR="00536653" w:rsidRPr="00862E15" w:rsidRDefault="00536653" w:rsidP="00A41E88">
      <w:pPr>
        <w:spacing w:after="0" w:line="240" w:lineRule="auto"/>
        <w:jc w:val="both"/>
        <w:rPr>
          <w:rFonts w:eastAsia="Times New Roman" w:cs="Times New Roman"/>
        </w:rPr>
      </w:pPr>
      <w:r w:rsidRPr="00862E15">
        <w:rPr>
          <w:rFonts w:eastAsia="Times New Roman" w:cs="Times New Roman"/>
        </w:rPr>
        <w:t>If you are a council tenant, Medway Council will inspect any areas that you may be concerned about, and if appropriate, employ a specialist contractor to remove the asbestos.</w:t>
      </w:r>
    </w:p>
    <w:p w14:paraId="5A0BBAAF" w14:textId="7CAAE771" w:rsidR="00536653" w:rsidRPr="00B37757" w:rsidRDefault="00536653" w:rsidP="00B37757">
      <w:pPr>
        <w:pStyle w:val="Heading1"/>
        <w:jc w:val="both"/>
        <w:rPr>
          <w:rFonts w:asciiTheme="minorHAnsi" w:eastAsia="Times New Roman" w:hAnsiTheme="minorHAnsi"/>
          <w:sz w:val="24"/>
          <w:szCs w:val="24"/>
        </w:rPr>
      </w:pPr>
      <w:bookmarkStart w:id="53" w:name="_Toc117677021"/>
      <w:r w:rsidRPr="00FB559B">
        <w:rPr>
          <w:rFonts w:asciiTheme="minorHAnsi" w:eastAsia="Times New Roman" w:hAnsiTheme="minorHAnsi"/>
          <w:sz w:val="24"/>
          <w:szCs w:val="24"/>
        </w:rPr>
        <w:t>Why is asbes</w:t>
      </w:r>
      <w:r w:rsidR="00862E15">
        <w:rPr>
          <w:rFonts w:asciiTheme="minorHAnsi" w:eastAsia="Times New Roman" w:hAnsiTheme="minorHAnsi"/>
          <w:sz w:val="24"/>
          <w:szCs w:val="24"/>
        </w:rPr>
        <w:t>t</w:t>
      </w:r>
      <w:r w:rsidRPr="00FB559B">
        <w:rPr>
          <w:rFonts w:asciiTheme="minorHAnsi" w:eastAsia="Times New Roman" w:hAnsiTheme="minorHAnsi"/>
          <w:sz w:val="24"/>
          <w:szCs w:val="24"/>
        </w:rPr>
        <w:t>os potentially a problem?</w:t>
      </w:r>
      <w:bookmarkEnd w:id="53"/>
    </w:p>
    <w:p w14:paraId="6787DB17" w14:textId="69D2337B" w:rsidR="00536653" w:rsidRPr="00862E15" w:rsidRDefault="00536653" w:rsidP="00A41E88">
      <w:pPr>
        <w:spacing w:after="0" w:line="240" w:lineRule="auto"/>
        <w:jc w:val="both"/>
        <w:rPr>
          <w:rFonts w:eastAsia="Times New Roman" w:cs="Times New Roman"/>
        </w:rPr>
      </w:pPr>
      <w:r w:rsidRPr="00862E15">
        <w:rPr>
          <w:rFonts w:eastAsia="Times New Roman" w:cs="Times New Roman"/>
        </w:rPr>
        <w:t>All materials containing asbestos can be harmful if fibres are inhaled. In recent years a number of alternative or substitute products have been developed.</w:t>
      </w:r>
    </w:p>
    <w:p w14:paraId="5A22B67C" w14:textId="3DA5494C" w:rsidR="00536653" w:rsidRPr="00536653" w:rsidRDefault="00536653" w:rsidP="00B37757">
      <w:pPr>
        <w:pStyle w:val="Heading1"/>
        <w:jc w:val="both"/>
        <w:rPr>
          <w:rFonts w:eastAsia="Times New Roman" w:cs="Times New Roman"/>
          <w:sz w:val="24"/>
          <w:szCs w:val="24"/>
        </w:rPr>
      </w:pPr>
      <w:bookmarkStart w:id="54" w:name="_Toc117677022"/>
      <w:r w:rsidRPr="00FB559B">
        <w:rPr>
          <w:rFonts w:asciiTheme="minorHAnsi" w:eastAsia="Times New Roman" w:hAnsiTheme="minorHAnsi"/>
          <w:sz w:val="24"/>
          <w:szCs w:val="24"/>
        </w:rPr>
        <w:t>What is asbestos?</w:t>
      </w:r>
      <w:bookmarkEnd w:id="54"/>
    </w:p>
    <w:p w14:paraId="00BF9F06" w14:textId="77777777" w:rsidR="00536653" w:rsidRPr="00862E15" w:rsidRDefault="00536653" w:rsidP="00A41E88">
      <w:pPr>
        <w:spacing w:after="0" w:line="240" w:lineRule="auto"/>
        <w:jc w:val="both"/>
        <w:rPr>
          <w:rFonts w:eastAsia="Times New Roman" w:cs="Times New Roman"/>
        </w:rPr>
      </w:pPr>
      <w:r w:rsidRPr="00862E15">
        <w:rPr>
          <w:rFonts w:eastAsia="Times New Roman" w:cs="Times New Roman"/>
        </w:rPr>
        <w:t>Asbestos is a naturally occurring mineral made up of many small fibres. There are three main types.</w:t>
      </w:r>
    </w:p>
    <w:p w14:paraId="61393091" w14:textId="6E799DE7" w:rsidR="00536653" w:rsidRPr="00536653" w:rsidRDefault="00536653" w:rsidP="00B37757">
      <w:pPr>
        <w:pStyle w:val="Heading1"/>
        <w:jc w:val="both"/>
        <w:rPr>
          <w:rFonts w:eastAsia="Times New Roman" w:cs="Times New Roman"/>
          <w:sz w:val="24"/>
          <w:szCs w:val="24"/>
        </w:rPr>
      </w:pPr>
      <w:bookmarkStart w:id="55" w:name="_Toc117677023"/>
      <w:r w:rsidRPr="00FB559B">
        <w:rPr>
          <w:rFonts w:asciiTheme="minorHAnsi" w:eastAsia="Times New Roman" w:hAnsiTheme="minorHAnsi"/>
          <w:sz w:val="24"/>
          <w:szCs w:val="24"/>
        </w:rPr>
        <w:t>Day to day exposure to asbestos</w:t>
      </w:r>
      <w:bookmarkEnd w:id="55"/>
    </w:p>
    <w:p w14:paraId="6A090C88" w14:textId="77777777" w:rsidR="00536653" w:rsidRPr="00862E15" w:rsidRDefault="00536653" w:rsidP="00A41E88">
      <w:pPr>
        <w:spacing w:after="0" w:line="240" w:lineRule="auto"/>
        <w:jc w:val="both"/>
        <w:rPr>
          <w:rFonts w:eastAsia="Times New Roman" w:cs="Times New Roman"/>
        </w:rPr>
      </w:pPr>
      <w:r w:rsidRPr="00862E15">
        <w:rPr>
          <w:rFonts w:eastAsia="Times New Roman" w:cs="Times New Roman"/>
        </w:rPr>
        <w:t>The Health and Safety Executive confirms that there is a very low level of fibres in the air everywhere because asbestos has been used so extensively in the past. Exposure to this low level of fibres is unlikely to harm people’s health.</w:t>
      </w:r>
    </w:p>
    <w:p w14:paraId="78329FC9" w14:textId="77777777" w:rsidR="00536653" w:rsidRPr="00862E15" w:rsidRDefault="00536653" w:rsidP="00A41E88">
      <w:pPr>
        <w:spacing w:after="0" w:line="240" w:lineRule="auto"/>
        <w:jc w:val="both"/>
        <w:rPr>
          <w:rFonts w:eastAsia="Times New Roman" w:cs="Times New Roman"/>
        </w:rPr>
      </w:pPr>
    </w:p>
    <w:p w14:paraId="4928CED1" w14:textId="77777777" w:rsidR="00536653" w:rsidRPr="00862E15" w:rsidRDefault="00536653" w:rsidP="00A41E88">
      <w:pPr>
        <w:spacing w:after="0" w:line="240" w:lineRule="auto"/>
        <w:jc w:val="both"/>
        <w:rPr>
          <w:rFonts w:eastAsia="Times New Roman" w:cs="Times New Roman"/>
        </w:rPr>
      </w:pPr>
      <w:r w:rsidRPr="00862E15">
        <w:rPr>
          <w:rFonts w:eastAsia="Times New Roman" w:cs="Times New Roman"/>
        </w:rPr>
        <w:t>However, high, short-term exposure to asbestos fibres can occur during do-it-yourself work. For this reason, try not to raise dust when working with materials which might contain asbestos and avoid sanding or drilling. If in doubt, do not touch it.</w:t>
      </w:r>
    </w:p>
    <w:p w14:paraId="7F7C0A32" w14:textId="17340A68" w:rsidR="00536653" w:rsidRPr="00536653" w:rsidRDefault="00536653" w:rsidP="00B37757">
      <w:pPr>
        <w:pStyle w:val="Heading1"/>
        <w:jc w:val="both"/>
        <w:rPr>
          <w:rFonts w:eastAsia="Times New Roman" w:cs="Times New Roman"/>
          <w:sz w:val="24"/>
          <w:szCs w:val="24"/>
        </w:rPr>
      </w:pPr>
      <w:bookmarkStart w:id="56" w:name="_Toc117677024"/>
      <w:r w:rsidRPr="00FB559B">
        <w:rPr>
          <w:rFonts w:asciiTheme="minorHAnsi" w:eastAsia="Times New Roman" w:hAnsiTheme="minorHAnsi"/>
          <w:sz w:val="24"/>
          <w:szCs w:val="24"/>
        </w:rPr>
        <w:t>Where will you find asbestos products or materials in y</w:t>
      </w:r>
      <w:r w:rsidR="00B37757">
        <w:rPr>
          <w:rFonts w:asciiTheme="minorHAnsi" w:eastAsia="Times New Roman" w:hAnsiTheme="minorHAnsi"/>
          <w:sz w:val="24"/>
          <w:szCs w:val="24"/>
        </w:rPr>
        <w:t>o</w:t>
      </w:r>
      <w:r w:rsidRPr="00FB559B">
        <w:rPr>
          <w:rFonts w:asciiTheme="minorHAnsi" w:eastAsia="Times New Roman" w:hAnsiTheme="minorHAnsi"/>
          <w:sz w:val="24"/>
          <w:szCs w:val="24"/>
        </w:rPr>
        <w:t>ur home?</w:t>
      </w:r>
      <w:bookmarkEnd w:id="56"/>
    </w:p>
    <w:p w14:paraId="54A009AA" w14:textId="77777777" w:rsidR="00536653" w:rsidRPr="00862E15" w:rsidRDefault="00536653" w:rsidP="00A41E88">
      <w:pPr>
        <w:spacing w:after="0" w:line="240" w:lineRule="auto"/>
        <w:jc w:val="both"/>
        <w:rPr>
          <w:rFonts w:eastAsia="Times New Roman" w:cs="Times New Roman"/>
        </w:rPr>
      </w:pPr>
      <w:r w:rsidRPr="00862E15">
        <w:rPr>
          <w:rFonts w:eastAsia="Times New Roman" w:cs="Times New Roman"/>
        </w:rPr>
        <w:t>It is not always easy to tell whether a product contains asbestos, as modern asbestos-free materials often look similar. Remember it is usually older products that contain asbestos.</w:t>
      </w:r>
      <w:r w:rsidR="004A7ABB" w:rsidRPr="00862E15">
        <w:rPr>
          <w:rFonts w:eastAsia="Times New Roman" w:cs="Times New Roman"/>
        </w:rPr>
        <w:t xml:space="preserve"> </w:t>
      </w:r>
      <w:r w:rsidRPr="00862E15">
        <w:rPr>
          <w:rFonts w:eastAsia="Times New Roman" w:cs="Times New Roman"/>
        </w:rPr>
        <w:t>The following areas and appliances are where asbestos may be found:</w:t>
      </w:r>
    </w:p>
    <w:p w14:paraId="1A9F8F02" w14:textId="77777777" w:rsidR="00536653" w:rsidRPr="00862E15" w:rsidRDefault="00536653" w:rsidP="00A41E88">
      <w:pPr>
        <w:spacing w:after="0" w:line="240" w:lineRule="auto"/>
        <w:jc w:val="both"/>
        <w:rPr>
          <w:rFonts w:eastAsia="Times New Roman" w:cs="Times New Roman"/>
        </w:rPr>
      </w:pPr>
    </w:p>
    <w:p w14:paraId="763E07CE" w14:textId="77777777" w:rsidR="0055678F" w:rsidRPr="00862E15" w:rsidRDefault="0055678F" w:rsidP="00A41E88">
      <w:pPr>
        <w:numPr>
          <w:ilvl w:val="0"/>
          <w:numId w:val="20"/>
        </w:numPr>
        <w:spacing w:after="0" w:line="240" w:lineRule="auto"/>
        <w:jc w:val="both"/>
        <w:rPr>
          <w:rFonts w:eastAsia="Times New Roman" w:cs="Times New Roman"/>
        </w:rPr>
      </w:pPr>
      <w:r w:rsidRPr="00862E15">
        <w:rPr>
          <w:rFonts w:eastAsia="Times New Roman" w:cs="Times New Roman"/>
        </w:rPr>
        <w:t>Cold water cisterns</w:t>
      </w:r>
    </w:p>
    <w:p w14:paraId="44BE5FFF" w14:textId="77777777" w:rsidR="0055678F" w:rsidRPr="00862E15" w:rsidRDefault="0055678F" w:rsidP="00A41E88">
      <w:pPr>
        <w:numPr>
          <w:ilvl w:val="0"/>
          <w:numId w:val="20"/>
        </w:numPr>
        <w:spacing w:after="0" w:line="240" w:lineRule="auto"/>
        <w:jc w:val="both"/>
        <w:rPr>
          <w:rFonts w:eastAsia="Times New Roman" w:cs="Times New Roman"/>
        </w:rPr>
      </w:pPr>
      <w:r w:rsidRPr="00862E15">
        <w:rPr>
          <w:rFonts w:eastAsia="Times New Roman" w:cs="Times New Roman"/>
        </w:rPr>
        <w:t>Corrugated roof sheeting</w:t>
      </w:r>
    </w:p>
    <w:p w14:paraId="5675A4B5" w14:textId="77777777" w:rsidR="0055678F" w:rsidRPr="00862E15" w:rsidRDefault="0055678F" w:rsidP="00A41E88">
      <w:pPr>
        <w:numPr>
          <w:ilvl w:val="0"/>
          <w:numId w:val="20"/>
        </w:numPr>
        <w:spacing w:after="0" w:line="240" w:lineRule="auto"/>
        <w:jc w:val="both"/>
        <w:rPr>
          <w:rFonts w:eastAsia="Times New Roman" w:cs="Times New Roman"/>
        </w:rPr>
      </w:pPr>
      <w:r w:rsidRPr="00862E15">
        <w:rPr>
          <w:rFonts w:eastAsia="Times New Roman" w:cs="Times New Roman"/>
        </w:rPr>
        <w:t>Flues and gutters</w:t>
      </w:r>
    </w:p>
    <w:p w14:paraId="7A3CA33E" w14:textId="77777777" w:rsidR="0055678F" w:rsidRPr="00862E15" w:rsidRDefault="0055678F" w:rsidP="00A41E88">
      <w:pPr>
        <w:numPr>
          <w:ilvl w:val="0"/>
          <w:numId w:val="20"/>
        </w:numPr>
        <w:spacing w:after="0" w:line="240" w:lineRule="auto"/>
        <w:jc w:val="both"/>
        <w:rPr>
          <w:rFonts w:eastAsia="Times New Roman" w:cs="Times New Roman"/>
        </w:rPr>
      </w:pPr>
      <w:r w:rsidRPr="00862E15">
        <w:rPr>
          <w:rFonts w:eastAsia="Times New Roman" w:cs="Times New Roman"/>
        </w:rPr>
        <w:lastRenderedPageBreak/>
        <w:t>Rainwater downpipes</w:t>
      </w:r>
    </w:p>
    <w:p w14:paraId="034F8C85" w14:textId="77777777" w:rsidR="0055678F" w:rsidRPr="00862E15" w:rsidRDefault="0055678F" w:rsidP="00A41E88">
      <w:pPr>
        <w:numPr>
          <w:ilvl w:val="0"/>
          <w:numId w:val="20"/>
        </w:numPr>
        <w:spacing w:after="0" w:line="240" w:lineRule="auto"/>
        <w:jc w:val="both"/>
        <w:rPr>
          <w:rFonts w:eastAsia="Times New Roman" w:cs="Times New Roman"/>
        </w:rPr>
      </w:pPr>
      <w:r w:rsidRPr="00862E15">
        <w:rPr>
          <w:rFonts w:eastAsia="Times New Roman" w:cs="Times New Roman"/>
        </w:rPr>
        <w:t>Roof slates and roofing tiles</w:t>
      </w:r>
    </w:p>
    <w:p w14:paraId="1DCE7BB2" w14:textId="77777777" w:rsidR="0055678F" w:rsidRPr="00862E15" w:rsidRDefault="0055678F" w:rsidP="00A41E88">
      <w:pPr>
        <w:numPr>
          <w:ilvl w:val="0"/>
          <w:numId w:val="20"/>
        </w:numPr>
        <w:spacing w:after="0" w:line="240" w:lineRule="auto"/>
        <w:jc w:val="both"/>
        <w:rPr>
          <w:rFonts w:eastAsia="Times New Roman" w:cs="Times New Roman"/>
        </w:rPr>
      </w:pPr>
      <w:r w:rsidRPr="00862E15">
        <w:rPr>
          <w:rFonts w:eastAsia="Times New Roman" w:cs="Times New Roman"/>
        </w:rPr>
        <w:t>Vinyl floor tiles</w:t>
      </w:r>
    </w:p>
    <w:p w14:paraId="156C2A0B" w14:textId="77777777" w:rsidR="0055678F" w:rsidRPr="00862E15" w:rsidRDefault="0055678F" w:rsidP="00A41E88">
      <w:pPr>
        <w:numPr>
          <w:ilvl w:val="0"/>
          <w:numId w:val="20"/>
        </w:numPr>
        <w:spacing w:after="0" w:line="240" w:lineRule="auto"/>
        <w:jc w:val="both"/>
        <w:rPr>
          <w:rFonts w:eastAsia="Times New Roman" w:cs="Times New Roman"/>
        </w:rPr>
      </w:pPr>
      <w:r w:rsidRPr="00862E15">
        <w:rPr>
          <w:rFonts w:eastAsia="Times New Roman" w:cs="Times New Roman"/>
        </w:rPr>
        <w:t>Boiler flues/heating installations</w:t>
      </w:r>
    </w:p>
    <w:p w14:paraId="7195B252" w14:textId="77777777" w:rsidR="0055678F" w:rsidRPr="00862E15" w:rsidRDefault="0055678F" w:rsidP="00A41E88">
      <w:pPr>
        <w:numPr>
          <w:ilvl w:val="0"/>
          <w:numId w:val="20"/>
        </w:numPr>
        <w:spacing w:after="0" w:line="240" w:lineRule="auto"/>
        <w:jc w:val="both"/>
        <w:rPr>
          <w:rFonts w:eastAsia="Times New Roman" w:cs="Times New Roman"/>
        </w:rPr>
      </w:pPr>
      <w:r w:rsidRPr="00862E15">
        <w:rPr>
          <w:rFonts w:eastAsia="Times New Roman" w:cs="Times New Roman"/>
        </w:rPr>
        <w:t xml:space="preserve">Textured coatings such as </w:t>
      </w:r>
      <w:proofErr w:type="spellStart"/>
      <w:r w:rsidRPr="00862E15">
        <w:rPr>
          <w:rFonts w:eastAsia="Times New Roman" w:cs="Times New Roman"/>
        </w:rPr>
        <w:t>artex</w:t>
      </w:r>
      <w:proofErr w:type="spellEnd"/>
    </w:p>
    <w:p w14:paraId="16E6FB30" w14:textId="77777777" w:rsidR="0055678F" w:rsidRPr="00862E15" w:rsidRDefault="0055678F" w:rsidP="00A41E88">
      <w:pPr>
        <w:numPr>
          <w:ilvl w:val="0"/>
          <w:numId w:val="20"/>
        </w:numPr>
        <w:spacing w:after="0" w:line="240" w:lineRule="auto"/>
        <w:jc w:val="both"/>
        <w:rPr>
          <w:rFonts w:eastAsia="Times New Roman" w:cs="Times New Roman"/>
        </w:rPr>
      </w:pPr>
      <w:r w:rsidRPr="00862E15">
        <w:rPr>
          <w:rFonts w:eastAsia="Times New Roman" w:cs="Times New Roman"/>
        </w:rPr>
        <w:t>Asbestos cement panels</w:t>
      </w:r>
    </w:p>
    <w:p w14:paraId="363F1C9B" w14:textId="77777777" w:rsidR="0055678F" w:rsidRPr="00862E15" w:rsidRDefault="0055678F" w:rsidP="00A41E88">
      <w:pPr>
        <w:numPr>
          <w:ilvl w:val="0"/>
          <w:numId w:val="20"/>
        </w:numPr>
        <w:spacing w:after="0" w:line="240" w:lineRule="auto"/>
        <w:jc w:val="both"/>
        <w:rPr>
          <w:rFonts w:eastAsia="Times New Roman" w:cs="Times New Roman"/>
        </w:rPr>
      </w:pPr>
      <w:r w:rsidRPr="00862E15">
        <w:rPr>
          <w:rFonts w:eastAsia="Times New Roman" w:cs="Times New Roman"/>
        </w:rPr>
        <w:t>Storage heaters</w:t>
      </w:r>
    </w:p>
    <w:p w14:paraId="2E393AAE" w14:textId="77777777" w:rsidR="0055678F" w:rsidRPr="00862E15" w:rsidRDefault="0055678F" w:rsidP="00A41E88">
      <w:pPr>
        <w:numPr>
          <w:ilvl w:val="0"/>
          <w:numId w:val="20"/>
        </w:numPr>
        <w:spacing w:after="0" w:line="240" w:lineRule="auto"/>
        <w:jc w:val="both"/>
        <w:rPr>
          <w:rFonts w:eastAsia="Times New Roman" w:cs="Times New Roman"/>
        </w:rPr>
      </w:pPr>
      <w:r w:rsidRPr="00862E15">
        <w:rPr>
          <w:rFonts w:eastAsia="Times New Roman" w:cs="Times New Roman"/>
        </w:rPr>
        <w:t>Garages and outbuildings</w:t>
      </w:r>
    </w:p>
    <w:p w14:paraId="648CECEA" w14:textId="77777777" w:rsidR="0055678F" w:rsidRPr="00862E15" w:rsidRDefault="0055678F" w:rsidP="00A41E88">
      <w:pPr>
        <w:numPr>
          <w:ilvl w:val="0"/>
          <w:numId w:val="20"/>
        </w:numPr>
        <w:spacing w:after="0" w:line="240" w:lineRule="auto"/>
        <w:jc w:val="both"/>
        <w:rPr>
          <w:rFonts w:eastAsia="Times New Roman" w:cs="Times New Roman"/>
        </w:rPr>
      </w:pPr>
      <w:r w:rsidRPr="00862E15">
        <w:rPr>
          <w:rFonts w:eastAsia="Times New Roman" w:cs="Times New Roman"/>
        </w:rPr>
        <w:t>Service ducts in kitchens/</w:t>
      </w:r>
      <w:proofErr w:type="gramStart"/>
      <w:r w:rsidRPr="00862E15">
        <w:rPr>
          <w:rFonts w:eastAsia="Times New Roman" w:cs="Times New Roman"/>
        </w:rPr>
        <w:t>bathrooms</w:t>
      </w:r>
      <w:proofErr w:type="gramEnd"/>
    </w:p>
    <w:p w14:paraId="0D69C6B2" w14:textId="77777777" w:rsidR="0055678F" w:rsidRPr="00862E15" w:rsidRDefault="0055678F" w:rsidP="00A41E88">
      <w:pPr>
        <w:numPr>
          <w:ilvl w:val="0"/>
          <w:numId w:val="20"/>
        </w:numPr>
        <w:spacing w:after="0" w:line="240" w:lineRule="auto"/>
        <w:jc w:val="both"/>
        <w:rPr>
          <w:rFonts w:eastAsia="Times New Roman" w:cs="Times New Roman"/>
        </w:rPr>
      </w:pPr>
      <w:r w:rsidRPr="00862E15">
        <w:rPr>
          <w:rFonts w:eastAsia="Times New Roman" w:cs="Times New Roman"/>
        </w:rPr>
        <w:t>Door linings/header panels</w:t>
      </w:r>
    </w:p>
    <w:p w14:paraId="2DF84D8B" w14:textId="77777777" w:rsidR="00536653" w:rsidRPr="00536653" w:rsidRDefault="00536653" w:rsidP="00A41E88">
      <w:pPr>
        <w:spacing w:after="0" w:line="240" w:lineRule="auto"/>
        <w:ind w:left="360"/>
        <w:jc w:val="both"/>
        <w:rPr>
          <w:rFonts w:eastAsia="Times New Roman" w:cs="Times New Roman"/>
          <w:sz w:val="24"/>
          <w:szCs w:val="24"/>
        </w:rPr>
      </w:pPr>
    </w:p>
    <w:p w14:paraId="29C38DC9" w14:textId="77777777" w:rsidR="00536653" w:rsidRPr="00FB559B" w:rsidRDefault="00536653" w:rsidP="00A41E88">
      <w:pPr>
        <w:pStyle w:val="Heading1"/>
        <w:jc w:val="both"/>
        <w:rPr>
          <w:rFonts w:asciiTheme="minorHAnsi" w:eastAsia="Times New Roman" w:hAnsiTheme="minorHAnsi"/>
          <w:sz w:val="24"/>
          <w:szCs w:val="24"/>
        </w:rPr>
      </w:pPr>
      <w:bookmarkStart w:id="57" w:name="_Toc117677025"/>
      <w:r w:rsidRPr="00FB559B">
        <w:rPr>
          <w:rFonts w:asciiTheme="minorHAnsi" w:eastAsia="Times New Roman" w:hAnsiTheme="minorHAnsi"/>
          <w:sz w:val="24"/>
          <w:szCs w:val="24"/>
        </w:rPr>
        <w:t>How do you know if a material contains asbestos?</w:t>
      </w:r>
      <w:bookmarkEnd w:id="57"/>
    </w:p>
    <w:p w14:paraId="365C60AF" w14:textId="77777777" w:rsidR="00536653" w:rsidRPr="00862E15" w:rsidRDefault="00536653" w:rsidP="00A41E88">
      <w:pPr>
        <w:spacing w:after="0" w:line="240" w:lineRule="auto"/>
        <w:jc w:val="both"/>
        <w:rPr>
          <w:rFonts w:eastAsia="Times New Roman" w:cs="Times New Roman"/>
        </w:rPr>
      </w:pPr>
      <w:r w:rsidRPr="00862E15">
        <w:rPr>
          <w:rFonts w:eastAsia="Times New Roman" w:cs="Times New Roman"/>
        </w:rPr>
        <w:t>Identifying asbestos products can be difficult but if you think a product contains asbestos but are unsure, the manufacturer or supplier should be able to help you. Alternatively, contact Medway Council using the information given below.</w:t>
      </w:r>
    </w:p>
    <w:p w14:paraId="10F5DB24" w14:textId="77777777" w:rsidR="00536653" w:rsidRPr="00862E15" w:rsidRDefault="00536653" w:rsidP="00A41E88">
      <w:pPr>
        <w:spacing w:after="0" w:line="240" w:lineRule="auto"/>
        <w:jc w:val="both"/>
        <w:rPr>
          <w:rFonts w:eastAsia="Times New Roman" w:cs="Times New Roman"/>
        </w:rPr>
      </w:pPr>
    </w:p>
    <w:p w14:paraId="42E4A515" w14:textId="77777777" w:rsidR="00536653" w:rsidRPr="00862E15" w:rsidRDefault="00536653" w:rsidP="00A41E88">
      <w:pPr>
        <w:spacing w:after="0" w:line="240" w:lineRule="auto"/>
        <w:jc w:val="both"/>
        <w:rPr>
          <w:rFonts w:eastAsia="Times New Roman" w:cs="Times New Roman"/>
        </w:rPr>
      </w:pPr>
      <w:r w:rsidRPr="00862E15">
        <w:rPr>
          <w:rFonts w:eastAsia="Times New Roman" w:cs="Times New Roman"/>
        </w:rPr>
        <w:t xml:space="preserve">Remember, products containing asbestos can look very similar to those not containing asbestos - </w:t>
      </w:r>
      <w:r w:rsidRPr="00862E15">
        <w:rPr>
          <w:rFonts w:eastAsia="Times New Roman" w:cs="Times New Roman"/>
          <w:b/>
          <w:bCs/>
        </w:rPr>
        <w:t>if in doubt seek advice.</w:t>
      </w:r>
    </w:p>
    <w:p w14:paraId="3CEE4AFA" w14:textId="77777777" w:rsidR="00536653" w:rsidRPr="00FB559B" w:rsidRDefault="00536653" w:rsidP="00A41E88">
      <w:pPr>
        <w:pStyle w:val="Heading1"/>
        <w:jc w:val="both"/>
        <w:rPr>
          <w:rFonts w:asciiTheme="minorHAnsi" w:eastAsia="Times New Roman" w:hAnsiTheme="minorHAnsi"/>
          <w:sz w:val="24"/>
          <w:szCs w:val="24"/>
        </w:rPr>
      </w:pPr>
      <w:bookmarkStart w:id="58" w:name="_Toc117677026"/>
      <w:r w:rsidRPr="00FB559B">
        <w:rPr>
          <w:rFonts w:asciiTheme="minorHAnsi" w:eastAsia="Times New Roman" w:hAnsiTheme="minorHAnsi"/>
          <w:sz w:val="24"/>
          <w:szCs w:val="24"/>
        </w:rPr>
        <w:t>What should you do about asbestos in your home?</w:t>
      </w:r>
      <w:bookmarkEnd w:id="58"/>
    </w:p>
    <w:p w14:paraId="6A6F7873" w14:textId="77777777" w:rsidR="00536653" w:rsidRPr="00862E15" w:rsidRDefault="00536653" w:rsidP="00A41E88">
      <w:pPr>
        <w:spacing w:after="0" w:line="240" w:lineRule="auto"/>
        <w:jc w:val="both"/>
        <w:rPr>
          <w:rFonts w:eastAsia="Times New Roman" w:cs="Times New Roman"/>
        </w:rPr>
      </w:pPr>
      <w:r w:rsidRPr="00862E15">
        <w:rPr>
          <w:rFonts w:eastAsia="Times New Roman" w:cs="Times New Roman"/>
        </w:rPr>
        <w:t>Do not panic if you have asbestos materials in your home. Remember, if the asbestos materials are in good condition, removal should not be necessary and disturbance of such materials by non-specialists could in fact cause more risk to your or your family's health.</w:t>
      </w:r>
    </w:p>
    <w:p w14:paraId="516CBB8D" w14:textId="77777777" w:rsidR="00536653" w:rsidRPr="00862E15" w:rsidRDefault="00536653" w:rsidP="00A41E88">
      <w:pPr>
        <w:spacing w:after="0" w:line="240" w:lineRule="auto"/>
        <w:jc w:val="both"/>
        <w:rPr>
          <w:rFonts w:eastAsia="Times New Roman" w:cs="Times New Roman"/>
        </w:rPr>
      </w:pPr>
    </w:p>
    <w:p w14:paraId="3E617398" w14:textId="6E038891" w:rsidR="00536653" w:rsidRPr="00862E15" w:rsidRDefault="00536653" w:rsidP="00A41E88">
      <w:pPr>
        <w:spacing w:after="0" w:line="240" w:lineRule="auto"/>
        <w:jc w:val="both"/>
        <w:rPr>
          <w:rFonts w:eastAsia="Times New Roman" w:cs="Times New Roman"/>
        </w:rPr>
      </w:pPr>
      <w:r w:rsidRPr="00862E15">
        <w:rPr>
          <w:rFonts w:eastAsia="Times New Roman" w:cs="Times New Roman"/>
        </w:rPr>
        <w:t>Contact the council who will engage a specialist contractor to carry out the work on any notifiable asbestos materials. Do not disturb asbestos materials under any circumstances. If you are in any doubt, contact the</w:t>
      </w:r>
      <w:r w:rsidR="00FB559B" w:rsidRPr="00862E15">
        <w:rPr>
          <w:rFonts w:eastAsia="Times New Roman" w:cs="Times New Roman"/>
        </w:rPr>
        <w:t xml:space="preserve"> Housing Repairs on 01634 733499</w:t>
      </w:r>
      <w:r w:rsidRPr="00862E15">
        <w:rPr>
          <w:rFonts w:eastAsia="Times New Roman" w:cs="Times New Roman"/>
        </w:rPr>
        <w:t>.</w:t>
      </w:r>
    </w:p>
    <w:p w14:paraId="3B9C5567" w14:textId="4647FCC5" w:rsidR="00536653" w:rsidRPr="00FB559B" w:rsidRDefault="00536653" w:rsidP="00A41E88">
      <w:pPr>
        <w:pStyle w:val="Heading1"/>
        <w:jc w:val="both"/>
        <w:rPr>
          <w:rFonts w:asciiTheme="minorHAnsi" w:eastAsia="Times New Roman" w:hAnsiTheme="minorHAnsi"/>
          <w:sz w:val="24"/>
          <w:szCs w:val="24"/>
        </w:rPr>
      </w:pPr>
      <w:bookmarkStart w:id="59" w:name="_Toc117677027"/>
      <w:r w:rsidRPr="00FB559B">
        <w:rPr>
          <w:rFonts w:asciiTheme="minorHAnsi" w:eastAsia="Times New Roman" w:hAnsiTheme="minorHAnsi"/>
          <w:sz w:val="24"/>
          <w:szCs w:val="24"/>
        </w:rPr>
        <w:t xml:space="preserve">Dos and </w:t>
      </w:r>
      <w:r w:rsidR="00B37757">
        <w:rPr>
          <w:rFonts w:asciiTheme="minorHAnsi" w:eastAsia="Times New Roman" w:hAnsiTheme="minorHAnsi"/>
          <w:sz w:val="24"/>
          <w:szCs w:val="24"/>
        </w:rPr>
        <w:t>do nots</w:t>
      </w:r>
      <w:r w:rsidRPr="00FB559B">
        <w:rPr>
          <w:rFonts w:asciiTheme="minorHAnsi" w:eastAsia="Times New Roman" w:hAnsiTheme="minorHAnsi"/>
          <w:sz w:val="24"/>
          <w:szCs w:val="24"/>
        </w:rPr>
        <w:t xml:space="preserve"> when carrying out DIY:</w:t>
      </w:r>
      <w:bookmarkEnd w:id="59"/>
    </w:p>
    <w:p w14:paraId="482954E0" w14:textId="77777777" w:rsidR="00536653" w:rsidRPr="00862E15" w:rsidRDefault="00536653" w:rsidP="00A41E88">
      <w:pPr>
        <w:numPr>
          <w:ilvl w:val="0"/>
          <w:numId w:val="21"/>
        </w:numPr>
        <w:spacing w:after="0" w:line="240" w:lineRule="auto"/>
        <w:jc w:val="both"/>
        <w:rPr>
          <w:rFonts w:eastAsia="Times New Roman" w:cs="Times New Roman"/>
        </w:rPr>
      </w:pPr>
      <w:r w:rsidRPr="00862E15">
        <w:rPr>
          <w:rFonts w:eastAsia="Times New Roman" w:cs="Times New Roman"/>
        </w:rPr>
        <w:t>If you suspect that you have asbestos mat</w:t>
      </w:r>
      <w:r w:rsidR="0055678F" w:rsidRPr="00862E15">
        <w:rPr>
          <w:rFonts w:eastAsia="Times New Roman" w:cs="Times New Roman"/>
        </w:rPr>
        <w:t xml:space="preserve">erials in your </w:t>
      </w:r>
      <w:proofErr w:type="gramStart"/>
      <w:r w:rsidR="0055678F" w:rsidRPr="00862E15">
        <w:rPr>
          <w:rFonts w:eastAsia="Times New Roman" w:cs="Times New Roman"/>
        </w:rPr>
        <w:t>home</w:t>
      </w:r>
      <w:proofErr w:type="gramEnd"/>
      <w:r w:rsidR="0055678F" w:rsidRPr="00862E15">
        <w:rPr>
          <w:rFonts w:eastAsia="Times New Roman" w:cs="Times New Roman"/>
        </w:rPr>
        <w:t xml:space="preserve"> you should NOT carry out any other works on or near until the materials suspected as being asbestos containing materials are tested and the appropriate</w:t>
      </w:r>
      <w:r w:rsidR="008B3ABC" w:rsidRPr="00862E15">
        <w:rPr>
          <w:rFonts w:eastAsia="Times New Roman" w:cs="Times New Roman"/>
        </w:rPr>
        <w:t xml:space="preserve"> advice</w:t>
      </w:r>
      <w:r w:rsidR="0055678F" w:rsidRPr="00862E15">
        <w:rPr>
          <w:rFonts w:eastAsia="Times New Roman" w:cs="Times New Roman"/>
        </w:rPr>
        <w:t xml:space="preserve"> given</w:t>
      </w:r>
    </w:p>
    <w:p w14:paraId="74A9F967" w14:textId="77777777" w:rsidR="00536653" w:rsidRPr="00862E15" w:rsidRDefault="00536653" w:rsidP="00A41E88">
      <w:pPr>
        <w:numPr>
          <w:ilvl w:val="0"/>
          <w:numId w:val="21"/>
        </w:numPr>
        <w:spacing w:after="0" w:line="240" w:lineRule="auto"/>
        <w:jc w:val="both"/>
        <w:rPr>
          <w:rFonts w:eastAsia="Times New Roman" w:cs="Times New Roman"/>
        </w:rPr>
      </w:pPr>
      <w:r w:rsidRPr="00862E15">
        <w:rPr>
          <w:rFonts w:eastAsia="Times New Roman" w:cs="Times New Roman"/>
        </w:rPr>
        <w:t xml:space="preserve">Do not attempt work on sprayed asbestos, lagging or insulating boards, as this must be undertaken by a licensed asbestos removal contractor. If in doubt, seek advice. </w:t>
      </w:r>
    </w:p>
    <w:p w14:paraId="37D1D111" w14:textId="77777777" w:rsidR="00536653" w:rsidRPr="00862E15" w:rsidRDefault="00536653" w:rsidP="00A41E88">
      <w:pPr>
        <w:numPr>
          <w:ilvl w:val="0"/>
          <w:numId w:val="21"/>
        </w:numPr>
        <w:spacing w:after="0" w:line="240" w:lineRule="auto"/>
        <w:jc w:val="both"/>
        <w:rPr>
          <w:rFonts w:eastAsia="Times New Roman" w:cs="Times New Roman"/>
        </w:rPr>
      </w:pPr>
      <w:r w:rsidRPr="00862E15">
        <w:rPr>
          <w:rFonts w:eastAsia="Times New Roman" w:cs="Times New Roman"/>
        </w:rPr>
        <w:t xml:space="preserve">Do not drill, </w:t>
      </w:r>
      <w:proofErr w:type="gramStart"/>
      <w:r w:rsidRPr="00862E15">
        <w:rPr>
          <w:rFonts w:eastAsia="Times New Roman" w:cs="Times New Roman"/>
        </w:rPr>
        <w:t>cut</w:t>
      </w:r>
      <w:proofErr w:type="gramEnd"/>
      <w:r w:rsidRPr="00862E15">
        <w:rPr>
          <w:rFonts w:eastAsia="Times New Roman" w:cs="Times New Roman"/>
        </w:rPr>
        <w:t xml:space="preserve"> or disturb asbestos. Do not scrape or sand asbestos materials before painting and decorating. Some types of asbestos materials are very soft and can release large numbers of fibres if rubbed or scraped.</w:t>
      </w:r>
    </w:p>
    <w:p w14:paraId="074E3B57" w14:textId="77777777" w:rsidR="00536653" w:rsidRPr="00FB559B" w:rsidRDefault="00536653" w:rsidP="00A41E88">
      <w:pPr>
        <w:pStyle w:val="Heading1"/>
        <w:jc w:val="both"/>
        <w:rPr>
          <w:rFonts w:asciiTheme="minorHAnsi" w:eastAsia="Times New Roman" w:hAnsiTheme="minorHAnsi"/>
          <w:sz w:val="24"/>
          <w:szCs w:val="24"/>
        </w:rPr>
      </w:pPr>
      <w:bookmarkStart w:id="60" w:name="_Toc117677028"/>
      <w:r w:rsidRPr="00FB559B">
        <w:rPr>
          <w:rFonts w:asciiTheme="minorHAnsi" w:eastAsia="Times New Roman" w:hAnsiTheme="minorHAnsi"/>
          <w:sz w:val="24"/>
          <w:szCs w:val="24"/>
        </w:rPr>
        <w:t>Where can you get further advice?</w:t>
      </w:r>
      <w:bookmarkEnd w:id="60"/>
    </w:p>
    <w:p w14:paraId="4AAEF991" w14:textId="152D272F" w:rsidR="00536653" w:rsidRPr="00862E15" w:rsidRDefault="00536653" w:rsidP="00A41E88">
      <w:pPr>
        <w:spacing w:after="0" w:line="240" w:lineRule="auto"/>
        <w:jc w:val="both"/>
        <w:rPr>
          <w:rFonts w:eastAsia="Times New Roman" w:cs="Times New Roman"/>
        </w:rPr>
      </w:pPr>
      <w:r w:rsidRPr="00862E15">
        <w:rPr>
          <w:rFonts w:eastAsia="Times New Roman" w:cs="Times New Roman"/>
        </w:rPr>
        <w:t>Further information and advice on asbestos is available from a number of sources.</w:t>
      </w:r>
      <w:r w:rsidR="009202EA">
        <w:rPr>
          <w:rFonts w:eastAsia="Times New Roman" w:cs="Times New Roman"/>
        </w:rPr>
        <w:t xml:space="preserve"> Please refer to the above legislations and HSE Guidance on managing asbestos.</w:t>
      </w:r>
    </w:p>
    <w:p w14:paraId="35A8FA9B" w14:textId="77777777" w:rsidR="00536653" w:rsidRPr="00862E15" w:rsidRDefault="00536653" w:rsidP="00A41E88">
      <w:pPr>
        <w:spacing w:after="0" w:line="240" w:lineRule="auto"/>
        <w:jc w:val="both"/>
        <w:rPr>
          <w:rFonts w:eastAsia="Times New Roman" w:cs="Times New Roman"/>
        </w:rPr>
      </w:pPr>
    </w:p>
    <w:p w14:paraId="2EA2D85D" w14:textId="77777777" w:rsidR="00536653" w:rsidRPr="00862E15" w:rsidRDefault="00536653" w:rsidP="00A41E88">
      <w:pPr>
        <w:spacing w:after="0" w:line="240" w:lineRule="auto"/>
        <w:jc w:val="both"/>
        <w:rPr>
          <w:rFonts w:eastAsia="Times New Roman" w:cs="Times New Roman"/>
        </w:rPr>
      </w:pPr>
      <w:r w:rsidRPr="00862E15">
        <w:rPr>
          <w:rFonts w:eastAsia="Times New Roman" w:cs="Times New Roman"/>
        </w:rPr>
        <w:t xml:space="preserve">You can contact Medway’s </w:t>
      </w:r>
      <w:r w:rsidR="00FB559B" w:rsidRPr="00862E15">
        <w:rPr>
          <w:rFonts w:eastAsia="Times New Roman" w:cs="Times New Roman"/>
        </w:rPr>
        <w:t>Housing Repairs Team on 01634 73349</w:t>
      </w:r>
      <w:r w:rsidRPr="00862E15">
        <w:rPr>
          <w:rFonts w:eastAsia="Times New Roman" w:cs="Times New Roman"/>
        </w:rPr>
        <w:t>.</w:t>
      </w:r>
    </w:p>
    <w:p w14:paraId="38532946" w14:textId="77777777" w:rsidR="00536653" w:rsidRPr="00862E15" w:rsidRDefault="00536653" w:rsidP="00A41E88">
      <w:pPr>
        <w:spacing w:after="0" w:line="240" w:lineRule="auto"/>
        <w:jc w:val="both"/>
        <w:rPr>
          <w:rFonts w:eastAsia="Times New Roman" w:cs="Times New Roman"/>
        </w:rPr>
      </w:pPr>
    </w:p>
    <w:p w14:paraId="696332D3" w14:textId="77777777" w:rsidR="00536653" w:rsidRPr="00862E15" w:rsidRDefault="00536653" w:rsidP="00A41E88">
      <w:pPr>
        <w:spacing w:after="0" w:line="240" w:lineRule="auto"/>
        <w:jc w:val="both"/>
        <w:rPr>
          <w:rFonts w:eastAsia="Times New Roman" w:cs="Times New Roman"/>
        </w:rPr>
      </w:pPr>
      <w:r w:rsidRPr="00862E15">
        <w:rPr>
          <w:rFonts w:eastAsia="Times New Roman" w:cs="Times New Roman"/>
        </w:rPr>
        <w:t>You could consult your general practitioner or health board if you are concerned about your own health or the health of a member of your family and think that you or they have been exposed to asbestos.</w:t>
      </w:r>
    </w:p>
    <w:p w14:paraId="1DA1C509" w14:textId="77777777" w:rsidR="00536653" w:rsidRPr="00862E15" w:rsidRDefault="00536653" w:rsidP="00A41E88">
      <w:pPr>
        <w:spacing w:after="0" w:line="240" w:lineRule="auto"/>
        <w:jc w:val="both"/>
        <w:rPr>
          <w:rFonts w:eastAsia="Times New Roman" w:cs="Times New Roman"/>
        </w:rPr>
      </w:pPr>
    </w:p>
    <w:p w14:paraId="7F16E557" w14:textId="452B3831" w:rsidR="00F14764" w:rsidRPr="00862E15" w:rsidRDefault="00536653" w:rsidP="00A41E88">
      <w:pPr>
        <w:spacing w:after="0" w:line="240" w:lineRule="auto"/>
        <w:jc w:val="both"/>
      </w:pPr>
      <w:r w:rsidRPr="00862E15">
        <w:rPr>
          <w:rFonts w:eastAsia="Times New Roman" w:cs="Times New Roman"/>
        </w:rPr>
        <w:t>The basic rule is, if in doubt ask …Medway Council is here to help.</w:t>
      </w:r>
    </w:p>
    <w:p w14:paraId="7A3D6AFB" w14:textId="77777777" w:rsidR="00B37757" w:rsidRDefault="00D55A28" w:rsidP="00A41E88">
      <w:pPr>
        <w:pStyle w:val="Heading1"/>
        <w:jc w:val="both"/>
        <w:rPr>
          <w:rFonts w:asciiTheme="minorHAnsi" w:hAnsiTheme="minorHAnsi"/>
          <w:sz w:val="22"/>
        </w:rPr>
      </w:pPr>
      <w:bookmarkStart w:id="61" w:name="_Toc117677029"/>
      <w:r>
        <w:rPr>
          <w:rFonts w:asciiTheme="minorHAnsi" w:hAnsiTheme="minorHAnsi"/>
          <w:sz w:val="22"/>
        </w:rPr>
        <w:t>Appendix B</w:t>
      </w:r>
      <w:r w:rsidR="00A6563B" w:rsidRPr="0028162D">
        <w:rPr>
          <w:rFonts w:asciiTheme="minorHAnsi" w:hAnsiTheme="minorHAnsi"/>
          <w:sz w:val="22"/>
        </w:rPr>
        <w:t xml:space="preserve"> – The Emergency Procedure</w:t>
      </w:r>
      <w:bookmarkEnd w:id="61"/>
    </w:p>
    <w:p w14:paraId="778E4589" w14:textId="03695062" w:rsidR="00550410" w:rsidRDefault="00B47B22" w:rsidP="00A41E88">
      <w:pPr>
        <w:pStyle w:val="Heading1"/>
        <w:jc w:val="both"/>
        <w:rPr>
          <w:rFonts w:asciiTheme="minorHAnsi" w:hAnsiTheme="minorHAnsi"/>
        </w:rPr>
      </w:pPr>
      <w:bookmarkStart w:id="62" w:name="_Toc117677030"/>
      <w:r>
        <w:rPr>
          <w:rFonts w:asciiTheme="minorHAnsi" w:hAnsiTheme="minorHAnsi"/>
        </w:rPr>
        <w:t>The Emergency Procedure</w:t>
      </w:r>
      <w:bookmarkEnd w:id="62"/>
    </w:p>
    <w:p w14:paraId="4F1E6786" w14:textId="5779BD42" w:rsidR="00B47B22" w:rsidRPr="00862E15" w:rsidRDefault="00B47B22" w:rsidP="00A41E88">
      <w:pPr>
        <w:jc w:val="both"/>
      </w:pPr>
      <w:r w:rsidRPr="00862E15">
        <w:t xml:space="preserve">If anyone suspects that an asbestos containing material </w:t>
      </w:r>
      <w:r w:rsidR="00B37757" w:rsidRPr="00862E15">
        <w:t>has</w:t>
      </w:r>
      <w:r w:rsidRPr="00862E15">
        <w:t xml:space="preserve"> been </w:t>
      </w:r>
      <w:r w:rsidR="00B37757" w:rsidRPr="00862E15">
        <w:t>disturbed,</w:t>
      </w:r>
      <w:r w:rsidRPr="00862E15">
        <w:t xml:space="preserve"> then the following steps should be taken immediately:</w:t>
      </w:r>
    </w:p>
    <w:p w14:paraId="577E3F47" w14:textId="5C362C86" w:rsidR="00F14764" w:rsidRDefault="00B47B22" w:rsidP="00F14764">
      <w:pPr>
        <w:pStyle w:val="ListParagraph"/>
        <w:numPr>
          <w:ilvl w:val="0"/>
          <w:numId w:val="15"/>
        </w:numPr>
        <w:jc w:val="both"/>
      </w:pPr>
      <w:r w:rsidRPr="00862E15">
        <w:t xml:space="preserve">If material, suspected of containing asbestos is damaged then the area must be immediately vacated. The windows should be </w:t>
      </w:r>
      <w:r w:rsidR="00B37757" w:rsidRPr="00862E15">
        <w:t>closed,</w:t>
      </w:r>
      <w:r w:rsidRPr="00862E15">
        <w:t xml:space="preserve"> and the door locked where possible. The Housing repairs team should be contacted immediately</w:t>
      </w:r>
      <w:r w:rsidR="00F14764">
        <w:t xml:space="preserve"> on 01634 733499 and </w:t>
      </w:r>
      <w:hyperlink r:id="rId15" w:history="1">
        <w:r w:rsidR="00F14764" w:rsidRPr="00F67465">
          <w:rPr>
            <w:rStyle w:val="Hyperlink"/>
          </w:rPr>
          <w:t>housingsafetyconcern@medway.gov.uk</w:t>
        </w:r>
      </w:hyperlink>
    </w:p>
    <w:p w14:paraId="4191C94B" w14:textId="2D6AB856" w:rsidR="00B47B22" w:rsidRPr="00862E15" w:rsidRDefault="00B47B22" w:rsidP="00F14764">
      <w:pPr>
        <w:pStyle w:val="ListParagraph"/>
        <w:numPr>
          <w:ilvl w:val="0"/>
          <w:numId w:val="15"/>
        </w:numPr>
        <w:jc w:val="both"/>
      </w:pPr>
      <w:r w:rsidRPr="00862E15">
        <w:t>The asbestos database will be checked to identify the material. Where asbestos is identified or the information is inadequate, Medway Council Housing Services in conjunction with Its appointed Asbestos Contractor will undertake a risk assessment of the area which will include bulk sampling and reassurance air tests</w:t>
      </w:r>
      <w:r w:rsidR="00862E15">
        <w:t>.</w:t>
      </w:r>
    </w:p>
    <w:p w14:paraId="10E41678" w14:textId="722E7CF4" w:rsidR="00B47B22" w:rsidRPr="00862E15" w:rsidRDefault="00B47B22" w:rsidP="00A41E88">
      <w:pPr>
        <w:pStyle w:val="ListParagraph"/>
        <w:numPr>
          <w:ilvl w:val="0"/>
          <w:numId w:val="15"/>
        </w:numPr>
        <w:jc w:val="both"/>
      </w:pPr>
      <w:r w:rsidRPr="00862E15">
        <w:t xml:space="preserve">If the material is found to be </w:t>
      </w:r>
      <w:r w:rsidR="00B37757" w:rsidRPr="00862E15">
        <w:t>non-asbestos</w:t>
      </w:r>
      <w:r w:rsidRPr="00862E15">
        <w:t xml:space="preserve"> containing, the area will be re-opened</w:t>
      </w:r>
      <w:r w:rsidR="00862E15">
        <w:t>.</w:t>
      </w:r>
    </w:p>
    <w:p w14:paraId="193EB35E" w14:textId="7C7C81F1" w:rsidR="00B47B22" w:rsidRPr="00862E15" w:rsidRDefault="00B47B22" w:rsidP="00A41E88">
      <w:pPr>
        <w:pStyle w:val="ListParagraph"/>
        <w:numPr>
          <w:ilvl w:val="0"/>
          <w:numId w:val="15"/>
        </w:numPr>
        <w:jc w:val="both"/>
      </w:pPr>
      <w:r w:rsidRPr="00862E15">
        <w:t>Should the material be found to contain asbestos, a scope of work must be agreed with the asbestos contractor</w:t>
      </w:r>
      <w:r w:rsidR="00D531C7" w:rsidRPr="00862E15">
        <w:t xml:space="preserve"> and contract administrator for the council to repair or remove the material as soon as possible</w:t>
      </w:r>
      <w:r w:rsidR="00862E15">
        <w:t>.</w:t>
      </w:r>
    </w:p>
    <w:p w14:paraId="1573D25A" w14:textId="4F91EA91" w:rsidR="00D531C7" w:rsidRPr="00862E15" w:rsidRDefault="00D531C7" w:rsidP="00A41E88">
      <w:pPr>
        <w:pStyle w:val="ListParagraph"/>
        <w:numPr>
          <w:ilvl w:val="0"/>
          <w:numId w:val="15"/>
        </w:numPr>
        <w:jc w:val="both"/>
      </w:pPr>
      <w:r w:rsidRPr="00862E15">
        <w:t>The asbestos removal contractor and environmental analyst should be appointed using normal Medway Council procedures if possible. The removal contractor will submit notification to the HSE where appropriate. The area should remain closed until the asbestos works are complete and the environmental analyst has issued the relevance clearance certificates</w:t>
      </w:r>
      <w:r w:rsidR="00862E15">
        <w:t>.</w:t>
      </w:r>
    </w:p>
    <w:p w14:paraId="175978D3" w14:textId="2BE0ABCC" w:rsidR="00D531C7" w:rsidRPr="00862E15" w:rsidRDefault="00D531C7" w:rsidP="00A41E88">
      <w:pPr>
        <w:pStyle w:val="ListParagraph"/>
        <w:numPr>
          <w:ilvl w:val="0"/>
          <w:numId w:val="15"/>
        </w:numPr>
        <w:jc w:val="both"/>
      </w:pPr>
      <w:r w:rsidRPr="00862E15">
        <w:t>It may be necessary to programme further asbestos removal works</w:t>
      </w:r>
      <w:r w:rsidR="00862E15">
        <w:t>.</w:t>
      </w:r>
    </w:p>
    <w:p w14:paraId="5E7CFDFC" w14:textId="372F5682" w:rsidR="00D531C7" w:rsidRPr="00862E15" w:rsidRDefault="00D531C7" w:rsidP="00A41E88">
      <w:pPr>
        <w:pStyle w:val="ListParagraph"/>
        <w:numPr>
          <w:ilvl w:val="0"/>
          <w:numId w:val="15"/>
        </w:numPr>
        <w:jc w:val="both"/>
      </w:pPr>
      <w:r w:rsidRPr="00862E15">
        <w:t>All details of an incident must be recorded using the Medway Council corporate accident/incident form, to be investigated by the relevant line manager</w:t>
      </w:r>
      <w:r w:rsidR="009202EA">
        <w:t xml:space="preserve"> and reported to HSE / RIDDOR as deemed necessary.</w:t>
      </w:r>
    </w:p>
    <w:p w14:paraId="7C288363" w14:textId="652B72E5" w:rsidR="00D531C7" w:rsidRPr="00862E15" w:rsidRDefault="00D531C7" w:rsidP="00A41E88">
      <w:pPr>
        <w:pStyle w:val="ListParagraph"/>
        <w:numPr>
          <w:ilvl w:val="0"/>
          <w:numId w:val="15"/>
        </w:numPr>
        <w:jc w:val="both"/>
      </w:pPr>
      <w:r w:rsidRPr="00862E15">
        <w:t>Asbestos records will be updated</w:t>
      </w:r>
      <w:r w:rsidR="00862E15">
        <w:t>.</w:t>
      </w:r>
    </w:p>
    <w:p w14:paraId="34B99C21" w14:textId="77777777" w:rsidR="00D531C7" w:rsidRPr="00473804" w:rsidRDefault="00D531C7" w:rsidP="00A41E88">
      <w:pPr>
        <w:jc w:val="both"/>
        <w:rPr>
          <w:b/>
        </w:rPr>
      </w:pPr>
      <w:r w:rsidRPr="00473804">
        <w:rPr>
          <w:b/>
        </w:rPr>
        <w:t>Emerge</w:t>
      </w:r>
      <w:r w:rsidR="002E6C9C" w:rsidRPr="00473804">
        <w:rPr>
          <w:b/>
        </w:rPr>
        <w:t>n</w:t>
      </w:r>
      <w:r w:rsidRPr="00473804">
        <w:rPr>
          <w:b/>
        </w:rPr>
        <w:t>cy Contact Numbers</w:t>
      </w:r>
    </w:p>
    <w:p w14:paraId="4FA76B2A" w14:textId="79071837" w:rsidR="002E6C9C" w:rsidRPr="00473804" w:rsidRDefault="00B37757" w:rsidP="00A41E88">
      <w:pPr>
        <w:jc w:val="both"/>
        <w:rPr>
          <w:b/>
        </w:rPr>
      </w:pPr>
      <w:r>
        <w:rPr>
          <w:b/>
        </w:rPr>
        <w:t>HRA COMPLIANCE PROJECT MANAGER</w:t>
      </w:r>
    </w:p>
    <w:p w14:paraId="32A3F584" w14:textId="77777777" w:rsidR="00B54B6D" w:rsidRPr="00B54B6D" w:rsidRDefault="00B54B6D" w:rsidP="00A41E88">
      <w:pPr>
        <w:jc w:val="both"/>
        <w:rPr>
          <w:b/>
        </w:rPr>
      </w:pPr>
      <w:r w:rsidRPr="00B54B6D">
        <w:rPr>
          <w:b/>
        </w:rPr>
        <w:t xml:space="preserve">07800 507431 </w:t>
      </w:r>
    </w:p>
    <w:p w14:paraId="42793ECE" w14:textId="2CD997DE" w:rsidR="002E6C9C" w:rsidRPr="00473804" w:rsidRDefault="002E6C9C" w:rsidP="00A41E88">
      <w:pPr>
        <w:jc w:val="both"/>
        <w:rPr>
          <w:b/>
        </w:rPr>
      </w:pPr>
      <w:r w:rsidRPr="00473804">
        <w:rPr>
          <w:b/>
        </w:rPr>
        <w:t xml:space="preserve">Or </w:t>
      </w:r>
    </w:p>
    <w:p w14:paraId="406B4079" w14:textId="7940E014" w:rsidR="002E6C9C" w:rsidRPr="00473804" w:rsidRDefault="002E6C9C" w:rsidP="00A41E88">
      <w:pPr>
        <w:jc w:val="both"/>
        <w:rPr>
          <w:b/>
        </w:rPr>
      </w:pPr>
      <w:r w:rsidRPr="00473804">
        <w:rPr>
          <w:b/>
        </w:rPr>
        <w:t xml:space="preserve">For Out </w:t>
      </w:r>
      <w:r w:rsidR="00942E72" w:rsidRPr="00473804">
        <w:rPr>
          <w:b/>
        </w:rPr>
        <w:t>of</w:t>
      </w:r>
      <w:r w:rsidRPr="00473804">
        <w:rPr>
          <w:b/>
        </w:rPr>
        <w:t xml:space="preserve"> Hours between the hours of 17:15 and 08:45</w:t>
      </w:r>
    </w:p>
    <w:p w14:paraId="0DFA76A4" w14:textId="26178CDE" w:rsidR="00862E15" w:rsidRDefault="00473804" w:rsidP="00A41E88">
      <w:pPr>
        <w:jc w:val="both"/>
      </w:pPr>
      <w:r w:rsidRPr="00473804">
        <w:rPr>
          <w:b/>
        </w:rPr>
        <w:t>07740 590379</w:t>
      </w:r>
    </w:p>
    <w:p w14:paraId="11FB6916" w14:textId="514BAFD7" w:rsidR="0028162D" w:rsidRDefault="00D55A28" w:rsidP="00A41E88">
      <w:pPr>
        <w:pStyle w:val="Heading1"/>
        <w:jc w:val="both"/>
      </w:pPr>
      <w:bookmarkStart w:id="63" w:name="_Toc117677031"/>
      <w:r w:rsidRPr="009B4420">
        <w:lastRenderedPageBreak/>
        <w:t>Appendix C</w:t>
      </w:r>
      <w:r w:rsidR="0028162D" w:rsidRPr="009B4420">
        <w:t xml:space="preserve"> – Medway Council Asbestos Management Responsibilities Flow Chart</w:t>
      </w:r>
      <w:bookmarkEnd w:id="63"/>
    </w:p>
    <w:p w14:paraId="26ADD86E" w14:textId="5237DBFA" w:rsidR="0095699E" w:rsidRPr="0095699E" w:rsidRDefault="00FF0AA7" w:rsidP="0095699E">
      <w:r>
        <w:rPr>
          <w:noProof/>
        </w:rPr>
        <w:drawing>
          <wp:inline distT="0" distB="0" distL="0" distR="0" wp14:anchorId="43FED612" wp14:editId="15A04F85">
            <wp:extent cx="5715000" cy="3895078"/>
            <wp:effectExtent l="0" t="0" r="0" b="0"/>
            <wp:docPr id="67203611" name="Picture 1" descr="Medway Council Asbestos Management Responsibilities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3611" name="Picture 1" descr="Medway Council Asbestos Management Responsibilities Flow Chart"/>
                    <pic:cNvPicPr/>
                  </pic:nvPicPr>
                  <pic:blipFill rotWithShape="1">
                    <a:blip r:embed="rId16"/>
                    <a:srcRect l="10524" t="22257" r="32418" b="8607"/>
                    <a:stretch/>
                  </pic:blipFill>
                  <pic:spPr bwMode="auto">
                    <a:xfrm>
                      <a:off x="0" y="0"/>
                      <a:ext cx="5743859" cy="3914747"/>
                    </a:xfrm>
                    <a:prstGeom prst="rect">
                      <a:avLst/>
                    </a:prstGeom>
                    <a:ln>
                      <a:noFill/>
                    </a:ln>
                    <a:extLst>
                      <a:ext uri="{53640926-AAD7-44D8-BBD7-CCE9431645EC}">
                        <a14:shadowObscured xmlns:a14="http://schemas.microsoft.com/office/drawing/2010/main"/>
                      </a:ext>
                    </a:extLst>
                  </pic:spPr>
                </pic:pic>
              </a:graphicData>
            </a:graphic>
          </wp:inline>
        </w:drawing>
      </w:r>
    </w:p>
    <w:p w14:paraId="74FB21EB" w14:textId="77777777" w:rsidR="00F3391D" w:rsidRDefault="00F3391D" w:rsidP="00A41E88">
      <w:pPr>
        <w:jc w:val="both"/>
      </w:pPr>
    </w:p>
    <w:p w14:paraId="615125A9" w14:textId="0A99FFBC" w:rsidR="00F4462C" w:rsidRPr="003E7A69" w:rsidRDefault="00F4462C" w:rsidP="00A41E88">
      <w:pPr>
        <w:jc w:val="both"/>
      </w:pPr>
    </w:p>
    <w:sectPr w:rsidR="00F4462C" w:rsidRPr="003E7A69" w:rsidSect="00D03C56">
      <w:footerReference w:type="default" r:id="rId1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E8891" w14:textId="77777777" w:rsidR="00A76464" w:rsidRDefault="00A76464" w:rsidP="001828D6">
      <w:pPr>
        <w:spacing w:after="0" w:line="240" w:lineRule="auto"/>
      </w:pPr>
      <w:r>
        <w:separator/>
      </w:r>
    </w:p>
  </w:endnote>
  <w:endnote w:type="continuationSeparator" w:id="0">
    <w:p w14:paraId="1C7DA625" w14:textId="77777777" w:rsidR="00A76464" w:rsidRDefault="00A76464" w:rsidP="00182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75055" w14:textId="77777777" w:rsidR="00CE59EB" w:rsidRDefault="00CE59EB">
    <w:pPr>
      <w:pStyle w:val="Footer"/>
    </w:pPr>
    <w:r>
      <w:t>Asbestos Management</w:t>
    </w:r>
    <w:r>
      <w:ptab w:relativeTo="margin" w:alignment="center" w:leader="none"/>
    </w:r>
    <w:r>
      <w:t xml:space="preserve">Page | </w:t>
    </w:r>
    <w:r>
      <w:fldChar w:fldCharType="begin"/>
    </w:r>
    <w:r>
      <w:instrText xml:space="preserve"> PAGE   \* MERGEFORMAT </w:instrText>
    </w:r>
    <w:r>
      <w:fldChar w:fldCharType="separate"/>
    </w:r>
    <w:r w:rsidR="004A7ABB">
      <w:rPr>
        <w:noProof/>
      </w:rPr>
      <w:t>9</w:t>
    </w:r>
    <w:r>
      <w:rPr>
        <w:noProof/>
      </w:rPr>
      <w:fldChar w:fldCharType="end"/>
    </w:r>
    <w:r>
      <w:ptab w:relativeTo="margin" w:alignment="right" w:leader="none"/>
    </w:r>
    <w:r>
      <w:t>Medway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8FA61" w14:textId="77777777" w:rsidR="00A76464" w:rsidRDefault="00A76464" w:rsidP="001828D6">
      <w:pPr>
        <w:spacing w:after="0" w:line="240" w:lineRule="auto"/>
      </w:pPr>
      <w:r>
        <w:separator/>
      </w:r>
    </w:p>
  </w:footnote>
  <w:footnote w:type="continuationSeparator" w:id="0">
    <w:p w14:paraId="3B6A787A" w14:textId="77777777" w:rsidR="00A76464" w:rsidRDefault="00A76464" w:rsidP="00182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185"/>
    <w:multiLevelType w:val="hybridMultilevel"/>
    <w:tmpl w:val="CB82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04163"/>
    <w:multiLevelType w:val="multilevel"/>
    <w:tmpl w:val="61740EF2"/>
    <w:lvl w:ilvl="0">
      <w:start w:val="1"/>
      <w:numFmt w:val="decimal"/>
      <w:lvlText w:val="%1."/>
      <w:lvlJc w:val="left"/>
      <w:pPr>
        <w:ind w:left="720" w:hanging="360"/>
      </w:pPr>
    </w:lvl>
    <w:lvl w:ilvl="1">
      <w:start w:val="2"/>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FC74FA"/>
    <w:multiLevelType w:val="hybridMultilevel"/>
    <w:tmpl w:val="B7BEA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A1ACC"/>
    <w:multiLevelType w:val="hybridMultilevel"/>
    <w:tmpl w:val="6102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156E4"/>
    <w:multiLevelType w:val="hybridMultilevel"/>
    <w:tmpl w:val="4368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559C7"/>
    <w:multiLevelType w:val="hybridMultilevel"/>
    <w:tmpl w:val="036A4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240CDC"/>
    <w:multiLevelType w:val="hybridMultilevel"/>
    <w:tmpl w:val="F1AE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30A8B"/>
    <w:multiLevelType w:val="hybridMultilevel"/>
    <w:tmpl w:val="4988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135E1"/>
    <w:multiLevelType w:val="hybridMultilevel"/>
    <w:tmpl w:val="7044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379C1"/>
    <w:multiLevelType w:val="hybridMultilevel"/>
    <w:tmpl w:val="87928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C234A"/>
    <w:multiLevelType w:val="hybridMultilevel"/>
    <w:tmpl w:val="18B64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96E51"/>
    <w:multiLevelType w:val="hybridMultilevel"/>
    <w:tmpl w:val="EC82F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E6A8A"/>
    <w:multiLevelType w:val="hybridMultilevel"/>
    <w:tmpl w:val="17428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75F1A"/>
    <w:multiLevelType w:val="hybridMultilevel"/>
    <w:tmpl w:val="4158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41FC4"/>
    <w:multiLevelType w:val="multilevel"/>
    <w:tmpl w:val="FD04170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4B1766C"/>
    <w:multiLevelType w:val="hybridMultilevel"/>
    <w:tmpl w:val="D2D6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C41BE"/>
    <w:multiLevelType w:val="hybridMultilevel"/>
    <w:tmpl w:val="C790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205E1F"/>
    <w:multiLevelType w:val="hybridMultilevel"/>
    <w:tmpl w:val="2D684A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A171DF"/>
    <w:multiLevelType w:val="hybridMultilevel"/>
    <w:tmpl w:val="8CBC8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5B3F44"/>
    <w:multiLevelType w:val="hybridMultilevel"/>
    <w:tmpl w:val="B90ED5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7C4D47"/>
    <w:multiLevelType w:val="hybridMultilevel"/>
    <w:tmpl w:val="0B94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D5687"/>
    <w:multiLevelType w:val="hybridMultilevel"/>
    <w:tmpl w:val="A0B0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B11151"/>
    <w:multiLevelType w:val="hybridMultilevel"/>
    <w:tmpl w:val="16FE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75C87"/>
    <w:multiLevelType w:val="hybridMultilevel"/>
    <w:tmpl w:val="84F6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6A3B85"/>
    <w:multiLevelType w:val="hybridMultilevel"/>
    <w:tmpl w:val="39968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3841A8"/>
    <w:multiLevelType w:val="hybridMultilevel"/>
    <w:tmpl w:val="2E88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251EC7"/>
    <w:multiLevelType w:val="multilevel"/>
    <w:tmpl w:val="D3668C7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ECE7876"/>
    <w:multiLevelType w:val="hybridMultilevel"/>
    <w:tmpl w:val="207C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22925"/>
    <w:multiLevelType w:val="hybridMultilevel"/>
    <w:tmpl w:val="4156F3DE"/>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16cid:durableId="1415123559">
    <w:abstractNumId w:val="12"/>
  </w:num>
  <w:num w:numId="2" w16cid:durableId="470024769">
    <w:abstractNumId w:val="8"/>
  </w:num>
  <w:num w:numId="3" w16cid:durableId="1200583209">
    <w:abstractNumId w:val="4"/>
  </w:num>
  <w:num w:numId="4" w16cid:durableId="100495683">
    <w:abstractNumId w:val="25"/>
  </w:num>
  <w:num w:numId="5" w16cid:durableId="806702650">
    <w:abstractNumId w:val="0"/>
  </w:num>
  <w:num w:numId="6" w16cid:durableId="292370081">
    <w:abstractNumId w:val="3"/>
  </w:num>
  <w:num w:numId="7" w16cid:durableId="374044468">
    <w:abstractNumId w:val="11"/>
  </w:num>
  <w:num w:numId="8" w16cid:durableId="582372900">
    <w:abstractNumId w:val="15"/>
  </w:num>
  <w:num w:numId="9" w16cid:durableId="2132555991">
    <w:abstractNumId w:val="21"/>
  </w:num>
  <w:num w:numId="10" w16cid:durableId="1052073477">
    <w:abstractNumId w:val="23"/>
  </w:num>
  <w:num w:numId="11" w16cid:durableId="1495029411">
    <w:abstractNumId w:val="28"/>
  </w:num>
  <w:num w:numId="12" w16cid:durableId="1963876804">
    <w:abstractNumId w:val="17"/>
  </w:num>
  <w:num w:numId="13" w16cid:durableId="1600521919">
    <w:abstractNumId w:val="19"/>
  </w:num>
  <w:num w:numId="14" w16cid:durableId="1701976340">
    <w:abstractNumId w:val="7"/>
  </w:num>
  <w:num w:numId="15" w16cid:durableId="241070241">
    <w:abstractNumId w:val="5"/>
  </w:num>
  <w:num w:numId="16" w16cid:durableId="1409889284">
    <w:abstractNumId w:val="13"/>
  </w:num>
  <w:num w:numId="17" w16cid:durableId="1604261767">
    <w:abstractNumId w:val="10"/>
  </w:num>
  <w:num w:numId="18" w16cid:durableId="866795771">
    <w:abstractNumId w:val="27"/>
  </w:num>
  <w:num w:numId="19" w16cid:durableId="1252423607">
    <w:abstractNumId w:val="16"/>
  </w:num>
  <w:num w:numId="20" w16cid:durableId="524099833">
    <w:abstractNumId w:val="2"/>
  </w:num>
  <w:num w:numId="21" w16cid:durableId="1919627508">
    <w:abstractNumId w:val="18"/>
  </w:num>
  <w:num w:numId="22" w16cid:durableId="914895890">
    <w:abstractNumId w:val="1"/>
  </w:num>
  <w:num w:numId="23" w16cid:durableId="1297643514">
    <w:abstractNumId w:val="22"/>
  </w:num>
  <w:num w:numId="24" w16cid:durableId="1721398696">
    <w:abstractNumId w:val="20"/>
  </w:num>
  <w:num w:numId="25" w16cid:durableId="1139149905">
    <w:abstractNumId w:val="26"/>
  </w:num>
  <w:num w:numId="26" w16cid:durableId="176895628">
    <w:abstractNumId w:val="14"/>
  </w:num>
  <w:num w:numId="27" w16cid:durableId="618418181">
    <w:abstractNumId w:val="9"/>
  </w:num>
  <w:num w:numId="28" w16cid:durableId="1710958181">
    <w:abstractNumId w:val="6"/>
  </w:num>
  <w:num w:numId="29" w16cid:durableId="165513497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D0"/>
    <w:rsid w:val="0002319D"/>
    <w:rsid w:val="00023AE8"/>
    <w:rsid w:val="00031477"/>
    <w:rsid w:val="00057A26"/>
    <w:rsid w:val="0006267B"/>
    <w:rsid w:val="00085A27"/>
    <w:rsid w:val="00086B67"/>
    <w:rsid w:val="000A6395"/>
    <w:rsid w:val="000B0F06"/>
    <w:rsid w:val="000B156F"/>
    <w:rsid w:val="000B5ED6"/>
    <w:rsid w:val="000C3183"/>
    <w:rsid w:val="000C3DF0"/>
    <w:rsid w:val="000C7A3D"/>
    <w:rsid w:val="000D6B53"/>
    <w:rsid w:val="000E0458"/>
    <w:rsid w:val="000E65BD"/>
    <w:rsid w:val="000E725E"/>
    <w:rsid w:val="000F2BF4"/>
    <w:rsid w:val="0011375A"/>
    <w:rsid w:val="00134E6B"/>
    <w:rsid w:val="00140C2F"/>
    <w:rsid w:val="001800EF"/>
    <w:rsid w:val="001828D6"/>
    <w:rsid w:val="001A19F9"/>
    <w:rsid w:val="001A6F19"/>
    <w:rsid w:val="001B2F65"/>
    <w:rsid w:val="001B395E"/>
    <w:rsid w:val="001E0C6C"/>
    <w:rsid w:val="002016E4"/>
    <w:rsid w:val="0020758D"/>
    <w:rsid w:val="00207FFC"/>
    <w:rsid w:val="00225191"/>
    <w:rsid w:val="00231B6D"/>
    <w:rsid w:val="00250BD8"/>
    <w:rsid w:val="0026156E"/>
    <w:rsid w:val="00261CAE"/>
    <w:rsid w:val="00280007"/>
    <w:rsid w:val="00280837"/>
    <w:rsid w:val="0028162D"/>
    <w:rsid w:val="00291503"/>
    <w:rsid w:val="00297532"/>
    <w:rsid w:val="002A7169"/>
    <w:rsid w:val="002C45AE"/>
    <w:rsid w:val="002C6106"/>
    <w:rsid w:val="002E6C9C"/>
    <w:rsid w:val="002F174C"/>
    <w:rsid w:val="002F56C6"/>
    <w:rsid w:val="003037DC"/>
    <w:rsid w:val="003068FA"/>
    <w:rsid w:val="003101DA"/>
    <w:rsid w:val="00316330"/>
    <w:rsid w:val="00332068"/>
    <w:rsid w:val="00333EAA"/>
    <w:rsid w:val="00334719"/>
    <w:rsid w:val="00367FB0"/>
    <w:rsid w:val="00371CC3"/>
    <w:rsid w:val="00373790"/>
    <w:rsid w:val="00377F1E"/>
    <w:rsid w:val="00382FD8"/>
    <w:rsid w:val="00383EBD"/>
    <w:rsid w:val="00385A13"/>
    <w:rsid w:val="00394E9D"/>
    <w:rsid w:val="003A0636"/>
    <w:rsid w:val="003A5530"/>
    <w:rsid w:val="003C3FEA"/>
    <w:rsid w:val="003C77F2"/>
    <w:rsid w:val="003E2F09"/>
    <w:rsid w:val="003E34C6"/>
    <w:rsid w:val="003E7A69"/>
    <w:rsid w:val="003F329D"/>
    <w:rsid w:val="003F560B"/>
    <w:rsid w:val="003F7B56"/>
    <w:rsid w:val="00400DE9"/>
    <w:rsid w:val="004105D4"/>
    <w:rsid w:val="00424576"/>
    <w:rsid w:val="00425B84"/>
    <w:rsid w:val="00435593"/>
    <w:rsid w:val="0044470F"/>
    <w:rsid w:val="004506C0"/>
    <w:rsid w:val="00454BD0"/>
    <w:rsid w:val="00472070"/>
    <w:rsid w:val="00473804"/>
    <w:rsid w:val="00487AF6"/>
    <w:rsid w:val="00487F26"/>
    <w:rsid w:val="004A7ABB"/>
    <w:rsid w:val="004B3426"/>
    <w:rsid w:val="004B5815"/>
    <w:rsid w:val="004D3979"/>
    <w:rsid w:val="004E4613"/>
    <w:rsid w:val="004E63A0"/>
    <w:rsid w:val="004E6ED8"/>
    <w:rsid w:val="004F1940"/>
    <w:rsid w:val="004F6266"/>
    <w:rsid w:val="00502751"/>
    <w:rsid w:val="00533067"/>
    <w:rsid w:val="00535AC1"/>
    <w:rsid w:val="00536653"/>
    <w:rsid w:val="00537583"/>
    <w:rsid w:val="00540A2C"/>
    <w:rsid w:val="00546D0C"/>
    <w:rsid w:val="00550410"/>
    <w:rsid w:val="00551343"/>
    <w:rsid w:val="0055678F"/>
    <w:rsid w:val="0055690F"/>
    <w:rsid w:val="0056032D"/>
    <w:rsid w:val="005643D2"/>
    <w:rsid w:val="00567E7A"/>
    <w:rsid w:val="005748BC"/>
    <w:rsid w:val="00575249"/>
    <w:rsid w:val="005815F5"/>
    <w:rsid w:val="00590DEB"/>
    <w:rsid w:val="005B003A"/>
    <w:rsid w:val="005B2F78"/>
    <w:rsid w:val="005C3966"/>
    <w:rsid w:val="005C57BD"/>
    <w:rsid w:val="005D20E5"/>
    <w:rsid w:val="005D40B5"/>
    <w:rsid w:val="005D4626"/>
    <w:rsid w:val="005E1484"/>
    <w:rsid w:val="005E6D11"/>
    <w:rsid w:val="005F0ABF"/>
    <w:rsid w:val="005F2E55"/>
    <w:rsid w:val="005F343B"/>
    <w:rsid w:val="00607114"/>
    <w:rsid w:val="00611DBE"/>
    <w:rsid w:val="00632977"/>
    <w:rsid w:val="00640AAD"/>
    <w:rsid w:val="00647B77"/>
    <w:rsid w:val="00655253"/>
    <w:rsid w:val="00664FA4"/>
    <w:rsid w:val="006650A1"/>
    <w:rsid w:val="00685712"/>
    <w:rsid w:val="00690228"/>
    <w:rsid w:val="006A1E78"/>
    <w:rsid w:val="006A2513"/>
    <w:rsid w:val="006A2E54"/>
    <w:rsid w:val="006B028C"/>
    <w:rsid w:val="006B1824"/>
    <w:rsid w:val="006B28D4"/>
    <w:rsid w:val="006C7A51"/>
    <w:rsid w:val="006E1FC0"/>
    <w:rsid w:val="006E4CFA"/>
    <w:rsid w:val="00701FCA"/>
    <w:rsid w:val="00706179"/>
    <w:rsid w:val="0071191D"/>
    <w:rsid w:val="00714094"/>
    <w:rsid w:val="007448CF"/>
    <w:rsid w:val="007632F8"/>
    <w:rsid w:val="007838CC"/>
    <w:rsid w:val="007A351A"/>
    <w:rsid w:val="007A5BBF"/>
    <w:rsid w:val="007A68AE"/>
    <w:rsid w:val="007A6D88"/>
    <w:rsid w:val="007B1CB5"/>
    <w:rsid w:val="007B4B0E"/>
    <w:rsid w:val="007B5E58"/>
    <w:rsid w:val="007B734C"/>
    <w:rsid w:val="007E2687"/>
    <w:rsid w:val="007E5416"/>
    <w:rsid w:val="007E548D"/>
    <w:rsid w:val="007E5724"/>
    <w:rsid w:val="007F031C"/>
    <w:rsid w:val="00806CFE"/>
    <w:rsid w:val="00814342"/>
    <w:rsid w:val="00820217"/>
    <w:rsid w:val="0083235D"/>
    <w:rsid w:val="00852638"/>
    <w:rsid w:val="00855144"/>
    <w:rsid w:val="00862E15"/>
    <w:rsid w:val="008634F2"/>
    <w:rsid w:val="00876787"/>
    <w:rsid w:val="00877340"/>
    <w:rsid w:val="00880BAF"/>
    <w:rsid w:val="00886019"/>
    <w:rsid w:val="008928A7"/>
    <w:rsid w:val="00894CC5"/>
    <w:rsid w:val="008B0909"/>
    <w:rsid w:val="008B3ABC"/>
    <w:rsid w:val="008C55C4"/>
    <w:rsid w:val="008C6B3E"/>
    <w:rsid w:val="008F31B7"/>
    <w:rsid w:val="0091224E"/>
    <w:rsid w:val="009202EA"/>
    <w:rsid w:val="00942E72"/>
    <w:rsid w:val="00954452"/>
    <w:rsid w:val="00955EE4"/>
    <w:rsid w:val="00956039"/>
    <w:rsid w:val="0095699E"/>
    <w:rsid w:val="009736CB"/>
    <w:rsid w:val="00977970"/>
    <w:rsid w:val="00991754"/>
    <w:rsid w:val="009919B4"/>
    <w:rsid w:val="00995DF1"/>
    <w:rsid w:val="009963F2"/>
    <w:rsid w:val="009B3BC4"/>
    <w:rsid w:val="009B4420"/>
    <w:rsid w:val="009E26D5"/>
    <w:rsid w:val="009F57B5"/>
    <w:rsid w:val="00A06917"/>
    <w:rsid w:val="00A30B0E"/>
    <w:rsid w:val="00A41E88"/>
    <w:rsid w:val="00A62425"/>
    <w:rsid w:val="00A6563B"/>
    <w:rsid w:val="00A7295B"/>
    <w:rsid w:val="00A757C4"/>
    <w:rsid w:val="00A76464"/>
    <w:rsid w:val="00A82056"/>
    <w:rsid w:val="00A878A8"/>
    <w:rsid w:val="00AB137E"/>
    <w:rsid w:val="00AB3C14"/>
    <w:rsid w:val="00AB5B7A"/>
    <w:rsid w:val="00AE3FC0"/>
    <w:rsid w:val="00AF4219"/>
    <w:rsid w:val="00B077E6"/>
    <w:rsid w:val="00B07AFA"/>
    <w:rsid w:val="00B140C1"/>
    <w:rsid w:val="00B20FE9"/>
    <w:rsid w:val="00B35FB4"/>
    <w:rsid w:val="00B37757"/>
    <w:rsid w:val="00B47B22"/>
    <w:rsid w:val="00B51468"/>
    <w:rsid w:val="00B54B6D"/>
    <w:rsid w:val="00B81B46"/>
    <w:rsid w:val="00BB0704"/>
    <w:rsid w:val="00BC42CE"/>
    <w:rsid w:val="00BE54CE"/>
    <w:rsid w:val="00BF3C13"/>
    <w:rsid w:val="00C36258"/>
    <w:rsid w:val="00C530DA"/>
    <w:rsid w:val="00C61806"/>
    <w:rsid w:val="00C86B29"/>
    <w:rsid w:val="00C871FB"/>
    <w:rsid w:val="00C9230A"/>
    <w:rsid w:val="00C94037"/>
    <w:rsid w:val="00C97A0A"/>
    <w:rsid w:val="00C97BC3"/>
    <w:rsid w:val="00CA75B3"/>
    <w:rsid w:val="00CC09A7"/>
    <w:rsid w:val="00CC31AE"/>
    <w:rsid w:val="00CC6DE7"/>
    <w:rsid w:val="00CE59EB"/>
    <w:rsid w:val="00CE7639"/>
    <w:rsid w:val="00CE7D62"/>
    <w:rsid w:val="00CE7E01"/>
    <w:rsid w:val="00CF5BF1"/>
    <w:rsid w:val="00D02DB1"/>
    <w:rsid w:val="00D03C56"/>
    <w:rsid w:val="00D21702"/>
    <w:rsid w:val="00D25978"/>
    <w:rsid w:val="00D26292"/>
    <w:rsid w:val="00D30154"/>
    <w:rsid w:val="00D4459A"/>
    <w:rsid w:val="00D4706D"/>
    <w:rsid w:val="00D531C7"/>
    <w:rsid w:val="00D55A28"/>
    <w:rsid w:val="00D962D5"/>
    <w:rsid w:val="00D96B36"/>
    <w:rsid w:val="00DA7978"/>
    <w:rsid w:val="00DB29FD"/>
    <w:rsid w:val="00DB5D5A"/>
    <w:rsid w:val="00DC4423"/>
    <w:rsid w:val="00DC62CD"/>
    <w:rsid w:val="00DE5F7A"/>
    <w:rsid w:val="00E031B4"/>
    <w:rsid w:val="00E043D0"/>
    <w:rsid w:val="00E10F55"/>
    <w:rsid w:val="00E14009"/>
    <w:rsid w:val="00E32C24"/>
    <w:rsid w:val="00E35AAB"/>
    <w:rsid w:val="00E35C34"/>
    <w:rsid w:val="00E36FBC"/>
    <w:rsid w:val="00E4580D"/>
    <w:rsid w:val="00E613F2"/>
    <w:rsid w:val="00E67773"/>
    <w:rsid w:val="00E812A9"/>
    <w:rsid w:val="00E86B75"/>
    <w:rsid w:val="00E923B2"/>
    <w:rsid w:val="00EB2CE5"/>
    <w:rsid w:val="00EC2CA5"/>
    <w:rsid w:val="00EC3E0E"/>
    <w:rsid w:val="00EC5040"/>
    <w:rsid w:val="00ED414F"/>
    <w:rsid w:val="00EF4704"/>
    <w:rsid w:val="00F0077E"/>
    <w:rsid w:val="00F036F9"/>
    <w:rsid w:val="00F1400D"/>
    <w:rsid w:val="00F14764"/>
    <w:rsid w:val="00F20BC6"/>
    <w:rsid w:val="00F30DB9"/>
    <w:rsid w:val="00F3391D"/>
    <w:rsid w:val="00F4462C"/>
    <w:rsid w:val="00F53B89"/>
    <w:rsid w:val="00F62A5C"/>
    <w:rsid w:val="00F63DD7"/>
    <w:rsid w:val="00F66184"/>
    <w:rsid w:val="00F75832"/>
    <w:rsid w:val="00F8397A"/>
    <w:rsid w:val="00F840A5"/>
    <w:rsid w:val="00F969D2"/>
    <w:rsid w:val="00FB05C8"/>
    <w:rsid w:val="00FB2DD1"/>
    <w:rsid w:val="00FB45C6"/>
    <w:rsid w:val="00FB559B"/>
    <w:rsid w:val="00FD66D8"/>
    <w:rsid w:val="00FE51A5"/>
    <w:rsid w:val="00FF0AA7"/>
    <w:rsid w:val="00FF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35C0D"/>
  <w15:docId w15:val="{B21F35D2-5BFB-4CC5-95B0-BC31E30F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3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01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3D0"/>
    <w:pPr>
      <w:ind w:left="720"/>
      <w:contextualSpacing/>
    </w:pPr>
  </w:style>
  <w:style w:type="character" w:customStyle="1" w:styleId="Heading1Char">
    <w:name w:val="Heading 1 Char"/>
    <w:basedOn w:val="DefaultParagraphFont"/>
    <w:link w:val="Heading1"/>
    <w:uiPriority w:val="9"/>
    <w:rsid w:val="00E043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015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F329D"/>
    <w:pPr>
      <w:spacing w:after="0" w:line="240" w:lineRule="auto"/>
    </w:pPr>
  </w:style>
  <w:style w:type="table" w:styleId="LightList-Accent1">
    <w:name w:val="Light List Accent 1"/>
    <w:basedOn w:val="TableNormal"/>
    <w:uiPriority w:val="61"/>
    <w:rsid w:val="001828D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1828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8D6"/>
  </w:style>
  <w:style w:type="paragraph" w:styleId="Footer">
    <w:name w:val="footer"/>
    <w:basedOn w:val="Normal"/>
    <w:link w:val="FooterChar"/>
    <w:uiPriority w:val="99"/>
    <w:unhideWhenUsed/>
    <w:rsid w:val="00182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8D6"/>
  </w:style>
  <w:style w:type="table" w:styleId="TableGrid">
    <w:name w:val="Table Grid"/>
    <w:basedOn w:val="TableNormal"/>
    <w:uiPriority w:val="39"/>
    <w:rsid w:val="00182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C86B2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6A2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E54"/>
    <w:rPr>
      <w:rFonts w:ascii="Tahoma" w:hAnsi="Tahoma" w:cs="Tahoma"/>
      <w:sz w:val="16"/>
      <w:szCs w:val="16"/>
    </w:rPr>
  </w:style>
  <w:style w:type="character" w:styleId="Hyperlink">
    <w:name w:val="Hyperlink"/>
    <w:basedOn w:val="DefaultParagraphFont"/>
    <w:uiPriority w:val="99"/>
    <w:unhideWhenUsed/>
    <w:rsid w:val="00297532"/>
    <w:rPr>
      <w:color w:val="0000FF" w:themeColor="hyperlink"/>
      <w:u w:val="single"/>
    </w:rPr>
  </w:style>
  <w:style w:type="paragraph" w:styleId="TOCHeading">
    <w:name w:val="TOC Heading"/>
    <w:basedOn w:val="Heading1"/>
    <w:next w:val="Normal"/>
    <w:uiPriority w:val="39"/>
    <w:semiHidden/>
    <w:unhideWhenUsed/>
    <w:qFormat/>
    <w:rsid w:val="008B0909"/>
    <w:pPr>
      <w:outlineLvl w:val="9"/>
    </w:pPr>
    <w:rPr>
      <w:lang w:val="en-US" w:eastAsia="ja-JP"/>
    </w:rPr>
  </w:style>
  <w:style w:type="paragraph" w:styleId="TOC1">
    <w:name w:val="toc 1"/>
    <w:basedOn w:val="Normal"/>
    <w:next w:val="Normal"/>
    <w:autoRedefine/>
    <w:uiPriority w:val="39"/>
    <w:unhideWhenUsed/>
    <w:rsid w:val="008B0909"/>
    <w:pPr>
      <w:spacing w:after="100"/>
    </w:pPr>
  </w:style>
  <w:style w:type="character" w:styleId="LineNumber">
    <w:name w:val="line number"/>
    <w:basedOn w:val="DefaultParagraphFont"/>
    <w:uiPriority w:val="99"/>
    <w:semiHidden/>
    <w:unhideWhenUsed/>
    <w:rsid w:val="00B51468"/>
  </w:style>
  <w:style w:type="table" w:customStyle="1" w:styleId="TableGrid1">
    <w:name w:val="Table Grid1"/>
    <w:basedOn w:val="TableNormal"/>
    <w:next w:val="TableGrid"/>
    <w:uiPriority w:val="59"/>
    <w:rsid w:val="0081434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E59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9EB"/>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unhideWhenUsed/>
    <w:rsid w:val="00A41E88"/>
    <w:pPr>
      <w:spacing w:after="100"/>
      <w:ind w:left="220"/>
    </w:pPr>
  </w:style>
  <w:style w:type="table" w:styleId="GridTable4-Accent1">
    <w:name w:val="Grid Table 4 Accent 1"/>
    <w:basedOn w:val="TableNormal"/>
    <w:uiPriority w:val="49"/>
    <w:rsid w:val="004D397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D4706D"/>
    <w:rPr>
      <w:color w:val="605E5C"/>
      <w:shd w:val="clear" w:color="auto" w:fill="E1DFDD"/>
    </w:rPr>
  </w:style>
  <w:style w:type="paragraph" w:styleId="Revision">
    <w:name w:val="Revision"/>
    <w:hidden/>
    <w:uiPriority w:val="99"/>
    <w:semiHidden/>
    <w:rsid w:val="000D6B53"/>
    <w:pPr>
      <w:spacing w:after="0" w:line="240" w:lineRule="auto"/>
    </w:pPr>
  </w:style>
  <w:style w:type="character" w:styleId="CommentReference">
    <w:name w:val="annotation reference"/>
    <w:basedOn w:val="DefaultParagraphFont"/>
    <w:uiPriority w:val="99"/>
    <w:semiHidden/>
    <w:unhideWhenUsed/>
    <w:rsid w:val="0055690F"/>
    <w:rPr>
      <w:sz w:val="16"/>
      <w:szCs w:val="16"/>
    </w:rPr>
  </w:style>
  <w:style w:type="paragraph" w:styleId="CommentText">
    <w:name w:val="annotation text"/>
    <w:basedOn w:val="Normal"/>
    <w:link w:val="CommentTextChar"/>
    <w:uiPriority w:val="99"/>
    <w:unhideWhenUsed/>
    <w:rsid w:val="0055690F"/>
    <w:pPr>
      <w:spacing w:line="240" w:lineRule="auto"/>
    </w:pPr>
    <w:rPr>
      <w:sz w:val="20"/>
      <w:szCs w:val="20"/>
    </w:rPr>
  </w:style>
  <w:style w:type="character" w:customStyle="1" w:styleId="CommentTextChar">
    <w:name w:val="Comment Text Char"/>
    <w:basedOn w:val="DefaultParagraphFont"/>
    <w:link w:val="CommentText"/>
    <w:uiPriority w:val="99"/>
    <w:rsid w:val="0055690F"/>
    <w:rPr>
      <w:sz w:val="20"/>
      <w:szCs w:val="20"/>
    </w:rPr>
  </w:style>
  <w:style w:type="paragraph" w:styleId="CommentSubject">
    <w:name w:val="annotation subject"/>
    <w:basedOn w:val="CommentText"/>
    <w:next w:val="CommentText"/>
    <w:link w:val="CommentSubjectChar"/>
    <w:uiPriority w:val="99"/>
    <w:semiHidden/>
    <w:unhideWhenUsed/>
    <w:rsid w:val="0055690F"/>
    <w:rPr>
      <w:b/>
      <w:bCs/>
    </w:rPr>
  </w:style>
  <w:style w:type="character" w:customStyle="1" w:styleId="CommentSubjectChar">
    <w:name w:val="Comment Subject Char"/>
    <w:basedOn w:val="CommentTextChar"/>
    <w:link w:val="CommentSubject"/>
    <w:uiPriority w:val="99"/>
    <w:semiHidden/>
    <w:rsid w:val="005569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sd_hra_asset_management@medway.gov.uk" TargetMode="External"/><Relationship Id="rId5" Type="http://schemas.openxmlformats.org/officeDocument/2006/relationships/webSettings" Target="webSettings.xml"/><Relationship Id="rId15" Type="http://schemas.openxmlformats.org/officeDocument/2006/relationships/hyperlink" Target="mailto:housingsafetyconcern@medway.gov.uk" TargetMode="External"/><Relationship Id="rId10" Type="http://schemas.openxmlformats.org/officeDocument/2006/relationships/hyperlink" Target="http://88.208.233.93:8080/AlphaTracker/login.a5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ousingsafetyconcern@medway.gov.uk" TargetMode="External"/><Relationship Id="rId14" Type="http://schemas.openxmlformats.org/officeDocument/2006/relationships/hyperlink" Target="mailto:housingsafetyconcern@medw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3243E-CC93-4593-A760-79DA9C2C2AD4}">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4</TotalTime>
  <Pages>30</Pages>
  <Words>8355</Words>
  <Characters>47624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55868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lee</dc:creator>
  <cp:lastModifiedBy>bishop, katherine</cp:lastModifiedBy>
  <cp:revision>2</cp:revision>
  <cp:lastPrinted>2020-01-10T13:43:00Z</cp:lastPrinted>
  <dcterms:created xsi:type="dcterms:W3CDTF">2024-06-20T14:02:00Z</dcterms:created>
  <dcterms:modified xsi:type="dcterms:W3CDTF">2024-06-20T14:02:00Z</dcterms:modified>
</cp:coreProperties>
</file>