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3771A" w14:textId="77777777" w:rsidR="00CC310B" w:rsidRDefault="00D90335" w:rsidP="003D067A">
      <w:pPr>
        <w:pStyle w:val="Title"/>
        <w:jc w:val="both"/>
      </w:pPr>
      <w:r>
        <w:t>Fire Safety Policy</w:t>
      </w:r>
    </w:p>
    <w:p w14:paraId="329D242C" w14:textId="77777777" w:rsidR="00AA150F" w:rsidRDefault="00AA150F" w:rsidP="003D067A">
      <w:pPr>
        <w:jc w:val="both"/>
      </w:pPr>
    </w:p>
    <w:p w14:paraId="51816C0C" w14:textId="77777777" w:rsidR="00AA150F" w:rsidRDefault="00AA150F" w:rsidP="003D067A">
      <w:pPr>
        <w:pStyle w:val="Heading1"/>
        <w:numPr>
          <w:ilvl w:val="0"/>
          <w:numId w:val="1"/>
        </w:numPr>
        <w:jc w:val="both"/>
      </w:pPr>
      <w:r>
        <w:t>Introduction</w:t>
      </w:r>
    </w:p>
    <w:p w14:paraId="6D1AEDCF" w14:textId="77777777" w:rsidR="00D90335" w:rsidRPr="00C17760" w:rsidRDefault="00D90335" w:rsidP="003D067A">
      <w:pPr>
        <w:numPr>
          <w:ilvl w:val="1"/>
          <w:numId w:val="1"/>
        </w:numPr>
        <w:autoSpaceDE w:val="0"/>
        <w:autoSpaceDN w:val="0"/>
        <w:adjustRightInd w:val="0"/>
        <w:spacing w:after="0" w:line="240" w:lineRule="auto"/>
        <w:jc w:val="both"/>
        <w:rPr>
          <w:rFonts w:ascii="Arial" w:hAnsi="Arial" w:cs="Arial"/>
          <w:lang w:val="en-US"/>
        </w:rPr>
      </w:pPr>
      <w:r w:rsidRPr="00C17760">
        <w:rPr>
          <w:rFonts w:ascii="Arial" w:hAnsi="Arial" w:cs="Arial"/>
          <w:lang w:val="en-US"/>
        </w:rPr>
        <w:t xml:space="preserve">The policy outlines the way Medway Council (the Council) </w:t>
      </w:r>
      <w:r>
        <w:rPr>
          <w:rFonts w:ascii="Arial" w:hAnsi="Arial" w:cs="Arial"/>
          <w:lang w:val="en-US"/>
        </w:rPr>
        <w:t>Landlord</w:t>
      </w:r>
      <w:r w:rsidRPr="00C17760">
        <w:rPr>
          <w:rFonts w:ascii="Arial" w:hAnsi="Arial" w:cs="Arial"/>
          <w:lang w:val="en-US"/>
        </w:rPr>
        <w:t xml:space="preserve"> Service</w:t>
      </w:r>
      <w:r>
        <w:rPr>
          <w:rFonts w:ascii="Arial" w:hAnsi="Arial" w:cs="Arial"/>
          <w:lang w:val="en-US"/>
        </w:rPr>
        <w:t>s</w:t>
      </w:r>
      <w:r w:rsidRPr="00C17760">
        <w:rPr>
          <w:rFonts w:ascii="Arial" w:hAnsi="Arial" w:cs="Arial"/>
          <w:lang w:val="en-US"/>
        </w:rPr>
        <w:t xml:space="preserve"> aims to minimise the risk of fires staring and spreading in </w:t>
      </w:r>
      <w:r>
        <w:rPr>
          <w:rFonts w:ascii="Arial" w:hAnsi="Arial" w:cs="Arial"/>
          <w:lang w:val="en-US"/>
        </w:rPr>
        <w:t>Landlord</w:t>
      </w:r>
      <w:r w:rsidRPr="00C17760">
        <w:rPr>
          <w:rFonts w:ascii="Arial" w:hAnsi="Arial" w:cs="Arial"/>
          <w:lang w:val="en-US"/>
        </w:rPr>
        <w:t xml:space="preserve"> Service</w:t>
      </w:r>
      <w:r>
        <w:rPr>
          <w:rFonts w:ascii="Arial" w:hAnsi="Arial" w:cs="Arial"/>
          <w:lang w:val="en-US"/>
        </w:rPr>
        <w:t>s</w:t>
      </w:r>
      <w:r w:rsidRPr="00C17760">
        <w:rPr>
          <w:rFonts w:ascii="Arial" w:hAnsi="Arial" w:cs="Arial"/>
          <w:lang w:val="en-US"/>
        </w:rPr>
        <w:t xml:space="preserve"> properties and</w:t>
      </w:r>
      <w:r>
        <w:rPr>
          <w:rFonts w:ascii="Arial" w:hAnsi="Arial" w:cs="Arial"/>
          <w:lang w:val="en-US"/>
        </w:rPr>
        <w:t xml:space="preserve"> how the service will safeguard </w:t>
      </w:r>
      <w:r w:rsidRPr="00C17760">
        <w:rPr>
          <w:rFonts w:ascii="Arial" w:hAnsi="Arial" w:cs="Arial"/>
          <w:lang w:val="en-US"/>
        </w:rPr>
        <w:t xml:space="preserve">residents, staff, </w:t>
      </w:r>
      <w:proofErr w:type="gramStart"/>
      <w:r w:rsidRPr="00C17760">
        <w:rPr>
          <w:rFonts w:ascii="Arial" w:hAnsi="Arial" w:cs="Arial"/>
          <w:lang w:val="en-US"/>
        </w:rPr>
        <w:t>contractors</w:t>
      </w:r>
      <w:proofErr w:type="gramEnd"/>
      <w:r w:rsidRPr="00C17760">
        <w:rPr>
          <w:rFonts w:ascii="Arial" w:hAnsi="Arial" w:cs="Arial"/>
          <w:lang w:val="en-US"/>
        </w:rPr>
        <w:t xml:space="preserve"> and visitors in the event of fire. </w:t>
      </w:r>
    </w:p>
    <w:p w14:paraId="3D221C27" w14:textId="77777777" w:rsidR="00D90335" w:rsidRPr="00C17760" w:rsidRDefault="00D90335" w:rsidP="003D067A">
      <w:pPr>
        <w:autoSpaceDE w:val="0"/>
        <w:autoSpaceDN w:val="0"/>
        <w:adjustRightInd w:val="0"/>
        <w:ind w:left="644"/>
        <w:jc w:val="both"/>
        <w:rPr>
          <w:rFonts w:ascii="Arial" w:hAnsi="Arial" w:cs="Arial"/>
          <w:lang w:val="en-US"/>
        </w:rPr>
      </w:pPr>
    </w:p>
    <w:p w14:paraId="609EEB0B" w14:textId="77777777" w:rsidR="00AA150F" w:rsidRPr="00D90335" w:rsidRDefault="00D90335" w:rsidP="003D067A">
      <w:pPr>
        <w:numPr>
          <w:ilvl w:val="1"/>
          <w:numId w:val="1"/>
        </w:numPr>
        <w:autoSpaceDE w:val="0"/>
        <w:autoSpaceDN w:val="0"/>
        <w:adjustRightInd w:val="0"/>
        <w:spacing w:after="0" w:line="240" w:lineRule="auto"/>
        <w:jc w:val="both"/>
        <w:rPr>
          <w:rFonts w:ascii="Arial" w:hAnsi="Arial" w:cs="Arial"/>
          <w:lang w:val="en-US"/>
        </w:rPr>
      </w:pPr>
      <w:r w:rsidRPr="00C17760">
        <w:rPr>
          <w:rFonts w:ascii="Arial" w:hAnsi="Arial" w:cs="Arial"/>
          <w:lang w:val="en-US"/>
        </w:rPr>
        <w:t>The Council will ensure that it manages fire safety in accordance with best practice, council housing service standards and legislation</w:t>
      </w:r>
      <w:r>
        <w:rPr>
          <w:rFonts w:ascii="Arial" w:hAnsi="Arial" w:cs="Arial"/>
          <w:lang w:val="en-US"/>
        </w:rPr>
        <w:t>.</w:t>
      </w:r>
    </w:p>
    <w:p w14:paraId="4BABEDE5" w14:textId="77777777" w:rsidR="00AA150F" w:rsidRDefault="00AA150F" w:rsidP="003D067A">
      <w:pPr>
        <w:pStyle w:val="Heading1"/>
        <w:numPr>
          <w:ilvl w:val="0"/>
          <w:numId w:val="1"/>
        </w:numPr>
        <w:jc w:val="both"/>
      </w:pPr>
      <w:r>
        <w:t>Purpose</w:t>
      </w:r>
    </w:p>
    <w:p w14:paraId="1DD24F6C" w14:textId="77777777" w:rsidR="00D90335" w:rsidRPr="006B4E5A" w:rsidRDefault="00D90335" w:rsidP="003D067A">
      <w:pPr>
        <w:numPr>
          <w:ilvl w:val="1"/>
          <w:numId w:val="1"/>
        </w:numPr>
        <w:tabs>
          <w:tab w:val="left" w:pos="709"/>
        </w:tabs>
        <w:autoSpaceDE w:val="0"/>
        <w:autoSpaceDN w:val="0"/>
        <w:adjustRightInd w:val="0"/>
        <w:spacing w:after="0" w:line="240" w:lineRule="auto"/>
        <w:jc w:val="both"/>
        <w:rPr>
          <w:rFonts w:ascii="Arial" w:hAnsi="Arial" w:cs="Arial"/>
          <w:lang w:val="en-US"/>
        </w:rPr>
      </w:pPr>
      <w:r w:rsidRPr="006B4E5A">
        <w:rPr>
          <w:rFonts w:ascii="Arial" w:hAnsi="Arial" w:cs="Arial"/>
          <w:lang w:val="en-US"/>
        </w:rPr>
        <w:t>The purpose of this policy is to:</w:t>
      </w:r>
    </w:p>
    <w:p w14:paraId="283DA4EC" w14:textId="77777777" w:rsidR="00D90335" w:rsidRPr="006B4E5A" w:rsidRDefault="00D90335" w:rsidP="003D067A">
      <w:pPr>
        <w:tabs>
          <w:tab w:val="left" w:pos="709"/>
        </w:tabs>
        <w:autoSpaceDE w:val="0"/>
        <w:autoSpaceDN w:val="0"/>
        <w:adjustRightInd w:val="0"/>
        <w:ind w:left="140"/>
        <w:jc w:val="both"/>
        <w:rPr>
          <w:rFonts w:ascii="Arial" w:hAnsi="Arial" w:cs="Arial"/>
          <w:lang w:val="en-US"/>
        </w:rPr>
      </w:pPr>
    </w:p>
    <w:p w14:paraId="5FECBE89" w14:textId="77777777" w:rsidR="00D90335" w:rsidRPr="00BC6697" w:rsidRDefault="00D90335" w:rsidP="003D067A">
      <w:pPr>
        <w:numPr>
          <w:ilvl w:val="2"/>
          <w:numId w:val="1"/>
        </w:numPr>
        <w:tabs>
          <w:tab w:val="left" w:pos="709"/>
        </w:tabs>
        <w:autoSpaceDE w:val="0"/>
        <w:autoSpaceDN w:val="0"/>
        <w:adjustRightInd w:val="0"/>
        <w:spacing w:after="0" w:line="240" w:lineRule="auto"/>
        <w:jc w:val="both"/>
        <w:rPr>
          <w:rFonts w:ascii="Arial" w:hAnsi="Arial" w:cs="Arial"/>
          <w:lang w:val="en-US"/>
        </w:rPr>
      </w:pPr>
      <w:r w:rsidRPr="006B4E5A">
        <w:rPr>
          <w:rFonts w:ascii="Arial" w:hAnsi="Arial" w:cs="Arial"/>
        </w:rPr>
        <w:t>Ensure suitable resources are in place to prevent the cause and spread of fire and if/when they occur to minimise their impact within communal areas and individual properties</w:t>
      </w:r>
      <w:r>
        <w:rPr>
          <w:rFonts w:ascii="Arial" w:hAnsi="Arial" w:cs="Arial"/>
        </w:rPr>
        <w:t>.</w:t>
      </w:r>
    </w:p>
    <w:p w14:paraId="18566E94" w14:textId="77777777" w:rsidR="00D90335" w:rsidRPr="006B4E5A" w:rsidRDefault="00D90335" w:rsidP="003D067A">
      <w:pPr>
        <w:tabs>
          <w:tab w:val="left" w:pos="709"/>
        </w:tabs>
        <w:autoSpaceDE w:val="0"/>
        <w:autoSpaceDN w:val="0"/>
        <w:adjustRightInd w:val="0"/>
        <w:ind w:left="709"/>
        <w:jc w:val="both"/>
        <w:rPr>
          <w:rFonts w:ascii="Arial" w:hAnsi="Arial" w:cs="Arial"/>
          <w:lang w:val="en-US"/>
        </w:rPr>
      </w:pPr>
    </w:p>
    <w:p w14:paraId="46DCF151" w14:textId="77777777" w:rsidR="00D90335" w:rsidRPr="00BC6697" w:rsidRDefault="00D90335" w:rsidP="003D067A">
      <w:pPr>
        <w:numPr>
          <w:ilvl w:val="2"/>
          <w:numId w:val="1"/>
        </w:numPr>
        <w:tabs>
          <w:tab w:val="left" w:pos="709"/>
        </w:tabs>
        <w:autoSpaceDE w:val="0"/>
        <w:autoSpaceDN w:val="0"/>
        <w:adjustRightInd w:val="0"/>
        <w:spacing w:after="0" w:line="240" w:lineRule="auto"/>
        <w:jc w:val="both"/>
        <w:rPr>
          <w:rFonts w:ascii="Arial" w:hAnsi="Arial" w:cs="Arial"/>
          <w:lang w:val="en-US"/>
        </w:rPr>
      </w:pPr>
      <w:r w:rsidRPr="006B4E5A">
        <w:rPr>
          <w:rFonts w:ascii="Arial" w:hAnsi="Arial" w:cs="Arial"/>
        </w:rPr>
        <w:t xml:space="preserve">Place primary importance on the life, safety and welfare of our residents and </w:t>
      </w:r>
      <w:proofErr w:type="gramStart"/>
      <w:r w:rsidRPr="006B4E5A">
        <w:rPr>
          <w:rFonts w:ascii="Arial" w:hAnsi="Arial" w:cs="Arial"/>
        </w:rPr>
        <w:t>staff</w:t>
      </w:r>
      <w:proofErr w:type="gramEnd"/>
    </w:p>
    <w:p w14:paraId="25228A31" w14:textId="77777777" w:rsidR="00D90335" w:rsidRPr="006B4E5A" w:rsidRDefault="00D90335" w:rsidP="003D067A">
      <w:pPr>
        <w:tabs>
          <w:tab w:val="left" w:pos="709"/>
        </w:tabs>
        <w:autoSpaceDE w:val="0"/>
        <w:autoSpaceDN w:val="0"/>
        <w:adjustRightInd w:val="0"/>
        <w:jc w:val="both"/>
        <w:rPr>
          <w:rFonts w:ascii="Arial" w:hAnsi="Arial" w:cs="Arial"/>
          <w:lang w:val="en-US"/>
        </w:rPr>
      </w:pPr>
    </w:p>
    <w:p w14:paraId="391C4481" w14:textId="3CA736C9" w:rsidR="00D90335" w:rsidRPr="00BC6697" w:rsidRDefault="00D90335" w:rsidP="003D067A">
      <w:pPr>
        <w:numPr>
          <w:ilvl w:val="2"/>
          <w:numId w:val="1"/>
        </w:numPr>
        <w:tabs>
          <w:tab w:val="left" w:pos="709"/>
        </w:tabs>
        <w:autoSpaceDE w:val="0"/>
        <w:autoSpaceDN w:val="0"/>
        <w:adjustRightInd w:val="0"/>
        <w:spacing w:after="0" w:line="240" w:lineRule="auto"/>
        <w:jc w:val="both"/>
        <w:rPr>
          <w:rFonts w:ascii="Arial" w:hAnsi="Arial" w:cs="Arial"/>
          <w:lang w:val="en-US"/>
        </w:rPr>
      </w:pPr>
      <w:r w:rsidRPr="006B4E5A">
        <w:rPr>
          <w:rFonts w:ascii="Arial" w:hAnsi="Arial" w:cs="Arial"/>
        </w:rPr>
        <w:t xml:space="preserve">Protect the </w:t>
      </w:r>
      <w:r w:rsidR="00592322" w:rsidRPr="006B4E5A">
        <w:rPr>
          <w:rFonts w:ascii="Arial" w:hAnsi="Arial" w:cs="Arial"/>
        </w:rPr>
        <w:t>council’s</w:t>
      </w:r>
      <w:r w:rsidRPr="006B4E5A">
        <w:rPr>
          <w:rFonts w:ascii="Arial" w:hAnsi="Arial" w:cs="Arial"/>
        </w:rPr>
        <w:t xml:space="preserve"> assets from the spread of fire and interruption of </w:t>
      </w:r>
      <w:proofErr w:type="gramStart"/>
      <w:r w:rsidRPr="006B4E5A">
        <w:rPr>
          <w:rFonts w:ascii="Arial" w:hAnsi="Arial" w:cs="Arial"/>
        </w:rPr>
        <w:t>business</w:t>
      </w:r>
      <w:proofErr w:type="gramEnd"/>
      <w:r w:rsidRPr="006B4E5A">
        <w:rPr>
          <w:rFonts w:ascii="Arial" w:hAnsi="Arial" w:cs="Arial"/>
        </w:rPr>
        <w:t xml:space="preserve"> </w:t>
      </w:r>
    </w:p>
    <w:p w14:paraId="0C7CE661" w14:textId="77777777" w:rsidR="00D90335" w:rsidRPr="006B4E5A" w:rsidRDefault="00D90335" w:rsidP="003D067A">
      <w:pPr>
        <w:tabs>
          <w:tab w:val="left" w:pos="709"/>
        </w:tabs>
        <w:autoSpaceDE w:val="0"/>
        <w:autoSpaceDN w:val="0"/>
        <w:adjustRightInd w:val="0"/>
        <w:ind w:left="709"/>
        <w:jc w:val="both"/>
        <w:rPr>
          <w:rFonts w:ascii="Arial" w:hAnsi="Arial" w:cs="Arial"/>
          <w:lang w:val="en-US"/>
        </w:rPr>
      </w:pPr>
    </w:p>
    <w:p w14:paraId="2E9EBEBA" w14:textId="556A3B6A" w:rsidR="00AA150F" w:rsidRPr="002E15D6" w:rsidRDefault="00D90335" w:rsidP="003D067A">
      <w:pPr>
        <w:numPr>
          <w:ilvl w:val="2"/>
          <w:numId w:val="1"/>
        </w:numPr>
        <w:tabs>
          <w:tab w:val="left" w:pos="709"/>
        </w:tabs>
        <w:autoSpaceDE w:val="0"/>
        <w:autoSpaceDN w:val="0"/>
        <w:adjustRightInd w:val="0"/>
        <w:spacing w:after="0" w:line="240" w:lineRule="auto"/>
        <w:jc w:val="both"/>
        <w:rPr>
          <w:rFonts w:ascii="Arial" w:hAnsi="Arial" w:cs="Arial"/>
          <w:lang w:val="en-US"/>
        </w:rPr>
      </w:pPr>
      <w:r w:rsidRPr="002E15D6">
        <w:rPr>
          <w:rFonts w:ascii="Arial" w:hAnsi="Arial" w:cs="Arial"/>
        </w:rPr>
        <w:t>Fulfil our legislative duties as landlord and ‘responsible person’</w:t>
      </w:r>
      <w:r w:rsidR="00D16DDD" w:rsidRPr="002E15D6">
        <w:rPr>
          <w:rFonts w:ascii="Arial" w:hAnsi="Arial" w:cs="Arial"/>
        </w:rPr>
        <w:t xml:space="preserve"> to </w:t>
      </w:r>
      <w:r w:rsidR="00D16DDD" w:rsidRPr="002E15D6">
        <w:rPr>
          <w:rFonts w:ascii="Roboto" w:hAnsi="Roboto"/>
          <w:color w:val="333333"/>
          <w:spacing w:val="3"/>
          <w:sz w:val="21"/>
          <w:szCs w:val="21"/>
          <w:shd w:val="clear" w:color="auto" w:fill="FFFFFF"/>
        </w:rPr>
        <w:t xml:space="preserve">assess, manage, and reduce the risk of fire posed by the structure and </w:t>
      </w:r>
      <w:r w:rsidR="003D067A" w:rsidRPr="002E15D6">
        <w:rPr>
          <w:rFonts w:ascii="Roboto" w:hAnsi="Roboto"/>
          <w:color w:val="333333"/>
          <w:spacing w:val="3"/>
          <w:sz w:val="21"/>
          <w:szCs w:val="21"/>
          <w:shd w:val="clear" w:color="auto" w:fill="FFFFFF"/>
        </w:rPr>
        <w:t xml:space="preserve">in </w:t>
      </w:r>
      <w:r w:rsidR="00D16DDD" w:rsidRPr="002E15D6">
        <w:rPr>
          <w:rFonts w:ascii="Roboto" w:hAnsi="Roboto"/>
          <w:color w:val="333333"/>
          <w:spacing w:val="3"/>
          <w:sz w:val="21"/>
          <w:szCs w:val="21"/>
          <w:shd w:val="clear" w:color="auto" w:fill="FFFFFF"/>
        </w:rPr>
        <w:t>any common parts of buildings.</w:t>
      </w:r>
    </w:p>
    <w:p w14:paraId="1B07B4D9" w14:textId="77777777" w:rsidR="00AA150F" w:rsidRPr="002E15D6" w:rsidRDefault="00AA150F" w:rsidP="003D067A">
      <w:pPr>
        <w:pStyle w:val="Heading1"/>
        <w:numPr>
          <w:ilvl w:val="0"/>
          <w:numId w:val="1"/>
        </w:numPr>
        <w:jc w:val="both"/>
      </w:pPr>
      <w:r w:rsidRPr="002E15D6">
        <w:t>Scope</w:t>
      </w:r>
    </w:p>
    <w:p w14:paraId="11B1A30E" w14:textId="77777777" w:rsidR="00D90335" w:rsidRPr="002E15D6" w:rsidRDefault="00D90335" w:rsidP="003D067A">
      <w:pPr>
        <w:numPr>
          <w:ilvl w:val="1"/>
          <w:numId w:val="1"/>
        </w:numPr>
        <w:autoSpaceDE w:val="0"/>
        <w:autoSpaceDN w:val="0"/>
        <w:adjustRightInd w:val="0"/>
        <w:spacing w:after="0" w:line="240" w:lineRule="auto"/>
        <w:jc w:val="both"/>
        <w:rPr>
          <w:rFonts w:ascii="Arial" w:hAnsi="Arial" w:cs="Arial"/>
          <w:lang w:val="en-US"/>
        </w:rPr>
      </w:pPr>
      <w:r w:rsidRPr="002E15D6">
        <w:rPr>
          <w:rFonts w:ascii="Arial" w:hAnsi="Arial" w:cs="Arial"/>
          <w:lang w:val="en-US"/>
        </w:rPr>
        <w:t xml:space="preserve">This policy will apply to all residential properties under the management of Medway Council Housing Revenue Account (HRA), this includes Leasehold, General Needs and Homes for Independent Living and some General Fund properties. </w:t>
      </w:r>
    </w:p>
    <w:p w14:paraId="66C908BB" w14:textId="77777777" w:rsidR="00AA150F" w:rsidRPr="002E15D6" w:rsidRDefault="00AA150F" w:rsidP="003D067A">
      <w:pPr>
        <w:pStyle w:val="Heading1"/>
        <w:numPr>
          <w:ilvl w:val="0"/>
          <w:numId w:val="1"/>
        </w:numPr>
        <w:jc w:val="both"/>
      </w:pPr>
      <w:r w:rsidRPr="002E15D6">
        <w:t>Legislation and Guidance</w:t>
      </w:r>
    </w:p>
    <w:p w14:paraId="4960D410" w14:textId="525AD527" w:rsidR="00D90335" w:rsidRPr="002E15D6" w:rsidRDefault="00D90335" w:rsidP="003D067A">
      <w:pPr>
        <w:numPr>
          <w:ilvl w:val="1"/>
          <w:numId w:val="1"/>
        </w:numPr>
        <w:autoSpaceDE w:val="0"/>
        <w:autoSpaceDN w:val="0"/>
        <w:adjustRightInd w:val="0"/>
        <w:spacing w:after="0" w:line="240" w:lineRule="auto"/>
        <w:jc w:val="both"/>
        <w:rPr>
          <w:rFonts w:ascii="Arial" w:hAnsi="Arial" w:cs="Arial"/>
          <w:b/>
          <w:bCs/>
        </w:rPr>
      </w:pPr>
      <w:r w:rsidRPr="002E15D6">
        <w:rPr>
          <w:rFonts w:ascii="Arial" w:hAnsi="Arial" w:cs="Arial"/>
          <w:b/>
          <w:lang w:val="en-US"/>
        </w:rPr>
        <w:t>External</w:t>
      </w:r>
    </w:p>
    <w:p w14:paraId="01B00A05" w14:textId="77777777" w:rsidR="00F44A64" w:rsidRPr="002E15D6" w:rsidRDefault="00F44A64" w:rsidP="003D067A">
      <w:pPr>
        <w:autoSpaceDE w:val="0"/>
        <w:autoSpaceDN w:val="0"/>
        <w:adjustRightInd w:val="0"/>
        <w:spacing w:after="0" w:line="240" w:lineRule="auto"/>
        <w:ind w:left="720"/>
        <w:jc w:val="both"/>
        <w:rPr>
          <w:rFonts w:ascii="Arial" w:hAnsi="Arial" w:cs="Arial"/>
          <w:b/>
          <w:bCs/>
        </w:rPr>
      </w:pPr>
    </w:p>
    <w:p w14:paraId="2E985091" w14:textId="5F72967E" w:rsidR="00F44A64" w:rsidRPr="00CA4FA1" w:rsidRDefault="00F44A64" w:rsidP="003D067A">
      <w:pPr>
        <w:numPr>
          <w:ilvl w:val="2"/>
          <w:numId w:val="1"/>
        </w:numPr>
        <w:tabs>
          <w:tab w:val="left" w:pos="993"/>
        </w:tabs>
        <w:autoSpaceDE w:val="0"/>
        <w:autoSpaceDN w:val="0"/>
        <w:adjustRightInd w:val="0"/>
        <w:spacing w:after="0" w:line="240" w:lineRule="auto"/>
        <w:jc w:val="both"/>
        <w:rPr>
          <w:rFonts w:ascii="Arial" w:hAnsi="Arial" w:cs="Arial"/>
          <w:color w:val="FF0000"/>
          <w:lang w:val="en-US"/>
        </w:rPr>
      </w:pPr>
      <w:r w:rsidRPr="002E15D6">
        <w:rPr>
          <w:rFonts w:ascii="Arial" w:hAnsi="Arial" w:cs="Arial"/>
          <w:lang w:val="en-US"/>
        </w:rPr>
        <w:t>Fire Safety Act 2021</w:t>
      </w:r>
    </w:p>
    <w:p w14:paraId="2A5FAF42" w14:textId="25D5B821" w:rsidR="00CA4FA1" w:rsidRPr="002E15D6" w:rsidRDefault="00CA4FA1" w:rsidP="003D067A">
      <w:pPr>
        <w:numPr>
          <w:ilvl w:val="2"/>
          <w:numId w:val="1"/>
        </w:numPr>
        <w:tabs>
          <w:tab w:val="left" w:pos="993"/>
        </w:tabs>
        <w:autoSpaceDE w:val="0"/>
        <w:autoSpaceDN w:val="0"/>
        <w:adjustRightInd w:val="0"/>
        <w:spacing w:after="0" w:line="240" w:lineRule="auto"/>
        <w:jc w:val="both"/>
        <w:rPr>
          <w:rFonts w:ascii="Arial" w:hAnsi="Arial" w:cs="Arial"/>
          <w:color w:val="FF0000"/>
          <w:lang w:val="en-US"/>
        </w:rPr>
      </w:pPr>
      <w:r>
        <w:rPr>
          <w:rFonts w:ascii="Arial" w:hAnsi="Arial" w:cs="Arial"/>
          <w:lang w:val="en-US"/>
        </w:rPr>
        <w:t>Building Safety Act 2024</w:t>
      </w:r>
    </w:p>
    <w:p w14:paraId="22B43365" w14:textId="597D14EB"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lang w:val="en-US"/>
        </w:rPr>
      </w:pPr>
      <w:r w:rsidRPr="002E15D6">
        <w:rPr>
          <w:rFonts w:ascii="Arial" w:hAnsi="Arial" w:cs="Arial"/>
          <w:lang w:val="en-US"/>
        </w:rPr>
        <w:t>Regulatory Reform (Fire Safety) Order 2005</w:t>
      </w:r>
    </w:p>
    <w:p w14:paraId="76246B67"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lang w:val="en-US"/>
        </w:rPr>
      </w:pPr>
      <w:r w:rsidRPr="002E15D6">
        <w:rPr>
          <w:rFonts w:ascii="Arial" w:hAnsi="Arial" w:cs="Arial"/>
          <w:lang w:val="en-US"/>
        </w:rPr>
        <w:t>Health and Safety at Work Act 1974</w:t>
      </w:r>
    </w:p>
    <w:p w14:paraId="6E3933B8"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bCs/>
        </w:rPr>
      </w:pPr>
      <w:r w:rsidRPr="002E15D6">
        <w:rPr>
          <w:rFonts w:ascii="Arial" w:hAnsi="Arial" w:cs="Arial"/>
          <w:lang w:val="en-US"/>
        </w:rPr>
        <w:t>LGA</w:t>
      </w:r>
      <w:r w:rsidRPr="002E15D6">
        <w:rPr>
          <w:rFonts w:ascii="Arial" w:hAnsi="Arial" w:cs="Arial"/>
          <w:bCs/>
        </w:rPr>
        <w:t xml:space="preserve"> Fire Safety in purpose-built blocks of flats</w:t>
      </w:r>
    </w:p>
    <w:p w14:paraId="238209DD"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bCs/>
        </w:rPr>
      </w:pPr>
      <w:r w:rsidRPr="002E15D6">
        <w:rPr>
          <w:rFonts w:ascii="Arial" w:hAnsi="Arial" w:cs="Arial"/>
          <w:bCs/>
        </w:rPr>
        <w:t>NFCC Specialised Housing Guidance</w:t>
      </w:r>
    </w:p>
    <w:p w14:paraId="4EC12C0A"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bCs/>
        </w:rPr>
      </w:pPr>
      <w:r w:rsidRPr="002E15D6">
        <w:rPr>
          <w:rFonts w:ascii="Arial" w:hAnsi="Arial" w:cs="Arial"/>
          <w:bCs/>
        </w:rPr>
        <w:t xml:space="preserve">Housing </w:t>
      </w:r>
      <w:proofErr w:type="gramStart"/>
      <w:r w:rsidRPr="002E15D6">
        <w:rPr>
          <w:rFonts w:ascii="Arial" w:hAnsi="Arial" w:cs="Arial"/>
          <w:bCs/>
        </w:rPr>
        <w:t>Act  2004</w:t>
      </w:r>
      <w:proofErr w:type="gramEnd"/>
      <w:r w:rsidRPr="002E15D6">
        <w:rPr>
          <w:rFonts w:ascii="Arial" w:hAnsi="Arial" w:cs="Arial"/>
          <w:bCs/>
        </w:rPr>
        <w:t xml:space="preserve"> – Housing Health and Safety Rating system </w:t>
      </w:r>
    </w:p>
    <w:p w14:paraId="63C363C8" w14:textId="77777777" w:rsidR="00D90335" w:rsidRDefault="00D90335" w:rsidP="003D067A">
      <w:pPr>
        <w:numPr>
          <w:ilvl w:val="2"/>
          <w:numId w:val="1"/>
        </w:numPr>
        <w:tabs>
          <w:tab w:val="left" w:pos="993"/>
        </w:tabs>
        <w:autoSpaceDE w:val="0"/>
        <w:autoSpaceDN w:val="0"/>
        <w:adjustRightInd w:val="0"/>
        <w:spacing w:after="0" w:line="240" w:lineRule="auto"/>
        <w:jc w:val="both"/>
        <w:rPr>
          <w:rFonts w:ascii="Arial" w:hAnsi="Arial" w:cs="Arial"/>
          <w:bCs/>
        </w:rPr>
      </w:pPr>
      <w:r w:rsidRPr="002E15D6">
        <w:rPr>
          <w:rFonts w:ascii="Arial" w:hAnsi="Arial" w:cs="Arial"/>
          <w:bCs/>
        </w:rPr>
        <w:t>Equality Act 2010 – Equality Duty</w:t>
      </w:r>
    </w:p>
    <w:p w14:paraId="579F0DE3" w14:textId="6208FFC2" w:rsidR="00CA4FA1" w:rsidRDefault="00CA4FA1" w:rsidP="003D067A">
      <w:pPr>
        <w:numPr>
          <w:ilvl w:val="2"/>
          <w:numId w:val="1"/>
        </w:numPr>
        <w:tabs>
          <w:tab w:val="left" w:pos="993"/>
        </w:tabs>
        <w:autoSpaceDE w:val="0"/>
        <w:autoSpaceDN w:val="0"/>
        <w:adjustRightInd w:val="0"/>
        <w:spacing w:after="0" w:line="240" w:lineRule="auto"/>
        <w:jc w:val="both"/>
        <w:rPr>
          <w:rFonts w:ascii="Arial" w:hAnsi="Arial" w:cs="Arial"/>
          <w:bCs/>
        </w:rPr>
      </w:pPr>
      <w:r>
        <w:rPr>
          <w:rFonts w:ascii="Arial" w:hAnsi="Arial" w:cs="Arial"/>
          <w:bCs/>
        </w:rPr>
        <w:t>Management of Health and Safety Regulations 1999</w:t>
      </w:r>
    </w:p>
    <w:p w14:paraId="2A152EFC" w14:textId="62F08004" w:rsidR="00CA4FA1" w:rsidRPr="002E15D6" w:rsidRDefault="00CA4FA1" w:rsidP="003D067A">
      <w:pPr>
        <w:numPr>
          <w:ilvl w:val="2"/>
          <w:numId w:val="1"/>
        </w:numPr>
        <w:tabs>
          <w:tab w:val="left" w:pos="993"/>
        </w:tabs>
        <w:autoSpaceDE w:val="0"/>
        <w:autoSpaceDN w:val="0"/>
        <w:adjustRightInd w:val="0"/>
        <w:spacing w:after="0" w:line="240" w:lineRule="auto"/>
        <w:jc w:val="both"/>
        <w:rPr>
          <w:rFonts w:ascii="Arial" w:hAnsi="Arial" w:cs="Arial"/>
          <w:bCs/>
        </w:rPr>
      </w:pPr>
      <w:r>
        <w:rPr>
          <w:rFonts w:ascii="Arial" w:hAnsi="Arial" w:cs="Arial"/>
          <w:bCs/>
        </w:rPr>
        <w:t>Smoke and CO alarm England Regulation 2015</w:t>
      </w:r>
    </w:p>
    <w:p w14:paraId="59D7DBED" w14:textId="77777777" w:rsidR="00D90335" w:rsidRDefault="00D90335" w:rsidP="003D067A">
      <w:pPr>
        <w:autoSpaceDE w:val="0"/>
        <w:autoSpaceDN w:val="0"/>
        <w:adjustRightInd w:val="0"/>
        <w:ind w:left="841"/>
        <w:jc w:val="both"/>
        <w:rPr>
          <w:rFonts w:ascii="Arial" w:hAnsi="Arial" w:cs="Arial"/>
          <w:bCs/>
          <w:lang w:val="en-US"/>
        </w:rPr>
      </w:pPr>
    </w:p>
    <w:p w14:paraId="491CFEFF" w14:textId="77777777" w:rsidR="00D90335" w:rsidRPr="002E15D6" w:rsidRDefault="00D90335" w:rsidP="003D067A">
      <w:pPr>
        <w:numPr>
          <w:ilvl w:val="1"/>
          <w:numId w:val="1"/>
        </w:numPr>
        <w:autoSpaceDE w:val="0"/>
        <w:autoSpaceDN w:val="0"/>
        <w:adjustRightInd w:val="0"/>
        <w:spacing w:after="0" w:line="240" w:lineRule="auto"/>
        <w:jc w:val="both"/>
        <w:rPr>
          <w:rFonts w:ascii="Arial" w:hAnsi="Arial" w:cs="Arial"/>
          <w:b/>
          <w:bCs/>
        </w:rPr>
      </w:pPr>
      <w:r w:rsidRPr="002E15D6">
        <w:rPr>
          <w:rFonts w:ascii="Arial" w:hAnsi="Arial" w:cs="Arial"/>
          <w:b/>
          <w:lang w:val="en-US"/>
        </w:rPr>
        <w:lastRenderedPageBreak/>
        <w:t>Internal</w:t>
      </w:r>
    </w:p>
    <w:p w14:paraId="786F45B0"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lang w:val="en-US"/>
        </w:rPr>
      </w:pPr>
      <w:r w:rsidRPr="002E15D6">
        <w:rPr>
          <w:rFonts w:ascii="Arial" w:hAnsi="Arial" w:cs="Arial"/>
          <w:lang w:val="en-US"/>
        </w:rPr>
        <w:t>Management of Fire in Communal Areas policy</w:t>
      </w:r>
    </w:p>
    <w:p w14:paraId="5FD174F6"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lang w:val="en-US"/>
        </w:rPr>
      </w:pPr>
      <w:r w:rsidRPr="002E15D6">
        <w:rPr>
          <w:rFonts w:ascii="Arial" w:hAnsi="Arial" w:cs="Arial"/>
          <w:lang w:val="en-US"/>
        </w:rPr>
        <w:t>Tenancy Management policy and procedure</w:t>
      </w:r>
    </w:p>
    <w:p w14:paraId="0180DD4F"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lang w:val="en-US"/>
        </w:rPr>
      </w:pPr>
      <w:r w:rsidRPr="002E15D6">
        <w:rPr>
          <w:rFonts w:ascii="Arial" w:hAnsi="Arial" w:cs="Arial"/>
          <w:lang w:val="en-US"/>
        </w:rPr>
        <w:t>Storage procedure</w:t>
      </w:r>
    </w:p>
    <w:p w14:paraId="47B6CE4E"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bCs/>
        </w:rPr>
      </w:pPr>
      <w:r w:rsidRPr="002E15D6">
        <w:rPr>
          <w:rFonts w:ascii="Arial" w:hAnsi="Arial" w:cs="Arial"/>
          <w:lang w:val="en-US"/>
        </w:rPr>
        <w:t>Medway</w:t>
      </w:r>
      <w:r w:rsidRPr="002E15D6">
        <w:rPr>
          <w:rFonts w:ascii="Arial" w:hAnsi="Arial" w:cs="Arial"/>
          <w:bCs/>
        </w:rPr>
        <w:t xml:space="preserve"> Council Tenancy Agreement(s)</w:t>
      </w:r>
    </w:p>
    <w:p w14:paraId="4B155F6D"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bCs/>
        </w:rPr>
      </w:pPr>
      <w:r w:rsidRPr="002E15D6">
        <w:rPr>
          <w:rFonts w:ascii="Arial" w:hAnsi="Arial" w:cs="Arial"/>
        </w:rPr>
        <w:t>Safeguarding Vulnerable Adults Policy (Homes for Independent Living)</w:t>
      </w:r>
    </w:p>
    <w:p w14:paraId="0DFABCC8"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rPr>
      </w:pPr>
      <w:r w:rsidRPr="002E15D6">
        <w:rPr>
          <w:rFonts w:ascii="Arial" w:hAnsi="Arial" w:cs="Arial"/>
        </w:rPr>
        <w:t>HRA Management of Fire Risk in Communal Areas Policy</w:t>
      </w:r>
    </w:p>
    <w:p w14:paraId="6728F283"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rPr>
      </w:pPr>
      <w:r w:rsidRPr="002E15D6">
        <w:rPr>
          <w:rFonts w:ascii="Arial" w:hAnsi="Arial" w:cs="Arial"/>
        </w:rPr>
        <w:t>Mobility Scoter Policy</w:t>
      </w:r>
    </w:p>
    <w:p w14:paraId="28EC6BB9"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rPr>
      </w:pPr>
      <w:r w:rsidRPr="002E15D6">
        <w:rPr>
          <w:rFonts w:ascii="Arial" w:hAnsi="Arial" w:cs="Arial"/>
        </w:rPr>
        <w:t>Asset Management Strategy</w:t>
      </w:r>
    </w:p>
    <w:p w14:paraId="10ED73C6"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rPr>
      </w:pPr>
      <w:r w:rsidRPr="002E15D6">
        <w:rPr>
          <w:rFonts w:ascii="Arial" w:hAnsi="Arial" w:cs="Arial"/>
        </w:rPr>
        <w:t>HFIL Health and Safety Policy</w:t>
      </w:r>
    </w:p>
    <w:p w14:paraId="007F2510" w14:textId="00D48FC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rPr>
      </w:pPr>
      <w:r w:rsidRPr="002E15D6">
        <w:rPr>
          <w:rFonts w:ascii="Arial" w:hAnsi="Arial" w:cs="Arial"/>
        </w:rPr>
        <w:t>HFIL risk assessments</w:t>
      </w:r>
    </w:p>
    <w:p w14:paraId="759C6522" w14:textId="7E2707A4" w:rsidR="003D067A" w:rsidRPr="002E15D6" w:rsidRDefault="003D067A" w:rsidP="003D067A">
      <w:pPr>
        <w:numPr>
          <w:ilvl w:val="2"/>
          <w:numId w:val="1"/>
        </w:numPr>
        <w:tabs>
          <w:tab w:val="left" w:pos="993"/>
        </w:tabs>
        <w:autoSpaceDE w:val="0"/>
        <w:autoSpaceDN w:val="0"/>
        <w:adjustRightInd w:val="0"/>
        <w:spacing w:after="0" w:line="240" w:lineRule="auto"/>
        <w:jc w:val="both"/>
        <w:rPr>
          <w:rFonts w:ascii="Arial" w:hAnsi="Arial" w:cs="Arial"/>
        </w:rPr>
      </w:pPr>
      <w:r w:rsidRPr="002E15D6">
        <w:rPr>
          <w:rFonts w:ascii="Arial" w:hAnsi="Arial" w:cs="Arial"/>
        </w:rPr>
        <w:t>HRA Statutory Maintenance &amp; Compliance Policy</w:t>
      </w:r>
    </w:p>
    <w:p w14:paraId="28BD77C8" w14:textId="77777777" w:rsidR="00AA150F" w:rsidRPr="002E15D6" w:rsidRDefault="00AA150F" w:rsidP="003D067A">
      <w:pPr>
        <w:pStyle w:val="Heading1"/>
        <w:numPr>
          <w:ilvl w:val="0"/>
          <w:numId w:val="1"/>
        </w:numPr>
        <w:jc w:val="both"/>
      </w:pPr>
      <w:r w:rsidRPr="002E15D6">
        <w:t>Policy</w:t>
      </w:r>
    </w:p>
    <w:p w14:paraId="07A90A81" w14:textId="139CB606" w:rsidR="00D90335" w:rsidRPr="002E15D6" w:rsidRDefault="00D90335" w:rsidP="003D067A">
      <w:pPr>
        <w:pStyle w:val="Heading2"/>
        <w:jc w:val="both"/>
      </w:pPr>
      <w:r w:rsidRPr="002E15D6">
        <w:t xml:space="preserve">Fire Management Plans </w:t>
      </w:r>
    </w:p>
    <w:p w14:paraId="7B04A37B" w14:textId="3911B30E" w:rsidR="00D90335" w:rsidRPr="002E15D6" w:rsidRDefault="00D90335" w:rsidP="003D067A">
      <w:pPr>
        <w:pStyle w:val="ListParagraph"/>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2E15D6">
        <w:rPr>
          <w:rFonts w:ascii="Arial" w:hAnsi="Arial" w:cs="Arial"/>
          <w:bCs/>
        </w:rPr>
        <w:t xml:space="preserve">Landlord Services will establish and maintain plans as well as procedures to identify the potential for and responses to, fire incidents (including emergency situations) </w:t>
      </w:r>
      <w:proofErr w:type="gramStart"/>
      <w:r w:rsidRPr="002E15D6">
        <w:rPr>
          <w:rFonts w:ascii="Arial" w:hAnsi="Arial" w:cs="Arial"/>
          <w:bCs/>
        </w:rPr>
        <w:t>in order to</w:t>
      </w:r>
      <w:proofErr w:type="gramEnd"/>
      <w:r w:rsidRPr="002E15D6">
        <w:rPr>
          <w:rFonts w:ascii="Arial" w:hAnsi="Arial" w:cs="Arial"/>
          <w:bCs/>
        </w:rPr>
        <w:t xml:space="preserve"> prevent or mitigate the likely illness and injury that may be associated with fires.</w:t>
      </w:r>
    </w:p>
    <w:p w14:paraId="770EF367" w14:textId="77777777" w:rsidR="004B2129" w:rsidRPr="002E15D6" w:rsidRDefault="004B2129" w:rsidP="003D067A">
      <w:pPr>
        <w:pStyle w:val="ListParagraph"/>
        <w:widowControl w:val="0"/>
        <w:tabs>
          <w:tab w:val="left" w:pos="567"/>
        </w:tabs>
        <w:autoSpaceDE w:val="0"/>
        <w:autoSpaceDN w:val="0"/>
        <w:adjustRightInd w:val="0"/>
        <w:spacing w:after="0" w:line="240" w:lineRule="auto"/>
        <w:jc w:val="both"/>
        <w:rPr>
          <w:rFonts w:ascii="Arial" w:hAnsi="Arial" w:cs="Arial"/>
          <w:bCs/>
        </w:rPr>
      </w:pPr>
    </w:p>
    <w:p w14:paraId="7579E9E0" w14:textId="71ABAB8F" w:rsidR="004B2129" w:rsidRPr="002E15D6" w:rsidRDefault="004B2129" w:rsidP="003D067A">
      <w:pPr>
        <w:pStyle w:val="ListParagraph"/>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2E15D6">
        <w:rPr>
          <w:rFonts w:ascii="Roboto" w:hAnsi="Roboto"/>
          <w:color w:val="333333"/>
          <w:spacing w:val="3"/>
          <w:sz w:val="21"/>
          <w:szCs w:val="21"/>
          <w:shd w:val="clear" w:color="auto" w:fill="FFFFFF"/>
        </w:rPr>
        <w:t xml:space="preserve"> </w:t>
      </w:r>
      <w:r w:rsidRPr="00CA4FA1">
        <w:rPr>
          <w:rFonts w:ascii="Arial" w:hAnsi="Arial" w:cs="Arial"/>
          <w:bCs/>
        </w:rPr>
        <w:t>A Responsible Person’ assess, manage, and reduce the risk of fire posed by the structure and any common parts of buildings.</w:t>
      </w:r>
    </w:p>
    <w:p w14:paraId="7C00991B" w14:textId="77777777" w:rsidR="00D90335" w:rsidRPr="002E15D6" w:rsidRDefault="00D90335" w:rsidP="003D067A">
      <w:pPr>
        <w:widowControl w:val="0"/>
        <w:tabs>
          <w:tab w:val="left" w:pos="567"/>
        </w:tabs>
        <w:autoSpaceDE w:val="0"/>
        <w:autoSpaceDN w:val="0"/>
        <w:adjustRightInd w:val="0"/>
        <w:ind w:left="567"/>
        <w:jc w:val="both"/>
        <w:rPr>
          <w:rFonts w:ascii="Arial" w:hAnsi="Arial" w:cs="Arial"/>
          <w:bCs/>
        </w:rPr>
      </w:pPr>
    </w:p>
    <w:p w14:paraId="3DFEAD4D" w14:textId="11282657" w:rsidR="00D90335" w:rsidRPr="002E15D6" w:rsidRDefault="00D90335" w:rsidP="003D067A">
      <w:pPr>
        <w:widowControl w:val="0"/>
        <w:numPr>
          <w:ilvl w:val="1"/>
          <w:numId w:val="1"/>
        </w:numPr>
        <w:tabs>
          <w:tab w:val="left" w:pos="567"/>
        </w:tabs>
        <w:autoSpaceDE w:val="0"/>
        <w:autoSpaceDN w:val="0"/>
        <w:adjustRightInd w:val="0"/>
        <w:spacing w:after="0" w:line="240" w:lineRule="auto"/>
        <w:ind w:left="567" w:hanging="567"/>
        <w:jc w:val="both"/>
        <w:rPr>
          <w:rFonts w:ascii="Arial" w:hAnsi="Arial" w:cs="Arial"/>
          <w:bCs/>
        </w:rPr>
      </w:pPr>
      <w:r w:rsidRPr="002E15D6">
        <w:rPr>
          <w:rFonts w:ascii="Arial" w:hAnsi="Arial" w:cs="Arial"/>
          <w:bCs/>
        </w:rPr>
        <w:t>The Council will prepare and publish a fire safety management plan for preventing or controlling the risk of fire within all HRA properties.</w:t>
      </w:r>
    </w:p>
    <w:p w14:paraId="3F5E5005" w14:textId="77777777" w:rsidR="00592322" w:rsidRPr="002E15D6" w:rsidRDefault="00592322" w:rsidP="003D067A">
      <w:pPr>
        <w:pStyle w:val="ListParagraph"/>
        <w:jc w:val="both"/>
        <w:rPr>
          <w:rFonts w:ascii="Arial" w:hAnsi="Arial" w:cs="Arial"/>
          <w:bCs/>
        </w:rPr>
      </w:pPr>
    </w:p>
    <w:p w14:paraId="4C53A142" w14:textId="792F9898" w:rsidR="00592322" w:rsidRPr="002E15D6" w:rsidRDefault="00592322" w:rsidP="003D067A">
      <w:pPr>
        <w:widowControl w:val="0"/>
        <w:numPr>
          <w:ilvl w:val="1"/>
          <w:numId w:val="1"/>
        </w:numPr>
        <w:tabs>
          <w:tab w:val="left" w:pos="567"/>
        </w:tabs>
        <w:autoSpaceDE w:val="0"/>
        <w:autoSpaceDN w:val="0"/>
        <w:adjustRightInd w:val="0"/>
        <w:spacing w:after="0" w:line="240" w:lineRule="auto"/>
        <w:ind w:left="567" w:hanging="567"/>
        <w:jc w:val="both"/>
        <w:rPr>
          <w:rFonts w:ascii="Arial" w:hAnsi="Arial" w:cs="Arial"/>
          <w:bCs/>
        </w:rPr>
      </w:pPr>
      <w:r w:rsidRPr="002E15D6">
        <w:rPr>
          <w:rFonts w:ascii="Arial" w:hAnsi="Arial" w:cs="Arial"/>
          <w:bCs/>
        </w:rPr>
        <w:t>The Council will provide staff and Responsible Persons with the necessary fire safety training that can support the emergency services in carrying out their job effectively, should a fire regrettably occur.</w:t>
      </w:r>
    </w:p>
    <w:p w14:paraId="6E4B2CA0" w14:textId="77777777" w:rsidR="00D90335" w:rsidRPr="002E15D6" w:rsidRDefault="00D90335" w:rsidP="003D067A">
      <w:pPr>
        <w:pStyle w:val="ListParagraph"/>
        <w:ind w:left="709" w:hanging="709"/>
        <w:jc w:val="both"/>
        <w:rPr>
          <w:rFonts w:ascii="Arial" w:hAnsi="Arial" w:cs="Arial"/>
          <w:bCs/>
        </w:rPr>
      </w:pPr>
    </w:p>
    <w:p w14:paraId="54FBE52B" w14:textId="77777777" w:rsidR="00D90335" w:rsidRPr="002E15D6" w:rsidRDefault="00D90335" w:rsidP="003D067A">
      <w:pPr>
        <w:pStyle w:val="Heading2"/>
        <w:jc w:val="both"/>
      </w:pPr>
      <w:r w:rsidRPr="002E15D6">
        <w:t xml:space="preserve">Risk Assessments </w:t>
      </w:r>
    </w:p>
    <w:p w14:paraId="5E9383F4" w14:textId="6BCA61C8" w:rsidR="00D90335" w:rsidRPr="002E15D6" w:rsidRDefault="00D90335" w:rsidP="003D067A">
      <w:pPr>
        <w:widowControl w:val="0"/>
        <w:numPr>
          <w:ilvl w:val="1"/>
          <w:numId w:val="1"/>
        </w:numPr>
        <w:tabs>
          <w:tab w:val="left" w:pos="567"/>
        </w:tabs>
        <w:autoSpaceDE w:val="0"/>
        <w:autoSpaceDN w:val="0"/>
        <w:adjustRightInd w:val="0"/>
        <w:spacing w:after="0" w:line="240" w:lineRule="auto"/>
        <w:ind w:left="567" w:hanging="567"/>
        <w:jc w:val="both"/>
        <w:rPr>
          <w:rFonts w:ascii="Arial" w:hAnsi="Arial" w:cs="Arial"/>
          <w:bCs/>
        </w:rPr>
      </w:pPr>
      <w:r w:rsidRPr="002E15D6">
        <w:rPr>
          <w:rFonts w:ascii="Arial" w:hAnsi="Arial" w:cs="Arial"/>
          <w:bCs/>
        </w:rPr>
        <w:t xml:space="preserve">Landlord Services will implement a fire risk </w:t>
      </w:r>
      <w:proofErr w:type="gramStart"/>
      <w:r w:rsidRPr="002E15D6">
        <w:rPr>
          <w:rFonts w:ascii="Arial" w:hAnsi="Arial" w:cs="Arial"/>
          <w:bCs/>
        </w:rPr>
        <w:t>assessment based</w:t>
      </w:r>
      <w:proofErr w:type="gramEnd"/>
      <w:r w:rsidRPr="002E15D6">
        <w:rPr>
          <w:rFonts w:ascii="Arial" w:hAnsi="Arial" w:cs="Arial"/>
          <w:bCs/>
        </w:rPr>
        <w:t xml:space="preserve"> regime, of communal areas and shared dwellings (excluding houses) that complies with legislation and takes action to prevent future fires and protect against death and injury. Ensuring that routes to emergency exits from premises and the exits themselves are </w:t>
      </w:r>
      <w:proofErr w:type="gramStart"/>
      <w:r w:rsidRPr="002E15D6">
        <w:rPr>
          <w:rFonts w:ascii="Arial" w:hAnsi="Arial" w:cs="Arial"/>
          <w:bCs/>
        </w:rPr>
        <w:t>kept clear at all times</w:t>
      </w:r>
      <w:proofErr w:type="gramEnd"/>
      <w:r w:rsidRPr="002E15D6">
        <w:rPr>
          <w:rFonts w:ascii="Arial" w:hAnsi="Arial" w:cs="Arial"/>
          <w:bCs/>
        </w:rPr>
        <w:t xml:space="preserve">. </w:t>
      </w:r>
      <w:r w:rsidR="003D067A" w:rsidRPr="002E15D6">
        <w:rPr>
          <w:rFonts w:ascii="Arial" w:hAnsi="Arial" w:cs="Arial"/>
          <w:bCs/>
        </w:rPr>
        <w:t>For communal areas this will be a new FRA undertaken every 2 years with an annual review</w:t>
      </w:r>
      <w:r w:rsidR="00CD485E" w:rsidRPr="002E15D6">
        <w:rPr>
          <w:rFonts w:ascii="Arial" w:hAnsi="Arial" w:cs="Arial"/>
          <w:bCs/>
        </w:rPr>
        <w:t>.</w:t>
      </w:r>
    </w:p>
    <w:p w14:paraId="4E161F9B" w14:textId="77777777" w:rsidR="00676DC2" w:rsidRPr="002E15D6" w:rsidRDefault="00676DC2" w:rsidP="00004FB9">
      <w:pPr>
        <w:widowControl w:val="0"/>
        <w:tabs>
          <w:tab w:val="left" w:pos="567"/>
        </w:tabs>
        <w:autoSpaceDE w:val="0"/>
        <w:autoSpaceDN w:val="0"/>
        <w:adjustRightInd w:val="0"/>
        <w:spacing w:after="0" w:line="240" w:lineRule="auto"/>
        <w:ind w:left="567"/>
        <w:jc w:val="both"/>
        <w:rPr>
          <w:rFonts w:ascii="Arial" w:hAnsi="Arial" w:cs="Arial"/>
          <w:bCs/>
        </w:rPr>
      </w:pPr>
    </w:p>
    <w:p w14:paraId="67A83831" w14:textId="3877F864" w:rsidR="00676DC2" w:rsidRDefault="00676DC2" w:rsidP="00787796">
      <w:pPr>
        <w:widowControl w:val="0"/>
        <w:numPr>
          <w:ilvl w:val="1"/>
          <w:numId w:val="1"/>
        </w:numPr>
        <w:tabs>
          <w:tab w:val="left" w:pos="567"/>
        </w:tabs>
        <w:autoSpaceDE w:val="0"/>
        <w:autoSpaceDN w:val="0"/>
        <w:adjustRightInd w:val="0"/>
        <w:spacing w:after="0" w:line="240" w:lineRule="auto"/>
        <w:ind w:left="567" w:hanging="567"/>
        <w:jc w:val="both"/>
        <w:rPr>
          <w:rFonts w:ascii="Arial" w:hAnsi="Arial" w:cs="Arial"/>
          <w:bCs/>
        </w:rPr>
      </w:pPr>
      <w:r w:rsidRPr="0039302F">
        <w:rPr>
          <w:rFonts w:ascii="Arial" w:hAnsi="Arial" w:cs="Arial"/>
          <w:bCs/>
        </w:rPr>
        <w:t xml:space="preserve">Landlords only have a legal requirement to carry out </w:t>
      </w:r>
      <w:proofErr w:type="gramStart"/>
      <w:r w:rsidRPr="0039302F">
        <w:rPr>
          <w:rFonts w:ascii="Arial" w:hAnsi="Arial" w:cs="Arial"/>
          <w:bCs/>
        </w:rPr>
        <w:t>a</w:t>
      </w:r>
      <w:proofErr w:type="gramEnd"/>
      <w:r w:rsidRPr="0039302F">
        <w:rPr>
          <w:rFonts w:ascii="Arial" w:hAnsi="Arial" w:cs="Arial"/>
          <w:bCs/>
        </w:rPr>
        <w:t xml:space="preserve"> FRA on communal parts as the FSO applies to common or shared parts and does not apply to individual flats.  </w:t>
      </w:r>
      <w:proofErr w:type="gramStart"/>
      <w:r w:rsidRPr="0039302F">
        <w:rPr>
          <w:rFonts w:ascii="Arial" w:hAnsi="Arial" w:cs="Arial"/>
          <w:bCs/>
        </w:rPr>
        <w:t>A</w:t>
      </w:r>
      <w:proofErr w:type="gramEnd"/>
      <w:r w:rsidRPr="0039302F">
        <w:rPr>
          <w:rFonts w:ascii="Arial" w:hAnsi="Arial" w:cs="Arial"/>
          <w:bCs/>
        </w:rPr>
        <w:t xml:space="preserve"> FRA would only be undertaken on individual flats where it is considered necessary (</w:t>
      </w:r>
      <w:r w:rsidR="00CA4FA1" w:rsidRPr="0039302F">
        <w:rPr>
          <w:rFonts w:ascii="Arial" w:hAnsi="Arial" w:cs="Arial"/>
          <w:bCs/>
        </w:rPr>
        <w:t>i.e.</w:t>
      </w:r>
      <w:r w:rsidRPr="0039302F">
        <w:rPr>
          <w:rFonts w:ascii="Arial" w:hAnsi="Arial" w:cs="Arial"/>
          <w:bCs/>
        </w:rPr>
        <w:t xml:space="preserve"> if it is thought there may be a fire risk inside of flats).</w:t>
      </w:r>
    </w:p>
    <w:p w14:paraId="388FB3B3" w14:textId="77777777" w:rsidR="0039302F" w:rsidRPr="002E15D6" w:rsidRDefault="0039302F" w:rsidP="0039302F">
      <w:pPr>
        <w:widowControl w:val="0"/>
        <w:tabs>
          <w:tab w:val="left" w:pos="567"/>
        </w:tabs>
        <w:autoSpaceDE w:val="0"/>
        <w:autoSpaceDN w:val="0"/>
        <w:adjustRightInd w:val="0"/>
        <w:spacing w:after="0" w:line="240" w:lineRule="auto"/>
        <w:jc w:val="both"/>
        <w:rPr>
          <w:rFonts w:ascii="Arial" w:hAnsi="Arial" w:cs="Arial"/>
          <w:bCs/>
        </w:rPr>
      </w:pPr>
    </w:p>
    <w:p w14:paraId="3DDD4801" w14:textId="77777777" w:rsidR="00F1374D" w:rsidRPr="002E15D6" w:rsidRDefault="00D90335" w:rsidP="003D067A">
      <w:pPr>
        <w:widowControl w:val="0"/>
        <w:numPr>
          <w:ilvl w:val="1"/>
          <w:numId w:val="1"/>
        </w:numPr>
        <w:tabs>
          <w:tab w:val="left" w:pos="567"/>
        </w:tabs>
        <w:autoSpaceDE w:val="0"/>
        <w:autoSpaceDN w:val="0"/>
        <w:adjustRightInd w:val="0"/>
        <w:spacing w:after="0" w:line="240" w:lineRule="auto"/>
        <w:ind w:left="567" w:hanging="567"/>
        <w:jc w:val="both"/>
        <w:rPr>
          <w:rFonts w:ascii="Arial" w:hAnsi="Arial" w:cs="Arial"/>
          <w:bCs/>
        </w:rPr>
      </w:pPr>
      <w:r w:rsidRPr="002E15D6">
        <w:rPr>
          <w:rFonts w:ascii="Arial" w:hAnsi="Arial" w:cs="Arial"/>
          <w:bCs/>
        </w:rPr>
        <w:t>Fire Risk Assessments will consider the structure of the premises including fire resistance and containment of fire between common parts and residential accommodations.</w:t>
      </w:r>
    </w:p>
    <w:p w14:paraId="33B4F3BE" w14:textId="77777777" w:rsidR="00676DC2" w:rsidRPr="00CA4FA1" w:rsidRDefault="00676DC2" w:rsidP="00CA4FA1">
      <w:pPr>
        <w:jc w:val="both"/>
        <w:rPr>
          <w:rFonts w:ascii="Arial" w:hAnsi="Arial" w:cs="Arial"/>
          <w:bCs/>
        </w:rPr>
      </w:pPr>
    </w:p>
    <w:p w14:paraId="0D896BF3" w14:textId="21019F10" w:rsidR="00F1374D" w:rsidRPr="002E15D6" w:rsidRDefault="00F1374D" w:rsidP="003D067A">
      <w:pPr>
        <w:widowControl w:val="0"/>
        <w:numPr>
          <w:ilvl w:val="1"/>
          <w:numId w:val="1"/>
        </w:numPr>
        <w:tabs>
          <w:tab w:val="left" w:pos="567"/>
        </w:tabs>
        <w:autoSpaceDE w:val="0"/>
        <w:autoSpaceDN w:val="0"/>
        <w:adjustRightInd w:val="0"/>
        <w:spacing w:after="0" w:line="240" w:lineRule="auto"/>
        <w:ind w:left="567" w:hanging="567"/>
        <w:jc w:val="both"/>
        <w:rPr>
          <w:rFonts w:ascii="Arial" w:hAnsi="Arial" w:cs="Arial"/>
          <w:bCs/>
        </w:rPr>
      </w:pPr>
      <w:r w:rsidRPr="002E15D6">
        <w:rPr>
          <w:rFonts w:ascii="Arial" w:hAnsi="Arial" w:cs="Arial"/>
          <w:bCs/>
        </w:rPr>
        <w:t>Share information with local Fire &amp; rescue service in respect of the design of buildings’ external walls and details of the materials of which they are constructed.</w:t>
      </w:r>
    </w:p>
    <w:p w14:paraId="4F5C2E2E" w14:textId="77777777" w:rsidR="00D90335" w:rsidRPr="002E15D6" w:rsidRDefault="00D90335" w:rsidP="003D067A">
      <w:pPr>
        <w:widowControl w:val="0"/>
        <w:tabs>
          <w:tab w:val="left" w:pos="567"/>
        </w:tabs>
        <w:autoSpaceDE w:val="0"/>
        <w:autoSpaceDN w:val="0"/>
        <w:adjustRightInd w:val="0"/>
        <w:spacing w:after="0" w:line="240" w:lineRule="auto"/>
        <w:jc w:val="both"/>
        <w:rPr>
          <w:rFonts w:ascii="Arial" w:hAnsi="Arial" w:cs="Arial"/>
          <w:bCs/>
        </w:rPr>
      </w:pPr>
    </w:p>
    <w:p w14:paraId="1E6485F0" w14:textId="5DEF306E" w:rsidR="00D90335" w:rsidRPr="002E15D6" w:rsidRDefault="00D90335" w:rsidP="003D067A">
      <w:pPr>
        <w:pStyle w:val="Heading2"/>
        <w:jc w:val="both"/>
      </w:pPr>
      <w:r w:rsidRPr="002E15D6">
        <w:lastRenderedPageBreak/>
        <w:t xml:space="preserve">Signage and Documentation </w:t>
      </w:r>
    </w:p>
    <w:p w14:paraId="3C21D1A4" w14:textId="77777777" w:rsidR="00F1374D" w:rsidRPr="002E15D6" w:rsidRDefault="00F1374D" w:rsidP="003D067A">
      <w:pPr>
        <w:jc w:val="both"/>
      </w:pPr>
    </w:p>
    <w:p w14:paraId="5C240BA6" w14:textId="77777777" w:rsidR="00F1374D" w:rsidRPr="002E15D6" w:rsidRDefault="00D90335" w:rsidP="003D067A">
      <w:pPr>
        <w:pStyle w:val="ListParagraph"/>
        <w:numPr>
          <w:ilvl w:val="1"/>
          <w:numId w:val="1"/>
        </w:numPr>
        <w:spacing w:after="0" w:line="240" w:lineRule="auto"/>
        <w:contextualSpacing w:val="0"/>
        <w:jc w:val="both"/>
        <w:rPr>
          <w:rFonts w:ascii="Arial" w:hAnsi="Arial" w:cs="Arial"/>
          <w:bCs/>
        </w:rPr>
      </w:pPr>
      <w:r w:rsidRPr="002E15D6">
        <w:rPr>
          <w:rFonts w:ascii="Arial" w:hAnsi="Arial" w:cs="Arial"/>
          <w:bCs/>
        </w:rPr>
        <w:t>Fire Safety notices are displayed in Medway Council blocks and Homes for Independent Living Schemes and Fire Exits are clearly signposted.</w:t>
      </w:r>
    </w:p>
    <w:p w14:paraId="49AB7798" w14:textId="77777777" w:rsidR="00F1374D" w:rsidRPr="002E15D6" w:rsidRDefault="00F1374D" w:rsidP="003D067A">
      <w:pPr>
        <w:spacing w:after="0" w:line="240" w:lineRule="auto"/>
        <w:ind w:left="360"/>
        <w:jc w:val="both"/>
        <w:rPr>
          <w:rFonts w:ascii="Arial" w:hAnsi="Arial" w:cs="Arial"/>
          <w:bCs/>
        </w:rPr>
      </w:pPr>
    </w:p>
    <w:p w14:paraId="79B24DFD" w14:textId="77777777" w:rsidR="00F1374D" w:rsidRPr="002E15D6" w:rsidRDefault="00F1374D" w:rsidP="00004FB9">
      <w:pPr>
        <w:spacing w:after="0" w:line="240" w:lineRule="auto"/>
        <w:jc w:val="both"/>
        <w:rPr>
          <w:rFonts w:ascii="Arial" w:hAnsi="Arial" w:cs="Arial"/>
          <w:bCs/>
        </w:rPr>
      </w:pPr>
    </w:p>
    <w:p w14:paraId="02C31F38" w14:textId="2D6A5FC0" w:rsidR="00D90335" w:rsidRPr="002E15D6" w:rsidRDefault="00F1374D" w:rsidP="003D067A">
      <w:pPr>
        <w:spacing w:after="0" w:line="240" w:lineRule="auto"/>
        <w:ind w:left="360"/>
        <w:jc w:val="both"/>
        <w:rPr>
          <w:rFonts w:ascii="Arial" w:hAnsi="Arial" w:cs="Arial"/>
          <w:bCs/>
        </w:rPr>
      </w:pPr>
      <w:r w:rsidRPr="002E15D6">
        <w:rPr>
          <w:rFonts w:ascii="Arial" w:hAnsi="Arial" w:cs="Arial"/>
          <w:bCs/>
        </w:rPr>
        <w:t xml:space="preserve">5.10 </w:t>
      </w:r>
      <w:r w:rsidR="00D90335" w:rsidRPr="002E15D6">
        <w:rPr>
          <w:rFonts w:ascii="Arial" w:hAnsi="Arial" w:cs="Arial"/>
          <w:bCs/>
        </w:rPr>
        <w:t>The Council will ensure that there is adequate illumination to communal escape routes.</w:t>
      </w:r>
    </w:p>
    <w:p w14:paraId="12915966" w14:textId="77777777" w:rsidR="00D90335" w:rsidRPr="002E15D6" w:rsidRDefault="00D90335" w:rsidP="003D067A">
      <w:pPr>
        <w:pStyle w:val="ListParagraph"/>
        <w:ind w:left="862"/>
        <w:jc w:val="both"/>
        <w:rPr>
          <w:rFonts w:ascii="Arial" w:hAnsi="Arial" w:cs="Arial"/>
          <w:bCs/>
        </w:rPr>
      </w:pPr>
    </w:p>
    <w:p w14:paraId="6D1F5E6B" w14:textId="77777777" w:rsidR="00D90335" w:rsidRPr="002E15D6" w:rsidRDefault="00D90335" w:rsidP="003D067A">
      <w:pPr>
        <w:pStyle w:val="Heading2"/>
        <w:jc w:val="both"/>
      </w:pPr>
      <w:r w:rsidRPr="002E15D6">
        <w:t xml:space="preserve">Fire prevention works and </w:t>
      </w:r>
      <w:proofErr w:type="gramStart"/>
      <w:r w:rsidRPr="002E15D6">
        <w:t>surveys</w:t>
      </w:r>
      <w:proofErr w:type="gramEnd"/>
    </w:p>
    <w:p w14:paraId="677620D6" w14:textId="77777777" w:rsidR="00D90335" w:rsidRPr="002E15D6" w:rsidRDefault="00D90335" w:rsidP="003D067A">
      <w:pPr>
        <w:widowControl w:val="0"/>
        <w:tabs>
          <w:tab w:val="left" w:pos="851"/>
        </w:tabs>
        <w:autoSpaceDE w:val="0"/>
        <w:autoSpaceDN w:val="0"/>
        <w:adjustRightInd w:val="0"/>
        <w:ind w:left="567" w:hanging="567"/>
        <w:jc w:val="both"/>
        <w:rPr>
          <w:rFonts w:ascii="Arial" w:hAnsi="Arial" w:cs="Arial"/>
          <w:b/>
          <w:bCs/>
        </w:rPr>
      </w:pPr>
      <w:r w:rsidRPr="002E15D6">
        <w:rPr>
          <w:rFonts w:ascii="Arial" w:hAnsi="Arial" w:cs="Arial"/>
          <w:bCs/>
        </w:rPr>
        <w:t>5.7</w:t>
      </w:r>
      <w:r w:rsidRPr="002E15D6">
        <w:rPr>
          <w:rFonts w:ascii="Arial" w:hAnsi="Arial" w:cs="Arial"/>
          <w:b/>
          <w:bCs/>
        </w:rPr>
        <w:t xml:space="preserve"> </w:t>
      </w:r>
      <w:r w:rsidRPr="002E15D6">
        <w:rPr>
          <w:rFonts w:ascii="Arial" w:hAnsi="Arial" w:cs="Arial"/>
          <w:bCs/>
        </w:rPr>
        <w:t xml:space="preserve">In addition to carrying out Fire Assessment works, to keep homes safe, the Council will </w:t>
      </w:r>
      <w:r w:rsidRPr="002E15D6">
        <w:rPr>
          <w:rFonts w:ascii="Arial" w:hAnsi="Arial" w:cs="Arial"/>
          <w:color w:val="242424"/>
          <w:lang w:val="en"/>
        </w:rPr>
        <w:t>regularly carry out a range of works and surveys including:</w:t>
      </w:r>
    </w:p>
    <w:p w14:paraId="39D69639" w14:textId="77777777" w:rsidR="00D90335" w:rsidRPr="002E15D6" w:rsidRDefault="00D90335" w:rsidP="003D067A">
      <w:pPr>
        <w:numPr>
          <w:ilvl w:val="0"/>
          <w:numId w:val="4"/>
        </w:numPr>
        <w:spacing w:before="120" w:after="0" w:line="240" w:lineRule="auto"/>
        <w:jc w:val="both"/>
        <w:rPr>
          <w:rFonts w:ascii="Arial" w:hAnsi="Arial" w:cs="Arial"/>
          <w:color w:val="242424"/>
          <w:lang w:val="en"/>
        </w:rPr>
      </w:pPr>
      <w:r w:rsidRPr="002E15D6">
        <w:rPr>
          <w:rFonts w:ascii="Arial" w:hAnsi="Arial" w:cs="Arial"/>
          <w:color w:val="242424"/>
          <w:lang w:val="en"/>
        </w:rPr>
        <w:t xml:space="preserve">asbestos surveys to ensure large scale works or capital works can be carried out </w:t>
      </w:r>
      <w:proofErr w:type="gramStart"/>
      <w:r w:rsidRPr="002E15D6">
        <w:rPr>
          <w:rFonts w:ascii="Arial" w:hAnsi="Arial" w:cs="Arial"/>
          <w:color w:val="242424"/>
          <w:lang w:val="en"/>
        </w:rPr>
        <w:t>safely</w:t>
      </w:r>
      <w:proofErr w:type="gramEnd"/>
    </w:p>
    <w:p w14:paraId="784DD26F" w14:textId="041CF3D9" w:rsidR="00D90335" w:rsidRPr="002E15D6" w:rsidRDefault="00D90335" w:rsidP="003D067A">
      <w:pPr>
        <w:numPr>
          <w:ilvl w:val="0"/>
          <w:numId w:val="4"/>
        </w:numPr>
        <w:spacing w:before="120" w:after="0" w:line="240" w:lineRule="auto"/>
        <w:jc w:val="both"/>
        <w:rPr>
          <w:rFonts w:ascii="Arial" w:hAnsi="Arial" w:cs="Arial"/>
          <w:color w:val="242424"/>
          <w:lang w:val="en"/>
        </w:rPr>
      </w:pPr>
      <w:r w:rsidRPr="002E15D6">
        <w:rPr>
          <w:rFonts w:ascii="Arial" w:hAnsi="Arial" w:cs="Arial"/>
          <w:color w:val="242424"/>
          <w:lang w:val="en"/>
        </w:rPr>
        <w:t>structural surveys</w:t>
      </w:r>
      <w:r w:rsidR="003D067A" w:rsidRPr="002E15D6">
        <w:rPr>
          <w:rFonts w:ascii="Arial" w:hAnsi="Arial" w:cs="Arial"/>
          <w:color w:val="242424"/>
          <w:lang w:val="en"/>
        </w:rPr>
        <w:t xml:space="preserve"> as an when deemed </w:t>
      </w:r>
      <w:proofErr w:type="gramStart"/>
      <w:r w:rsidR="003D067A" w:rsidRPr="002E15D6">
        <w:rPr>
          <w:rFonts w:ascii="Arial" w:hAnsi="Arial" w:cs="Arial"/>
          <w:color w:val="242424"/>
          <w:lang w:val="en"/>
        </w:rPr>
        <w:t>required</w:t>
      </w:r>
      <w:proofErr w:type="gramEnd"/>
    </w:p>
    <w:p w14:paraId="5C8EE256" w14:textId="77777777" w:rsidR="00D90335" w:rsidRPr="002E15D6" w:rsidRDefault="00D90335" w:rsidP="003D067A">
      <w:pPr>
        <w:numPr>
          <w:ilvl w:val="0"/>
          <w:numId w:val="4"/>
        </w:numPr>
        <w:spacing w:before="120" w:after="0" w:line="240" w:lineRule="auto"/>
        <w:jc w:val="both"/>
        <w:rPr>
          <w:rFonts w:ascii="Arial" w:hAnsi="Arial" w:cs="Arial"/>
          <w:color w:val="242424"/>
          <w:lang w:val="en"/>
        </w:rPr>
      </w:pPr>
      <w:r w:rsidRPr="002E15D6">
        <w:rPr>
          <w:rFonts w:ascii="Arial" w:hAnsi="Arial" w:cs="Arial"/>
          <w:color w:val="242424"/>
          <w:lang w:val="en"/>
        </w:rPr>
        <w:t xml:space="preserve">electrical testing to identify any repairs needed and full electrical rewiring </w:t>
      </w:r>
      <w:proofErr w:type="gramStart"/>
      <w:r w:rsidRPr="002E15D6">
        <w:rPr>
          <w:rFonts w:ascii="Arial" w:hAnsi="Arial" w:cs="Arial"/>
          <w:color w:val="242424"/>
          <w:lang w:val="en"/>
        </w:rPr>
        <w:t>programmes</w:t>
      </w:r>
      <w:proofErr w:type="gramEnd"/>
      <w:r w:rsidRPr="002E15D6">
        <w:rPr>
          <w:rFonts w:ascii="Arial" w:hAnsi="Arial" w:cs="Arial"/>
          <w:color w:val="242424"/>
          <w:lang w:val="en"/>
        </w:rPr>
        <w:t xml:space="preserve">  </w:t>
      </w:r>
    </w:p>
    <w:p w14:paraId="708DDA60" w14:textId="77777777" w:rsidR="00D90335" w:rsidRPr="002E15D6" w:rsidRDefault="00D90335" w:rsidP="003D067A">
      <w:pPr>
        <w:numPr>
          <w:ilvl w:val="0"/>
          <w:numId w:val="4"/>
        </w:numPr>
        <w:spacing w:before="120" w:after="0" w:line="240" w:lineRule="auto"/>
        <w:jc w:val="both"/>
        <w:rPr>
          <w:rFonts w:ascii="Arial" w:hAnsi="Arial" w:cs="Arial"/>
          <w:color w:val="242424"/>
          <w:lang w:val="en"/>
        </w:rPr>
      </w:pPr>
      <w:r w:rsidRPr="002E15D6">
        <w:rPr>
          <w:rFonts w:ascii="Arial" w:hAnsi="Arial" w:cs="Arial"/>
          <w:color w:val="242424"/>
          <w:lang w:val="en"/>
        </w:rPr>
        <w:t>carbon monoxide detector installations</w:t>
      </w:r>
    </w:p>
    <w:p w14:paraId="0CFF8C9D" w14:textId="77777777" w:rsidR="00D90335" w:rsidRPr="002E15D6" w:rsidRDefault="00D90335" w:rsidP="003D067A">
      <w:pPr>
        <w:numPr>
          <w:ilvl w:val="0"/>
          <w:numId w:val="4"/>
        </w:numPr>
        <w:spacing w:before="120" w:after="0" w:line="240" w:lineRule="auto"/>
        <w:jc w:val="both"/>
        <w:rPr>
          <w:rFonts w:ascii="Arial" w:hAnsi="Arial" w:cs="Arial"/>
          <w:color w:val="242424"/>
          <w:lang w:val="en"/>
        </w:rPr>
      </w:pPr>
      <w:r w:rsidRPr="002E15D6">
        <w:rPr>
          <w:rFonts w:ascii="Arial" w:hAnsi="Arial" w:cs="Arial"/>
          <w:color w:val="242424"/>
          <w:lang w:val="en"/>
        </w:rPr>
        <w:t xml:space="preserve">mains-operated smoke detector installations for properties without smoke detectors or with battery operated </w:t>
      </w:r>
      <w:proofErr w:type="gramStart"/>
      <w:r w:rsidRPr="002E15D6">
        <w:rPr>
          <w:rFonts w:ascii="Arial" w:hAnsi="Arial" w:cs="Arial"/>
          <w:color w:val="242424"/>
          <w:lang w:val="en"/>
        </w:rPr>
        <w:t>detectors</w:t>
      </w:r>
      <w:proofErr w:type="gramEnd"/>
    </w:p>
    <w:p w14:paraId="42C220B4" w14:textId="58DD9C29" w:rsidR="00D90335" w:rsidRPr="002E15D6" w:rsidRDefault="00D90335" w:rsidP="003D067A">
      <w:pPr>
        <w:numPr>
          <w:ilvl w:val="0"/>
          <w:numId w:val="4"/>
        </w:numPr>
        <w:spacing w:before="120" w:after="0" w:line="240" w:lineRule="auto"/>
        <w:jc w:val="both"/>
        <w:rPr>
          <w:rFonts w:ascii="Arial" w:hAnsi="Arial" w:cs="Arial"/>
          <w:b/>
          <w:bCs/>
        </w:rPr>
      </w:pPr>
      <w:r w:rsidRPr="002E15D6">
        <w:rPr>
          <w:rFonts w:ascii="Arial" w:hAnsi="Arial" w:cs="Arial"/>
          <w:color w:val="242424"/>
          <w:lang w:val="en"/>
        </w:rPr>
        <w:t xml:space="preserve">annual gas service on all gas appliances that belong to the council, read our </w:t>
      </w:r>
      <w:hyperlink r:id="rId7" w:history="1">
        <w:r w:rsidRPr="002E15D6">
          <w:rPr>
            <w:rStyle w:val="Hyperlink"/>
            <w:rFonts w:ascii="Arial" w:hAnsi="Arial" w:cs="Arial"/>
            <w:lang w:val="en"/>
          </w:rPr>
          <w:t>gas  servicing policy</w:t>
        </w:r>
      </w:hyperlink>
      <w:r w:rsidRPr="002E15D6">
        <w:rPr>
          <w:rFonts w:ascii="Arial" w:hAnsi="Arial" w:cs="Arial"/>
          <w:color w:val="242424"/>
          <w:lang w:val="en"/>
        </w:rPr>
        <w:t xml:space="preserve"> for more information.</w:t>
      </w:r>
      <w:r w:rsidRPr="002E15D6">
        <w:rPr>
          <w:rFonts w:ascii="Arial" w:hAnsi="Arial" w:cs="Arial"/>
          <w:b/>
          <w:bCs/>
        </w:rPr>
        <w:t xml:space="preserve"> </w:t>
      </w:r>
    </w:p>
    <w:p w14:paraId="489CEE06" w14:textId="0DD5636F" w:rsidR="00F1374D" w:rsidRPr="002E15D6" w:rsidRDefault="00F1374D" w:rsidP="003D067A">
      <w:pPr>
        <w:numPr>
          <w:ilvl w:val="0"/>
          <w:numId w:val="4"/>
        </w:numPr>
        <w:spacing w:before="120" w:after="0" w:line="240" w:lineRule="auto"/>
        <w:jc w:val="both"/>
        <w:rPr>
          <w:rFonts w:ascii="Arial" w:hAnsi="Arial" w:cs="Arial"/>
        </w:rPr>
      </w:pPr>
      <w:r w:rsidRPr="002E15D6">
        <w:rPr>
          <w:rFonts w:ascii="Arial" w:hAnsi="Arial" w:cs="Arial"/>
        </w:rPr>
        <w:t>Undertake monthly inspections of lifts and report the results to the local Fire and Rescue Service if there are any faults.</w:t>
      </w:r>
    </w:p>
    <w:p w14:paraId="476429CE" w14:textId="31FE086A" w:rsidR="00F1374D" w:rsidRPr="002E15D6" w:rsidRDefault="00F1374D" w:rsidP="003D067A">
      <w:pPr>
        <w:numPr>
          <w:ilvl w:val="0"/>
          <w:numId w:val="4"/>
        </w:numPr>
        <w:spacing w:before="120" w:after="0" w:line="240" w:lineRule="auto"/>
        <w:jc w:val="both"/>
        <w:rPr>
          <w:rFonts w:ascii="Arial" w:hAnsi="Arial" w:cs="Arial"/>
        </w:rPr>
      </w:pPr>
      <w:r w:rsidRPr="002E15D6">
        <w:rPr>
          <w:rFonts w:ascii="Arial" w:hAnsi="Arial" w:cs="Arial"/>
        </w:rPr>
        <w:t>Undertake an annual inspection of individual flat entrance doors.</w:t>
      </w:r>
    </w:p>
    <w:p w14:paraId="79959475" w14:textId="13FBB645" w:rsidR="00592322" w:rsidRPr="002E15D6" w:rsidRDefault="00592322" w:rsidP="003D067A">
      <w:pPr>
        <w:numPr>
          <w:ilvl w:val="0"/>
          <w:numId w:val="4"/>
        </w:numPr>
        <w:spacing w:before="120" w:after="0" w:line="240" w:lineRule="auto"/>
        <w:jc w:val="both"/>
        <w:rPr>
          <w:rFonts w:ascii="Arial" w:hAnsi="Arial" w:cs="Arial"/>
        </w:rPr>
      </w:pPr>
      <w:r w:rsidRPr="002E15D6">
        <w:rPr>
          <w:rFonts w:ascii="Arial" w:hAnsi="Arial" w:cs="Arial"/>
        </w:rPr>
        <w:t>Perform regular fire alarm checks.</w:t>
      </w:r>
    </w:p>
    <w:p w14:paraId="3A8C4145" w14:textId="0BE46063" w:rsidR="003D067A" w:rsidRPr="002E15D6" w:rsidRDefault="003D067A" w:rsidP="003D067A">
      <w:pPr>
        <w:numPr>
          <w:ilvl w:val="0"/>
          <w:numId w:val="4"/>
        </w:numPr>
        <w:spacing w:before="120" w:after="0" w:line="240" w:lineRule="auto"/>
        <w:jc w:val="both"/>
        <w:rPr>
          <w:rFonts w:ascii="Arial" w:hAnsi="Arial" w:cs="Arial"/>
        </w:rPr>
      </w:pPr>
      <w:r w:rsidRPr="002E15D6">
        <w:rPr>
          <w:rFonts w:ascii="Arial" w:hAnsi="Arial" w:cs="Arial"/>
        </w:rPr>
        <w:t>Undertake annual inspections and servicing for all AOV’s and dry risers.</w:t>
      </w:r>
    </w:p>
    <w:p w14:paraId="29A9330D" w14:textId="2FEABCB6" w:rsidR="003D067A" w:rsidRPr="002E15D6" w:rsidRDefault="003D067A" w:rsidP="003D067A">
      <w:pPr>
        <w:numPr>
          <w:ilvl w:val="0"/>
          <w:numId w:val="4"/>
        </w:numPr>
        <w:spacing w:before="120" w:after="0" w:line="240" w:lineRule="auto"/>
        <w:jc w:val="both"/>
        <w:rPr>
          <w:rFonts w:ascii="Arial" w:hAnsi="Arial" w:cs="Arial"/>
        </w:rPr>
      </w:pPr>
      <w:r w:rsidRPr="002E15D6">
        <w:rPr>
          <w:rFonts w:ascii="Arial" w:hAnsi="Arial" w:cs="Arial"/>
        </w:rPr>
        <w:t>Undertake a monthly flick test and annual drain down to all emergency lighting.</w:t>
      </w:r>
    </w:p>
    <w:p w14:paraId="5B567013" w14:textId="6119D702" w:rsidR="003D067A" w:rsidRPr="002E15D6" w:rsidRDefault="003D067A" w:rsidP="003D067A">
      <w:pPr>
        <w:numPr>
          <w:ilvl w:val="0"/>
          <w:numId w:val="4"/>
        </w:numPr>
        <w:spacing w:before="120" w:after="0" w:line="240" w:lineRule="auto"/>
        <w:jc w:val="both"/>
        <w:rPr>
          <w:rFonts w:ascii="Arial" w:hAnsi="Arial" w:cs="Arial"/>
        </w:rPr>
      </w:pPr>
      <w:r w:rsidRPr="002E15D6">
        <w:rPr>
          <w:rFonts w:ascii="Arial" w:hAnsi="Arial" w:cs="Arial"/>
        </w:rPr>
        <w:t xml:space="preserve">Undertake annual inspections and service of any </w:t>
      </w:r>
      <w:proofErr w:type="gramStart"/>
      <w:r w:rsidRPr="002E15D6">
        <w:rPr>
          <w:rFonts w:ascii="Arial" w:hAnsi="Arial" w:cs="Arial"/>
        </w:rPr>
        <w:t>sprinklers</w:t>
      </w:r>
      <w:proofErr w:type="gramEnd"/>
    </w:p>
    <w:p w14:paraId="375A5D24" w14:textId="5E7FE73E" w:rsidR="003D067A" w:rsidRDefault="003D067A" w:rsidP="003D067A">
      <w:pPr>
        <w:numPr>
          <w:ilvl w:val="0"/>
          <w:numId w:val="4"/>
        </w:numPr>
        <w:spacing w:before="120" w:after="0" w:line="240" w:lineRule="auto"/>
        <w:jc w:val="both"/>
        <w:rPr>
          <w:rFonts w:ascii="Arial" w:hAnsi="Arial" w:cs="Arial"/>
        </w:rPr>
      </w:pPr>
      <w:r w:rsidRPr="002E15D6">
        <w:rPr>
          <w:rFonts w:ascii="Arial" w:hAnsi="Arial" w:cs="Arial"/>
        </w:rPr>
        <w:t>Undertake lighting conduction risk assessments every 11 months.</w:t>
      </w:r>
    </w:p>
    <w:p w14:paraId="6B0413C7" w14:textId="08BBA597" w:rsidR="00CA4FA1" w:rsidRDefault="00CA4FA1" w:rsidP="003D067A">
      <w:pPr>
        <w:numPr>
          <w:ilvl w:val="0"/>
          <w:numId w:val="4"/>
        </w:numPr>
        <w:spacing w:before="120" w:after="0" w:line="240" w:lineRule="auto"/>
        <w:jc w:val="both"/>
        <w:rPr>
          <w:rFonts w:ascii="Arial" w:hAnsi="Arial" w:cs="Arial"/>
        </w:rPr>
      </w:pPr>
      <w:r>
        <w:rPr>
          <w:rFonts w:ascii="Arial" w:hAnsi="Arial" w:cs="Arial"/>
        </w:rPr>
        <w:t>Undertake inspections of fire rated front and communal doors</w:t>
      </w:r>
    </w:p>
    <w:p w14:paraId="37302129" w14:textId="52C46DEE" w:rsidR="00CA4FA1" w:rsidRDefault="00CA4FA1" w:rsidP="003D067A">
      <w:pPr>
        <w:numPr>
          <w:ilvl w:val="0"/>
          <w:numId w:val="4"/>
        </w:numPr>
        <w:spacing w:before="120" w:after="0" w:line="240" w:lineRule="auto"/>
        <w:jc w:val="both"/>
        <w:rPr>
          <w:rFonts w:ascii="Arial" w:hAnsi="Arial" w:cs="Arial"/>
        </w:rPr>
      </w:pPr>
      <w:r>
        <w:rPr>
          <w:rFonts w:ascii="Arial" w:hAnsi="Arial" w:cs="Arial"/>
        </w:rPr>
        <w:t xml:space="preserve">Undertake regular inspections to timber frame </w:t>
      </w:r>
      <w:proofErr w:type="gramStart"/>
      <w:r>
        <w:rPr>
          <w:rFonts w:ascii="Arial" w:hAnsi="Arial" w:cs="Arial"/>
        </w:rPr>
        <w:t>buildings</w:t>
      </w:r>
      <w:proofErr w:type="gramEnd"/>
    </w:p>
    <w:p w14:paraId="06D438AD" w14:textId="1CFDAA40" w:rsidR="00CA4FA1" w:rsidRPr="002E15D6" w:rsidRDefault="00CA4FA1" w:rsidP="003D067A">
      <w:pPr>
        <w:numPr>
          <w:ilvl w:val="0"/>
          <w:numId w:val="4"/>
        </w:numPr>
        <w:spacing w:before="120" w:after="0" w:line="240" w:lineRule="auto"/>
        <w:jc w:val="both"/>
        <w:rPr>
          <w:rFonts w:ascii="Arial" w:hAnsi="Arial" w:cs="Arial"/>
        </w:rPr>
      </w:pPr>
      <w:r>
        <w:rPr>
          <w:rFonts w:ascii="Arial" w:hAnsi="Arial" w:cs="Arial"/>
        </w:rPr>
        <w:t xml:space="preserve">Follow all requirements for managing and maintaining high rise </w:t>
      </w:r>
      <w:proofErr w:type="gramStart"/>
      <w:r>
        <w:rPr>
          <w:rFonts w:ascii="Arial" w:hAnsi="Arial" w:cs="Arial"/>
        </w:rPr>
        <w:t>buildings</w:t>
      </w:r>
      <w:proofErr w:type="gramEnd"/>
    </w:p>
    <w:p w14:paraId="478ECB84" w14:textId="77777777" w:rsidR="00F1374D" w:rsidRPr="002E15D6" w:rsidRDefault="00F1374D" w:rsidP="003D067A">
      <w:pPr>
        <w:spacing w:before="120" w:after="0" w:line="240" w:lineRule="auto"/>
        <w:ind w:left="862"/>
        <w:jc w:val="both"/>
        <w:rPr>
          <w:rFonts w:ascii="Arial" w:hAnsi="Arial" w:cs="Arial"/>
          <w:b/>
          <w:bCs/>
        </w:rPr>
      </w:pPr>
    </w:p>
    <w:p w14:paraId="00DD0403" w14:textId="59D99AD5" w:rsidR="00CA4FA1" w:rsidRPr="0039302F" w:rsidRDefault="00D90335" w:rsidP="0039302F">
      <w:pPr>
        <w:widowControl w:val="0"/>
        <w:numPr>
          <w:ilvl w:val="1"/>
          <w:numId w:val="8"/>
        </w:numPr>
        <w:autoSpaceDE w:val="0"/>
        <w:autoSpaceDN w:val="0"/>
        <w:adjustRightInd w:val="0"/>
        <w:spacing w:after="0" w:line="240" w:lineRule="auto"/>
        <w:jc w:val="both"/>
        <w:rPr>
          <w:rFonts w:ascii="Arial" w:hAnsi="Arial" w:cs="Arial"/>
          <w:bCs/>
        </w:rPr>
      </w:pPr>
      <w:r w:rsidRPr="002E15D6">
        <w:rPr>
          <w:rFonts w:ascii="Arial" w:hAnsi="Arial" w:cs="Arial"/>
          <w:bCs/>
        </w:rPr>
        <w:t xml:space="preserve">The Void Standard includes consideration for means of escape, fire protection in the kitchen to include a kitchen fire rated door. </w:t>
      </w:r>
    </w:p>
    <w:p w14:paraId="3459E56F" w14:textId="77C3B21B" w:rsidR="00CA4FA1" w:rsidRPr="002E15D6" w:rsidRDefault="0039302F" w:rsidP="0039302F">
      <w:pPr>
        <w:rPr>
          <w:rFonts w:ascii="Arial" w:hAnsi="Arial" w:cs="Arial"/>
          <w:bCs/>
        </w:rPr>
      </w:pPr>
      <w:r>
        <w:rPr>
          <w:rFonts w:ascii="Arial" w:hAnsi="Arial" w:cs="Arial"/>
          <w:bCs/>
        </w:rPr>
        <w:br w:type="page"/>
      </w:r>
    </w:p>
    <w:p w14:paraId="1729CED5" w14:textId="77777777" w:rsidR="00D90335" w:rsidRPr="002E15D6" w:rsidRDefault="00D90335" w:rsidP="003D067A">
      <w:pPr>
        <w:pStyle w:val="Heading2"/>
        <w:jc w:val="both"/>
      </w:pPr>
      <w:r w:rsidRPr="002E15D6">
        <w:lastRenderedPageBreak/>
        <w:t>Tenants and Leaseholders</w:t>
      </w:r>
    </w:p>
    <w:p w14:paraId="39F08B8F" w14:textId="4984AD5A" w:rsidR="00D90335" w:rsidRPr="002E15D6" w:rsidRDefault="00D90335" w:rsidP="003D067A">
      <w:pPr>
        <w:pStyle w:val="ListParagraph"/>
        <w:widowControl w:val="0"/>
        <w:numPr>
          <w:ilvl w:val="1"/>
          <w:numId w:val="8"/>
        </w:numPr>
        <w:autoSpaceDE w:val="0"/>
        <w:autoSpaceDN w:val="0"/>
        <w:adjustRightInd w:val="0"/>
        <w:spacing w:after="0" w:line="240" w:lineRule="auto"/>
        <w:jc w:val="both"/>
        <w:rPr>
          <w:rFonts w:ascii="Arial" w:eastAsia="Calibri" w:hAnsi="Arial" w:cs="Arial"/>
        </w:rPr>
      </w:pPr>
      <w:r w:rsidRPr="002E15D6">
        <w:rPr>
          <w:rFonts w:ascii="Arial" w:hAnsi="Arial" w:cs="Arial"/>
          <w:bCs/>
        </w:rPr>
        <w:t xml:space="preserve">It is </w:t>
      </w:r>
      <w:r w:rsidR="00CA4FA1">
        <w:rPr>
          <w:rFonts w:ascii="Arial" w:hAnsi="Arial" w:cs="Arial"/>
          <w:bCs/>
        </w:rPr>
        <w:t xml:space="preserve">the </w:t>
      </w:r>
      <w:r w:rsidRPr="002E15D6">
        <w:rPr>
          <w:rFonts w:ascii="Arial" w:hAnsi="Arial" w:cs="Arial"/>
          <w:bCs/>
        </w:rPr>
        <w:t xml:space="preserve">Tenants and </w:t>
      </w:r>
      <w:proofErr w:type="gramStart"/>
      <w:r w:rsidRPr="002E15D6">
        <w:rPr>
          <w:rFonts w:ascii="Arial" w:hAnsi="Arial" w:cs="Arial"/>
          <w:bCs/>
        </w:rPr>
        <w:t>leaseholders</w:t>
      </w:r>
      <w:proofErr w:type="gramEnd"/>
      <w:r w:rsidRPr="002E15D6">
        <w:rPr>
          <w:rFonts w:ascii="Arial" w:hAnsi="Arial" w:cs="Arial"/>
          <w:bCs/>
        </w:rPr>
        <w:t xml:space="preserve"> responsibility to be aware of possible fire hazards around their home and to take steps to protect their household from fire.</w:t>
      </w:r>
    </w:p>
    <w:p w14:paraId="5C26C00B" w14:textId="77777777" w:rsidR="00D90335" w:rsidRPr="002E15D6" w:rsidRDefault="00D90335" w:rsidP="003D067A">
      <w:pPr>
        <w:widowControl w:val="0"/>
        <w:autoSpaceDE w:val="0"/>
        <w:autoSpaceDN w:val="0"/>
        <w:adjustRightInd w:val="0"/>
        <w:ind w:left="862"/>
        <w:jc w:val="both"/>
        <w:rPr>
          <w:rFonts w:ascii="Arial" w:eastAsia="Calibri" w:hAnsi="Arial" w:cs="Arial"/>
        </w:rPr>
      </w:pPr>
    </w:p>
    <w:p w14:paraId="55A250B1" w14:textId="77777777" w:rsidR="00D90335" w:rsidRPr="002E15D6" w:rsidRDefault="00D90335" w:rsidP="003D067A">
      <w:pPr>
        <w:widowControl w:val="0"/>
        <w:numPr>
          <w:ilvl w:val="1"/>
          <w:numId w:val="8"/>
        </w:numPr>
        <w:autoSpaceDE w:val="0"/>
        <w:autoSpaceDN w:val="0"/>
        <w:adjustRightInd w:val="0"/>
        <w:spacing w:after="0" w:line="240" w:lineRule="auto"/>
        <w:jc w:val="both"/>
        <w:rPr>
          <w:rFonts w:ascii="Arial" w:eastAsia="Calibri" w:hAnsi="Arial" w:cs="Arial"/>
        </w:rPr>
      </w:pPr>
      <w:r w:rsidRPr="002E15D6">
        <w:rPr>
          <w:rFonts w:ascii="Arial" w:hAnsi="Arial" w:cs="Arial"/>
          <w:bCs/>
        </w:rPr>
        <w:t xml:space="preserve">Fire safety awareness will be promoted to tenants and leaseholders via appropriate communication channels including but not exclusive to the Council websites </w:t>
      </w:r>
      <w:hyperlink r:id="rId8" w:history="1">
        <w:r w:rsidRPr="002E15D6">
          <w:rPr>
            <w:rStyle w:val="Hyperlink"/>
            <w:rFonts w:ascii="Arial" w:hAnsi="Arial" w:cs="Arial"/>
            <w:bCs/>
          </w:rPr>
          <w:t>Home Safety page</w:t>
        </w:r>
      </w:hyperlink>
      <w:r w:rsidRPr="002E15D6">
        <w:rPr>
          <w:rFonts w:ascii="Arial" w:hAnsi="Arial" w:cs="Arial"/>
          <w:bCs/>
          <w:u w:val="single"/>
        </w:rPr>
        <w:t>,</w:t>
      </w:r>
      <w:r w:rsidRPr="002E15D6">
        <w:rPr>
          <w:rFonts w:ascii="Arial" w:hAnsi="Arial" w:cs="Arial"/>
          <w:bCs/>
        </w:rPr>
        <w:t xml:space="preserve"> Social Media, newsletters, information leaflets, tenancy handbooks.</w:t>
      </w:r>
    </w:p>
    <w:p w14:paraId="4EFE8951" w14:textId="77777777" w:rsidR="00D90335" w:rsidRPr="002E15D6" w:rsidRDefault="00D90335" w:rsidP="003D067A">
      <w:pPr>
        <w:pStyle w:val="ListParagraph"/>
        <w:jc w:val="both"/>
        <w:rPr>
          <w:rFonts w:ascii="Arial" w:hAnsi="Arial" w:cs="Arial"/>
          <w:bCs/>
        </w:rPr>
      </w:pPr>
    </w:p>
    <w:p w14:paraId="15E6BB4D" w14:textId="77777777" w:rsidR="00D90335" w:rsidRPr="002E15D6" w:rsidRDefault="00D90335" w:rsidP="003D067A">
      <w:pPr>
        <w:widowControl w:val="0"/>
        <w:numPr>
          <w:ilvl w:val="1"/>
          <w:numId w:val="8"/>
        </w:numPr>
        <w:autoSpaceDE w:val="0"/>
        <w:autoSpaceDN w:val="0"/>
        <w:adjustRightInd w:val="0"/>
        <w:spacing w:after="0" w:line="240" w:lineRule="auto"/>
        <w:jc w:val="both"/>
        <w:rPr>
          <w:rFonts w:ascii="Arial" w:eastAsia="Calibri" w:hAnsi="Arial" w:cs="Arial"/>
        </w:rPr>
      </w:pPr>
      <w:r w:rsidRPr="002E15D6">
        <w:rPr>
          <w:rFonts w:ascii="Arial" w:hAnsi="Arial" w:cs="Arial"/>
          <w:bCs/>
        </w:rPr>
        <w:t>The Council will be responsible for maintenance of the flat entrance doors. The council will undertake a section 20-consultation process to undertake the works on the leaseholder’s behalf</w:t>
      </w:r>
      <w:r w:rsidRPr="002E15D6">
        <w:rPr>
          <w:rFonts w:ascii="Arial" w:eastAsia="Calibri" w:hAnsi="Arial" w:cs="Arial"/>
        </w:rPr>
        <w:t xml:space="preserve"> for which the work will cost any one leaseholder over £250, the council will </w:t>
      </w:r>
      <w:r w:rsidRPr="002E15D6">
        <w:rPr>
          <w:rFonts w:ascii="Arial" w:hAnsi="Arial" w:cs="Arial"/>
          <w:bCs/>
        </w:rPr>
        <w:t>enforce works where access is prevented.</w:t>
      </w:r>
    </w:p>
    <w:p w14:paraId="4FAC2867" w14:textId="77777777" w:rsidR="00D90335" w:rsidRPr="002E15D6" w:rsidRDefault="00D90335" w:rsidP="003D067A">
      <w:pPr>
        <w:pStyle w:val="ListParagraph"/>
        <w:jc w:val="both"/>
        <w:rPr>
          <w:rFonts w:ascii="Arial" w:hAnsi="Arial" w:cs="Arial"/>
          <w:bCs/>
        </w:rPr>
      </w:pPr>
    </w:p>
    <w:p w14:paraId="1A96D06F" w14:textId="77777777" w:rsidR="00D90335" w:rsidRPr="002E15D6" w:rsidRDefault="00D90335" w:rsidP="003D067A">
      <w:pPr>
        <w:widowControl w:val="0"/>
        <w:numPr>
          <w:ilvl w:val="1"/>
          <w:numId w:val="8"/>
        </w:numPr>
        <w:autoSpaceDE w:val="0"/>
        <w:autoSpaceDN w:val="0"/>
        <w:adjustRightInd w:val="0"/>
        <w:spacing w:after="0" w:line="240" w:lineRule="auto"/>
        <w:jc w:val="both"/>
        <w:rPr>
          <w:rFonts w:ascii="Arial" w:eastAsia="Calibri" w:hAnsi="Arial" w:cs="Arial"/>
        </w:rPr>
      </w:pPr>
      <w:r w:rsidRPr="002E15D6">
        <w:rPr>
          <w:rFonts w:ascii="Arial" w:hAnsi="Arial" w:cs="Arial"/>
          <w:bCs/>
        </w:rPr>
        <w:t>Housing Officers and our contractors undertaking tenancy visits will report any unauthorised property alterations that may compromise fire safety</w:t>
      </w:r>
      <w:r w:rsidRPr="002E15D6">
        <w:rPr>
          <w:rFonts w:ascii="Arial" w:eastAsia="Calibri" w:hAnsi="Arial" w:cs="Arial"/>
        </w:rPr>
        <w:t>.</w:t>
      </w:r>
    </w:p>
    <w:p w14:paraId="26C70413" w14:textId="77777777" w:rsidR="00D90335" w:rsidRPr="002E15D6" w:rsidRDefault="00D90335" w:rsidP="003D067A">
      <w:pPr>
        <w:pStyle w:val="ListParagraph"/>
        <w:jc w:val="both"/>
        <w:rPr>
          <w:rFonts w:ascii="Arial" w:hAnsi="Arial" w:cs="Arial"/>
          <w:bCs/>
        </w:rPr>
      </w:pPr>
    </w:p>
    <w:p w14:paraId="3BF406E6" w14:textId="77777777" w:rsidR="00D90335" w:rsidRPr="002E15D6" w:rsidRDefault="00D90335" w:rsidP="003D067A">
      <w:pPr>
        <w:widowControl w:val="0"/>
        <w:numPr>
          <w:ilvl w:val="1"/>
          <w:numId w:val="8"/>
        </w:numPr>
        <w:autoSpaceDE w:val="0"/>
        <w:autoSpaceDN w:val="0"/>
        <w:adjustRightInd w:val="0"/>
        <w:spacing w:after="0" w:line="240" w:lineRule="auto"/>
        <w:jc w:val="both"/>
        <w:rPr>
          <w:rFonts w:ascii="Arial" w:eastAsia="Calibri" w:hAnsi="Arial" w:cs="Arial"/>
        </w:rPr>
      </w:pPr>
      <w:r w:rsidRPr="002E15D6">
        <w:rPr>
          <w:rFonts w:ascii="Arial" w:hAnsi="Arial" w:cs="Arial"/>
          <w:bCs/>
        </w:rPr>
        <w:t>Tenants and leaseholders have a duty to request written permission from the Council before commencing any significant changes to their flat. This will be refused if the fire integrity of the property is likely to be adversely affected.</w:t>
      </w:r>
    </w:p>
    <w:p w14:paraId="1BB96FA9" w14:textId="77777777" w:rsidR="00D90335" w:rsidRPr="002E15D6" w:rsidRDefault="00D90335" w:rsidP="003D067A">
      <w:pPr>
        <w:pStyle w:val="ListParagraph"/>
        <w:jc w:val="both"/>
        <w:rPr>
          <w:rFonts w:ascii="Arial" w:hAnsi="Arial" w:cs="Arial"/>
          <w:bCs/>
        </w:rPr>
      </w:pPr>
    </w:p>
    <w:p w14:paraId="33FD7286" w14:textId="77777777" w:rsidR="00D90335" w:rsidRPr="002E15D6" w:rsidRDefault="00D90335" w:rsidP="003D067A">
      <w:pPr>
        <w:widowControl w:val="0"/>
        <w:numPr>
          <w:ilvl w:val="1"/>
          <w:numId w:val="8"/>
        </w:numPr>
        <w:autoSpaceDE w:val="0"/>
        <w:autoSpaceDN w:val="0"/>
        <w:adjustRightInd w:val="0"/>
        <w:spacing w:after="0" w:line="240" w:lineRule="auto"/>
        <w:jc w:val="both"/>
        <w:rPr>
          <w:rFonts w:ascii="Arial" w:eastAsia="Calibri" w:hAnsi="Arial" w:cs="Arial"/>
        </w:rPr>
      </w:pPr>
      <w:r w:rsidRPr="002E15D6">
        <w:rPr>
          <w:rFonts w:ascii="Arial" w:hAnsi="Arial" w:cs="Arial"/>
          <w:bCs/>
        </w:rPr>
        <w:t>Tenants and leaseholders are required to re-instate any alterations that have not been approved in writing by the Council. If they fail to do this within a reasonable time, the Council will carry out the works and charge the tenant or leaseholder for the work. More information can be found in the Rechargeable Repairs Policy</w:t>
      </w:r>
    </w:p>
    <w:p w14:paraId="1D1F4723" w14:textId="77777777" w:rsidR="00D90335" w:rsidRPr="002E15D6" w:rsidRDefault="00D90335" w:rsidP="003D067A">
      <w:pPr>
        <w:pStyle w:val="ListParagraph"/>
        <w:jc w:val="both"/>
        <w:rPr>
          <w:rFonts w:ascii="Arial" w:hAnsi="Arial" w:cs="Arial"/>
          <w:bCs/>
        </w:rPr>
      </w:pPr>
    </w:p>
    <w:p w14:paraId="53F8D5FE" w14:textId="77777777" w:rsidR="00D90335" w:rsidRPr="002E15D6" w:rsidRDefault="00D90335" w:rsidP="003D067A">
      <w:pPr>
        <w:widowControl w:val="0"/>
        <w:numPr>
          <w:ilvl w:val="1"/>
          <w:numId w:val="8"/>
        </w:numPr>
        <w:autoSpaceDE w:val="0"/>
        <w:autoSpaceDN w:val="0"/>
        <w:adjustRightInd w:val="0"/>
        <w:spacing w:after="0" w:line="240" w:lineRule="auto"/>
        <w:jc w:val="both"/>
        <w:rPr>
          <w:rFonts w:ascii="Arial" w:eastAsia="Calibri" w:hAnsi="Arial" w:cs="Arial"/>
        </w:rPr>
      </w:pPr>
      <w:r w:rsidRPr="002E15D6">
        <w:rPr>
          <w:rFonts w:ascii="Arial" w:hAnsi="Arial" w:cs="Arial"/>
          <w:bCs/>
        </w:rPr>
        <w:t>Tenants and Leaseholders are not permitted to BBQ in communal areas, such as communal walkways or balconies, or on private balconies and grassed areas (BBQs may be permitted in HFIL schemes as noted in 7.7 below).</w:t>
      </w:r>
    </w:p>
    <w:p w14:paraId="0C3647AB" w14:textId="77777777" w:rsidR="00D90335" w:rsidRPr="002E15D6" w:rsidRDefault="00D90335" w:rsidP="003D067A">
      <w:pPr>
        <w:widowControl w:val="0"/>
        <w:autoSpaceDE w:val="0"/>
        <w:autoSpaceDN w:val="0"/>
        <w:adjustRightInd w:val="0"/>
        <w:jc w:val="both"/>
        <w:rPr>
          <w:rFonts w:ascii="Arial" w:eastAsia="Calibri" w:hAnsi="Arial" w:cs="Arial"/>
        </w:rPr>
      </w:pPr>
    </w:p>
    <w:p w14:paraId="19682F29" w14:textId="77777777" w:rsidR="00D90335" w:rsidRPr="002E15D6" w:rsidRDefault="00D90335" w:rsidP="003D067A">
      <w:pPr>
        <w:pStyle w:val="Heading2"/>
        <w:jc w:val="both"/>
      </w:pPr>
      <w:r w:rsidRPr="002E15D6">
        <w:t>Homes for Independent Living Schemes</w:t>
      </w:r>
    </w:p>
    <w:p w14:paraId="4CE5E8AC" w14:textId="77777777" w:rsidR="00D90335" w:rsidRPr="002E15D6" w:rsidRDefault="00D90335" w:rsidP="003D067A">
      <w:pPr>
        <w:pStyle w:val="ListParagraph"/>
        <w:widowControl w:val="0"/>
        <w:numPr>
          <w:ilvl w:val="0"/>
          <w:numId w:val="8"/>
        </w:numPr>
        <w:autoSpaceDE w:val="0"/>
        <w:autoSpaceDN w:val="0"/>
        <w:adjustRightInd w:val="0"/>
        <w:spacing w:after="0" w:line="240" w:lineRule="auto"/>
        <w:contextualSpacing w:val="0"/>
        <w:jc w:val="both"/>
        <w:rPr>
          <w:rFonts w:ascii="Arial" w:hAnsi="Arial" w:cs="Arial"/>
          <w:bCs/>
          <w:vanish/>
        </w:rPr>
      </w:pPr>
    </w:p>
    <w:p w14:paraId="2B1BF1D7" w14:textId="77777777" w:rsidR="00D90335" w:rsidRPr="002E15D6" w:rsidRDefault="00D90335" w:rsidP="003D067A">
      <w:pPr>
        <w:pStyle w:val="ListParagraph"/>
        <w:widowControl w:val="0"/>
        <w:numPr>
          <w:ilvl w:val="1"/>
          <w:numId w:val="9"/>
        </w:numPr>
        <w:autoSpaceDE w:val="0"/>
        <w:autoSpaceDN w:val="0"/>
        <w:adjustRightInd w:val="0"/>
        <w:spacing w:after="0" w:line="240" w:lineRule="auto"/>
        <w:jc w:val="both"/>
        <w:rPr>
          <w:rFonts w:ascii="Arial" w:hAnsi="Arial" w:cs="Arial"/>
          <w:lang w:val="en-US"/>
        </w:rPr>
      </w:pPr>
      <w:r w:rsidRPr="002E15D6">
        <w:rPr>
          <w:rFonts w:ascii="Arial" w:hAnsi="Arial" w:cs="Arial"/>
          <w:bCs/>
        </w:rPr>
        <w:t>Every</w:t>
      </w:r>
      <w:r w:rsidRPr="002E15D6">
        <w:rPr>
          <w:rFonts w:ascii="Arial" w:hAnsi="Arial" w:cs="Arial"/>
          <w:lang w:val="en-US"/>
        </w:rPr>
        <w:t xml:space="preserve"> scheme will have a specific fire procedure that sets out the process the process in the event of a fire. The Scheme Support Officer carries other various Health and Safety checks within the schemes </w:t>
      </w:r>
      <w:r w:rsidRPr="002E15D6">
        <w:rPr>
          <w:rFonts w:ascii="Arial" w:hAnsi="Arial" w:cs="Arial"/>
          <w:u w:val="single"/>
          <w:lang w:val="en-US"/>
        </w:rPr>
        <w:t xml:space="preserve">including </w:t>
      </w:r>
      <w:r w:rsidRPr="002E15D6">
        <w:rPr>
          <w:rFonts w:ascii="Arial" w:hAnsi="Arial" w:cs="Arial"/>
          <w:lang w:val="en-US"/>
        </w:rPr>
        <w:t>regularly testing scheme alarms such as pull cords and fire call points.</w:t>
      </w:r>
    </w:p>
    <w:p w14:paraId="6A199966" w14:textId="77777777" w:rsidR="00D90335" w:rsidRPr="002E15D6" w:rsidRDefault="00D90335" w:rsidP="003D067A">
      <w:pPr>
        <w:widowControl w:val="0"/>
        <w:tabs>
          <w:tab w:val="left" w:pos="993"/>
        </w:tabs>
        <w:autoSpaceDE w:val="0"/>
        <w:autoSpaceDN w:val="0"/>
        <w:adjustRightInd w:val="0"/>
        <w:ind w:left="1004"/>
        <w:jc w:val="both"/>
        <w:rPr>
          <w:rFonts w:ascii="Arial" w:hAnsi="Arial" w:cs="Arial"/>
          <w:lang w:val="en-US"/>
        </w:rPr>
      </w:pPr>
    </w:p>
    <w:p w14:paraId="731EC527" w14:textId="77777777" w:rsidR="00D90335" w:rsidRPr="002E15D6" w:rsidRDefault="00D90335" w:rsidP="003D067A">
      <w:pPr>
        <w:widowControl w:val="0"/>
        <w:numPr>
          <w:ilvl w:val="1"/>
          <w:numId w:val="9"/>
        </w:numPr>
        <w:tabs>
          <w:tab w:val="left" w:pos="0"/>
          <w:tab w:val="left" w:pos="567"/>
        </w:tabs>
        <w:autoSpaceDE w:val="0"/>
        <w:autoSpaceDN w:val="0"/>
        <w:adjustRightInd w:val="0"/>
        <w:spacing w:after="0" w:line="240" w:lineRule="auto"/>
        <w:ind w:left="567" w:hanging="567"/>
        <w:jc w:val="both"/>
        <w:rPr>
          <w:rFonts w:ascii="Arial" w:hAnsi="Arial" w:cs="Arial"/>
          <w:lang w:val="en-US"/>
        </w:rPr>
      </w:pPr>
      <w:r w:rsidRPr="002E15D6">
        <w:rPr>
          <w:rFonts w:ascii="Arial" w:hAnsi="Arial" w:cs="Arial"/>
          <w:lang w:val="en-US"/>
        </w:rPr>
        <w:t>The Scheme Support Officer is responsible for making residents aware of the fire procedure and Stay Put Policy. This is done during the resident’s scheme induction &amp; at intervals subsequently.</w:t>
      </w:r>
    </w:p>
    <w:p w14:paraId="7E7E66F8" w14:textId="77777777" w:rsidR="00D90335" w:rsidRPr="002E15D6" w:rsidRDefault="00D90335" w:rsidP="003D067A">
      <w:pPr>
        <w:widowControl w:val="0"/>
        <w:tabs>
          <w:tab w:val="left" w:pos="0"/>
          <w:tab w:val="left" w:pos="567"/>
        </w:tabs>
        <w:autoSpaceDE w:val="0"/>
        <w:autoSpaceDN w:val="0"/>
        <w:adjustRightInd w:val="0"/>
        <w:ind w:left="567" w:hanging="567"/>
        <w:jc w:val="both"/>
        <w:rPr>
          <w:rFonts w:ascii="Arial" w:hAnsi="Arial" w:cs="Arial"/>
          <w:lang w:val="en-US"/>
        </w:rPr>
      </w:pPr>
    </w:p>
    <w:p w14:paraId="52413765" w14:textId="77777777" w:rsidR="00D90335" w:rsidRPr="002E15D6" w:rsidRDefault="00D90335" w:rsidP="003D067A">
      <w:pPr>
        <w:widowControl w:val="0"/>
        <w:numPr>
          <w:ilvl w:val="1"/>
          <w:numId w:val="9"/>
        </w:numPr>
        <w:tabs>
          <w:tab w:val="left" w:pos="0"/>
          <w:tab w:val="left" w:pos="567"/>
        </w:tabs>
        <w:autoSpaceDE w:val="0"/>
        <w:autoSpaceDN w:val="0"/>
        <w:adjustRightInd w:val="0"/>
        <w:spacing w:after="0" w:line="240" w:lineRule="auto"/>
        <w:ind w:left="567" w:hanging="567"/>
        <w:jc w:val="both"/>
        <w:rPr>
          <w:rFonts w:ascii="Arial" w:hAnsi="Arial" w:cs="Arial"/>
          <w:lang w:val="en-US"/>
        </w:rPr>
      </w:pPr>
      <w:r w:rsidRPr="002E15D6">
        <w:rPr>
          <w:rFonts w:ascii="Arial" w:hAnsi="Arial" w:cs="Arial"/>
          <w:lang w:val="en-US"/>
        </w:rPr>
        <w:t>Fire instructions are displayed on the inside of every resident’s front door in each scheme.</w:t>
      </w:r>
    </w:p>
    <w:p w14:paraId="2AF70EE9" w14:textId="77777777" w:rsidR="00D90335" w:rsidRPr="002E15D6" w:rsidRDefault="00D90335" w:rsidP="003D067A">
      <w:pPr>
        <w:widowControl w:val="0"/>
        <w:tabs>
          <w:tab w:val="left" w:pos="0"/>
          <w:tab w:val="left" w:pos="567"/>
        </w:tabs>
        <w:autoSpaceDE w:val="0"/>
        <w:autoSpaceDN w:val="0"/>
        <w:adjustRightInd w:val="0"/>
        <w:ind w:left="567" w:hanging="567"/>
        <w:jc w:val="both"/>
        <w:rPr>
          <w:rFonts w:ascii="Arial" w:hAnsi="Arial" w:cs="Arial"/>
          <w:lang w:val="en-US"/>
        </w:rPr>
      </w:pPr>
    </w:p>
    <w:p w14:paraId="6303C5BA" w14:textId="4A04A641" w:rsidR="00D90335" w:rsidRPr="002E15D6" w:rsidRDefault="00D90335" w:rsidP="003D067A">
      <w:pPr>
        <w:widowControl w:val="0"/>
        <w:numPr>
          <w:ilvl w:val="1"/>
          <w:numId w:val="9"/>
        </w:numPr>
        <w:tabs>
          <w:tab w:val="left" w:pos="0"/>
          <w:tab w:val="left" w:pos="567"/>
        </w:tabs>
        <w:autoSpaceDE w:val="0"/>
        <w:autoSpaceDN w:val="0"/>
        <w:adjustRightInd w:val="0"/>
        <w:spacing w:after="0" w:line="240" w:lineRule="auto"/>
        <w:ind w:left="567" w:hanging="567"/>
        <w:jc w:val="both"/>
        <w:rPr>
          <w:rFonts w:ascii="Arial" w:hAnsi="Arial" w:cs="Arial"/>
          <w:lang w:val="en-US"/>
        </w:rPr>
      </w:pPr>
      <w:r w:rsidRPr="002E15D6">
        <w:rPr>
          <w:rFonts w:ascii="Arial" w:hAnsi="Arial" w:cs="Arial"/>
          <w:lang w:val="en-US"/>
        </w:rPr>
        <w:t>Each Scheme’s Fire Risk Assessment is reviewed periodically by an external consultant. Resident’s Personal Emergency Evacuation Plans (PEEPs) are reviewed regularly &amp; if their circumstances change.</w:t>
      </w:r>
      <w:r w:rsidR="00CA4FA1">
        <w:rPr>
          <w:rFonts w:ascii="Arial" w:hAnsi="Arial" w:cs="Arial"/>
          <w:lang w:val="en-US"/>
        </w:rPr>
        <w:t xml:space="preserve"> Person Centered FRA’s will also be undertaken when needed.</w:t>
      </w:r>
    </w:p>
    <w:p w14:paraId="22C55C8B" w14:textId="77777777" w:rsidR="00D90335" w:rsidRPr="002E15D6" w:rsidRDefault="00D90335" w:rsidP="003D067A">
      <w:pPr>
        <w:widowControl w:val="0"/>
        <w:tabs>
          <w:tab w:val="left" w:pos="0"/>
          <w:tab w:val="left" w:pos="567"/>
        </w:tabs>
        <w:autoSpaceDE w:val="0"/>
        <w:autoSpaceDN w:val="0"/>
        <w:adjustRightInd w:val="0"/>
        <w:ind w:left="567" w:hanging="567"/>
        <w:jc w:val="both"/>
        <w:rPr>
          <w:rFonts w:ascii="Arial" w:hAnsi="Arial" w:cs="Arial"/>
          <w:lang w:val="en-US"/>
        </w:rPr>
      </w:pPr>
    </w:p>
    <w:p w14:paraId="087C1086" w14:textId="77777777" w:rsidR="00D90335" w:rsidRPr="002E15D6" w:rsidRDefault="00D90335" w:rsidP="003D067A">
      <w:pPr>
        <w:widowControl w:val="0"/>
        <w:numPr>
          <w:ilvl w:val="1"/>
          <w:numId w:val="9"/>
        </w:numPr>
        <w:tabs>
          <w:tab w:val="left" w:pos="0"/>
          <w:tab w:val="left" w:pos="567"/>
        </w:tabs>
        <w:autoSpaceDE w:val="0"/>
        <w:autoSpaceDN w:val="0"/>
        <w:adjustRightInd w:val="0"/>
        <w:spacing w:after="0" w:line="240" w:lineRule="auto"/>
        <w:ind w:left="567" w:hanging="567"/>
        <w:jc w:val="both"/>
        <w:rPr>
          <w:rFonts w:ascii="Arial" w:hAnsi="Arial" w:cs="Arial"/>
          <w:lang w:val="en-US"/>
        </w:rPr>
      </w:pPr>
      <w:r w:rsidRPr="002E15D6">
        <w:rPr>
          <w:rFonts w:ascii="Arial" w:hAnsi="Arial" w:cs="Arial"/>
          <w:lang w:val="en-US"/>
        </w:rPr>
        <w:lastRenderedPageBreak/>
        <w:t>Fire alarms are tested on a weekly basis, residents and visitors will be pre- warned.</w:t>
      </w:r>
    </w:p>
    <w:p w14:paraId="1A9297DC" w14:textId="77777777" w:rsidR="00D90335" w:rsidRPr="002E15D6" w:rsidRDefault="00D90335" w:rsidP="003D067A">
      <w:pPr>
        <w:widowControl w:val="0"/>
        <w:tabs>
          <w:tab w:val="left" w:pos="0"/>
          <w:tab w:val="left" w:pos="567"/>
        </w:tabs>
        <w:autoSpaceDE w:val="0"/>
        <w:autoSpaceDN w:val="0"/>
        <w:adjustRightInd w:val="0"/>
        <w:spacing w:after="0" w:line="240" w:lineRule="auto"/>
        <w:jc w:val="both"/>
        <w:rPr>
          <w:rFonts w:ascii="Arial" w:hAnsi="Arial" w:cs="Arial"/>
          <w:lang w:val="en-US"/>
        </w:rPr>
      </w:pPr>
    </w:p>
    <w:p w14:paraId="04D888B9" w14:textId="77777777" w:rsidR="00D90335" w:rsidRPr="002E15D6" w:rsidRDefault="00D90335" w:rsidP="003D067A">
      <w:pPr>
        <w:widowControl w:val="0"/>
        <w:numPr>
          <w:ilvl w:val="1"/>
          <w:numId w:val="9"/>
        </w:numPr>
        <w:tabs>
          <w:tab w:val="left" w:pos="851"/>
        </w:tabs>
        <w:autoSpaceDE w:val="0"/>
        <w:autoSpaceDN w:val="0"/>
        <w:adjustRightInd w:val="0"/>
        <w:spacing w:after="0" w:line="240" w:lineRule="auto"/>
        <w:jc w:val="both"/>
        <w:rPr>
          <w:rFonts w:ascii="Arial" w:hAnsi="Arial" w:cs="Arial"/>
          <w:lang w:val="en-US"/>
        </w:rPr>
      </w:pPr>
      <w:r w:rsidRPr="002E15D6">
        <w:rPr>
          <w:rFonts w:ascii="Arial" w:hAnsi="Arial" w:cs="Arial"/>
          <w:lang w:val="en-US"/>
        </w:rPr>
        <w:t>Residents are not permitted to fit extra door locks or chains to their front door. In case the Scheme Support Officer or emergency services need to gain urgent access to the property.</w:t>
      </w:r>
    </w:p>
    <w:p w14:paraId="0201E4B9" w14:textId="77777777" w:rsidR="00D90335" w:rsidRPr="002E15D6" w:rsidRDefault="00D90335" w:rsidP="003D067A">
      <w:pPr>
        <w:widowControl w:val="0"/>
        <w:tabs>
          <w:tab w:val="left" w:pos="851"/>
        </w:tabs>
        <w:autoSpaceDE w:val="0"/>
        <w:autoSpaceDN w:val="0"/>
        <w:adjustRightInd w:val="0"/>
        <w:ind w:left="862"/>
        <w:jc w:val="both"/>
        <w:rPr>
          <w:rFonts w:ascii="Arial" w:hAnsi="Arial" w:cs="Arial"/>
          <w:lang w:val="en-US"/>
        </w:rPr>
      </w:pPr>
    </w:p>
    <w:p w14:paraId="1DB03393" w14:textId="77777777" w:rsidR="00D90335" w:rsidRPr="002E15D6" w:rsidRDefault="00D90335" w:rsidP="003D067A">
      <w:pPr>
        <w:widowControl w:val="0"/>
        <w:numPr>
          <w:ilvl w:val="1"/>
          <w:numId w:val="9"/>
        </w:numPr>
        <w:tabs>
          <w:tab w:val="left" w:pos="851"/>
        </w:tabs>
        <w:autoSpaceDE w:val="0"/>
        <w:autoSpaceDN w:val="0"/>
        <w:adjustRightInd w:val="0"/>
        <w:spacing w:after="0" w:line="240" w:lineRule="auto"/>
        <w:jc w:val="both"/>
        <w:rPr>
          <w:rFonts w:ascii="Arial" w:hAnsi="Arial" w:cs="Arial"/>
          <w:lang w:val="en-US"/>
        </w:rPr>
      </w:pPr>
      <w:proofErr w:type="gramStart"/>
      <w:r w:rsidRPr="002E15D6">
        <w:rPr>
          <w:rFonts w:ascii="Arial" w:hAnsi="Arial" w:cs="Arial"/>
          <w:lang w:val="en-US"/>
        </w:rPr>
        <w:t>BBQ’s</w:t>
      </w:r>
      <w:proofErr w:type="gramEnd"/>
      <w:r w:rsidRPr="002E15D6">
        <w:rPr>
          <w:rFonts w:ascii="Arial" w:hAnsi="Arial" w:cs="Arial"/>
          <w:lang w:val="en-US"/>
        </w:rPr>
        <w:t xml:space="preserve"> are only permitted if a Scheme Support Officer is on site and a bucket of sand must be available, in the event of a fire</w:t>
      </w:r>
    </w:p>
    <w:p w14:paraId="0BB741E2" w14:textId="77777777" w:rsidR="00D90335" w:rsidRPr="002E15D6" w:rsidRDefault="00D90335" w:rsidP="003D067A">
      <w:pPr>
        <w:widowControl w:val="0"/>
        <w:tabs>
          <w:tab w:val="left" w:pos="851"/>
        </w:tabs>
        <w:autoSpaceDE w:val="0"/>
        <w:autoSpaceDN w:val="0"/>
        <w:adjustRightInd w:val="0"/>
        <w:ind w:left="862"/>
        <w:jc w:val="both"/>
        <w:rPr>
          <w:rFonts w:ascii="Arial" w:hAnsi="Arial" w:cs="Arial"/>
          <w:lang w:val="en-US"/>
        </w:rPr>
      </w:pPr>
    </w:p>
    <w:p w14:paraId="10673D6B" w14:textId="77777777" w:rsidR="00D90335" w:rsidRPr="002E15D6" w:rsidRDefault="00D90335" w:rsidP="003D067A">
      <w:pPr>
        <w:widowControl w:val="0"/>
        <w:numPr>
          <w:ilvl w:val="1"/>
          <w:numId w:val="7"/>
        </w:numPr>
        <w:tabs>
          <w:tab w:val="left" w:pos="851"/>
        </w:tabs>
        <w:autoSpaceDE w:val="0"/>
        <w:autoSpaceDN w:val="0"/>
        <w:adjustRightInd w:val="0"/>
        <w:spacing w:after="0" w:line="240" w:lineRule="auto"/>
        <w:jc w:val="both"/>
        <w:rPr>
          <w:rFonts w:ascii="Arial" w:hAnsi="Arial" w:cs="Arial"/>
          <w:lang w:val="en-US"/>
        </w:rPr>
      </w:pPr>
      <w:r w:rsidRPr="002E15D6">
        <w:rPr>
          <w:rFonts w:ascii="Arial" w:hAnsi="Arial" w:cs="Arial"/>
          <w:lang w:val="en-US"/>
        </w:rPr>
        <w:t xml:space="preserve">A BBQ can be used if it is not </w:t>
      </w:r>
      <w:proofErr w:type="gramStart"/>
      <w:r w:rsidRPr="002E15D6">
        <w:rPr>
          <w:rFonts w:ascii="Arial" w:hAnsi="Arial" w:cs="Arial"/>
          <w:lang w:val="en-US"/>
        </w:rPr>
        <w:t>gas, and</w:t>
      </w:r>
      <w:proofErr w:type="gramEnd"/>
      <w:r w:rsidRPr="002E15D6">
        <w:rPr>
          <w:rFonts w:ascii="Arial" w:hAnsi="Arial" w:cs="Arial"/>
          <w:lang w:val="en-US"/>
        </w:rPr>
        <w:t xml:space="preserve"> is a safe and reasonable distance away from the building.</w:t>
      </w:r>
    </w:p>
    <w:p w14:paraId="63ABDBD4" w14:textId="77777777" w:rsidR="00D90335" w:rsidRPr="002E15D6" w:rsidRDefault="00D90335" w:rsidP="003D067A">
      <w:pPr>
        <w:widowControl w:val="0"/>
        <w:tabs>
          <w:tab w:val="left" w:pos="851"/>
        </w:tabs>
        <w:autoSpaceDE w:val="0"/>
        <w:autoSpaceDN w:val="0"/>
        <w:adjustRightInd w:val="0"/>
        <w:ind w:left="1440"/>
        <w:jc w:val="both"/>
        <w:rPr>
          <w:rFonts w:ascii="Arial" w:hAnsi="Arial" w:cs="Arial"/>
          <w:lang w:val="en-US"/>
        </w:rPr>
      </w:pPr>
    </w:p>
    <w:p w14:paraId="531D496D" w14:textId="77777777" w:rsidR="00D90335" w:rsidRPr="002E15D6" w:rsidRDefault="00D90335" w:rsidP="003D067A">
      <w:pPr>
        <w:widowControl w:val="0"/>
        <w:numPr>
          <w:ilvl w:val="1"/>
          <w:numId w:val="7"/>
        </w:numPr>
        <w:tabs>
          <w:tab w:val="left" w:pos="851"/>
        </w:tabs>
        <w:autoSpaceDE w:val="0"/>
        <w:autoSpaceDN w:val="0"/>
        <w:adjustRightInd w:val="0"/>
        <w:spacing w:after="0" w:line="240" w:lineRule="auto"/>
        <w:jc w:val="both"/>
        <w:rPr>
          <w:rFonts w:ascii="Arial" w:hAnsi="Arial" w:cs="Arial"/>
          <w:lang w:val="en-US"/>
        </w:rPr>
      </w:pPr>
      <w:r w:rsidRPr="002E15D6">
        <w:rPr>
          <w:rFonts w:ascii="Arial" w:hAnsi="Arial" w:cs="Arial"/>
          <w:lang w:val="en-US"/>
        </w:rPr>
        <w:t xml:space="preserve">Gas </w:t>
      </w:r>
      <w:proofErr w:type="gramStart"/>
      <w:r w:rsidRPr="002E15D6">
        <w:rPr>
          <w:rFonts w:ascii="Arial" w:hAnsi="Arial" w:cs="Arial"/>
          <w:lang w:val="en-US"/>
        </w:rPr>
        <w:t>BBQ’s</w:t>
      </w:r>
      <w:proofErr w:type="gramEnd"/>
      <w:r w:rsidRPr="002E15D6">
        <w:rPr>
          <w:rFonts w:ascii="Arial" w:hAnsi="Arial" w:cs="Arial"/>
          <w:lang w:val="en-US"/>
        </w:rPr>
        <w:t xml:space="preserve"> are not permitted.</w:t>
      </w:r>
    </w:p>
    <w:p w14:paraId="2596CCA4" w14:textId="77777777" w:rsidR="00D90335" w:rsidRPr="002E15D6" w:rsidRDefault="00D90335" w:rsidP="003D067A">
      <w:pPr>
        <w:widowControl w:val="0"/>
        <w:tabs>
          <w:tab w:val="left" w:pos="851"/>
        </w:tabs>
        <w:autoSpaceDE w:val="0"/>
        <w:autoSpaceDN w:val="0"/>
        <w:adjustRightInd w:val="0"/>
        <w:ind w:left="1440"/>
        <w:jc w:val="both"/>
        <w:rPr>
          <w:rFonts w:ascii="Arial" w:hAnsi="Arial" w:cs="Arial"/>
          <w:lang w:val="en-US"/>
        </w:rPr>
      </w:pPr>
    </w:p>
    <w:p w14:paraId="25357497" w14:textId="77777777" w:rsidR="00D90335" w:rsidRPr="002E15D6" w:rsidRDefault="00D90335" w:rsidP="003D067A">
      <w:pPr>
        <w:widowControl w:val="0"/>
        <w:numPr>
          <w:ilvl w:val="1"/>
          <w:numId w:val="7"/>
        </w:numPr>
        <w:tabs>
          <w:tab w:val="left" w:pos="851"/>
        </w:tabs>
        <w:autoSpaceDE w:val="0"/>
        <w:autoSpaceDN w:val="0"/>
        <w:adjustRightInd w:val="0"/>
        <w:spacing w:after="0" w:line="240" w:lineRule="auto"/>
        <w:jc w:val="both"/>
        <w:rPr>
          <w:rFonts w:ascii="Arial" w:hAnsi="Arial" w:cs="Arial"/>
          <w:lang w:val="en-US"/>
        </w:rPr>
      </w:pPr>
      <w:proofErr w:type="gramStart"/>
      <w:r w:rsidRPr="002E15D6">
        <w:rPr>
          <w:rFonts w:ascii="Arial" w:hAnsi="Arial" w:cs="Arial"/>
          <w:lang w:val="en-US"/>
        </w:rPr>
        <w:t>BBQ’s</w:t>
      </w:r>
      <w:proofErr w:type="gramEnd"/>
      <w:r w:rsidRPr="002E15D6">
        <w:rPr>
          <w:rFonts w:ascii="Arial" w:hAnsi="Arial" w:cs="Arial"/>
          <w:lang w:val="en-US"/>
        </w:rPr>
        <w:t xml:space="preserve"> are not permitted if there is a planned Fire Strike.</w:t>
      </w:r>
    </w:p>
    <w:p w14:paraId="0EC68380" w14:textId="77777777" w:rsidR="00D90335" w:rsidRPr="002E15D6" w:rsidRDefault="00D90335" w:rsidP="003D067A">
      <w:pPr>
        <w:widowControl w:val="0"/>
        <w:tabs>
          <w:tab w:val="left" w:pos="993"/>
        </w:tabs>
        <w:autoSpaceDE w:val="0"/>
        <w:autoSpaceDN w:val="0"/>
        <w:adjustRightInd w:val="0"/>
        <w:ind w:left="1004"/>
        <w:jc w:val="both"/>
        <w:rPr>
          <w:rFonts w:ascii="Arial" w:hAnsi="Arial" w:cs="Arial"/>
          <w:lang w:val="en-US"/>
        </w:rPr>
      </w:pPr>
    </w:p>
    <w:p w14:paraId="70AF7347" w14:textId="77777777" w:rsidR="00D90335" w:rsidRPr="002E15D6" w:rsidRDefault="00D90335" w:rsidP="003D067A">
      <w:pPr>
        <w:widowControl w:val="0"/>
        <w:numPr>
          <w:ilvl w:val="1"/>
          <w:numId w:val="9"/>
        </w:numPr>
        <w:tabs>
          <w:tab w:val="left" w:pos="851"/>
        </w:tabs>
        <w:autoSpaceDE w:val="0"/>
        <w:autoSpaceDN w:val="0"/>
        <w:adjustRightInd w:val="0"/>
        <w:spacing w:after="0" w:line="240" w:lineRule="auto"/>
        <w:jc w:val="both"/>
        <w:rPr>
          <w:rFonts w:ascii="Arial" w:hAnsi="Arial" w:cs="Arial"/>
          <w:lang w:val="en-US"/>
        </w:rPr>
      </w:pPr>
      <w:r w:rsidRPr="002E15D6">
        <w:rPr>
          <w:rFonts w:ascii="Arial" w:hAnsi="Arial" w:cs="Arial"/>
          <w:lang w:val="en-US"/>
        </w:rPr>
        <w:t>Tenants preparing food in communal areas, are required to hold a basic food hygiene certificate and a Scheme Support Officer must be on site, whilst food is being prepared.</w:t>
      </w:r>
    </w:p>
    <w:p w14:paraId="15E66A53" w14:textId="77777777" w:rsidR="00D90335" w:rsidRPr="002E15D6" w:rsidRDefault="00D90335" w:rsidP="003D067A">
      <w:pPr>
        <w:widowControl w:val="0"/>
        <w:tabs>
          <w:tab w:val="left" w:pos="851"/>
        </w:tabs>
        <w:autoSpaceDE w:val="0"/>
        <w:autoSpaceDN w:val="0"/>
        <w:adjustRightInd w:val="0"/>
        <w:spacing w:after="0" w:line="240" w:lineRule="auto"/>
        <w:ind w:left="420"/>
        <w:jc w:val="both"/>
        <w:rPr>
          <w:rFonts w:ascii="Arial" w:hAnsi="Arial" w:cs="Arial"/>
          <w:lang w:val="en-US"/>
        </w:rPr>
      </w:pPr>
    </w:p>
    <w:p w14:paraId="4389AB9F" w14:textId="14AE35B7" w:rsidR="00D90335" w:rsidRPr="002E15D6" w:rsidRDefault="00D90335" w:rsidP="003D067A">
      <w:pPr>
        <w:widowControl w:val="0"/>
        <w:numPr>
          <w:ilvl w:val="1"/>
          <w:numId w:val="9"/>
        </w:numPr>
        <w:tabs>
          <w:tab w:val="left" w:pos="851"/>
        </w:tabs>
        <w:autoSpaceDE w:val="0"/>
        <w:autoSpaceDN w:val="0"/>
        <w:adjustRightInd w:val="0"/>
        <w:spacing w:after="0" w:line="240" w:lineRule="auto"/>
        <w:jc w:val="both"/>
        <w:rPr>
          <w:rStyle w:val="Hyperlink"/>
          <w:rFonts w:ascii="Arial" w:hAnsi="Arial" w:cs="Arial"/>
          <w:color w:val="auto"/>
          <w:u w:val="none"/>
          <w:lang w:val="en-US"/>
        </w:rPr>
      </w:pPr>
      <w:r w:rsidRPr="002E15D6">
        <w:rPr>
          <w:rFonts w:ascii="Arial" w:hAnsi="Arial" w:cs="Arial"/>
          <w:lang w:val="en-US"/>
        </w:rPr>
        <w:t xml:space="preserve">The Scheme Support Officer ensures Health and Safety activities in relation to fire safety are carried out in line with the checklist detailed in the </w:t>
      </w:r>
      <w:r w:rsidRPr="002E15D6">
        <w:rPr>
          <w:rFonts w:ascii="Arial" w:hAnsi="Arial" w:cs="Arial"/>
          <w:lang w:val="en-US"/>
        </w:rPr>
        <w:fldChar w:fldCharType="begin"/>
      </w:r>
      <w:r w:rsidR="00525C12" w:rsidRPr="002E15D6">
        <w:rPr>
          <w:rFonts w:ascii="Arial" w:hAnsi="Arial" w:cs="Arial"/>
          <w:lang w:val="en-US"/>
        </w:rPr>
        <w:instrText>HYPERLINK "https://www.medway.gov.uk/downloads/file/3319/management_of_fire_risks_in_communal_areas_policy"</w:instrText>
      </w:r>
      <w:r w:rsidRPr="002E15D6">
        <w:rPr>
          <w:rFonts w:ascii="Arial" w:hAnsi="Arial" w:cs="Arial"/>
          <w:lang w:val="en-US"/>
        </w:rPr>
      </w:r>
      <w:r w:rsidRPr="002E15D6">
        <w:rPr>
          <w:rFonts w:ascii="Arial" w:hAnsi="Arial" w:cs="Arial"/>
          <w:lang w:val="en-US"/>
        </w:rPr>
        <w:fldChar w:fldCharType="separate"/>
      </w:r>
      <w:r w:rsidRPr="002E15D6">
        <w:rPr>
          <w:rStyle w:val="Hyperlink"/>
          <w:rFonts w:ascii="Arial" w:hAnsi="Arial" w:cs="Arial"/>
          <w:lang w:val="en-US"/>
        </w:rPr>
        <w:t xml:space="preserve">Management of Fire Risks of Communal Areas Policy. </w:t>
      </w:r>
    </w:p>
    <w:p w14:paraId="1389D8D1" w14:textId="77777777" w:rsidR="00D90335" w:rsidRPr="002E15D6" w:rsidRDefault="00D90335" w:rsidP="003D067A">
      <w:pPr>
        <w:pStyle w:val="ListParagraph"/>
        <w:tabs>
          <w:tab w:val="left" w:pos="993"/>
        </w:tabs>
        <w:ind w:left="851"/>
        <w:jc w:val="both"/>
        <w:rPr>
          <w:rFonts w:ascii="Arial" w:hAnsi="Arial" w:cs="Arial"/>
          <w:lang w:val="en-US"/>
        </w:rPr>
      </w:pPr>
      <w:r w:rsidRPr="002E15D6">
        <w:rPr>
          <w:rFonts w:ascii="Arial" w:hAnsi="Arial" w:cs="Arial"/>
          <w:lang w:val="en-US"/>
        </w:rPr>
        <w:fldChar w:fldCharType="end"/>
      </w:r>
    </w:p>
    <w:p w14:paraId="2A4F8C8A" w14:textId="77777777" w:rsidR="00D90335" w:rsidRPr="002E15D6" w:rsidRDefault="00D90335" w:rsidP="003D067A">
      <w:pPr>
        <w:pStyle w:val="Heading2"/>
        <w:jc w:val="both"/>
        <w:rPr>
          <w:lang w:val="en-US"/>
        </w:rPr>
      </w:pPr>
      <w:r w:rsidRPr="002E15D6">
        <w:rPr>
          <w:lang w:val="en-US"/>
        </w:rPr>
        <w:t>Mobility Scooters</w:t>
      </w:r>
    </w:p>
    <w:p w14:paraId="48CF4FF7" w14:textId="6F383D64" w:rsidR="00D90335" w:rsidRPr="002E15D6" w:rsidRDefault="00D90335" w:rsidP="003D067A">
      <w:pPr>
        <w:numPr>
          <w:ilvl w:val="1"/>
          <w:numId w:val="9"/>
        </w:numPr>
        <w:tabs>
          <w:tab w:val="left" w:pos="426"/>
          <w:tab w:val="left" w:pos="567"/>
        </w:tabs>
        <w:autoSpaceDE w:val="0"/>
        <w:autoSpaceDN w:val="0"/>
        <w:adjustRightInd w:val="0"/>
        <w:spacing w:after="0" w:line="240" w:lineRule="auto"/>
        <w:ind w:left="567" w:hanging="567"/>
        <w:jc w:val="both"/>
        <w:rPr>
          <w:rFonts w:ascii="Arial" w:hAnsi="Arial" w:cs="Arial"/>
          <w:lang w:val="en-US"/>
        </w:rPr>
      </w:pPr>
      <w:r w:rsidRPr="002E15D6">
        <w:rPr>
          <w:rFonts w:ascii="Arial" w:hAnsi="Arial" w:cs="Arial"/>
          <w:lang w:val="en-US"/>
        </w:rPr>
        <w:t xml:space="preserve">The Council does not permit scooters to be stored on site in communal areas. This is due to scooters being considered a health and safety risk and fire hazard in terms of either blocking or reducing the means of escape in the event of a fire or the scooters themselves causing the fire.  More information can be found in the </w:t>
      </w:r>
      <w:hyperlink r:id="rId9" w:history="1">
        <w:r w:rsidRPr="002E15D6">
          <w:rPr>
            <w:rStyle w:val="Hyperlink"/>
            <w:rFonts w:ascii="Arial" w:hAnsi="Arial" w:cs="Arial"/>
            <w:lang w:val="en-US"/>
          </w:rPr>
          <w:t>Mobility Scooter Policy.</w:t>
        </w:r>
      </w:hyperlink>
    </w:p>
    <w:p w14:paraId="543B9BA8" w14:textId="77777777" w:rsidR="00D90335" w:rsidRPr="002E15D6" w:rsidRDefault="00D90335" w:rsidP="003D067A">
      <w:pPr>
        <w:tabs>
          <w:tab w:val="left" w:pos="426"/>
          <w:tab w:val="left" w:pos="567"/>
        </w:tabs>
        <w:autoSpaceDE w:val="0"/>
        <w:autoSpaceDN w:val="0"/>
        <w:adjustRightInd w:val="0"/>
        <w:ind w:left="567"/>
        <w:jc w:val="both"/>
        <w:rPr>
          <w:rFonts w:ascii="Arial" w:hAnsi="Arial" w:cs="Arial"/>
          <w:lang w:val="en-US"/>
        </w:rPr>
      </w:pPr>
    </w:p>
    <w:p w14:paraId="0DCF6F93" w14:textId="77777777" w:rsidR="00D90335" w:rsidRPr="002E15D6" w:rsidRDefault="00D90335" w:rsidP="003D067A">
      <w:pPr>
        <w:numPr>
          <w:ilvl w:val="1"/>
          <w:numId w:val="9"/>
        </w:numPr>
        <w:tabs>
          <w:tab w:val="left" w:pos="567"/>
        </w:tabs>
        <w:autoSpaceDE w:val="0"/>
        <w:autoSpaceDN w:val="0"/>
        <w:adjustRightInd w:val="0"/>
        <w:spacing w:after="0" w:line="240" w:lineRule="auto"/>
        <w:ind w:left="567" w:hanging="567"/>
        <w:jc w:val="both"/>
        <w:rPr>
          <w:rFonts w:ascii="Arial" w:hAnsi="Arial" w:cs="Arial"/>
          <w:lang w:val="en-US"/>
        </w:rPr>
      </w:pPr>
      <w:r w:rsidRPr="002E15D6">
        <w:rPr>
          <w:rFonts w:ascii="Arial" w:hAnsi="Arial" w:cs="Arial"/>
          <w:lang w:val="en-US"/>
        </w:rPr>
        <w:t>The upholstery on scooters must be fire retardant and other flammable materials must not be present.</w:t>
      </w:r>
    </w:p>
    <w:p w14:paraId="69F81153" w14:textId="77777777" w:rsidR="00D90335" w:rsidRPr="002E15D6" w:rsidRDefault="00D90335" w:rsidP="003D067A">
      <w:pPr>
        <w:tabs>
          <w:tab w:val="left" w:pos="993"/>
        </w:tabs>
        <w:autoSpaceDE w:val="0"/>
        <w:autoSpaceDN w:val="0"/>
        <w:adjustRightInd w:val="0"/>
        <w:ind w:left="567" w:hanging="567"/>
        <w:jc w:val="both"/>
        <w:rPr>
          <w:rFonts w:ascii="Arial" w:hAnsi="Arial" w:cs="Arial"/>
          <w:lang w:val="en-US"/>
        </w:rPr>
      </w:pPr>
    </w:p>
    <w:p w14:paraId="6CBD7C75" w14:textId="77777777" w:rsidR="00D90335" w:rsidRPr="002E15D6" w:rsidRDefault="00D90335" w:rsidP="003D067A">
      <w:pPr>
        <w:pStyle w:val="Heading2"/>
        <w:jc w:val="both"/>
        <w:rPr>
          <w:lang w:val="en-US"/>
        </w:rPr>
      </w:pPr>
      <w:r w:rsidRPr="002E15D6">
        <w:rPr>
          <w:lang w:val="en-US"/>
        </w:rPr>
        <w:t>Storing goods in communal areas</w:t>
      </w:r>
    </w:p>
    <w:p w14:paraId="3C5C9681" w14:textId="1706FED8" w:rsidR="00D90335" w:rsidRPr="002E15D6" w:rsidRDefault="00D90335" w:rsidP="003D067A">
      <w:pPr>
        <w:numPr>
          <w:ilvl w:val="1"/>
          <w:numId w:val="9"/>
        </w:numPr>
        <w:tabs>
          <w:tab w:val="left" w:pos="567"/>
        </w:tabs>
        <w:autoSpaceDE w:val="0"/>
        <w:autoSpaceDN w:val="0"/>
        <w:adjustRightInd w:val="0"/>
        <w:spacing w:after="0" w:line="240" w:lineRule="auto"/>
        <w:ind w:left="567" w:hanging="567"/>
        <w:jc w:val="both"/>
        <w:rPr>
          <w:rFonts w:ascii="Arial" w:hAnsi="Arial" w:cs="Arial"/>
          <w:lang w:val="en-US"/>
        </w:rPr>
      </w:pPr>
      <w:r w:rsidRPr="002E15D6">
        <w:rPr>
          <w:rFonts w:ascii="Arial" w:hAnsi="Arial" w:cs="Arial"/>
          <w:lang w:val="en-US"/>
        </w:rPr>
        <w:t>Housing Services has a list of ‘</w:t>
      </w:r>
      <w:r w:rsidR="0035584E" w:rsidRPr="002E15D6">
        <w:rPr>
          <w:rFonts w:ascii="Arial" w:hAnsi="Arial" w:cs="Arial"/>
          <w:lang w:val="en-US"/>
        </w:rPr>
        <w:t>non-negotiable</w:t>
      </w:r>
      <w:r w:rsidRPr="002E15D6">
        <w:rPr>
          <w:rFonts w:ascii="Arial" w:hAnsi="Arial" w:cs="Arial"/>
          <w:lang w:val="en-US"/>
        </w:rPr>
        <w:t xml:space="preserve">’ items that are not allowed to be kept in communal areas   under any circumstances as detailed in appendix A of the Management of Fire Risks in Communal Areas Policy. </w:t>
      </w:r>
    </w:p>
    <w:p w14:paraId="4706B266" w14:textId="77777777" w:rsidR="00D90335" w:rsidRPr="002E15D6" w:rsidRDefault="00D90335" w:rsidP="003D067A">
      <w:pPr>
        <w:tabs>
          <w:tab w:val="left" w:pos="567"/>
        </w:tabs>
        <w:autoSpaceDE w:val="0"/>
        <w:autoSpaceDN w:val="0"/>
        <w:adjustRightInd w:val="0"/>
        <w:ind w:left="567"/>
        <w:jc w:val="both"/>
        <w:rPr>
          <w:rFonts w:ascii="Arial" w:hAnsi="Arial" w:cs="Arial"/>
          <w:lang w:val="en-US"/>
        </w:rPr>
      </w:pPr>
    </w:p>
    <w:p w14:paraId="66F6BD3B" w14:textId="51ECA0C4" w:rsidR="00D90335" w:rsidRPr="002E15D6" w:rsidRDefault="00D90335" w:rsidP="003D067A">
      <w:pPr>
        <w:tabs>
          <w:tab w:val="left" w:pos="426"/>
          <w:tab w:val="left" w:pos="993"/>
        </w:tabs>
        <w:autoSpaceDE w:val="0"/>
        <w:autoSpaceDN w:val="0"/>
        <w:adjustRightInd w:val="0"/>
        <w:ind w:left="426" w:right="709" w:hanging="426"/>
        <w:jc w:val="both"/>
        <w:rPr>
          <w:rFonts w:ascii="Arial" w:hAnsi="Arial" w:cs="Arial"/>
          <w:lang w:val="en-US"/>
        </w:rPr>
      </w:pPr>
      <w:r w:rsidRPr="002E15D6">
        <w:rPr>
          <w:rFonts w:ascii="Arial" w:hAnsi="Arial" w:cs="Arial"/>
          <w:lang w:val="en-US"/>
        </w:rPr>
        <w:t>8.2</w:t>
      </w:r>
      <w:r w:rsidRPr="002E15D6">
        <w:rPr>
          <w:rFonts w:ascii="Arial" w:hAnsi="Arial" w:cs="Arial"/>
          <w:lang w:val="en-US"/>
        </w:rPr>
        <w:tab/>
        <w:t xml:space="preserve">Action is taken in accordance with Housing Services procedures should breaches of   this policy and/or the terms of a tenancy be identified as detailed in the </w:t>
      </w:r>
      <w:hyperlink r:id="rId10" w:history="1">
        <w:r w:rsidRPr="002E15D6">
          <w:rPr>
            <w:rStyle w:val="Hyperlink"/>
            <w:rFonts w:ascii="Arial" w:hAnsi="Arial" w:cs="Arial"/>
            <w:lang w:val="en-US"/>
          </w:rPr>
          <w:t>Management of Fire Risks in Communal Areas Policy</w:t>
        </w:r>
      </w:hyperlink>
      <w:r w:rsidRPr="002E15D6">
        <w:rPr>
          <w:rFonts w:ascii="Arial" w:hAnsi="Arial" w:cs="Arial"/>
          <w:lang w:val="en-US"/>
        </w:rPr>
        <w:t>.</w:t>
      </w:r>
    </w:p>
    <w:p w14:paraId="22C679E5" w14:textId="77777777" w:rsidR="00AA150F" w:rsidRPr="002E15D6" w:rsidRDefault="00AA150F" w:rsidP="003D067A">
      <w:pPr>
        <w:pStyle w:val="Heading1"/>
        <w:numPr>
          <w:ilvl w:val="0"/>
          <w:numId w:val="1"/>
        </w:numPr>
        <w:jc w:val="both"/>
      </w:pPr>
      <w:r w:rsidRPr="002E15D6">
        <w:t xml:space="preserve">Role, </w:t>
      </w:r>
      <w:proofErr w:type="gramStart"/>
      <w:r w:rsidRPr="002E15D6">
        <w:t>responsibilities</w:t>
      </w:r>
      <w:proofErr w:type="gramEnd"/>
      <w:r w:rsidRPr="002E15D6">
        <w:t xml:space="preserve"> and authority</w:t>
      </w:r>
    </w:p>
    <w:p w14:paraId="333F0A87" w14:textId="0DCA0223" w:rsidR="00D90335" w:rsidRPr="002E15D6" w:rsidRDefault="00D90335" w:rsidP="003D067A">
      <w:pPr>
        <w:numPr>
          <w:ilvl w:val="1"/>
          <w:numId w:val="1"/>
        </w:numPr>
        <w:tabs>
          <w:tab w:val="left" w:pos="567"/>
        </w:tabs>
        <w:autoSpaceDE w:val="0"/>
        <w:autoSpaceDN w:val="0"/>
        <w:adjustRightInd w:val="0"/>
        <w:spacing w:after="0" w:line="240" w:lineRule="auto"/>
        <w:jc w:val="both"/>
        <w:rPr>
          <w:rFonts w:ascii="Arial" w:hAnsi="Arial" w:cs="Arial"/>
          <w:lang w:val="en-US"/>
        </w:rPr>
      </w:pPr>
      <w:r w:rsidRPr="002E15D6">
        <w:rPr>
          <w:rFonts w:ascii="Arial" w:hAnsi="Arial" w:cs="Arial"/>
          <w:lang w:val="en-US"/>
        </w:rPr>
        <w:t xml:space="preserve">The </w:t>
      </w:r>
      <w:r w:rsidR="00CA4FA1">
        <w:rPr>
          <w:rFonts w:ascii="Arial" w:hAnsi="Arial" w:cs="Arial"/>
          <w:lang w:val="en-US"/>
        </w:rPr>
        <w:t xml:space="preserve">Chief Housing Officer </w:t>
      </w:r>
      <w:r w:rsidRPr="002E15D6">
        <w:rPr>
          <w:rFonts w:ascii="Arial" w:hAnsi="Arial" w:cs="Arial"/>
          <w:lang w:val="en-US"/>
        </w:rPr>
        <w:t xml:space="preserve">retains the overall responsibility for the implementation of this policy. </w:t>
      </w:r>
    </w:p>
    <w:p w14:paraId="1483A9B3" w14:textId="77777777" w:rsidR="00D90335" w:rsidRPr="002E15D6" w:rsidRDefault="00D90335" w:rsidP="003D067A">
      <w:pPr>
        <w:widowControl w:val="0"/>
        <w:tabs>
          <w:tab w:val="left" w:pos="426"/>
        </w:tabs>
        <w:autoSpaceDE w:val="0"/>
        <w:autoSpaceDN w:val="0"/>
        <w:adjustRightInd w:val="0"/>
        <w:ind w:left="1004"/>
        <w:jc w:val="both"/>
        <w:rPr>
          <w:rFonts w:ascii="Arial" w:hAnsi="Arial" w:cs="Arial"/>
          <w:lang w:val="en-US"/>
        </w:rPr>
      </w:pPr>
    </w:p>
    <w:p w14:paraId="1A11E48A" w14:textId="02BE1A3C" w:rsidR="00D90335" w:rsidRPr="002E15D6" w:rsidRDefault="00D90335" w:rsidP="003D067A">
      <w:pPr>
        <w:numPr>
          <w:ilvl w:val="1"/>
          <w:numId w:val="1"/>
        </w:numPr>
        <w:tabs>
          <w:tab w:val="left" w:pos="567"/>
        </w:tabs>
        <w:autoSpaceDE w:val="0"/>
        <w:autoSpaceDN w:val="0"/>
        <w:adjustRightInd w:val="0"/>
        <w:spacing w:after="0" w:line="240" w:lineRule="auto"/>
        <w:jc w:val="both"/>
        <w:rPr>
          <w:rFonts w:ascii="Arial" w:hAnsi="Arial" w:cs="Arial"/>
          <w:lang w:val="en-US"/>
        </w:rPr>
      </w:pPr>
      <w:r w:rsidRPr="002E15D6">
        <w:rPr>
          <w:rFonts w:ascii="Arial" w:hAnsi="Arial" w:cs="Arial"/>
          <w:lang w:val="en-US"/>
        </w:rPr>
        <w:lastRenderedPageBreak/>
        <w:t xml:space="preserve">The </w:t>
      </w:r>
      <w:r w:rsidR="00CA4FA1">
        <w:rPr>
          <w:rFonts w:ascii="Arial" w:hAnsi="Arial" w:cs="Arial"/>
          <w:lang w:val="en-US"/>
        </w:rPr>
        <w:t>Head of HRA Property and Development</w:t>
      </w:r>
      <w:r w:rsidRPr="002E15D6">
        <w:rPr>
          <w:rFonts w:ascii="Arial" w:hAnsi="Arial" w:cs="Arial"/>
          <w:lang w:val="en-US"/>
        </w:rPr>
        <w:t xml:space="preserve"> is responsible for the operational delivery of this policy, </w:t>
      </w:r>
      <w:r w:rsidR="00CA4FA1">
        <w:rPr>
          <w:rFonts w:ascii="Arial" w:hAnsi="Arial" w:cs="Arial"/>
          <w:lang w:val="en-US"/>
        </w:rPr>
        <w:t>it’s</w:t>
      </w:r>
      <w:r w:rsidRPr="002E15D6">
        <w:rPr>
          <w:rFonts w:ascii="Arial" w:hAnsi="Arial" w:cs="Arial"/>
          <w:lang w:val="en-US"/>
        </w:rPr>
        <w:t xml:space="preserve"> associated procedures and has the responsibility for ensuring that this policy complies with Regulatory and Legislative requirements.</w:t>
      </w:r>
    </w:p>
    <w:p w14:paraId="3B793190" w14:textId="77777777" w:rsidR="00CB11CD" w:rsidRPr="002E15D6" w:rsidRDefault="00CB11CD" w:rsidP="003D067A">
      <w:pPr>
        <w:jc w:val="both"/>
      </w:pPr>
    </w:p>
    <w:p w14:paraId="336F3A54" w14:textId="77777777" w:rsidR="00AA150F" w:rsidRPr="002E15D6" w:rsidRDefault="00AA150F" w:rsidP="003D067A">
      <w:pPr>
        <w:pStyle w:val="Heading1"/>
        <w:numPr>
          <w:ilvl w:val="0"/>
          <w:numId w:val="1"/>
        </w:numPr>
        <w:jc w:val="both"/>
      </w:pPr>
      <w:r w:rsidRPr="002E15D6">
        <w:t xml:space="preserve">Monitoring, </w:t>
      </w:r>
      <w:proofErr w:type="gramStart"/>
      <w:r w:rsidRPr="002E15D6">
        <w:t>review</w:t>
      </w:r>
      <w:proofErr w:type="gramEnd"/>
      <w:r w:rsidRPr="002E15D6">
        <w:t xml:space="preserve"> and evaluation</w:t>
      </w:r>
    </w:p>
    <w:p w14:paraId="4D1D7A43" w14:textId="77777777" w:rsidR="00D90335" w:rsidRPr="002E15D6" w:rsidRDefault="00D90335" w:rsidP="003D067A">
      <w:pPr>
        <w:pStyle w:val="ListParagraph"/>
        <w:numPr>
          <w:ilvl w:val="1"/>
          <w:numId w:val="1"/>
        </w:numPr>
        <w:tabs>
          <w:tab w:val="left" w:pos="567"/>
        </w:tabs>
        <w:autoSpaceDE w:val="0"/>
        <w:autoSpaceDN w:val="0"/>
        <w:adjustRightInd w:val="0"/>
        <w:spacing w:after="0" w:line="240" w:lineRule="auto"/>
        <w:contextualSpacing w:val="0"/>
        <w:jc w:val="both"/>
        <w:rPr>
          <w:rFonts w:ascii="Arial" w:hAnsi="Arial" w:cs="Arial"/>
          <w:lang w:val="en-US"/>
        </w:rPr>
      </w:pPr>
      <w:r w:rsidRPr="002E15D6">
        <w:rPr>
          <w:rFonts w:ascii="Arial" w:hAnsi="Arial" w:cs="Arial"/>
          <w:lang w:val="en-US"/>
        </w:rPr>
        <w:t>Senior management will monitor the effectiveness of this policy in addition to forums and focus groups that consult our residents.</w:t>
      </w:r>
    </w:p>
    <w:p w14:paraId="7EE83CB2" w14:textId="77777777" w:rsidR="00CB11CD" w:rsidRPr="002E15D6" w:rsidRDefault="00D90335" w:rsidP="003D067A">
      <w:pPr>
        <w:pStyle w:val="ListParagraph"/>
        <w:numPr>
          <w:ilvl w:val="1"/>
          <w:numId w:val="1"/>
        </w:numPr>
        <w:tabs>
          <w:tab w:val="left" w:pos="567"/>
        </w:tabs>
        <w:autoSpaceDE w:val="0"/>
        <w:autoSpaceDN w:val="0"/>
        <w:adjustRightInd w:val="0"/>
        <w:spacing w:after="0" w:line="240" w:lineRule="auto"/>
        <w:contextualSpacing w:val="0"/>
        <w:jc w:val="both"/>
        <w:rPr>
          <w:rFonts w:ascii="Arial" w:hAnsi="Arial" w:cs="Arial"/>
          <w:lang w:val="en-US"/>
        </w:rPr>
      </w:pPr>
      <w:r w:rsidRPr="002E15D6">
        <w:rPr>
          <w:rFonts w:ascii="Arial" w:hAnsi="Arial" w:cs="Arial"/>
          <w:lang w:val="en-US"/>
        </w:rPr>
        <w:t>This policy will be reviewed every 2 years or in line with legislative or regulatory changes.</w:t>
      </w:r>
    </w:p>
    <w:p w14:paraId="2E6D6922" w14:textId="77777777" w:rsidR="00CB11CD" w:rsidRPr="002E15D6" w:rsidRDefault="00CB11CD" w:rsidP="003D067A">
      <w:pPr>
        <w:pStyle w:val="BodyText"/>
        <w:tabs>
          <w:tab w:val="left" w:pos="540"/>
        </w:tabs>
        <w:ind w:left="720"/>
        <w:rPr>
          <w:lang w:val="en-GB"/>
        </w:rPr>
      </w:pPr>
    </w:p>
    <w:p w14:paraId="3667098E" w14:textId="77777777" w:rsidR="00CB11CD" w:rsidRPr="002E15D6" w:rsidRDefault="00CB11CD" w:rsidP="003D067A">
      <w:pPr>
        <w:jc w:val="both"/>
        <w:rPr>
          <w:rFonts w:ascii="Arial" w:eastAsia="Times New Roman" w:hAnsi="Arial" w:cs="Arial"/>
          <w:sz w:val="24"/>
          <w:szCs w:val="24"/>
        </w:rPr>
      </w:pPr>
    </w:p>
    <w:p w14:paraId="29E65C03" w14:textId="707CEBE1" w:rsidR="00AA150F" w:rsidRPr="002E15D6" w:rsidRDefault="00D90335" w:rsidP="003D067A">
      <w:pPr>
        <w:jc w:val="both"/>
      </w:pPr>
      <w:r w:rsidRPr="002E15D6">
        <w:t>This version published: December 2019</w:t>
      </w:r>
    </w:p>
    <w:p w14:paraId="03720796" w14:textId="041F2F2A" w:rsidR="00676DC2" w:rsidRPr="002E15D6" w:rsidRDefault="00676DC2" w:rsidP="003D067A">
      <w:pPr>
        <w:jc w:val="both"/>
      </w:pPr>
      <w:r w:rsidRPr="002E15D6">
        <w:t xml:space="preserve">Reviewed and </w:t>
      </w:r>
      <w:proofErr w:type="gramStart"/>
      <w:r w:rsidRPr="002E15D6">
        <w:t xml:space="preserve">update </w:t>
      </w:r>
      <w:r w:rsidR="00947A7A" w:rsidRPr="002E15D6">
        <w:t>:</w:t>
      </w:r>
      <w:proofErr w:type="gramEnd"/>
      <w:r w:rsidR="00947A7A" w:rsidRPr="002E15D6">
        <w:t xml:space="preserve"> 28/1/22</w:t>
      </w:r>
      <w:r w:rsidR="00CA4FA1">
        <w:t xml:space="preserve">, </w:t>
      </w:r>
      <w:r w:rsidR="005163CF" w:rsidRPr="002E15D6">
        <w:t>1/7/22</w:t>
      </w:r>
      <w:r w:rsidR="00CA4FA1">
        <w:t xml:space="preserve"> and 18/6/24</w:t>
      </w:r>
      <w:r w:rsidR="00947A7A" w:rsidRPr="002E15D6">
        <w:t xml:space="preserve"> by Adam Spokes</w:t>
      </w:r>
    </w:p>
    <w:p w14:paraId="0564A740" w14:textId="15E6AB7D" w:rsidR="00AA150F" w:rsidRDefault="00D90335" w:rsidP="003D067A">
      <w:pPr>
        <w:jc w:val="both"/>
      </w:pPr>
      <w:r w:rsidRPr="002E15D6">
        <w:t xml:space="preserve">Next review due: </w:t>
      </w:r>
      <w:r w:rsidR="005163CF" w:rsidRPr="002E15D6">
        <w:t>July</w:t>
      </w:r>
      <w:r w:rsidR="00947A7A" w:rsidRPr="002E15D6">
        <w:t xml:space="preserve"> </w:t>
      </w:r>
      <w:r w:rsidRPr="002E15D6">
        <w:t>202</w:t>
      </w:r>
      <w:r w:rsidR="00CA4FA1">
        <w:t>6</w:t>
      </w:r>
    </w:p>
    <w:p w14:paraId="0170F2A8" w14:textId="77777777" w:rsidR="00AA150F" w:rsidRPr="00AA150F" w:rsidRDefault="00AA150F" w:rsidP="003D067A">
      <w:pPr>
        <w:jc w:val="both"/>
      </w:pPr>
    </w:p>
    <w:sectPr w:rsidR="00AA150F" w:rsidRPr="00AA150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E9733" w14:textId="77777777" w:rsidR="008B4875" w:rsidRDefault="008B4875" w:rsidP="004B135C">
      <w:pPr>
        <w:spacing w:after="0" w:line="240" w:lineRule="auto"/>
      </w:pPr>
      <w:r>
        <w:separator/>
      </w:r>
    </w:p>
  </w:endnote>
  <w:endnote w:type="continuationSeparator" w:id="0">
    <w:p w14:paraId="04811AA0" w14:textId="77777777" w:rsidR="008B4875" w:rsidRDefault="008B4875"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052975"/>
      <w:docPartObj>
        <w:docPartGallery w:val="Page Numbers (Bottom of Page)"/>
        <w:docPartUnique/>
      </w:docPartObj>
    </w:sdtPr>
    <w:sdtContent>
      <w:sdt>
        <w:sdtPr>
          <w:id w:val="1728636285"/>
          <w:docPartObj>
            <w:docPartGallery w:val="Page Numbers (Top of Page)"/>
            <w:docPartUnique/>
          </w:docPartObj>
        </w:sdtPr>
        <w:sdtContent>
          <w:p w14:paraId="1D55E00F"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9033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0335">
              <w:rPr>
                <w:b/>
                <w:bCs/>
                <w:noProof/>
              </w:rPr>
              <w:t>5</w:t>
            </w:r>
            <w:r>
              <w:rPr>
                <w:b/>
                <w:bCs/>
                <w:sz w:val="24"/>
                <w:szCs w:val="24"/>
              </w:rPr>
              <w:fldChar w:fldCharType="end"/>
            </w:r>
          </w:p>
        </w:sdtContent>
      </w:sdt>
    </w:sdtContent>
  </w:sdt>
  <w:p w14:paraId="0281522E"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EAF87" w14:textId="77777777" w:rsidR="008B4875" w:rsidRDefault="008B4875" w:rsidP="004B135C">
      <w:pPr>
        <w:spacing w:after="0" w:line="240" w:lineRule="auto"/>
      </w:pPr>
      <w:r>
        <w:separator/>
      </w:r>
    </w:p>
  </w:footnote>
  <w:footnote w:type="continuationSeparator" w:id="0">
    <w:p w14:paraId="3F6470AC" w14:textId="77777777" w:rsidR="008B4875" w:rsidRDefault="008B4875"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Content>
      <w:p w14:paraId="09DDD8B7"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27A2"/>
    <w:multiLevelType w:val="multilevel"/>
    <w:tmpl w:val="56ACA096"/>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D437AD"/>
    <w:multiLevelType w:val="multilevel"/>
    <w:tmpl w:val="6AFCC988"/>
    <w:lvl w:ilvl="0">
      <w:start w:val="6"/>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b w:val="0"/>
        <w:color w:val="auto"/>
      </w:rPr>
    </w:lvl>
    <w:lvl w:ilvl="2">
      <w:start w:val="1"/>
      <w:numFmt w:val="decimal"/>
      <w:isLgl/>
      <w:lvlText w:val="%1.%2.%3"/>
      <w:lvlJc w:val="left"/>
      <w:pPr>
        <w:ind w:left="862"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B7415F"/>
    <w:multiLevelType w:val="multilevel"/>
    <w:tmpl w:val="83086A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622441C"/>
    <w:multiLevelType w:val="multilevel"/>
    <w:tmpl w:val="3842BDB2"/>
    <w:lvl w:ilvl="0">
      <w:start w:val="5"/>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5" w15:restartNumberingAfterBreak="0">
    <w:nsid w:val="22DB6733"/>
    <w:multiLevelType w:val="hybridMultilevel"/>
    <w:tmpl w:val="A9E09446"/>
    <w:lvl w:ilvl="0" w:tplc="08090001">
      <w:start w:val="1"/>
      <w:numFmt w:val="bullet"/>
      <w:lvlText w:val=""/>
      <w:lvlJc w:val="left"/>
      <w:pPr>
        <w:ind w:left="1222" w:hanging="360"/>
      </w:pPr>
      <w:rPr>
        <w:rFonts w:ascii="Symbol" w:hAnsi="Symbol" w:hint="default"/>
      </w:rPr>
    </w:lvl>
    <w:lvl w:ilvl="1" w:tplc="08090003">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6" w15:restartNumberingAfterBreak="0">
    <w:nsid w:val="377C43E2"/>
    <w:multiLevelType w:val="multilevel"/>
    <w:tmpl w:val="C798C86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b w:val="0"/>
      </w:rPr>
    </w:lvl>
    <w:lvl w:ilvl="2">
      <w:start w:val="1"/>
      <w:numFmt w:val="decimal"/>
      <w:isLgl/>
      <w:lvlText w:val="%1.%2.%3"/>
      <w:lvlJc w:val="left"/>
      <w:pPr>
        <w:ind w:left="862"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194D59"/>
    <w:multiLevelType w:val="hybridMultilevel"/>
    <w:tmpl w:val="3AEE1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891F75"/>
    <w:multiLevelType w:val="hybridMultilevel"/>
    <w:tmpl w:val="5AD65C64"/>
    <w:lvl w:ilvl="0" w:tplc="8E70E35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9816894">
    <w:abstractNumId w:val="2"/>
  </w:num>
  <w:num w:numId="2" w16cid:durableId="26377375">
    <w:abstractNumId w:val="4"/>
  </w:num>
  <w:num w:numId="3" w16cid:durableId="370956381">
    <w:abstractNumId w:val="6"/>
  </w:num>
  <w:num w:numId="4" w16cid:durableId="503866189">
    <w:abstractNumId w:val="5"/>
  </w:num>
  <w:num w:numId="5" w16cid:durableId="1247879862">
    <w:abstractNumId w:val="1"/>
  </w:num>
  <w:num w:numId="6" w16cid:durableId="102654065">
    <w:abstractNumId w:val="8"/>
  </w:num>
  <w:num w:numId="7" w16cid:durableId="1643075729">
    <w:abstractNumId w:val="7"/>
  </w:num>
  <w:num w:numId="8" w16cid:durableId="641081934">
    <w:abstractNumId w:val="0"/>
  </w:num>
  <w:num w:numId="9" w16cid:durableId="1557664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04FB9"/>
    <w:rsid w:val="00046942"/>
    <w:rsid w:val="00072269"/>
    <w:rsid w:val="00072657"/>
    <w:rsid w:val="000A444D"/>
    <w:rsid w:val="000D227E"/>
    <w:rsid w:val="002A5121"/>
    <w:rsid w:val="002E15D6"/>
    <w:rsid w:val="002E7846"/>
    <w:rsid w:val="002F0FCD"/>
    <w:rsid w:val="0035584E"/>
    <w:rsid w:val="0039161F"/>
    <w:rsid w:val="0039302F"/>
    <w:rsid w:val="003D067A"/>
    <w:rsid w:val="004B135C"/>
    <w:rsid w:val="004B2129"/>
    <w:rsid w:val="004E1AEF"/>
    <w:rsid w:val="005163CF"/>
    <w:rsid w:val="00525C12"/>
    <w:rsid w:val="00592322"/>
    <w:rsid w:val="00612008"/>
    <w:rsid w:val="00676DC2"/>
    <w:rsid w:val="00680306"/>
    <w:rsid w:val="006C151E"/>
    <w:rsid w:val="007062ED"/>
    <w:rsid w:val="00723EF3"/>
    <w:rsid w:val="00835EB0"/>
    <w:rsid w:val="00850BDE"/>
    <w:rsid w:val="008B0E10"/>
    <w:rsid w:val="008B4875"/>
    <w:rsid w:val="00906BE9"/>
    <w:rsid w:val="00925C19"/>
    <w:rsid w:val="00947A7A"/>
    <w:rsid w:val="0095676B"/>
    <w:rsid w:val="009A673A"/>
    <w:rsid w:val="00A33504"/>
    <w:rsid w:val="00A36E66"/>
    <w:rsid w:val="00AA150F"/>
    <w:rsid w:val="00AA7CB0"/>
    <w:rsid w:val="00BC42CE"/>
    <w:rsid w:val="00C00DAA"/>
    <w:rsid w:val="00CA4FA1"/>
    <w:rsid w:val="00CB11CD"/>
    <w:rsid w:val="00CC310B"/>
    <w:rsid w:val="00CD485E"/>
    <w:rsid w:val="00D16DDD"/>
    <w:rsid w:val="00D50AD2"/>
    <w:rsid w:val="00D90335"/>
    <w:rsid w:val="00DD4181"/>
    <w:rsid w:val="00E5143E"/>
    <w:rsid w:val="00F1374D"/>
    <w:rsid w:val="00F44A64"/>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06BDF"/>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03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styleId="Hyperlink">
    <w:name w:val="Hyperlink"/>
    <w:semiHidden/>
    <w:rsid w:val="00D90335"/>
    <w:rPr>
      <w:rFonts w:cs="Times New Roman"/>
      <w:color w:val="0563C1"/>
      <w:u w:val="single"/>
    </w:rPr>
  </w:style>
  <w:style w:type="character" w:customStyle="1" w:styleId="Heading2Char">
    <w:name w:val="Heading 2 Char"/>
    <w:basedOn w:val="DefaultParagraphFont"/>
    <w:link w:val="Heading2"/>
    <w:uiPriority w:val="9"/>
    <w:rsid w:val="00D90335"/>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F1374D"/>
    <w:rPr>
      <w:sz w:val="16"/>
      <w:szCs w:val="16"/>
    </w:rPr>
  </w:style>
  <w:style w:type="paragraph" w:styleId="CommentText">
    <w:name w:val="annotation text"/>
    <w:basedOn w:val="Normal"/>
    <w:link w:val="CommentTextChar"/>
    <w:uiPriority w:val="99"/>
    <w:semiHidden/>
    <w:unhideWhenUsed/>
    <w:rsid w:val="00F1374D"/>
    <w:pPr>
      <w:spacing w:line="240" w:lineRule="auto"/>
    </w:pPr>
    <w:rPr>
      <w:sz w:val="20"/>
      <w:szCs w:val="20"/>
    </w:rPr>
  </w:style>
  <w:style w:type="character" w:customStyle="1" w:styleId="CommentTextChar">
    <w:name w:val="Comment Text Char"/>
    <w:basedOn w:val="DefaultParagraphFont"/>
    <w:link w:val="CommentText"/>
    <w:uiPriority w:val="99"/>
    <w:semiHidden/>
    <w:rsid w:val="00F1374D"/>
    <w:rPr>
      <w:sz w:val="20"/>
      <w:szCs w:val="20"/>
    </w:rPr>
  </w:style>
  <w:style w:type="paragraph" w:styleId="CommentSubject">
    <w:name w:val="annotation subject"/>
    <w:basedOn w:val="CommentText"/>
    <w:next w:val="CommentText"/>
    <w:link w:val="CommentSubjectChar"/>
    <w:uiPriority w:val="99"/>
    <w:semiHidden/>
    <w:unhideWhenUsed/>
    <w:rsid w:val="00F1374D"/>
    <w:rPr>
      <w:b/>
      <w:bCs/>
    </w:rPr>
  </w:style>
  <w:style w:type="character" w:customStyle="1" w:styleId="CommentSubjectChar">
    <w:name w:val="Comment Subject Char"/>
    <w:basedOn w:val="CommentTextChar"/>
    <w:link w:val="CommentSubject"/>
    <w:uiPriority w:val="99"/>
    <w:semiHidden/>
    <w:rsid w:val="00F1374D"/>
    <w:rPr>
      <w:b/>
      <w:bCs/>
      <w:sz w:val="20"/>
      <w:szCs w:val="20"/>
    </w:rPr>
  </w:style>
  <w:style w:type="paragraph" w:styleId="Revision">
    <w:name w:val="Revision"/>
    <w:hidden/>
    <w:uiPriority w:val="99"/>
    <w:semiHidden/>
    <w:rsid w:val="003D067A"/>
    <w:pPr>
      <w:spacing w:after="0" w:line="240" w:lineRule="auto"/>
    </w:pPr>
  </w:style>
  <w:style w:type="character" w:styleId="FollowedHyperlink">
    <w:name w:val="FollowedHyperlink"/>
    <w:basedOn w:val="DefaultParagraphFont"/>
    <w:uiPriority w:val="99"/>
    <w:semiHidden/>
    <w:unhideWhenUsed/>
    <w:rsid w:val="005163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way.gov.uk/info/200152/council_housing/92/keeping_your_home_safe/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dway.gov.uk/downloads/file/1512/tenancy_gas_safety_and_servicing_polic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edway.gov.uk/downloads/file/3319/management_of_fire_risks_in_communal_areas_policy" TargetMode="External"/><Relationship Id="rId4" Type="http://schemas.openxmlformats.org/officeDocument/2006/relationships/webSettings" Target="webSettings.xml"/><Relationship Id="rId9" Type="http://schemas.openxmlformats.org/officeDocument/2006/relationships/hyperlink" Target="https://www.medway.gov.uk/downloads/file/3329/mobility_scooter_policy"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5942B4"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1456F6"/>
    <w:rsid w:val="005942B4"/>
    <w:rsid w:val="00605B72"/>
    <w:rsid w:val="006C151E"/>
    <w:rsid w:val="007113D9"/>
    <w:rsid w:val="008C692B"/>
    <w:rsid w:val="00917B5F"/>
    <w:rsid w:val="0095676B"/>
    <w:rsid w:val="00A551A1"/>
    <w:rsid w:val="00AD3732"/>
    <w:rsid w:val="00BC42CE"/>
    <w:rsid w:val="00CD3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maskell, skye</cp:lastModifiedBy>
  <cp:revision>2</cp:revision>
  <cp:lastPrinted>2020-06-22T14:09:00Z</cp:lastPrinted>
  <dcterms:created xsi:type="dcterms:W3CDTF">2024-06-18T14:57:00Z</dcterms:created>
  <dcterms:modified xsi:type="dcterms:W3CDTF">2024-06-18T14:57:00Z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