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23" w:rsidRDefault="00090523" w:rsidP="00090523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CROSSING THE ROAD: VOCABULARY WORKSHEET</w:t>
      </w:r>
    </w:p>
    <w:p w:rsidR="00090523" w:rsidRDefault="00090523" w:rsidP="00090523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b/>
          <w:bCs/>
          <w:sz w:val="24"/>
          <w:szCs w:val="24"/>
          <w14:ligatures w14:val="none"/>
        </w:rPr>
        <w:t>(YR 1 &amp; 2)</w:t>
      </w:r>
    </w:p>
    <w:p w:rsidR="00090523" w:rsidRDefault="00090523" w:rsidP="00090523">
      <w:pPr>
        <w:pStyle w:val="BodyText"/>
        <w:widowControl w:val="0"/>
        <w:rPr>
          <w:b/>
          <w:bCs/>
          <w:iCs/>
          <w:sz w:val="40"/>
          <w:szCs w:val="40"/>
          <w14:ligatures w14:val="none"/>
        </w:rPr>
      </w:pPr>
      <w:r>
        <w:rPr>
          <w:b/>
          <w:bCs/>
          <w:iCs/>
          <w:sz w:val="40"/>
          <w:szCs w:val="40"/>
          <w14:ligatures w14:val="none"/>
        </w:rPr>
        <w:t> </w:t>
      </w:r>
      <w:bookmarkStart w:id="0" w:name="_GoBack"/>
      <w:bookmarkEnd w:id="0"/>
    </w:p>
    <w:p w:rsidR="00090523" w:rsidRDefault="00090523" w:rsidP="00090523">
      <w:pPr>
        <w:pStyle w:val="BodyText"/>
        <w:widowControl w:val="0"/>
        <w:rPr>
          <w:b/>
          <w:bCs/>
          <w:iCs/>
          <w:sz w:val="40"/>
          <w:szCs w:val="40"/>
          <w14:ligatures w14:val="none"/>
        </w:rPr>
      </w:pPr>
      <w:r>
        <w:rPr>
          <w:b/>
          <w:bCs/>
          <w:iCs/>
          <w:sz w:val="40"/>
          <w:szCs w:val="40"/>
          <w14:ligatures w14:val="none"/>
        </w:rPr>
        <w:t>Fill in the missing words in the sentences below, using these words: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  <w:tblCaption w:val="Words to use"/>
        <w:tblDescription w:val="Words to use"/>
      </w:tblPr>
      <w:tblGrid>
        <w:gridCol w:w="1090"/>
        <w:gridCol w:w="982"/>
        <w:gridCol w:w="1107"/>
        <w:gridCol w:w="1226"/>
        <w:gridCol w:w="963"/>
        <w:gridCol w:w="1085"/>
        <w:gridCol w:w="1108"/>
        <w:gridCol w:w="1162"/>
        <w:gridCol w:w="1105"/>
        <w:gridCol w:w="946"/>
      </w:tblGrid>
      <w:tr w:rsidR="00090523" w:rsidTr="00090523">
        <w:trPr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>look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 xml:space="preserve">hold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 xml:space="preserve">walk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>traffic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>wait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 xml:space="preserve">think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>listen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 xml:space="preserve">hand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 xml:space="preserve">stop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3" w:rsidRDefault="00090523">
            <w:pPr>
              <w:pStyle w:val="BodyText"/>
              <w:widowControl w:val="0"/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eastAsia="en-US"/>
                <w14:ligatures w14:val="none"/>
              </w:rPr>
              <w:t>kerb</w:t>
            </w:r>
          </w:p>
        </w:tc>
      </w:tr>
    </w:tbl>
    <w:p w:rsidR="00090523" w:rsidRDefault="00090523" w:rsidP="00090523">
      <w:pPr>
        <w:pStyle w:val="BodyText"/>
        <w:widowControl w:val="0"/>
        <w:rPr>
          <w:b/>
          <w:bCs/>
          <w:i/>
          <w:iCs/>
          <w:sz w:val="40"/>
          <w:szCs w:val="40"/>
          <w14:ligatures w14:val="none"/>
        </w:rPr>
      </w:pPr>
    </w:p>
    <w:p w:rsidR="00090523" w:rsidRDefault="00090523" w:rsidP="00090523">
      <w:pPr>
        <w:pStyle w:val="BodyText"/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1) When we are out walking we should always _ _ _ </w:t>
      </w:r>
      <w:proofErr w:type="gramStart"/>
      <w:r>
        <w:rPr>
          <w:sz w:val="40"/>
          <w:szCs w:val="40"/>
          <w14:ligatures w14:val="none"/>
        </w:rPr>
        <w:t>_  our</w:t>
      </w:r>
      <w:proofErr w:type="gramEnd"/>
      <w:r>
        <w:rPr>
          <w:sz w:val="40"/>
          <w:szCs w:val="40"/>
          <w14:ligatures w14:val="none"/>
        </w:rPr>
        <w:t xml:space="preserve"> grown-ups _ _ _ _ , to keep us safe.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2) The edge of the pavement nearest the road, is called 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proofErr w:type="gramStart"/>
      <w:r>
        <w:rPr>
          <w:sz w:val="40"/>
          <w:szCs w:val="40"/>
          <w14:ligatures w14:val="none"/>
        </w:rPr>
        <w:t>the</w:t>
      </w:r>
      <w:proofErr w:type="gramEnd"/>
      <w:r>
        <w:rPr>
          <w:sz w:val="40"/>
          <w:szCs w:val="40"/>
          <w14:ligatures w14:val="none"/>
        </w:rPr>
        <w:t xml:space="preserve"> _ _ _ _.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3) When we need to cross the road we should always,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 _ _ _ _</w:t>
      </w:r>
      <w:proofErr w:type="gramStart"/>
      <w:r>
        <w:rPr>
          <w:sz w:val="40"/>
          <w:szCs w:val="40"/>
          <w14:ligatures w14:val="none"/>
        </w:rPr>
        <w:t>,  _</w:t>
      </w:r>
      <w:proofErr w:type="gramEnd"/>
      <w:r>
        <w:rPr>
          <w:sz w:val="40"/>
          <w:szCs w:val="40"/>
          <w14:ligatures w14:val="none"/>
        </w:rPr>
        <w:t xml:space="preserve"> _ _ _ , _ _ _ _ _ _ and _ _ _ _ _ !</w:t>
      </w:r>
    </w:p>
    <w:p w:rsidR="00090523" w:rsidRDefault="00090523" w:rsidP="00090523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090523" w:rsidRDefault="00090523" w:rsidP="00090523">
      <w:pPr>
        <w:pStyle w:val="BodyText2"/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4) If there is </w:t>
      </w:r>
      <w:proofErr w:type="gramStart"/>
      <w:r>
        <w:rPr>
          <w:sz w:val="40"/>
          <w:szCs w:val="40"/>
          <w14:ligatures w14:val="none"/>
        </w:rPr>
        <w:t>any  _</w:t>
      </w:r>
      <w:proofErr w:type="gramEnd"/>
      <w:r>
        <w:rPr>
          <w:sz w:val="40"/>
          <w:szCs w:val="40"/>
          <w14:ligatures w14:val="none"/>
        </w:rPr>
        <w:t xml:space="preserve"> _ _ _ _ _ _ travelling towards us when we need to cross the road, we should _ _ _ _ and let it pass, before we </w:t>
      </w:r>
    </w:p>
    <w:p w:rsidR="00090523" w:rsidRDefault="00090523" w:rsidP="00090523">
      <w:pPr>
        <w:pStyle w:val="BodyText2"/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_ _ _ _ across the road. </w:t>
      </w:r>
    </w:p>
    <w:p w:rsidR="00F07212" w:rsidRDefault="00F07212"/>
    <w:sectPr w:rsidR="00F0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23" w:rsidRDefault="00090523" w:rsidP="00090523">
      <w:pPr>
        <w:spacing w:after="0" w:line="240" w:lineRule="auto"/>
      </w:pPr>
      <w:r>
        <w:separator/>
      </w:r>
    </w:p>
  </w:endnote>
  <w:endnote w:type="continuationSeparator" w:id="0">
    <w:p w:rsidR="00090523" w:rsidRDefault="00090523" w:rsidP="000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23" w:rsidRDefault="00090523" w:rsidP="00090523">
      <w:pPr>
        <w:spacing w:after="0" w:line="240" w:lineRule="auto"/>
      </w:pPr>
      <w:r>
        <w:separator/>
      </w:r>
    </w:p>
  </w:footnote>
  <w:footnote w:type="continuationSeparator" w:id="0">
    <w:p w:rsidR="00090523" w:rsidRDefault="00090523" w:rsidP="00090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23"/>
    <w:rsid w:val="00090523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A6DBE3-85AB-459E-AFDB-5725B95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23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090523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52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090523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0523"/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090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1</cp:revision>
  <dcterms:created xsi:type="dcterms:W3CDTF">2020-04-22T15:00:00Z</dcterms:created>
  <dcterms:modified xsi:type="dcterms:W3CDTF">2020-04-22T15:02:00Z</dcterms:modified>
</cp:coreProperties>
</file>