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50C39" w14:textId="65CBAA31" w:rsidR="00C01116" w:rsidRDefault="0025598A">
      <w:pPr>
        <w:rPr>
          <w:rFonts w:cs="Arial"/>
          <w:sz w:val="22"/>
        </w:rPr>
      </w:pPr>
      <w:r>
        <w:rPr>
          <w:rFonts w:cs="Arial"/>
          <w:noProof/>
          <w:sz w:val="20"/>
          <w:lang w:eastAsia="en-GB"/>
        </w:rPr>
        <w:drawing>
          <wp:inline distT="0" distB="0" distL="0" distR="0" wp14:anchorId="70267748" wp14:editId="27C7482B">
            <wp:extent cx="1891665" cy="1309370"/>
            <wp:effectExtent l="0" t="0" r="0" b="5080"/>
            <wp:docPr id="10" name="Picture 10" title="Medway Council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1665" cy="1309370"/>
                    </a:xfrm>
                    <a:prstGeom prst="rect">
                      <a:avLst/>
                    </a:prstGeom>
                    <a:noFill/>
                    <a:ln>
                      <a:noFill/>
                    </a:ln>
                  </pic:spPr>
                </pic:pic>
              </a:graphicData>
            </a:graphic>
          </wp:inline>
        </w:drawing>
      </w:r>
      <w:r w:rsidR="00C01116">
        <w:rPr>
          <w:rFonts w:cs="Arial"/>
          <w:sz w:val="22"/>
        </w:rPr>
        <w:softHyphen/>
      </w:r>
    </w:p>
    <w:p w14:paraId="3C820207" w14:textId="41C03CC6" w:rsidR="00F24771" w:rsidRPr="00F24771" w:rsidRDefault="00F24771">
      <w:pPr>
        <w:pStyle w:val="Subtitle"/>
        <w:rPr>
          <w:szCs w:val="52"/>
          <w:lang w:val="en-GB"/>
        </w:rPr>
      </w:pPr>
    </w:p>
    <w:p w14:paraId="6294A660" w14:textId="701FE541" w:rsidR="00FD1505" w:rsidRDefault="00FD1505">
      <w:pPr>
        <w:pStyle w:val="Subtitle"/>
      </w:pPr>
      <w:r>
        <w:fldChar w:fldCharType="begin"/>
      </w:r>
      <w:r>
        <w:instrText xml:space="preserve"> INCLUDEPICTURE "https://scontent-lht6-1.xx.fbcdn.net/v/t1.0-9/106009372_3161772423843996_3569812445905763898_o.jpg?_nc_cat=106&amp;_nc_sid=9267fe&amp;_nc_ohc=REKyKk7h-F0AX97RXvg&amp;_nc_ht=scontent-lht6-1.xx&amp;oh=f26ef11862989d320b00222bb4e79c03&amp;oe=5F998DB3" \* MERGEFORMATINET </w:instrText>
      </w:r>
      <w:r>
        <w:fldChar w:fldCharType="separate"/>
      </w:r>
      <w:r w:rsidR="00FC1F3B">
        <w:fldChar w:fldCharType="begin"/>
      </w:r>
      <w:r w:rsidR="00FC1F3B">
        <w:instrText xml:space="preserve"> INCLUDEPICTURE  "https://scontent-lht6-1.xx.fbcdn.net/v/t1.0-9/106009372_3161772423843996_3569812445905763898_o.jpg?_nc_cat=106&amp;_nc_sid=9267fe&amp;_nc_ohc=REKyKk7h-F0AX97RXvg&amp;_nc_ht=scontent-lht6-1.xx&amp;oh=f26ef11862989d320b00222bb4e79c03&amp;oe=5F998DB3" \* MERGEFORMATINET </w:instrText>
      </w:r>
      <w:r w:rsidR="00FC1F3B">
        <w:fldChar w:fldCharType="separate"/>
      </w:r>
      <w:r w:rsidR="00D25AE8">
        <w:fldChar w:fldCharType="begin"/>
      </w:r>
      <w:r w:rsidR="00D25AE8">
        <w:instrText xml:space="preserve"> INCLUDEPICTURE  "https://scontent-lht6-1.xx.fbcdn.net/v/t1.0-9/106009372_3161772423843996_3569812445905763898_o.jpg?_nc_cat=106&amp;_nc_sid=9267fe&amp;_nc_ohc=REKyKk7h-F0AX97RXvg&amp;_nc_ht=scontent-lht6-1.xx&amp;oh=f26ef11862989d320b00222bb4e79c03&amp;oe=5F998DB3" \* MERGEFORMATINET </w:instrText>
      </w:r>
      <w:r w:rsidR="00D25AE8">
        <w:fldChar w:fldCharType="separate"/>
      </w:r>
      <w:r w:rsidR="00D25AE8">
        <w:pict w14:anchorId="32B683CC">
          <v:shape id="_x0000_i1026" type="#_x0000_t75" alt="Front cover picture - Medway Council Electric Vehicl Frequently Asked Questions" style="width:469.5pt;height:292.5pt;mso-position-horizontal:absolute">
            <v:imagedata r:id="rId12" r:href="rId13"/>
          </v:shape>
        </w:pict>
      </w:r>
      <w:r w:rsidR="00D25AE8">
        <w:fldChar w:fldCharType="end"/>
      </w:r>
      <w:r w:rsidR="00FC1F3B">
        <w:fldChar w:fldCharType="end"/>
      </w:r>
      <w:r>
        <w:fldChar w:fldCharType="end"/>
      </w:r>
    </w:p>
    <w:p w14:paraId="7BBFA263" w14:textId="77777777" w:rsidR="00FD1505" w:rsidRPr="00FD1505" w:rsidRDefault="00FD1505">
      <w:pPr>
        <w:pStyle w:val="Subtitle"/>
        <w:rPr>
          <w:sz w:val="24"/>
          <w:szCs w:val="24"/>
          <w:lang w:val="en-GB"/>
        </w:rPr>
      </w:pPr>
    </w:p>
    <w:p w14:paraId="01C5B74A" w14:textId="77777777" w:rsidR="00FD1505" w:rsidRPr="00FD1505" w:rsidRDefault="00FD1505">
      <w:pPr>
        <w:pStyle w:val="Subtitle"/>
        <w:rPr>
          <w:sz w:val="72"/>
          <w:lang w:val="en-GB"/>
        </w:rPr>
      </w:pPr>
      <w:r>
        <w:rPr>
          <w:sz w:val="72"/>
          <w:lang w:val="en-GB"/>
        </w:rPr>
        <w:t>Electric Vehicle</w:t>
      </w:r>
      <w:r w:rsidR="00F24771">
        <w:rPr>
          <w:sz w:val="72"/>
          <w:lang w:val="en-GB"/>
        </w:rPr>
        <w:t>s</w:t>
      </w:r>
      <w:r>
        <w:rPr>
          <w:sz w:val="72"/>
          <w:lang w:val="en-GB"/>
        </w:rPr>
        <w:t xml:space="preserve"> </w:t>
      </w:r>
    </w:p>
    <w:p w14:paraId="19154729" w14:textId="77777777" w:rsidR="00FD1505" w:rsidRPr="00FD1505" w:rsidRDefault="00FD1505">
      <w:pPr>
        <w:pStyle w:val="Subtitle"/>
        <w:rPr>
          <w:sz w:val="52"/>
          <w:szCs w:val="52"/>
          <w:lang w:val="en-GB"/>
        </w:rPr>
      </w:pPr>
      <w:r w:rsidRPr="00FD1505">
        <w:rPr>
          <w:szCs w:val="52"/>
          <w:lang w:val="en-GB"/>
        </w:rPr>
        <w:t>Frequently Asked Questions</w:t>
      </w:r>
    </w:p>
    <w:p w14:paraId="6057A8FE" w14:textId="77777777" w:rsidR="00C01116" w:rsidRDefault="00C01116">
      <w:pPr>
        <w:autoSpaceDE w:val="0"/>
        <w:autoSpaceDN w:val="0"/>
        <w:adjustRightInd w:val="0"/>
        <w:rPr>
          <w:rFonts w:cs="Arial"/>
          <w:b/>
          <w:bCs/>
          <w:color w:val="000000"/>
          <w:szCs w:val="56"/>
        </w:rPr>
      </w:pPr>
    </w:p>
    <w:p w14:paraId="3F30BFEC" w14:textId="09537DE3" w:rsidR="00F24771" w:rsidRPr="00F24771" w:rsidRDefault="00C01116">
      <w:pPr>
        <w:rPr>
          <w:color w:val="000000"/>
          <w:sz w:val="28"/>
          <w:szCs w:val="32"/>
        </w:rPr>
      </w:pPr>
      <w:r w:rsidRPr="00FD1505">
        <w:rPr>
          <w:b/>
          <w:bCs/>
          <w:color w:val="000000"/>
          <w:sz w:val="44"/>
          <w:szCs w:val="48"/>
        </w:rPr>
        <w:t>20</w:t>
      </w:r>
      <w:r w:rsidR="00DE3CF0" w:rsidRPr="00FD1505">
        <w:rPr>
          <w:b/>
          <w:bCs/>
          <w:color w:val="000000"/>
          <w:sz w:val="44"/>
          <w:szCs w:val="48"/>
        </w:rPr>
        <w:t>20</w:t>
      </w:r>
      <w:r w:rsidRPr="00FD1505">
        <w:rPr>
          <w:b/>
          <w:bCs/>
          <w:color w:val="000000"/>
          <w:sz w:val="44"/>
          <w:szCs w:val="48"/>
        </w:rPr>
        <w:t xml:space="preserve"> – 20</w:t>
      </w:r>
      <w:r w:rsidR="00DE3CF0" w:rsidRPr="00FD1505">
        <w:rPr>
          <w:b/>
          <w:bCs/>
          <w:color w:val="000000"/>
          <w:sz w:val="44"/>
          <w:szCs w:val="48"/>
        </w:rPr>
        <w:t>2</w:t>
      </w:r>
      <w:r w:rsidR="00FD1505" w:rsidRPr="00FD1505">
        <w:rPr>
          <w:b/>
          <w:bCs/>
          <w:color w:val="000000"/>
          <w:sz w:val="44"/>
          <w:szCs w:val="48"/>
        </w:rPr>
        <w:t>1</w:t>
      </w:r>
    </w:p>
    <w:p w14:paraId="4C3FA9EF" w14:textId="77777777" w:rsidR="00C01116" w:rsidRDefault="00FD1505">
      <w:pPr>
        <w:rPr>
          <w:b/>
          <w:bCs/>
          <w:color w:val="000000"/>
          <w:sz w:val="48"/>
          <w:szCs w:val="56"/>
        </w:rPr>
      </w:pPr>
      <w:r>
        <w:rPr>
          <w:b/>
          <w:bCs/>
          <w:color w:val="000000"/>
          <w:sz w:val="36"/>
          <w:szCs w:val="56"/>
        </w:rPr>
        <w:t>www.medway.gov.uk/climatechange</w:t>
      </w:r>
    </w:p>
    <w:p w14:paraId="41671090" w14:textId="3C8485D2" w:rsidR="004E27E5" w:rsidRDefault="004E27E5" w:rsidP="008A4FC1">
      <w:pPr>
        <w:rPr>
          <w:b/>
          <w:bCs/>
          <w:color w:val="000000"/>
          <w:sz w:val="36"/>
          <w:szCs w:val="56"/>
        </w:rPr>
      </w:pPr>
      <w:r>
        <w:rPr>
          <w:b/>
          <w:bCs/>
          <w:color w:val="000000"/>
          <w:sz w:val="36"/>
          <w:szCs w:val="56"/>
        </w:rPr>
        <w:br w:type="page"/>
      </w:r>
    </w:p>
    <w:p w14:paraId="430E9424" w14:textId="77777777" w:rsidR="00C01116" w:rsidRDefault="00C01116" w:rsidP="008A4FC1">
      <w:pPr>
        <w:rPr>
          <w:b/>
          <w:bCs/>
          <w:color w:val="000000"/>
          <w:sz w:val="36"/>
          <w:szCs w:val="56"/>
        </w:rPr>
      </w:pPr>
    </w:p>
    <w:tbl>
      <w:tblPr>
        <w:tblStyle w:val="TableGridLight"/>
        <w:tblpPr w:leftFromText="180" w:rightFromText="180" w:vertAnchor="text" w:horzAnchor="margin" w:tblpY="2"/>
        <w:tblW w:w="0" w:type="auto"/>
        <w:tblLook w:val="04A0" w:firstRow="1" w:lastRow="0" w:firstColumn="1" w:lastColumn="0" w:noHBand="0" w:noVBand="1"/>
        <w:tblCaption w:val="Contents of FAQ"/>
        <w:tblDescription w:val="where to find questions in the document"/>
      </w:tblPr>
      <w:tblGrid>
        <w:gridCol w:w="8395"/>
        <w:gridCol w:w="1007"/>
      </w:tblGrid>
      <w:tr w:rsidR="001B7F87" w14:paraId="2A1F1C5B" w14:textId="77777777" w:rsidTr="00EC128E">
        <w:trPr>
          <w:tblHeader/>
        </w:trPr>
        <w:tc>
          <w:tcPr>
            <w:tcW w:w="8395" w:type="dxa"/>
          </w:tcPr>
          <w:p w14:paraId="29F33CE1" w14:textId="77777777" w:rsidR="001B7F87" w:rsidRPr="002A4824" w:rsidRDefault="001B7F87" w:rsidP="008A4FC1">
            <w:pPr>
              <w:pStyle w:val="Heading6"/>
              <w:rPr>
                <w:sz w:val="24"/>
                <w:szCs w:val="24"/>
                <w:lang w:val="en-GB"/>
              </w:rPr>
            </w:pPr>
            <w:r w:rsidRPr="002A4824">
              <w:rPr>
                <w:sz w:val="24"/>
                <w:szCs w:val="24"/>
                <w:lang w:val="en-GB"/>
              </w:rPr>
              <w:t>E</w:t>
            </w:r>
            <w:r w:rsidR="002A4824" w:rsidRPr="002A4824">
              <w:rPr>
                <w:sz w:val="24"/>
                <w:szCs w:val="24"/>
                <w:lang w:val="en-GB"/>
              </w:rPr>
              <w:t>lectric Vehicles –</w:t>
            </w:r>
            <w:r w:rsidRPr="002A4824">
              <w:rPr>
                <w:sz w:val="24"/>
                <w:szCs w:val="24"/>
                <w:lang w:val="en-GB"/>
              </w:rPr>
              <w:t xml:space="preserve"> F</w:t>
            </w:r>
            <w:r w:rsidR="002A4824" w:rsidRPr="002A4824">
              <w:rPr>
                <w:sz w:val="24"/>
                <w:szCs w:val="24"/>
                <w:lang w:val="en-GB"/>
              </w:rPr>
              <w:t>requently Asked Questions</w:t>
            </w:r>
          </w:p>
        </w:tc>
        <w:tc>
          <w:tcPr>
            <w:tcW w:w="1007" w:type="dxa"/>
          </w:tcPr>
          <w:p w14:paraId="73735209" w14:textId="77777777" w:rsidR="001B7F87" w:rsidRPr="002A4824" w:rsidRDefault="001B7F87" w:rsidP="008A4FC1">
            <w:pPr>
              <w:pStyle w:val="Heading6"/>
              <w:jc w:val="center"/>
              <w:rPr>
                <w:sz w:val="24"/>
                <w:szCs w:val="24"/>
                <w:lang w:val="en-GB"/>
              </w:rPr>
            </w:pPr>
            <w:r w:rsidRPr="002A4824">
              <w:rPr>
                <w:sz w:val="24"/>
                <w:szCs w:val="24"/>
                <w:lang w:val="en-GB"/>
              </w:rPr>
              <w:t>Page</w:t>
            </w:r>
          </w:p>
        </w:tc>
      </w:tr>
      <w:tr w:rsidR="00C01116" w14:paraId="2D1F41A3" w14:textId="77777777" w:rsidTr="00EC128E">
        <w:trPr>
          <w:trHeight w:val="410"/>
        </w:trPr>
        <w:tc>
          <w:tcPr>
            <w:tcW w:w="8395" w:type="dxa"/>
          </w:tcPr>
          <w:p w14:paraId="3187D3EA" w14:textId="77777777" w:rsidR="00C01116" w:rsidRPr="00E760AB" w:rsidRDefault="001B7F87" w:rsidP="008A4FC1">
            <w:pPr>
              <w:pStyle w:val="Heading6"/>
              <w:rPr>
                <w:b w:val="0"/>
                <w:bCs w:val="0"/>
                <w:lang w:val="en-GB"/>
              </w:rPr>
            </w:pPr>
            <w:r w:rsidRPr="00E760AB">
              <w:rPr>
                <w:b w:val="0"/>
                <w:bCs w:val="0"/>
              </w:rPr>
              <w:t>What is an Electric Vehicle?</w:t>
            </w:r>
          </w:p>
        </w:tc>
        <w:tc>
          <w:tcPr>
            <w:tcW w:w="1007" w:type="dxa"/>
          </w:tcPr>
          <w:p w14:paraId="42D98064" w14:textId="77777777" w:rsidR="00C01116" w:rsidRPr="00E760AB" w:rsidRDefault="00EF4354" w:rsidP="008A4FC1">
            <w:pPr>
              <w:pStyle w:val="Heading6"/>
              <w:jc w:val="center"/>
              <w:rPr>
                <w:b w:val="0"/>
                <w:bCs w:val="0"/>
                <w:lang w:val="en-GB"/>
              </w:rPr>
            </w:pPr>
            <w:r w:rsidRPr="00E760AB">
              <w:rPr>
                <w:b w:val="0"/>
                <w:bCs w:val="0"/>
                <w:lang w:val="en-GB"/>
              </w:rPr>
              <w:t>5</w:t>
            </w:r>
          </w:p>
        </w:tc>
      </w:tr>
      <w:tr w:rsidR="00C01116" w14:paraId="616B0F68" w14:textId="77777777" w:rsidTr="004E27E5">
        <w:trPr>
          <w:trHeight w:val="416"/>
        </w:trPr>
        <w:tc>
          <w:tcPr>
            <w:tcW w:w="8395" w:type="dxa"/>
          </w:tcPr>
          <w:p w14:paraId="25727231" w14:textId="77777777" w:rsidR="00C01116" w:rsidRPr="00E760AB" w:rsidRDefault="001B7F87" w:rsidP="008A4FC1">
            <w:pPr>
              <w:pStyle w:val="Heading6"/>
              <w:rPr>
                <w:b w:val="0"/>
                <w:bCs w:val="0"/>
                <w:lang w:val="en-GB"/>
              </w:rPr>
            </w:pPr>
            <w:r w:rsidRPr="00E760AB">
              <w:rPr>
                <w:b w:val="0"/>
                <w:bCs w:val="0"/>
              </w:rPr>
              <w:t>What is the range of an Electric Vehicle?</w:t>
            </w:r>
          </w:p>
        </w:tc>
        <w:tc>
          <w:tcPr>
            <w:tcW w:w="1007" w:type="dxa"/>
          </w:tcPr>
          <w:p w14:paraId="32938BE8" w14:textId="77777777" w:rsidR="00C01116" w:rsidRPr="00E760AB" w:rsidRDefault="00EF4354" w:rsidP="008A4FC1">
            <w:pPr>
              <w:pStyle w:val="Heading6"/>
              <w:jc w:val="center"/>
              <w:rPr>
                <w:b w:val="0"/>
                <w:bCs w:val="0"/>
                <w:lang w:val="en-GB"/>
              </w:rPr>
            </w:pPr>
            <w:r w:rsidRPr="00E760AB">
              <w:rPr>
                <w:b w:val="0"/>
                <w:bCs w:val="0"/>
                <w:lang w:val="en-GB"/>
              </w:rPr>
              <w:t>5</w:t>
            </w:r>
          </w:p>
        </w:tc>
      </w:tr>
      <w:tr w:rsidR="00C01116" w14:paraId="44018505" w14:textId="77777777" w:rsidTr="004E27E5">
        <w:trPr>
          <w:trHeight w:val="422"/>
        </w:trPr>
        <w:tc>
          <w:tcPr>
            <w:tcW w:w="8395" w:type="dxa"/>
          </w:tcPr>
          <w:p w14:paraId="1FE0DAD4" w14:textId="77777777" w:rsidR="00C01116" w:rsidRPr="00E760AB" w:rsidRDefault="001B7F87" w:rsidP="008A4FC1">
            <w:pPr>
              <w:pStyle w:val="Heading6"/>
              <w:rPr>
                <w:b w:val="0"/>
                <w:bCs w:val="0"/>
                <w:lang w:val="en-GB"/>
              </w:rPr>
            </w:pPr>
            <w:r w:rsidRPr="00E760AB">
              <w:rPr>
                <w:b w:val="0"/>
                <w:bCs w:val="0"/>
              </w:rPr>
              <w:t>What types of charger are there?</w:t>
            </w:r>
          </w:p>
        </w:tc>
        <w:tc>
          <w:tcPr>
            <w:tcW w:w="1007" w:type="dxa"/>
          </w:tcPr>
          <w:p w14:paraId="1037B403" w14:textId="77777777" w:rsidR="00C01116" w:rsidRPr="00E760AB" w:rsidRDefault="00C01116" w:rsidP="008A4FC1">
            <w:pPr>
              <w:pStyle w:val="Heading6"/>
              <w:jc w:val="center"/>
              <w:rPr>
                <w:b w:val="0"/>
                <w:bCs w:val="0"/>
                <w:lang w:val="en-GB"/>
              </w:rPr>
            </w:pPr>
            <w:r w:rsidRPr="00E760AB">
              <w:rPr>
                <w:b w:val="0"/>
                <w:bCs w:val="0"/>
                <w:lang w:val="en-GB"/>
              </w:rPr>
              <w:t>5</w:t>
            </w:r>
          </w:p>
        </w:tc>
      </w:tr>
      <w:tr w:rsidR="00C01116" w14:paraId="2511B7E2" w14:textId="77777777" w:rsidTr="004E27E5">
        <w:trPr>
          <w:trHeight w:val="413"/>
        </w:trPr>
        <w:tc>
          <w:tcPr>
            <w:tcW w:w="8395" w:type="dxa"/>
          </w:tcPr>
          <w:p w14:paraId="068A623F" w14:textId="77777777" w:rsidR="00C01116" w:rsidRPr="00E760AB" w:rsidRDefault="001B7F87" w:rsidP="008A4FC1">
            <w:pPr>
              <w:pStyle w:val="Heading6"/>
              <w:rPr>
                <w:b w:val="0"/>
                <w:bCs w:val="0"/>
                <w:lang w:val="en-GB"/>
              </w:rPr>
            </w:pPr>
            <w:r w:rsidRPr="00E760AB">
              <w:rPr>
                <w:b w:val="0"/>
                <w:bCs w:val="0"/>
              </w:rPr>
              <w:t>What is Government Policy on Electric Vehicles?</w:t>
            </w:r>
          </w:p>
        </w:tc>
        <w:tc>
          <w:tcPr>
            <w:tcW w:w="1007" w:type="dxa"/>
          </w:tcPr>
          <w:p w14:paraId="05E7B4DA" w14:textId="77777777" w:rsidR="00C01116" w:rsidRPr="00E760AB" w:rsidRDefault="00C01116" w:rsidP="008A4FC1">
            <w:pPr>
              <w:pStyle w:val="Heading6"/>
              <w:jc w:val="center"/>
              <w:rPr>
                <w:b w:val="0"/>
                <w:bCs w:val="0"/>
                <w:lang w:val="en-GB"/>
              </w:rPr>
            </w:pPr>
            <w:r w:rsidRPr="00E760AB">
              <w:rPr>
                <w:b w:val="0"/>
                <w:bCs w:val="0"/>
                <w:lang w:val="en-GB"/>
              </w:rPr>
              <w:t>6</w:t>
            </w:r>
          </w:p>
        </w:tc>
      </w:tr>
      <w:tr w:rsidR="00C01116" w14:paraId="08A6F4AB" w14:textId="77777777" w:rsidTr="004E27E5">
        <w:trPr>
          <w:trHeight w:val="419"/>
        </w:trPr>
        <w:tc>
          <w:tcPr>
            <w:tcW w:w="8395" w:type="dxa"/>
          </w:tcPr>
          <w:p w14:paraId="7D25DBB5" w14:textId="77777777" w:rsidR="00C01116" w:rsidRPr="00E760AB" w:rsidRDefault="001B7F87" w:rsidP="008A4FC1">
            <w:pPr>
              <w:pStyle w:val="Heading6"/>
              <w:rPr>
                <w:b w:val="0"/>
                <w:bCs w:val="0"/>
                <w:lang w:val="en-GB"/>
              </w:rPr>
            </w:pPr>
            <w:r w:rsidRPr="00E760AB">
              <w:rPr>
                <w:b w:val="0"/>
                <w:bCs w:val="0"/>
              </w:rPr>
              <w:t>What do chargers look like?</w:t>
            </w:r>
          </w:p>
        </w:tc>
        <w:tc>
          <w:tcPr>
            <w:tcW w:w="1007" w:type="dxa"/>
          </w:tcPr>
          <w:p w14:paraId="306AB4CD" w14:textId="77777777" w:rsidR="00C01116" w:rsidRPr="00E760AB" w:rsidRDefault="00EC0ABF" w:rsidP="008A4FC1">
            <w:pPr>
              <w:pStyle w:val="Heading6"/>
              <w:jc w:val="center"/>
              <w:rPr>
                <w:b w:val="0"/>
                <w:bCs w:val="0"/>
                <w:lang w:val="en-GB"/>
              </w:rPr>
            </w:pPr>
            <w:r>
              <w:rPr>
                <w:b w:val="0"/>
                <w:bCs w:val="0"/>
                <w:lang w:val="en-GB"/>
              </w:rPr>
              <w:t>7</w:t>
            </w:r>
          </w:p>
        </w:tc>
      </w:tr>
      <w:tr w:rsidR="00C01116" w14:paraId="08929F8E" w14:textId="77777777" w:rsidTr="004E27E5">
        <w:trPr>
          <w:trHeight w:val="410"/>
        </w:trPr>
        <w:tc>
          <w:tcPr>
            <w:tcW w:w="8395" w:type="dxa"/>
          </w:tcPr>
          <w:p w14:paraId="7E66FD32" w14:textId="77777777" w:rsidR="00C01116" w:rsidRPr="00E760AB" w:rsidRDefault="001B7F87" w:rsidP="008A4FC1">
            <w:pPr>
              <w:pStyle w:val="Heading6"/>
              <w:rPr>
                <w:b w:val="0"/>
                <w:bCs w:val="0"/>
                <w:lang w:val="en-GB"/>
              </w:rPr>
            </w:pPr>
            <w:r w:rsidRPr="00E760AB">
              <w:rPr>
                <w:b w:val="0"/>
                <w:bCs w:val="0"/>
              </w:rPr>
              <w:t>Do Electric Cars cost more than regular cars?</w:t>
            </w:r>
          </w:p>
        </w:tc>
        <w:tc>
          <w:tcPr>
            <w:tcW w:w="1007" w:type="dxa"/>
          </w:tcPr>
          <w:p w14:paraId="500C7288" w14:textId="77777777" w:rsidR="00C01116" w:rsidRPr="00E760AB" w:rsidRDefault="00EF4354" w:rsidP="008A4FC1">
            <w:pPr>
              <w:pStyle w:val="Heading6"/>
              <w:jc w:val="center"/>
              <w:rPr>
                <w:b w:val="0"/>
                <w:bCs w:val="0"/>
                <w:lang w:val="en-GB"/>
              </w:rPr>
            </w:pPr>
            <w:r w:rsidRPr="00E760AB">
              <w:rPr>
                <w:b w:val="0"/>
                <w:bCs w:val="0"/>
                <w:lang w:val="en-GB"/>
              </w:rPr>
              <w:t>7</w:t>
            </w:r>
          </w:p>
        </w:tc>
      </w:tr>
      <w:tr w:rsidR="00C01116" w14:paraId="436FADC9" w14:textId="77777777" w:rsidTr="004E27E5">
        <w:trPr>
          <w:trHeight w:val="417"/>
        </w:trPr>
        <w:tc>
          <w:tcPr>
            <w:tcW w:w="8395" w:type="dxa"/>
          </w:tcPr>
          <w:p w14:paraId="3E35C155" w14:textId="77777777" w:rsidR="00C01116" w:rsidRPr="00E760AB" w:rsidRDefault="001B7F87" w:rsidP="008A4FC1">
            <w:pPr>
              <w:pStyle w:val="Heading6"/>
              <w:rPr>
                <w:b w:val="0"/>
                <w:bCs w:val="0"/>
                <w:lang w:val="en-GB"/>
              </w:rPr>
            </w:pPr>
            <w:r w:rsidRPr="00E760AB">
              <w:rPr>
                <w:b w:val="0"/>
                <w:bCs w:val="0"/>
              </w:rPr>
              <w:t>Why do we need an Electric Vehicle Strategy?</w:t>
            </w:r>
          </w:p>
        </w:tc>
        <w:tc>
          <w:tcPr>
            <w:tcW w:w="1007" w:type="dxa"/>
          </w:tcPr>
          <w:p w14:paraId="2F469FDD" w14:textId="77777777" w:rsidR="00C01116" w:rsidRPr="00E760AB" w:rsidRDefault="00EF4354" w:rsidP="008A4FC1">
            <w:pPr>
              <w:pStyle w:val="Heading6"/>
              <w:jc w:val="center"/>
              <w:rPr>
                <w:b w:val="0"/>
                <w:bCs w:val="0"/>
                <w:lang w:val="en-GB"/>
              </w:rPr>
            </w:pPr>
            <w:r w:rsidRPr="00E760AB">
              <w:rPr>
                <w:b w:val="0"/>
                <w:bCs w:val="0"/>
                <w:lang w:val="en-GB"/>
              </w:rPr>
              <w:t>8</w:t>
            </w:r>
          </w:p>
        </w:tc>
      </w:tr>
      <w:tr w:rsidR="00C01116" w14:paraId="5BF32AB8" w14:textId="77777777" w:rsidTr="004E27E5">
        <w:trPr>
          <w:trHeight w:val="692"/>
        </w:trPr>
        <w:tc>
          <w:tcPr>
            <w:tcW w:w="8395" w:type="dxa"/>
          </w:tcPr>
          <w:p w14:paraId="51DD2C48" w14:textId="77777777" w:rsidR="00C01116" w:rsidRPr="00E760AB" w:rsidRDefault="001B7F87" w:rsidP="008A4FC1">
            <w:pPr>
              <w:pStyle w:val="Heading6"/>
              <w:rPr>
                <w:b w:val="0"/>
                <w:bCs w:val="0"/>
                <w:lang w:val="en-GB"/>
              </w:rPr>
            </w:pPr>
            <w:r w:rsidRPr="00E760AB">
              <w:rPr>
                <w:b w:val="0"/>
                <w:bCs w:val="0"/>
              </w:rPr>
              <w:t>Why is this strategy focusing on Electric Vehicles, not all Ultra Low Emission Vehicles, such as Hydrogen?</w:t>
            </w:r>
          </w:p>
        </w:tc>
        <w:tc>
          <w:tcPr>
            <w:tcW w:w="1007" w:type="dxa"/>
          </w:tcPr>
          <w:p w14:paraId="2CF8B2E1" w14:textId="77777777" w:rsidR="00C01116" w:rsidRPr="00E760AB" w:rsidRDefault="00EF4354" w:rsidP="008A4FC1">
            <w:pPr>
              <w:pStyle w:val="Heading6"/>
              <w:jc w:val="center"/>
              <w:rPr>
                <w:b w:val="0"/>
                <w:bCs w:val="0"/>
                <w:lang w:val="en-GB"/>
              </w:rPr>
            </w:pPr>
            <w:r w:rsidRPr="00E760AB">
              <w:rPr>
                <w:b w:val="0"/>
                <w:bCs w:val="0"/>
                <w:lang w:val="en-GB"/>
              </w:rPr>
              <w:t>8</w:t>
            </w:r>
          </w:p>
        </w:tc>
      </w:tr>
      <w:tr w:rsidR="008A4FC1" w14:paraId="797FC0D8" w14:textId="77777777" w:rsidTr="004E27E5">
        <w:trPr>
          <w:trHeight w:val="419"/>
        </w:trPr>
        <w:tc>
          <w:tcPr>
            <w:tcW w:w="8395" w:type="dxa"/>
          </w:tcPr>
          <w:p w14:paraId="0E01FF13" w14:textId="77777777" w:rsidR="008A4FC1" w:rsidRPr="00E760AB" w:rsidRDefault="008A4FC1" w:rsidP="008A4FC1">
            <w:pPr>
              <w:widowControl w:val="0"/>
              <w:autoSpaceDE w:val="0"/>
              <w:autoSpaceDN w:val="0"/>
              <w:adjustRightInd w:val="0"/>
              <w:jc w:val="both"/>
            </w:pPr>
            <w:r w:rsidRPr="00E760AB">
              <w:rPr>
                <w:sz w:val="22"/>
                <w:szCs w:val="22"/>
              </w:rPr>
              <w:t xml:space="preserve">Why do you have an aspiration for a public land solution? </w:t>
            </w:r>
          </w:p>
        </w:tc>
        <w:tc>
          <w:tcPr>
            <w:tcW w:w="1007" w:type="dxa"/>
          </w:tcPr>
          <w:p w14:paraId="7DA336F1" w14:textId="77777777" w:rsidR="008A4FC1" w:rsidRPr="00E760AB" w:rsidRDefault="00E760AB" w:rsidP="008A4FC1">
            <w:pPr>
              <w:pStyle w:val="Heading6"/>
              <w:jc w:val="center"/>
              <w:rPr>
                <w:b w:val="0"/>
                <w:bCs w:val="0"/>
                <w:lang w:val="en-GB"/>
              </w:rPr>
            </w:pPr>
            <w:r w:rsidRPr="00E760AB">
              <w:rPr>
                <w:b w:val="0"/>
                <w:bCs w:val="0"/>
                <w:lang w:val="en-GB"/>
              </w:rPr>
              <w:t>9</w:t>
            </w:r>
          </w:p>
        </w:tc>
      </w:tr>
      <w:tr w:rsidR="00C01116" w14:paraId="39801512" w14:textId="77777777" w:rsidTr="004E27E5">
        <w:trPr>
          <w:trHeight w:val="695"/>
        </w:trPr>
        <w:tc>
          <w:tcPr>
            <w:tcW w:w="8395" w:type="dxa"/>
          </w:tcPr>
          <w:p w14:paraId="09C36FE5" w14:textId="77777777" w:rsidR="00C01116" w:rsidRPr="00E760AB" w:rsidRDefault="001B7F87" w:rsidP="008A4FC1">
            <w:pPr>
              <w:pStyle w:val="Heading6"/>
              <w:rPr>
                <w:b w:val="0"/>
                <w:bCs w:val="0"/>
                <w:lang w:val="en-GB"/>
              </w:rPr>
            </w:pPr>
            <w:r w:rsidRPr="00E760AB">
              <w:rPr>
                <w:b w:val="0"/>
                <w:bCs w:val="0"/>
              </w:rPr>
              <w:t>If you want to see an increase</w:t>
            </w:r>
            <w:r w:rsidR="008A4FC1" w:rsidRPr="00E760AB">
              <w:rPr>
                <w:b w:val="0"/>
                <w:bCs w:val="0"/>
              </w:rPr>
              <w:t>d</w:t>
            </w:r>
            <w:r w:rsidRPr="00E760AB">
              <w:rPr>
                <w:b w:val="0"/>
                <w:bCs w:val="0"/>
              </w:rPr>
              <w:t xml:space="preserve"> uptake, will Medway Council be buying me an Electric Vehicle?</w:t>
            </w:r>
          </w:p>
        </w:tc>
        <w:tc>
          <w:tcPr>
            <w:tcW w:w="1007" w:type="dxa"/>
          </w:tcPr>
          <w:p w14:paraId="29A852E0" w14:textId="77777777" w:rsidR="00C01116" w:rsidRPr="00E760AB" w:rsidRDefault="00C01116" w:rsidP="008A4FC1">
            <w:pPr>
              <w:pStyle w:val="Heading6"/>
              <w:jc w:val="center"/>
              <w:rPr>
                <w:b w:val="0"/>
                <w:bCs w:val="0"/>
                <w:lang w:val="en-GB"/>
              </w:rPr>
            </w:pPr>
            <w:r w:rsidRPr="00E760AB">
              <w:rPr>
                <w:b w:val="0"/>
                <w:bCs w:val="0"/>
                <w:lang w:val="en-GB"/>
              </w:rPr>
              <w:t>9</w:t>
            </w:r>
          </w:p>
        </w:tc>
      </w:tr>
      <w:tr w:rsidR="00C01116" w14:paraId="379FEA28" w14:textId="77777777" w:rsidTr="004E27E5">
        <w:trPr>
          <w:trHeight w:val="421"/>
        </w:trPr>
        <w:tc>
          <w:tcPr>
            <w:tcW w:w="8395" w:type="dxa"/>
          </w:tcPr>
          <w:p w14:paraId="1297F65C" w14:textId="77777777" w:rsidR="00C01116" w:rsidRPr="00E760AB" w:rsidRDefault="001B7F87" w:rsidP="008A4FC1">
            <w:pPr>
              <w:pStyle w:val="Heading6"/>
              <w:rPr>
                <w:b w:val="0"/>
                <w:bCs w:val="0"/>
                <w:lang w:val="en-GB"/>
              </w:rPr>
            </w:pPr>
            <w:r w:rsidRPr="00E760AB">
              <w:rPr>
                <w:b w:val="0"/>
                <w:bCs w:val="0"/>
              </w:rPr>
              <w:t>How do Electric Vehicles help save Carbon?</w:t>
            </w:r>
          </w:p>
        </w:tc>
        <w:tc>
          <w:tcPr>
            <w:tcW w:w="1007" w:type="dxa"/>
          </w:tcPr>
          <w:p w14:paraId="6AD2E4C9" w14:textId="77777777" w:rsidR="00C01116" w:rsidRPr="00E760AB" w:rsidRDefault="00E760AB" w:rsidP="008A4FC1">
            <w:pPr>
              <w:pStyle w:val="Heading6"/>
              <w:jc w:val="center"/>
              <w:rPr>
                <w:b w:val="0"/>
                <w:bCs w:val="0"/>
                <w:lang w:val="en-GB"/>
              </w:rPr>
            </w:pPr>
            <w:r w:rsidRPr="00E760AB">
              <w:rPr>
                <w:b w:val="0"/>
                <w:bCs w:val="0"/>
                <w:lang w:val="en-GB"/>
              </w:rPr>
              <w:t>9</w:t>
            </w:r>
          </w:p>
        </w:tc>
      </w:tr>
      <w:tr w:rsidR="00C01116" w14:paraId="7F5E7CD7" w14:textId="77777777" w:rsidTr="004E27E5">
        <w:trPr>
          <w:trHeight w:val="413"/>
        </w:trPr>
        <w:tc>
          <w:tcPr>
            <w:tcW w:w="8395" w:type="dxa"/>
          </w:tcPr>
          <w:p w14:paraId="71B80BD5" w14:textId="77777777" w:rsidR="00C01116" w:rsidRPr="00E760AB" w:rsidRDefault="001B7F87">
            <w:pPr>
              <w:pStyle w:val="Heading6"/>
              <w:rPr>
                <w:b w:val="0"/>
                <w:bCs w:val="0"/>
                <w:lang w:val="en-GB"/>
              </w:rPr>
            </w:pPr>
            <w:r w:rsidRPr="00E760AB">
              <w:rPr>
                <w:b w:val="0"/>
                <w:bCs w:val="0"/>
              </w:rPr>
              <w:t>How do Electric Vehicles help Air Quality?</w:t>
            </w:r>
          </w:p>
        </w:tc>
        <w:tc>
          <w:tcPr>
            <w:tcW w:w="1007" w:type="dxa"/>
          </w:tcPr>
          <w:p w14:paraId="3CAACBF0" w14:textId="77777777" w:rsidR="00C01116" w:rsidRPr="00E760AB" w:rsidRDefault="00E760AB" w:rsidP="001B7F87">
            <w:pPr>
              <w:pStyle w:val="Heading6"/>
              <w:jc w:val="center"/>
              <w:rPr>
                <w:b w:val="0"/>
                <w:bCs w:val="0"/>
                <w:lang w:val="en-GB"/>
              </w:rPr>
            </w:pPr>
            <w:r w:rsidRPr="00E760AB">
              <w:rPr>
                <w:b w:val="0"/>
                <w:bCs w:val="0"/>
                <w:lang w:val="en-GB"/>
              </w:rPr>
              <w:t>9</w:t>
            </w:r>
          </w:p>
        </w:tc>
      </w:tr>
      <w:tr w:rsidR="00C01116" w14:paraId="13A2CAC7" w14:textId="77777777" w:rsidTr="004E27E5">
        <w:trPr>
          <w:trHeight w:val="419"/>
        </w:trPr>
        <w:tc>
          <w:tcPr>
            <w:tcW w:w="8395" w:type="dxa"/>
          </w:tcPr>
          <w:p w14:paraId="05C9E7A9" w14:textId="77777777" w:rsidR="00C01116" w:rsidRPr="00E760AB" w:rsidRDefault="001B7F87">
            <w:pPr>
              <w:pStyle w:val="Heading6"/>
              <w:rPr>
                <w:b w:val="0"/>
                <w:bCs w:val="0"/>
                <w:lang w:val="en-GB"/>
              </w:rPr>
            </w:pPr>
            <w:r w:rsidRPr="00E760AB">
              <w:rPr>
                <w:b w:val="0"/>
                <w:bCs w:val="0"/>
              </w:rPr>
              <w:t>Can't I just install my own charger?</w:t>
            </w:r>
          </w:p>
        </w:tc>
        <w:tc>
          <w:tcPr>
            <w:tcW w:w="1007" w:type="dxa"/>
          </w:tcPr>
          <w:p w14:paraId="2DC903C8" w14:textId="77777777" w:rsidR="00C01116" w:rsidRPr="00E760AB" w:rsidRDefault="00E760AB" w:rsidP="001B7F87">
            <w:pPr>
              <w:pStyle w:val="Heading6"/>
              <w:jc w:val="center"/>
              <w:rPr>
                <w:b w:val="0"/>
                <w:bCs w:val="0"/>
                <w:lang w:val="en-GB"/>
              </w:rPr>
            </w:pPr>
            <w:r w:rsidRPr="00E760AB">
              <w:rPr>
                <w:b w:val="0"/>
                <w:bCs w:val="0"/>
                <w:lang w:val="en-GB"/>
              </w:rPr>
              <w:t>9</w:t>
            </w:r>
          </w:p>
        </w:tc>
      </w:tr>
      <w:tr w:rsidR="00C01116" w14:paraId="1BC0935B" w14:textId="77777777" w:rsidTr="00EC128E">
        <w:trPr>
          <w:trHeight w:val="439"/>
        </w:trPr>
        <w:tc>
          <w:tcPr>
            <w:tcW w:w="8395" w:type="dxa"/>
          </w:tcPr>
          <w:p w14:paraId="2E323BF1" w14:textId="77777777" w:rsidR="00C01116" w:rsidRPr="001B7F87" w:rsidRDefault="001B7F87">
            <w:pPr>
              <w:pStyle w:val="Heading6"/>
              <w:rPr>
                <w:b w:val="0"/>
                <w:bCs w:val="0"/>
                <w:color w:val="FF0000"/>
                <w:lang w:val="en-GB"/>
              </w:rPr>
            </w:pPr>
            <w:r w:rsidRPr="001B7F87">
              <w:rPr>
                <w:b w:val="0"/>
                <w:bCs w:val="0"/>
              </w:rPr>
              <w:t>Will there be disruption when chargers are installed?</w:t>
            </w:r>
          </w:p>
        </w:tc>
        <w:tc>
          <w:tcPr>
            <w:tcW w:w="1007" w:type="dxa"/>
          </w:tcPr>
          <w:p w14:paraId="58324652" w14:textId="77777777" w:rsidR="00C01116" w:rsidRPr="00E760AB" w:rsidRDefault="00E760AB" w:rsidP="001B7F87">
            <w:pPr>
              <w:pStyle w:val="Heading6"/>
              <w:jc w:val="center"/>
              <w:rPr>
                <w:b w:val="0"/>
                <w:bCs w:val="0"/>
                <w:lang w:val="en-GB"/>
              </w:rPr>
            </w:pPr>
            <w:r w:rsidRPr="00E760AB">
              <w:rPr>
                <w:b w:val="0"/>
                <w:bCs w:val="0"/>
                <w:lang w:val="en-GB"/>
              </w:rPr>
              <w:t>10</w:t>
            </w:r>
          </w:p>
        </w:tc>
      </w:tr>
      <w:tr w:rsidR="00D37D42" w14:paraId="5FBB03BA" w14:textId="77777777" w:rsidTr="004E27E5">
        <w:trPr>
          <w:trHeight w:val="672"/>
        </w:trPr>
        <w:tc>
          <w:tcPr>
            <w:tcW w:w="8395" w:type="dxa"/>
          </w:tcPr>
          <w:p w14:paraId="0A7A7C5C" w14:textId="77777777" w:rsidR="00D37D42" w:rsidRPr="006450D4" w:rsidRDefault="00D37D42">
            <w:pPr>
              <w:pStyle w:val="Heading6"/>
              <w:rPr>
                <w:b w:val="0"/>
                <w:bCs w:val="0"/>
                <w:lang w:val="en-GB"/>
              </w:rPr>
            </w:pPr>
            <w:r w:rsidRPr="006450D4">
              <w:rPr>
                <w:b w:val="0"/>
                <w:bCs w:val="0"/>
                <w:lang w:val="en-GB"/>
              </w:rPr>
              <w:t>Appendix 1</w:t>
            </w:r>
          </w:p>
          <w:p w14:paraId="6D064A88" w14:textId="545CE2ED" w:rsidR="00D37D42" w:rsidRPr="006450D4" w:rsidRDefault="00D37D42">
            <w:pPr>
              <w:pStyle w:val="Heading6"/>
              <w:rPr>
                <w:rFonts w:cs="Arial"/>
                <w:b w:val="0"/>
                <w:bCs w:val="0"/>
                <w:lang w:val="en-GB"/>
              </w:rPr>
            </w:pPr>
            <w:r w:rsidRPr="006450D4">
              <w:rPr>
                <w:rFonts w:cs="Arial"/>
                <w:b w:val="0"/>
                <w:bCs w:val="0"/>
                <w:lang w:val="en-GB"/>
              </w:rPr>
              <w:t>Electric Vehicle User Survey – Results Summary (September 2020)</w:t>
            </w:r>
          </w:p>
        </w:tc>
        <w:tc>
          <w:tcPr>
            <w:tcW w:w="1007" w:type="dxa"/>
          </w:tcPr>
          <w:p w14:paraId="629B829A" w14:textId="77777777" w:rsidR="00D37D42" w:rsidRDefault="00D37D42" w:rsidP="001B7F87">
            <w:pPr>
              <w:pStyle w:val="Heading6"/>
              <w:jc w:val="center"/>
              <w:rPr>
                <w:b w:val="0"/>
                <w:bCs w:val="0"/>
                <w:lang w:val="en-GB"/>
              </w:rPr>
            </w:pPr>
          </w:p>
          <w:p w14:paraId="256646E8" w14:textId="26ECB9AA" w:rsidR="00D37D42" w:rsidRPr="006450D4" w:rsidRDefault="00D37D42" w:rsidP="001B7F87">
            <w:pPr>
              <w:pStyle w:val="Heading6"/>
              <w:jc w:val="center"/>
              <w:rPr>
                <w:b w:val="0"/>
                <w:bCs w:val="0"/>
                <w:lang w:val="en-GB"/>
              </w:rPr>
            </w:pPr>
            <w:r>
              <w:rPr>
                <w:b w:val="0"/>
                <w:bCs w:val="0"/>
                <w:lang w:val="en-GB"/>
              </w:rPr>
              <w:t>11</w:t>
            </w:r>
          </w:p>
        </w:tc>
      </w:tr>
      <w:tr w:rsidR="00D37D42" w14:paraId="440A0290" w14:textId="77777777" w:rsidTr="00EC128E">
        <w:trPr>
          <w:trHeight w:val="662"/>
        </w:trPr>
        <w:tc>
          <w:tcPr>
            <w:tcW w:w="8395" w:type="dxa"/>
          </w:tcPr>
          <w:p w14:paraId="3EADA701" w14:textId="77777777" w:rsidR="00D37D42" w:rsidRPr="006450D4" w:rsidRDefault="00D37D42">
            <w:pPr>
              <w:pStyle w:val="Heading6"/>
              <w:rPr>
                <w:b w:val="0"/>
                <w:bCs w:val="0"/>
                <w:lang w:val="en-GB"/>
              </w:rPr>
            </w:pPr>
            <w:r w:rsidRPr="006450D4">
              <w:rPr>
                <w:b w:val="0"/>
                <w:bCs w:val="0"/>
                <w:lang w:val="en-GB"/>
              </w:rPr>
              <w:t>Appendix 2</w:t>
            </w:r>
          </w:p>
          <w:p w14:paraId="25F755FA" w14:textId="5565D51D" w:rsidR="00D37D42" w:rsidRPr="006450D4" w:rsidRDefault="00D37D42">
            <w:pPr>
              <w:pStyle w:val="Heading6"/>
              <w:rPr>
                <w:rFonts w:cs="Arial"/>
                <w:b w:val="0"/>
                <w:bCs w:val="0"/>
                <w:lang w:val="en-GB"/>
              </w:rPr>
            </w:pPr>
            <w:r w:rsidRPr="006450D4">
              <w:rPr>
                <w:rFonts w:cs="Arial"/>
                <w:b w:val="0"/>
                <w:bCs w:val="0"/>
                <w:lang w:val="en-GB"/>
              </w:rPr>
              <w:t xml:space="preserve">Electric Vehicle – Existing </w:t>
            </w:r>
            <w:r>
              <w:rPr>
                <w:rFonts w:cs="Arial"/>
                <w:b w:val="0"/>
                <w:bCs w:val="0"/>
                <w:lang w:val="en-GB"/>
              </w:rPr>
              <w:t xml:space="preserve">Commercial </w:t>
            </w:r>
            <w:r w:rsidRPr="006450D4">
              <w:rPr>
                <w:rFonts w:cs="Arial"/>
                <w:b w:val="0"/>
                <w:bCs w:val="0"/>
                <w:lang w:val="en-GB"/>
              </w:rPr>
              <w:t>Charging Point locations in Medway</w:t>
            </w:r>
          </w:p>
        </w:tc>
        <w:tc>
          <w:tcPr>
            <w:tcW w:w="1007" w:type="dxa"/>
          </w:tcPr>
          <w:p w14:paraId="7424FA72" w14:textId="77777777" w:rsidR="00D37D42" w:rsidRDefault="00D37D42" w:rsidP="00D37D42">
            <w:pPr>
              <w:pStyle w:val="Heading6"/>
              <w:jc w:val="center"/>
              <w:rPr>
                <w:b w:val="0"/>
                <w:bCs w:val="0"/>
                <w:lang w:val="en-GB"/>
              </w:rPr>
            </w:pPr>
          </w:p>
          <w:p w14:paraId="1CAA1590" w14:textId="5AA12C15" w:rsidR="00D37D42" w:rsidRPr="006450D4" w:rsidRDefault="00D37D42" w:rsidP="00D37D42">
            <w:pPr>
              <w:pStyle w:val="Heading6"/>
              <w:jc w:val="center"/>
              <w:rPr>
                <w:b w:val="0"/>
                <w:bCs w:val="0"/>
                <w:lang w:val="en-GB"/>
              </w:rPr>
            </w:pPr>
            <w:r>
              <w:rPr>
                <w:b w:val="0"/>
                <w:bCs w:val="0"/>
                <w:lang w:val="en-GB"/>
              </w:rPr>
              <w:t>1</w:t>
            </w:r>
            <w:r w:rsidRPr="000714B7">
              <w:rPr>
                <w:b w:val="0"/>
                <w:bCs w:val="0"/>
              </w:rPr>
              <w:t>4</w:t>
            </w:r>
          </w:p>
        </w:tc>
      </w:tr>
    </w:tbl>
    <w:p w14:paraId="71BE85DC" w14:textId="0416F054" w:rsidR="004E27E5" w:rsidRDefault="004E27E5">
      <w:pPr>
        <w:pStyle w:val="Header"/>
        <w:tabs>
          <w:tab w:val="clear" w:pos="4513"/>
          <w:tab w:val="clear" w:pos="9026"/>
        </w:tabs>
        <w:spacing w:after="0" w:line="240" w:lineRule="auto"/>
        <w:rPr>
          <w:rFonts w:ascii="Arial" w:hAnsi="Arial"/>
          <w:b/>
          <w:bCs/>
          <w:szCs w:val="24"/>
          <w:lang w:eastAsia="en-US"/>
        </w:rPr>
      </w:pPr>
      <w:r>
        <w:rPr>
          <w:rFonts w:ascii="Arial" w:hAnsi="Arial"/>
          <w:b/>
          <w:bCs/>
          <w:szCs w:val="24"/>
          <w:lang w:eastAsia="en-US"/>
        </w:rPr>
        <w:br w:type="page"/>
      </w:r>
    </w:p>
    <w:p w14:paraId="7F0E8BAC" w14:textId="77777777" w:rsidR="00C01116" w:rsidRDefault="00C01116">
      <w:pPr>
        <w:pStyle w:val="Header"/>
        <w:tabs>
          <w:tab w:val="clear" w:pos="4513"/>
          <w:tab w:val="clear" w:pos="9026"/>
        </w:tabs>
        <w:spacing w:after="0" w:line="240" w:lineRule="auto"/>
        <w:rPr>
          <w:rFonts w:ascii="Arial" w:hAnsi="Arial"/>
          <w:b/>
          <w:bCs/>
          <w:szCs w:val="24"/>
          <w:lang w:eastAsia="en-US"/>
        </w:rPr>
      </w:pPr>
    </w:p>
    <w:p w14:paraId="35224FCB" w14:textId="77777777" w:rsidR="00C01116" w:rsidRPr="00EC128E" w:rsidRDefault="00C01116" w:rsidP="00EC128E">
      <w:pPr>
        <w:pStyle w:val="Heading2"/>
        <w:rPr>
          <w:b/>
        </w:rPr>
      </w:pPr>
      <w:r w:rsidRPr="00EC128E">
        <w:rPr>
          <w:b/>
        </w:rPr>
        <w:t>Glossary</w:t>
      </w:r>
    </w:p>
    <w:p w14:paraId="005BF6CB" w14:textId="77777777" w:rsidR="00C01116" w:rsidRDefault="00C01116">
      <w:pPr>
        <w:autoSpaceDE w:val="0"/>
        <w:autoSpaceDN w:val="0"/>
        <w:adjustRightInd w:val="0"/>
        <w:rPr>
          <w:rFonts w:cs="Arial"/>
          <w:sz w:val="22"/>
          <w:lang w:eastAsia="en-GB"/>
        </w:rPr>
      </w:pPr>
    </w:p>
    <w:p w14:paraId="63176744" w14:textId="719BF5B3" w:rsidR="00EC0ABF" w:rsidRDefault="00EC0ABF" w:rsidP="004E27E5">
      <w:pPr>
        <w:tabs>
          <w:tab w:val="left" w:pos="2280"/>
        </w:tabs>
        <w:autoSpaceDE w:val="0"/>
        <w:autoSpaceDN w:val="0"/>
        <w:adjustRightInd w:val="0"/>
        <w:rPr>
          <w:rFonts w:cs="Arial"/>
          <w:sz w:val="22"/>
          <w:lang w:eastAsia="en-GB"/>
        </w:rPr>
      </w:pPr>
      <w:r>
        <w:rPr>
          <w:rFonts w:cs="Arial"/>
          <w:sz w:val="22"/>
          <w:lang w:eastAsia="en-GB"/>
        </w:rPr>
        <w:t>BEV</w:t>
      </w:r>
      <w:r w:rsidR="004E27E5">
        <w:rPr>
          <w:rFonts w:cs="Arial"/>
          <w:sz w:val="22"/>
          <w:lang w:eastAsia="en-GB"/>
        </w:rPr>
        <w:t xml:space="preserve"> - Battery electric vehicle</w:t>
      </w:r>
    </w:p>
    <w:p w14:paraId="13E18B47" w14:textId="77777777" w:rsidR="00EC0ABF" w:rsidRDefault="00EC0ABF">
      <w:pPr>
        <w:autoSpaceDE w:val="0"/>
        <w:autoSpaceDN w:val="0"/>
        <w:adjustRightInd w:val="0"/>
        <w:rPr>
          <w:rFonts w:cs="Arial"/>
          <w:sz w:val="22"/>
          <w:lang w:eastAsia="en-GB"/>
        </w:rPr>
      </w:pPr>
    </w:p>
    <w:p w14:paraId="4EA8D00D" w14:textId="76308A45" w:rsidR="00C01116" w:rsidRDefault="004E27E5" w:rsidP="004E27E5">
      <w:pPr>
        <w:tabs>
          <w:tab w:val="left" w:pos="720"/>
          <w:tab w:val="left" w:pos="2235"/>
        </w:tabs>
        <w:autoSpaceDE w:val="0"/>
        <w:autoSpaceDN w:val="0"/>
        <w:adjustRightInd w:val="0"/>
        <w:rPr>
          <w:rFonts w:cs="Arial"/>
          <w:sz w:val="22"/>
          <w:lang w:eastAsia="en-GB"/>
        </w:rPr>
      </w:pPr>
      <w:r>
        <w:rPr>
          <w:rFonts w:cs="Arial"/>
          <w:sz w:val="22"/>
          <w:lang w:eastAsia="en-GB"/>
        </w:rPr>
        <w:t>DfT - Department for Transport</w:t>
      </w:r>
    </w:p>
    <w:p w14:paraId="3D425179" w14:textId="77777777" w:rsidR="00F24771" w:rsidRDefault="00F24771">
      <w:pPr>
        <w:autoSpaceDE w:val="0"/>
        <w:autoSpaceDN w:val="0"/>
        <w:adjustRightInd w:val="0"/>
        <w:rPr>
          <w:rFonts w:cs="Arial"/>
          <w:sz w:val="22"/>
          <w:lang w:eastAsia="en-GB"/>
        </w:rPr>
      </w:pPr>
    </w:p>
    <w:p w14:paraId="343C6520" w14:textId="3BA6E7A2" w:rsidR="00F24771" w:rsidRDefault="004E27E5">
      <w:pPr>
        <w:autoSpaceDE w:val="0"/>
        <w:autoSpaceDN w:val="0"/>
        <w:adjustRightInd w:val="0"/>
        <w:rPr>
          <w:rFonts w:cs="Arial"/>
          <w:sz w:val="22"/>
          <w:lang w:eastAsia="en-GB"/>
        </w:rPr>
      </w:pPr>
      <w:r>
        <w:rPr>
          <w:rFonts w:cs="Arial"/>
          <w:sz w:val="22"/>
          <w:lang w:eastAsia="en-GB"/>
        </w:rPr>
        <w:t xml:space="preserve">EST - </w:t>
      </w:r>
      <w:r w:rsidR="00F24771">
        <w:rPr>
          <w:rFonts w:cs="Arial"/>
          <w:sz w:val="22"/>
          <w:lang w:eastAsia="en-GB"/>
        </w:rPr>
        <w:t>Energy Savings Trust</w:t>
      </w:r>
    </w:p>
    <w:p w14:paraId="0C00521F" w14:textId="77777777" w:rsidR="00F24771" w:rsidRDefault="00F24771">
      <w:pPr>
        <w:autoSpaceDE w:val="0"/>
        <w:autoSpaceDN w:val="0"/>
        <w:adjustRightInd w:val="0"/>
        <w:rPr>
          <w:rFonts w:cs="Arial"/>
          <w:sz w:val="22"/>
          <w:lang w:eastAsia="en-GB"/>
        </w:rPr>
      </w:pPr>
    </w:p>
    <w:p w14:paraId="035B2C68" w14:textId="22357D4C" w:rsidR="00F24771" w:rsidRDefault="004E27E5" w:rsidP="00F24771">
      <w:pPr>
        <w:autoSpaceDE w:val="0"/>
        <w:autoSpaceDN w:val="0"/>
        <w:adjustRightInd w:val="0"/>
        <w:ind w:left="2160" w:hanging="2160"/>
        <w:rPr>
          <w:rFonts w:cs="Arial"/>
          <w:sz w:val="22"/>
        </w:rPr>
      </w:pPr>
      <w:r>
        <w:rPr>
          <w:rFonts w:cs="Arial"/>
          <w:sz w:val="22"/>
          <w:lang w:eastAsia="en-GB"/>
        </w:rPr>
        <w:t xml:space="preserve">EV - </w:t>
      </w:r>
      <w:r w:rsidR="00F24771">
        <w:rPr>
          <w:rFonts w:cs="Arial"/>
          <w:sz w:val="22"/>
        </w:rPr>
        <w:t xml:space="preserve">Electric </w:t>
      </w:r>
      <w:r w:rsidR="00EC0ABF">
        <w:rPr>
          <w:rFonts w:cs="Arial"/>
          <w:sz w:val="22"/>
        </w:rPr>
        <w:t>v</w:t>
      </w:r>
      <w:r w:rsidR="00F24771">
        <w:rPr>
          <w:rFonts w:cs="Arial"/>
          <w:sz w:val="22"/>
        </w:rPr>
        <w:t>ehicle</w:t>
      </w:r>
    </w:p>
    <w:p w14:paraId="5BC34DA6" w14:textId="77777777" w:rsidR="00F24771" w:rsidRDefault="00F24771" w:rsidP="00F24771">
      <w:pPr>
        <w:autoSpaceDE w:val="0"/>
        <w:autoSpaceDN w:val="0"/>
        <w:adjustRightInd w:val="0"/>
        <w:ind w:left="2160" w:hanging="2160"/>
        <w:rPr>
          <w:rFonts w:cs="Arial"/>
          <w:sz w:val="22"/>
        </w:rPr>
      </w:pPr>
    </w:p>
    <w:p w14:paraId="6E86B829" w14:textId="26216E24" w:rsidR="00F24771" w:rsidRDefault="00F24771" w:rsidP="00F24771">
      <w:pPr>
        <w:autoSpaceDE w:val="0"/>
        <w:autoSpaceDN w:val="0"/>
        <w:adjustRightInd w:val="0"/>
        <w:ind w:left="2160" w:hanging="2160"/>
        <w:rPr>
          <w:rFonts w:cs="Arial"/>
          <w:sz w:val="22"/>
        </w:rPr>
      </w:pPr>
      <w:r>
        <w:rPr>
          <w:rFonts w:cs="Arial"/>
          <w:sz w:val="22"/>
        </w:rPr>
        <w:t>OLEV</w:t>
      </w:r>
      <w:r w:rsidR="004E27E5">
        <w:rPr>
          <w:rFonts w:cs="Arial"/>
          <w:sz w:val="22"/>
        </w:rPr>
        <w:t xml:space="preserve"> - </w:t>
      </w:r>
      <w:r w:rsidR="002A4824">
        <w:rPr>
          <w:rFonts w:cs="Arial"/>
          <w:sz w:val="22"/>
        </w:rPr>
        <w:t>Office for Low Emission Vehicles</w:t>
      </w:r>
    </w:p>
    <w:p w14:paraId="4153FB73" w14:textId="77777777" w:rsidR="00F24771" w:rsidRDefault="00F24771" w:rsidP="00F24771">
      <w:pPr>
        <w:autoSpaceDE w:val="0"/>
        <w:autoSpaceDN w:val="0"/>
        <w:adjustRightInd w:val="0"/>
        <w:ind w:left="2160" w:hanging="2160"/>
        <w:rPr>
          <w:rFonts w:cs="Arial"/>
          <w:sz w:val="22"/>
        </w:rPr>
      </w:pPr>
    </w:p>
    <w:p w14:paraId="4DE23CAC" w14:textId="682ACD5C" w:rsidR="00F24771" w:rsidRDefault="00F24771" w:rsidP="00F24771">
      <w:pPr>
        <w:autoSpaceDE w:val="0"/>
        <w:autoSpaceDN w:val="0"/>
        <w:adjustRightInd w:val="0"/>
        <w:ind w:left="2160" w:hanging="2160"/>
        <w:rPr>
          <w:rFonts w:cs="Arial"/>
          <w:sz w:val="22"/>
        </w:rPr>
      </w:pPr>
      <w:r>
        <w:rPr>
          <w:rFonts w:cs="Arial"/>
          <w:sz w:val="22"/>
        </w:rPr>
        <w:t>ORCS</w:t>
      </w:r>
      <w:r w:rsidR="004E27E5">
        <w:rPr>
          <w:rFonts w:cs="Arial"/>
          <w:sz w:val="22"/>
        </w:rPr>
        <w:t xml:space="preserve"> - </w:t>
      </w:r>
      <w:r w:rsidR="002A4824">
        <w:rPr>
          <w:rFonts w:cs="Arial"/>
          <w:sz w:val="22"/>
        </w:rPr>
        <w:t>On-street Residential Chargepoint Scheme</w:t>
      </w:r>
    </w:p>
    <w:p w14:paraId="7B3E80C7" w14:textId="77777777" w:rsidR="00EC0ABF" w:rsidRDefault="00EC0ABF" w:rsidP="00F24771">
      <w:pPr>
        <w:autoSpaceDE w:val="0"/>
        <w:autoSpaceDN w:val="0"/>
        <w:adjustRightInd w:val="0"/>
        <w:ind w:left="2160" w:hanging="2160"/>
        <w:rPr>
          <w:rFonts w:cs="Arial"/>
          <w:sz w:val="22"/>
        </w:rPr>
      </w:pPr>
    </w:p>
    <w:p w14:paraId="27DF3A85" w14:textId="13FC4009" w:rsidR="00EC0ABF" w:rsidRDefault="004E27E5" w:rsidP="00F24771">
      <w:pPr>
        <w:autoSpaceDE w:val="0"/>
        <w:autoSpaceDN w:val="0"/>
        <w:adjustRightInd w:val="0"/>
        <w:ind w:left="2160" w:hanging="2160"/>
        <w:rPr>
          <w:rFonts w:cs="Arial"/>
          <w:sz w:val="22"/>
        </w:rPr>
      </w:pPr>
      <w:r>
        <w:rPr>
          <w:rFonts w:cs="Arial"/>
          <w:sz w:val="22"/>
        </w:rPr>
        <w:t xml:space="preserve">PHEV - </w:t>
      </w:r>
      <w:r w:rsidR="00EC0ABF">
        <w:rPr>
          <w:rFonts w:cs="Arial"/>
          <w:sz w:val="22"/>
        </w:rPr>
        <w:t>Plug-in hybrid electric vehicle</w:t>
      </w:r>
    </w:p>
    <w:p w14:paraId="39D4CD45" w14:textId="77777777" w:rsidR="00C01116" w:rsidRDefault="00C01116">
      <w:pPr>
        <w:autoSpaceDE w:val="0"/>
        <w:autoSpaceDN w:val="0"/>
        <w:adjustRightInd w:val="0"/>
        <w:rPr>
          <w:rFonts w:cs="Arial"/>
          <w:sz w:val="22"/>
          <w:lang w:eastAsia="en-GB"/>
        </w:rPr>
      </w:pPr>
    </w:p>
    <w:p w14:paraId="33D39873" w14:textId="20EDC828" w:rsidR="00C01116" w:rsidRDefault="004E27E5">
      <w:pPr>
        <w:autoSpaceDE w:val="0"/>
        <w:autoSpaceDN w:val="0"/>
        <w:adjustRightInd w:val="0"/>
        <w:rPr>
          <w:rFonts w:cs="Arial"/>
          <w:sz w:val="22"/>
          <w:lang w:eastAsia="en-GB"/>
        </w:rPr>
      </w:pPr>
      <w:r>
        <w:rPr>
          <w:rFonts w:cs="Arial"/>
          <w:sz w:val="22"/>
          <w:lang w:eastAsia="en-GB"/>
        </w:rPr>
        <w:t xml:space="preserve">KCC - </w:t>
      </w:r>
      <w:r w:rsidR="00C01116">
        <w:rPr>
          <w:rFonts w:cs="Arial"/>
          <w:sz w:val="22"/>
          <w:lang w:eastAsia="en-GB"/>
        </w:rPr>
        <w:t>Kent County Council</w:t>
      </w:r>
    </w:p>
    <w:p w14:paraId="578C3916" w14:textId="77777777" w:rsidR="00B15243" w:rsidRDefault="00B15243">
      <w:pPr>
        <w:autoSpaceDE w:val="0"/>
        <w:autoSpaceDN w:val="0"/>
        <w:adjustRightInd w:val="0"/>
        <w:rPr>
          <w:rFonts w:cs="Arial"/>
          <w:sz w:val="22"/>
          <w:lang w:eastAsia="en-GB"/>
        </w:rPr>
      </w:pPr>
    </w:p>
    <w:p w14:paraId="27B5EC9F" w14:textId="5217BECF" w:rsidR="00C01116" w:rsidRPr="004E27E5" w:rsidRDefault="004E27E5" w:rsidP="004E27E5">
      <w:pPr>
        <w:autoSpaceDE w:val="0"/>
        <w:autoSpaceDN w:val="0"/>
        <w:adjustRightInd w:val="0"/>
        <w:rPr>
          <w:rFonts w:cs="Arial"/>
          <w:sz w:val="22"/>
          <w:lang w:eastAsia="en-GB"/>
        </w:rPr>
      </w:pPr>
      <w:r>
        <w:rPr>
          <w:rFonts w:cs="Arial"/>
          <w:sz w:val="22"/>
          <w:lang w:eastAsia="en-GB"/>
        </w:rPr>
        <w:t xml:space="preserve">ULEV - </w:t>
      </w:r>
      <w:r w:rsidR="00B15243">
        <w:rPr>
          <w:rFonts w:cs="Arial"/>
          <w:sz w:val="22"/>
          <w:lang w:eastAsia="en-GB"/>
        </w:rPr>
        <w:t>Ultra low emission vehicle</w:t>
      </w:r>
      <w:r w:rsidR="00C01116">
        <w:rPr>
          <w:b/>
        </w:rPr>
        <w:tab/>
      </w:r>
      <w:r w:rsidR="00C01116">
        <w:rPr>
          <w:b/>
        </w:rPr>
        <w:br w:type="page"/>
      </w:r>
      <w:r w:rsidR="00C01116" w:rsidRPr="00EC128E">
        <w:rPr>
          <w:b/>
        </w:rPr>
        <w:lastRenderedPageBreak/>
        <w:t>Status of Document</w:t>
      </w:r>
    </w:p>
    <w:p w14:paraId="09435ED1" w14:textId="77777777" w:rsidR="00C01116" w:rsidRDefault="00C01116">
      <w:pPr>
        <w:jc w:val="both"/>
        <w:rPr>
          <w:rFonts w:cs="Arial"/>
          <w:b/>
          <w:sz w:val="22"/>
          <w:szCs w:val="28"/>
        </w:rPr>
      </w:pPr>
    </w:p>
    <w:p w14:paraId="78991D3D" w14:textId="77777777" w:rsidR="00C01116" w:rsidRPr="00F24771" w:rsidRDefault="00C01116">
      <w:pPr>
        <w:pStyle w:val="yiv1635841449msonormal"/>
        <w:spacing w:before="0" w:beforeAutospacing="0" w:after="0" w:afterAutospacing="0"/>
        <w:jc w:val="both"/>
        <w:rPr>
          <w:rFonts w:ascii="Arial" w:hAnsi="Arial" w:cs="Arial"/>
          <w:sz w:val="22"/>
          <w:lang w:val="en-GB"/>
        </w:rPr>
      </w:pPr>
      <w:r>
        <w:rPr>
          <w:rFonts w:ascii="Arial" w:hAnsi="Arial" w:cs="Arial"/>
          <w:sz w:val="22"/>
          <w:lang w:val="en-GB"/>
        </w:rPr>
        <w:t xml:space="preserve">This </w:t>
      </w:r>
      <w:r w:rsidR="00F24771">
        <w:rPr>
          <w:rFonts w:ascii="Arial" w:hAnsi="Arial" w:cs="Arial"/>
          <w:sz w:val="22"/>
          <w:lang w:val="en-GB"/>
        </w:rPr>
        <w:t>Electric Vehicle Frequently Asked Questions document</w:t>
      </w:r>
      <w:r>
        <w:rPr>
          <w:rFonts w:ascii="Arial" w:hAnsi="Arial" w:cs="Arial"/>
          <w:sz w:val="22"/>
          <w:lang w:val="en-GB"/>
        </w:rPr>
        <w:t xml:space="preserve"> supports strategies that form part of Medway Council’s </w:t>
      </w:r>
      <w:r w:rsidR="00F24771">
        <w:rPr>
          <w:rFonts w:ascii="Arial" w:hAnsi="Arial" w:cs="Arial"/>
          <w:sz w:val="22"/>
          <w:lang w:val="en-GB"/>
        </w:rPr>
        <w:t>Climate Change agenda,</w:t>
      </w:r>
      <w:r>
        <w:rPr>
          <w:rFonts w:ascii="Arial" w:hAnsi="Arial" w:cs="Arial"/>
          <w:sz w:val="22"/>
          <w:lang w:val="en-GB"/>
        </w:rPr>
        <w:t xml:space="preserve"> including the </w:t>
      </w:r>
      <w:r w:rsidR="00F24771">
        <w:rPr>
          <w:rFonts w:ascii="Arial" w:hAnsi="Arial" w:cs="Arial"/>
          <w:sz w:val="22"/>
          <w:lang w:val="en-GB"/>
        </w:rPr>
        <w:t>Medway Council Electric Vehicle Strategy (currently under development), Refit programme</w:t>
      </w:r>
      <w:r w:rsidR="002631E3">
        <w:rPr>
          <w:rFonts w:ascii="Arial" w:hAnsi="Arial" w:cs="Arial"/>
          <w:sz w:val="22"/>
          <w:lang w:val="en-GB"/>
        </w:rPr>
        <w:t>, Medway Council Air Quality Action Plan</w:t>
      </w:r>
      <w:r w:rsidR="00F24771">
        <w:rPr>
          <w:rFonts w:ascii="Arial" w:hAnsi="Arial" w:cs="Arial"/>
          <w:sz w:val="22"/>
          <w:lang w:val="en-GB"/>
        </w:rPr>
        <w:t xml:space="preserve"> </w:t>
      </w:r>
      <w:r>
        <w:rPr>
          <w:rFonts w:ascii="Arial" w:eastAsia="Calibri" w:hAnsi="Arial" w:cs="Arial"/>
          <w:sz w:val="22"/>
          <w:lang w:val="en-GB"/>
        </w:rPr>
        <w:t>and</w:t>
      </w:r>
      <w:r>
        <w:rPr>
          <w:rFonts w:ascii="Arial" w:hAnsi="Arial" w:cs="Arial"/>
          <w:sz w:val="22"/>
          <w:lang w:val="en-GB"/>
        </w:rPr>
        <w:t xml:space="preserve"> the statutory Local Transport Plan 2011 – 26</w:t>
      </w:r>
      <w:r>
        <w:rPr>
          <w:rFonts w:ascii="Arial" w:eastAsia="Calibri" w:hAnsi="Arial" w:cs="Arial"/>
          <w:sz w:val="22"/>
          <w:lang w:val="en-GB"/>
        </w:rPr>
        <w:t>.</w:t>
      </w:r>
      <w:r>
        <w:rPr>
          <w:rFonts w:ascii="Arial" w:hAnsi="Arial" w:cs="Arial"/>
          <w:sz w:val="22"/>
          <w:highlight w:val="yellow"/>
          <w:lang w:val="en-GB"/>
        </w:rPr>
        <w:t xml:space="preserve"> </w:t>
      </w:r>
    </w:p>
    <w:p w14:paraId="25039889" w14:textId="77777777" w:rsidR="00C01116" w:rsidRDefault="00C01116">
      <w:pPr>
        <w:pStyle w:val="yiv1635841449msobodytext3"/>
        <w:spacing w:before="0" w:beforeAutospacing="0" w:after="0" w:afterAutospacing="0"/>
        <w:ind w:left="720"/>
        <w:jc w:val="both"/>
        <w:rPr>
          <w:rFonts w:ascii="Arial" w:hAnsi="Arial" w:cs="Arial"/>
          <w:sz w:val="22"/>
          <w:lang w:val="en-GB"/>
        </w:rPr>
      </w:pPr>
    </w:p>
    <w:p w14:paraId="306CC2C6" w14:textId="571279C6" w:rsidR="004E27E5" w:rsidRPr="004E27E5" w:rsidRDefault="00C01116" w:rsidP="004E27E5">
      <w:pPr>
        <w:pStyle w:val="yiv1635841449msobodytext3"/>
        <w:spacing w:before="0" w:beforeAutospacing="0" w:after="360" w:afterAutospacing="0"/>
        <w:jc w:val="both"/>
        <w:rPr>
          <w:rFonts w:ascii="Arial" w:hAnsi="Arial" w:cs="Arial"/>
          <w:sz w:val="22"/>
          <w:lang w:val="en-GB"/>
        </w:rPr>
      </w:pPr>
      <w:r>
        <w:rPr>
          <w:rFonts w:ascii="Arial" w:hAnsi="Arial" w:cs="Arial"/>
          <w:sz w:val="22"/>
          <w:lang w:val="en-GB"/>
        </w:rPr>
        <w:t xml:space="preserve">If you have any comment on the content of this document, please contact the </w:t>
      </w:r>
      <w:r w:rsidR="00F24771">
        <w:rPr>
          <w:rFonts w:ascii="Arial" w:hAnsi="Arial" w:cs="Arial"/>
          <w:sz w:val="22"/>
          <w:lang w:val="en-GB"/>
        </w:rPr>
        <w:t>Transport and Parking Service</w:t>
      </w:r>
      <w:r>
        <w:rPr>
          <w:rFonts w:ascii="Arial" w:hAnsi="Arial" w:cs="Arial"/>
          <w:sz w:val="22"/>
          <w:lang w:val="en-GB"/>
        </w:rPr>
        <w:t xml:space="preserve"> at Medway Council. Our contact details are as follows:</w:t>
      </w:r>
    </w:p>
    <w:p w14:paraId="577F4759" w14:textId="77777777" w:rsidR="004E27E5" w:rsidRPr="004E27E5" w:rsidRDefault="00D25AE8" w:rsidP="004E27E5">
      <w:pPr>
        <w:pStyle w:val="yiv1635841449msobodytext3"/>
        <w:spacing w:before="0" w:beforeAutospacing="0" w:after="0" w:afterAutospacing="0"/>
        <w:jc w:val="both"/>
        <w:rPr>
          <w:rFonts w:ascii="Arial" w:hAnsi="Arial" w:cs="Arial"/>
          <w:sz w:val="22"/>
          <w:lang w:val="en-GB"/>
        </w:rPr>
      </w:pPr>
      <w:hyperlink r:id="rId14" w:history="1">
        <w:r w:rsidR="004E27E5" w:rsidRPr="004E27E5">
          <w:rPr>
            <w:rStyle w:val="Hyperlink"/>
            <w:rFonts w:ascii="Arial" w:hAnsi="Arial" w:cs="Arial"/>
            <w:sz w:val="22"/>
            <w:szCs w:val="22"/>
          </w:rPr>
          <w:t>Website</w:t>
        </w:r>
      </w:hyperlink>
      <w:r w:rsidR="004E27E5">
        <w:rPr>
          <w:sz w:val="22"/>
          <w:szCs w:val="22"/>
        </w:rPr>
        <w:tab/>
      </w:r>
      <w:r w:rsidR="004E27E5" w:rsidRPr="004E27E5">
        <w:rPr>
          <w:rFonts w:ascii="Arial" w:hAnsi="Arial" w:cs="Arial"/>
          <w:sz w:val="22"/>
          <w:szCs w:val="22"/>
        </w:rPr>
        <w:t>www.medway.gov.uk/climatechange</w:t>
      </w:r>
    </w:p>
    <w:p w14:paraId="522B50D3" w14:textId="77777777" w:rsidR="00C01116" w:rsidRDefault="004E27E5">
      <w:pPr>
        <w:autoSpaceDE w:val="0"/>
        <w:autoSpaceDN w:val="0"/>
        <w:adjustRightInd w:val="0"/>
        <w:rPr>
          <w:rFonts w:cs="Arial"/>
          <w:sz w:val="22"/>
          <w:szCs w:val="22"/>
        </w:rPr>
      </w:pPr>
      <w:r>
        <w:rPr>
          <w:rFonts w:cs="Arial"/>
          <w:sz w:val="22"/>
          <w:szCs w:val="22"/>
        </w:rPr>
        <w:br w:type="textWrapping" w:clear="all"/>
      </w:r>
    </w:p>
    <w:p w14:paraId="13391E4C" w14:textId="54D49E76" w:rsidR="00C01116" w:rsidRDefault="00C01116">
      <w:pPr>
        <w:autoSpaceDE w:val="0"/>
        <w:autoSpaceDN w:val="0"/>
        <w:adjustRightInd w:val="0"/>
        <w:rPr>
          <w:rFonts w:cs="Arial"/>
          <w:sz w:val="22"/>
          <w:szCs w:val="22"/>
        </w:rPr>
      </w:pPr>
      <w:r>
        <w:rPr>
          <w:rFonts w:cs="Arial"/>
          <w:sz w:val="22"/>
          <w:szCs w:val="22"/>
        </w:rPr>
        <w:t>Email</w:t>
      </w:r>
      <w:r>
        <w:rPr>
          <w:rFonts w:cs="Arial"/>
          <w:sz w:val="22"/>
          <w:szCs w:val="22"/>
        </w:rPr>
        <w:tab/>
      </w:r>
      <w:r>
        <w:rPr>
          <w:rFonts w:cs="Arial"/>
          <w:sz w:val="22"/>
          <w:szCs w:val="22"/>
        </w:rPr>
        <w:tab/>
      </w:r>
      <w:hyperlink r:id="rId15" w:history="1">
        <w:r w:rsidR="00F24771" w:rsidRPr="00C56C4F">
          <w:rPr>
            <w:rStyle w:val="Hyperlink"/>
            <w:rFonts w:cs="Arial"/>
            <w:sz w:val="22"/>
            <w:szCs w:val="22"/>
          </w:rPr>
          <w:t>sustainabletransport@medway.gov.uk</w:t>
        </w:r>
      </w:hyperlink>
      <w:r>
        <w:rPr>
          <w:rFonts w:cs="Arial"/>
          <w:sz w:val="22"/>
          <w:szCs w:val="22"/>
        </w:rPr>
        <w:t xml:space="preserve">; </w:t>
      </w:r>
    </w:p>
    <w:p w14:paraId="114C1092" w14:textId="77777777" w:rsidR="00C01116" w:rsidRDefault="00C01116">
      <w:pPr>
        <w:autoSpaceDE w:val="0"/>
        <w:autoSpaceDN w:val="0"/>
        <w:adjustRightInd w:val="0"/>
        <w:rPr>
          <w:rFonts w:cs="Arial"/>
          <w:sz w:val="22"/>
          <w:szCs w:val="22"/>
        </w:rPr>
      </w:pPr>
    </w:p>
    <w:p w14:paraId="2E24650A" w14:textId="0B403F8A" w:rsidR="00C01116" w:rsidRDefault="00C01116" w:rsidP="004E27E5">
      <w:pPr>
        <w:pStyle w:val="yiv1635841449msonormal"/>
        <w:spacing w:before="0" w:beforeAutospacing="0" w:after="0" w:afterAutospacing="0"/>
        <w:rPr>
          <w:rFonts w:ascii="Arial" w:hAnsi="Arial" w:cs="Arial"/>
          <w:sz w:val="22"/>
          <w:szCs w:val="22"/>
          <w:lang w:val="en-GB"/>
        </w:rPr>
      </w:pPr>
      <w:r>
        <w:rPr>
          <w:rFonts w:ascii="Arial" w:hAnsi="Arial" w:cs="Arial"/>
          <w:sz w:val="22"/>
          <w:szCs w:val="22"/>
          <w:lang w:val="en-GB"/>
        </w:rPr>
        <w:t>Address</w:t>
      </w:r>
      <w:r w:rsidR="004E27E5">
        <w:rPr>
          <w:rFonts w:ascii="Arial" w:hAnsi="Arial" w:cs="Arial"/>
          <w:sz w:val="22"/>
          <w:szCs w:val="22"/>
          <w:lang w:val="en-GB"/>
        </w:rPr>
        <w:tab/>
      </w:r>
      <w:r w:rsidR="00F24771">
        <w:rPr>
          <w:rFonts w:ascii="Arial" w:hAnsi="Arial" w:cs="Arial"/>
          <w:sz w:val="22"/>
          <w:szCs w:val="22"/>
          <w:lang w:val="en-GB"/>
        </w:rPr>
        <w:t>Sustainable Transport Team</w:t>
      </w:r>
      <w:r>
        <w:rPr>
          <w:rFonts w:ascii="Arial" w:hAnsi="Arial" w:cs="Arial"/>
          <w:sz w:val="22"/>
          <w:szCs w:val="22"/>
          <w:lang w:val="en-GB"/>
        </w:rPr>
        <w:t xml:space="preserve"> </w:t>
      </w:r>
    </w:p>
    <w:p w14:paraId="45450CB8" w14:textId="33BDDE8A" w:rsidR="00C01116" w:rsidRDefault="00C01116">
      <w:pPr>
        <w:pStyle w:val="yiv1635841449msonormal"/>
        <w:spacing w:before="0" w:beforeAutospacing="0" w:after="0" w:afterAutospacing="0"/>
        <w:ind w:left="720" w:firstLine="720"/>
        <w:rPr>
          <w:rFonts w:ascii="Arial" w:hAnsi="Arial" w:cs="Arial"/>
          <w:sz w:val="22"/>
          <w:szCs w:val="22"/>
          <w:lang w:val="en-GB"/>
        </w:rPr>
      </w:pPr>
      <w:r>
        <w:rPr>
          <w:rFonts w:ascii="Arial" w:hAnsi="Arial" w:cs="Arial"/>
          <w:sz w:val="22"/>
          <w:szCs w:val="22"/>
          <w:lang w:val="en-GB"/>
        </w:rPr>
        <w:t>Transport</w:t>
      </w:r>
      <w:r w:rsidR="00F24771">
        <w:rPr>
          <w:rFonts w:ascii="Arial" w:hAnsi="Arial" w:cs="Arial"/>
          <w:sz w:val="22"/>
          <w:szCs w:val="22"/>
          <w:lang w:val="en-GB"/>
        </w:rPr>
        <w:t xml:space="preserve"> and Parking Service</w:t>
      </w:r>
    </w:p>
    <w:p w14:paraId="1ADA76D2" w14:textId="77777777" w:rsidR="004E27E5" w:rsidRDefault="004E27E5" w:rsidP="004E27E5">
      <w:pPr>
        <w:pStyle w:val="yiv1635841449msonormal"/>
        <w:spacing w:before="0" w:beforeAutospacing="0" w:after="0" w:afterAutospacing="0"/>
        <w:ind w:left="720"/>
        <w:rPr>
          <w:rFonts w:ascii="Arial" w:hAnsi="Arial" w:cs="Arial"/>
          <w:sz w:val="22"/>
          <w:szCs w:val="22"/>
          <w:lang w:val="en-GB"/>
        </w:rPr>
      </w:pPr>
      <w:r>
        <w:rPr>
          <w:rFonts w:ascii="Arial" w:hAnsi="Arial" w:cs="Arial"/>
          <w:sz w:val="22"/>
          <w:szCs w:val="22"/>
          <w:lang w:val="en-GB"/>
        </w:rPr>
        <w:tab/>
      </w:r>
      <w:r w:rsidR="00C01116">
        <w:rPr>
          <w:rFonts w:ascii="Arial" w:hAnsi="Arial" w:cs="Arial"/>
          <w:sz w:val="22"/>
          <w:szCs w:val="22"/>
          <w:lang w:val="en-GB"/>
        </w:rPr>
        <w:t>Frontline Services</w:t>
      </w:r>
    </w:p>
    <w:p w14:paraId="4B4C8399" w14:textId="70983948" w:rsidR="00C01116" w:rsidRDefault="00C01116" w:rsidP="004E27E5">
      <w:pPr>
        <w:pStyle w:val="yiv1635841449msonormal"/>
        <w:spacing w:before="0" w:beforeAutospacing="0" w:after="0" w:afterAutospacing="0"/>
        <w:ind w:left="720" w:firstLine="720"/>
        <w:rPr>
          <w:rFonts w:ascii="Arial" w:hAnsi="Arial" w:cs="Arial"/>
          <w:sz w:val="22"/>
          <w:szCs w:val="22"/>
          <w:lang w:val="en-GB"/>
        </w:rPr>
      </w:pPr>
      <w:r>
        <w:rPr>
          <w:rFonts w:ascii="Arial" w:hAnsi="Arial" w:cs="Arial"/>
          <w:sz w:val="22"/>
          <w:szCs w:val="22"/>
          <w:lang w:val="en-GB"/>
        </w:rPr>
        <w:t>Regeneration, Community &amp; Culture Directorate</w:t>
      </w:r>
    </w:p>
    <w:p w14:paraId="51615E0C" w14:textId="77777777" w:rsidR="00C01116" w:rsidRDefault="00C01116" w:rsidP="004E27E5">
      <w:pPr>
        <w:pStyle w:val="yiv1635841449msonormal"/>
        <w:spacing w:before="0" w:beforeAutospacing="0" w:after="0" w:afterAutospacing="0"/>
        <w:ind w:left="720" w:firstLine="720"/>
        <w:rPr>
          <w:rFonts w:ascii="Arial" w:hAnsi="Arial" w:cs="Arial"/>
          <w:sz w:val="22"/>
          <w:szCs w:val="22"/>
          <w:lang w:val="en-GB"/>
        </w:rPr>
      </w:pPr>
      <w:r>
        <w:rPr>
          <w:rFonts w:ascii="Arial" w:hAnsi="Arial" w:cs="Arial"/>
          <w:sz w:val="22"/>
          <w:szCs w:val="22"/>
          <w:lang w:val="en-GB"/>
        </w:rPr>
        <w:t>Medway Council, Gun Wharf</w:t>
      </w:r>
    </w:p>
    <w:p w14:paraId="1F61C78E" w14:textId="77777777" w:rsidR="00C01116" w:rsidRDefault="00C01116" w:rsidP="004E27E5">
      <w:pPr>
        <w:pStyle w:val="yiv1635841449msonormal"/>
        <w:spacing w:before="0" w:beforeAutospacing="0" w:after="0" w:afterAutospacing="0"/>
        <w:ind w:left="720" w:firstLine="720"/>
        <w:rPr>
          <w:rFonts w:ascii="Arial" w:hAnsi="Arial" w:cs="Arial"/>
          <w:sz w:val="22"/>
          <w:szCs w:val="22"/>
          <w:lang w:val="en-GB"/>
        </w:rPr>
      </w:pPr>
      <w:r>
        <w:rPr>
          <w:rFonts w:ascii="Arial" w:hAnsi="Arial" w:cs="Arial"/>
          <w:sz w:val="22"/>
          <w:szCs w:val="22"/>
          <w:lang w:val="en-GB"/>
        </w:rPr>
        <w:t xml:space="preserve">Dock Road, Chatham </w:t>
      </w:r>
    </w:p>
    <w:p w14:paraId="05315A39" w14:textId="77777777" w:rsidR="00C01116" w:rsidRDefault="00C01116" w:rsidP="004E27E5">
      <w:pPr>
        <w:pStyle w:val="yiv1635841449msonormal"/>
        <w:spacing w:before="0" w:beforeAutospacing="0" w:after="0" w:afterAutospacing="0"/>
        <w:ind w:left="720" w:firstLine="720"/>
        <w:rPr>
          <w:rFonts w:ascii="Arial" w:hAnsi="Arial" w:cs="Arial"/>
          <w:sz w:val="22"/>
          <w:szCs w:val="22"/>
          <w:lang w:val="en-GB"/>
        </w:rPr>
      </w:pPr>
      <w:r>
        <w:rPr>
          <w:rFonts w:ascii="Arial" w:hAnsi="Arial" w:cs="Arial"/>
          <w:sz w:val="22"/>
          <w:szCs w:val="22"/>
          <w:lang w:val="en-GB"/>
        </w:rPr>
        <w:t>ME4 4TR</w:t>
      </w:r>
    </w:p>
    <w:p w14:paraId="515EE2B2" w14:textId="77777777" w:rsidR="00C01116" w:rsidRDefault="00C01116">
      <w:pPr>
        <w:autoSpaceDE w:val="0"/>
        <w:autoSpaceDN w:val="0"/>
        <w:adjustRightInd w:val="0"/>
        <w:rPr>
          <w:rFonts w:cs="Arial"/>
          <w:sz w:val="22"/>
          <w:szCs w:val="22"/>
        </w:rPr>
      </w:pPr>
    </w:p>
    <w:p w14:paraId="402BA406" w14:textId="5671A9F5" w:rsidR="008A4FC1" w:rsidRDefault="0025598A" w:rsidP="008A4FC1">
      <w:pPr>
        <w:autoSpaceDE w:val="0"/>
        <w:autoSpaceDN w:val="0"/>
        <w:adjustRightInd w:val="0"/>
        <w:rPr>
          <w:rFonts w:cs="Arial"/>
          <w:sz w:val="22"/>
          <w:szCs w:val="22"/>
        </w:rPr>
      </w:pPr>
      <w:r>
        <w:rPr>
          <w:sz w:val="22"/>
          <w:szCs w:val="22"/>
        </w:rPr>
        <w:object w:dxaOrig="810" w:dyaOrig="795" w14:anchorId="1EEB007A">
          <v:shape id="_x0000_i1027" type="#_x0000_t75" alt="Facebook logo" style="width:40.5pt;height:39.75pt;mso-position-horizontal:absolute" o:ole="">
            <v:imagedata r:id="rId16" o:title=""/>
          </v:shape>
          <o:OLEObject Type="Embed" ProgID="PBrush" ShapeID="_x0000_i1027" DrawAspect="Content" ObjectID="_1663666706" r:id="rId17"/>
        </w:object>
      </w:r>
      <w:r w:rsidR="008A4FC1">
        <w:rPr>
          <w:sz w:val="22"/>
          <w:szCs w:val="22"/>
        </w:rPr>
        <w:t xml:space="preserve">  </w:t>
      </w:r>
      <w:r w:rsidR="008A4FC1">
        <w:rPr>
          <w:sz w:val="22"/>
          <w:szCs w:val="22"/>
        </w:rPr>
        <w:tab/>
      </w:r>
      <w:hyperlink r:id="rId18" w:history="1">
        <w:r w:rsidR="008A4FC1" w:rsidRPr="004E27E5">
          <w:rPr>
            <w:rStyle w:val="Hyperlink"/>
            <w:sz w:val="22"/>
            <w:szCs w:val="22"/>
          </w:rPr>
          <w:t>Facebook</w:t>
        </w:r>
      </w:hyperlink>
    </w:p>
    <w:p w14:paraId="65406074" w14:textId="77777777" w:rsidR="008A4FC1" w:rsidRDefault="008A4FC1" w:rsidP="008A4FC1">
      <w:pPr>
        <w:autoSpaceDE w:val="0"/>
        <w:autoSpaceDN w:val="0"/>
        <w:adjustRightInd w:val="0"/>
        <w:rPr>
          <w:rFonts w:cs="Arial"/>
          <w:sz w:val="22"/>
          <w:szCs w:val="22"/>
        </w:rPr>
      </w:pPr>
    </w:p>
    <w:p w14:paraId="1DC1DFA7" w14:textId="6A0D2148" w:rsidR="00C01116" w:rsidRDefault="0025598A" w:rsidP="004E27E5">
      <w:pPr>
        <w:pStyle w:val="yiv1635841449msonormal"/>
        <w:spacing w:before="0" w:beforeAutospacing="0" w:after="0" w:afterAutospacing="0"/>
        <w:rPr>
          <w:rFonts w:ascii="Arial" w:hAnsi="Arial" w:cs="Arial"/>
          <w:sz w:val="22"/>
          <w:lang w:val="en-GB"/>
        </w:rPr>
      </w:pPr>
      <w:r>
        <w:rPr>
          <w:sz w:val="22"/>
          <w:szCs w:val="22"/>
          <w:lang w:val="en-GB"/>
        </w:rPr>
        <w:object w:dxaOrig="1620" w:dyaOrig="1350" w14:anchorId="387E1A38">
          <v:shape id="_x0000_i1028" type="#_x0000_t75" alt="Twitter logo" style="width:42pt;height:35.25pt;mso-position-horizontal:absolute" o:ole="">
            <v:imagedata r:id="rId19" o:title=""/>
          </v:shape>
          <o:OLEObject Type="Embed" ProgID="PBrush" ShapeID="_x0000_i1028" DrawAspect="Content" ObjectID="_1663666707" r:id="rId20"/>
        </w:object>
      </w:r>
      <w:r w:rsidR="008A4FC1">
        <w:rPr>
          <w:sz w:val="22"/>
          <w:szCs w:val="22"/>
          <w:lang w:val="en-GB"/>
        </w:rPr>
        <w:tab/>
      </w:r>
      <w:hyperlink r:id="rId21" w:history="1">
        <w:r w:rsidR="008A4FC1" w:rsidRPr="004E27E5">
          <w:rPr>
            <w:rStyle w:val="Hyperlink"/>
            <w:rFonts w:ascii="Arial" w:hAnsi="Arial" w:cs="Arial"/>
            <w:sz w:val="22"/>
            <w:szCs w:val="22"/>
            <w:lang w:val="en-GB"/>
          </w:rPr>
          <w:t>Twitter</w:t>
        </w:r>
        <w:r w:rsidR="008A4FC1" w:rsidRPr="004E27E5">
          <w:rPr>
            <w:rStyle w:val="Hyperlink"/>
            <w:rFonts w:ascii="Arial" w:hAnsi="Arial" w:cs="Arial"/>
            <w:sz w:val="22"/>
            <w:szCs w:val="22"/>
            <w:lang w:val="en-GB"/>
          </w:rPr>
          <w:tab/>
        </w:r>
      </w:hyperlink>
    </w:p>
    <w:p w14:paraId="069996C8" w14:textId="77777777" w:rsidR="00CB3602" w:rsidRDefault="00CB3602" w:rsidP="00CB3602">
      <w:pPr>
        <w:pStyle w:val="Heading2"/>
      </w:pPr>
    </w:p>
    <w:p w14:paraId="189935FF" w14:textId="230EB745" w:rsidR="00725FDA" w:rsidRPr="004E27E5" w:rsidRDefault="00153A6E" w:rsidP="00CB3602">
      <w:pPr>
        <w:pStyle w:val="Heading2"/>
        <w:rPr>
          <w:rFonts w:ascii="Arial" w:hAnsi="Arial" w:cs="Arial"/>
          <w:sz w:val="22"/>
        </w:rPr>
      </w:pPr>
      <w:r w:rsidRPr="00EC128E">
        <w:t xml:space="preserve">What is an Electric Vehicle? </w:t>
      </w:r>
    </w:p>
    <w:p w14:paraId="48B936A7" w14:textId="77777777" w:rsidR="00725FDA" w:rsidRDefault="00725FDA">
      <w:pPr>
        <w:widowControl w:val="0"/>
        <w:autoSpaceDE w:val="0"/>
        <w:autoSpaceDN w:val="0"/>
        <w:adjustRightInd w:val="0"/>
        <w:jc w:val="both"/>
      </w:pPr>
    </w:p>
    <w:p w14:paraId="0472754B" w14:textId="77777777" w:rsidR="00725FDA" w:rsidRDefault="00153A6E">
      <w:pPr>
        <w:widowControl w:val="0"/>
        <w:autoSpaceDE w:val="0"/>
        <w:autoSpaceDN w:val="0"/>
        <w:adjustRightInd w:val="0"/>
        <w:jc w:val="both"/>
      </w:pPr>
      <w:r>
        <w:t>Electric vehicles are made up of two main types: battery electric vehicles (BEV), and plug-in hybrid electric vehicles (PHEV)</w:t>
      </w:r>
      <w:r w:rsidR="00725FDA">
        <w:t>.</w:t>
      </w:r>
    </w:p>
    <w:p w14:paraId="360A82CE" w14:textId="77777777" w:rsidR="00725FDA" w:rsidRDefault="00725FDA">
      <w:pPr>
        <w:widowControl w:val="0"/>
        <w:autoSpaceDE w:val="0"/>
        <w:autoSpaceDN w:val="0"/>
        <w:adjustRightInd w:val="0"/>
        <w:jc w:val="both"/>
      </w:pPr>
    </w:p>
    <w:p w14:paraId="4C48FA64" w14:textId="77777777" w:rsidR="00560EEE" w:rsidRDefault="00153A6E">
      <w:pPr>
        <w:widowControl w:val="0"/>
        <w:autoSpaceDE w:val="0"/>
        <w:autoSpaceDN w:val="0"/>
        <w:adjustRightInd w:val="0"/>
        <w:jc w:val="both"/>
      </w:pPr>
      <w:r>
        <w:t xml:space="preserve">The key differences are that battery EVs have no combustion engine, relying only an on-board battery which provides energy to an electric motor. Plug-in hybrid EVs have an electric powertrain together with an on-board combustion engine, which enables operation in full-electric mode, using conventional fuel, or a blend of both. </w:t>
      </w:r>
    </w:p>
    <w:p w14:paraId="26BABB33" w14:textId="77777777" w:rsidR="00560EEE" w:rsidRDefault="00560EEE">
      <w:pPr>
        <w:widowControl w:val="0"/>
        <w:autoSpaceDE w:val="0"/>
        <w:autoSpaceDN w:val="0"/>
        <w:adjustRightInd w:val="0"/>
        <w:jc w:val="both"/>
      </w:pPr>
    </w:p>
    <w:p w14:paraId="64AC6A71" w14:textId="77777777" w:rsidR="00560EEE" w:rsidRPr="00EC128E" w:rsidRDefault="00153A6E" w:rsidP="00CB3602">
      <w:pPr>
        <w:pStyle w:val="Heading2"/>
      </w:pPr>
      <w:r w:rsidRPr="00EC128E">
        <w:t xml:space="preserve">What is the range of an Electric Vehicle? </w:t>
      </w:r>
    </w:p>
    <w:p w14:paraId="457C65DD" w14:textId="77777777" w:rsidR="00560EEE" w:rsidRDefault="00560EEE">
      <w:pPr>
        <w:widowControl w:val="0"/>
        <w:autoSpaceDE w:val="0"/>
        <w:autoSpaceDN w:val="0"/>
        <w:adjustRightInd w:val="0"/>
        <w:jc w:val="both"/>
      </w:pPr>
    </w:p>
    <w:p w14:paraId="504E5E07" w14:textId="0E5EE2FF" w:rsidR="00CB3602" w:rsidRDefault="00E7257F" w:rsidP="00CB3602">
      <w:pPr>
        <w:widowControl w:val="0"/>
        <w:autoSpaceDE w:val="0"/>
        <w:autoSpaceDN w:val="0"/>
        <w:adjustRightInd w:val="0"/>
        <w:jc w:val="both"/>
      </w:pPr>
      <w:r>
        <w:t>Most</w:t>
      </w:r>
      <w:r w:rsidR="00153A6E">
        <w:t xml:space="preserve"> electric vehicles have a real-world driving range of 100-250 miles on a single charge, depending on the model. As a result, electric cars are well suited for use as private cars and short-range delivery vehicles. Fully electric vehicles are perfect for city driving, commuting, regular delivery routes, and all short- to medium-distance trips which are predictable. Successful use of a BEV typically requires access to a home or workplace recharging unit and, to permit longer journeys, access to the public charging network. </w:t>
      </w:r>
    </w:p>
    <w:p w14:paraId="07F77E4D" w14:textId="77777777" w:rsidR="00CB3602" w:rsidRDefault="00CB3602" w:rsidP="00CB3602">
      <w:pPr>
        <w:pStyle w:val="Heading2"/>
      </w:pPr>
      <w:r>
        <w:br w:type="page"/>
      </w:r>
    </w:p>
    <w:p w14:paraId="59599B0C" w14:textId="1D6A0967" w:rsidR="00560EEE" w:rsidRPr="00EC128E" w:rsidRDefault="00153A6E" w:rsidP="00CB3602">
      <w:pPr>
        <w:pStyle w:val="Heading2"/>
      </w:pPr>
      <w:r w:rsidRPr="00EC128E">
        <w:lastRenderedPageBreak/>
        <w:t xml:space="preserve">What types of charger are there? </w:t>
      </w:r>
    </w:p>
    <w:p w14:paraId="5D9E0BAD" w14:textId="77777777" w:rsidR="00560EEE" w:rsidRDefault="00560EEE">
      <w:pPr>
        <w:widowControl w:val="0"/>
        <w:autoSpaceDE w:val="0"/>
        <w:autoSpaceDN w:val="0"/>
        <w:adjustRightInd w:val="0"/>
        <w:jc w:val="both"/>
      </w:pPr>
    </w:p>
    <w:p w14:paraId="1332D068" w14:textId="7128F1AA" w:rsidR="00001D6A" w:rsidRDefault="00153A6E">
      <w:pPr>
        <w:widowControl w:val="0"/>
        <w:autoSpaceDE w:val="0"/>
        <w:autoSpaceDN w:val="0"/>
        <w:adjustRightInd w:val="0"/>
        <w:jc w:val="both"/>
      </w:pPr>
      <w:r>
        <w:t xml:space="preserve">There are three main types of EV charging – rapid, fast, and slow. These represent the power outputs, and therefore charging speeds, available to charge an EV. </w:t>
      </w:r>
    </w:p>
    <w:p w14:paraId="4ACBFC9F" w14:textId="77777777" w:rsidR="0038001D" w:rsidRDefault="0038001D">
      <w:pPr>
        <w:widowControl w:val="0"/>
        <w:autoSpaceDE w:val="0"/>
        <w:autoSpaceDN w:val="0"/>
        <w:adjustRightInd w:val="0"/>
        <w:jc w:val="both"/>
      </w:pPr>
    </w:p>
    <w:tbl>
      <w:tblPr>
        <w:tblStyle w:val="PlainTable4"/>
        <w:tblW w:w="8760" w:type="dxa"/>
        <w:tblLook w:val="0420" w:firstRow="1" w:lastRow="0" w:firstColumn="0" w:lastColumn="0" w:noHBand="0" w:noVBand="1"/>
        <w:tblCaption w:val="What type of chargers are there?"/>
      </w:tblPr>
      <w:tblGrid>
        <w:gridCol w:w="2212"/>
        <w:gridCol w:w="1717"/>
        <w:gridCol w:w="1778"/>
        <w:gridCol w:w="1557"/>
        <w:gridCol w:w="1496"/>
      </w:tblGrid>
      <w:tr w:rsidR="00CB3602" w:rsidRPr="00CB3602" w14:paraId="40736889" w14:textId="77777777" w:rsidTr="0038001D">
        <w:trPr>
          <w:cnfStyle w:val="100000000000" w:firstRow="1" w:lastRow="0" w:firstColumn="0" w:lastColumn="0" w:oddVBand="0" w:evenVBand="0" w:oddHBand="0" w:evenHBand="0" w:firstRowFirstColumn="0" w:firstRowLastColumn="0" w:lastRowFirstColumn="0" w:lastRowLastColumn="0"/>
          <w:trHeight w:val="900"/>
          <w:tblHeader/>
        </w:trPr>
        <w:tc>
          <w:tcPr>
            <w:tcW w:w="2220" w:type="dxa"/>
            <w:hideMark/>
          </w:tcPr>
          <w:p w14:paraId="74EA319D"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Charge point type and power output</w:t>
            </w:r>
          </w:p>
        </w:tc>
        <w:tc>
          <w:tcPr>
            <w:tcW w:w="1720" w:type="dxa"/>
            <w:hideMark/>
          </w:tcPr>
          <w:p w14:paraId="577E5429"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likely installation location</w:t>
            </w:r>
          </w:p>
        </w:tc>
        <w:tc>
          <w:tcPr>
            <w:tcW w:w="1780" w:type="dxa"/>
            <w:hideMark/>
          </w:tcPr>
          <w:p w14:paraId="246F9A1D"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specific connection requirements</w:t>
            </w:r>
          </w:p>
        </w:tc>
        <w:tc>
          <w:tcPr>
            <w:tcW w:w="1540" w:type="dxa"/>
            <w:hideMark/>
          </w:tcPr>
          <w:p w14:paraId="68780F9E"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network considerations</w:t>
            </w:r>
          </w:p>
        </w:tc>
        <w:tc>
          <w:tcPr>
            <w:tcW w:w="1500" w:type="dxa"/>
            <w:hideMark/>
          </w:tcPr>
          <w:p w14:paraId="60FC0C5E"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likely charge time for a 35kWh charge</w:t>
            </w:r>
          </w:p>
        </w:tc>
      </w:tr>
      <w:tr w:rsidR="00CB3602" w:rsidRPr="00CB3602" w14:paraId="6925FECC" w14:textId="77777777" w:rsidTr="0038001D">
        <w:trPr>
          <w:cnfStyle w:val="000000100000" w:firstRow="0" w:lastRow="0" w:firstColumn="0" w:lastColumn="0" w:oddVBand="0" w:evenVBand="0" w:oddHBand="1" w:evenHBand="0" w:firstRowFirstColumn="0" w:firstRowLastColumn="0" w:lastRowFirstColumn="0" w:lastRowLastColumn="0"/>
          <w:trHeight w:val="900"/>
        </w:trPr>
        <w:tc>
          <w:tcPr>
            <w:tcW w:w="2220" w:type="dxa"/>
            <w:hideMark/>
          </w:tcPr>
          <w:p w14:paraId="267E2950"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slow up to 3kW</w:t>
            </w:r>
          </w:p>
        </w:tc>
        <w:tc>
          <w:tcPr>
            <w:tcW w:w="1720" w:type="dxa"/>
            <w:hideMark/>
          </w:tcPr>
          <w:p w14:paraId="510397DC"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domestic</w:t>
            </w:r>
          </w:p>
        </w:tc>
        <w:tc>
          <w:tcPr>
            <w:tcW w:w="1780" w:type="dxa"/>
            <w:hideMark/>
          </w:tcPr>
          <w:p w14:paraId="11E5BCCC"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none - connects via household plug/socket</w:t>
            </w:r>
          </w:p>
        </w:tc>
        <w:tc>
          <w:tcPr>
            <w:tcW w:w="1540" w:type="dxa"/>
            <w:hideMark/>
          </w:tcPr>
          <w:p w14:paraId="3588AAD6"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none</w:t>
            </w:r>
          </w:p>
        </w:tc>
        <w:tc>
          <w:tcPr>
            <w:tcW w:w="1500" w:type="dxa"/>
            <w:hideMark/>
          </w:tcPr>
          <w:p w14:paraId="570EAD95"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12 hours</w:t>
            </w:r>
          </w:p>
        </w:tc>
      </w:tr>
      <w:tr w:rsidR="00CB3602" w:rsidRPr="00CB3602" w14:paraId="2D3565A1" w14:textId="77777777" w:rsidTr="0038001D">
        <w:trPr>
          <w:trHeight w:val="1200"/>
        </w:trPr>
        <w:tc>
          <w:tcPr>
            <w:tcW w:w="2220" w:type="dxa"/>
            <w:hideMark/>
          </w:tcPr>
          <w:p w14:paraId="71ACD7DC"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slow 3.7kW</w:t>
            </w:r>
          </w:p>
        </w:tc>
        <w:tc>
          <w:tcPr>
            <w:tcW w:w="1720" w:type="dxa"/>
            <w:hideMark/>
          </w:tcPr>
          <w:p w14:paraId="0EE20783"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domestic or street side</w:t>
            </w:r>
          </w:p>
        </w:tc>
        <w:tc>
          <w:tcPr>
            <w:tcW w:w="1780" w:type="dxa"/>
            <w:hideMark/>
          </w:tcPr>
          <w:p w14:paraId="1046F858"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dedicated household circuit or on street equivalent</w:t>
            </w:r>
          </w:p>
        </w:tc>
        <w:tc>
          <w:tcPr>
            <w:tcW w:w="1540" w:type="dxa"/>
            <w:hideMark/>
          </w:tcPr>
          <w:p w14:paraId="0DB213F3"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in some cases limited local reinforcement is required</w:t>
            </w:r>
          </w:p>
        </w:tc>
        <w:tc>
          <w:tcPr>
            <w:tcW w:w="1500" w:type="dxa"/>
            <w:hideMark/>
          </w:tcPr>
          <w:p w14:paraId="03B40BCD"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9 hours</w:t>
            </w:r>
          </w:p>
        </w:tc>
      </w:tr>
      <w:tr w:rsidR="00CB3602" w:rsidRPr="00CB3602" w14:paraId="15063F6B" w14:textId="77777777" w:rsidTr="0038001D">
        <w:trPr>
          <w:cnfStyle w:val="000000100000" w:firstRow="0" w:lastRow="0" w:firstColumn="0" w:lastColumn="0" w:oddVBand="0" w:evenVBand="0" w:oddHBand="1" w:evenHBand="0" w:firstRowFirstColumn="0" w:firstRowLastColumn="0" w:lastRowFirstColumn="0" w:lastRowLastColumn="0"/>
          <w:trHeight w:val="1200"/>
        </w:trPr>
        <w:tc>
          <w:tcPr>
            <w:tcW w:w="2220" w:type="dxa"/>
            <w:hideMark/>
          </w:tcPr>
          <w:p w14:paraId="7488A721"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fast 7kW</w:t>
            </w:r>
          </w:p>
        </w:tc>
        <w:tc>
          <w:tcPr>
            <w:tcW w:w="1720" w:type="dxa"/>
            <w:hideMark/>
          </w:tcPr>
          <w:p w14:paraId="39808E6E"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domestic or street side</w:t>
            </w:r>
          </w:p>
        </w:tc>
        <w:tc>
          <w:tcPr>
            <w:tcW w:w="1780" w:type="dxa"/>
            <w:hideMark/>
          </w:tcPr>
          <w:p w14:paraId="13E4EC1A"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dedicated household circuit or on street equivalent</w:t>
            </w:r>
          </w:p>
        </w:tc>
        <w:tc>
          <w:tcPr>
            <w:tcW w:w="1540" w:type="dxa"/>
            <w:hideMark/>
          </w:tcPr>
          <w:p w14:paraId="504268A0"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likely upgrade to service cable and local mains</w:t>
            </w:r>
          </w:p>
        </w:tc>
        <w:tc>
          <w:tcPr>
            <w:tcW w:w="1500" w:type="dxa"/>
            <w:hideMark/>
          </w:tcPr>
          <w:p w14:paraId="1EB4B165"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5 hours</w:t>
            </w:r>
          </w:p>
        </w:tc>
      </w:tr>
      <w:tr w:rsidR="00CB3602" w:rsidRPr="00CB3602" w14:paraId="00E561AE" w14:textId="77777777" w:rsidTr="0038001D">
        <w:trPr>
          <w:trHeight w:val="1500"/>
        </w:trPr>
        <w:tc>
          <w:tcPr>
            <w:tcW w:w="2220" w:type="dxa"/>
            <w:hideMark/>
          </w:tcPr>
          <w:p w14:paraId="2BBBA98A"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fast 22kW</w:t>
            </w:r>
          </w:p>
        </w:tc>
        <w:tc>
          <w:tcPr>
            <w:tcW w:w="1720" w:type="dxa"/>
            <w:hideMark/>
          </w:tcPr>
          <w:p w14:paraId="5963D96A"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street side or public charging location</w:t>
            </w:r>
          </w:p>
        </w:tc>
        <w:tc>
          <w:tcPr>
            <w:tcW w:w="1780" w:type="dxa"/>
            <w:hideMark/>
          </w:tcPr>
          <w:p w14:paraId="66989FE2"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three phase dedicated supply point</w:t>
            </w:r>
          </w:p>
        </w:tc>
        <w:tc>
          <w:tcPr>
            <w:tcW w:w="1540" w:type="dxa"/>
            <w:hideMark/>
          </w:tcPr>
          <w:p w14:paraId="083A7BEB"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requirement for three phase connection and likely local mains upgrade</w:t>
            </w:r>
          </w:p>
        </w:tc>
        <w:tc>
          <w:tcPr>
            <w:tcW w:w="1500" w:type="dxa"/>
            <w:hideMark/>
          </w:tcPr>
          <w:p w14:paraId="46B09F8B"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1.5 hours</w:t>
            </w:r>
          </w:p>
        </w:tc>
      </w:tr>
      <w:tr w:rsidR="00CB3602" w:rsidRPr="00CB3602" w14:paraId="17F65897" w14:textId="77777777" w:rsidTr="0038001D">
        <w:trPr>
          <w:cnfStyle w:val="000000100000" w:firstRow="0" w:lastRow="0" w:firstColumn="0" w:lastColumn="0" w:oddVBand="0" w:evenVBand="0" w:oddHBand="1" w:evenHBand="0" w:firstRowFirstColumn="0" w:firstRowLastColumn="0" w:lastRowFirstColumn="0" w:lastRowLastColumn="0"/>
          <w:trHeight w:val="1500"/>
        </w:trPr>
        <w:tc>
          <w:tcPr>
            <w:tcW w:w="2220" w:type="dxa"/>
            <w:hideMark/>
          </w:tcPr>
          <w:p w14:paraId="7AE0FCF1"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rapid 43kW</w:t>
            </w:r>
          </w:p>
        </w:tc>
        <w:tc>
          <w:tcPr>
            <w:tcW w:w="1720" w:type="dxa"/>
            <w:hideMark/>
          </w:tcPr>
          <w:p w14:paraId="24549440"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public charging location</w:t>
            </w:r>
          </w:p>
        </w:tc>
        <w:tc>
          <w:tcPr>
            <w:tcW w:w="1780" w:type="dxa"/>
            <w:hideMark/>
          </w:tcPr>
          <w:p w14:paraId="5BC83370"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three phase dedicated supply point</w:t>
            </w:r>
          </w:p>
        </w:tc>
        <w:tc>
          <w:tcPr>
            <w:tcW w:w="1540" w:type="dxa"/>
            <w:hideMark/>
          </w:tcPr>
          <w:p w14:paraId="2A6A47E0"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requirement for three phase connection and likely local mains upgrade</w:t>
            </w:r>
          </w:p>
        </w:tc>
        <w:tc>
          <w:tcPr>
            <w:tcW w:w="1500" w:type="dxa"/>
            <w:hideMark/>
          </w:tcPr>
          <w:p w14:paraId="4A541D56"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45 minutes</w:t>
            </w:r>
          </w:p>
        </w:tc>
      </w:tr>
      <w:tr w:rsidR="00CB3602" w:rsidRPr="00CB3602" w14:paraId="01BF5687" w14:textId="77777777" w:rsidTr="0038001D">
        <w:trPr>
          <w:trHeight w:val="1500"/>
        </w:trPr>
        <w:tc>
          <w:tcPr>
            <w:tcW w:w="2220" w:type="dxa"/>
            <w:hideMark/>
          </w:tcPr>
          <w:p w14:paraId="60B1655B"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super 130kW or multiple rapid chargers</w:t>
            </w:r>
          </w:p>
        </w:tc>
        <w:tc>
          <w:tcPr>
            <w:tcW w:w="1720" w:type="dxa"/>
            <w:hideMark/>
          </w:tcPr>
          <w:p w14:paraId="108A3F5C"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public charging location</w:t>
            </w:r>
          </w:p>
        </w:tc>
        <w:tc>
          <w:tcPr>
            <w:tcW w:w="1780" w:type="dxa"/>
            <w:hideMark/>
          </w:tcPr>
          <w:p w14:paraId="22AD6419"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supply point from dedicated transformer</w:t>
            </w:r>
          </w:p>
        </w:tc>
        <w:tc>
          <w:tcPr>
            <w:tcW w:w="1540" w:type="dxa"/>
            <w:hideMark/>
          </w:tcPr>
          <w:p w14:paraId="70E5C4FB"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in most cases a new transformer will be established</w:t>
            </w:r>
          </w:p>
        </w:tc>
        <w:tc>
          <w:tcPr>
            <w:tcW w:w="1500" w:type="dxa"/>
            <w:hideMark/>
          </w:tcPr>
          <w:p w14:paraId="39C2D056" w14:textId="77777777" w:rsidR="00CB3602" w:rsidRPr="00CB3602" w:rsidRDefault="00CB3602" w:rsidP="00CB3602">
            <w:pPr>
              <w:rPr>
                <w:rFonts w:ascii="Calibri" w:hAnsi="Calibri" w:cs="Calibri"/>
                <w:color w:val="000000"/>
                <w:sz w:val="22"/>
                <w:szCs w:val="22"/>
                <w:lang w:eastAsia="en-GB"/>
              </w:rPr>
            </w:pPr>
            <w:r w:rsidRPr="00CB3602">
              <w:rPr>
                <w:rFonts w:ascii="Calibri" w:hAnsi="Calibri" w:cs="Calibri"/>
                <w:color w:val="000000"/>
                <w:sz w:val="22"/>
                <w:szCs w:val="22"/>
                <w:lang w:eastAsia="en-GB"/>
              </w:rPr>
              <w:t>15 minutes</w:t>
            </w:r>
          </w:p>
        </w:tc>
      </w:tr>
    </w:tbl>
    <w:p w14:paraId="7C29D139" w14:textId="2AAB76CE" w:rsidR="00560EEE" w:rsidRDefault="00153A6E">
      <w:pPr>
        <w:widowControl w:val="0"/>
        <w:autoSpaceDE w:val="0"/>
        <w:autoSpaceDN w:val="0"/>
        <w:adjustRightInd w:val="0"/>
        <w:jc w:val="both"/>
      </w:pPr>
      <w:r>
        <w:t>Rapid chargers (50kW) will charge the majority of EVs to 80% in around 30-60 minutes (depending on battery capacity). Fast chargers (7-22kW) typically fully charge an EV in 3-</w:t>
      </w:r>
      <w:r w:rsidR="00001D6A">
        <w:t>5</w:t>
      </w:r>
      <w:r>
        <w:t xml:space="preserve"> hours. Slow (3kw) usually take between 6 and 12 hours. </w:t>
      </w:r>
    </w:p>
    <w:p w14:paraId="6B4C786E" w14:textId="77777777" w:rsidR="00001D6A" w:rsidRDefault="00001D6A">
      <w:pPr>
        <w:widowControl w:val="0"/>
        <w:autoSpaceDE w:val="0"/>
        <w:autoSpaceDN w:val="0"/>
        <w:adjustRightInd w:val="0"/>
        <w:jc w:val="both"/>
      </w:pPr>
    </w:p>
    <w:p w14:paraId="6FB5168F" w14:textId="77777777" w:rsidR="00001D6A" w:rsidRDefault="00001D6A">
      <w:pPr>
        <w:widowControl w:val="0"/>
        <w:autoSpaceDE w:val="0"/>
        <w:autoSpaceDN w:val="0"/>
        <w:adjustRightInd w:val="0"/>
        <w:jc w:val="both"/>
      </w:pPr>
      <w:r>
        <w:t>Rapid AC chargers provide power at 43 kW (three-phase, 63A) and use the Type 2 charging standard. Rapid AC units are typically able to charge an EV to 80% in 20-40 minutes depending the model’s battery capacity and starting state of charge.</w:t>
      </w:r>
    </w:p>
    <w:p w14:paraId="112F5CDF" w14:textId="77777777" w:rsidR="00001D6A" w:rsidRDefault="00001D6A">
      <w:pPr>
        <w:widowControl w:val="0"/>
        <w:autoSpaceDE w:val="0"/>
        <w:autoSpaceDN w:val="0"/>
        <w:adjustRightInd w:val="0"/>
        <w:jc w:val="both"/>
      </w:pPr>
    </w:p>
    <w:p w14:paraId="65B89808" w14:textId="1A67E111" w:rsidR="00CB3602" w:rsidRDefault="00001D6A">
      <w:pPr>
        <w:widowControl w:val="0"/>
        <w:autoSpaceDE w:val="0"/>
        <w:autoSpaceDN w:val="0"/>
        <w:adjustRightInd w:val="0"/>
        <w:jc w:val="both"/>
      </w:pPr>
      <w:r>
        <w:t xml:space="preserve">Slow charging is a method of charging electric vehicles used by some owners to charge at home overnight. However, slow units aren’t necessarily restricted to home use, with workplace and public points also able to be found. If a vehicle remains stationary for a long period, such as at a Park &amp; Ride or office car park, slow charging may provide the optimum solution. Because of the longer charging times over fast units, slow public charge points are less common and tend to be limited to street furniture that has a limited supply capacity. </w:t>
      </w:r>
    </w:p>
    <w:p w14:paraId="7E3450E2" w14:textId="615DC76D" w:rsidR="0089096C" w:rsidRDefault="00001D6A">
      <w:pPr>
        <w:widowControl w:val="0"/>
        <w:autoSpaceDE w:val="0"/>
        <w:autoSpaceDN w:val="0"/>
        <w:adjustRightInd w:val="0"/>
        <w:jc w:val="both"/>
      </w:pPr>
      <w:r>
        <w:lastRenderedPageBreak/>
        <w:t xml:space="preserve">Most slow charging units are rated at up to 3kW with some lamp-post chargers being rated at 6kW. Charging times vary depending on the charging unit, the LV supply capacity to the charger unit and EV being charged, but a full charge on a 3kW unit will typically take 6-12 hours. Most slow charging units are untethered, meaning that a cable is required to connect the EV with the charge point. </w:t>
      </w:r>
    </w:p>
    <w:p w14:paraId="380FFC8B" w14:textId="77777777" w:rsidR="0089096C" w:rsidRDefault="0089096C">
      <w:pPr>
        <w:widowControl w:val="0"/>
        <w:autoSpaceDE w:val="0"/>
        <w:autoSpaceDN w:val="0"/>
        <w:adjustRightInd w:val="0"/>
        <w:jc w:val="both"/>
      </w:pPr>
    </w:p>
    <w:p w14:paraId="58581F82" w14:textId="77777777" w:rsidR="00001D6A" w:rsidRDefault="00001D6A">
      <w:pPr>
        <w:widowControl w:val="0"/>
        <w:autoSpaceDE w:val="0"/>
        <w:autoSpaceDN w:val="0"/>
        <w:adjustRightInd w:val="0"/>
        <w:jc w:val="both"/>
      </w:pPr>
      <w:r>
        <w:t>While slow charging can be carried out via a three-pin socket using a standard 3-pin socket, because of the higher current demands of EVs and the longer amount of time spent charging, it is strongly recommended that those who need to charge regularly at home or the workplace get a dedicated EV charging unit installed.</w:t>
      </w:r>
    </w:p>
    <w:p w14:paraId="47BDB536" w14:textId="77777777" w:rsidR="00560EEE" w:rsidRDefault="00560EEE">
      <w:pPr>
        <w:widowControl w:val="0"/>
        <w:autoSpaceDE w:val="0"/>
        <w:autoSpaceDN w:val="0"/>
        <w:adjustRightInd w:val="0"/>
        <w:jc w:val="both"/>
      </w:pPr>
    </w:p>
    <w:p w14:paraId="6D285F4B" w14:textId="6F60EA55" w:rsidR="0038001D" w:rsidRDefault="0038001D">
      <w:pPr>
        <w:widowControl w:val="0"/>
        <w:autoSpaceDE w:val="0"/>
        <w:autoSpaceDN w:val="0"/>
        <w:adjustRightInd w:val="0"/>
        <w:jc w:val="both"/>
        <w:rPr>
          <w:noProof/>
          <w:lang w:eastAsia="en-GB"/>
        </w:rPr>
      </w:pPr>
      <w:r>
        <w:rPr>
          <w:noProof/>
          <w:lang w:eastAsia="en-GB"/>
        </w:rPr>
        <w:drawing>
          <wp:inline distT="0" distB="0" distL="0" distR="0" wp14:anchorId="68D3DCA9" wp14:editId="1EA8CFA0">
            <wp:extent cx="1485900" cy="1123950"/>
            <wp:effectExtent l="0" t="0" r="0" b="0"/>
            <wp:docPr id="16" name="Picture 16" descr="A close up of a device&#10;" title="CHAdeMO 50kW DC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devic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5106"/>
                    <a:stretch/>
                  </pic:blipFill>
                  <pic:spPr bwMode="auto">
                    <a:xfrm>
                      <a:off x="0" y="0"/>
                      <a:ext cx="1485900" cy="11239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191C39A" wp14:editId="6009CAED">
            <wp:extent cx="1438275" cy="1123950"/>
            <wp:effectExtent l="0" t="0" r="9525" b="0"/>
            <wp:docPr id="17" name="Picture 17" descr="A close up of a device&#10;" title="CCS 50kW DC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devic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372" r="50532"/>
                    <a:stretch/>
                  </pic:blipFill>
                  <pic:spPr bwMode="auto">
                    <a:xfrm>
                      <a:off x="0" y="0"/>
                      <a:ext cx="1438275" cy="11239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D47DA44" wp14:editId="288D4C6E">
            <wp:extent cx="1514475" cy="1123950"/>
            <wp:effectExtent l="0" t="0" r="9525" b="0"/>
            <wp:docPr id="18" name="Picture 18" descr="A close up of a device&#10;&#10;Description automatically generated" title="type 2 43kW AC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devic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223" r="23405"/>
                    <a:stretch/>
                  </pic:blipFill>
                  <pic:spPr bwMode="auto">
                    <a:xfrm>
                      <a:off x="0" y="0"/>
                      <a:ext cx="1514475" cy="11239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40AC2C0" wp14:editId="5BDE33F6">
            <wp:extent cx="1444625" cy="1123950"/>
            <wp:effectExtent l="0" t="0" r="3175" b="0"/>
            <wp:docPr id="5" name="Picture 5" descr="A close up of a device&#10;&#10;Description automatically generated" title="Tesla type 2 120kW dc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devic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798"/>
                    <a:stretch/>
                  </pic:blipFill>
                  <pic:spPr bwMode="auto">
                    <a:xfrm>
                      <a:off x="0" y="0"/>
                      <a:ext cx="1444625"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38F07EC6" w14:textId="2BBF9509" w:rsidR="0038001D" w:rsidRDefault="0038001D">
      <w:pPr>
        <w:widowControl w:val="0"/>
        <w:autoSpaceDE w:val="0"/>
        <w:autoSpaceDN w:val="0"/>
        <w:adjustRightInd w:val="0"/>
        <w:jc w:val="both"/>
        <w:rPr>
          <w:noProof/>
          <w:lang w:eastAsia="en-GB"/>
        </w:rPr>
      </w:pPr>
    </w:p>
    <w:p w14:paraId="3382C339" w14:textId="7070C6FE" w:rsidR="00560EEE" w:rsidRDefault="0025598A">
      <w:pPr>
        <w:widowControl w:val="0"/>
        <w:autoSpaceDE w:val="0"/>
        <w:autoSpaceDN w:val="0"/>
        <w:adjustRightInd w:val="0"/>
        <w:jc w:val="both"/>
      </w:pPr>
      <w:r>
        <w:rPr>
          <w:noProof/>
          <w:lang w:eastAsia="en-GB"/>
        </w:rPr>
        <w:drawing>
          <wp:inline distT="0" distB="0" distL="0" distR="0" wp14:anchorId="3185B8E9" wp14:editId="47D8D0D1">
            <wp:extent cx="1428750" cy="1117600"/>
            <wp:effectExtent l="0" t="0" r="0" b="6350"/>
            <wp:docPr id="6" name="Picture 6" descr="Icon&#10;" title="3 pin - 3kW AC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6064"/>
                    <a:stretch/>
                  </pic:blipFill>
                  <pic:spPr bwMode="auto">
                    <a:xfrm>
                      <a:off x="0" y="0"/>
                      <a:ext cx="1428750" cy="1117600"/>
                    </a:xfrm>
                    <a:prstGeom prst="rect">
                      <a:avLst/>
                    </a:prstGeom>
                    <a:noFill/>
                    <a:ln>
                      <a:noFill/>
                    </a:ln>
                    <a:extLst>
                      <a:ext uri="{53640926-AAD7-44D8-BBD7-CCE9431645EC}">
                        <a14:shadowObscured xmlns:a14="http://schemas.microsoft.com/office/drawing/2010/main"/>
                      </a:ext>
                    </a:extLst>
                  </pic:spPr>
                </pic:pic>
              </a:graphicData>
            </a:graphic>
          </wp:inline>
        </w:drawing>
      </w:r>
      <w:r w:rsidR="0038001D">
        <w:rPr>
          <w:noProof/>
          <w:lang w:eastAsia="en-GB"/>
        </w:rPr>
        <w:drawing>
          <wp:inline distT="0" distB="0" distL="0" distR="0" wp14:anchorId="58984BB0" wp14:editId="1579C8D7">
            <wp:extent cx="1438275" cy="1117600"/>
            <wp:effectExtent l="0" t="0" r="9525" b="6350"/>
            <wp:docPr id="2" name="Picture 2" descr="Icon&#10;" title="Type 1 p 3kW AC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691" r="50213"/>
                    <a:stretch/>
                  </pic:blipFill>
                  <pic:spPr bwMode="auto">
                    <a:xfrm>
                      <a:off x="0" y="0"/>
                      <a:ext cx="1438275" cy="1117600"/>
                    </a:xfrm>
                    <a:prstGeom prst="rect">
                      <a:avLst/>
                    </a:prstGeom>
                    <a:noFill/>
                    <a:ln>
                      <a:noFill/>
                    </a:ln>
                    <a:extLst>
                      <a:ext uri="{53640926-AAD7-44D8-BBD7-CCE9431645EC}">
                        <a14:shadowObscured xmlns:a14="http://schemas.microsoft.com/office/drawing/2010/main"/>
                      </a:ext>
                    </a:extLst>
                  </pic:spPr>
                </pic:pic>
              </a:graphicData>
            </a:graphic>
          </wp:inline>
        </w:drawing>
      </w:r>
      <w:r w:rsidR="0038001D">
        <w:rPr>
          <w:noProof/>
          <w:lang w:eastAsia="en-GB"/>
        </w:rPr>
        <w:drawing>
          <wp:inline distT="0" distB="0" distL="0" distR="0" wp14:anchorId="3F3DF828" wp14:editId="4611D817">
            <wp:extent cx="1495425" cy="1117600"/>
            <wp:effectExtent l="0" t="0" r="9525" b="6350"/>
            <wp:docPr id="3" name="Picture 3" descr="Icon&#10;" title="type 2- 3kW ac adapter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266" r="24681"/>
                    <a:stretch/>
                  </pic:blipFill>
                  <pic:spPr bwMode="auto">
                    <a:xfrm>
                      <a:off x="0" y="0"/>
                      <a:ext cx="1495425" cy="1117600"/>
                    </a:xfrm>
                    <a:prstGeom prst="rect">
                      <a:avLst/>
                    </a:prstGeom>
                    <a:noFill/>
                    <a:ln>
                      <a:noFill/>
                    </a:ln>
                    <a:extLst>
                      <a:ext uri="{53640926-AAD7-44D8-BBD7-CCE9431645EC}">
                        <a14:shadowObscured xmlns:a14="http://schemas.microsoft.com/office/drawing/2010/main"/>
                      </a:ext>
                    </a:extLst>
                  </pic:spPr>
                </pic:pic>
              </a:graphicData>
            </a:graphic>
          </wp:inline>
        </w:drawing>
      </w:r>
      <w:r w:rsidR="0038001D">
        <w:rPr>
          <w:noProof/>
          <w:lang w:eastAsia="en-GB"/>
        </w:rPr>
        <w:drawing>
          <wp:inline distT="0" distB="0" distL="0" distR="0" wp14:anchorId="12FA3506" wp14:editId="5F683A24">
            <wp:extent cx="1444625" cy="1117600"/>
            <wp:effectExtent l="0" t="0" r="3175" b="6350"/>
            <wp:docPr id="15" name="Picture 15" descr="Icon&#10;" title="commando 3kW AC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5798"/>
                    <a:stretch/>
                  </pic:blipFill>
                  <pic:spPr bwMode="auto">
                    <a:xfrm>
                      <a:off x="0" y="0"/>
                      <a:ext cx="1444625" cy="1117600"/>
                    </a:xfrm>
                    <a:prstGeom prst="rect">
                      <a:avLst/>
                    </a:prstGeom>
                    <a:noFill/>
                    <a:ln>
                      <a:noFill/>
                    </a:ln>
                    <a:extLst>
                      <a:ext uri="{53640926-AAD7-44D8-BBD7-CCE9431645EC}">
                        <a14:shadowObscured xmlns:a14="http://schemas.microsoft.com/office/drawing/2010/main"/>
                      </a:ext>
                    </a:extLst>
                  </pic:spPr>
                </pic:pic>
              </a:graphicData>
            </a:graphic>
          </wp:inline>
        </w:drawing>
      </w:r>
    </w:p>
    <w:p w14:paraId="318F049F" w14:textId="77777777" w:rsidR="0038001D" w:rsidRDefault="0038001D">
      <w:pPr>
        <w:widowControl w:val="0"/>
        <w:autoSpaceDE w:val="0"/>
        <w:autoSpaceDN w:val="0"/>
        <w:adjustRightInd w:val="0"/>
        <w:jc w:val="both"/>
      </w:pPr>
    </w:p>
    <w:p w14:paraId="3A882362" w14:textId="77777777" w:rsidR="0089096C" w:rsidRPr="00EC128E" w:rsidRDefault="00153A6E" w:rsidP="00EC128E">
      <w:pPr>
        <w:pStyle w:val="Heading2"/>
      </w:pPr>
      <w:r w:rsidRPr="00EC128E">
        <w:t xml:space="preserve">What is Government Policy on Electric Vehicles? </w:t>
      </w:r>
    </w:p>
    <w:p w14:paraId="13C2353E" w14:textId="77777777" w:rsidR="0089096C" w:rsidRDefault="0089096C">
      <w:pPr>
        <w:widowControl w:val="0"/>
        <w:autoSpaceDE w:val="0"/>
        <w:autoSpaceDN w:val="0"/>
        <w:adjustRightInd w:val="0"/>
        <w:jc w:val="both"/>
      </w:pPr>
    </w:p>
    <w:p w14:paraId="1C814406" w14:textId="77777777" w:rsidR="0089096C" w:rsidRDefault="00153A6E">
      <w:pPr>
        <w:widowControl w:val="0"/>
        <w:autoSpaceDE w:val="0"/>
        <w:autoSpaceDN w:val="0"/>
        <w:adjustRightInd w:val="0"/>
        <w:jc w:val="both"/>
      </w:pPr>
      <w:r>
        <w:t xml:space="preserve">In its Air Quality Plan, published in 2017 the UK Government set a target to ban the sales of new petrol and diesel cars by 2040. In 2018 Government released its Road to Zero Strategy outlining a pathway towards achieving this. Key points are: </w:t>
      </w:r>
    </w:p>
    <w:p w14:paraId="261B4C02" w14:textId="77777777" w:rsidR="0089096C" w:rsidRDefault="0089096C">
      <w:pPr>
        <w:widowControl w:val="0"/>
        <w:autoSpaceDE w:val="0"/>
        <w:autoSpaceDN w:val="0"/>
        <w:adjustRightInd w:val="0"/>
        <w:jc w:val="both"/>
      </w:pPr>
    </w:p>
    <w:p w14:paraId="003FBA8D" w14:textId="77777777" w:rsidR="0089096C" w:rsidRDefault="00153A6E" w:rsidP="0089096C">
      <w:pPr>
        <w:widowControl w:val="0"/>
        <w:numPr>
          <w:ilvl w:val="0"/>
          <w:numId w:val="22"/>
        </w:numPr>
        <w:autoSpaceDE w:val="0"/>
        <w:autoSpaceDN w:val="0"/>
        <w:adjustRightInd w:val="0"/>
        <w:jc w:val="both"/>
      </w:pPr>
      <w:r>
        <w:t xml:space="preserve">The strategy sets out ambition for at least 50% — and as many as 70% — of new car sales to be </w:t>
      </w:r>
      <w:r w:rsidR="0089096C">
        <w:t>ultra-low</w:t>
      </w:r>
      <w:r>
        <w:t xml:space="preserve"> emission by 2030. </w:t>
      </w:r>
    </w:p>
    <w:p w14:paraId="27E47430" w14:textId="77777777" w:rsidR="0089096C" w:rsidRDefault="00153A6E" w:rsidP="0089096C">
      <w:pPr>
        <w:widowControl w:val="0"/>
        <w:numPr>
          <w:ilvl w:val="0"/>
          <w:numId w:val="22"/>
        </w:numPr>
        <w:autoSpaceDE w:val="0"/>
        <w:autoSpaceDN w:val="0"/>
        <w:adjustRightInd w:val="0"/>
        <w:jc w:val="both"/>
      </w:pPr>
      <w:r>
        <w:t xml:space="preserve">Government will take steps to enable massive roll-out of infrastructure to support an electric vehicle revolution. </w:t>
      </w:r>
    </w:p>
    <w:p w14:paraId="024A1B6D" w14:textId="77777777" w:rsidR="0089096C" w:rsidRDefault="00153A6E" w:rsidP="0089096C">
      <w:pPr>
        <w:widowControl w:val="0"/>
        <w:numPr>
          <w:ilvl w:val="0"/>
          <w:numId w:val="22"/>
        </w:numPr>
        <w:autoSpaceDE w:val="0"/>
        <w:autoSpaceDN w:val="0"/>
        <w:adjustRightInd w:val="0"/>
        <w:jc w:val="both"/>
      </w:pPr>
      <w:r>
        <w:t xml:space="preserve">The strategy sets the stage for the biggest technology advancement to hit UK roads since the invention of the combustion engine. </w:t>
      </w:r>
    </w:p>
    <w:p w14:paraId="700AD91F" w14:textId="77777777" w:rsidR="0089096C" w:rsidRDefault="0089096C" w:rsidP="0089096C">
      <w:pPr>
        <w:widowControl w:val="0"/>
        <w:autoSpaceDE w:val="0"/>
        <w:autoSpaceDN w:val="0"/>
        <w:adjustRightInd w:val="0"/>
        <w:jc w:val="both"/>
      </w:pPr>
    </w:p>
    <w:p w14:paraId="37D2DFA5" w14:textId="23264615" w:rsidR="004E27E5" w:rsidRDefault="00153A6E" w:rsidP="0089096C">
      <w:pPr>
        <w:widowControl w:val="0"/>
        <w:autoSpaceDE w:val="0"/>
        <w:autoSpaceDN w:val="0"/>
        <w:adjustRightInd w:val="0"/>
        <w:jc w:val="both"/>
        <w:rPr>
          <w:b/>
          <w:bCs/>
        </w:rPr>
      </w:pPr>
      <w:r>
        <w:t xml:space="preserve">You can </w:t>
      </w:r>
      <w:hyperlink r:id="rId24" w:history="1">
        <w:r w:rsidRPr="004E27E5">
          <w:rPr>
            <w:rStyle w:val="Hyperlink"/>
          </w:rPr>
          <w:t>find the strategy online</w:t>
        </w:r>
      </w:hyperlink>
      <w:r w:rsidR="004E27E5">
        <w:rPr>
          <w:b/>
          <w:bCs/>
        </w:rPr>
        <w:br w:type="page"/>
      </w:r>
    </w:p>
    <w:p w14:paraId="0E5B4F93" w14:textId="77777777" w:rsidR="00EC0ABF" w:rsidRDefault="00EC0ABF" w:rsidP="0089096C">
      <w:pPr>
        <w:widowControl w:val="0"/>
        <w:autoSpaceDE w:val="0"/>
        <w:autoSpaceDN w:val="0"/>
        <w:adjustRightInd w:val="0"/>
        <w:jc w:val="both"/>
        <w:rPr>
          <w:b/>
          <w:bCs/>
        </w:rPr>
      </w:pPr>
    </w:p>
    <w:p w14:paraId="2FDA8B65" w14:textId="77777777" w:rsidR="0089096C" w:rsidRPr="00EC128E" w:rsidRDefault="00153A6E" w:rsidP="00EC128E">
      <w:pPr>
        <w:pStyle w:val="Heading2"/>
      </w:pPr>
      <w:r w:rsidRPr="00EC128E">
        <w:t xml:space="preserve">What do chargers look like? </w:t>
      </w:r>
    </w:p>
    <w:p w14:paraId="6E225BFC" w14:textId="77777777" w:rsidR="0089096C" w:rsidRDefault="0089096C" w:rsidP="0089096C">
      <w:pPr>
        <w:widowControl w:val="0"/>
        <w:autoSpaceDE w:val="0"/>
        <w:autoSpaceDN w:val="0"/>
        <w:adjustRightInd w:val="0"/>
        <w:jc w:val="both"/>
      </w:pPr>
    </w:p>
    <w:p w14:paraId="372FB886" w14:textId="77777777" w:rsidR="0089096C" w:rsidRDefault="00153A6E" w:rsidP="0089096C">
      <w:pPr>
        <w:widowControl w:val="0"/>
        <w:autoSpaceDE w:val="0"/>
        <w:autoSpaceDN w:val="0"/>
        <w:adjustRightInd w:val="0"/>
        <w:jc w:val="both"/>
      </w:pPr>
      <w:r>
        <w:t xml:space="preserve">Chargers vary a lot in appearance. Fast chargers range from wall mounted chargers (mostly commonly used on people’s homes) to chargers that resemble bollards. </w:t>
      </w:r>
      <w:r w:rsidR="00925C08">
        <w:t>Rapid charging units tend to be bigger and have a more standard appearance.</w:t>
      </w:r>
    </w:p>
    <w:p w14:paraId="3CC6CEC3" w14:textId="77777777" w:rsidR="0089096C" w:rsidRDefault="0089096C" w:rsidP="0089096C">
      <w:pPr>
        <w:widowControl w:val="0"/>
        <w:autoSpaceDE w:val="0"/>
        <w:autoSpaceDN w:val="0"/>
        <w:adjustRightInd w:val="0"/>
        <w:jc w:val="both"/>
      </w:pPr>
    </w:p>
    <w:p w14:paraId="31F6DFC3" w14:textId="0C247E6F" w:rsidR="0089096C" w:rsidRDefault="0025598A" w:rsidP="00925C08">
      <w:pPr>
        <w:widowControl w:val="0"/>
        <w:autoSpaceDE w:val="0"/>
        <w:autoSpaceDN w:val="0"/>
        <w:adjustRightInd w:val="0"/>
        <w:jc w:val="center"/>
      </w:pPr>
      <w:r>
        <w:rPr>
          <w:noProof/>
          <w:lang w:eastAsia="en-GB"/>
        </w:rPr>
        <w:drawing>
          <wp:inline distT="0" distB="0" distL="0" distR="0" wp14:anchorId="72138434" wp14:editId="01E98E30">
            <wp:extent cx="1905000" cy="2667000"/>
            <wp:effectExtent l="0" t="0" r="0" b="0"/>
            <wp:docPr id="7" name="Picture 7" descr="A car parked in front of a brick bui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 parked in front of a brick build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r w:rsidR="00FF47A2">
        <w:t xml:space="preserve"> </w:t>
      </w:r>
      <w:r w:rsidR="00925C08">
        <w:t xml:space="preserve"> </w:t>
      </w:r>
      <w:r>
        <w:rPr>
          <w:noProof/>
          <w:lang w:eastAsia="en-GB"/>
        </w:rPr>
        <w:drawing>
          <wp:inline distT="0" distB="0" distL="0" distR="0" wp14:anchorId="71C3BC9E" wp14:editId="26101B52">
            <wp:extent cx="2279650" cy="2660650"/>
            <wp:effectExtent l="0" t="0" r="0" b="0"/>
            <wp:docPr id="8" name="Picture 8" descr="A car parked in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 parked in a parking lo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9650" cy="2660650"/>
                    </a:xfrm>
                    <a:prstGeom prst="rect">
                      <a:avLst/>
                    </a:prstGeom>
                    <a:noFill/>
                    <a:ln>
                      <a:noFill/>
                    </a:ln>
                  </pic:spPr>
                </pic:pic>
              </a:graphicData>
            </a:graphic>
          </wp:inline>
        </w:drawing>
      </w:r>
      <w:r w:rsidR="00925C08">
        <w:t xml:space="preserve">  </w:t>
      </w:r>
      <w:r>
        <w:rPr>
          <w:noProof/>
          <w:lang w:eastAsia="en-GB"/>
        </w:rPr>
        <w:drawing>
          <wp:inline distT="0" distB="0" distL="0" distR="0" wp14:anchorId="7D27F1CE" wp14:editId="4CD0F081">
            <wp:extent cx="1606550" cy="2667000"/>
            <wp:effectExtent l="0" t="0" r="0" b="0"/>
            <wp:docPr id="9" name="Picture 9" descr="A picture containing outdoor, building, met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building, meter, sitt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6550" cy="2667000"/>
                    </a:xfrm>
                    <a:prstGeom prst="rect">
                      <a:avLst/>
                    </a:prstGeom>
                    <a:noFill/>
                    <a:ln>
                      <a:noFill/>
                    </a:ln>
                  </pic:spPr>
                </pic:pic>
              </a:graphicData>
            </a:graphic>
          </wp:inline>
        </w:drawing>
      </w:r>
    </w:p>
    <w:p w14:paraId="66F31C45" w14:textId="77777777" w:rsidR="00925C08" w:rsidRDefault="00925C08" w:rsidP="0089096C">
      <w:pPr>
        <w:widowControl w:val="0"/>
        <w:autoSpaceDE w:val="0"/>
        <w:autoSpaceDN w:val="0"/>
        <w:adjustRightInd w:val="0"/>
        <w:jc w:val="both"/>
      </w:pPr>
    </w:p>
    <w:p w14:paraId="17907A81" w14:textId="77777777" w:rsidR="00925C08" w:rsidRPr="00EC128E" w:rsidRDefault="00153A6E" w:rsidP="00EC128E">
      <w:pPr>
        <w:pStyle w:val="Heading2"/>
      </w:pPr>
      <w:r w:rsidRPr="00EC128E">
        <w:t xml:space="preserve">Do Electric Cars cost more than regular cars? </w:t>
      </w:r>
    </w:p>
    <w:p w14:paraId="1CB86EDF" w14:textId="77777777" w:rsidR="00925C08" w:rsidRDefault="00925C08" w:rsidP="0089096C">
      <w:pPr>
        <w:widowControl w:val="0"/>
        <w:autoSpaceDE w:val="0"/>
        <w:autoSpaceDN w:val="0"/>
        <w:adjustRightInd w:val="0"/>
        <w:jc w:val="both"/>
      </w:pPr>
    </w:p>
    <w:p w14:paraId="6A8229D7" w14:textId="77777777" w:rsidR="00925C08" w:rsidRDefault="00153A6E" w:rsidP="0089096C">
      <w:pPr>
        <w:widowControl w:val="0"/>
        <w:autoSpaceDE w:val="0"/>
        <w:autoSpaceDN w:val="0"/>
        <w:adjustRightInd w:val="0"/>
        <w:jc w:val="both"/>
      </w:pPr>
      <w:r>
        <w:t xml:space="preserve">Electric Cars do currently cost more than a comparable petrol or diesel car. But it is generally predicted that as the EV market develops, battery costs – and therefore vehicle prices – will continue to drop. In the last five years battery production costs have fallen by almost 80%. The battery is one of the largest and most expensive elements of an EV, and with production costs dropping, the time when an EV costs the same as a comparable conventional model (or even less) is predicted by some in the industry to be only a few years away. </w:t>
      </w:r>
    </w:p>
    <w:p w14:paraId="1E8C0C3A" w14:textId="77777777" w:rsidR="00925C08" w:rsidRDefault="00925C08" w:rsidP="0089096C">
      <w:pPr>
        <w:widowControl w:val="0"/>
        <w:autoSpaceDE w:val="0"/>
        <w:autoSpaceDN w:val="0"/>
        <w:adjustRightInd w:val="0"/>
        <w:jc w:val="both"/>
      </w:pPr>
    </w:p>
    <w:p w14:paraId="7DBDCEDB" w14:textId="77777777" w:rsidR="00925C08" w:rsidRDefault="00153A6E" w:rsidP="0089096C">
      <w:pPr>
        <w:widowControl w:val="0"/>
        <w:autoSpaceDE w:val="0"/>
        <w:autoSpaceDN w:val="0"/>
        <w:adjustRightInd w:val="0"/>
        <w:jc w:val="both"/>
      </w:pPr>
      <w:r>
        <w:t xml:space="preserve">Deloitte published research in January 2019 that predicts that EVs will achieve cost parity with conventional vehicles in the UK as early as 2021. From this point, cost will no longer be a barrier to purchase, and owning an EV will become a realistic, viable option for more people. </w:t>
      </w:r>
    </w:p>
    <w:p w14:paraId="75B593D4" w14:textId="77777777" w:rsidR="00925C08" w:rsidRDefault="00925C08" w:rsidP="0089096C">
      <w:pPr>
        <w:widowControl w:val="0"/>
        <w:autoSpaceDE w:val="0"/>
        <w:autoSpaceDN w:val="0"/>
        <w:adjustRightInd w:val="0"/>
        <w:jc w:val="both"/>
      </w:pPr>
    </w:p>
    <w:p w14:paraId="51F517FD" w14:textId="0432DCB0" w:rsidR="00925C08" w:rsidRDefault="00925C08" w:rsidP="00925C08">
      <w:pPr>
        <w:widowControl w:val="0"/>
        <w:autoSpaceDE w:val="0"/>
        <w:autoSpaceDN w:val="0"/>
        <w:adjustRightInd w:val="0"/>
        <w:jc w:val="center"/>
      </w:pPr>
      <w:r>
        <w:lastRenderedPageBreak/>
        <w:fldChar w:fldCharType="begin"/>
      </w:r>
      <w:r>
        <w:instrText xml:space="preserve"> INCLUDEPICTURE "https://i.hurimg.com/i/hdn/75/0x0/5dfb6b7667b0a927204387f3.jpg" \* MERGEFORMATINET </w:instrText>
      </w:r>
      <w:r>
        <w:fldChar w:fldCharType="separate"/>
      </w:r>
      <w:r w:rsidR="00FC1F3B">
        <w:fldChar w:fldCharType="begin"/>
      </w:r>
      <w:r w:rsidR="00FC1F3B">
        <w:instrText xml:space="preserve"> INCLUDEPICTURE  "https://i.hurimg.com/i/hdn/75/0x0/5dfb6b7667b0a927204387f3.jpg" \* MERGEFORMATINET </w:instrText>
      </w:r>
      <w:r w:rsidR="00FC1F3B">
        <w:fldChar w:fldCharType="separate"/>
      </w:r>
      <w:r w:rsidR="00D25AE8">
        <w:fldChar w:fldCharType="begin"/>
      </w:r>
      <w:r w:rsidR="00D25AE8">
        <w:instrText xml:space="preserve"> INCLUDEPICTURE  "https://i.hurimg.com/i/hdn/75/0x0/5dfb6b7667b0a927204387f3.jpg" \* MERGEFORMATINET </w:instrText>
      </w:r>
      <w:r w:rsidR="00D25AE8">
        <w:fldChar w:fldCharType="separate"/>
      </w:r>
      <w:r w:rsidR="0038001D">
        <w:pict w14:anchorId="00746825">
          <v:shape id="_x0000_i1029" type="#_x0000_t75" alt="electric car being charged at public charging point" style="width:372pt;height:209.25pt">
            <v:imagedata r:id="rId28" r:href="rId29"/>
          </v:shape>
        </w:pict>
      </w:r>
      <w:r w:rsidR="00D25AE8">
        <w:fldChar w:fldCharType="end"/>
      </w:r>
      <w:r w:rsidR="00FC1F3B">
        <w:fldChar w:fldCharType="end"/>
      </w:r>
      <w:r>
        <w:fldChar w:fldCharType="end"/>
      </w:r>
    </w:p>
    <w:p w14:paraId="42A61502" w14:textId="77777777" w:rsidR="00925C08" w:rsidRDefault="00925C08" w:rsidP="0089096C">
      <w:pPr>
        <w:widowControl w:val="0"/>
        <w:autoSpaceDE w:val="0"/>
        <w:autoSpaceDN w:val="0"/>
        <w:adjustRightInd w:val="0"/>
        <w:jc w:val="both"/>
      </w:pPr>
    </w:p>
    <w:p w14:paraId="7880CE3B" w14:textId="77777777" w:rsidR="00925C08" w:rsidRPr="00EC128E" w:rsidRDefault="00153A6E" w:rsidP="00EC128E">
      <w:pPr>
        <w:pStyle w:val="Heading2"/>
      </w:pPr>
      <w:r w:rsidRPr="00EC128E">
        <w:t xml:space="preserve">Why do we need an Electric Vehicle Strategy? </w:t>
      </w:r>
    </w:p>
    <w:p w14:paraId="0074ABD8" w14:textId="77777777" w:rsidR="00925C08" w:rsidRDefault="00925C08" w:rsidP="0089096C">
      <w:pPr>
        <w:widowControl w:val="0"/>
        <w:autoSpaceDE w:val="0"/>
        <w:autoSpaceDN w:val="0"/>
        <w:adjustRightInd w:val="0"/>
        <w:jc w:val="both"/>
      </w:pPr>
    </w:p>
    <w:p w14:paraId="338B44F0" w14:textId="77777777" w:rsidR="006775D4" w:rsidRDefault="006775D4" w:rsidP="006775D4">
      <w:pPr>
        <w:widowControl w:val="0"/>
        <w:autoSpaceDE w:val="0"/>
        <w:autoSpaceDN w:val="0"/>
        <w:adjustRightInd w:val="0"/>
        <w:jc w:val="both"/>
      </w:pPr>
      <w:r>
        <w:rPr>
          <w:noProof/>
          <w:lang w:eastAsia="en-GB"/>
        </w:rPr>
        <w:drawing>
          <wp:inline distT="0" distB="0" distL="0" distR="0" wp14:anchorId="7E6A54EF" wp14:editId="50494657">
            <wp:extent cx="2146300" cy="2844800"/>
            <wp:effectExtent l="0" t="0" r="0" b="0"/>
            <wp:docPr id="11" name="Picture 2" descr="Electric Vehicle Charging Car Symbol &amp; Arrow Left Signs | S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ic Vehicle Charging Car Symbol &amp; Arrow Left Signs | Se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6300" cy="2844800"/>
                    </a:xfrm>
                    <a:prstGeom prst="rect">
                      <a:avLst/>
                    </a:prstGeom>
                    <a:noFill/>
                    <a:ln>
                      <a:noFill/>
                    </a:ln>
                  </pic:spPr>
                </pic:pic>
              </a:graphicData>
            </a:graphic>
          </wp:inline>
        </w:drawing>
      </w:r>
    </w:p>
    <w:p w14:paraId="7A4CEBA1" w14:textId="31F23295" w:rsidR="006775D4" w:rsidRDefault="006775D4" w:rsidP="006775D4">
      <w:pPr>
        <w:widowControl w:val="0"/>
        <w:autoSpaceDE w:val="0"/>
        <w:autoSpaceDN w:val="0"/>
        <w:adjustRightInd w:val="0"/>
        <w:jc w:val="both"/>
      </w:pPr>
      <w:r>
        <w:t xml:space="preserve">The Council’s preferred approach to providing EV charging points is to develop a strategy that sets out clearly what our long-term ambition is, our priorities for action, and is clear on our requirements. </w:t>
      </w:r>
    </w:p>
    <w:p w14:paraId="73F8842F" w14:textId="77777777" w:rsidR="006775D4" w:rsidRDefault="006775D4" w:rsidP="006775D4">
      <w:pPr>
        <w:widowControl w:val="0"/>
        <w:autoSpaceDE w:val="0"/>
        <w:autoSpaceDN w:val="0"/>
        <w:adjustRightInd w:val="0"/>
        <w:jc w:val="both"/>
      </w:pPr>
    </w:p>
    <w:p w14:paraId="1FF3F34A" w14:textId="77777777" w:rsidR="006775D4" w:rsidRDefault="006775D4" w:rsidP="006775D4">
      <w:pPr>
        <w:widowControl w:val="0"/>
        <w:autoSpaceDE w:val="0"/>
        <w:autoSpaceDN w:val="0"/>
        <w:adjustRightInd w:val="0"/>
        <w:jc w:val="both"/>
      </w:pPr>
      <w:r>
        <w:t xml:space="preserve">In developing the strategy we are listening to residents views on their preferences for charging locally, through the completion of an online survey (link below) and will be modelling what different electric vehicle uptake scenarios will look like across Medway. We are seeking to understand both the number of vehicles that would be involved and the number of charging points that might be required to support them. </w:t>
      </w:r>
    </w:p>
    <w:p w14:paraId="6CC92D3B" w14:textId="77777777" w:rsidR="006775D4" w:rsidRDefault="006775D4" w:rsidP="006775D4">
      <w:pPr>
        <w:widowControl w:val="0"/>
        <w:autoSpaceDE w:val="0"/>
        <w:autoSpaceDN w:val="0"/>
        <w:adjustRightInd w:val="0"/>
        <w:jc w:val="both"/>
      </w:pPr>
    </w:p>
    <w:p w14:paraId="33942B89" w14:textId="7CD917FB" w:rsidR="00AB6677" w:rsidRDefault="006775D4" w:rsidP="006775D4">
      <w:pPr>
        <w:widowControl w:val="0"/>
        <w:autoSpaceDE w:val="0"/>
        <w:autoSpaceDN w:val="0"/>
        <w:adjustRightInd w:val="0"/>
        <w:jc w:val="both"/>
      </w:pPr>
      <w:r>
        <w:t>By doing this we hope to ensure that investment is used wisely with chargers installed in the right places that are fit for purpose.</w:t>
      </w:r>
    </w:p>
    <w:p w14:paraId="5656F8D1" w14:textId="7702ECD6" w:rsidR="00F2638D" w:rsidRDefault="004E27E5" w:rsidP="0089096C">
      <w:pPr>
        <w:widowControl w:val="0"/>
        <w:autoSpaceDE w:val="0"/>
        <w:autoSpaceDN w:val="0"/>
        <w:adjustRightInd w:val="0"/>
        <w:jc w:val="both"/>
      </w:pPr>
      <w:r>
        <w:t xml:space="preserve">To complete the survey, visit </w:t>
      </w:r>
      <w:hyperlink r:id="rId31" w:history="1">
        <w:r w:rsidR="00F2638D" w:rsidRPr="004E27E5">
          <w:rPr>
            <w:rStyle w:val="Hyperlink"/>
          </w:rPr>
          <w:t>Medway’s Electric Vehicle Charge Point Survey</w:t>
        </w:r>
      </w:hyperlink>
      <w:r>
        <w:t>.</w:t>
      </w:r>
    </w:p>
    <w:p w14:paraId="0F602EBC" w14:textId="77777777" w:rsidR="00BF0515" w:rsidRDefault="00BF0515" w:rsidP="0089096C">
      <w:pPr>
        <w:widowControl w:val="0"/>
        <w:autoSpaceDE w:val="0"/>
        <w:autoSpaceDN w:val="0"/>
        <w:adjustRightInd w:val="0"/>
        <w:jc w:val="both"/>
      </w:pPr>
    </w:p>
    <w:p w14:paraId="756B3772" w14:textId="04D2288B" w:rsidR="00EC128E" w:rsidRDefault="00BF0515" w:rsidP="006775D4">
      <w:pPr>
        <w:widowControl w:val="0"/>
        <w:autoSpaceDE w:val="0"/>
        <w:autoSpaceDN w:val="0"/>
        <w:adjustRightInd w:val="0"/>
        <w:jc w:val="both"/>
      </w:pPr>
      <w:r>
        <w:t xml:space="preserve">Please refer to Appendix 1 to view a results summary based upon the EV Charging Point Survey feedback received between June and September 2020. </w:t>
      </w:r>
    </w:p>
    <w:p w14:paraId="4CD6E73B" w14:textId="3857D1E7" w:rsidR="00F2638D" w:rsidRPr="00EC128E" w:rsidRDefault="00153A6E" w:rsidP="00EC128E">
      <w:pPr>
        <w:pStyle w:val="Heading2"/>
      </w:pPr>
      <w:r w:rsidRPr="00EC128E">
        <w:lastRenderedPageBreak/>
        <w:t>Why is this strategy focusing on Electric Vehicles, not all Ultra Low Emission Vehicles</w:t>
      </w:r>
      <w:r w:rsidR="004E27E5">
        <w:t>?</w:t>
      </w:r>
      <w:r w:rsidRPr="00EC128E">
        <w:t xml:space="preserve"> </w:t>
      </w:r>
    </w:p>
    <w:p w14:paraId="6B71A75C" w14:textId="77777777" w:rsidR="00F2638D" w:rsidRDefault="00F2638D" w:rsidP="0089096C">
      <w:pPr>
        <w:widowControl w:val="0"/>
        <w:autoSpaceDE w:val="0"/>
        <w:autoSpaceDN w:val="0"/>
        <w:adjustRightInd w:val="0"/>
        <w:jc w:val="both"/>
      </w:pPr>
    </w:p>
    <w:p w14:paraId="76332546" w14:textId="6543F11B" w:rsidR="004E27E5" w:rsidRDefault="0025598A" w:rsidP="004E27E5">
      <w:pPr>
        <w:widowControl w:val="0"/>
        <w:autoSpaceDE w:val="0"/>
        <w:autoSpaceDN w:val="0"/>
        <w:adjustRightInd w:val="0"/>
        <w:jc w:val="both"/>
      </w:pPr>
      <w:r>
        <w:rPr>
          <w:noProof/>
          <w:lang w:eastAsia="en-GB"/>
        </w:rPr>
        <w:drawing>
          <wp:inline distT="0" distB="0" distL="0" distR="0" wp14:anchorId="596E2F3B" wp14:editId="4A916D51">
            <wp:extent cx="3219450" cy="2991485"/>
            <wp:effectExtent l="0" t="0" r="0" b="0"/>
            <wp:docPr id="1" name="Picture 14" title="Road Sign showing an Electric Vehicle Charge Poin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9450" cy="2991485"/>
                    </a:xfrm>
                    <a:prstGeom prst="rect">
                      <a:avLst/>
                    </a:prstGeom>
                    <a:noFill/>
                    <a:ln>
                      <a:noFill/>
                    </a:ln>
                  </pic:spPr>
                </pic:pic>
              </a:graphicData>
            </a:graphic>
          </wp:inline>
        </w:drawing>
      </w:r>
      <w:r w:rsidR="004E27E5">
        <w:t xml:space="preserve"> Our strategy will focus on solutions where we can make the biggest impact on the Medway’s carbon emissions. </w:t>
      </w:r>
    </w:p>
    <w:p w14:paraId="2329F5AD" w14:textId="77777777" w:rsidR="004E27E5" w:rsidRDefault="004E27E5" w:rsidP="004E27E5">
      <w:pPr>
        <w:widowControl w:val="0"/>
        <w:autoSpaceDE w:val="0"/>
        <w:autoSpaceDN w:val="0"/>
        <w:adjustRightInd w:val="0"/>
        <w:jc w:val="both"/>
      </w:pPr>
    </w:p>
    <w:p w14:paraId="1BC2C272" w14:textId="77777777" w:rsidR="004E27E5" w:rsidRDefault="004E27E5" w:rsidP="004E27E5">
      <w:pPr>
        <w:widowControl w:val="0"/>
        <w:autoSpaceDE w:val="0"/>
        <w:autoSpaceDN w:val="0"/>
        <w:adjustRightInd w:val="0"/>
        <w:jc w:val="both"/>
      </w:pPr>
      <w:r>
        <w:t xml:space="preserve">We have looked at the Department for Transport’s current and future predictions of the carbon generated by road transport in Medway, and 79% would be attributable to cars and small vans. </w:t>
      </w:r>
    </w:p>
    <w:p w14:paraId="19AA45AA" w14:textId="77777777" w:rsidR="004E27E5" w:rsidRDefault="004E27E5" w:rsidP="004E27E5">
      <w:pPr>
        <w:widowControl w:val="0"/>
        <w:autoSpaceDE w:val="0"/>
        <w:autoSpaceDN w:val="0"/>
        <w:adjustRightInd w:val="0"/>
        <w:jc w:val="both"/>
      </w:pPr>
    </w:p>
    <w:p w14:paraId="343F51B7" w14:textId="77777777" w:rsidR="004E27E5" w:rsidRDefault="004E27E5" w:rsidP="004E27E5">
      <w:pPr>
        <w:widowControl w:val="0"/>
        <w:autoSpaceDE w:val="0"/>
        <w:autoSpaceDN w:val="0"/>
        <w:adjustRightInd w:val="0"/>
        <w:jc w:val="both"/>
      </w:pPr>
      <w:r>
        <w:t xml:space="preserve">There is still much debate as to which fuel will become the long-term solution for vehicles of the future, but we have taken a view that we need to take action. </w:t>
      </w:r>
    </w:p>
    <w:p w14:paraId="7C2EB3D7" w14:textId="77777777" w:rsidR="004E27E5" w:rsidRDefault="004E27E5" w:rsidP="004E27E5">
      <w:pPr>
        <w:widowControl w:val="0"/>
        <w:autoSpaceDE w:val="0"/>
        <w:autoSpaceDN w:val="0"/>
        <w:adjustRightInd w:val="0"/>
        <w:jc w:val="both"/>
      </w:pPr>
    </w:p>
    <w:p w14:paraId="14123CB7" w14:textId="70191C8F" w:rsidR="00BF0515" w:rsidRDefault="004E27E5" w:rsidP="004E27E5">
      <w:pPr>
        <w:widowControl w:val="0"/>
        <w:autoSpaceDE w:val="0"/>
        <w:autoSpaceDN w:val="0"/>
        <w:adjustRightInd w:val="0"/>
        <w:spacing w:after="600"/>
        <w:jc w:val="both"/>
      </w:pPr>
      <w:r>
        <w:t xml:space="preserve">Currently electric vehicle technology is the most advanced for cars and small vans, and people will be able to make the switch now, or in the very near future. If we need to develop an alternative fuel strategy in later years, we will do so. </w:t>
      </w:r>
    </w:p>
    <w:p w14:paraId="1AAFE391" w14:textId="77777777" w:rsidR="002A4824" w:rsidRPr="00EC128E" w:rsidRDefault="00153A6E" w:rsidP="00EC128E">
      <w:pPr>
        <w:pStyle w:val="Heading2"/>
      </w:pPr>
      <w:r w:rsidRPr="00EC128E">
        <w:t xml:space="preserve">Why do you have an aspiration for a public land solution? </w:t>
      </w:r>
    </w:p>
    <w:p w14:paraId="68B9F628" w14:textId="77777777" w:rsidR="002A4824" w:rsidRPr="008A4FC1" w:rsidRDefault="002A4824" w:rsidP="0089096C">
      <w:pPr>
        <w:widowControl w:val="0"/>
        <w:autoSpaceDE w:val="0"/>
        <w:autoSpaceDN w:val="0"/>
        <w:adjustRightInd w:val="0"/>
        <w:jc w:val="both"/>
      </w:pPr>
    </w:p>
    <w:p w14:paraId="41255D7C" w14:textId="77777777" w:rsidR="008A4FC1" w:rsidRPr="008A4FC1" w:rsidRDefault="00153A6E" w:rsidP="0089096C">
      <w:pPr>
        <w:widowControl w:val="0"/>
        <w:autoSpaceDE w:val="0"/>
        <w:autoSpaceDN w:val="0"/>
        <w:adjustRightInd w:val="0"/>
        <w:jc w:val="both"/>
      </w:pPr>
      <w:r w:rsidRPr="008A4FC1">
        <w:t xml:space="preserve">Our strategy </w:t>
      </w:r>
      <w:r w:rsidR="008A4FC1" w:rsidRPr="008A4FC1">
        <w:t>will consider</w:t>
      </w:r>
      <w:r w:rsidRPr="008A4FC1">
        <w:t xml:space="preserve"> a comprehensive and cohesive public charging solution on public land. We believe that if we can consider all public land when planning a charging network there would be significant benefits including: </w:t>
      </w:r>
    </w:p>
    <w:p w14:paraId="518028AD" w14:textId="77777777" w:rsidR="008A4FC1" w:rsidRPr="008A4FC1" w:rsidRDefault="008A4FC1" w:rsidP="0089096C">
      <w:pPr>
        <w:widowControl w:val="0"/>
        <w:autoSpaceDE w:val="0"/>
        <w:autoSpaceDN w:val="0"/>
        <w:adjustRightInd w:val="0"/>
        <w:jc w:val="both"/>
      </w:pPr>
    </w:p>
    <w:p w14:paraId="3CA54B64" w14:textId="77777777" w:rsidR="008A4FC1" w:rsidRPr="008A4FC1" w:rsidRDefault="00153A6E" w:rsidP="008A4FC1">
      <w:pPr>
        <w:widowControl w:val="0"/>
        <w:numPr>
          <w:ilvl w:val="0"/>
          <w:numId w:val="22"/>
        </w:numPr>
        <w:autoSpaceDE w:val="0"/>
        <w:autoSpaceDN w:val="0"/>
        <w:adjustRightInd w:val="0"/>
        <w:jc w:val="both"/>
      </w:pPr>
      <w:r w:rsidRPr="008A4FC1">
        <w:t xml:space="preserve">providing a joined-up solution, which looks, and is accessed in, the same way across </w:t>
      </w:r>
      <w:r w:rsidR="008A4FC1" w:rsidRPr="008A4FC1">
        <w:t>Medway</w:t>
      </w:r>
      <w:r w:rsidR="008A4FC1">
        <w:t xml:space="preserve"> and the wider county of Kent</w:t>
      </w:r>
      <w:r w:rsidR="008A4FC1" w:rsidRPr="008A4FC1">
        <w:t xml:space="preserve">, </w:t>
      </w:r>
      <w:r w:rsidRPr="008A4FC1">
        <w:t xml:space="preserve">making it easier for people to use; </w:t>
      </w:r>
    </w:p>
    <w:p w14:paraId="2C4A0D4D" w14:textId="77777777" w:rsidR="008A4FC1" w:rsidRPr="008A4FC1" w:rsidRDefault="00153A6E" w:rsidP="008A4FC1">
      <w:pPr>
        <w:widowControl w:val="0"/>
        <w:numPr>
          <w:ilvl w:val="0"/>
          <w:numId w:val="22"/>
        </w:numPr>
        <w:autoSpaceDE w:val="0"/>
        <w:autoSpaceDN w:val="0"/>
        <w:adjustRightInd w:val="0"/>
        <w:jc w:val="both"/>
      </w:pPr>
      <w:r w:rsidRPr="008A4FC1">
        <w:t xml:space="preserve">providing chargers in the best locations for the users, rather than in the places we have the land / space to do it; </w:t>
      </w:r>
    </w:p>
    <w:p w14:paraId="2FED11E0" w14:textId="77777777" w:rsidR="008A4FC1" w:rsidRPr="008A4FC1" w:rsidRDefault="00153A6E" w:rsidP="008A4FC1">
      <w:pPr>
        <w:widowControl w:val="0"/>
        <w:numPr>
          <w:ilvl w:val="0"/>
          <w:numId w:val="22"/>
        </w:numPr>
        <w:autoSpaceDE w:val="0"/>
        <w:autoSpaceDN w:val="0"/>
        <w:adjustRightInd w:val="0"/>
        <w:jc w:val="both"/>
      </w:pPr>
      <w:r w:rsidRPr="008A4FC1">
        <w:t xml:space="preserve">enabling chargers to be delivered faster across the whole county as the chances of finding more feasible and achievable sites will be increased if we maximise potential “in scope” public land; </w:t>
      </w:r>
    </w:p>
    <w:p w14:paraId="34D37C1E" w14:textId="77777777" w:rsidR="002A4824" w:rsidRPr="008A4FC1" w:rsidRDefault="00153A6E" w:rsidP="008A4FC1">
      <w:pPr>
        <w:widowControl w:val="0"/>
        <w:numPr>
          <w:ilvl w:val="0"/>
          <w:numId w:val="22"/>
        </w:numPr>
        <w:autoSpaceDE w:val="0"/>
        <w:autoSpaceDN w:val="0"/>
        <w:adjustRightInd w:val="0"/>
        <w:jc w:val="both"/>
      </w:pPr>
      <w:r w:rsidRPr="008A4FC1">
        <w:t xml:space="preserve">accessing significantly more government funding than acting alone, and thereby deliver more infrastructure within </w:t>
      </w:r>
      <w:r w:rsidR="008A4FC1" w:rsidRPr="008A4FC1">
        <w:t>Medway.</w:t>
      </w:r>
      <w:r w:rsidRPr="008A4FC1">
        <w:t xml:space="preserve"> </w:t>
      </w:r>
    </w:p>
    <w:p w14:paraId="304D5827" w14:textId="77777777" w:rsidR="002A4824" w:rsidRPr="00BF0515" w:rsidRDefault="002A4824" w:rsidP="0089096C">
      <w:pPr>
        <w:widowControl w:val="0"/>
        <w:autoSpaceDE w:val="0"/>
        <w:autoSpaceDN w:val="0"/>
        <w:adjustRightInd w:val="0"/>
        <w:jc w:val="both"/>
        <w:rPr>
          <w:color w:val="FF0000"/>
        </w:rPr>
      </w:pPr>
    </w:p>
    <w:p w14:paraId="042B9D22" w14:textId="77777777" w:rsidR="00EC128E" w:rsidRDefault="00EC128E" w:rsidP="00EC128E">
      <w:pPr>
        <w:pStyle w:val="Heading2"/>
      </w:pPr>
      <w:r>
        <w:br w:type="page"/>
      </w:r>
    </w:p>
    <w:p w14:paraId="223B8E10" w14:textId="24D46B78" w:rsidR="008A4FC1" w:rsidRPr="008A4FC1" w:rsidRDefault="00153A6E" w:rsidP="00EC128E">
      <w:pPr>
        <w:pStyle w:val="Heading2"/>
      </w:pPr>
      <w:r w:rsidRPr="008A4FC1">
        <w:lastRenderedPageBreak/>
        <w:t xml:space="preserve">If you want to see </w:t>
      </w:r>
      <w:r w:rsidR="008A4FC1" w:rsidRPr="008A4FC1">
        <w:t>an increased</w:t>
      </w:r>
      <w:r w:rsidRPr="008A4FC1">
        <w:t xml:space="preserve"> uptake, will </w:t>
      </w:r>
      <w:r w:rsidR="008A4FC1" w:rsidRPr="008A4FC1">
        <w:t>Medway Council</w:t>
      </w:r>
      <w:r w:rsidRPr="008A4FC1">
        <w:t xml:space="preserve"> be buying me an Electric Car? </w:t>
      </w:r>
    </w:p>
    <w:p w14:paraId="61C5B0A3" w14:textId="77777777" w:rsidR="008A4FC1" w:rsidRPr="008A4FC1" w:rsidRDefault="008A4FC1" w:rsidP="0089096C">
      <w:pPr>
        <w:widowControl w:val="0"/>
        <w:autoSpaceDE w:val="0"/>
        <w:autoSpaceDN w:val="0"/>
        <w:adjustRightInd w:val="0"/>
        <w:jc w:val="both"/>
      </w:pPr>
    </w:p>
    <w:p w14:paraId="78163939" w14:textId="77777777" w:rsidR="008A4FC1" w:rsidRDefault="00153A6E" w:rsidP="0089096C">
      <w:pPr>
        <w:widowControl w:val="0"/>
        <w:autoSpaceDE w:val="0"/>
        <w:autoSpaceDN w:val="0"/>
        <w:adjustRightInd w:val="0"/>
        <w:jc w:val="both"/>
      </w:pPr>
      <w:r w:rsidRPr="008A4FC1">
        <w:t xml:space="preserve">No, we won’t be buying individuals EV cars. </w:t>
      </w:r>
    </w:p>
    <w:p w14:paraId="079E4203" w14:textId="77777777" w:rsidR="008A4FC1" w:rsidRDefault="008A4FC1" w:rsidP="0089096C">
      <w:pPr>
        <w:widowControl w:val="0"/>
        <w:autoSpaceDE w:val="0"/>
        <w:autoSpaceDN w:val="0"/>
        <w:adjustRightInd w:val="0"/>
        <w:jc w:val="both"/>
      </w:pPr>
    </w:p>
    <w:p w14:paraId="5D571BC5" w14:textId="77777777" w:rsidR="008A4FC1" w:rsidRDefault="00153A6E" w:rsidP="0089096C">
      <w:pPr>
        <w:widowControl w:val="0"/>
        <w:autoSpaceDE w:val="0"/>
        <w:autoSpaceDN w:val="0"/>
        <w:adjustRightInd w:val="0"/>
        <w:jc w:val="both"/>
      </w:pPr>
      <w:r w:rsidRPr="008A4FC1">
        <w:t xml:space="preserve">We </w:t>
      </w:r>
      <w:r w:rsidR="008A4FC1" w:rsidRPr="008A4FC1">
        <w:t>will be considering</w:t>
      </w:r>
      <w:r w:rsidRPr="008A4FC1">
        <w:t xml:space="preserve"> different EV uptake scenarios to understand the likely number of cars that </w:t>
      </w:r>
      <w:r w:rsidR="008A4FC1" w:rsidRPr="008A4FC1">
        <w:t xml:space="preserve">we </w:t>
      </w:r>
      <w:r w:rsidRPr="008A4FC1">
        <w:t>will see in</w:t>
      </w:r>
      <w:r w:rsidR="008A4FC1" w:rsidRPr="008A4FC1">
        <w:t xml:space="preserve"> Medway</w:t>
      </w:r>
      <w:r w:rsidRPr="008A4FC1">
        <w:t xml:space="preserve">, and the number of public chargers that is required to serve them. </w:t>
      </w:r>
    </w:p>
    <w:p w14:paraId="71D1349F" w14:textId="77777777" w:rsidR="008A4FC1" w:rsidRDefault="008A4FC1" w:rsidP="0089096C">
      <w:pPr>
        <w:widowControl w:val="0"/>
        <w:autoSpaceDE w:val="0"/>
        <w:autoSpaceDN w:val="0"/>
        <w:adjustRightInd w:val="0"/>
        <w:jc w:val="both"/>
      </w:pPr>
    </w:p>
    <w:p w14:paraId="01DCB2B9" w14:textId="77777777" w:rsidR="002A4824" w:rsidRPr="008A4FC1" w:rsidRDefault="00153A6E" w:rsidP="0089096C">
      <w:pPr>
        <w:widowControl w:val="0"/>
        <w:autoSpaceDE w:val="0"/>
        <w:autoSpaceDN w:val="0"/>
        <w:adjustRightInd w:val="0"/>
        <w:jc w:val="both"/>
      </w:pPr>
      <w:r w:rsidRPr="008A4FC1">
        <w:t xml:space="preserve">We are concentrating on enabling the provision of chargers so that when people are replacing their vehicles they feel able to switch to electric. </w:t>
      </w:r>
    </w:p>
    <w:p w14:paraId="0AC11989" w14:textId="77777777" w:rsidR="002A4824" w:rsidRPr="00BF0515" w:rsidRDefault="002A4824" w:rsidP="0089096C">
      <w:pPr>
        <w:widowControl w:val="0"/>
        <w:autoSpaceDE w:val="0"/>
        <w:autoSpaceDN w:val="0"/>
        <w:adjustRightInd w:val="0"/>
        <w:jc w:val="both"/>
        <w:rPr>
          <w:color w:val="FF0000"/>
        </w:rPr>
      </w:pPr>
    </w:p>
    <w:p w14:paraId="2CFD4456" w14:textId="77777777" w:rsidR="008A4FC1" w:rsidRPr="008A4FC1" w:rsidRDefault="00153A6E" w:rsidP="00EC128E">
      <w:pPr>
        <w:pStyle w:val="Heading2"/>
      </w:pPr>
      <w:r w:rsidRPr="008A4FC1">
        <w:t xml:space="preserve">How do Electric Vehicles help save Carbon? </w:t>
      </w:r>
    </w:p>
    <w:p w14:paraId="0B335E1E" w14:textId="77777777" w:rsidR="008A4FC1" w:rsidRPr="008A4FC1" w:rsidRDefault="008A4FC1" w:rsidP="0089096C">
      <w:pPr>
        <w:widowControl w:val="0"/>
        <w:autoSpaceDE w:val="0"/>
        <w:autoSpaceDN w:val="0"/>
        <w:adjustRightInd w:val="0"/>
        <w:jc w:val="both"/>
      </w:pPr>
    </w:p>
    <w:p w14:paraId="4CAE690C" w14:textId="77777777" w:rsidR="008A4FC1" w:rsidRDefault="00153A6E" w:rsidP="0089096C">
      <w:pPr>
        <w:widowControl w:val="0"/>
        <w:autoSpaceDE w:val="0"/>
        <w:autoSpaceDN w:val="0"/>
        <w:adjustRightInd w:val="0"/>
        <w:jc w:val="both"/>
      </w:pPr>
      <w:r w:rsidRPr="008A4FC1">
        <w:t xml:space="preserve">Electric Vehicles have no exhaust emissions. However, carbon emissions are produced during the generation of electricity, the amount will vary depending how the energy is generated. </w:t>
      </w:r>
    </w:p>
    <w:p w14:paraId="5A00BFC5" w14:textId="77777777" w:rsidR="008A4FC1" w:rsidRDefault="008A4FC1" w:rsidP="0089096C">
      <w:pPr>
        <w:widowControl w:val="0"/>
        <w:autoSpaceDE w:val="0"/>
        <w:autoSpaceDN w:val="0"/>
        <w:adjustRightInd w:val="0"/>
        <w:jc w:val="both"/>
      </w:pPr>
    </w:p>
    <w:p w14:paraId="69C9D8F5" w14:textId="77777777" w:rsidR="008A4FC1" w:rsidRDefault="00153A6E" w:rsidP="0089096C">
      <w:pPr>
        <w:widowControl w:val="0"/>
        <w:autoSpaceDE w:val="0"/>
        <w:autoSpaceDN w:val="0"/>
        <w:adjustRightInd w:val="0"/>
        <w:jc w:val="both"/>
      </w:pPr>
      <w:r w:rsidRPr="008A4FC1">
        <w:t xml:space="preserve">Electric vehicles charged using standard UK electricity will show a significant reduction in emissions; analysis on current vehicles suggest a reduction of around two thirds compared to an average conventional car. Larger carbon reductions are likely in the future as the UK grid continues to decarbonise. </w:t>
      </w:r>
    </w:p>
    <w:p w14:paraId="7F951A86" w14:textId="77777777" w:rsidR="008A4FC1" w:rsidRDefault="008A4FC1" w:rsidP="0089096C">
      <w:pPr>
        <w:widowControl w:val="0"/>
        <w:autoSpaceDE w:val="0"/>
        <w:autoSpaceDN w:val="0"/>
        <w:adjustRightInd w:val="0"/>
        <w:jc w:val="both"/>
      </w:pPr>
    </w:p>
    <w:p w14:paraId="1627799F" w14:textId="77777777" w:rsidR="002A4824" w:rsidRPr="008A4FC1" w:rsidRDefault="00153A6E" w:rsidP="0089096C">
      <w:pPr>
        <w:widowControl w:val="0"/>
        <w:autoSpaceDE w:val="0"/>
        <w:autoSpaceDN w:val="0"/>
        <w:adjustRightInd w:val="0"/>
        <w:jc w:val="both"/>
      </w:pPr>
      <w:r w:rsidRPr="008A4FC1">
        <w:t xml:space="preserve">If renewable or green tariff electricity is used, then life cycle greenhouse gas emissions are effectively zero. </w:t>
      </w:r>
    </w:p>
    <w:p w14:paraId="037194D1" w14:textId="77777777" w:rsidR="002A4824" w:rsidRPr="00EC128E" w:rsidRDefault="002A4824" w:rsidP="00EC128E">
      <w:pPr>
        <w:pStyle w:val="Heading2"/>
      </w:pPr>
    </w:p>
    <w:p w14:paraId="3766D76A" w14:textId="77777777" w:rsidR="008A4FC1" w:rsidRPr="00EC128E" w:rsidRDefault="00153A6E" w:rsidP="00EC128E">
      <w:pPr>
        <w:pStyle w:val="Heading2"/>
      </w:pPr>
      <w:r w:rsidRPr="00EC128E">
        <w:t xml:space="preserve">How do Electric Vehicles help Air Quality? </w:t>
      </w:r>
    </w:p>
    <w:p w14:paraId="7F62CDE7" w14:textId="77777777" w:rsidR="008A4FC1" w:rsidRPr="008A4FC1" w:rsidRDefault="008A4FC1" w:rsidP="0089096C">
      <w:pPr>
        <w:widowControl w:val="0"/>
        <w:autoSpaceDE w:val="0"/>
        <w:autoSpaceDN w:val="0"/>
        <w:adjustRightInd w:val="0"/>
        <w:jc w:val="both"/>
        <w:rPr>
          <w:b/>
          <w:bCs/>
        </w:rPr>
      </w:pPr>
    </w:p>
    <w:p w14:paraId="0C82134D" w14:textId="77777777" w:rsidR="002A4824" w:rsidRPr="00FC27A0" w:rsidRDefault="00153A6E" w:rsidP="0089096C">
      <w:pPr>
        <w:widowControl w:val="0"/>
        <w:autoSpaceDE w:val="0"/>
        <w:autoSpaceDN w:val="0"/>
        <w:adjustRightInd w:val="0"/>
        <w:jc w:val="both"/>
      </w:pPr>
      <w:r w:rsidRPr="008A4FC1">
        <w:t xml:space="preserve">The </w:t>
      </w:r>
      <w:r w:rsidRPr="00FC27A0">
        <w:t xml:space="preserve">main cause of poor air quality is nitrogen oxides (NOx). The main cause of this pollution is vehicle emissions. Electric Vehicles have no exhaust emissions, so switching diesel and petrol vehicles to electric will improve local air quality significantly. </w:t>
      </w:r>
    </w:p>
    <w:p w14:paraId="752B3887" w14:textId="77777777" w:rsidR="002A4824" w:rsidRPr="00FC27A0" w:rsidRDefault="002A4824" w:rsidP="0089096C">
      <w:pPr>
        <w:widowControl w:val="0"/>
        <w:autoSpaceDE w:val="0"/>
        <w:autoSpaceDN w:val="0"/>
        <w:adjustRightInd w:val="0"/>
        <w:jc w:val="both"/>
      </w:pPr>
    </w:p>
    <w:p w14:paraId="16247ECB" w14:textId="77777777" w:rsidR="008A4FC1" w:rsidRPr="00FC27A0" w:rsidRDefault="00153A6E" w:rsidP="00EC128E">
      <w:pPr>
        <w:pStyle w:val="Heading2"/>
      </w:pPr>
      <w:r w:rsidRPr="00FC27A0">
        <w:t xml:space="preserve">Can't I just install my own charger? </w:t>
      </w:r>
    </w:p>
    <w:p w14:paraId="1120ED04" w14:textId="77777777" w:rsidR="008A4FC1" w:rsidRPr="00FC27A0" w:rsidRDefault="008A4FC1" w:rsidP="0089096C">
      <w:pPr>
        <w:widowControl w:val="0"/>
        <w:autoSpaceDE w:val="0"/>
        <w:autoSpaceDN w:val="0"/>
        <w:adjustRightInd w:val="0"/>
        <w:jc w:val="both"/>
        <w:rPr>
          <w:b/>
          <w:bCs/>
        </w:rPr>
      </w:pPr>
    </w:p>
    <w:p w14:paraId="37317FEE" w14:textId="77777777" w:rsidR="00FC27A0" w:rsidRDefault="00153A6E" w:rsidP="0089096C">
      <w:pPr>
        <w:widowControl w:val="0"/>
        <w:autoSpaceDE w:val="0"/>
        <w:autoSpaceDN w:val="0"/>
        <w:adjustRightInd w:val="0"/>
        <w:jc w:val="both"/>
      </w:pPr>
      <w:r w:rsidRPr="00FC27A0">
        <w:t>If you have access to off road parking, you can install your own charger to charge an electric car. There are Government Grants to help you do this</w:t>
      </w:r>
      <w:r w:rsidR="00F9066F">
        <w:t xml:space="preserve">, such as the </w:t>
      </w:r>
      <w:r w:rsidRPr="00FC27A0">
        <w:t>Electric Vehicle Home-charge Scheme</w:t>
      </w:r>
      <w:r w:rsidR="00F9066F">
        <w:t xml:space="preserve"> (EVHS).</w:t>
      </w:r>
    </w:p>
    <w:p w14:paraId="0105A043" w14:textId="77777777" w:rsidR="00212338" w:rsidRDefault="00212338" w:rsidP="0089096C">
      <w:pPr>
        <w:widowControl w:val="0"/>
        <w:autoSpaceDE w:val="0"/>
        <w:autoSpaceDN w:val="0"/>
        <w:adjustRightInd w:val="0"/>
        <w:jc w:val="both"/>
      </w:pPr>
    </w:p>
    <w:p w14:paraId="4FE1D2CD" w14:textId="77777777" w:rsidR="00212338" w:rsidRDefault="00212338" w:rsidP="0089096C">
      <w:pPr>
        <w:widowControl w:val="0"/>
        <w:autoSpaceDE w:val="0"/>
        <w:autoSpaceDN w:val="0"/>
        <w:adjustRightInd w:val="0"/>
        <w:jc w:val="both"/>
      </w:pPr>
      <w:r>
        <w:t xml:space="preserve">The </w:t>
      </w:r>
      <w:r w:rsidR="00F9066F">
        <w:t>G</w:t>
      </w:r>
      <w:r>
        <w:t>rant is a 75% contribution towards the cost of one chargepoint and its installation up to a maximum of £350 (including VAT) per household/ per eligible vehicle for installations that take place on or after the 1st of April 2020.</w:t>
      </w:r>
      <w:r w:rsidRPr="00212338">
        <w:t xml:space="preserve"> </w:t>
      </w:r>
      <w:r>
        <w:t>A second chargepoint can be claimed if an individual can evidence keepership of two eligible electric vehicles.</w:t>
      </w:r>
    </w:p>
    <w:p w14:paraId="2560DF9D" w14:textId="77777777" w:rsidR="00FC27A0" w:rsidRDefault="00FC27A0" w:rsidP="0089096C">
      <w:pPr>
        <w:widowControl w:val="0"/>
        <w:autoSpaceDE w:val="0"/>
        <w:autoSpaceDN w:val="0"/>
        <w:adjustRightInd w:val="0"/>
        <w:jc w:val="both"/>
      </w:pPr>
    </w:p>
    <w:p w14:paraId="106F4083" w14:textId="32177F33" w:rsidR="00FC27A0" w:rsidRPr="00FC27A0" w:rsidRDefault="00153A6E" w:rsidP="0089096C">
      <w:pPr>
        <w:widowControl w:val="0"/>
        <w:autoSpaceDE w:val="0"/>
        <w:autoSpaceDN w:val="0"/>
        <w:adjustRightInd w:val="0"/>
        <w:jc w:val="both"/>
      </w:pPr>
      <w:r w:rsidRPr="00FC27A0">
        <w:t xml:space="preserve">There are certain criteria you </w:t>
      </w:r>
      <w:r w:rsidR="00FC27A0" w:rsidRPr="00FC27A0">
        <w:t>must</w:t>
      </w:r>
      <w:r w:rsidRPr="00FC27A0">
        <w:t xml:space="preserve"> meet to receive the Grant, </w:t>
      </w:r>
      <w:r w:rsidR="00F9066F">
        <w:t>including the use of</w:t>
      </w:r>
      <w:r w:rsidRPr="00FC27A0">
        <w:t xml:space="preserve"> an accredited installer. For more information about th</w:t>
      </w:r>
      <w:r w:rsidR="00F9066F">
        <w:t>e EVHS opportunity, please visit</w:t>
      </w:r>
      <w:r w:rsidRPr="00BF0515">
        <w:rPr>
          <w:color w:val="FF0000"/>
        </w:rPr>
        <w:t xml:space="preserve"> </w:t>
      </w:r>
      <w:hyperlink r:id="rId33" w:history="1">
        <w:r w:rsidR="004E27E5" w:rsidRPr="004E27E5">
          <w:rPr>
            <w:rStyle w:val="Hyperlink"/>
          </w:rPr>
          <w:t>EVHS guidance for customers</w:t>
        </w:r>
      </w:hyperlink>
    </w:p>
    <w:p w14:paraId="170A9717" w14:textId="77777777" w:rsidR="00F9066F" w:rsidRDefault="00F9066F" w:rsidP="0089096C">
      <w:pPr>
        <w:widowControl w:val="0"/>
        <w:autoSpaceDE w:val="0"/>
        <w:autoSpaceDN w:val="0"/>
        <w:adjustRightInd w:val="0"/>
        <w:jc w:val="both"/>
      </w:pPr>
    </w:p>
    <w:p w14:paraId="0C531B5C" w14:textId="616475BA" w:rsidR="00F9066F" w:rsidRDefault="00F9066F" w:rsidP="00F9066F">
      <w:r w:rsidRPr="00F9066F">
        <w:rPr>
          <w:lang w:eastAsia="en-GB"/>
        </w:rPr>
        <w:lastRenderedPageBreak/>
        <w:t>The Workplace Charging Scheme (WCS) is a voucher-based scheme that provides support towards the up-front costs of the purchase and installation of electric vehicle chargepoints.</w:t>
      </w:r>
      <w:r>
        <w:rPr>
          <w:lang w:eastAsia="en-GB"/>
        </w:rPr>
        <w:t xml:space="preserve"> For further details, please visit: </w:t>
      </w:r>
      <w:hyperlink r:id="rId34" w:history="1">
        <w:r w:rsidR="004E27E5">
          <w:rPr>
            <w:rStyle w:val="Hyperlink"/>
          </w:rPr>
          <w:t>workplace charging scheme guidance for applicants, installers and manufacturers</w:t>
        </w:r>
      </w:hyperlink>
      <w:r>
        <w:t>.</w:t>
      </w:r>
    </w:p>
    <w:p w14:paraId="6B4D4F44" w14:textId="77777777" w:rsidR="00F9066F" w:rsidRDefault="00F9066F" w:rsidP="00F9066F"/>
    <w:p w14:paraId="0FE6E269" w14:textId="77777777" w:rsidR="00F9066F" w:rsidRDefault="00F9066F" w:rsidP="00F9066F">
      <w:pPr>
        <w:widowControl w:val="0"/>
        <w:autoSpaceDE w:val="0"/>
        <w:autoSpaceDN w:val="0"/>
        <w:adjustRightInd w:val="0"/>
        <w:jc w:val="both"/>
      </w:pPr>
      <w:r w:rsidRPr="00FC27A0">
        <w:t xml:space="preserve">Our strategy will focus on providing access to public chargers for those people who can’t charge at home, and to reduce the concern of range anxiety by ensure that electric vehicle users can be confident they can charge across Medway. </w:t>
      </w:r>
    </w:p>
    <w:p w14:paraId="27888F9E" w14:textId="77777777" w:rsidR="002A4824" w:rsidRPr="00BF0515" w:rsidRDefault="002A4824" w:rsidP="0089096C">
      <w:pPr>
        <w:widowControl w:val="0"/>
        <w:autoSpaceDE w:val="0"/>
        <w:autoSpaceDN w:val="0"/>
        <w:adjustRightInd w:val="0"/>
        <w:jc w:val="both"/>
        <w:rPr>
          <w:color w:val="FF0000"/>
        </w:rPr>
      </w:pPr>
    </w:p>
    <w:p w14:paraId="3CFA6017" w14:textId="77777777" w:rsidR="00C37CB8" w:rsidRPr="00C37CB8" w:rsidRDefault="00153A6E" w:rsidP="00EC128E">
      <w:pPr>
        <w:pStyle w:val="Heading2"/>
      </w:pPr>
      <w:r w:rsidRPr="00C37CB8">
        <w:t xml:space="preserve">Will there be disruption when chargers are installed? </w:t>
      </w:r>
    </w:p>
    <w:p w14:paraId="6C4514F7" w14:textId="77777777" w:rsidR="00C37CB8" w:rsidRPr="00C37CB8" w:rsidRDefault="00C37CB8" w:rsidP="0089096C">
      <w:pPr>
        <w:widowControl w:val="0"/>
        <w:autoSpaceDE w:val="0"/>
        <w:autoSpaceDN w:val="0"/>
        <w:adjustRightInd w:val="0"/>
        <w:jc w:val="both"/>
      </w:pPr>
    </w:p>
    <w:p w14:paraId="314233EE" w14:textId="77777777" w:rsidR="00C37CB8" w:rsidRPr="00C37CB8" w:rsidRDefault="00153A6E" w:rsidP="0089096C">
      <w:pPr>
        <w:widowControl w:val="0"/>
        <w:autoSpaceDE w:val="0"/>
        <w:autoSpaceDN w:val="0"/>
        <w:adjustRightInd w:val="0"/>
        <w:jc w:val="both"/>
      </w:pPr>
      <w:r w:rsidRPr="00C37CB8">
        <w:t xml:space="preserve">Installing chargers will involve digging trenches to place wiring. </w:t>
      </w:r>
      <w:r w:rsidR="00C37CB8" w:rsidRPr="00C37CB8">
        <w:t>The intention will be to work with our suppliers</w:t>
      </w:r>
      <w:r w:rsidRPr="00C37CB8">
        <w:t xml:space="preserve"> to reduce the disruption as much as possible and to make every effort to use opportunities to combine on-going works. </w:t>
      </w:r>
    </w:p>
    <w:p w14:paraId="53CEF006" w14:textId="77777777" w:rsidR="00C37CB8" w:rsidRDefault="00C37CB8" w:rsidP="0089096C">
      <w:pPr>
        <w:widowControl w:val="0"/>
        <w:autoSpaceDE w:val="0"/>
        <w:autoSpaceDN w:val="0"/>
        <w:adjustRightInd w:val="0"/>
        <w:jc w:val="both"/>
        <w:rPr>
          <w:color w:val="FF0000"/>
        </w:rPr>
      </w:pPr>
    </w:p>
    <w:p w14:paraId="44DB09B8" w14:textId="14C3FA29" w:rsidR="00C01116" w:rsidRDefault="0025598A">
      <w:pPr>
        <w:jc w:val="both"/>
        <w:rPr>
          <w:sz w:val="22"/>
        </w:rPr>
      </w:pPr>
      <w:r>
        <w:rPr>
          <w:noProof/>
          <w:lang w:eastAsia="en-GB"/>
        </w:rPr>
        <w:drawing>
          <wp:inline distT="0" distB="0" distL="0" distR="0" wp14:anchorId="0C2C2049" wp14:editId="7EE12F06">
            <wp:extent cx="5988050" cy="4489450"/>
            <wp:effectExtent l="0" t="0" r="0" b="6350"/>
            <wp:docPr id="12" name="Picture 2" title="On-street electric charg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view: The future of on-street electric vehicle charging | Zeno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8050" cy="4489450"/>
                    </a:xfrm>
                    <a:prstGeom prst="rect">
                      <a:avLst/>
                    </a:prstGeom>
                    <a:noFill/>
                    <a:ln>
                      <a:noFill/>
                    </a:ln>
                  </pic:spPr>
                </pic:pic>
              </a:graphicData>
            </a:graphic>
          </wp:inline>
        </w:drawing>
      </w:r>
    </w:p>
    <w:p w14:paraId="2210B522" w14:textId="77777777" w:rsidR="00C01116" w:rsidRDefault="00C01116">
      <w:pPr>
        <w:autoSpaceDE w:val="0"/>
        <w:autoSpaceDN w:val="0"/>
        <w:adjustRightInd w:val="0"/>
        <w:jc w:val="both"/>
        <w:rPr>
          <w:rFonts w:cs="Arial"/>
          <w:sz w:val="22"/>
          <w:highlight w:val="green"/>
        </w:rPr>
      </w:pPr>
    </w:p>
    <w:p w14:paraId="7601924B" w14:textId="77777777" w:rsidR="00E760AB" w:rsidRDefault="00E760AB">
      <w:pPr>
        <w:autoSpaceDE w:val="0"/>
        <w:autoSpaceDN w:val="0"/>
        <w:adjustRightInd w:val="0"/>
        <w:jc w:val="both"/>
        <w:rPr>
          <w:rFonts w:cs="Arial"/>
          <w:b/>
          <w:bCs/>
          <w:sz w:val="22"/>
        </w:rPr>
      </w:pPr>
      <w:r w:rsidRPr="00E760AB">
        <w:rPr>
          <w:rFonts w:cs="Arial"/>
          <w:b/>
          <w:bCs/>
          <w:sz w:val="22"/>
        </w:rPr>
        <w:t>Appendix 1</w:t>
      </w:r>
    </w:p>
    <w:p w14:paraId="3556493F" w14:textId="77777777" w:rsidR="00E760AB" w:rsidRDefault="00E760AB">
      <w:pPr>
        <w:autoSpaceDE w:val="0"/>
        <w:autoSpaceDN w:val="0"/>
        <w:adjustRightInd w:val="0"/>
        <w:jc w:val="both"/>
        <w:rPr>
          <w:rFonts w:cs="Arial"/>
          <w:b/>
          <w:bCs/>
          <w:sz w:val="22"/>
        </w:rPr>
      </w:pPr>
    </w:p>
    <w:p w14:paraId="4A44D56C" w14:textId="77777777" w:rsidR="00E760AB" w:rsidRPr="00E760AB" w:rsidRDefault="00E760AB" w:rsidP="00EC128E">
      <w:pPr>
        <w:pStyle w:val="Heading3"/>
        <w:rPr>
          <w:sz w:val="20"/>
          <w:szCs w:val="20"/>
        </w:rPr>
      </w:pPr>
      <w:r w:rsidRPr="00E760AB">
        <w:t xml:space="preserve">Electric Vehicle Charging Points – Survey Results 2020 </w:t>
      </w:r>
    </w:p>
    <w:p w14:paraId="4DBC5A6A" w14:textId="77777777" w:rsidR="00E760AB" w:rsidRDefault="00E760AB" w:rsidP="00E760AB">
      <w:pPr>
        <w:pStyle w:val="NoSpacing"/>
      </w:pPr>
    </w:p>
    <w:p w14:paraId="4DE5679A" w14:textId="77777777" w:rsidR="00E760AB" w:rsidRDefault="00E760AB" w:rsidP="00E760AB">
      <w:pPr>
        <w:rPr>
          <w:rFonts w:cs="Arial"/>
        </w:rPr>
      </w:pPr>
      <w:r>
        <w:rPr>
          <w:rFonts w:cs="Arial"/>
        </w:rPr>
        <w:t>In June 2020, an online survey was published on the Medway Council website to</w:t>
      </w:r>
      <w:r w:rsidRPr="00272B0D">
        <w:rPr>
          <w:rFonts w:cs="Arial"/>
        </w:rPr>
        <w:t xml:space="preserve"> explor</w:t>
      </w:r>
      <w:r>
        <w:rPr>
          <w:rFonts w:cs="Arial"/>
        </w:rPr>
        <w:t>e</w:t>
      </w:r>
      <w:r w:rsidRPr="00272B0D">
        <w:rPr>
          <w:rFonts w:cs="Arial"/>
        </w:rPr>
        <w:t xml:space="preserve"> the demand for electric vehicle charging points across Medway. This </w:t>
      </w:r>
      <w:r>
        <w:rPr>
          <w:rFonts w:cs="Arial"/>
        </w:rPr>
        <w:t xml:space="preserve">was intended to </w:t>
      </w:r>
      <w:r w:rsidRPr="00272B0D">
        <w:rPr>
          <w:rFonts w:cs="Arial"/>
        </w:rPr>
        <w:t xml:space="preserve">help </w:t>
      </w:r>
      <w:r>
        <w:rPr>
          <w:rFonts w:cs="Arial"/>
        </w:rPr>
        <w:t xml:space="preserve">Medway Council </w:t>
      </w:r>
      <w:r w:rsidRPr="00272B0D">
        <w:rPr>
          <w:rFonts w:cs="Arial"/>
        </w:rPr>
        <w:t xml:space="preserve">to </w:t>
      </w:r>
      <w:r>
        <w:rPr>
          <w:rFonts w:cs="Arial"/>
        </w:rPr>
        <w:t>consider</w:t>
      </w:r>
      <w:r w:rsidRPr="00272B0D">
        <w:rPr>
          <w:rFonts w:cs="Arial"/>
        </w:rPr>
        <w:t xml:space="preserve"> charging locations and to demonstrate the local need when applying for funding. </w:t>
      </w:r>
    </w:p>
    <w:p w14:paraId="74C469A4" w14:textId="77777777" w:rsidR="00E760AB" w:rsidRDefault="00E760AB" w:rsidP="00E760AB">
      <w:pPr>
        <w:rPr>
          <w:rFonts w:cs="Arial"/>
        </w:rPr>
      </w:pPr>
    </w:p>
    <w:p w14:paraId="2E15AB98" w14:textId="77777777" w:rsidR="00E760AB" w:rsidRDefault="00E760AB" w:rsidP="00E760AB">
      <w:pPr>
        <w:rPr>
          <w:rFonts w:cs="Arial"/>
        </w:rPr>
      </w:pPr>
      <w:r>
        <w:rPr>
          <w:rFonts w:cs="Arial"/>
        </w:rPr>
        <w:lastRenderedPageBreak/>
        <w:t>Participants were asked whether they currently own an electric vehicle or plug-in hybrid, or indeed considering purchasing one. In addition, the survey provided opportunity for any suggested locations for on-street charging points to be made.</w:t>
      </w:r>
    </w:p>
    <w:p w14:paraId="1064B92B" w14:textId="77777777" w:rsidR="00E760AB" w:rsidRDefault="00E760AB" w:rsidP="00E760AB">
      <w:pPr>
        <w:rPr>
          <w:rFonts w:cs="Arial"/>
        </w:rPr>
      </w:pPr>
    </w:p>
    <w:p w14:paraId="03205D06" w14:textId="77777777" w:rsidR="00E760AB" w:rsidRDefault="00E760AB" w:rsidP="00E760AB">
      <w:pPr>
        <w:rPr>
          <w:rFonts w:cs="Arial"/>
        </w:rPr>
      </w:pPr>
      <w:r>
        <w:rPr>
          <w:rFonts w:cs="Arial"/>
        </w:rPr>
        <w:t>The survey results summarised below were based upon 126 user responses over the course of an eight-week period, between Tuesday 16 June and Sunday 27 September 2020.</w:t>
      </w:r>
    </w:p>
    <w:p w14:paraId="0B9D5DB7" w14:textId="77777777" w:rsidR="00E760AB" w:rsidRDefault="00E760AB" w:rsidP="00E760AB">
      <w:pPr>
        <w:pStyle w:val="NoSpacing"/>
      </w:pPr>
    </w:p>
    <w:p w14:paraId="2F20E13E" w14:textId="1F10589D" w:rsidR="00E760AB" w:rsidRPr="00030147" w:rsidRDefault="00DD09FF" w:rsidP="00EC128E">
      <w:pPr>
        <w:pStyle w:val="Heading3"/>
        <w:rPr>
          <w:b w:val="0"/>
        </w:rPr>
      </w:pPr>
      <w:r>
        <w:t xml:space="preserve">Q1. </w:t>
      </w:r>
      <w:r w:rsidR="00E760AB" w:rsidRPr="00030147">
        <w:t>Do you currently own an electric vehicle?</w:t>
      </w:r>
    </w:p>
    <w:p w14:paraId="1B6DD4FE" w14:textId="77777777" w:rsidR="00E760AB" w:rsidRDefault="00E760AB" w:rsidP="00E760AB">
      <w:pPr>
        <w:rPr>
          <w:rFonts w:cs="Arial"/>
        </w:rPr>
      </w:pPr>
    </w:p>
    <w:tbl>
      <w:tblPr>
        <w:tblStyle w:val="ListTable1Light-Accent3"/>
        <w:tblW w:w="5479" w:type="dxa"/>
        <w:tblLook w:val="04A0" w:firstRow="1" w:lastRow="0" w:firstColumn="1" w:lastColumn="0" w:noHBand="0" w:noVBand="1"/>
        <w:tblCaption w:val="Q1 EV Survery responses"/>
      </w:tblPr>
      <w:tblGrid>
        <w:gridCol w:w="1701"/>
        <w:gridCol w:w="2410"/>
        <w:gridCol w:w="1510"/>
      </w:tblGrid>
      <w:tr w:rsidR="00DD09FF" w:rsidRPr="00DD09FF" w14:paraId="20549C97" w14:textId="77777777" w:rsidTr="00FC1F3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F43BC45" w14:textId="77777777" w:rsidR="00DD09FF" w:rsidRPr="00DD09FF" w:rsidRDefault="00DD09FF" w:rsidP="00DD09FF">
            <w:pPr>
              <w:jc w:val="both"/>
              <w:rPr>
                <w:rFonts w:cs="Arial"/>
                <w:color w:val="000000"/>
                <w:lang w:eastAsia="en-GB"/>
              </w:rPr>
            </w:pPr>
            <w:r w:rsidRPr="00DD09FF">
              <w:rPr>
                <w:rFonts w:cs="Arial"/>
                <w:color w:val="000000"/>
                <w:lang w:eastAsia="en-GB"/>
              </w:rPr>
              <w:t>Response</w:t>
            </w:r>
          </w:p>
        </w:tc>
        <w:tc>
          <w:tcPr>
            <w:tcW w:w="2410" w:type="dxa"/>
            <w:noWrap/>
            <w:hideMark/>
          </w:tcPr>
          <w:p w14:paraId="549A739D" w14:textId="77777777" w:rsidR="00DD09FF" w:rsidRPr="00DD09FF" w:rsidRDefault="00DD09FF" w:rsidP="00DD09FF">
            <w:pPr>
              <w:jc w:val="both"/>
              <w:cnfStyle w:val="100000000000" w:firstRow="1" w:lastRow="0" w:firstColumn="0" w:lastColumn="0" w:oddVBand="0" w:evenVBand="0" w:oddHBand="0" w:evenHBand="0" w:firstRowFirstColumn="0" w:firstRowLastColumn="0" w:lastRowFirstColumn="0" w:lastRowLastColumn="0"/>
              <w:rPr>
                <w:rFonts w:cs="Arial"/>
                <w:color w:val="000000"/>
                <w:lang w:eastAsia="en-GB"/>
              </w:rPr>
            </w:pPr>
            <w:r w:rsidRPr="00DD09FF">
              <w:rPr>
                <w:rFonts w:cs="Arial"/>
                <w:color w:val="000000"/>
                <w:lang w:eastAsia="en-GB"/>
              </w:rPr>
              <w:t>Response amount</w:t>
            </w:r>
          </w:p>
        </w:tc>
        <w:tc>
          <w:tcPr>
            <w:tcW w:w="1368" w:type="dxa"/>
            <w:noWrap/>
            <w:hideMark/>
          </w:tcPr>
          <w:p w14:paraId="445231FD" w14:textId="77777777" w:rsidR="00DD09FF" w:rsidRPr="00DD09FF" w:rsidRDefault="00DD09FF" w:rsidP="00DD09FF">
            <w:pPr>
              <w:jc w:val="both"/>
              <w:cnfStyle w:val="100000000000" w:firstRow="1" w:lastRow="0" w:firstColumn="0" w:lastColumn="0" w:oddVBand="0" w:evenVBand="0" w:oddHBand="0" w:evenHBand="0" w:firstRowFirstColumn="0" w:firstRowLastColumn="0" w:lastRowFirstColumn="0" w:lastRowLastColumn="0"/>
              <w:rPr>
                <w:rFonts w:cs="Arial"/>
                <w:color w:val="000000"/>
                <w:lang w:eastAsia="en-GB"/>
              </w:rPr>
            </w:pPr>
            <w:r w:rsidRPr="00DD09FF">
              <w:rPr>
                <w:rFonts w:cs="Arial"/>
                <w:color w:val="000000"/>
                <w:lang w:eastAsia="en-GB"/>
              </w:rPr>
              <w:t>Percentage</w:t>
            </w:r>
          </w:p>
        </w:tc>
      </w:tr>
      <w:tr w:rsidR="00FC1F3B" w:rsidRPr="00DD09FF" w14:paraId="1AE0A7E7" w14:textId="77777777" w:rsidTr="00FC1F3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90812FC" w14:textId="77777777" w:rsidR="00DD09FF" w:rsidRPr="00DD09FF" w:rsidRDefault="00DD09FF" w:rsidP="00DD09FF">
            <w:pPr>
              <w:rPr>
                <w:rFonts w:cs="Arial"/>
                <w:b w:val="0"/>
                <w:color w:val="000000"/>
                <w:lang w:eastAsia="en-GB"/>
              </w:rPr>
            </w:pPr>
            <w:r w:rsidRPr="00DD09FF">
              <w:rPr>
                <w:rFonts w:cs="Arial"/>
                <w:b w:val="0"/>
                <w:color w:val="000000"/>
                <w:lang w:eastAsia="en-GB"/>
              </w:rPr>
              <w:t>Yes</w:t>
            </w:r>
          </w:p>
        </w:tc>
        <w:tc>
          <w:tcPr>
            <w:tcW w:w="2410" w:type="dxa"/>
            <w:noWrap/>
            <w:hideMark/>
          </w:tcPr>
          <w:p w14:paraId="75CD4E58" w14:textId="77777777" w:rsidR="00DD09FF" w:rsidRPr="00DD09FF" w:rsidRDefault="00DD09FF" w:rsidP="00DD09FF">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D09FF">
              <w:rPr>
                <w:rFonts w:cs="Arial"/>
                <w:color w:val="000000"/>
                <w:lang w:eastAsia="en-GB"/>
              </w:rPr>
              <w:t>48</w:t>
            </w:r>
          </w:p>
        </w:tc>
        <w:tc>
          <w:tcPr>
            <w:tcW w:w="1368" w:type="dxa"/>
            <w:noWrap/>
            <w:hideMark/>
          </w:tcPr>
          <w:p w14:paraId="60438F63" w14:textId="77777777" w:rsidR="00DD09FF" w:rsidRPr="00DD09FF" w:rsidRDefault="00DD09FF" w:rsidP="00DD09FF">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D09FF">
              <w:rPr>
                <w:rFonts w:cs="Arial"/>
                <w:color w:val="000000"/>
                <w:lang w:eastAsia="en-GB"/>
              </w:rPr>
              <w:t>[38.10%]</w:t>
            </w:r>
          </w:p>
        </w:tc>
      </w:tr>
      <w:tr w:rsidR="00DD09FF" w:rsidRPr="00DD09FF" w14:paraId="46B34FF8" w14:textId="77777777" w:rsidTr="00FC1F3B">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79601B7" w14:textId="77777777" w:rsidR="00DD09FF" w:rsidRPr="00DD09FF" w:rsidRDefault="00DD09FF" w:rsidP="00DD09FF">
            <w:pPr>
              <w:rPr>
                <w:rFonts w:cs="Arial"/>
                <w:b w:val="0"/>
                <w:color w:val="000000"/>
                <w:lang w:eastAsia="en-GB"/>
              </w:rPr>
            </w:pPr>
            <w:r w:rsidRPr="00DD09FF">
              <w:rPr>
                <w:rFonts w:cs="Arial"/>
                <w:b w:val="0"/>
                <w:color w:val="000000"/>
                <w:lang w:eastAsia="en-GB"/>
              </w:rPr>
              <w:t>No</w:t>
            </w:r>
          </w:p>
        </w:tc>
        <w:tc>
          <w:tcPr>
            <w:tcW w:w="2410" w:type="dxa"/>
            <w:noWrap/>
            <w:hideMark/>
          </w:tcPr>
          <w:p w14:paraId="10CC972F" w14:textId="77777777" w:rsidR="00DD09FF" w:rsidRPr="00DD09FF" w:rsidRDefault="00DD09FF" w:rsidP="00DD09FF">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D09FF">
              <w:rPr>
                <w:rFonts w:cs="Arial"/>
                <w:color w:val="000000"/>
                <w:lang w:eastAsia="en-GB"/>
              </w:rPr>
              <w:t>75</w:t>
            </w:r>
          </w:p>
        </w:tc>
        <w:tc>
          <w:tcPr>
            <w:tcW w:w="1368" w:type="dxa"/>
            <w:noWrap/>
            <w:hideMark/>
          </w:tcPr>
          <w:p w14:paraId="13D0A76A" w14:textId="77777777" w:rsidR="00DD09FF" w:rsidRPr="00DD09FF" w:rsidRDefault="00DD09FF" w:rsidP="00DD09FF">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D09FF">
              <w:rPr>
                <w:rFonts w:cs="Arial"/>
                <w:color w:val="000000"/>
                <w:lang w:eastAsia="en-GB"/>
              </w:rPr>
              <w:t>[59.52%]</w:t>
            </w:r>
          </w:p>
        </w:tc>
      </w:tr>
      <w:tr w:rsidR="00FC1F3B" w:rsidRPr="00DD09FF" w14:paraId="62FA023B" w14:textId="77777777" w:rsidTr="00FC1F3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80FBB5A" w14:textId="77777777" w:rsidR="00DD09FF" w:rsidRPr="00DD09FF" w:rsidRDefault="00DD09FF" w:rsidP="00DD09FF">
            <w:pPr>
              <w:rPr>
                <w:rFonts w:cs="Arial"/>
                <w:b w:val="0"/>
                <w:color w:val="000000"/>
                <w:lang w:eastAsia="en-GB"/>
              </w:rPr>
            </w:pPr>
            <w:r w:rsidRPr="00DD09FF">
              <w:rPr>
                <w:rFonts w:cs="Arial"/>
                <w:b w:val="0"/>
                <w:color w:val="000000"/>
                <w:lang w:eastAsia="en-GB"/>
              </w:rPr>
              <w:t>No response</w:t>
            </w:r>
          </w:p>
        </w:tc>
        <w:tc>
          <w:tcPr>
            <w:tcW w:w="2410" w:type="dxa"/>
            <w:noWrap/>
            <w:hideMark/>
          </w:tcPr>
          <w:p w14:paraId="3E9358DE" w14:textId="77777777" w:rsidR="00DD09FF" w:rsidRPr="00DD09FF" w:rsidRDefault="00DD09FF" w:rsidP="00DD09FF">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D09FF">
              <w:rPr>
                <w:rFonts w:cs="Arial"/>
                <w:color w:val="000000"/>
                <w:lang w:eastAsia="en-GB"/>
              </w:rPr>
              <w:t>3</w:t>
            </w:r>
          </w:p>
        </w:tc>
        <w:tc>
          <w:tcPr>
            <w:tcW w:w="1368" w:type="dxa"/>
            <w:noWrap/>
            <w:hideMark/>
          </w:tcPr>
          <w:p w14:paraId="35C50914" w14:textId="77777777" w:rsidR="00DD09FF" w:rsidRPr="00DD09FF" w:rsidRDefault="00DD09FF" w:rsidP="00DD09FF">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D09FF">
              <w:rPr>
                <w:rFonts w:cs="Arial"/>
                <w:color w:val="000000"/>
                <w:lang w:eastAsia="en-GB"/>
              </w:rPr>
              <w:t>[2.38%]</w:t>
            </w:r>
          </w:p>
        </w:tc>
      </w:tr>
    </w:tbl>
    <w:p w14:paraId="76C1C5C7" w14:textId="77777777" w:rsidR="00E760AB" w:rsidRPr="00F82C15" w:rsidRDefault="00E760AB" w:rsidP="00DD09FF">
      <w:pPr>
        <w:pStyle w:val="NoSpacing"/>
        <w:rPr>
          <w:color w:val="FF0000"/>
        </w:rPr>
      </w:pPr>
    </w:p>
    <w:p w14:paraId="02CD4C1F" w14:textId="38872481" w:rsidR="00E760AB" w:rsidRDefault="00DD09FF" w:rsidP="00EC128E">
      <w:pPr>
        <w:pStyle w:val="Heading3"/>
        <w:rPr>
          <w:b w:val="0"/>
        </w:rPr>
      </w:pPr>
      <w:r>
        <w:t xml:space="preserve">Q2. </w:t>
      </w:r>
      <w:r w:rsidR="00E760AB" w:rsidRPr="00C114EB">
        <w:t>What do you think the biggest barriers to purchasing an electric vehicle are?</w:t>
      </w:r>
    </w:p>
    <w:p w14:paraId="18EDF93C" w14:textId="77777777" w:rsidR="00E760AB" w:rsidRPr="00C114EB" w:rsidRDefault="00E760AB" w:rsidP="00E760AB">
      <w:pPr>
        <w:rPr>
          <w:rFonts w:cs="Arial"/>
          <w:b/>
          <w:bCs/>
        </w:rPr>
      </w:pPr>
    </w:p>
    <w:p w14:paraId="7C7F4092" w14:textId="77777777" w:rsidR="00E760AB" w:rsidRPr="00C114EB" w:rsidRDefault="00E760AB" w:rsidP="00E760AB">
      <w:pPr>
        <w:rPr>
          <w:rFonts w:cs="Arial"/>
          <w:i/>
          <w:iCs/>
        </w:rPr>
      </w:pPr>
      <w:r w:rsidRPr="00C114EB">
        <w:rPr>
          <w:rFonts w:cs="Arial"/>
          <w:i/>
          <w:iCs/>
        </w:rPr>
        <w:t>[NOTE: Participants able to select multiple answers]</w:t>
      </w:r>
    </w:p>
    <w:p w14:paraId="38DD26B6" w14:textId="77777777" w:rsidR="00E760AB" w:rsidRPr="00F82C15" w:rsidRDefault="00E760AB" w:rsidP="00E760AB">
      <w:pPr>
        <w:pStyle w:val="NoSpacing"/>
        <w:rPr>
          <w:color w:val="FF0000"/>
        </w:rPr>
      </w:pPr>
    </w:p>
    <w:tbl>
      <w:tblPr>
        <w:tblStyle w:val="ListTable1Light-Accent3"/>
        <w:tblW w:w="7371" w:type="dxa"/>
        <w:tblLook w:val="04A0" w:firstRow="1" w:lastRow="0" w:firstColumn="1" w:lastColumn="0" w:noHBand="0" w:noVBand="1"/>
        <w:tblCaption w:val="q2 EV survey responses"/>
      </w:tblPr>
      <w:tblGrid>
        <w:gridCol w:w="4536"/>
        <w:gridCol w:w="2835"/>
      </w:tblGrid>
      <w:tr w:rsidR="006775D4" w:rsidRPr="006775D4" w14:paraId="426D8576" w14:textId="77777777" w:rsidTr="00DD09FF">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6C1E838" w14:textId="7861DD96" w:rsidR="006775D4" w:rsidRPr="006775D4" w:rsidRDefault="00DD09FF" w:rsidP="006775D4">
            <w:pPr>
              <w:rPr>
                <w:rFonts w:cs="Arial"/>
                <w:color w:val="000000"/>
                <w:sz w:val="28"/>
                <w:szCs w:val="28"/>
                <w:lang w:eastAsia="en-GB"/>
              </w:rPr>
            </w:pPr>
            <w:r>
              <w:rPr>
                <w:rFonts w:cs="Arial"/>
                <w:color w:val="000000"/>
                <w:sz w:val="28"/>
                <w:szCs w:val="28"/>
                <w:lang w:eastAsia="en-GB"/>
              </w:rPr>
              <w:t>Response</w:t>
            </w:r>
          </w:p>
        </w:tc>
        <w:tc>
          <w:tcPr>
            <w:tcW w:w="2835" w:type="dxa"/>
            <w:noWrap/>
            <w:hideMark/>
          </w:tcPr>
          <w:p w14:paraId="77F6642A" w14:textId="77777777" w:rsidR="006775D4" w:rsidRPr="006775D4" w:rsidRDefault="006775D4" w:rsidP="006775D4">
            <w:pPr>
              <w:cnfStyle w:val="100000000000" w:firstRow="1" w:lastRow="0" w:firstColumn="0" w:lastColumn="0" w:oddVBand="0" w:evenVBand="0" w:oddHBand="0" w:evenHBand="0" w:firstRowFirstColumn="0" w:firstRowLastColumn="0" w:lastRowFirstColumn="0" w:lastRowLastColumn="0"/>
              <w:rPr>
                <w:rFonts w:cs="Arial"/>
                <w:color w:val="000000"/>
                <w:sz w:val="28"/>
                <w:szCs w:val="28"/>
                <w:lang w:eastAsia="en-GB"/>
              </w:rPr>
            </w:pPr>
            <w:r w:rsidRPr="006775D4">
              <w:rPr>
                <w:rFonts w:cs="Arial"/>
                <w:color w:val="000000"/>
                <w:sz w:val="28"/>
                <w:szCs w:val="28"/>
                <w:lang w:eastAsia="en-GB"/>
              </w:rPr>
              <w:t>Response amount</w:t>
            </w:r>
          </w:p>
        </w:tc>
      </w:tr>
      <w:tr w:rsidR="006775D4" w:rsidRPr="006775D4" w14:paraId="44B6D2B2"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7EA5D069"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The cost of an electric vehicle </w:t>
            </w:r>
          </w:p>
        </w:tc>
        <w:tc>
          <w:tcPr>
            <w:tcW w:w="2835" w:type="dxa"/>
            <w:noWrap/>
            <w:hideMark/>
          </w:tcPr>
          <w:p w14:paraId="3A395676" w14:textId="77777777" w:rsidR="006775D4" w:rsidRPr="006775D4" w:rsidRDefault="006775D4" w:rsidP="006775D4">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6775D4">
              <w:rPr>
                <w:rFonts w:cs="Arial"/>
                <w:color w:val="000000"/>
                <w:lang w:eastAsia="en-GB"/>
              </w:rPr>
              <w:t>46 responses</w:t>
            </w:r>
          </w:p>
        </w:tc>
      </w:tr>
      <w:tr w:rsidR="006775D4" w:rsidRPr="006775D4" w14:paraId="4BDDA594" w14:textId="77777777" w:rsidTr="00DD09FF">
        <w:trPr>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34BDCABC"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The time to charge the battery </w:t>
            </w:r>
          </w:p>
        </w:tc>
        <w:tc>
          <w:tcPr>
            <w:tcW w:w="2835" w:type="dxa"/>
            <w:noWrap/>
            <w:hideMark/>
          </w:tcPr>
          <w:p w14:paraId="7017607E" w14:textId="77777777" w:rsidR="006775D4" w:rsidRPr="006775D4" w:rsidRDefault="006775D4" w:rsidP="006775D4">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6775D4">
              <w:rPr>
                <w:rFonts w:cs="Arial"/>
                <w:color w:val="000000"/>
                <w:lang w:eastAsia="en-GB"/>
              </w:rPr>
              <w:t>34 responses</w:t>
            </w:r>
          </w:p>
        </w:tc>
      </w:tr>
      <w:tr w:rsidR="006775D4" w:rsidRPr="006775D4" w14:paraId="482098A2" w14:textId="77777777" w:rsidTr="00DD09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1125F683" w14:textId="77777777" w:rsidR="006775D4" w:rsidRPr="006775D4" w:rsidRDefault="006775D4" w:rsidP="006775D4">
            <w:pPr>
              <w:rPr>
                <w:rFonts w:cs="Arial"/>
                <w:b w:val="0"/>
                <w:color w:val="000000"/>
                <w:lang w:eastAsia="en-GB"/>
              </w:rPr>
            </w:pPr>
            <w:r w:rsidRPr="006775D4">
              <w:rPr>
                <w:rFonts w:cs="Arial"/>
                <w:b w:val="0"/>
                <w:color w:val="000000"/>
                <w:lang w:eastAsia="en-GB"/>
              </w:rPr>
              <w:t>Lack of electric vehicle models</w:t>
            </w:r>
          </w:p>
        </w:tc>
        <w:tc>
          <w:tcPr>
            <w:tcW w:w="2835" w:type="dxa"/>
            <w:noWrap/>
            <w:hideMark/>
          </w:tcPr>
          <w:p w14:paraId="786EA799" w14:textId="77777777" w:rsidR="006775D4" w:rsidRPr="006775D4" w:rsidRDefault="006775D4" w:rsidP="006775D4">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6775D4">
              <w:rPr>
                <w:rFonts w:cs="Arial"/>
                <w:color w:val="000000"/>
                <w:lang w:eastAsia="en-GB"/>
              </w:rPr>
              <w:t>7 responses</w:t>
            </w:r>
          </w:p>
        </w:tc>
      </w:tr>
      <w:tr w:rsidR="006775D4" w:rsidRPr="006775D4" w14:paraId="77860902" w14:textId="77777777" w:rsidTr="00DD09FF">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58C6907"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Lack of charging points in Medway </w:t>
            </w:r>
          </w:p>
        </w:tc>
        <w:tc>
          <w:tcPr>
            <w:tcW w:w="2835" w:type="dxa"/>
            <w:noWrap/>
            <w:hideMark/>
          </w:tcPr>
          <w:p w14:paraId="16A5F3C8" w14:textId="77777777" w:rsidR="006775D4" w:rsidRPr="006775D4" w:rsidRDefault="006775D4" w:rsidP="006775D4">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6775D4">
              <w:rPr>
                <w:rFonts w:cs="Arial"/>
                <w:color w:val="000000"/>
                <w:lang w:eastAsia="en-GB"/>
              </w:rPr>
              <w:t xml:space="preserve">116 responses </w:t>
            </w:r>
          </w:p>
        </w:tc>
      </w:tr>
      <w:tr w:rsidR="006775D4" w:rsidRPr="006775D4" w14:paraId="11D4C64B"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6C148B42" w14:textId="77777777" w:rsidR="006775D4" w:rsidRPr="006775D4" w:rsidRDefault="006775D4" w:rsidP="006775D4">
            <w:pPr>
              <w:rPr>
                <w:rFonts w:cs="Arial"/>
                <w:b w:val="0"/>
                <w:color w:val="000000"/>
                <w:lang w:eastAsia="en-GB"/>
              </w:rPr>
            </w:pPr>
            <w:r w:rsidRPr="006775D4">
              <w:rPr>
                <w:rFonts w:cs="Arial"/>
                <w:b w:val="0"/>
                <w:color w:val="000000"/>
                <w:lang w:eastAsia="en-GB"/>
              </w:rPr>
              <w:t>Lack of charging points where I travel to</w:t>
            </w:r>
          </w:p>
        </w:tc>
        <w:tc>
          <w:tcPr>
            <w:tcW w:w="2835" w:type="dxa"/>
            <w:noWrap/>
            <w:hideMark/>
          </w:tcPr>
          <w:p w14:paraId="6B2F54CA" w14:textId="77777777" w:rsidR="006775D4" w:rsidRPr="006775D4" w:rsidRDefault="006775D4" w:rsidP="006775D4">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6775D4">
              <w:rPr>
                <w:rFonts w:cs="Arial"/>
                <w:color w:val="000000"/>
                <w:lang w:eastAsia="en-GB"/>
              </w:rPr>
              <w:t xml:space="preserve">42 responses </w:t>
            </w:r>
          </w:p>
        </w:tc>
      </w:tr>
      <w:tr w:rsidR="006775D4" w:rsidRPr="006775D4" w14:paraId="789CFC7F" w14:textId="77777777" w:rsidTr="00DD09FF">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AC7D6EE"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The cost of replacement batteries </w:t>
            </w:r>
          </w:p>
        </w:tc>
        <w:tc>
          <w:tcPr>
            <w:tcW w:w="2835" w:type="dxa"/>
            <w:noWrap/>
            <w:hideMark/>
          </w:tcPr>
          <w:p w14:paraId="4F8D3E54" w14:textId="77777777" w:rsidR="006775D4" w:rsidRPr="006775D4" w:rsidRDefault="006775D4" w:rsidP="006775D4">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6775D4">
              <w:rPr>
                <w:rFonts w:cs="Arial"/>
                <w:color w:val="000000"/>
                <w:lang w:eastAsia="en-GB"/>
              </w:rPr>
              <w:t xml:space="preserve">14 responses </w:t>
            </w:r>
          </w:p>
        </w:tc>
      </w:tr>
      <w:tr w:rsidR="006775D4" w:rsidRPr="006775D4" w14:paraId="3127D401"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398F8820"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The distance travelled on one charge </w:t>
            </w:r>
          </w:p>
        </w:tc>
        <w:tc>
          <w:tcPr>
            <w:tcW w:w="2835" w:type="dxa"/>
            <w:noWrap/>
            <w:hideMark/>
          </w:tcPr>
          <w:p w14:paraId="5266145B" w14:textId="77777777" w:rsidR="006775D4" w:rsidRPr="006775D4" w:rsidRDefault="006775D4" w:rsidP="006775D4">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6775D4">
              <w:rPr>
                <w:rFonts w:cs="Arial"/>
                <w:color w:val="000000"/>
                <w:lang w:eastAsia="en-GB"/>
              </w:rPr>
              <w:t xml:space="preserve">35 responses </w:t>
            </w:r>
          </w:p>
        </w:tc>
      </w:tr>
      <w:tr w:rsidR="006775D4" w:rsidRPr="006775D4" w14:paraId="693D93CC" w14:textId="77777777" w:rsidTr="00DD09FF">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FFD083F"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I don't know about electric vehicles </w:t>
            </w:r>
          </w:p>
        </w:tc>
        <w:tc>
          <w:tcPr>
            <w:tcW w:w="2835" w:type="dxa"/>
            <w:noWrap/>
            <w:hideMark/>
          </w:tcPr>
          <w:p w14:paraId="09324995" w14:textId="77777777" w:rsidR="006775D4" w:rsidRPr="006775D4" w:rsidRDefault="006775D4" w:rsidP="006775D4">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6775D4">
              <w:rPr>
                <w:rFonts w:cs="Arial"/>
                <w:color w:val="000000"/>
                <w:lang w:eastAsia="en-GB"/>
              </w:rPr>
              <w:t xml:space="preserve">1 response </w:t>
            </w:r>
          </w:p>
        </w:tc>
      </w:tr>
      <w:tr w:rsidR="006775D4" w:rsidRPr="006775D4" w14:paraId="5E99262B" w14:textId="77777777" w:rsidTr="00DD09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7A5BDB90"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There are no barriers </w:t>
            </w:r>
          </w:p>
        </w:tc>
        <w:tc>
          <w:tcPr>
            <w:tcW w:w="2835" w:type="dxa"/>
            <w:noWrap/>
            <w:hideMark/>
          </w:tcPr>
          <w:p w14:paraId="31031714" w14:textId="77777777" w:rsidR="006775D4" w:rsidRPr="006775D4" w:rsidRDefault="006775D4" w:rsidP="006775D4">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6775D4">
              <w:rPr>
                <w:rFonts w:cs="Arial"/>
                <w:color w:val="000000"/>
                <w:lang w:eastAsia="en-GB"/>
              </w:rPr>
              <w:t xml:space="preserve">0 response </w:t>
            </w:r>
          </w:p>
        </w:tc>
      </w:tr>
      <w:tr w:rsidR="006775D4" w:rsidRPr="006775D4" w14:paraId="30AF126A" w14:textId="77777777" w:rsidTr="00DD09FF">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345A1989" w14:textId="77777777" w:rsidR="006775D4" w:rsidRPr="006775D4" w:rsidRDefault="006775D4" w:rsidP="006775D4">
            <w:pPr>
              <w:rPr>
                <w:rFonts w:cs="Arial"/>
                <w:b w:val="0"/>
                <w:color w:val="000000"/>
                <w:lang w:eastAsia="en-GB"/>
              </w:rPr>
            </w:pPr>
            <w:r w:rsidRPr="006775D4">
              <w:rPr>
                <w:rFonts w:cs="Arial"/>
                <w:b w:val="0"/>
                <w:color w:val="000000"/>
                <w:lang w:eastAsia="en-GB"/>
              </w:rPr>
              <w:t>Other reasons</w:t>
            </w:r>
          </w:p>
        </w:tc>
        <w:tc>
          <w:tcPr>
            <w:tcW w:w="2835" w:type="dxa"/>
            <w:noWrap/>
            <w:hideMark/>
          </w:tcPr>
          <w:p w14:paraId="7F927568" w14:textId="77777777" w:rsidR="006775D4" w:rsidRPr="006775D4" w:rsidRDefault="006775D4" w:rsidP="006775D4">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6775D4">
              <w:rPr>
                <w:rFonts w:cs="Arial"/>
                <w:color w:val="000000"/>
                <w:lang w:eastAsia="en-GB"/>
              </w:rPr>
              <w:t>5 responses</w:t>
            </w:r>
          </w:p>
        </w:tc>
      </w:tr>
      <w:tr w:rsidR="006775D4" w:rsidRPr="006775D4" w14:paraId="689F45EF" w14:textId="77777777" w:rsidTr="00DD09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7623B42"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The time to charge the battery </w:t>
            </w:r>
          </w:p>
        </w:tc>
        <w:tc>
          <w:tcPr>
            <w:tcW w:w="2835" w:type="dxa"/>
            <w:noWrap/>
            <w:hideMark/>
          </w:tcPr>
          <w:p w14:paraId="1E882925" w14:textId="77777777" w:rsidR="006775D4" w:rsidRPr="006775D4" w:rsidRDefault="006775D4" w:rsidP="006775D4">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6775D4">
              <w:rPr>
                <w:rFonts w:cs="Arial"/>
                <w:color w:val="000000"/>
                <w:lang w:eastAsia="en-GB"/>
              </w:rPr>
              <w:t xml:space="preserve">34 responses </w:t>
            </w:r>
          </w:p>
        </w:tc>
      </w:tr>
      <w:tr w:rsidR="006775D4" w:rsidRPr="006775D4" w14:paraId="2D5FC33F" w14:textId="77777777" w:rsidTr="00DD09FF">
        <w:trPr>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14AC554"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Lack of electric vehicle models </w:t>
            </w:r>
          </w:p>
        </w:tc>
        <w:tc>
          <w:tcPr>
            <w:tcW w:w="2835" w:type="dxa"/>
            <w:noWrap/>
            <w:hideMark/>
          </w:tcPr>
          <w:p w14:paraId="6C8109BF" w14:textId="77777777" w:rsidR="006775D4" w:rsidRPr="006775D4" w:rsidRDefault="006775D4" w:rsidP="006775D4">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6775D4">
              <w:rPr>
                <w:rFonts w:cs="Arial"/>
                <w:color w:val="000000"/>
                <w:lang w:eastAsia="en-GB"/>
              </w:rPr>
              <w:t xml:space="preserve">7 responses </w:t>
            </w:r>
          </w:p>
        </w:tc>
      </w:tr>
      <w:tr w:rsidR="006775D4" w:rsidRPr="006775D4" w14:paraId="40FD141A"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DD2203A"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Lack of charging points in Medway </w:t>
            </w:r>
          </w:p>
        </w:tc>
        <w:tc>
          <w:tcPr>
            <w:tcW w:w="2835" w:type="dxa"/>
            <w:noWrap/>
            <w:hideMark/>
          </w:tcPr>
          <w:p w14:paraId="112B30D5" w14:textId="77777777" w:rsidR="006775D4" w:rsidRPr="006775D4" w:rsidRDefault="006775D4" w:rsidP="006775D4">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6775D4">
              <w:rPr>
                <w:rFonts w:cs="Arial"/>
                <w:color w:val="000000"/>
                <w:lang w:eastAsia="en-GB"/>
              </w:rPr>
              <w:t xml:space="preserve">116 responses </w:t>
            </w:r>
          </w:p>
        </w:tc>
      </w:tr>
      <w:tr w:rsidR="006775D4" w:rsidRPr="006775D4" w14:paraId="38188C12" w14:textId="77777777" w:rsidTr="00DD09FF">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7F8F02D" w14:textId="77777777" w:rsidR="006775D4" w:rsidRPr="006775D4" w:rsidRDefault="006775D4" w:rsidP="006775D4">
            <w:pPr>
              <w:rPr>
                <w:rFonts w:cs="Arial"/>
                <w:b w:val="0"/>
                <w:color w:val="000000"/>
                <w:lang w:eastAsia="en-GB"/>
              </w:rPr>
            </w:pPr>
            <w:r w:rsidRPr="006775D4">
              <w:rPr>
                <w:rFonts w:cs="Arial"/>
                <w:b w:val="0"/>
                <w:color w:val="000000"/>
                <w:lang w:eastAsia="en-GB"/>
              </w:rPr>
              <w:t>Lack of charging points where I travel to</w:t>
            </w:r>
          </w:p>
        </w:tc>
        <w:tc>
          <w:tcPr>
            <w:tcW w:w="2835" w:type="dxa"/>
            <w:noWrap/>
            <w:hideMark/>
          </w:tcPr>
          <w:p w14:paraId="3422DA2C" w14:textId="77777777" w:rsidR="006775D4" w:rsidRPr="006775D4" w:rsidRDefault="006775D4" w:rsidP="006775D4">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6775D4">
              <w:rPr>
                <w:rFonts w:cs="Arial"/>
                <w:color w:val="000000"/>
                <w:lang w:eastAsia="en-GB"/>
              </w:rPr>
              <w:t xml:space="preserve">42 responses </w:t>
            </w:r>
          </w:p>
        </w:tc>
      </w:tr>
      <w:tr w:rsidR="006775D4" w:rsidRPr="006775D4" w14:paraId="040EF673"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0C27053"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The cost of replacement batteries </w:t>
            </w:r>
          </w:p>
        </w:tc>
        <w:tc>
          <w:tcPr>
            <w:tcW w:w="2835" w:type="dxa"/>
            <w:noWrap/>
            <w:hideMark/>
          </w:tcPr>
          <w:p w14:paraId="5E5BD533" w14:textId="77777777" w:rsidR="006775D4" w:rsidRPr="006775D4" w:rsidRDefault="006775D4" w:rsidP="006775D4">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6775D4">
              <w:rPr>
                <w:rFonts w:cs="Arial"/>
                <w:color w:val="000000"/>
                <w:lang w:eastAsia="en-GB"/>
              </w:rPr>
              <w:t xml:space="preserve">14 responses </w:t>
            </w:r>
          </w:p>
        </w:tc>
      </w:tr>
      <w:tr w:rsidR="006775D4" w:rsidRPr="006775D4" w14:paraId="034386E4" w14:textId="77777777" w:rsidTr="00DD09FF">
        <w:trPr>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D1142FD"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The distance travelled on one charge </w:t>
            </w:r>
          </w:p>
        </w:tc>
        <w:tc>
          <w:tcPr>
            <w:tcW w:w="2835" w:type="dxa"/>
            <w:noWrap/>
            <w:hideMark/>
          </w:tcPr>
          <w:p w14:paraId="2A43BA01" w14:textId="77777777" w:rsidR="006775D4" w:rsidRPr="006775D4" w:rsidRDefault="006775D4" w:rsidP="006775D4">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6775D4">
              <w:rPr>
                <w:rFonts w:cs="Arial"/>
                <w:color w:val="000000"/>
                <w:lang w:eastAsia="en-GB"/>
              </w:rPr>
              <w:t xml:space="preserve">35 responses </w:t>
            </w:r>
          </w:p>
        </w:tc>
      </w:tr>
      <w:tr w:rsidR="006775D4" w:rsidRPr="006775D4" w14:paraId="2F907F01"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09A9A17"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I don't know about electric vehicles </w:t>
            </w:r>
          </w:p>
        </w:tc>
        <w:tc>
          <w:tcPr>
            <w:tcW w:w="2835" w:type="dxa"/>
            <w:noWrap/>
            <w:hideMark/>
          </w:tcPr>
          <w:p w14:paraId="56164637" w14:textId="77777777" w:rsidR="006775D4" w:rsidRPr="006775D4" w:rsidRDefault="006775D4" w:rsidP="006775D4">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6775D4">
              <w:rPr>
                <w:rFonts w:cs="Arial"/>
                <w:color w:val="000000"/>
                <w:lang w:eastAsia="en-GB"/>
              </w:rPr>
              <w:t xml:space="preserve">1 response </w:t>
            </w:r>
          </w:p>
        </w:tc>
      </w:tr>
      <w:tr w:rsidR="006775D4" w:rsidRPr="006775D4" w14:paraId="24816641" w14:textId="77777777" w:rsidTr="00DD09FF">
        <w:trPr>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56506BB" w14:textId="77777777" w:rsidR="006775D4" w:rsidRPr="006775D4" w:rsidRDefault="006775D4" w:rsidP="006775D4">
            <w:pPr>
              <w:rPr>
                <w:rFonts w:cs="Arial"/>
                <w:b w:val="0"/>
                <w:color w:val="000000"/>
                <w:lang w:eastAsia="en-GB"/>
              </w:rPr>
            </w:pPr>
            <w:r w:rsidRPr="006775D4">
              <w:rPr>
                <w:rFonts w:cs="Arial"/>
                <w:b w:val="0"/>
                <w:color w:val="000000"/>
                <w:lang w:eastAsia="en-GB"/>
              </w:rPr>
              <w:t xml:space="preserve">There are no barriers </w:t>
            </w:r>
          </w:p>
        </w:tc>
        <w:tc>
          <w:tcPr>
            <w:tcW w:w="2835" w:type="dxa"/>
            <w:noWrap/>
            <w:hideMark/>
          </w:tcPr>
          <w:p w14:paraId="1FC004B5" w14:textId="77777777" w:rsidR="006775D4" w:rsidRPr="006775D4" w:rsidRDefault="006775D4" w:rsidP="006775D4">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6775D4">
              <w:rPr>
                <w:rFonts w:cs="Arial"/>
                <w:color w:val="000000"/>
                <w:lang w:eastAsia="en-GB"/>
              </w:rPr>
              <w:t xml:space="preserve">0 response </w:t>
            </w:r>
          </w:p>
        </w:tc>
      </w:tr>
      <w:tr w:rsidR="006775D4" w:rsidRPr="006775D4" w14:paraId="5B646BB2" w14:textId="77777777" w:rsidTr="00DD09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6" w:type="dxa"/>
            <w:noWrap/>
            <w:hideMark/>
          </w:tcPr>
          <w:p w14:paraId="133C7E91" w14:textId="77777777" w:rsidR="006775D4" w:rsidRPr="006775D4" w:rsidRDefault="006775D4" w:rsidP="006775D4">
            <w:pPr>
              <w:rPr>
                <w:rFonts w:cs="Arial"/>
                <w:b w:val="0"/>
                <w:color w:val="000000"/>
                <w:lang w:eastAsia="en-GB"/>
              </w:rPr>
            </w:pPr>
            <w:r w:rsidRPr="006775D4">
              <w:rPr>
                <w:rFonts w:cs="Arial"/>
                <w:b w:val="0"/>
                <w:color w:val="000000"/>
                <w:lang w:eastAsia="en-GB"/>
              </w:rPr>
              <w:t>Other reasons</w:t>
            </w:r>
          </w:p>
        </w:tc>
        <w:tc>
          <w:tcPr>
            <w:tcW w:w="2835" w:type="dxa"/>
            <w:noWrap/>
            <w:hideMark/>
          </w:tcPr>
          <w:p w14:paraId="12D047F0" w14:textId="77777777" w:rsidR="006775D4" w:rsidRPr="006775D4" w:rsidRDefault="006775D4" w:rsidP="006775D4">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6775D4">
              <w:rPr>
                <w:rFonts w:cs="Arial"/>
                <w:color w:val="000000"/>
                <w:lang w:eastAsia="en-GB"/>
              </w:rPr>
              <w:t xml:space="preserve">5 responses </w:t>
            </w:r>
          </w:p>
        </w:tc>
      </w:tr>
    </w:tbl>
    <w:p w14:paraId="63850E60" w14:textId="77777777" w:rsidR="00E760AB" w:rsidRPr="00F82C15" w:rsidRDefault="00E760AB" w:rsidP="00E760AB">
      <w:pPr>
        <w:rPr>
          <w:rFonts w:cs="Arial"/>
          <w:b/>
          <w:bCs/>
          <w:color w:val="FF0000"/>
        </w:rPr>
      </w:pPr>
    </w:p>
    <w:p w14:paraId="02857689" w14:textId="39E0D118" w:rsidR="00E760AB" w:rsidRPr="00B81A95" w:rsidRDefault="00DD09FF" w:rsidP="00EC128E">
      <w:pPr>
        <w:pStyle w:val="Heading3"/>
        <w:rPr>
          <w:b w:val="0"/>
        </w:rPr>
      </w:pPr>
      <w:r>
        <w:t xml:space="preserve">Q3. </w:t>
      </w:r>
      <w:r w:rsidR="00E760AB" w:rsidRPr="00B81A95">
        <w:t>What type of electric vehicle do you own?</w:t>
      </w:r>
    </w:p>
    <w:p w14:paraId="55210A55" w14:textId="77777777" w:rsidR="00E760AB" w:rsidRDefault="00E760AB" w:rsidP="00E760AB">
      <w:pPr>
        <w:rPr>
          <w:rFonts w:cs="Arial"/>
        </w:rPr>
      </w:pPr>
    </w:p>
    <w:tbl>
      <w:tblPr>
        <w:tblStyle w:val="ListTable1Light-Accent3"/>
        <w:tblW w:w="7060" w:type="dxa"/>
        <w:tblLook w:val="04A0" w:firstRow="1" w:lastRow="0" w:firstColumn="1" w:lastColumn="0" w:noHBand="0" w:noVBand="1"/>
        <w:tblCaption w:val="q3 ev survey responses"/>
      </w:tblPr>
      <w:tblGrid>
        <w:gridCol w:w="4320"/>
        <w:gridCol w:w="2740"/>
      </w:tblGrid>
      <w:tr w:rsidR="00DD09FF" w:rsidRPr="00DD09FF" w14:paraId="0A420440" w14:textId="77777777" w:rsidTr="00DD09FF">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4320" w:type="dxa"/>
            <w:noWrap/>
            <w:hideMark/>
          </w:tcPr>
          <w:p w14:paraId="09430F0B" w14:textId="77777777" w:rsidR="00DD09FF" w:rsidRPr="00DD09FF" w:rsidRDefault="00DD09FF" w:rsidP="00DD09FF">
            <w:pPr>
              <w:rPr>
                <w:rFonts w:cs="Arial"/>
                <w:color w:val="000000"/>
                <w:sz w:val="28"/>
                <w:szCs w:val="28"/>
                <w:lang w:eastAsia="en-GB"/>
              </w:rPr>
            </w:pPr>
            <w:r w:rsidRPr="00DD09FF">
              <w:rPr>
                <w:rFonts w:cs="Arial"/>
                <w:color w:val="000000"/>
                <w:sz w:val="28"/>
                <w:szCs w:val="28"/>
                <w:lang w:eastAsia="en-GB"/>
              </w:rPr>
              <w:t>Response</w:t>
            </w:r>
          </w:p>
        </w:tc>
        <w:tc>
          <w:tcPr>
            <w:tcW w:w="2740" w:type="dxa"/>
            <w:noWrap/>
            <w:hideMark/>
          </w:tcPr>
          <w:p w14:paraId="6CA4D310" w14:textId="77777777" w:rsidR="00DD09FF" w:rsidRPr="00DD09FF" w:rsidRDefault="00DD09FF" w:rsidP="00DD09FF">
            <w:pPr>
              <w:cnfStyle w:val="100000000000" w:firstRow="1" w:lastRow="0" w:firstColumn="0" w:lastColumn="0" w:oddVBand="0" w:evenVBand="0" w:oddHBand="0" w:evenHBand="0" w:firstRowFirstColumn="0" w:firstRowLastColumn="0" w:lastRowFirstColumn="0" w:lastRowLastColumn="0"/>
              <w:rPr>
                <w:rFonts w:cs="Arial"/>
                <w:color w:val="000000"/>
                <w:sz w:val="28"/>
                <w:szCs w:val="28"/>
                <w:lang w:eastAsia="en-GB"/>
              </w:rPr>
            </w:pPr>
            <w:r w:rsidRPr="00DD09FF">
              <w:rPr>
                <w:rFonts w:cs="Arial"/>
                <w:color w:val="000000"/>
                <w:sz w:val="28"/>
                <w:szCs w:val="28"/>
                <w:lang w:eastAsia="en-GB"/>
              </w:rPr>
              <w:t>Response amount</w:t>
            </w:r>
          </w:p>
        </w:tc>
      </w:tr>
      <w:tr w:rsidR="00DD09FF" w:rsidRPr="00DD09FF" w14:paraId="689AC8BC"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21A9D368" w14:textId="77777777" w:rsidR="00DD09FF" w:rsidRPr="00DD09FF" w:rsidRDefault="00DD09FF" w:rsidP="00DD09FF">
            <w:pPr>
              <w:rPr>
                <w:rFonts w:cs="Arial"/>
                <w:b w:val="0"/>
                <w:color w:val="000000"/>
                <w:lang w:eastAsia="en-GB"/>
              </w:rPr>
            </w:pPr>
            <w:r w:rsidRPr="00DD09FF">
              <w:rPr>
                <w:rFonts w:cs="Arial"/>
                <w:b w:val="0"/>
                <w:color w:val="000000"/>
                <w:lang w:eastAsia="en-GB"/>
              </w:rPr>
              <w:t>Fully electric</w:t>
            </w:r>
          </w:p>
        </w:tc>
        <w:tc>
          <w:tcPr>
            <w:tcW w:w="2740" w:type="dxa"/>
            <w:noWrap/>
            <w:hideMark/>
          </w:tcPr>
          <w:p w14:paraId="0B20138D" w14:textId="77777777" w:rsidR="00DD09FF" w:rsidRPr="00DD09FF" w:rsidRDefault="00DD09FF" w:rsidP="00DD09FF">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D09FF">
              <w:rPr>
                <w:rFonts w:cs="Arial"/>
                <w:color w:val="000000"/>
                <w:lang w:eastAsia="en-GB"/>
              </w:rPr>
              <w:t>32 responses</w:t>
            </w:r>
          </w:p>
        </w:tc>
      </w:tr>
      <w:tr w:rsidR="00DD09FF" w:rsidRPr="00DD09FF" w14:paraId="1A3E4161" w14:textId="77777777" w:rsidTr="00DD09FF">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1513BD33" w14:textId="77777777" w:rsidR="00DD09FF" w:rsidRPr="00DD09FF" w:rsidRDefault="00DD09FF" w:rsidP="00DD09FF">
            <w:pPr>
              <w:rPr>
                <w:rFonts w:cs="Arial"/>
                <w:b w:val="0"/>
                <w:color w:val="000000"/>
                <w:lang w:eastAsia="en-GB"/>
              </w:rPr>
            </w:pPr>
            <w:r w:rsidRPr="00DD09FF">
              <w:rPr>
                <w:rFonts w:cs="Arial"/>
                <w:b w:val="0"/>
                <w:color w:val="000000"/>
                <w:lang w:eastAsia="en-GB"/>
              </w:rPr>
              <w:t>Plug in hybrid</w:t>
            </w:r>
          </w:p>
        </w:tc>
        <w:tc>
          <w:tcPr>
            <w:tcW w:w="2740" w:type="dxa"/>
            <w:noWrap/>
            <w:hideMark/>
          </w:tcPr>
          <w:p w14:paraId="314E0C65" w14:textId="77777777" w:rsidR="00DD09FF" w:rsidRPr="00DD09FF" w:rsidRDefault="00DD09FF" w:rsidP="00DD09FF">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D09FF">
              <w:rPr>
                <w:rFonts w:cs="Arial"/>
                <w:color w:val="000000"/>
                <w:lang w:eastAsia="en-GB"/>
              </w:rPr>
              <w:t>15 responses</w:t>
            </w:r>
          </w:p>
        </w:tc>
      </w:tr>
      <w:tr w:rsidR="00DD09FF" w:rsidRPr="00DD09FF" w14:paraId="6B8A6799"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15EF30A" w14:textId="77777777" w:rsidR="00DD09FF" w:rsidRPr="00DD09FF" w:rsidRDefault="00DD09FF" w:rsidP="00DD09FF">
            <w:pPr>
              <w:rPr>
                <w:rFonts w:cs="Arial"/>
                <w:b w:val="0"/>
                <w:color w:val="000000"/>
                <w:lang w:eastAsia="en-GB"/>
              </w:rPr>
            </w:pPr>
            <w:r w:rsidRPr="00DD09FF">
              <w:rPr>
                <w:rFonts w:cs="Arial"/>
                <w:b w:val="0"/>
                <w:color w:val="000000"/>
                <w:lang w:eastAsia="en-GB"/>
              </w:rPr>
              <w:t>Self-charging hybrid</w:t>
            </w:r>
          </w:p>
        </w:tc>
        <w:tc>
          <w:tcPr>
            <w:tcW w:w="2740" w:type="dxa"/>
            <w:noWrap/>
            <w:hideMark/>
          </w:tcPr>
          <w:p w14:paraId="129EA771" w14:textId="77777777" w:rsidR="00DD09FF" w:rsidRPr="00DD09FF" w:rsidRDefault="00DD09FF" w:rsidP="00DD09FF">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D09FF">
              <w:rPr>
                <w:rFonts w:cs="Arial"/>
                <w:color w:val="000000"/>
                <w:lang w:eastAsia="en-GB"/>
              </w:rPr>
              <w:t>1 response</w:t>
            </w:r>
          </w:p>
        </w:tc>
      </w:tr>
    </w:tbl>
    <w:p w14:paraId="384EB615" w14:textId="77777777" w:rsidR="00E760AB" w:rsidRPr="00F82C15" w:rsidRDefault="00E760AB" w:rsidP="00E760AB">
      <w:pPr>
        <w:pStyle w:val="NoSpacing"/>
        <w:rPr>
          <w:color w:val="FF0000"/>
        </w:rPr>
      </w:pPr>
    </w:p>
    <w:p w14:paraId="36B75E2A" w14:textId="77777777" w:rsidR="00DD09FF" w:rsidRDefault="00DD09FF" w:rsidP="00EC128E">
      <w:pPr>
        <w:pStyle w:val="Heading3"/>
      </w:pPr>
      <w:r>
        <w:br w:type="page"/>
      </w:r>
    </w:p>
    <w:p w14:paraId="3EAC0DF5" w14:textId="3D45DD12" w:rsidR="00E760AB" w:rsidRPr="00844815" w:rsidRDefault="00DD09FF" w:rsidP="00EC128E">
      <w:pPr>
        <w:pStyle w:val="Heading3"/>
        <w:rPr>
          <w:b w:val="0"/>
        </w:rPr>
      </w:pPr>
      <w:r>
        <w:lastRenderedPageBreak/>
        <w:t xml:space="preserve">Q4. </w:t>
      </w:r>
      <w:r w:rsidR="00E760AB" w:rsidRPr="00844815">
        <w:t>Which of the following best describes where you most often charge up your vehicle?</w:t>
      </w:r>
    </w:p>
    <w:p w14:paraId="69A05109" w14:textId="77777777" w:rsidR="00E760AB" w:rsidRDefault="00E760AB" w:rsidP="00E760AB">
      <w:pPr>
        <w:rPr>
          <w:rFonts w:cs="Arial"/>
          <w:i/>
          <w:iCs/>
        </w:rPr>
      </w:pPr>
    </w:p>
    <w:p w14:paraId="4651A8BA" w14:textId="575027FC" w:rsidR="00E760AB" w:rsidRDefault="00E760AB" w:rsidP="00E760AB">
      <w:pPr>
        <w:rPr>
          <w:rFonts w:cs="Arial"/>
          <w:i/>
          <w:iCs/>
        </w:rPr>
      </w:pPr>
      <w:r w:rsidRPr="00844815">
        <w:rPr>
          <w:rFonts w:cs="Arial"/>
          <w:i/>
          <w:iCs/>
        </w:rPr>
        <w:t>[NOTE: Participants able to select multiple answers]</w:t>
      </w:r>
    </w:p>
    <w:p w14:paraId="391AC1F1" w14:textId="77777777" w:rsidR="00DD09FF" w:rsidRPr="00844815" w:rsidRDefault="00DD09FF" w:rsidP="00E760AB">
      <w:pPr>
        <w:rPr>
          <w:rFonts w:cs="Arial"/>
          <w:i/>
          <w:iCs/>
        </w:rPr>
      </w:pPr>
    </w:p>
    <w:p w14:paraId="45C2B4F9" w14:textId="77777777" w:rsidR="00E760AB" w:rsidRPr="00844815" w:rsidRDefault="00E760AB" w:rsidP="00E760AB">
      <w:pPr>
        <w:pStyle w:val="NoSpacing"/>
      </w:pPr>
    </w:p>
    <w:tbl>
      <w:tblPr>
        <w:tblStyle w:val="ListTable1Light-Accent3"/>
        <w:tblW w:w="7060" w:type="dxa"/>
        <w:tblLook w:val="04A0" w:firstRow="1" w:lastRow="0" w:firstColumn="1" w:lastColumn="0" w:noHBand="0" w:noVBand="1"/>
        <w:tblCaption w:val="responses to EV survey question 4"/>
      </w:tblPr>
      <w:tblGrid>
        <w:gridCol w:w="4320"/>
        <w:gridCol w:w="2740"/>
      </w:tblGrid>
      <w:tr w:rsidR="00DD09FF" w:rsidRPr="00DD09FF" w14:paraId="33F033EB" w14:textId="77777777" w:rsidTr="00DD09FF">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4320" w:type="dxa"/>
            <w:noWrap/>
            <w:hideMark/>
          </w:tcPr>
          <w:p w14:paraId="07A08698" w14:textId="77777777" w:rsidR="00DD09FF" w:rsidRPr="00DD09FF" w:rsidRDefault="00DD09FF" w:rsidP="00DD09FF">
            <w:pPr>
              <w:rPr>
                <w:rFonts w:cs="Arial"/>
                <w:color w:val="000000"/>
                <w:sz w:val="28"/>
                <w:szCs w:val="28"/>
                <w:lang w:eastAsia="en-GB"/>
              </w:rPr>
            </w:pPr>
            <w:r w:rsidRPr="00DD09FF">
              <w:rPr>
                <w:rFonts w:cs="Arial"/>
                <w:color w:val="000000"/>
                <w:sz w:val="28"/>
                <w:szCs w:val="28"/>
                <w:lang w:eastAsia="en-GB"/>
              </w:rPr>
              <w:t>Response</w:t>
            </w:r>
          </w:p>
        </w:tc>
        <w:tc>
          <w:tcPr>
            <w:tcW w:w="2740" w:type="dxa"/>
            <w:noWrap/>
            <w:hideMark/>
          </w:tcPr>
          <w:p w14:paraId="345820D4" w14:textId="77777777" w:rsidR="00DD09FF" w:rsidRPr="00DD09FF" w:rsidRDefault="00DD09FF" w:rsidP="00DD09FF">
            <w:pPr>
              <w:cnfStyle w:val="100000000000" w:firstRow="1" w:lastRow="0" w:firstColumn="0" w:lastColumn="0" w:oddVBand="0" w:evenVBand="0" w:oddHBand="0" w:evenHBand="0" w:firstRowFirstColumn="0" w:firstRowLastColumn="0" w:lastRowFirstColumn="0" w:lastRowLastColumn="0"/>
              <w:rPr>
                <w:rFonts w:cs="Arial"/>
                <w:color w:val="000000"/>
                <w:sz w:val="28"/>
                <w:szCs w:val="28"/>
                <w:lang w:eastAsia="en-GB"/>
              </w:rPr>
            </w:pPr>
            <w:r w:rsidRPr="00DD09FF">
              <w:rPr>
                <w:rFonts w:cs="Arial"/>
                <w:color w:val="000000"/>
                <w:sz w:val="28"/>
                <w:szCs w:val="28"/>
                <w:lang w:eastAsia="en-GB"/>
              </w:rPr>
              <w:t>Response amount</w:t>
            </w:r>
          </w:p>
        </w:tc>
      </w:tr>
      <w:tr w:rsidR="00DD09FF" w:rsidRPr="00DD09FF" w14:paraId="3BF4D046"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21047C1D" w14:textId="77777777" w:rsidR="00DD09FF" w:rsidRPr="00DD09FF" w:rsidRDefault="00DD09FF" w:rsidP="00DD09FF">
            <w:pPr>
              <w:rPr>
                <w:rFonts w:cs="Arial"/>
                <w:b w:val="0"/>
                <w:color w:val="000000"/>
                <w:lang w:eastAsia="en-GB"/>
              </w:rPr>
            </w:pPr>
            <w:r w:rsidRPr="00DD09FF">
              <w:rPr>
                <w:rFonts w:cs="Arial"/>
                <w:b w:val="0"/>
                <w:color w:val="000000"/>
                <w:lang w:eastAsia="en-GB"/>
              </w:rPr>
              <w:t xml:space="preserve">At home </w:t>
            </w:r>
          </w:p>
        </w:tc>
        <w:tc>
          <w:tcPr>
            <w:tcW w:w="2740" w:type="dxa"/>
            <w:noWrap/>
            <w:hideMark/>
          </w:tcPr>
          <w:p w14:paraId="441A31C9" w14:textId="77777777" w:rsidR="00DD09FF" w:rsidRPr="00DD09FF" w:rsidRDefault="00DD09FF" w:rsidP="00DD09FF">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D09FF">
              <w:rPr>
                <w:rFonts w:cs="Arial"/>
                <w:color w:val="000000"/>
                <w:lang w:eastAsia="en-GB"/>
              </w:rPr>
              <w:t>19 responses</w:t>
            </w:r>
          </w:p>
        </w:tc>
      </w:tr>
      <w:tr w:rsidR="00DD09FF" w:rsidRPr="00DD09FF" w14:paraId="6B4C8514" w14:textId="77777777" w:rsidTr="00DD09FF">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39E6E89E" w14:textId="77777777" w:rsidR="00DD09FF" w:rsidRPr="00DD09FF" w:rsidRDefault="00DD09FF" w:rsidP="00DD09FF">
            <w:pPr>
              <w:rPr>
                <w:rFonts w:cs="Arial"/>
                <w:b w:val="0"/>
                <w:color w:val="000000"/>
                <w:lang w:eastAsia="en-GB"/>
              </w:rPr>
            </w:pPr>
            <w:r w:rsidRPr="00DD09FF">
              <w:rPr>
                <w:rFonts w:cs="Arial"/>
                <w:b w:val="0"/>
                <w:color w:val="000000"/>
                <w:lang w:eastAsia="en-GB"/>
              </w:rPr>
              <w:t xml:space="preserve">At my place of work </w:t>
            </w:r>
          </w:p>
        </w:tc>
        <w:tc>
          <w:tcPr>
            <w:tcW w:w="2740" w:type="dxa"/>
            <w:noWrap/>
            <w:hideMark/>
          </w:tcPr>
          <w:p w14:paraId="6A76D168" w14:textId="77777777" w:rsidR="00DD09FF" w:rsidRPr="00DD09FF" w:rsidRDefault="00DD09FF" w:rsidP="00DD09FF">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D09FF">
              <w:rPr>
                <w:rFonts w:cs="Arial"/>
                <w:color w:val="000000"/>
                <w:lang w:eastAsia="en-GB"/>
              </w:rPr>
              <w:t>8 responses</w:t>
            </w:r>
          </w:p>
        </w:tc>
      </w:tr>
      <w:tr w:rsidR="00DD09FF" w:rsidRPr="00DD09FF" w14:paraId="57133004"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719A4B98" w14:textId="77777777" w:rsidR="00DD09FF" w:rsidRPr="00DD09FF" w:rsidRDefault="00DD09FF" w:rsidP="00DD09FF">
            <w:pPr>
              <w:rPr>
                <w:rFonts w:cs="Arial"/>
                <w:b w:val="0"/>
                <w:color w:val="000000"/>
                <w:lang w:eastAsia="en-GB"/>
              </w:rPr>
            </w:pPr>
            <w:r w:rsidRPr="00DD09FF">
              <w:rPr>
                <w:rFonts w:cs="Arial"/>
                <w:b w:val="0"/>
                <w:color w:val="000000"/>
                <w:lang w:eastAsia="en-GB"/>
              </w:rPr>
              <w:t xml:space="preserve">In a public car park </w:t>
            </w:r>
          </w:p>
        </w:tc>
        <w:tc>
          <w:tcPr>
            <w:tcW w:w="2740" w:type="dxa"/>
            <w:noWrap/>
            <w:hideMark/>
          </w:tcPr>
          <w:p w14:paraId="475305D2" w14:textId="77777777" w:rsidR="00DD09FF" w:rsidRPr="00DD09FF" w:rsidRDefault="00DD09FF" w:rsidP="00DD09FF">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D09FF">
              <w:rPr>
                <w:rFonts w:cs="Arial"/>
                <w:color w:val="000000"/>
                <w:lang w:eastAsia="en-GB"/>
              </w:rPr>
              <w:t>5 responses</w:t>
            </w:r>
          </w:p>
        </w:tc>
      </w:tr>
      <w:tr w:rsidR="00DD09FF" w:rsidRPr="00DD09FF" w14:paraId="3477961F" w14:textId="77777777" w:rsidTr="00DD09FF">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1625E46B" w14:textId="77777777" w:rsidR="00DD09FF" w:rsidRPr="00DD09FF" w:rsidRDefault="00DD09FF" w:rsidP="00DD09FF">
            <w:pPr>
              <w:rPr>
                <w:rFonts w:cs="Arial"/>
                <w:b w:val="0"/>
                <w:color w:val="000000"/>
                <w:lang w:eastAsia="en-GB"/>
              </w:rPr>
            </w:pPr>
            <w:r w:rsidRPr="00DD09FF">
              <w:rPr>
                <w:rFonts w:cs="Arial"/>
                <w:b w:val="0"/>
                <w:color w:val="000000"/>
                <w:lang w:eastAsia="en-GB"/>
              </w:rPr>
              <w:t xml:space="preserve">At a retail premises car park </w:t>
            </w:r>
          </w:p>
        </w:tc>
        <w:tc>
          <w:tcPr>
            <w:tcW w:w="2740" w:type="dxa"/>
            <w:noWrap/>
            <w:hideMark/>
          </w:tcPr>
          <w:p w14:paraId="46B8A3FA" w14:textId="77777777" w:rsidR="00DD09FF" w:rsidRPr="00DD09FF" w:rsidRDefault="00DD09FF" w:rsidP="00DD09FF">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D09FF">
              <w:rPr>
                <w:rFonts w:cs="Arial"/>
                <w:color w:val="000000"/>
                <w:lang w:eastAsia="en-GB"/>
              </w:rPr>
              <w:t>12 responses</w:t>
            </w:r>
          </w:p>
        </w:tc>
      </w:tr>
      <w:tr w:rsidR="00DD09FF" w:rsidRPr="00DD09FF" w14:paraId="7752612F"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AC6F71B" w14:textId="77777777" w:rsidR="00DD09FF" w:rsidRPr="00DD09FF" w:rsidRDefault="00DD09FF" w:rsidP="00DD09FF">
            <w:pPr>
              <w:rPr>
                <w:rFonts w:cs="Arial"/>
                <w:b w:val="0"/>
                <w:color w:val="000000"/>
                <w:lang w:eastAsia="en-GB"/>
              </w:rPr>
            </w:pPr>
            <w:r w:rsidRPr="00DD09FF">
              <w:rPr>
                <w:rFonts w:cs="Arial"/>
                <w:b w:val="0"/>
                <w:color w:val="000000"/>
                <w:lang w:eastAsia="en-GB"/>
              </w:rPr>
              <w:t xml:space="preserve">At a car dealership </w:t>
            </w:r>
          </w:p>
        </w:tc>
        <w:tc>
          <w:tcPr>
            <w:tcW w:w="2740" w:type="dxa"/>
            <w:noWrap/>
            <w:hideMark/>
          </w:tcPr>
          <w:p w14:paraId="6E02AA76" w14:textId="77777777" w:rsidR="00DD09FF" w:rsidRPr="00DD09FF" w:rsidRDefault="00DD09FF" w:rsidP="00DD09FF">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D09FF">
              <w:rPr>
                <w:rFonts w:cs="Arial"/>
                <w:color w:val="000000"/>
                <w:lang w:eastAsia="en-GB"/>
              </w:rPr>
              <w:t>0 response</w:t>
            </w:r>
          </w:p>
        </w:tc>
      </w:tr>
      <w:tr w:rsidR="00DD09FF" w:rsidRPr="00DD09FF" w14:paraId="500C5FBA" w14:textId="77777777" w:rsidTr="00DD09FF">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2E672CB4" w14:textId="77777777" w:rsidR="00DD09FF" w:rsidRPr="00DD09FF" w:rsidRDefault="00DD09FF" w:rsidP="00DD09FF">
            <w:pPr>
              <w:rPr>
                <w:rFonts w:cs="Arial"/>
                <w:b w:val="0"/>
                <w:color w:val="000000"/>
                <w:lang w:eastAsia="en-GB"/>
              </w:rPr>
            </w:pPr>
            <w:r w:rsidRPr="00DD09FF">
              <w:rPr>
                <w:rFonts w:cs="Arial"/>
                <w:b w:val="0"/>
                <w:color w:val="000000"/>
                <w:lang w:eastAsia="en-GB"/>
              </w:rPr>
              <w:t xml:space="preserve">Not applicable </w:t>
            </w:r>
          </w:p>
        </w:tc>
        <w:tc>
          <w:tcPr>
            <w:tcW w:w="2740" w:type="dxa"/>
            <w:noWrap/>
            <w:hideMark/>
          </w:tcPr>
          <w:p w14:paraId="472ACD22" w14:textId="77777777" w:rsidR="00DD09FF" w:rsidRPr="00DD09FF" w:rsidRDefault="00DD09FF" w:rsidP="00DD09FF">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D09FF">
              <w:rPr>
                <w:rFonts w:cs="Arial"/>
                <w:color w:val="000000"/>
                <w:lang w:eastAsia="en-GB"/>
              </w:rPr>
              <w:t>1 response</w:t>
            </w:r>
          </w:p>
        </w:tc>
      </w:tr>
      <w:tr w:rsidR="00DD09FF" w:rsidRPr="00DD09FF" w14:paraId="46F0AC89" w14:textId="77777777" w:rsidTr="00DD09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05C13C43" w14:textId="77777777" w:rsidR="00DD09FF" w:rsidRPr="00DD09FF" w:rsidRDefault="00DD09FF" w:rsidP="00DD09FF">
            <w:pPr>
              <w:rPr>
                <w:rFonts w:cs="Arial"/>
                <w:b w:val="0"/>
                <w:color w:val="000000"/>
                <w:lang w:eastAsia="en-GB"/>
              </w:rPr>
            </w:pPr>
            <w:r w:rsidRPr="00DD09FF">
              <w:rPr>
                <w:rFonts w:cs="Arial"/>
                <w:b w:val="0"/>
                <w:color w:val="000000"/>
                <w:lang w:eastAsia="en-GB"/>
              </w:rPr>
              <w:t>Other location</w:t>
            </w:r>
          </w:p>
        </w:tc>
        <w:tc>
          <w:tcPr>
            <w:tcW w:w="2740" w:type="dxa"/>
            <w:noWrap/>
            <w:hideMark/>
          </w:tcPr>
          <w:p w14:paraId="61319A13" w14:textId="77777777" w:rsidR="00DD09FF" w:rsidRPr="00DD09FF" w:rsidRDefault="00DD09FF" w:rsidP="00DD09FF">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D09FF">
              <w:rPr>
                <w:rFonts w:cs="Arial"/>
                <w:color w:val="000000"/>
                <w:lang w:eastAsia="en-GB"/>
              </w:rPr>
              <w:t>3 responses</w:t>
            </w:r>
          </w:p>
        </w:tc>
      </w:tr>
    </w:tbl>
    <w:p w14:paraId="48FAFD05" w14:textId="77777777" w:rsidR="00E760AB" w:rsidRPr="00844815" w:rsidRDefault="00E760AB" w:rsidP="00E760AB">
      <w:pPr>
        <w:pStyle w:val="NoSpacing"/>
      </w:pPr>
    </w:p>
    <w:p w14:paraId="5FC98607" w14:textId="32B005ED" w:rsidR="00E760AB" w:rsidRDefault="00FC1F3B" w:rsidP="00EC128E">
      <w:pPr>
        <w:pStyle w:val="Heading3"/>
        <w:rPr>
          <w:b w:val="0"/>
        </w:rPr>
      </w:pPr>
      <w:r>
        <w:t xml:space="preserve">Q5. </w:t>
      </w:r>
      <w:r w:rsidR="00E760AB" w:rsidRPr="00844815">
        <w:t>When do you most often charge your vehicle up?</w:t>
      </w:r>
    </w:p>
    <w:p w14:paraId="512792E2" w14:textId="77777777" w:rsidR="00E760AB" w:rsidRPr="00844815" w:rsidRDefault="00E760AB" w:rsidP="00E760AB">
      <w:pPr>
        <w:rPr>
          <w:rFonts w:cs="Arial"/>
          <w:b/>
          <w:bCs/>
        </w:rPr>
      </w:pPr>
    </w:p>
    <w:tbl>
      <w:tblPr>
        <w:tblStyle w:val="ListTable1Light-Accent3"/>
        <w:tblW w:w="7060" w:type="dxa"/>
        <w:tblLook w:val="04A0" w:firstRow="1" w:lastRow="0" w:firstColumn="1" w:lastColumn="0" w:noHBand="0" w:noVBand="1"/>
        <w:tblCaption w:val="ev survery q5 responses"/>
      </w:tblPr>
      <w:tblGrid>
        <w:gridCol w:w="4320"/>
        <w:gridCol w:w="2740"/>
      </w:tblGrid>
      <w:tr w:rsidR="00FC1F3B" w:rsidRPr="00FC1F3B" w14:paraId="28542350" w14:textId="77777777" w:rsidTr="00FC1F3B">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25D3F90" w14:textId="77777777" w:rsidR="00FC1F3B" w:rsidRPr="00FC1F3B" w:rsidRDefault="00FC1F3B" w:rsidP="00FC1F3B">
            <w:pPr>
              <w:rPr>
                <w:rFonts w:cs="Arial"/>
                <w:color w:val="000000"/>
                <w:sz w:val="28"/>
                <w:szCs w:val="28"/>
                <w:lang w:eastAsia="en-GB"/>
              </w:rPr>
            </w:pPr>
            <w:r w:rsidRPr="00FC1F3B">
              <w:rPr>
                <w:rFonts w:cs="Arial"/>
                <w:color w:val="000000"/>
                <w:sz w:val="28"/>
                <w:szCs w:val="28"/>
                <w:lang w:eastAsia="en-GB"/>
              </w:rPr>
              <w:t>Response</w:t>
            </w:r>
          </w:p>
        </w:tc>
        <w:tc>
          <w:tcPr>
            <w:tcW w:w="2740" w:type="dxa"/>
            <w:noWrap/>
            <w:hideMark/>
          </w:tcPr>
          <w:p w14:paraId="2E5C5C78" w14:textId="77777777" w:rsidR="00FC1F3B" w:rsidRPr="00FC1F3B" w:rsidRDefault="00FC1F3B" w:rsidP="00FC1F3B">
            <w:pPr>
              <w:cnfStyle w:val="100000000000" w:firstRow="1" w:lastRow="0" w:firstColumn="0" w:lastColumn="0" w:oddVBand="0" w:evenVBand="0" w:oddHBand="0" w:evenHBand="0" w:firstRowFirstColumn="0" w:firstRowLastColumn="0" w:lastRowFirstColumn="0" w:lastRowLastColumn="0"/>
              <w:rPr>
                <w:rFonts w:cs="Arial"/>
                <w:color w:val="000000"/>
                <w:sz w:val="28"/>
                <w:szCs w:val="28"/>
                <w:lang w:eastAsia="en-GB"/>
              </w:rPr>
            </w:pPr>
            <w:r w:rsidRPr="00FC1F3B">
              <w:rPr>
                <w:rFonts w:cs="Arial"/>
                <w:color w:val="000000"/>
                <w:sz w:val="28"/>
                <w:szCs w:val="28"/>
                <w:lang w:eastAsia="en-GB"/>
              </w:rPr>
              <w:t>Response amount</w:t>
            </w:r>
          </w:p>
        </w:tc>
      </w:tr>
      <w:tr w:rsidR="00FC1F3B" w:rsidRPr="00FC1F3B" w14:paraId="67984941"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3EDB84FC" w14:textId="77777777" w:rsidR="00FC1F3B" w:rsidRPr="00FC1F3B" w:rsidRDefault="00FC1F3B" w:rsidP="00FC1F3B">
            <w:pPr>
              <w:rPr>
                <w:rFonts w:cs="Arial"/>
                <w:b w:val="0"/>
                <w:color w:val="000000"/>
                <w:lang w:eastAsia="en-GB"/>
              </w:rPr>
            </w:pPr>
            <w:r w:rsidRPr="00FC1F3B">
              <w:rPr>
                <w:rFonts w:cs="Arial"/>
                <w:b w:val="0"/>
                <w:color w:val="000000"/>
                <w:lang w:eastAsia="en-GB"/>
              </w:rPr>
              <w:t xml:space="preserve">During the day </w:t>
            </w:r>
          </w:p>
        </w:tc>
        <w:tc>
          <w:tcPr>
            <w:tcW w:w="2740" w:type="dxa"/>
            <w:noWrap/>
            <w:hideMark/>
          </w:tcPr>
          <w:p w14:paraId="068997FC" w14:textId="77777777" w:rsidR="00FC1F3B" w:rsidRPr="00FC1F3B"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FC1F3B">
              <w:rPr>
                <w:rFonts w:cs="Arial"/>
                <w:color w:val="000000"/>
                <w:lang w:eastAsia="en-GB"/>
              </w:rPr>
              <w:t>21 responses</w:t>
            </w:r>
          </w:p>
        </w:tc>
      </w:tr>
      <w:tr w:rsidR="00FC1F3B" w:rsidRPr="00FC1F3B" w14:paraId="3D4CDDFF" w14:textId="77777777" w:rsidTr="00FC1F3B">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583F30FB" w14:textId="77777777" w:rsidR="00FC1F3B" w:rsidRPr="00FC1F3B" w:rsidRDefault="00FC1F3B" w:rsidP="00FC1F3B">
            <w:pPr>
              <w:rPr>
                <w:rFonts w:cs="Arial"/>
                <w:b w:val="0"/>
                <w:color w:val="000000"/>
                <w:lang w:eastAsia="en-GB"/>
              </w:rPr>
            </w:pPr>
            <w:r w:rsidRPr="00FC1F3B">
              <w:rPr>
                <w:rFonts w:cs="Arial"/>
                <w:b w:val="0"/>
                <w:color w:val="000000"/>
                <w:lang w:eastAsia="en-GB"/>
              </w:rPr>
              <w:t xml:space="preserve">Overnight </w:t>
            </w:r>
          </w:p>
        </w:tc>
        <w:tc>
          <w:tcPr>
            <w:tcW w:w="2740" w:type="dxa"/>
            <w:noWrap/>
            <w:hideMark/>
          </w:tcPr>
          <w:p w14:paraId="0B46FC61" w14:textId="77777777" w:rsidR="00FC1F3B" w:rsidRPr="00FC1F3B"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FC1F3B">
              <w:rPr>
                <w:rFonts w:cs="Arial"/>
                <w:color w:val="000000"/>
                <w:lang w:eastAsia="en-GB"/>
              </w:rPr>
              <w:t>11 responses</w:t>
            </w:r>
          </w:p>
        </w:tc>
      </w:tr>
      <w:tr w:rsidR="00FC1F3B" w:rsidRPr="00FC1F3B" w14:paraId="30FA18C3"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48ED416C" w14:textId="77777777" w:rsidR="00FC1F3B" w:rsidRPr="00FC1F3B" w:rsidRDefault="00FC1F3B" w:rsidP="00FC1F3B">
            <w:pPr>
              <w:rPr>
                <w:rFonts w:cs="Arial"/>
                <w:b w:val="0"/>
                <w:color w:val="000000"/>
                <w:lang w:eastAsia="en-GB"/>
              </w:rPr>
            </w:pPr>
            <w:r w:rsidRPr="00FC1F3B">
              <w:rPr>
                <w:rFonts w:cs="Arial"/>
                <w:b w:val="0"/>
                <w:color w:val="000000"/>
                <w:lang w:eastAsia="en-GB"/>
              </w:rPr>
              <w:t xml:space="preserve">Both during the day and at night </w:t>
            </w:r>
          </w:p>
        </w:tc>
        <w:tc>
          <w:tcPr>
            <w:tcW w:w="2740" w:type="dxa"/>
            <w:noWrap/>
            <w:hideMark/>
          </w:tcPr>
          <w:p w14:paraId="50F3B881" w14:textId="77777777" w:rsidR="00FC1F3B" w:rsidRPr="00FC1F3B"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FC1F3B">
              <w:rPr>
                <w:rFonts w:cs="Arial"/>
                <w:color w:val="000000"/>
                <w:lang w:eastAsia="en-GB"/>
              </w:rPr>
              <w:t>15 responses</w:t>
            </w:r>
          </w:p>
        </w:tc>
      </w:tr>
      <w:tr w:rsidR="00FC1F3B" w:rsidRPr="00FC1F3B" w14:paraId="317F7DFC" w14:textId="77777777" w:rsidTr="00FC1F3B">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0594B9E6" w14:textId="77777777" w:rsidR="00FC1F3B" w:rsidRPr="00FC1F3B" w:rsidRDefault="00FC1F3B" w:rsidP="00FC1F3B">
            <w:pPr>
              <w:rPr>
                <w:rFonts w:cs="Arial"/>
                <w:b w:val="0"/>
                <w:color w:val="000000"/>
                <w:lang w:eastAsia="en-GB"/>
              </w:rPr>
            </w:pPr>
            <w:r w:rsidRPr="00FC1F3B">
              <w:rPr>
                <w:rFonts w:cs="Arial"/>
                <w:b w:val="0"/>
                <w:color w:val="000000"/>
                <w:lang w:eastAsia="en-GB"/>
              </w:rPr>
              <w:t>Not applicable</w:t>
            </w:r>
          </w:p>
        </w:tc>
        <w:tc>
          <w:tcPr>
            <w:tcW w:w="2740" w:type="dxa"/>
            <w:noWrap/>
            <w:hideMark/>
          </w:tcPr>
          <w:p w14:paraId="35AC63DA" w14:textId="77777777" w:rsidR="00FC1F3B" w:rsidRPr="00FC1F3B"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FC1F3B">
              <w:rPr>
                <w:rFonts w:cs="Arial"/>
                <w:color w:val="000000"/>
                <w:lang w:eastAsia="en-GB"/>
              </w:rPr>
              <w:t>1 response</w:t>
            </w:r>
          </w:p>
        </w:tc>
      </w:tr>
    </w:tbl>
    <w:p w14:paraId="12DD7B7F" w14:textId="77777777" w:rsidR="00E760AB" w:rsidRPr="00F82C15" w:rsidRDefault="00E760AB" w:rsidP="00E760AB">
      <w:pPr>
        <w:pStyle w:val="NoSpacing"/>
        <w:rPr>
          <w:color w:val="FF0000"/>
        </w:rPr>
      </w:pPr>
    </w:p>
    <w:p w14:paraId="55D772EE" w14:textId="18C50E1F" w:rsidR="00E760AB" w:rsidRDefault="00FC1F3B" w:rsidP="00EC128E">
      <w:pPr>
        <w:pStyle w:val="Heading3"/>
        <w:rPr>
          <w:b w:val="0"/>
        </w:rPr>
      </w:pPr>
      <w:r>
        <w:t xml:space="preserve">Q6. </w:t>
      </w:r>
      <w:r w:rsidR="00E760AB" w:rsidRPr="009F2DEB">
        <w:t>Are you planning to buy an electric vehicle in the next twelve months?</w:t>
      </w:r>
    </w:p>
    <w:p w14:paraId="4560EC5A" w14:textId="77777777" w:rsidR="00E760AB" w:rsidRPr="009F2DEB" w:rsidRDefault="00E760AB" w:rsidP="00E760AB">
      <w:pPr>
        <w:rPr>
          <w:rFonts w:cs="Arial"/>
          <w:b/>
          <w:bCs/>
        </w:rPr>
      </w:pPr>
    </w:p>
    <w:tbl>
      <w:tblPr>
        <w:tblStyle w:val="ListTable1Light-Accent3"/>
        <w:tblW w:w="7060" w:type="dxa"/>
        <w:tblLook w:val="04A0" w:firstRow="1" w:lastRow="0" w:firstColumn="1" w:lastColumn="0" w:noHBand="0" w:noVBand="1"/>
        <w:tblCaption w:val="EV survey Q6 responses"/>
      </w:tblPr>
      <w:tblGrid>
        <w:gridCol w:w="4320"/>
        <w:gridCol w:w="2740"/>
      </w:tblGrid>
      <w:tr w:rsidR="00FC1F3B" w:rsidRPr="00FC1F3B" w14:paraId="2CDB60D8" w14:textId="77777777" w:rsidTr="00FC1F3B">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4320" w:type="dxa"/>
            <w:noWrap/>
            <w:hideMark/>
          </w:tcPr>
          <w:p w14:paraId="73A96826" w14:textId="77777777" w:rsidR="00FC1F3B" w:rsidRPr="00FC1F3B" w:rsidRDefault="00FC1F3B" w:rsidP="00FC1F3B">
            <w:pPr>
              <w:rPr>
                <w:rFonts w:cs="Arial"/>
                <w:color w:val="000000"/>
                <w:sz w:val="28"/>
                <w:szCs w:val="28"/>
                <w:lang w:eastAsia="en-GB"/>
              </w:rPr>
            </w:pPr>
            <w:r w:rsidRPr="00FC1F3B">
              <w:rPr>
                <w:rFonts w:cs="Arial"/>
                <w:color w:val="000000"/>
                <w:sz w:val="28"/>
                <w:szCs w:val="28"/>
                <w:lang w:eastAsia="en-GB"/>
              </w:rPr>
              <w:t>Response</w:t>
            </w:r>
          </w:p>
        </w:tc>
        <w:tc>
          <w:tcPr>
            <w:tcW w:w="2740" w:type="dxa"/>
            <w:noWrap/>
            <w:hideMark/>
          </w:tcPr>
          <w:p w14:paraId="450D5DFC" w14:textId="77777777" w:rsidR="00FC1F3B" w:rsidRPr="00FC1F3B" w:rsidRDefault="00FC1F3B" w:rsidP="00FC1F3B">
            <w:pPr>
              <w:cnfStyle w:val="100000000000" w:firstRow="1" w:lastRow="0" w:firstColumn="0" w:lastColumn="0" w:oddVBand="0" w:evenVBand="0" w:oddHBand="0" w:evenHBand="0" w:firstRowFirstColumn="0" w:firstRowLastColumn="0" w:lastRowFirstColumn="0" w:lastRowLastColumn="0"/>
              <w:rPr>
                <w:rFonts w:cs="Arial"/>
                <w:color w:val="000000"/>
                <w:sz w:val="28"/>
                <w:szCs w:val="28"/>
                <w:lang w:eastAsia="en-GB"/>
              </w:rPr>
            </w:pPr>
            <w:r w:rsidRPr="00FC1F3B">
              <w:rPr>
                <w:rFonts w:cs="Arial"/>
                <w:color w:val="000000"/>
                <w:sz w:val="28"/>
                <w:szCs w:val="28"/>
                <w:lang w:eastAsia="en-GB"/>
              </w:rPr>
              <w:t>Response amount</w:t>
            </w:r>
          </w:p>
        </w:tc>
      </w:tr>
      <w:tr w:rsidR="00FC1F3B" w:rsidRPr="00FC1F3B" w14:paraId="31FD649B"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771EFF34" w14:textId="77777777" w:rsidR="00FC1F3B" w:rsidRPr="00FC1F3B" w:rsidRDefault="00FC1F3B" w:rsidP="00FC1F3B">
            <w:pPr>
              <w:rPr>
                <w:rFonts w:cs="Arial"/>
                <w:b w:val="0"/>
                <w:color w:val="000000"/>
                <w:lang w:eastAsia="en-GB"/>
              </w:rPr>
            </w:pPr>
            <w:r w:rsidRPr="00FC1F3B">
              <w:rPr>
                <w:rFonts w:cs="Arial"/>
                <w:b w:val="0"/>
                <w:color w:val="000000"/>
                <w:lang w:eastAsia="en-GB"/>
              </w:rPr>
              <w:t>Yes</w:t>
            </w:r>
          </w:p>
        </w:tc>
        <w:tc>
          <w:tcPr>
            <w:tcW w:w="2740" w:type="dxa"/>
            <w:noWrap/>
            <w:hideMark/>
          </w:tcPr>
          <w:p w14:paraId="7B316BB1" w14:textId="77777777" w:rsidR="00FC1F3B" w:rsidRPr="00FC1F3B"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FC1F3B">
              <w:rPr>
                <w:rFonts w:cs="Arial"/>
                <w:color w:val="000000"/>
                <w:lang w:eastAsia="en-GB"/>
              </w:rPr>
              <w:t>43 responses</w:t>
            </w:r>
          </w:p>
        </w:tc>
      </w:tr>
      <w:tr w:rsidR="00FC1F3B" w:rsidRPr="00FC1F3B" w14:paraId="4372A694" w14:textId="77777777" w:rsidTr="00FC1F3B">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1095929" w14:textId="77777777" w:rsidR="00FC1F3B" w:rsidRPr="00FC1F3B" w:rsidRDefault="00FC1F3B" w:rsidP="00FC1F3B">
            <w:pPr>
              <w:rPr>
                <w:rFonts w:cs="Arial"/>
                <w:b w:val="0"/>
                <w:color w:val="000000"/>
                <w:lang w:eastAsia="en-GB"/>
              </w:rPr>
            </w:pPr>
            <w:r w:rsidRPr="00FC1F3B">
              <w:rPr>
                <w:rFonts w:cs="Arial"/>
                <w:b w:val="0"/>
                <w:color w:val="000000"/>
                <w:lang w:eastAsia="en-GB"/>
              </w:rPr>
              <w:t>No</w:t>
            </w:r>
          </w:p>
        </w:tc>
        <w:tc>
          <w:tcPr>
            <w:tcW w:w="2740" w:type="dxa"/>
            <w:noWrap/>
            <w:hideMark/>
          </w:tcPr>
          <w:p w14:paraId="3EAE6558" w14:textId="77777777" w:rsidR="00FC1F3B" w:rsidRPr="00FC1F3B"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FC1F3B">
              <w:rPr>
                <w:rFonts w:cs="Arial"/>
                <w:color w:val="000000"/>
                <w:lang w:eastAsia="en-GB"/>
              </w:rPr>
              <w:t>9 responses</w:t>
            </w:r>
          </w:p>
        </w:tc>
      </w:tr>
      <w:tr w:rsidR="00FC1F3B" w:rsidRPr="00FC1F3B" w14:paraId="7B7D02E5"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206D4BCB" w14:textId="77777777" w:rsidR="00FC1F3B" w:rsidRPr="00FC1F3B" w:rsidRDefault="00FC1F3B" w:rsidP="00FC1F3B">
            <w:pPr>
              <w:rPr>
                <w:rFonts w:cs="Arial"/>
                <w:b w:val="0"/>
                <w:color w:val="000000"/>
                <w:lang w:eastAsia="en-GB"/>
              </w:rPr>
            </w:pPr>
            <w:r w:rsidRPr="00FC1F3B">
              <w:rPr>
                <w:rFonts w:cs="Arial"/>
                <w:b w:val="0"/>
                <w:color w:val="000000"/>
                <w:lang w:eastAsia="en-GB"/>
              </w:rPr>
              <w:t>Don’t know</w:t>
            </w:r>
          </w:p>
        </w:tc>
        <w:tc>
          <w:tcPr>
            <w:tcW w:w="2740" w:type="dxa"/>
            <w:noWrap/>
            <w:hideMark/>
          </w:tcPr>
          <w:p w14:paraId="1C015DED" w14:textId="77777777" w:rsidR="00FC1F3B" w:rsidRPr="00FC1F3B"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FC1F3B">
              <w:rPr>
                <w:rFonts w:cs="Arial"/>
                <w:color w:val="000000"/>
                <w:lang w:eastAsia="en-GB"/>
              </w:rPr>
              <w:t>23 responses</w:t>
            </w:r>
          </w:p>
        </w:tc>
      </w:tr>
      <w:tr w:rsidR="00FC1F3B" w:rsidRPr="00FC1F3B" w14:paraId="2B7AACA1" w14:textId="77777777" w:rsidTr="00FC1F3B">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05E4F512" w14:textId="77777777" w:rsidR="00FC1F3B" w:rsidRPr="00FC1F3B" w:rsidRDefault="00FC1F3B" w:rsidP="00FC1F3B">
            <w:pPr>
              <w:rPr>
                <w:rFonts w:cs="Arial"/>
                <w:b w:val="0"/>
                <w:color w:val="000000"/>
                <w:lang w:eastAsia="en-GB"/>
              </w:rPr>
            </w:pPr>
            <w:r w:rsidRPr="00FC1F3B">
              <w:rPr>
                <w:rFonts w:cs="Arial"/>
                <w:b w:val="0"/>
                <w:color w:val="000000"/>
                <w:lang w:eastAsia="en-GB"/>
              </w:rPr>
              <w:t>Not applicable</w:t>
            </w:r>
          </w:p>
        </w:tc>
        <w:tc>
          <w:tcPr>
            <w:tcW w:w="2740" w:type="dxa"/>
            <w:noWrap/>
            <w:hideMark/>
          </w:tcPr>
          <w:p w14:paraId="3B9A59FA" w14:textId="77777777" w:rsidR="00FC1F3B" w:rsidRPr="00FC1F3B"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FC1F3B">
              <w:rPr>
                <w:rFonts w:cs="Arial"/>
                <w:color w:val="000000"/>
                <w:lang w:eastAsia="en-GB"/>
              </w:rPr>
              <w:t>1 response</w:t>
            </w:r>
          </w:p>
        </w:tc>
      </w:tr>
    </w:tbl>
    <w:p w14:paraId="4021F71E" w14:textId="77777777" w:rsidR="00E760AB" w:rsidRPr="00385AE3" w:rsidRDefault="00E760AB" w:rsidP="00E760AB">
      <w:pPr>
        <w:pStyle w:val="NoSpacing"/>
      </w:pPr>
    </w:p>
    <w:p w14:paraId="72121276" w14:textId="71CEAC9E" w:rsidR="00E760AB" w:rsidRDefault="00FC1F3B" w:rsidP="00EC128E">
      <w:pPr>
        <w:pStyle w:val="Heading3"/>
        <w:rPr>
          <w:b w:val="0"/>
        </w:rPr>
      </w:pPr>
      <w:r>
        <w:t xml:space="preserve">Q7. </w:t>
      </w:r>
      <w:r w:rsidR="00E760AB" w:rsidRPr="00385AE3">
        <w:t>What type of electric vehicle do you hope to buy?</w:t>
      </w:r>
    </w:p>
    <w:p w14:paraId="3A5B2D88" w14:textId="77777777" w:rsidR="00E760AB" w:rsidRPr="00385AE3" w:rsidRDefault="00E760AB" w:rsidP="00E760AB">
      <w:pPr>
        <w:rPr>
          <w:rFonts w:cs="Arial"/>
          <w:b/>
          <w:bCs/>
        </w:rPr>
      </w:pPr>
    </w:p>
    <w:tbl>
      <w:tblPr>
        <w:tblStyle w:val="ListTable1Light-Accent3"/>
        <w:tblW w:w="7060" w:type="dxa"/>
        <w:tblLook w:val="04A0" w:firstRow="1" w:lastRow="0" w:firstColumn="1" w:lastColumn="0" w:noHBand="0" w:noVBand="1"/>
        <w:tblCaption w:val="EV Survey q7 responses"/>
      </w:tblPr>
      <w:tblGrid>
        <w:gridCol w:w="4320"/>
        <w:gridCol w:w="2740"/>
      </w:tblGrid>
      <w:tr w:rsidR="00FC1F3B" w:rsidRPr="00FC1F3B" w14:paraId="2CD25257" w14:textId="77777777" w:rsidTr="00FC1F3B">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6BD4156" w14:textId="77777777" w:rsidR="00FC1F3B" w:rsidRPr="00FC1F3B" w:rsidRDefault="00FC1F3B" w:rsidP="00FC1F3B">
            <w:pPr>
              <w:rPr>
                <w:rFonts w:cs="Arial"/>
                <w:color w:val="000000"/>
                <w:sz w:val="28"/>
                <w:szCs w:val="28"/>
                <w:lang w:eastAsia="en-GB"/>
              </w:rPr>
            </w:pPr>
            <w:r w:rsidRPr="00FC1F3B">
              <w:rPr>
                <w:rFonts w:cs="Arial"/>
                <w:color w:val="000000"/>
                <w:sz w:val="28"/>
                <w:szCs w:val="28"/>
                <w:lang w:eastAsia="en-GB"/>
              </w:rPr>
              <w:t>Response</w:t>
            </w:r>
          </w:p>
        </w:tc>
        <w:tc>
          <w:tcPr>
            <w:tcW w:w="2740" w:type="dxa"/>
            <w:noWrap/>
            <w:hideMark/>
          </w:tcPr>
          <w:p w14:paraId="058079EE" w14:textId="77777777" w:rsidR="00FC1F3B" w:rsidRPr="00FC1F3B" w:rsidRDefault="00FC1F3B" w:rsidP="00FC1F3B">
            <w:pPr>
              <w:cnfStyle w:val="100000000000" w:firstRow="1" w:lastRow="0" w:firstColumn="0" w:lastColumn="0" w:oddVBand="0" w:evenVBand="0" w:oddHBand="0" w:evenHBand="0" w:firstRowFirstColumn="0" w:firstRowLastColumn="0" w:lastRowFirstColumn="0" w:lastRowLastColumn="0"/>
              <w:rPr>
                <w:rFonts w:cs="Arial"/>
                <w:color w:val="000000"/>
                <w:sz w:val="28"/>
                <w:szCs w:val="28"/>
                <w:lang w:eastAsia="en-GB"/>
              </w:rPr>
            </w:pPr>
            <w:r w:rsidRPr="00FC1F3B">
              <w:rPr>
                <w:rFonts w:cs="Arial"/>
                <w:color w:val="000000"/>
                <w:sz w:val="28"/>
                <w:szCs w:val="28"/>
                <w:lang w:eastAsia="en-GB"/>
              </w:rPr>
              <w:t>Response amount</w:t>
            </w:r>
          </w:p>
        </w:tc>
      </w:tr>
      <w:tr w:rsidR="00FC1F3B" w:rsidRPr="00FC1F3B" w14:paraId="0881D8AB"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1BAD93E6" w14:textId="77777777" w:rsidR="00FC1F3B" w:rsidRPr="00FC1F3B" w:rsidRDefault="00FC1F3B" w:rsidP="00FC1F3B">
            <w:pPr>
              <w:rPr>
                <w:rFonts w:cs="Arial"/>
                <w:b w:val="0"/>
                <w:color w:val="000000"/>
                <w:lang w:eastAsia="en-GB"/>
              </w:rPr>
            </w:pPr>
            <w:r w:rsidRPr="00FC1F3B">
              <w:rPr>
                <w:rFonts w:cs="Arial"/>
                <w:b w:val="0"/>
                <w:color w:val="000000"/>
                <w:lang w:eastAsia="en-GB"/>
              </w:rPr>
              <w:t>Fully electric</w:t>
            </w:r>
          </w:p>
        </w:tc>
        <w:tc>
          <w:tcPr>
            <w:tcW w:w="2740" w:type="dxa"/>
            <w:noWrap/>
            <w:hideMark/>
          </w:tcPr>
          <w:p w14:paraId="6D0F8C2F" w14:textId="77777777" w:rsidR="00FC1F3B" w:rsidRPr="00FC1F3B"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FC1F3B">
              <w:rPr>
                <w:rFonts w:cs="Arial"/>
                <w:color w:val="000000"/>
                <w:lang w:eastAsia="en-GB"/>
              </w:rPr>
              <w:t>29 responses</w:t>
            </w:r>
          </w:p>
        </w:tc>
      </w:tr>
      <w:tr w:rsidR="00FC1F3B" w:rsidRPr="00FC1F3B" w14:paraId="6DCA2098" w14:textId="77777777" w:rsidTr="00FC1F3B">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7861D9AE" w14:textId="77777777" w:rsidR="00FC1F3B" w:rsidRPr="00FC1F3B" w:rsidRDefault="00FC1F3B" w:rsidP="00FC1F3B">
            <w:pPr>
              <w:rPr>
                <w:rFonts w:cs="Arial"/>
                <w:b w:val="0"/>
                <w:color w:val="000000"/>
                <w:lang w:eastAsia="en-GB"/>
              </w:rPr>
            </w:pPr>
            <w:r w:rsidRPr="00FC1F3B">
              <w:rPr>
                <w:rFonts w:cs="Arial"/>
                <w:b w:val="0"/>
                <w:color w:val="000000"/>
                <w:lang w:eastAsia="en-GB"/>
              </w:rPr>
              <w:t>Plug in hybrid</w:t>
            </w:r>
          </w:p>
        </w:tc>
        <w:tc>
          <w:tcPr>
            <w:tcW w:w="2740" w:type="dxa"/>
            <w:noWrap/>
            <w:hideMark/>
          </w:tcPr>
          <w:p w14:paraId="5CE8E5F0" w14:textId="77777777" w:rsidR="00FC1F3B" w:rsidRPr="00FC1F3B"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FC1F3B">
              <w:rPr>
                <w:rFonts w:cs="Arial"/>
                <w:color w:val="000000"/>
                <w:lang w:eastAsia="en-GB"/>
              </w:rPr>
              <w:t>10 responses</w:t>
            </w:r>
          </w:p>
        </w:tc>
      </w:tr>
      <w:tr w:rsidR="00FC1F3B" w:rsidRPr="00FC1F3B" w14:paraId="0E1F5049"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7E516372" w14:textId="77777777" w:rsidR="00FC1F3B" w:rsidRPr="00FC1F3B" w:rsidRDefault="00FC1F3B" w:rsidP="00FC1F3B">
            <w:pPr>
              <w:rPr>
                <w:rFonts w:cs="Arial"/>
                <w:b w:val="0"/>
                <w:color w:val="000000"/>
                <w:lang w:eastAsia="en-GB"/>
              </w:rPr>
            </w:pPr>
            <w:r w:rsidRPr="00FC1F3B">
              <w:rPr>
                <w:rFonts w:cs="Arial"/>
                <w:b w:val="0"/>
                <w:color w:val="000000"/>
                <w:lang w:eastAsia="en-GB"/>
              </w:rPr>
              <w:t>Self-charging hybrid</w:t>
            </w:r>
          </w:p>
        </w:tc>
        <w:tc>
          <w:tcPr>
            <w:tcW w:w="2740" w:type="dxa"/>
            <w:noWrap/>
            <w:hideMark/>
          </w:tcPr>
          <w:p w14:paraId="136112EA" w14:textId="77777777" w:rsidR="00FC1F3B" w:rsidRPr="00FC1F3B"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FC1F3B">
              <w:rPr>
                <w:rFonts w:cs="Arial"/>
                <w:color w:val="000000"/>
                <w:lang w:eastAsia="en-GB"/>
              </w:rPr>
              <w:t>3 responses</w:t>
            </w:r>
          </w:p>
        </w:tc>
      </w:tr>
    </w:tbl>
    <w:p w14:paraId="5A8EE5C5" w14:textId="77777777" w:rsidR="00E760AB" w:rsidRPr="00F82C15" w:rsidRDefault="00E760AB" w:rsidP="00E760AB">
      <w:pPr>
        <w:rPr>
          <w:rFonts w:cs="Arial"/>
          <w:b/>
          <w:bCs/>
          <w:color w:val="FF0000"/>
        </w:rPr>
      </w:pPr>
    </w:p>
    <w:p w14:paraId="37119A72" w14:textId="18980E3D" w:rsidR="00E760AB" w:rsidRDefault="00FC1F3B" w:rsidP="00EC128E">
      <w:pPr>
        <w:pStyle w:val="Heading3"/>
        <w:rPr>
          <w:b w:val="0"/>
        </w:rPr>
      </w:pPr>
      <w:r>
        <w:t xml:space="preserve">Q8. </w:t>
      </w:r>
      <w:r w:rsidR="00E760AB" w:rsidRPr="00CC5CBD">
        <w:t>Which of the following best describes where you plan to charge up your vehicle most often?</w:t>
      </w:r>
    </w:p>
    <w:p w14:paraId="395EE620" w14:textId="77777777" w:rsidR="00E760AB" w:rsidRPr="00CC5CBD" w:rsidRDefault="00E760AB" w:rsidP="00E760AB">
      <w:pPr>
        <w:rPr>
          <w:rFonts w:cs="Arial"/>
          <w:b/>
          <w:bCs/>
        </w:rPr>
      </w:pPr>
    </w:p>
    <w:tbl>
      <w:tblPr>
        <w:tblStyle w:val="ListTable1Light-Accent3"/>
        <w:tblW w:w="7060" w:type="dxa"/>
        <w:tblLook w:val="04A0" w:firstRow="1" w:lastRow="0" w:firstColumn="1" w:lastColumn="0" w:noHBand="0" w:noVBand="1"/>
        <w:tblCaption w:val="responses to EV survey question 8"/>
      </w:tblPr>
      <w:tblGrid>
        <w:gridCol w:w="4320"/>
        <w:gridCol w:w="2740"/>
      </w:tblGrid>
      <w:tr w:rsidR="00FC1F3B" w:rsidRPr="00DD09FF" w14:paraId="3FA61780" w14:textId="77777777" w:rsidTr="00FC1F3B">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F6D09BB" w14:textId="77777777" w:rsidR="00FC1F3B" w:rsidRPr="00DD09FF" w:rsidRDefault="00FC1F3B" w:rsidP="00FC1F3B">
            <w:pPr>
              <w:rPr>
                <w:rFonts w:cs="Arial"/>
                <w:color w:val="000000"/>
                <w:sz w:val="28"/>
                <w:szCs w:val="28"/>
                <w:lang w:eastAsia="en-GB"/>
              </w:rPr>
            </w:pPr>
            <w:r w:rsidRPr="00DD09FF">
              <w:rPr>
                <w:rFonts w:cs="Arial"/>
                <w:color w:val="000000"/>
                <w:sz w:val="28"/>
                <w:szCs w:val="28"/>
                <w:lang w:eastAsia="en-GB"/>
              </w:rPr>
              <w:t>Response</w:t>
            </w:r>
          </w:p>
        </w:tc>
        <w:tc>
          <w:tcPr>
            <w:tcW w:w="2740" w:type="dxa"/>
            <w:noWrap/>
            <w:hideMark/>
          </w:tcPr>
          <w:p w14:paraId="451B33FC" w14:textId="77777777" w:rsidR="00FC1F3B" w:rsidRPr="00DD09FF" w:rsidRDefault="00FC1F3B" w:rsidP="00FC1F3B">
            <w:pPr>
              <w:cnfStyle w:val="100000000000" w:firstRow="1" w:lastRow="0" w:firstColumn="0" w:lastColumn="0" w:oddVBand="0" w:evenVBand="0" w:oddHBand="0" w:evenHBand="0" w:firstRowFirstColumn="0" w:firstRowLastColumn="0" w:lastRowFirstColumn="0" w:lastRowLastColumn="0"/>
              <w:rPr>
                <w:rFonts w:cs="Arial"/>
                <w:color w:val="000000"/>
                <w:sz w:val="28"/>
                <w:szCs w:val="28"/>
                <w:lang w:eastAsia="en-GB"/>
              </w:rPr>
            </w:pPr>
            <w:r w:rsidRPr="00DD09FF">
              <w:rPr>
                <w:rFonts w:cs="Arial"/>
                <w:color w:val="000000"/>
                <w:sz w:val="28"/>
                <w:szCs w:val="28"/>
                <w:lang w:eastAsia="en-GB"/>
              </w:rPr>
              <w:t>Response amount</w:t>
            </w:r>
          </w:p>
        </w:tc>
      </w:tr>
      <w:tr w:rsidR="00FC1F3B" w:rsidRPr="00DD09FF" w14:paraId="4B2C66A8"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1E051E1" w14:textId="77777777" w:rsidR="00FC1F3B" w:rsidRPr="00DD09FF" w:rsidRDefault="00FC1F3B" w:rsidP="00FC1F3B">
            <w:pPr>
              <w:rPr>
                <w:rFonts w:cs="Arial"/>
                <w:b w:val="0"/>
                <w:color w:val="000000"/>
                <w:lang w:eastAsia="en-GB"/>
              </w:rPr>
            </w:pPr>
            <w:r w:rsidRPr="00DD09FF">
              <w:rPr>
                <w:rFonts w:cs="Arial"/>
                <w:b w:val="0"/>
                <w:color w:val="000000"/>
                <w:lang w:eastAsia="en-GB"/>
              </w:rPr>
              <w:t xml:space="preserve">At home </w:t>
            </w:r>
          </w:p>
        </w:tc>
        <w:tc>
          <w:tcPr>
            <w:tcW w:w="2740" w:type="dxa"/>
            <w:noWrap/>
            <w:hideMark/>
          </w:tcPr>
          <w:p w14:paraId="75B21068" w14:textId="02476B68" w:rsidR="00FC1F3B" w:rsidRPr="00DD09FF"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Pr>
                <w:rFonts w:cs="Arial"/>
                <w:color w:val="000000"/>
                <w:lang w:eastAsia="en-GB"/>
              </w:rPr>
              <w:t>31</w:t>
            </w:r>
            <w:r w:rsidRPr="00DD09FF">
              <w:rPr>
                <w:rFonts w:cs="Arial"/>
                <w:color w:val="000000"/>
                <w:lang w:eastAsia="en-GB"/>
              </w:rPr>
              <w:t xml:space="preserve"> responses</w:t>
            </w:r>
          </w:p>
        </w:tc>
      </w:tr>
      <w:tr w:rsidR="00FC1F3B" w:rsidRPr="00DD09FF" w14:paraId="7A1AEB58" w14:textId="77777777" w:rsidTr="00FC1F3B">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016B250F" w14:textId="77777777" w:rsidR="00FC1F3B" w:rsidRPr="00DD09FF" w:rsidRDefault="00FC1F3B" w:rsidP="00FC1F3B">
            <w:pPr>
              <w:rPr>
                <w:rFonts w:cs="Arial"/>
                <w:b w:val="0"/>
                <w:color w:val="000000"/>
                <w:lang w:eastAsia="en-GB"/>
              </w:rPr>
            </w:pPr>
            <w:r w:rsidRPr="00DD09FF">
              <w:rPr>
                <w:rFonts w:cs="Arial"/>
                <w:b w:val="0"/>
                <w:color w:val="000000"/>
                <w:lang w:eastAsia="en-GB"/>
              </w:rPr>
              <w:t xml:space="preserve">At my place of work </w:t>
            </w:r>
          </w:p>
        </w:tc>
        <w:tc>
          <w:tcPr>
            <w:tcW w:w="2740" w:type="dxa"/>
            <w:noWrap/>
            <w:hideMark/>
          </w:tcPr>
          <w:p w14:paraId="067964C1" w14:textId="683E4D06" w:rsidR="00FC1F3B" w:rsidRPr="00DD09FF"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Pr>
                <w:rFonts w:cs="Arial"/>
                <w:color w:val="000000"/>
                <w:lang w:eastAsia="en-GB"/>
              </w:rPr>
              <w:t>2</w:t>
            </w:r>
            <w:r w:rsidRPr="00DD09FF">
              <w:rPr>
                <w:rFonts w:cs="Arial"/>
                <w:color w:val="000000"/>
                <w:lang w:eastAsia="en-GB"/>
              </w:rPr>
              <w:t xml:space="preserve"> responses</w:t>
            </w:r>
          </w:p>
        </w:tc>
      </w:tr>
      <w:tr w:rsidR="00FC1F3B" w:rsidRPr="00DD09FF" w14:paraId="4E017CE1"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75C3933F" w14:textId="77777777" w:rsidR="00FC1F3B" w:rsidRPr="00DD09FF" w:rsidRDefault="00FC1F3B" w:rsidP="00FC1F3B">
            <w:pPr>
              <w:rPr>
                <w:rFonts w:cs="Arial"/>
                <w:b w:val="0"/>
                <w:color w:val="000000"/>
                <w:lang w:eastAsia="en-GB"/>
              </w:rPr>
            </w:pPr>
            <w:r w:rsidRPr="00DD09FF">
              <w:rPr>
                <w:rFonts w:cs="Arial"/>
                <w:b w:val="0"/>
                <w:color w:val="000000"/>
                <w:lang w:eastAsia="en-GB"/>
              </w:rPr>
              <w:t xml:space="preserve">In a public car park </w:t>
            </w:r>
          </w:p>
        </w:tc>
        <w:tc>
          <w:tcPr>
            <w:tcW w:w="2740" w:type="dxa"/>
            <w:noWrap/>
            <w:hideMark/>
          </w:tcPr>
          <w:p w14:paraId="6AF4D7A3" w14:textId="2A74BB4F" w:rsidR="00FC1F3B" w:rsidRPr="00DD09FF"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Pr>
                <w:rFonts w:cs="Arial"/>
                <w:color w:val="000000"/>
                <w:lang w:eastAsia="en-GB"/>
              </w:rPr>
              <w:t>3</w:t>
            </w:r>
            <w:r w:rsidRPr="00DD09FF">
              <w:rPr>
                <w:rFonts w:cs="Arial"/>
                <w:color w:val="000000"/>
                <w:lang w:eastAsia="en-GB"/>
              </w:rPr>
              <w:t xml:space="preserve"> responses</w:t>
            </w:r>
          </w:p>
        </w:tc>
      </w:tr>
      <w:tr w:rsidR="00FC1F3B" w:rsidRPr="00DD09FF" w14:paraId="7557A85A" w14:textId="77777777" w:rsidTr="00FC1F3B">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2A209689" w14:textId="77777777" w:rsidR="00FC1F3B" w:rsidRPr="00DD09FF" w:rsidRDefault="00FC1F3B" w:rsidP="00FC1F3B">
            <w:pPr>
              <w:rPr>
                <w:rFonts w:cs="Arial"/>
                <w:b w:val="0"/>
                <w:color w:val="000000"/>
                <w:lang w:eastAsia="en-GB"/>
              </w:rPr>
            </w:pPr>
            <w:r w:rsidRPr="00DD09FF">
              <w:rPr>
                <w:rFonts w:cs="Arial"/>
                <w:b w:val="0"/>
                <w:color w:val="000000"/>
                <w:lang w:eastAsia="en-GB"/>
              </w:rPr>
              <w:t xml:space="preserve">At a retail premises car park </w:t>
            </w:r>
          </w:p>
        </w:tc>
        <w:tc>
          <w:tcPr>
            <w:tcW w:w="2740" w:type="dxa"/>
            <w:noWrap/>
            <w:hideMark/>
          </w:tcPr>
          <w:p w14:paraId="3F3BD498" w14:textId="392D847C" w:rsidR="00FC1F3B" w:rsidRPr="00DD09FF"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DD09FF">
              <w:rPr>
                <w:rFonts w:cs="Arial"/>
                <w:color w:val="000000"/>
                <w:lang w:eastAsia="en-GB"/>
              </w:rPr>
              <w:t>1 responses</w:t>
            </w:r>
          </w:p>
        </w:tc>
      </w:tr>
      <w:tr w:rsidR="00FC1F3B" w:rsidRPr="00DD09FF" w14:paraId="6A57B58E"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3EE27C6E" w14:textId="77777777" w:rsidR="00FC1F3B" w:rsidRPr="00DD09FF" w:rsidRDefault="00FC1F3B" w:rsidP="00FC1F3B">
            <w:pPr>
              <w:rPr>
                <w:rFonts w:cs="Arial"/>
                <w:b w:val="0"/>
                <w:color w:val="000000"/>
                <w:lang w:eastAsia="en-GB"/>
              </w:rPr>
            </w:pPr>
            <w:r w:rsidRPr="00DD09FF">
              <w:rPr>
                <w:rFonts w:cs="Arial"/>
                <w:b w:val="0"/>
                <w:color w:val="000000"/>
                <w:lang w:eastAsia="en-GB"/>
              </w:rPr>
              <w:t xml:space="preserve">At a car dealership </w:t>
            </w:r>
          </w:p>
        </w:tc>
        <w:tc>
          <w:tcPr>
            <w:tcW w:w="2740" w:type="dxa"/>
            <w:noWrap/>
            <w:hideMark/>
          </w:tcPr>
          <w:p w14:paraId="11CC6BFE" w14:textId="77777777" w:rsidR="00FC1F3B" w:rsidRPr="00DD09FF"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DD09FF">
              <w:rPr>
                <w:rFonts w:cs="Arial"/>
                <w:color w:val="000000"/>
                <w:lang w:eastAsia="en-GB"/>
              </w:rPr>
              <w:t>0 response</w:t>
            </w:r>
          </w:p>
        </w:tc>
      </w:tr>
      <w:tr w:rsidR="00FC1F3B" w:rsidRPr="00DD09FF" w14:paraId="411C0C3F" w14:textId="77777777" w:rsidTr="00FC1F3B">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41DCF0F6" w14:textId="77777777" w:rsidR="00FC1F3B" w:rsidRPr="00DD09FF" w:rsidRDefault="00FC1F3B" w:rsidP="00FC1F3B">
            <w:pPr>
              <w:rPr>
                <w:rFonts w:cs="Arial"/>
                <w:b w:val="0"/>
                <w:color w:val="000000"/>
                <w:lang w:eastAsia="en-GB"/>
              </w:rPr>
            </w:pPr>
            <w:r w:rsidRPr="00DD09FF">
              <w:rPr>
                <w:rFonts w:cs="Arial"/>
                <w:b w:val="0"/>
                <w:color w:val="000000"/>
                <w:lang w:eastAsia="en-GB"/>
              </w:rPr>
              <w:t xml:space="preserve">Not applicable </w:t>
            </w:r>
          </w:p>
        </w:tc>
        <w:tc>
          <w:tcPr>
            <w:tcW w:w="2740" w:type="dxa"/>
            <w:noWrap/>
            <w:hideMark/>
          </w:tcPr>
          <w:p w14:paraId="5414E82E" w14:textId="29C50DF2" w:rsidR="00FC1F3B" w:rsidRPr="00DD09FF"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Pr>
                <w:rFonts w:cs="Arial"/>
                <w:color w:val="000000"/>
                <w:lang w:eastAsia="en-GB"/>
              </w:rPr>
              <w:t>0</w:t>
            </w:r>
            <w:r w:rsidRPr="00DD09FF">
              <w:rPr>
                <w:rFonts w:cs="Arial"/>
                <w:color w:val="000000"/>
                <w:lang w:eastAsia="en-GB"/>
              </w:rPr>
              <w:t xml:space="preserve"> response</w:t>
            </w:r>
          </w:p>
        </w:tc>
      </w:tr>
      <w:tr w:rsidR="00FC1F3B" w:rsidRPr="00DD09FF" w14:paraId="7DB653D6"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C0E9710" w14:textId="77777777" w:rsidR="00FC1F3B" w:rsidRPr="00DD09FF" w:rsidRDefault="00FC1F3B" w:rsidP="00FC1F3B">
            <w:pPr>
              <w:rPr>
                <w:rFonts w:cs="Arial"/>
                <w:b w:val="0"/>
                <w:color w:val="000000"/>
                <w:lang w:eastAsia="en-GB"/>
              </w:rPr>
            </w:pPr>
            <w:r w:rsidRPr="00DD09FF">
              <w:rPr>
                <w:rFonts w:cs="Arial"/>
                <w:b w:val="0"/>
                <w:color w:val="000000"/>
                <w:lang w:eastAsia="en-GB"/>
              </w:rPr>
              <w:t>Other location</w:t>
            </w:r>
          </w:p>
        </w:tc>
        <w:tc>
          <w:tcPr>
            <w:tcW w:w="2740" w:type="dxa"/>
            <w:noWrap/>
            <w:hideMark/>
          </w:tcPr>
          <w:p w14:paraId="06C63A46" w14:textId="1944DCFD" w:rsidR="00FC1F3B" w:rsidRPr="00DD09FF"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Pr>
                <w:rFonts w:cs="Arial"/>
                <w:color w:val="000000"/>
                <w:lang w:eastAsia="en-GB"/>
              </w:rPr>
              <w:t>2</w:t>
            </w:r>
            <w:r w:rsidRPr="00DD09FF">
              <w:rPr>
                <w:rFonts w:cs="Arial"/>
                <w:color w:val="000000"/>
                <w:lang w:eastAsia="en-GB"/>
              </w:rPr>
              <w:t xml:space="preserve"> responses</w:t>
            </w:r>
          </w:p>
        </w:tc>
      </w:tr>
    </w:tbl>
    <w:p w14:paraId="1E6970D9" w14:textId="61CCA1C1" w:rsidR="00FC1F3B" w:rsidRDefault="00FC1F3B" w:rsidP="00EC128E">
      <w:pPr>
        <w:pStyle w:val="Heading3"/>
      </w:pPr>
      <w:r>
        <w:br w:type="page"/>
      </w:r>
    </w:p>
    <w:p w14:paraId="398DB443" w14:textId="48592190" w:rsidR="00E760AB" w:rsidRPr="00CC5CBD" w:rsidRDefault="00FC1F3B" w:rsidP="00EC128E">
      <w:pPr>
        <w:pStyle w:val="Heading3"/>
        <w:rPr>
          <w:b w:val="0"/>
        </w:rPr>
      </w:pPr>
      <w:r>
        <w:lastRenderedPageBreak/>
        <w:t xml:space="preserve">Q9. </w:t>
      </w:r>
      <w:r w:rsidR="00E760AB" w:rsidRPr="00CC5CBD">
        <w:t>When are you most often likely to charge your vehicle up?</w:t>
      </w:r>
    </w:p>
    <w:p w14:paraId="0C4944BC" w14:textId="77777777" w:rsidR="00E760AB" w:rsidRDefault="00E760AB" w:rsidP="00E760AB">
      <w:pPr>
        <w:rPr>
          <w:rFonts w:cs="Arial"/>
        </w:rPr>
      </w:pPr>
    </w:p>
    <w:tbl>
      <w:tblPr>
        <w:tblStyle w:val="ListTable1Light-Accent3"/>
        <w:tblW w:w="7060" w:type="dxa"/>
        <w:tblLook w:val="04A0" w:firstRow="1" w:lastRow="0" w:firstColumn="1" w:lastColumn="0" w:noHBand="0" w:noVBand="1"/>
        <w:tblCaption w:val="ev survery q5 responses"/>
      </w:tblPr>
      <w:tblGrid>
        <w:gridCol w:w="4320"/>
        <w:gridCol w:w="2740"/>
      </w:tblGrid>
      <w:tr w:rsidR="00FC1F3B" w:rsidRPr="00FC1F3B" w14:paraId="3B5ABA25" w14:textId="77777777" w:rsidTr="00FC1F3B">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4320" w:type="dxa"/>
            <w:noWrap/>
            <w:hideMark/>
          </w:tcPr>
          <w:p w14:paraId="0DA96844" w14:textId="77777777" w:rsidR="00FC1F3B" w:rsidRPr="00FC1F3B" w:rsidRDefault="00FC1F3B" w:rsidP="00FC1F3B">
            <w:pPr>
              <w:rPr>
                <w:rFonts w:cs="Arial"/>
                <w:color w:val="000000"/>
                <w:sz w:val="28"/>
                <w:szCs w:val="28"/>
                <w:lang w:eastAsia="en-GB"/>
              </w:rPr>
            </w:pPr>
            <w:r w:rsidRPr="00FC1F3B">
              <w:rPr>
                <w:rFonts w:cs="Arial"/>
                <w:color w:val="000000"/>
                <w:sz w:val="28"/>
                <w:szCs w:val="28"/>
                <w:lang w:eastAsia="en-GB"/>
              </w:rPr>
              <w:t>Response</w:t>
            </w:r>
          </w:p>
        </w:tc>
        <w:tc>
          <w:tcPr>
            <w:tcW w:w="2740" w:type="dxa"/>
            <w:noWrap/>
            <w:hideMark/>
          </w:tcPr>
          <w:p w14:paraId="3711A7AF" w14:textId="77777777" w:rsidR="00FC1F3B" w:rsidRPr="00FC1F3B" w:rsidRDefault="00FC1F3B" w:rsidP="00FC1F3B">
            <w:pPr>
              <w:cnfStyle w:val="100000000000" w:firstRow="1" w:lastRow="0" w:firstColumn="0" w:lastColumn="0" w:oddVBand="0" w:evenVBand="0" w:oddHBand="0" w:evenHBand="0" w:firstRowFirstColumn="0" w:firstRowLastColumn="0" w:lastRowFirstColumn="0" w:lastRowLastColumn="0"/>
              <w:rPr>
                <w:rFonts w:cs="Arial"/>
                <w:color w:val="000000"/>
                <w:sz w:val="28"/>
                <w:szCs w:val="28"/>
                <w:lang w:eastAsia="en-GB"/>
              </w:rPr>
            </w:pPr>
            <w:r w:rsidRPr="00FC1F3B">
              <w:rPr>
                <w:rFonts w:cs="Arial"/>
                <w:color w:val="000000"/>
                <w:sz w:val="28"/>
                <w:szCs w:val="28"/>
                <w:lang w:eastAsia="en-GB"/>
              </w:rPr>
              <w:t>Response amount</w:t>
            </w:r>
          </w:p>
        </w:tc>
      </w:tr>
      <w:tr w:rsidR="00FC1F3B" w:rsidRPr="00FC1F3B" w14:paraId="1115E81E"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22A3E18E" w14:textId="77777777" w:rsidR="00FC1F3B" w:rsidRPr="00FC1F3B" w:rsidRDefault="00FC1F3B" w:rsidP="00FC1F3B">
            <w:pPr>
              <w:rPr>
                <w:rFonts w:cs="Arial"/>
                <w:b w:val="0"/>
                <w:color w:val="000000"/>
                <w:lang w:eastAsia="en-GB"/>
              </w:rPr>
            </w:pPr>
            <w:r w:rsidRPr="00FC1F3B">
              <w:rPr>
                <w:rFonts w:cs="Arial"/>
                <w:b w:val="0"/>
                <w:color w:val="000000"/>
                <w:lang w:eastAsia="en-GB"/>
              </w:rPr>
              <w:t xml:space="preserve">During the day </w:t>
            </w:r>
          </w:p>
        </w:tc>
        <w:tc>
          <w:tcPr>
            <w:tcW w:w="2740" w:type="dxa"/>
            <w:noWrap/>
            <w:hideMark/>
          </w:tcPr>
          <w:p w14:paraId="0410BC56" w14:textId="4AC590D8" w:rsidR="00FC1F3B" w:rsidRPr="00FC1F3B"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Pr>
                <w:rFonts w:cs="Arial"/>
                <w:color w:val="000000"/>
                <w:lang w:eastAsia="en-GB"/>
              </w:rPr>
              <w:t>4</w:t>
            </w:r>
            <w:r w:rsidRPr="00FC1F3B">
              <w:rPr>
                <w:rFonts w:cs="Arial"/>
                <w:color w:val="000000"/>
                <w:lang w:eastAsia="en-GB"/>
              </w:rPr>
              <w:t xml:space="preserve"> responses</w:t>
            </w:r>
          </w:p>
        </w:tc>
      </w:tr>
      <w:tr w:rsidR="00FC1F3B" w:rsidRPr="00FC1F3B" w14:paraId="2FD8F7CB" w14:textId="77777777" w:rsidTr="00FC1F3B">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10767535" w14:textId="77777777" w:rsidR="00FC1F3B" w:rsidRPr="00FC1F3B" w:rsidRDefault="00FC1F3B" w:rsidP="00FC1F3B">
            <w:pPr>
              <w:rPr>
                <w:rFonts w:cs="Arial"/>
                <w:b w:val="0"/>
                <w:color w:val="000000"/>
                <w:lang w:eastAsia="en-GB"/>
              </w:rPr>
            </w:pPr>
            <w:r w:rsidRPr="00FC1F3B">
              <w:rPr>
                <w:rFonts w:cs="Arial"/>
                <w:b w:val="0"/>
                <w:color w:val="000000"/>
                <w:lang w:eastAsia="en-GB"/>
              </w:rPr>
              <w:t xml:space="preserve">Overnight </w:t>
            </w:r>
          </w:p>
        </w:tc>
        <w:tc>
          <w:tcPr>
            <w:tcW w:w="2740" w:type="dxa"/>
            <w:noWrap/>
            <w:hideMark/>
          </w:tcPr>
          <w:p w14:paraId="2B7B2F79" w14:textId="7028B77B" w:rsidR="00FC1F3B" w:rsidRPr="00FC1F3B"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Pr>
                <w:rFonts w:cs="Arial"/>
                <w:color w:val="000000"/>
                <w:lang w:eastAsia="en-GB"/>
              </w:rPr>
              <w:t>24</w:t>
            </w:r>
            <w:r w:rsidRPr="00FC1F3B">
              <w:rPr>
                <w:rFonts w:cs="Arial"/>
                <w:color w:val="000000"/>
                <w:lang w:eastAsia="en-GB"/>
              </w:rPr>
              <w:t xml:space="preserve"> responses</w:t>
            </w:r>
          </w:p>
        </w:tc>
      </w:tr>
      <w:tr w:rsidR="00FC1F3B" w:rsidRPr="00FC1F3B" w14:paraId="2699B756" w14:textId="77777777" w:rsidTr="00FC1F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31A7017C" w14:textId="77777777" w:rsidR="00FC1F3B" w:rsidRPr="00FC1F3B" w:rsidRDefault="00FC1F3B" w:rsidP="00FC1F3B">
            <w:pPr>
              <w:rPr>
                <w:rFonts w:cs="Arial"/>
                <w:b w:val="0"/>
                <w:color w:val="000000"/>
                <w:lang w:eastAsia="en-GB"/>
              </w:rPr>
            </w:pPr>
            <w:r w:rsidRPr="00FC1F3B">
              <w:rPr>
                <w:rFonts w:cs="Arial"/>
                <w:b w:val="0"/>
                <w:color w:val="000000"/>
                <w:lang w:eastAsia="en-GB"/>
              </w:rPr>
              <w:t xml:space="preserve">Both during the day and at night </w:t>
            </w:r>
          </w:p>
        </w:tc>
        <w:tc>
          <w:tcPr>
            <w:tcW w:w="2740" w:type="dxa"/>
            <w:noWrap/>
            <w:hideMark/>
          </w:tcPr>
          <w:p w14:paraId="6EF0CA9C" w14:textId="0126477B" w:rsidR="00FC1F3B" w:rsidRPr="00FC1F3B"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Pr>
                <w:rFonts w:cs="Arial"/>
                <w:color w:val="000000"/>
                <w:lang w:eastAsia="en-GB"/>
              </w:rPr>
              <w:t>14</w:t>
            </w:r>
            <w:r w:rsidRPr="00FC1F3B">
              <w:rPr>
                <w:rFonts w:cs="Arial"/>
                <w:color w:val="000000"/>
                <w:lang w:eastAsia="en-GB"/>
              </w:rPr>
              <w:t xml:space="preserve"> responses</w:t>
            </w:r>
          </w:p>
        </w:tc>
      </w:tr>
      <w:tr w:rsidR="00FC1F3B" w:rsidRPr="00FC1F3B" w14:paraId="486B34A4" w14:textId="77777777" w:rsidTr="00FC1F3B">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721B3109" w14:textId="185ECD29" w:rsidR="00FC1F3B" w:rsidRPr="00FC1F3B" w:rsidRDefault="00FC1F3B" w:rsidP="00FC1F3B">
            <w:pPr>
              <w:rPr>
                <w:rFonts w:cs="Arial"/>
                <w:b w:val="0"/>
                <w:color w:val="000000"/>
                <w:lang w:eastAsia="en-GB"/>
              </w:rPr>
            </w:pPr>
            <w:r>
              <w:rPr>
                <w:rFonts w:cs="Arial"/>
                <w:b w:val="0"/>
                <w:color w:val="000000"/>
                <w:lang w:eastAsia="en-GB"/>
              </w:rPr>
              <w:t>Don’t know</w:t>
            </w:r>
          </w:p>
        </w:tc>
        <w:tc>
          <w:tcPr>
            <w:tcW w:w="2740" w:type="dxa"/>
            <w:noWrap/>
            <w:hideMark/>
          </w:tcPr>
          <w:p w14:paraId="18351B76" w14:textId="77777777" w:rsidR="00FC1F3B" w:rsidRPr="00FC1F3B"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FC1F3B">
              <w:rPr>
                <w:rFonts w:cs="Arial"/>
                <w:color w:val="000000"/>
                <w:lang w:eastAsia="en-GB"/>
              </w:rPr>
              <w:t>1 response</w:t>
            </w:r>
          </w:p>
        </w:tc>
      </w:tr>
    </w:tbl>
    <w:p w14:paraId="375FF3C9" w14:textId="48584B05" w:rsidR="00E760AB" w:rsidRPr="00F82C15" w:rsidRDefault="00E760AB" w:rsidP="00E760AB">
      <w:pPr>
        <w:pStyle w:val="NoSpacing"/>
        <w:rPr>
          <w:color w:val="FF0000"/>
        </w:rPr>
      </w:pPr>
    </w:p>
    <w:p w14:paraId="77183DD5" w14:textId="4FDF152B" w:rsidR="00E760AB" w:rsidRDefault="00FC1F3B" w:rsidP="00EC128E">
      <w:pPr>
        <w:pStyle w:val="Heading3"/>
        <w:rPr>
          <w:b w:val="0"/>
        </w:rPr>
      </w:pPr>
      <w:r>
        <w:t xml:space="preserve">Q10. </w:t>
      </w:r>
      <w:r w:rsidR="00E760AB" w:rsidRPr="008004FF">
        <w:t>Please tell us where you think we should consider locating charging points:</w:t>
      </w:r>
    </w:p>
    <w:p w14:paraId="78091015" w14:textId="77777777" w:rsidR="00E760AB" w:rsidRDefault="00E760AB" w:rsidP="00E760AB">
      <w:pPr>
        <w:rPr>
          <w:rFonts w:cs="Arial"/>
          <w:b/>
          <w:bCs/>
        </w:rPr>
      </w:pPr>
    </w:p>
    <w:p w14:paraId="0EBAF1A3" w14:textId="77777777" w:rsidR="00E760AB" w:rsidRDefault="00E760AB" w:rsidP="00E760AB">
      <w:r>
        <w:t xml:space="preserve">Vast majority gave personal addresses. </w:t>
      </w:r>
    </w:p>
    <w:p w14:paraId="34D4C55E" w14:textId="77777777" w:rsidR="00E760AB" w:rsidRDefault="00E760AB" w:rsidP="00E760AB"/>
    <w:p w14:paraId="61A4881B" w14:textId="77777777" w:rsidR="00E760AB" w:rsidRDefault="00E760AB" w:rsidP="00E760AB">
      <w:r>
        <w:t xml:space="preserve">Public locations requested in Medway to date include: </w:t>
      </w:r>
    </w:p>
    <w:p w14:paraId="00064F4D" w14:textId="77777777" w:rsidR="00E760AB" w:rsidRDefault="00E760AB" w:rsidP="00E760AB"/>
    <w:p w14:paraId="0D1CE823" w14:textId="77777777" w:rsidR="00E760AB" w:rsidRPr="00FC1F3B" w:rsidRDefault="00E760AB" w:rsidP="00FC1F3B">
      <w:pPr>
        <w:pStyle w:val="ListParagraph"/>
        <w:numPr>
          <w:ilvl w:val="0"/>
          <w:numId w:val="27"/>
        </w:numPr>
        <w:rPr>
          <w:rFonts w:ascii="Arial" w:hAnsi="Arial" w:cs="Arial"/>
          <w:b/>
          <w:bCs/>
          <w:sz w:val="24"/>
          <w:szCs w:val="24"/>
        </w:rPr>
      </w:pPr>
      <w:r w:rsidRPr="00FC1F3B">
        <w:rPr>
          <w:rFonts w:ascii="Arial" w:hAnsi="Arial" w:cs="Arial"/>
          <w:sz w:val="24"/>
          <w:szCs w:val="24"/>
        </w:rPr>
        <w:t xml:space="preserve">Twydall Green x2 </w:t>
      </w:r>
    </w:p>
    <w:p w14:paraId="29022BCF" w14:textId="77777777" w:rsidR="00E760AB" w:rsidRPr="00FC1F3B" w:rsidRDefault="00E760AB" w:rsidP="00FC1F3B">
      <w:pPr>
        <w:pStyle w:val="ListParagraph"/>
        <w:numPr>
          <w:ilvl w:val="0"/>
          <w:numId w:val="27"/>
        </w:numPr>
        <w:rPr>
          <w:rFonts w:ascii="Arial" w:hAnsi="Arial" w:cs="Arial"/>
          <w:b/>
          <w:bCs/>
          <w:sz w:val="24"/>
          <w:szCs w:val="24"/>
        </w:rPr>
      </w:pPr>
      <w:r w:rsidRPr="00FC1F3B">
        <w:rPr>
          <w:rFonts w:ascii="Arial" w:hAnsi="Arial" w:cs="Arial"/>
          <w:sz w:val="24"/>
          <w:szCs w:val="24"/>
        </w:rPr>
        <w:t xml:space="preserve">Dockside Outlet, Chatham </w:t>
      </w:r>
    </w:p>
    <w:p w14:paraId="535761F5" w14:textId="77777777" w:rsidR="00E760AB" w:rsidRPr="00FC1F3B" w:rsidRDefault="00E760AB" w:rsidP="00FC1F3B">
      <w:pPr>
        <w:pStyle w:val="ListParagraph"/>
        <w:numPr>
          <w:ilvl w:val="0"/>
          <w:numId w:val="27"/>
        </w:numPr>
        <w:rPr>
          <w:rFonts w:ascii="Arial" w:hAnsi="Arial" w:cs="Arial"/>
          <w:b/>
          <w:bCs/>
          <w:sz w:val="24"/>
          <w:szCs w:val="24"/>
        </w:rPr>
      </w:pPr>
      <w:r w:rsidRPr="00FC1F3B">
        <w:rPr>
          <w:rFonts w:ascii="Arial" w:hAnsi="Arial" w:cs="Arial"/>
          <w:sz w:val="24"/>
          <w:szCs w:val="24"/>
        </w:rPr>
        <w:t xml:space="preserve">Hempstead Valley Shopping Centre </w:t>
      </w:r>
    </w:p>
    <w:p w14:paraId="5A55DFC0" w14:textId="77777777" w:rsidR="00E760AB" w:rsidRPr="00FC1F3B" w:rsidRDefault="00E760AB" w:rsidP="00FC1F3B">
      <w:pPr>
        <w:pStyle w:val="ListParagraph"/>
        <w:numPr>
          <w:ilvl w:val="0"/>
          <w:numId w:val="27"/>
        </w:numPr>
        <w:rPr>
          <w:rFonts w:ascii="Arial" w:hAnsi="Arial" w:cs="Arial"/>
          <w:b/>
          <w:bCs/>
          <w:sz w:val="24"/>
          <w:szCs w:val="24"/>
        </w:rPr>
      </w:pPr>
      <w:r w:rsidRPr="00FC1F3B">
        <w:rPr>
          <w:rFonts w:ascii="Arial" w:hAnsi="Arial" w:cs="Arial"/>
          <w:sz w:val="24"/>
          <w:szCs w:val="24"/>
        </w:rPr>
        <w:t xml:space="preserve">All over the towns, incl. Gillingham High Street </w:t>
      </w:r>
    </w:p>
    <w:p w14:paraId="2B75AA3C" w14:textId="77777777" w:rsidR="00E760AB" w:rsidRPr="00FC1F3B" w:rsidRDefault="00E760AB" w:rsidP="00FC1F3B">
      <w:pPr>
        <w:pStyle w:val="ListParagraph"/>
        <w:numPr>
          <w:ilvl w:val="0"/>
          <w:numId w:val="27"/>
        </w:numPr>
        <w:rPr>
          <w:rFonts w:ascii="Arial" w:hAnsi="Arial" w:cs="Arial"/>
          <w:b/>
          <w:bCs/>
          <w:sz w:val="24"/>
          <w:szCs w:val="24"/>
        </w:rPr>
      </w:pPr>
      <w:r w:rsidRPr="00FC1F3B">
        <w:rPr>
          <w:rFonts w:ascii="Arial" w:hAnsi="Arial" w:cs="Arial"/>
          <w:sz w:val="24"/>
          <w:szCs w:val="24"/>
        </w:rPr>
        <w:t>Riverside car park, Chatham</w:t>
      </w:r>
    </w:p>
    <w:p w14:paraId="5C107F56" w14:textId="77777777" w:rsidR="00E760AB" w:rsidRDefault="00E760AB" w:rsidP="00E760AB">
      <w:pPr>
        <w:rPr>
          <w:rFonts w:cs="Arial"/>
          <w:b/>
          <w:bCs/>
        </w:rPr>
      </w:pPr>
    </w:p>
    <w:p w14:paraId="7FF1E147" w14:textId="47017E50" w:rsidR="00E760AB" w:rsidRDefault="00FC1F3B" w:rsidP="00EC128E">
      <w:pPr>
        <w:pStyle w:val="Heading3"/>
      </w:pPr>
      <w:r>
        <w:t xml:space="preserve">Q11. </w:t>
      </w:r>
      <w:r w:rsidR="00E760AB" w:rsidRPr="007E294C">
        <w:t>How far would you be willing to walk to charge an electric vehicle?</w:t>
      </w:r>
    </w:p>
    <w:p w14:paraId="7D5C553A" w14:textId="77777777" w:rsidR="00E15C7F" w:rsidRPr="007E294C" w:rsidRDefault="00E15C7F" w:rsidP="00E760AB">
      <w:pPr>
        <w:rPr>
          <w:rFonts w:cs="Arial"/>
          <w:b/>
          <w:bCs/>
        </w:rPr>
      </w:pPr>
    </w:p>
    <w:tbl>
      <w:tblPr>
        <w:tblStyle w:val="PlainTable4"/>
        <w:tblW w:w="7060" w:type="dxa"/>
        <w:tblLook w:val="04A0" w:firstRow="1" w:lastRow="0" w:firstColumn="1" w:lastColumn="0" w:noHBand="0" w:noVBand="1"/>
        <w:tblCaption w:val="EV Survey q11 responses"/>
      </w:tblPr>
      <w:tblGrid>
        <w:gridCol w:w="4320"/>
        <w:gridCol w:w="2740"/>
      </w:tblGrid>
      <w:tr w:rsidR="00FC1F3B" w:rsidRPr="00FC1F3B" w14:paraId="1EBBDCE2" w14:textId="77777777" w:rsidTr="005C4BB2">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4320" w:type="dxa"/>
            <w:noWrap/>
            <w:hideMark/>
          </w:tcPr>
          <w:p w14:paraId="15F62579" w14:textId="77777777" w:rsidR="00FC1F3B" w:rsidRPr="00FC1F3B" w:rsidRDefault="00FC1F3B" w:rsidP="00FC1F3B">
            <w:pPr>
              <w:rPr>
                <w:rFonts w:cs="Arial"/>
                <w:color w:val="000000"/>
                <w:sz w:val="28"/>
                <w:szCs w:val="28"/>
                <w:lang w:eastAsia="en-GB"/>
              </w:rPr>
            </w:pPr>
            <w:r w:rsidRPr="00FC1F3B">
              <w:rPr>
                <w:rFonts w:cs="Arial"/>
                <w:color w:val="000000"/>
                <w:sz w:val="28"/>
                <w:szCs w:val="28"/>
                <w:lang w:eastAsia="en-GB"/>
              </w:rPr>
              <w:t>Response</w:t>
            </w:r>
          </w:p>
        </w:tc>
        <w:tc>
          <w:tcPr>
            <w:tcW w:w="2740" w:type="dxa"/>
            <w:noWrap/>
            <w:hideMark/>
          </w:tcPr>
          <w:p w14:paraId="1F085BF1" w14:textId="77777777" w:rsidR="00FC1F3B" w:rsidRPr="00FC1F3B" w:rsidRDefault="00FC1F3B" w:rsidP="00FC1F3B">
            <w:pPr>
              <w:cnfStyle w:val="100000000000" w:firstRow="1" w:lastRow="0" w:firstColumn="0" w:lastColumn="0" w:oddVBand="0" w:evenVBand="0" w:oddHBand="0" w:evenHBand="0" w:firstRowFirstColumn="0" w:firstRowLastColumn="0" w:lastRowFirstColumn="0" w:lastRowLastColumn="0"/>
              <w:rPr>
                <w:rFonts w:cs="Arial"/>
                <w:color w:val="000000"/>
                <w:sz w:val="28"/>
                <w:szCs w:val="28"/>
                <w:lang w:eastAsia="en-GB"/>
              </w:rPr>
            </w:pPr>
            <w:r w:rsidRPr="00FC1F3B">
              <w:rPr>
                <w:rFonts w:cs="Arial"/>
                <w:color w:val="000000"/>
                <w:sz w:val="28"/>
                <w:szCs w:val="28"/>
                <w:lang w:eastAsia="en-GB"/>
              </w:rPr>
              <w:t>Response amount</w:t>
            </w:r>
          </w:p>
        </w:tc>
      </w:tr>
      <w:tr w:rsidR="00FC1F3B" w:rsidRPr="00FC1F3B" w14:paraId="261DEB39" w14:textId="77777777" w:rsidTr="005C4B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281583A6" w14:textId="77777777" w:rsidR="00FC1F3B" w:rsidRPr="005C4BB2" w:rsidRDefault="00FC1F3B" w:rsidP="00FC1F3B">
            <w:pPr>
              <w:rPr>
                <w:rFonts w:cs="Arial"/>
                <w:b w:val="0"/>
                <w:color w:val="000000"/>
                <w:lang w:eastAsia="en-GB"/>
              </w:rPr>
            </w:pPr>
            <w:r w:rsidRPr="005C4BB2">
              <w:rPr>
                <w:rFonts w:cs="Arial"/>
                <w:b w:val="0"/>
                <w:color w:val="000000"/>
                <w:lang w:eastAsia="en-GB"/>
              </w:rPr>
              <w:t xml:space="preserve">Less than 3 minutes </w:t>
            </w:r>
          </w:p>
        </w:tc>
        <w:tc>
          <w:tcPr>
            <w:tcW w:w="2740" w:type="dxa"/>
            <w:noWrap/>
            <w:hideMark/>
          </w:tcPr>
          <w:p w14:paraId="5C683DF6" w14:textId="77777777" w:rsidR="00FC1F3B" w:rsidRPr="00FC1F3B"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FC1F3B">
              <w:rPr>
                <w:rFonts w:cs="Arial"/>
                <w:color w:val="000000"/>
                <w:lang w:eastAsia="en-GB"/>
              </w:rPr>
              <w:t>37 responses</w:t>
            </w:r>
          </w:p>
        </w:tc>
      </w:tr>
      <w:tr w:rsidR="00FC1F3B" w:rsidRPr="00FC1F3B" w14:paraId="186D1272" w14:textId="77777777" w:rsidTr="005C4BB2">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4D5AFEA" w14:textId="77777777" w:rsidR="00FC1F3B" w:rsidRPr="005C4BB2" w:rsidRDefault="00FC1F3B" w:rsidP="00FC1F3B">
            <w:pPr>
              <w:rPr>
                <w:rFonts w:cs="Arial"/>
                <w:b w:val="0"/>
                <w:color w:val="000000"/>
                <w:lang w:eastAsia="en-GB"/>
              </w:rPr>
            </w:pPr>
            <w:r w:rsidRPr="005C4BB2">
              <w:rPr>
                <w:rFonts w:cs="Arial"/>
                <w:b w:val="0"/>
                <w:color w:val="000000"/>
                <w:lang w:eastAsia="en-GB"/>
              </w:rPr>
              <w:t xml:space="preserve">3 to 5 minutes </w:t>
            </w:r>
          </w:p>
        </w:tc>
        <w:tc>
          <w:tcPr>
            <w:tcW w:w="2740" w:type="dxa"/>
            <w:noWrap/>
            <w:hideMark/>
          </w:tcPr>
          <w:p w14:paraId="74CA8569" w14:textId="77777777" w:rsidR="00FC1F3B" w:rsidRPr="00FC1F3B"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FC1F3B">
              <w:rPr>
                <w:rFonts w:cs="Arial"/>
                <w:color w:val="000000"/>
                <w:lang w:eastAsia="en-GB"/>
              </w:rPr>
              <w:t>36 responses</w:t>
            </w:r>
          </w:p>
        </w:tc>
      </w:tr>
      <w:tr w:rsidR="00FC1F3B" w:rsidRPr="00FC1F3B" w14:paraId="7DA2BE04" w14:textId="77777777" w:rsidTr="005C4B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2B695849" w14:textId="77777777" w:rsidR="00FC1F3B" w:rsidRPr="005C4BB2" w:rsidRDefault="00FC1F3B" w:rsidP="00FC1F3B">
            <w:pPr>
              <w:rPr>
                <w:rFonts w:cs="Arial"/>
                <w:b w:val="0"/>
                <w:color w:val="000000"/>
                <w:lang w:eastAsia="en-GB"/>
              </w:rPr>
            </w:pPr>
            <w:r w:rsidRPr="005C4BB2">
              <w:rPr>
                <w:rFonts w:cs="Arial"/>
                <w:b w:val="0"/>
                <w:color w:val="000000"/>
                <w:lang w:eastAsia="en-GB"/>
              </w:rPr>
              <w:t>6 to 10 minutes</w:t>
            </w:r>
          </w:p>
        </w:tc>
        <w:tc>
          <w:tcPr>
            <w:tcW w:w="2740" w:type="dxa"/>
            <w:noWrap/>
            <w:hideMark/>
          </w:tcPr>
          <w:p w14:paraId="036CBD31" w14:textId="77777777" w:rsidR="00FC1F3B" w:rsidRPr="00FC1F3B"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FC1F3B">
              <w:rPr>
                <w:rFonts w:cs="Arial"/>
                <w:color w:val="000000"/>
                <w:lang w:eastAsia="en-GB"/>
              </w:rPr>
              <w:t>21 responses</w:t>
            </w:r>
          </w:p>
        </w:tc>
      </w:tr>
      <w:tr w:rsidR="00FC1F3B" w:rsidRPr="00FC1F3B" w14:paraId="7E77F358" w14:textId="77777777" w:rsidTr="005C4BB2">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76088A6" w14:textId="77777777" w:rsidR="00FC1F3B" w:rsidRPr="005C4BB2" w:rsidRDefault="00FC1F3B" w:rsidP="00FC1F3B">
            <w:pPr>
              <w:rPr>
                <w:rFonts w:cs="Arial"/>
                <w:b w:val="0"/>
                <w:color w:val="000000"/>
                <w:lang w:eastAsia="en-GB"/>
              </w:rPr>
            </w:pPr>
            <w:r w:rsidRPr="005C4BB2">
              <w:rPr>
                <w:rFonts w:cs="Arial"/>
                <w:b w:val="0"/>
                <w:color w:val="000000"/>
                <w:lang w:eastAsia="en-GB"/>
              </w:rPr>
              <w:t xml:space="preserve">11 to 15 minutes </w:t>
            </w:r>
          </w:p>
        </w:tc>
        <w:tc>
          <w:tcPr>
            <w:tcW w:w="2740" w:type="dxa"/>
            <w:noWrap/>
            <w:hideMark/>
          </w:tcPr>
          <w:p w14:paraId="7D674967" w14:textId="77777777" w:rsidR="00FC1F3B" w:rsidRPr="00FC1F3B"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FC1F3B">
              <w:rPr>
                <w:rFonts w:cs="Arial"/>
                <w:color w:val="000000"/>
                <w:lang w:eastAsia="en-GB"/>
              </w:rPr>
              <w:t>11 responses</w:t>
            </w:r>
          </w:p>
        </w:tc>
      </w:tr>
      <w:tr w:rsidR="00FC1F3B" w:rsidRPr="00FC1F3B" w14:paraId="3D2C9AE9" w14:textId="77777777" w:rsidTr="005C4B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5ABF6BC8" w14:textId="77777777" w:rsidR="00FC1F3B" w:rsidRPr="005C4BB2" w:rsidRDefault="00FC1F3B" w:rsidP="00FC1F3B">
            <w:pPr>
              <w:rPr>
                <w:rFonts w:cs="Arial"/>
                <w:b w:val="0"/>
                <w:color w:val="000000"/>
                <w:lang w:eastAsia="en-GB"/>
              </w:rPr>
            </w:pPr>
            <w:r w:rsidRPr="005C4BB2">
              <w:rPr>
                <w:rFonts w:cs="Arial"/>
                <w:b w:val="0"/>
                <w:color w:val="000000"/>
                <w:lang w:eastAsia="en-GB"/>
              </w:rPr>
              <w:t xml:space="preserve">More than 15 minutes </w:t>
            </w:r>
          </w:p>
        </w:tc>
        <w:tc>
          <w:tcPr>
            <w:tcW w:w="2740" w:type="dxa"/>
            <w:noWrap/>
            <w:hideMark/>
          </w:tcPr>
          <w:p w14:paraId="7C96B863" w14:textId="77777777" w:rsidR="00FC1F3B" w:rsidRPr="00FC1F3B" w:rsidRDefault="00FC1F3B" w:rsidP="00FC1F3B">
            <w:pPr>
              <w:cnfStyle w:val="000000100000" w:firstRow="0" w:lastRow="0" w:firstColumn="0" w:lastColumn="0" w:oddVBand="0" w:evenVBand="0" w:oddHBand="1" w:evenHBand="0" w:firstRowFirstColumn="0" w:firstRowLastColumn="0" w:lastRowFirstColumn="0" w:lastRowLastColumn="0"/>
              <w:rPr>
                <w:rFonts w:cs="Arial"/>
                <w:color w:val="000000"/>
                <w:lang w:eastAsia="en-GB"/>
              </w:rPr>
            </w:pPr>
            <w:r w:rsidRPr="00FC1F3B">
              <w:rPr>
                <w:rFonts w:cs="Arial"/>
                <w:color w:val="000000"/>
                <w:lang w:eastAsia="en-GB"/>
              </w:rPr>
              <w:t>2 responses</w:t>
            </w:r>
          </w:p>
        </w:tc>
      </w:tr>
      <w:tr w:rsidR="00FC1F3B" w:rsidRPr="00FC1F3B" w14:paraId="0E7F8A43" w14:textId="77777777" w:rsidTr="005C4BB2">
        <w:trPr>
          <w:trHeight w:val="30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733FBAAD" w14:textId="77777777" w:rsidR="00FC1F3B" w:rsidRPr="005C4BB2" w:rsidRDefault="00FC1F3B" w:rsidP="00FC1F3B">
            <w:pPr>
              <w:rPr>
                <w:rFonts w:cs="Arial"/>
                <w:b w:val="0"/>
                <w:color w:val="000000"/>
                <w:lang w:eastAsia="en-GB"/>
              </w:rPr>
            </w:pPr>
            <w:r w:rsidRPr="005C4BB2">
              <w:rPr>
                <w:rFonts w:cs="Arial"/>
                <w:b w:val="0"/>
                <w:color w:val="000000"/>
                <w:lang w:eastAsia="en-GB"/>
              </w:rPr>
              <w:t>I wouldn't be willing to walk to charge my vehicle</w:t>
            </w:r>
          </w:p>
        </w:tc>
        <w:tc>
          <w:tcPr>
            <w:tcW w:w="2740" w:type="dxa"/>
            <w:noWrap/>
            <w:hideMark/>
          </w:tcPr>
          <w:p w14:paraId="6EE97D79" w14:textId="77777777" w:rsidR="00FC1F3B" w:rsidRPr="00FC1F3B" w:rsidRDefault="00FC1F3B" w:rsidP="00FC1F3B">
            <w:pPr>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FC1F3B">
              <w:rPr>
                <w:rFonts w:cs="Arial"/>
                <w:color w:val="000000"/>
                <w:lang w:eastAsia="en-GB"/>
              </w:rPr>
              <w:t>16 responses</w:t>
            </w:r>
          </w:p>
        </w:tc>
      </w:tr>
    </w:tbl>
    <w:p w14:paraId="54549206" w14:textId="199119B7" w:rsidR="005C4BB2" w:rsidRDefault="005C4BB2" w:rsidP="00E760AB">
      <w:pPr>
        <w:rPr>
          <w:b/>
          <w:bCs/>
        </w:rPr>
      </w:pPr>
      <w:r>
        <w:rPr>
          <w:b/>
          <w:bCs/>
        </w:rPr>
        <w:br w:type="page"/>
      </w:r>
    </w:p>
    <w:p w14:paraId="6E943CD2" w14:textId="77777777" w:rsidR="00EC128E" w:rsidRDefault="00EC128E" w:rsidP="00E760AB">
      <w:pPr>
        <w:rPr>
          <w:b/>
          <w:bCs/>
        </w:rPr>
      </w:pPr>
    </w:p>
    <w:p w14:paraId="70DD1889" w14:textId="1A65F429" w:rsidR="00E15C7F" w:rsidRDefault="00E15C7F" w:rsidP="00EC128E">
      <w:pPr>
        <w:pStyle w:val="Heading3"/>
      </w:pPr>
      <w:r w:rsidRPr="00E15C7F">
        <w:t xml:space="preserve">Other comments </w:t>
      </w:r>
      <w:r>
        <w:t>about</w:t>
      </w:r>
      <w:r w:rsidRPr="00E15C7F">
        <w:t xml:space="preserve"> EV charging points: </w:t>
      </w:r>
    </w:p>
    <w:p w14:paraId="6D032B10" w14:textId="77777777" w:rsidR="00E15C7F" w:rsidRDefault="00E15C7F" w:rsidP="00E760AB">
      <w:pPr>
        <w:rPr>
          <w:b/>
          <w:bCs/>
        </w:rPr>
      </w:pPr>
    </w:p>
    <w:p w14:paraId="2D980936" w14:textId="77777777" w:rsidR="00E15C7F" w:rsidRDefault="00E15C7F" w:rsidP="00E760AB">
      <w:pPr>
        <w:numPr>
          <w:ilvl w:val="0"/>
          <w:numId w:val="22"/>
        </w:numPr>
      </w:pPr>
      <w:r>
        <w:t>Make them widely available across the town centres, public car parks, retail parks, sport centres, country parks, business parks, railway stations, libraries, hospitals, etc.</w:t>
      </w:r>
    </w:p>
    <w:p w14:paraId="3CA634F5" w14:textId="77777777" w:rsidR="00E15C7F" w:rsidRDefault="00E15C7F" w:rsidP="00E15C7F">
      <w:pPr>
        <w:ind w:left="720"/>
      </w:pPr>
    </w:p>
    <w:p w14:paraId="4F4A7AC3" w14:textId="77777777" w:rsidR="00E15C7F" w:rsidRDefault="00E15C7F" w:rsidP="00E760AB">
      <w:pPr>
        <w:numPr>
          <w:ilvl w:val="0"/>
          <w:numId w:val="22"/>
        </w:numPr>
      </w:pPr>
      <w:r>
        <w:t>Lack of available on-street parking to accommodate charging points.</w:t>
      </w:r>
    </w:p>
    <w:p w14:paraId="775469EC" w14:textId="77777777" w:rsidR="00E15C7F" w:rsidRDefault="00E15C7F" w:rsidP="00E15C7F">
      <w:r>
        <w:t xml:space="preserve"> </w:t>
      </w:r>
    </w:p>
    <w:p w14:paraId="7C706FD4" w14:textId="77777777" w:rsidR="00E15C7F" w:rsidRDefault="00E15C7F" w:rsidP="00E760AB">
      <w:pPr>
        <w:numPr>
          <w:ilvl w:val="0"/>
          <w:numId w:val="22"/>
        </w:numPr>
      </w:pPr>
      <w:r>
        <w:t>Government incentives for switching to EV. Lower vehicle tax noted by one user.</w:t>
      </w:r>
    </w:p>
    <w:p w14:paraId="007F03D7" w14:textId="77777777" w:rsidR="00E15C7F" w:rsidRDefault="00E15C7F" w:rsidP="00E15C7F"/>
    <w:p w14:paraId="23C31145" w14:textId="77777777" w:rsidR="00E15C7F" w:rsidRDefault="00E15C7F" w:rsidP="00E15C7F">
      <w:pPr>
        <w:numPr>
          <w:ilvl w:val="0"/>
          <w:numId w:val="22"/>
        </w:numPr>
      </w:pPr>
      <w:r>
        <w:t xml:space="preserve">All parking spaces should have them for easy access. </w:t>
      </w:r>
    </w:p>
    <w:p w14:paraId="0D7A4675" w14:textId="77777777" w:rsidR="00E15C7F" w:rsidRDefault="00E15C7F" w:rsidP="00E15C7F">
      <w:pPr>
        <w:pStyle w:val="NoSpacing"/>
      </w:pPr>
    </w:p>
    <w:p w14:paraId="26EDB2EF" w14:textId="77777777" w:rsidR="00E15C7F" w:rsidRDefault="00E15C7F" w:rsidP="00E15C7F">
      <w:pPr>
        <w:numPr>
          <w:ilvl w:val="0"/>
          <w:numId w:val="22"/>
        </w:numPr>
      </w:pPr>
      <w:r>
        <w:t>EV drivers charging in car park should be exempt from paying additional parking fee.</w:t>
      </w:r>
    </w:p>
    <w:p w14:paraId="07F65468" w14:textId="77777777" w:rsidR="00E15C7F" w:rsidRDefault="00E15C7F" w:rsidP="00E15C7F">
      <w:pPr>
        <w:ind w:left="720"/>
      </w:pPr>
      <w:r>
        <w:t xml:space="preserve"> </w:t>
      </w:r>
    </w:p>
    <w:p w14:paraId="1010BFE3" w14:textId="77777777" w:rsidR="00E15C7F" w:rsidRDefault="00E15C7F" w:rsidP="00E760AB">
      <w:pPr>
        <w:numPr>
          <w:ilvl w:val="0"/>
          <w:numId w:val="22"/>
        </w:numPr>
      </w:pPr>
      <w:r>
        <w:t>Residents to pay for their own dedicated on-street charging point facility.</w:t>
      </w:r>
    </w:p>
    <w:p w14:paraId="6D9E15BB" w14:textId="77777777" w:rsidR="00E15C7F" w:rsidRDefault="00E15C7F" w:rsidP="00E15C7F">
      <w:pPr>
        <w:ind w:left="720"/>
      </w:pPr>
      <w:r>
        <w:t xml:space="preserve"> </w:t>
      </w:r>
    </w:p>
    <w:p w14:paraId="64B49A35" w14:textId="77777777" w:rsidR="00E15C7F" w:rsidRDefault="00E15C7F" w:rsidP="00E760AB">
      <w:pPr>
        <w:numPr>
          <w:ilvl w:val="0"/>
          <w:numId w:val="22"/>
        </w:numPr>
      </w:pPr>
      <w:r>
        <w:t xml:space="preserve">Introduce near residential properties to accommodate residents with no off-road parking. </w:t>
      </w:r>
    </w:p>
    <w:p w14:paraId="7F8CE1CE" w14:textId="77777777" w:rsidR="00E15C7F" w:rsidRDefault="00E15C7F" w:rsidP="00E15C7F">
      <w:pPr>
        <w:ind w:left="720"/>
      </w:pPr>
    </w:p>
    <w:p w14:paraId="5ABF9405" w14:textId="77777777" w:rsidR="00E15C7F" w:rsidRDefault="00E15C7F" w:rsidP="00E760AB">
      <w:pPr>
        <w:numPr>
          <w:ilvl w:val="0"/>
          <w:numId w:val="22"/>
        </w:numPr>
      </w:pPr>
      <w:r>
        <w:t xml:space="preserve">Lamp post, bollards and reserved parking bay charging points for EV owners. </w:t>
      </w:r>
    </w:p>
    <w:p w14:paraId="029E6B26" w14:textId="77777777" w:rsidR="00E15C7F" w:rsidRDefault="00E15C7F" w:rsidP="00E15C7F">
      <w:pPr>
        <w:ind w:left="720"/>
      </w:pPr>
    </w:p>
    <w:p w14:paraId="1281306D" w14:textId="77777777" w:rsidR="00E15C7F" w:rsidRDefault="00E15C7F" w:rsidP="00E760AB">
      <w:pPr>
        <w:numPr>
          <w:ilvl w:val="0"/>
          <w:numId w:val="22"/>
        </w:numPr>
      </w:pPr>
      <w:r>
        <w:t>Further communication required around charging point costings and timings.</w:t>
      </w:r>
    </w:p>
    <w:p w14:paraId="012B921B" w14:textId="77777777" w:rsidR="00E15C7F" w:rsidRDefault="00E15C7F" w:rsidP="00E15C7F"/>
    <w:p w14:paraId="7F90CB61" w14:textId="77777777" w:rsidR="00E15C7F" w:rsidRDefault="00E15C7F" w:rsidP="00E760AB">
      <w:pPr>
        <w:numPr>
          <w:ilvl w:val="0"/>
          <w:numId w:val="22"/>
        </w:numPr>
      </w:pPr>
      <w:r>
        <w:t xml:space="preserve">Importance of investing in high quality, secure and reliable charging points over the long term as opposed to upgrading every couple of years. </w:t>
      </w:r>
    </w:p>
    <w:p w14:paraId="70D74392" w14:textId="77777777" w:rsidR="00E15C7F" w:rsidRDefault="00E15C7F" w:rsidP="00E15C7F"/>
    <w:p w14:paraId="117CD049" w14:textId="070A530A" w:rsidR="00EC128E" w:rsidRPr="00FC1F3B" w:rsidRDefault="00E15C7F" w:rsidP="00FC1F3B">
      <w:pPr>
        <w:numPr>
          <w:ilvl w:val="0"/>
          <w:numId w:val="22"/>
        </w:numPr>
      </w:pPr>
      <w:r>
        <w:t>Stipulating EV charging points as a condition within planning ap</w:t>
      </w:r>
      <w:bookmarkStart w:id="0" w:name="_GoBack"/>
      <w:bookmarkEnd w:id="0"/>
      <w:r>
        <w:t>plications</w:t>
      </w:r>
      <w:r w:rsidR="00EC128E" w:rsidRPr="00FC1F3B">
        <w:rPr>
          <w:rFonts w:cs="Arial"/>
          <w:b/>
          <w:bCs/>
          <w:sz w:val="22"/>
        </w:rPr>
        <w:br w:type="page"/>
      </w:r>
    </w:p>
    <w:p w14:paraId="10639FFD" w14:textId="454209BF" w:rsidR="00F072E8" w:rsidRDefault="00F072E8">
      <w:pPr>
        <w:autoSpaceDE w:val="0"/>
        <w:autoSpaceDN w:val="0"/>
        <w:adjustRightInd w:val="0"/>
        <w:jc w:val="both"/>
        <w:rPr>
          <w:rFonts w:cs="Arial"/>
          <w:b/>
          <w:bCs/>
          <w:sz w:val="22"/>
        </w:rPr>
      </w:pPr>
      <w:r w:rsidRPr="00E760AB">
        <w:rPr>
          <w:rFonts w:cs="Arial"/>
          <w:b/>
          <w:bCs/>
          <w:sz w:val="22"/>
        </w:rPr>
        <w:lastRenderedPageBreak/>
        <w:t xml:space="preserve">Appendix </w:t>
      </w:r>
      <w:r>
        <w:rPr>
          <w:rFonts w:cs="Arial"/>
          <w:b/>
          <w:bCs/>
          <w:sz w:val="22"/>
        </w:rPr>
        <w:t>2</w:t>
      </w:r>
    </w:p>
    <w:p w14:paraId="58FD55F8" w14:textId="77777777" w:rsidR="00F072E8" w:rsidRDefault="00F072E8">
      <w:pPr>
        <w:autoSpaceDE w:val="0"/>
        <w:autoSpaceDN w:val="0"/>
        <w:adjustRightInd w:val="0"/>
        <w:jc w:val="both"/>
        <w:rPr>
          <w:rFonts w:cs="Arial"/>
          <w:b/>
          <w:bCs/>
          <w:sz w:val="22"/>
        </w:rPr>
      </w:pPr>
    </w:p>
    <w:p w14:paraId="09D7F99E" w14:textId="77777777" w:rsidR="00F072E8" w:rsidRDefault="00F072E8">
      <w:pPr>
        <w:autoSpaceDE w:val="0"/>
        <w:autoSpaceDN w:val="0"/>
        <w:adjustRightInd w:val="0"/>
        <w:jc w:val="both"/>
        <w:rPr>
          <w:rFonts w:cs="Arial"/>
          <w:b/>
          <w:bCs/>
        </w:rPr>
      </w:pPr>
      <w:r w:rsidRPr="006450D4">
        <w:rPr>
          <w:rFonts w:cs="Arial"/>
          <w:b/>
          <w:bCs/>
        </w:rPr>
        <w:t xml:space="preserve">Electric Vehicle – Existing </w:t>
      </w:r>
      <w:r>
        <w:rPr>
          <w:rFonts w:cs="Arial"/>
          <w:b/>
          <w:bCs/>
        </w:rPr>
        <w:t xml:space="preserve">Commercial </w:t>
      </w:r>
      <w:r w:rsidRPr="006450D4">
        <w:rPr>
          <w:rFonts w:cs="Arial"/>
          <w:b/>
          <w:bCs/>
        </w:rPr>
        <w:t>Charging Point locations in Medway</w:t>
      </w:r>
    </w:p>
    <w:p w14:paraId="3D8FD2CD" w14:textId="77777777" w:rsidR="000714B7" w:rsidRDefault="000714B7">
      <w:pPr>
        <w:autoSpaceDE w:val="0"/>
        <w:autoSpaceDN w:val="0"/>
        <w:adjustRightInd w:val="0"/>
        <w:jc w:val="both"/>
        <w:rPr>
          <w:rFonts w:cs="Arial"/>
          <w:b/>
          <w:bCs/>
        </w:rPr>
      </w:pPr>
    </w:p>
    <w:tbl>
      <w:tblPr>
        <w:tblStyle w:val="PlainTable4"/>
        <w:tblW w:w="0" w:type="auto"/>
        <w:tblLook w:val="0420" w:firstRow="1" w:lastRow="0" w:firstColumn="0" w:lastColumn="0" w:noHBand="0" w:noVBand="1"/>
        <w:tblCaption w:val="Electric Vehicle – Existing Commercial Charging Point locations in Medway"/>
      </w:tblPr>
      <w:tblGrid>
        <w:gridCol w:w="1689"/>
        <w:gridCol w:w="2719"/>
        <w:gridCol w:w="3477"/>
        <w:gridCol w:w="1527"/>
      </w:tblGrid>
      <w:tr w:rsidR="00FE62C8" w:rsidRPr="00FE62C8" w14:paraId="6F196543" w14:textId="77777777" w:rsidTr="00FE62C8">
        <w:trPr>
          <w:cnfStyle w:val="100000000000" w:firstRow="1" w:lastRow="0" w:firstColumn="0" w:lastColumn="0" w:oddVBand="0" w:evenVBand="0" w:oddHBand="0" w:evenHBand="0" w:firstRowFirstColumn="0" w:firstRowLastColumn="0" w:lastRowFirstColumn="0" w:lastRowLastColumn="0"/>
          <w:trHeight w:val="900"/>
          <w:tblHeader/>
        </w:trPr>
        <w:tc>
          <w:tcPr>
            <w:tcW w:w="0" w:type="auto"/>
            <w:noWrap/>
            <w:hideMark/>
          </w:tcPr>
          <w:p w14:paraId="5E62317B"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Where</w:t>
            </w:r>
          </w:p>
        </w:tc>
        <w:tc>
          <w:tcPr>
            <w:tcW w:w="0" w:type="auto"/>
            <w:noWrap/>
            <w:hideMark/>
          </w:tcPr>
          <w:p w14:paraId="781114D8"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Address</w:t>
            </w:r>
          </w:p>
        </w:tc>
        <w:tc>
          <w:tcPr>
            <w:tcW w:w="0" w:type="auto"/>
            <w:noWrap/>
            <w:hideMark/>
          </w:tcPr>
          <w:p w14:paraId="4259A884"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Type of charger</w:t>
            </w:r>
          </w:p>
        </w:tc>
        <w:tc>
          <w:tcPr>
            <w:tcW w:w="0" w:type="auto"/>
            <w:noWrap/>
            <w:hideMark/>
          </w:tcPr>
          <w:p w14:paraId="04A2A826"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Brand</w:t>
            </w:r>
          </w:p>
        </w:tc>
      </w:tr>
      <w:tr w:rsidR="00FE62C8" w:rsidRPr="00FE62C8" w14:paraId="33A559F3" w14:textId="77777777" w:rsidTr="00FE62C8">
        <w:trPr>
          <w:cnfStyle w:val="000000100000" w:firstRow="0" w:lastRow="0" w:firstColumn="0" w:lastColumn="0" w:oddVBand="0" w:evenVBand="0" w:oddHBand="1" w:evenHBand="0" w:firstRowFirstColumn="0" w:firstRowLastColumn="0" w:lastRowFirstColumn="0" w:lastRowLastColumn="0"/>
          <w:trHeight w:val="900"/>
        </w:trPr>
        <w:tc>
          <w:tcPr>
            <w:tcW w:w="0" w:type="auto"/>
            <w:hideMark/>
          </w:tcPr>
          <w:p w14:paraId="3C4EA2AB"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Chatham Historic Dockyard</w:t>
            </w:r>
          </w:p>
        </w:tc>
        <w:tc>
          <w:tcPr>
            <w:tcW w:w="0" w:type="auto"/>
            <w:hideMark/>
          </w:tcPr>
          <w:p w14:paraId="2FC3402E"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Main Gate Road, Chatham, Kent, ME4 4TZ</w:t>
            </w:r>
          </w:p>
        </w:tc>
        <w:tc>
          <w:tcPr>
            <w:tcW w:w="0" w:type="auto"/>
            <w:hideMark/>
          </w:tcPr>
          <w:p w14:paraId="7081F82E"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2x 3kW 13A 3-square pin</w:t>
            </w:r>
          </w:p>
        </w:tc>
        <w:tc>
          <w:tcPr>
            <w:tcW w:w="0" w:type="auto"/>
            <w:hideMark/>
          </w:tcPr>
          <w:p w14:paraId="451AE3E3"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VendElectric</w:t>
            </w:r>
          </w:p>
        </w:tc>
      </w:tr>
      <w:tr w:rsidR="00FE62C8" w:rsidRPr="00FE62C8" w14:paraId="69D96A6A" w14:textId="77777777" w:rsidTr="00FE62C8">
        <w:trPr>
          <w:trHeight w:val="1200"/>
        </w:trPr>
        <w:tc>
          <w:tcPr>
            <w:tcW w:w="0" w:type="auto"/>
            <w:hideMark/>
          </w:tcPr>
          <w:p w14:paraId="69789AFD"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Evision Supercars</w:t>
            </w:r>
          </w:p>
        </w:tc>
        <w:tc>
          <w:tcPr>
            <w:tcW w:w="0" w:type="auto"/>
            <w:hideMark/>
          </w:tcPr>
          <w:p w14:paraId="52DEC256"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Whitewall Road, Strood, Rochester, Kent, ME2 4DZ</w:t>
            </w:r>
          </w:p>
        </w:tc>
        <w:tc>
          <w:tcPr>
            <w:tcW w:w="0" w:type="auto"/>
            <w:hideMark/>
          </w:tcPr>
          <w:p w14:paraId="46D242B2"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1x 7kW 32A Type 2 mennekes</w:t>
            </w:r>
          </w:p>
        </w:tc>
        <w:tc>
          <w:tcPr>
            <w:tcW w:w="0" w:type="auto"/>
            <w:hideMark/>
          </w:tcPr>
          <w:p w14:paraId="0B557E42"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Other</w:t>
            </w:r>
          </w:p>
        </w:tc>
      </w:tr>
      <w:tr w:rsidR="00FE62C8" w:rsidRPr="00FE62C8" w14:paraId="622EC014" w14:textId="77777777" w:rsidTr="00FE62C8">
        <w:trPr>
          <w:cnfStyle w:val="000000100000" w:firstRow="0" w:lastRow="0" w:firstColumn="0" w:lastColumn="0" w:oddVBand="0" w:evenVBand="0" w:oddHBand="1" w:evenHBand="0" w:firstRowFirstColumn="0" w:firstRowLastColumn="0" w:lastRowFirstColumn="0" w:lastRowLastColumn="0"/>
          <w:trHeight w:val="900"/>
        </w:trPr>
        <w:tc>
          <w:tcPr>
            <w:tcW w:w="0" w:type="auto"/>
            <w:hideMark/>
          </w:tcPr>
          <w:p w14:paraId="54D44670"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Medway Campus</w:t>
            </w:r>
          </w:p>
        </w:tc>
        <w:tc>
          <w:tcPr>
            <w:tcW w:w="0" w:type="auto"/>
            <w:hideMark/>
          </w:tcPr>
          <w:p w14:paraId="6E9F2009"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30 Pembroke Court, Chatham, Kent, ME4 4UF</w:t>
            </w:r>
          </w:p>
        </w:tc>
        <w:tc>
          <w:tcPr>
            <w:tcW w:w="0" w:type="auto"/>
            <w:hideMark/>
          </w:tcPr>
          <w:p w14:paraId="699CE1F1"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2x 7kW 32A Type 2 mennekes</w:t>
            </w:r>
          </w:p>
        </w:tc>
        <w:tc>
          <w:tcPr>
            <w:tcW w:w="0" w:type="auto"/>
            <w:hideMark/>
          </w:tcPr>
          <w:p w14:paraId="4294D150"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Pod point</w:t>
            </w:r>
          </w:p>
        </w:tc>
      </w:tr>
      <w:tr w:rsidR="00FE62C8" w:rsidRPr="00FE62C8" w14:paraId="7C27A1A1" w14:textId="77777777" w:rsidTr="00FE62C8">
        <w:trPr>
          <w:trHeight w:val="1200"/>
        </w:trPr>
        <w:tc>
          <w:tcPr>
            <w:tcW w:w="0" w:type="auto"/>
            <w:hideMark/>
          </w:tcPr>
          <w:p w14:paraId="368BAD30"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Morrisons Strood</w:t>
            </w:r>
          </w:p>
        </w:tc>
        <w:tc>
          <w:tcPr>
            <w:tcW w:w="0" w:type="auto"/>
            <w:hideMark/>
          </w:tcPr>
          <w:p w14:paraId="277FCFD3"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Knight Road, Rochester, Kent, ME2 2AA</w:t>
            </w:r>
          </w:p>
        </w:tc>
        <w:tc>
          <w:tcPr>
            <w:tcW w:w="0" w:type="auto"/>
            <w:hideMark/>
          </w:tcPr>
          <w:p w14:paraId="6D548CC5"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1x 43kW 63A Type 2 mennekes 1x 50kW 125A JEVS (CHAdeMO) 1x 50kW 125A CCS (Combo)</w:t>
            </w:r>
          </w:p>
        </w:tc>
        <w:tc>
          <w:tcPr>
            <w:tcW w:w="0" w:type="auto"/>
            <w:hideMark/>
          </w:tcPr>
          <w:p w14:paraId="5FA94778"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Genie Point</w:t>
            </w:r>
          </w:p>
        </w:tc>
      </w:tr>
      <w:tr w:rsidR="00FE62C8" w:rsidRPr="00FE62C8" w14:paraId="2F4BCEAD" w14:textId="77777777" w:rsidTr="00FE62C8">
        <w:trPr>
          <w:cnfStyle w:val="000000100000" w:firstRow="0" w:lastRow="0" w:firstColumn="0" w:lastColumn="0" w:oddVBand="0" w:evenVBand="0" w:oddHBand="1" w:evenHBand="0" w:firstRowFirstColumn="0" w:firstRowLastColumn="0" w:lastRowFirstColumn="0" w:lastRowLastColumn="0"/>
          <w:trHeight w:val="1200"/>
        </w:trPr>
        <w:tc>
          <w:tcPr>
            <w:tcW w:w="0" w:type="auto"/>
            <w:hideMark/>
          </w:tcPr>
          <w:p w14:paraId="177091EE"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Asda Gillingham</w:t>
            </w:r>
          </w:p>
        </w:tc>
        <w:tc>
          <w:tcPr>
            <w:tcW w:w="0" w:type="auto"/>
            <w:hideMark/>
          </w:tcPr>
          <w:p w14:paraId="549B156D"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Chatham Docks, Pier Road, Gillingham, Kent, ME7 1RZ</w:t>
            </w:r>
          </w:p>
        </w:tc>
        <w:tc>
          <w:tcPr>
            <w:tcW w:w="0" w:type="auto"/>
            <w:hideMark/>
          </w:tcPr>
          <w:p w14:paraId="5C91D8C1"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4x 7kW 32A Type 2 mennekes</w:t>
            </w:r>
          </w:p>
        </w:tc>
        <w:tc>
          <w:tcPr>
            <w:tcW w:w="0" w:type="auto"/>
            <w:hideMark/>
          </w:tcPr>
          <w:p w14:paraId="62353C01"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POLAR</w:t>
            </w:r>
          </w:p>
        </w:tc>
      </w:tr>
      <w:tr w:rsidR="00FE62C8" w:rsidRPr="00FE62C8" w14:paraId="2504D10F" w14:textId="77777777" w:rsidTr="00FE62C8">
        <w:trPr>
          <w:trHeight w:val="1200"/>
        </w:trPr>
        <w:tc>
          <w:tcPr>
            <w:tcW w:w="0" w:type="auto"/>
            <w:hideMark/>
          </w:tcPr>
          <w:p w14:paraId="0A44944C"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Tesco Superstore Strood</w:t>
            </w:r>
          </w:p>
        </w:tc>
        <w:tc>
          <w:tcPr>
            <w:tcW w:w="0" w:type="auto"/>
            <w:hideMark/>
          </w:tcPr>
          <w:p w14:paraId="03F9EC19"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Charles Street, Strood, Rochester, Kent, ME2 2DE</w:t>
            </w:r>
          </w:p>
        </w:tc>
        <w:tc>
          <w:tcPr>
            <w:tcW w:w="0" w:type="auto"/>
            <w:hideMark/>
          </w:tcPr>
          <w:p w14:paraId="25E32F4F"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4x 7kW 32A Type 2 mennekes</w:t>
            </w:r>
          </w:p>
        </w:tc>
        <w:tc>
          <w:tcPr>
            <w:tcW w:w="0" w:type="auto"/>
            <w:hideMark/>
          </w:tcPr>
          <w:p w14:paraId="179AB455"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Pod point</w:t>
            </w:r>
          </w:p>
        </w:tc>
      </w:tr>
      <w:tr w:rsidR="00FE62C8" w:rsidRPr="00FE62C8" w14:paraId="2E0DE15E" w14:textId="77777777" w:rsidTr="00FE62C8">
        <w:trPr>
          <w:cnfStyle w:val="000000100000" w:firstRow="0" w:lastRow="0" w:firstColumn="0" w:lastColumn="0" w:oddVBand="0" w:evenVBand="0" w:oddHBand="1" w:evenHBand="0" w:firstRowFirstColumn="0" w:firstRowLastColumn="0" w:lastRowFirstColumn="0" w:lastRowLastColumn="0"/>
          <w:trHeight w:val="1200"/>
        </w:trPr>
        <w:tc>
          <w:tcPr>
            <w:tcW w:w="0" w:type="auto"/>
            <w:hideMark/>
          </w:tcPr>
          <w:p w14:paraId="44D4FE6C"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Diggerland Kent</w:t>
            </w:r>
          </w:p>
        </w:tc>
        <w:tc>
          <w:tcPr>
            <w:tcW w:w="0" w:type="auto"/>
            <w:hideMark/>
          </w:tcPr>
          <w:p w14:paraId="3A314422"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Medway Valley Lesiure Park, Rochester, Kent, ME2 2NU</w:t>
            </w:r>
          </w:p>
        </w:tc>
        <w:tc>
          <w:tcPr>
            <w:tcW w:w="0" w:type="auto"/>
            <w:hideMark/>
          </w:tcPr>
          <w:p w14:paraId="0F0FB076"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1x 7kW 32A Type 2 mennekes 1x 11kW Tesla Type 2</w:t>
            </w:r>
          </w:p>
        </w:tc>
        <w:tc>
          <w:tcPr>
            <w:tcW w:w="0" w:type="auto"/>
            <w:hideMark/>
          </w:tcPr>
          <w:p w14:paraId="67F145C1"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Tesla Destination</w:t>
            </w:r>
          </w:p>
        </w:tc>
      </w:tr>
      <w:tr w:rsidR="00FE62C8" w:rsidRPr="00FE62C8" w14:paraId="0765790B" w14:textId="77777777" w:rsidTr="00FE62C8">
        <w:trPr>
          <w:trHeight w:val="1200"/>
        </w:trPr>
        <w:tc>
          <w:tcPr>
            <w:tcW w:w="0" w:type="auto"/>
            <w:hideMark/>
          </w:tcPr>
          <w:p w14:paraId="658BAE56"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Morrisons Chatham</w:t>
            </w:r>
          </w:p>
        </w:tc>
        <w:tc>
          <w:tcPr>
            <w:tcW w:w="0" w:type="auto"/>
            <w:hideMark/>
          </w:tcPr>
          <w:p w14:paraId="3AABF541"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Dove Close, Chatham, Kent, ME5 8BA</w:t>
            </w:r>
          </w:p>
        </w:tc>
        <w:tc>
          <w:tcPr>
            <w:tcW w:w="0" w:type="auto"/>
            <w:hideMark/>
          </w:tcPr>
          <w:p w14:paraId="71EC9A8C"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1x 22kW 32A type 2 mennekes 1x 50kW 125A JEVS (CHAdeMO) 1x 50kW 125A CCS (combo)</w:t>
            </w:r>
          </w:p>
        </w:tc>
        <w:tc>
          <w:tcPr>
            <w:tcW w:w="0" w:type="auto"/>
            <w:hideMark/>
          </w:tcPr>
          <w:p w14:paraId="1CF1E832"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Genie Point</w:t>
            </w:r>
          </w:p>
        </w:tc>
      </w:tr>
      <w:tr w:rsidR="00FE62C8" w:rsidRPr="00FE62C8" w14:paraId="49E7EA95" w14:textId="77777777" w:rsidTr="00FE62C8">
        <w:trPr>
          <w:cnfStyle w:val="000000100000" w:firstRow="0" w:lastRow="0" w:firstColumn="0" w:lastColumn="0" w:oddVBand="0" w:evenVBand="0" w:oddHBand="1" w:evenHBand="0" w:firstRowFirstColumn="0" w:firstRowLastColumn="0" w:lastRowFirstColumn="0" w:lastRowLastColumn="0"/>
          <w:trHeight w:val="1500"/>
        </w:trPr>
        <w:tc>
          <w:tcPr>
            <w:tcW w:w="0" w:type="auto"/>
            <w:hideMark/>
          </w:tcPr>
          <w:p w14:paraId="5AE15B49"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Motorline Nissan Medway</w:t>
            </w:r>
          </w:p>
        </w:tc>
        <w:tc>
          <w:tcPr>
            <w:tcW w:w="0" w:type="auto"/>
            <w:hideMark/>
          </w:tcPr>
          <w:p w14:paraId="1277D384"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Gillingham Business Park, Grovesnor Road, Gillingham, Kent, ME8 0SA</w:t>
            </w:r>
          </w:p>
        </w:tc>
        <w:tc>
          <w:tcPr>
            <w:tcW w:w="0" w:type="auto"/>
            <w:hideMark/>
          </w:tcPr>
          <w:p w14:paraId="19FA3A2F"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1x 50kW 125A JEVS (CHAdeMO)</w:t>
            </w:r>
          </w:p>
        </w:tc>
        <w:tc>
          <w:tcPr>
            <w:tcW w:w="0" w:type="auto"/>
            <w:hideMark/>
          </w:tcPr>
          <w:p w14:paraId="2F96DEA3"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Nissan Dealerships</w:t>
            </w:r>
          </w:p>
        </w:tc>
      </w:tr>
      <w:tr w:rsidR="00FE62C8" w:rsidRPr="00FE62C8" w14:paraId="737E2A0E" w14:textId="77777777" w:rsidTr="00FE62C8">
        <w:trPr>
          <w:trHeight w:val="900"/>
        </w:trPr>
        <w:tc>
          <w:tcPr>
            <w:tcW w:w="0" w:type="auto"/>
            <w:hideMark/>
          </w:tcPr>
          <w:p w14:paraId="611F2806"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Gillingham Retail Park</w:t>
            </w:r>
          </w:p>
        </w:tc>
        <w:tc>
          <w:tcPr>
            <w:tcW w:w="0" w:type="auto"/>
            <w:hideMark/>
          </w:tcPr>
          <w:p w14:paraId="034F5C7A"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Ambley Road, Gillingham, Kent, ME8 0PU</w:t>
            </w:r>
          </w:p>
        </w:tc>
        <w:tc>
          <w:tcPr>
            <w:tcW w:w="0" w:type="auto"/>
            <w:hideMark/>
          </w:tcPr>
          <w:p w14:paraId="169B762F"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1x 22kW 32A Tesla type 2</w:t>
            </w:r>
          </w:p>
        </w:tc>
        <w:tc>
          <w:tcPr>
            <w:tcW w:w="0" w:type="auto"/>
            <w:hideMark/>
          </w:tcPr>
          <w:p w14:paraId="6511B5F3"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Tesla Destination</w:t>
            </w:r>
          </w:p>
        </w:tc>
      </w:tr>
      <w:tr w:rsidR="00FE62C8" w:rsidRPr="00FE62C8" w14:paraId="5D67E2DB" w14:textId="77777777" w:rsidTr="00FE62C8">
        <w:trPr>
          <w:cnfStyle w:val="000000100000" w:firstRow="0" w:lastRow="0" w:firstColumn="0" w:lastColumn="0" w:oddVBand="0" w:evenVBand="0" w:oddHBand="1" w:evenHBand="0" w:firstRowFirstColumn="0" w:firstRowLastColumn="0" w:lastRowFirstColumn="0" w:lastRowLastColumn="0"/>
          <w:trHeight w:val="900"/>
        </w:trPr>
        <w:tc>
          <w:tcPr>
            <w:tcW w:w="0" w:type="auto"/>
            <w:hideMark/>
          </w:tcPr>
          <w:p w14:paraId="4A2041D0"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Gillingham Retail Park</w:t>
            </w:r>
          </w:p>
        </w:tc>
        <w:tc>
          <w:tcPr>
            <w:tcW w:w="0" w:type="auto"/>
            <w:hideMark/>
          </w:tcPr>
          <w:p w14:paraId="5289A399"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Ambley Road, Gillingham, Kent, ME8 0PU</w:t>
            </w:r>
          </w:p>
        </w:tc>
        <w:tc>
          <w:tcPr>
            <w:tcW w:w="0" w:type="auto"/>
            <w:hideMark/>
          </w:tcPr>
          <w:p w14:paraId="05561906"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2x 3kW 16A Type 2 mennekes</w:t>
            </w:r>
          </w:p>
        </w:tc>
        <w:tc>
          <w:tcPr>
            <w:tcW w:w="0" w:type="auto"/>
            <w:hideMark/>
          </w:tcPr>
          <w:p w14:paraId="530AB8FF"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POLAR</w:t>
            </w:r>
          </w:p>
        </w:tc>
      </w:tr>
      <w:tr w:rsidR="00FE62C8" w:rsidRPr="00FE62C8" w14:paraId="48CAFFBF" w14:textId="77777777" w:rsidTr="00FE62C8">
        <w:trPr>
          <w:trHeight w:val="1200"/>
        </w:trPr>
        <w:tc>
          <w:tcPr>
            <w:tcW w:w="0" w:type="auto"/>
            <w:hideMark/>
          </w:tcPr>
          <w:p w14:paraId="7576CBB0"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lastRenderedPageBreak/>
              <w:t>Bridgewood Manor</w:t>
            </w:r>
          </w:p>
        </w:tc>
        <w:tc>
          <w:tcPr>
            <w:tcW w:w="0" w:type="auto"/>
            <w:hideMark/>
          </w:tcPr>
          <w:p w14:paraId="697120DC"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Walderslade Woods, Chatham, Kent, ME5 9AX</w:t>
            </w:r>
          </w:p>
        </w:tc>
        <w:tc>
          <w:tcPr>
            <w:tcW w:w="0" w:type="auto"/>
            <w:hideMark/>
          </w:tcPr>
          <w:p w14:paraId="340696ED"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1x 3kW 13A 3-square pin  1x7kW 32A Type 2 mennekes</w:t>
            </w:r>
          </w:p>
        </w:tc>
        <w:tc>
          <w:tcPr>
            <w:tcW w:w="0" w:type="auto"/>
            <w:hideMark/>
          </w:tcPr>
          <w:p w14:paraId="7BD8D75D"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POLAR</w:t>
            </w:r>
          </w:p>
        </w:tc>
      </w:tr>
      <w:tr w:rsidR="00FE62C8" w:rsidRPr="00FE62C8" w14:paraId="2D157081" w14:textId="77777777" w:rsidTr="00FE62C8">
        <w:trPr>
          <w:cnfStyle w:val="000000100000" w:firstRow="0" w:lastRow="0" w:firstColumn="0" w:lastColumn="0" w:oddVBand="0" w:evenVBand="0" w:oddHBand="1" w:evenHBand="0" w:firstRowFirstColumn="0" w:firstRowLastColumn="0" w:lastRowFirstColumn="0" w:lastRowLastColumn="0"/>
          <w:trHeight w:val="1200"/>
        </w:trPr>
        <w:tc>
          <w:tcPr>
            <w:tcW w:w="0" w:type="auto"/>
            <w:hideMark/>
          </w:tcPr>
          <w:p w14:paraId="2EC2310F"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Buckmore Park Kent Circuit</w:t>
            </w:r>
          </w:p>
        </w:tc>
        <w:tc>
          <w:tcPr>
            <w:tcW w:w="0" w:type="auto"/>
            <w:hideMark/>
          </w:tcPr>
          <w:p w14:paraId="6AE0CACA"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Maidstone Road, Chatham, Kent, ME5 9QG</w:t>
            </w:r>
          </w:p>
        </w:tc>
        <w:tc>
          <w:tcPr>
            <w:tcW w:w="0" w:type="auto"/>
            <w:hideMark/>
          </w:tcPr>
          <w:p w14:paraId="4CD08604"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1x 43kW 63A Type 2 mennekes 1x 50kW 125A JEVS (CHAdeMO) 1x 50kW 125A CCS (Combo)</w:t>
            </w:r>
          </w:p>
        </w:tc>
        <w:tc>
          <w:tcPr>
            <w:tcW w:w="0" w:type="auto"/>
            <w:hideMark/>
          </w:tcPr>
          <w:p w14:paraId="76B2312D"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POLAR</w:t>
            </w:r>
          </w:p>
        </w:tc>
      </w:tr>
      <w:tr w:rsidR="00FE62C8" w:rsidRPr="00FE62C8" w14:paraId="08AD1F0F" w14:textId="77777777" w:rsidTr="00FE62C8">
        <w:trPr>
          <w:trHeight w:val="1200"/>
        </w:trPr>
        <w:tc>
          <w:tcPr>
            <w:tcW w:w="0" w:type="auto"/>
            <w:hideMark/>
          </w:tcPr>
          <w:p w14:paraId="2A89C0BC"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Medway services M2 (Eest)</w:t>
            </w:r>
          </w:p>
        </w:tc>
        <w:tc>
          <w:tcPr>
            <w:tcW w:w="0" w:type="auto"/>
            <w:hideMark/>
          </w:tcPr>
          <w:p w14:paraId="01B3A4CC"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M2 Junction 4-5, Gillingham, Kent, ME8 8PQ</w:t>
            </w:r>
          </w:p>
        </w:tc>
        <w:tc>
          <w:tcPr>
            <w:tcW w:w="0" w:type="auto"/>
            <w:hideMark/>
          </w:tcPr>
          <w:p w14:paraId="63C5D7EF"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1x 43kW 63A Type 2 mennekes 2x 50kW 125A JEVS (CHAdeMO) 1x 50kW 125A CCS (Combo)</w:t>
            </w:r>
          </w:p>
        </w:tc>
        <w:tc>
          <w:tcPr>
            <w:tcW w:w="0" w:type="auto"/>
            <w:hideMark/>
          </w:tcPr>
          <w:p w14:paraId="37F9E403"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Ecotricity</w:t>
            </w:r>
          </w:p>
        </w:tc>
      </w:tr>
      <w:tr w:rsidR="00FE62C8" w:rsidRPr="00FE62C8" w14:paraId="4799B0AE" w14:textId="77777777" w:rsidTr="00FE62C8">
        <w:trPr>
          <w:cnfStyle w:val="000000100000" w:firstRow="0" w:lastRow="0" w:firstColumn="0" w:lastColumn="0" w:oddVBand="0" w:evenVBand="0" w:oddHBand="1" w:evenHBand="0" w:firstRowFirstColumn="0" w:firstRowLastColumn="0" w:lastRowFirstColumn="0" w:lastRowLastColumn="0"/>
          <w:trHeight w:val="900"/>
        </w:trPr>
        <w:tc>
          <w:tcPr>
            <w:tcW w:w="0" w:type="auto"/>
            <w:hideMark/>
          </w:tcPr>
          <w:p w14:paraId="748D3F5D"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Medway services M2 (West)</w:t>
            </w:r>
          </w:p>
        </w:tc>
        <w:tc>
          <w:tcPr>
            <w:tcW w:w="0" w:type="auto"/>
            <w:hideMark/>
          </w:tcPr>
          <w:p w14:paraId="69C4C679"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M2 Junction 4-5, Gillingham, Kent, ME8 8PQ</w:t>
            </w:r>
          </w:p>
        </w:tc>
        <w:tc>
          <w:tcPr>
            <w:tcW w:w="0" w:type="auto"/>
            <w:hideMark/>
          </w:tcPr>
          <w:p w14:paraId="3CFEFB2E"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 xml:space="preserve">1x 43kW 63A Type 2 mennekes 1x 50kW 125A JEVS (CHAdeMO) </w:t>
            </w:r>
          </w:p>
        </w:tc>
        <w:tc>
          <w:tcPr>
            <w:tcW w:w="0" w:type="auto"/>
            <w:hideMark/>
          </w:tcPr>
          <w:p w14:paraId="1CF6EAC8"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Ecotricity</w:t>
            </w:r>
          </w:p>
        </w:tc>
      </w:tr>
      <w:tr w:rsidR="00FE62C8" w:rsidRPr="00FE62C8" w14:paraId="0B7A6F32" w14:textId="77777777" w:rsidTr="00FE62C8">
        <w:trPr>
          <w:trHeight w:val="1200"/>
        </w:trPr>
        <w:tc>
          <w:tcPr>
            <w:tcW w:w="0" w:type="auto"/>
            <w:hideMark/>
          </w:tcPr>
          <w:p w14:paraId="6E1BDBA0"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Hyundai Medway</w:t>
            </w:r>
          </w:p>
        </w:tc>
        <w:tc>
          <w:tcPr>
            <w:tcW w:w="0" w:type="auto"/>
            <w:hideMark/>
          </w:tcPr>
          <w:p w14:paraId="3DC56FDA"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London Road, Rainham, Gillingham, Kent, ME8 8PT</w:t>
            </w:r>
          </w:p>
        </w:tc>
        <w:tc>
          <w:tcPr>
            <w:tcW w:w="0" w:type="auto"/>
            <w:hideMark/>
          </w:tcPr>
          <w:p w14:paraId="5A60D93B"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2x 7kW 32A Type 2 mennekes</w:t>
            </w:r>
          </w:p>
        </w:tc>
        <w:tc>
          <w:tcPr>
            <w:tcW w:w="0" w:type="auto"/>
            <w:hideMark/>
          </w:tcPr>
          <w:p w14:paraId="507AA0DF" w14:textId="77777777" w:rsidR="00FE62C8" w:rsidRPr="00FE62C8" w:rsidRDefault="00FE62C8" w:rsidP="00FE62C8">
            <w:pPr>
              <w:rPr>
                <w:rFonts w:ascii="Calibri" w:hAnsi="Calibri" w:cs="Calibri"/>
                <w:color w:val="000000"/>
                <w:sz w:val="22"/>
                <w:szCs w:val="22"/>
                <w:lang w:eastAsia="en-GB"/>
              </w:rPr>
            </w:pPr>
            <w:r w:rsidRPr="00FE62C8">
              <w:rPr>
                <w:rFonts w:ascii="Calibri" w:hAnsi="Calibri" w:cs="Calibri"/>
                <w:color w:val="000000"/>
                <w:sz w:val="22"/>
                <w:szCs w:val="22"/>
                <w:lang w:eastAsia="en-GB"/>
              </w:rPr>
              <w:t>Hyundai Dealerships</w:t>
            </w:r>
          </w:p>
        </w:tc>
      </w:tr>
    </w:tbl>
    <w:p w14:paraId="2582E43C" w14:textId="47050F63" w:rsidR="000714B7" w:rsidRDefault="000714B7" w:rsidP="000714B7">
      <w:pPr>
        <w:autoSpaceDE w:val="0"/>
        <w:autoSpaceDN w:val="0"/>
        <w:adjustRightInd w:val="0"/>
        <w:rPr>
          <w:rFonts w:cs="Arial"/>
          <w:b/>
          <w:bCs/>
          <w:sz w:val="22"/>
        </w:rPr>
      </w:pPr>
    </w:p>
    <w:p w14:paraId="297A90AA" w14:textId="53C92E7E" w:rsidR="009D7B14" w:rsidRDefault="0025598A" w:rsidP="000714B7">
      <w:pPr>
        <w:autoSpaceDE w:val="0"/>
        <w:autoSpaceDN w:val="0"/>
        <w:adjustRightInd w:val="0"/>
        <w:rPr>
          <w:rFonts w:cs="Arial"/>
        </w:rPr>
      </w:pPr>
      <w:r>
        <w:rPr>
          <w:rFonts w:cs="Arial"/>
          <w:noProof/>
          <w:lang w:eastAsia="en-GB"/>
        </w:rPr>
        <w:lastRenderedPageBreak/>
        <w:drawing>
          <wp:inline distT="0" distB="0" distL="0" distR="0" wp14:anchorId="79725606" wp14:editId="2A81B291">
            <wp:extent cx="5975350" cy="8883650"/>
            <wp:effectExtent l="0" t="0" r="6350" b="0"/>
            <wp:docPr id="14" name="Picture 14" descr="Map showing the Medway Towns area" title="Map showing the Medway Town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5350" cy="8883650"/>
                    </a:xfrm>
                    <a:prstGeom prst="rect">
                      <a:avLst/>
                    </a:prstGeom>
                    <a:noFill/>
                    <a:ln>
                      <a:noFill/>
                    </a:ln>
                  </pic:spPr>
                </pic:pic>
              </a:graphicData>
            </a:graphic>
          </wp:inline>
        </w:drawing>
      </w:r>
    </w:p>
    <w:p w14:paraId="5E0C8C71" w14:textId="77777777" w:rsidR="009D7B14" w:rsidRPr="00F82724" w:rsidRDefault="009D7B14" w:rsidP="000714B7">
      <w:pPr>
        <w:autoSpaceDE w:val="0"/>
        <w:autoSpaceDN w:val="0"/>
        <w:adjustRightInd w:val="0"/>
        <w:rPr>
          <w:rFonts w:cs="Arial"/>
        </w:rPr>
      </w:pPr>
    </w:p>
    <w:p w14:paraId="2274BE38" w14:textId="21917193" w:rsidR="009D7B14" w:rsidRDefault="004E27E5" w:rsidP="009D7B14">
      <w:pPr>
        <w:autoSpaceDE w:val="0"/>
        <w:autoSpaceDN w:val="0"/>
        <w:adjustRightInd w:val="0"/>
      </w:pPr>
      <w:r>
        <w:rPr>
          <w:rFonts w:cs="Arial"/>
        </w:rPr>
        <w:t xml:space="preserve">For further details, please visit </w:t>
      </w:r>
      <w:hyperlink r:id="rId37" w:history="1">
        <w:r>
          <w:rPr>
            <w:rStyle w:val="Hyperlink"/>
          </w:rPr>
          <w:t>Zap Map</w:t>
        </w:r>
      </w:hyperlink>
      <w:r w:rsidR="009D7B14" w:rsidRPr="009D7B14">
        <w:t>.</w:t>
      </w:r>
    </w:p>
    <w:p w14:paraId="73B224C9" w14:textId="4208888B" w:rsidR="009D7B14" w:rsidRPr="009D7B14" w:rsidRDefault="009D7B14" w:rsidP="000714B7">
      <w:pPr>
        <w:autoSpaceDE w:val="0"/>
        <w:autoSpaceDN w:val="0"/>
        <w:adjustRightInd w:val="0"/>
        <w:rPr>
          <w:rFonts w:cs="Arial"/>
        </w:rPr>
      </w:pPr>
    </w:p>
    <w:sectPr w:rsidR="009D7B14" w:rsidRPr="009D7B14">
      <w:footerReference w:type="even" r:id="rId38"/>
      <w:footerReference w:type="default" r:id="rId39"/>
      <w:pgSz w:w="11906" w:h="16838" w:code="9"/>
      <w:pgMar w:top="964" w:right="1247" w:bottom="964" w:left="1247" w:header="709"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F24D5" w14:textId="77777777" w:rsidR="00A0319F" w:rsidRDefault="00A0319F">
      <w:r>
        <w:separator/>
      </w:r>
    </w:p>
  </w:endnote>
  <w:endnote w:type="continuationSeparator" w:id="0">
    <w:p w14:paraId="668C74C5" w14:textId="77777777" w:rsidR="00A0319F" w:rsidRDefault="00A0319F">
      <w:r>
        <w:continuationSeparator/>
      </w:r>
    </w:p>
  </w:endnote>
  <w:endnote w:type="continuationNotice" w:id="1">
    <w:p w14:paraId="08771C93" w14:textId="77777777" w:rsidR="00A0319F" w:rsidRDefault="00A031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Roboto">
    <w:altName w:val="Arial"/>
    <w:panose1 w:val="00000000000000000000"/>
    <w:charset w:val="00"/>
    <w:family w:val="auto"/>
    <w:pitch w:val="variable"/>
    <w:sig w:usb0="E00002EF" w:usb1="5000205B" w:usb2="00000020" w:usb3="00000000" w:csb0="0000019F" w:csb1="00000000"/>
  </w:font>
  <w:font w:name="MyriadPro-Regular">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TTE2327648t00">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BFFFA" w14:textId="77777777" w:rsidR="00D25AE8" w:rsidRDefault="00D25A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47E2F4" w14:textId="77777777" w:rsidR="00D25AE8" w:rsidRDefault="00D25A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763F2" w14:textId="2E000067" w:rsidR="00D25AE8" w:rsidRDefault="00D25AE8">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E62C8">
      <w:rPr>
        <w:rStyle w:val="PageNumber"/>
        <w:noProof/>
      </w:rPr>
      <w:t>18</w:t>
    </w:r>
    <w:r>
      <w:rPr>
        <w:rStyle w:val="PageNumber"/>
      </w:rPr>
      <w:fldChar w:fldCharType="end"/>
    </w:r>
  </w:p>
  <w:p w14:paraId="54C228AF" w14:textId="77777777" w:rsidR="00D25AE8" w:rsidRPr="00FD1505" w:rsidRDefault="00D25AE8" w:rsidP="00FD1505">
    <w:pPr>
      <w:pStyle w:val="Footer"/>
      <w:pBdr>
        <w:top w:val="single" w:sz="4" w:space="1" w:color="auto"/>
      </w:pBdr>
      <w:tabs>
        <w:tab w:val="clear" w:pos="9026"/>
        <w:tab w:val="right" w:pos="8100"/>
      </w:tabs>
      <w:ind w:right="360"/>
      <w:rPr>
        <w:rFonts w:cs="Arial"/>
        <w:sz w:val="20"/>
      </w:rPr>
    </w:pPr>
    <w:r>
      <w:rPr>
        <w:rFonts w:cs="Arial"/>
        <w:sz w:val="20"/>
      </w:rPr>
      <w:t>Medway Council – Electric Vehicles FAQ’s [2020-21]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5575C" w14:textId="77777777" w:rsidR="00A0319F" w:rsidRDefault="00A0319F">
      <w:r>
        <w:separator/>
      </w:r>
    </w:p>
  </w:footnote>
  <w:footnote w:type="continuationSeparator" w:id="0">
    <w:p w14:paraId="02CBE9D5" w14:textId="77777777" w:rsidR="00A0319F" w:rsidRDefault="00A0319F">
      <w:r>
        <w:continuationSeparator/>
      </w:r>
    </w:p>
  </w:footnote>
  <w:footnote w:type="continuationNotice" w:id="1">
    <w:p w14:paraId="2D6360D4" w14:textId="77777777" w:rsidR="00A0319F" w:rsidRDefault="00A0319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in;height:3in" o:bullet="t"/>
    </w:pict>
  </w:numPicBullet>
  <w:abstractNum w:abstractNumId="0" w15:restartNumberingAfterBreak="0">
    <w:nsid w:val="0B7072CD"/>
    <w:multiLevelType w:val="hybridMultilevel"/>
    <w:tmpl w:val="0BE48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3B3984"/>
    <w:multiLevelType w:val="hybridMultilevel"/>
    <w:tmpl w:val="81CAA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7C0F76"/>
    <w:multiLevelType w:val="multilevel"/>
    <w:tmpl w:val="A33E146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1551035B"/>
    <w:multiLevelType w:val="hybridMultilevel"/>
    <w:tmpl w:val="3BC09940"/>
    <w:lvl w:ilvl="0" w:tplc="559CCCEE">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0D1402"/>
    <w:multiLevelType w:val="hybridMultilevel"/>
    <w:tmpl w:val="943A09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4F64CF"/>
    <w:multiLevelType w:val="hybridMultilevel"/>
    <w:tmpl w:val="39D6369C"/>
    <w:lvl w:ilvl="0" w:tplc="B87CFE7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449C2"/>
    <w:multiLevelType w:val="hybridMultilevel"/>
    <w:tmpl w:val="59D6E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A4E4F"/>
    <w:multiLevelType w:val="hybridMultilevel"/>
    <w:tmpl w:val="084229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41585"/>
    <w:multiLevelType w:val="hybridMultilevel"/>
    <w:tmpl w:val="0016B650"/>
    <w:lvl w:ilvl="0" w:tplc="A4329D3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771818"/>
    <w:multiLevelType w:val="hybridMultilevel"/>
    <w:tmpl w:val="F40E8060"/>
    <w:lvl w:ilvl="0" w:tplc="6E9245B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D252E70"/>
    <w:multiLevelType w:val="hybridMultilevel"/>
    <w:tmpl w:val="88FA6F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6F003C"/>
    <w:multiLevelType w:val="hybridMultilevel"/>
    <w:tmpl w:val="739A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72353"/>
    <w:multiLevelType w:val="hybridMultilevel"/>
    <w:tmpl w:val="088C4ECE"/>
    <w:lvl w:ilvl="0" w:tplc="B7CCBBF6">
      <w:start w:val="1"/>
      <w:numFmt w:val="bullet"/>
      <w:pStyle w:val="b"/>
      <w:lvlText w:val="▪"/>
      <w:lvlJc w:val="left"/>
      <w:pPr>
        <w:tabs>
          <w:tab w:val="num" w:pos="720"/>
        </w:tabs>
        <w:ind w:left="720" w:hanging="36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6764FB"/>
    <w:multiLevelType w:val="hybridMultilevel"/>
    <w:tmpl w:val="7A242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058C9"/>
    <w:multiLevelType w:val="hybridMultilevel"/>
    <w:tmpl w:val="A95CBA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9C1BCA"/>
    <w:multiLevelType w:val="hybridMultilevel"/>
    <w:tmpl w:val="81F8A72A"/>
    <w:lvl w:ilvl="0" w:tplc="A5B82212">
      <w:start w:val="1"/>
      <w:numFmt w:val="bullet"/>
      <w:lvlText w:val=""/>
      <w:lvlJc w:val="left"/>
      <w:pPr>
        <w:tabs>
          <w:tab w:val="num" w:pos="720"/>
        </w:tabs>
        <w:ind w:left="720" w:hanging="360"/>
      </w:pPr>
      <w:rPr>
        <w:rFonts w:ascii="Symbol" w:hAnsi="Symbol" w:hint="default"/>
        <w:sz w:val="20"/>
      </w:rPr>
    </w:lvl>
    <w:lvl w:ilvl="1" w:tplc="75361E18" w:tentative="1">
      <w:start w:val="1"/>
      <w:numFmt w:val="bullet"/>
      <w:lvlText w:val="o"/>
      <w:lvlJc w:val="left"/>
      <w:pPr>
        <w:tabs>
          <w:tab w:val="num" w:pos="1440"/>
        </w:tabs>
        <w:ind w:left="1440" w:hanging="360"/>
      </w:pPr>
      <w:rPr>
        <w:rFonts w:ascii="Courier New" w:hAnsi="Courier New" w:hint="default"/>
        <w:sz w:val="20"/>
      </w:rPr>
    </w:lvl>
    <w:lvl w:ilvl="2" w:tplc="C4E40912" w:tentative="1">
      <w:start w:val="1"/>
      <w:numFmt w:val="bullet"/>
      <w:lvlText w:val=""/>
      <w:lvlJc w:val="left"/>
      <w:pPr>
        <w:tabs>
          <w:tab w:val="num" w:pos="2160"/>
        </w:tabs>
        <w:ind w:left="2160" w:hanging="360"/>
      </w:pPr>
      <w:rPr>
        <w:rFonts w:ascii="Wingdings" w:hAnsi="Wingdings" w:hint="default"/>
        <w:sz w:val="20"/>
      </w:rPr>
    </w:lvl>
    <w:lvl w:ilvl="3" w:tplc="37728952" w:tentative="1">
      <w:start w:val="1"/>
      <w:numFmt w:val="bullet"/>
      <w:lvlText w:val=""/>
      <w:lvlJc w:val="left"/>
      <w:pPr>
        <w:tabs>
          <w:tab w:val="num" w:pos="2880"/>
        </w:tabs>
        <w:ind w:left="2880" w:hanging="360"/>
      </w:pPr>
      <w:rPr>
        <w:rFonts w:ascii="Wingdings" w:hAnsi="Wingdings" w:hint="default"/>
        <w:sz w:val="20"/>
      </w:rPr>
    </w:lvl>
    <w:lvl w:ilvl="4" w:tplc="A3B282CC" w:tentative="1">
      <w:start w:val="1"/>
      <w:numFmt w:val="bullet"/>
      <w:lvlText w:val=""/>
      <w:lvlJc w:val="left"/>
      <w:pPr>
        <w:tabs>
          <w:tab w:val="num" w:pos="3600"/>
        </w:tabs>
        <w:ind w:left="3600" w:hanging="360"/>
      </w:pPr>
      <w:rPr>
        <w:rFonts w:ascii="Wingdings" w:hAnsi="Wingdings" w:hint="default"/>
        <w:sz w:val="20"/>
      </w:rPr>
    </w:lvl>
    <w:lvl w:ilvl="5" w:tplc="65B417A0" w:tentative="1">
      <w:start w:val="1"/>
      <w:numFmt w:val="bullet"/>
      <w:lvlText w:val=""/>
      <w:lvlJc w:val="left"/>
      <w:pPr>
        <w:tabs>
          <w:tab w:val="num" w:pos="4320"/>
        </w:tabs>
        <w:ind w:left="4320" w:hanging="360"/>
      </w:pPr>
      <w:rPr>
        <w:rFonts w:ascii="Wingdings" w:hAnsi="Wingdings" w:hint="default"/>
        <w:sz w:val="20"/>
      </w:rPr>
    </w:lvl>
    <w:lvl w:ilvl="6" w:tplc="B71EAEB0" w:tentative="1">
      <w:start w:val="1"/>
      <w:numFmt w:val="bullet"/>
      <w:lvlText w:val=""/>
      <w:lvlJc w:val="left"/>
      <w:pPr>
        <w:tabs>
          <w:tab w:val="num" w:pos="5040"/>
        </w:tabs>
        <w:ind w:left="5040" w:hanging="360"/>
      </w:pPr>
      <w:rPr>
        <w:rFonts w:ascii="Wingdings" w:hAnsi="Wingdings" w:hint="default"/>
        <w:sz w:val="20"/>
      </w:rPr>
    </w:lvl>
    <w:lvl w:ilvl="7" w:tplc="48684FF2" w:tentative="1">
      <w:start w:val="1"/>
      <w:numFmt w:val="bullet"/>
      <w:lvlText w:val=""/>
      <w:lvlJc w:val="left"/>
      <w:pPr>
        <w:tabs>
          <w:tab w:val="num" w:pos="5760"/>
        </w:tabs>
        <w:ind w:left="5760" w:hanging="360"/>
      </w:pPr>
      <w:rPr>
        <w:rFonts w:ascii="Wingdings" w:hAnsi="Wingdings" w:hint="default"/>
        <w:sz w:val="20"/>
      </w:rPr>
    </w:lvl>
    <w:lvl w:ilvl="8" w:tplc="6098394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0615E0"/>
    <w:multiLevelType w:val="hybridMultilevel"/>
    <w:tmpl w:val="C948536C"/>
    <w:lvl w:ilvl="0" w:tplc="B3CAD082">
      <w:start w:val="1"/>
      <w:numFmt w:val="bullet"/>
      <w:lvlText w:val=""/>
      <w:lvlJc w:val="left"/>
      <w:pPr>
        <w:tabs>
          <w:tab w:val="num" w:pos="720"/>
        </w:tabs>
        <w:ind w:left="720" w:hanging="360"/>
      </w:pPr>
      <w:rPr>
        <w:rFonts w:ascii="Symbol" w:hAnsi="Symbol" w:hint="default"/>
        <w:sz w:val="20"/>
      </w:rPr>
    </w:lvl>
    <w:lvl w:ilvl="1" w:tplc="BAA25B30" w:tentative="1">
      <w:start w:val="1"/>
      <w:numFmt w:val="bullet"/>
      <w:lvlText w:val="o"/>
      <w:lvlJc w:val="left"/>
      <w:pPr>
        <w:tabs>
          <w:tab w:val="num" w:pos="1440"/>
        </w:tabs>
        <w:ind w:left="1440" w:hanging="360"/>
      </w:pPr>
      <w:rPr>
        <w:rFonts w:ascii="Courier New" w:hAnsi="Courier New" w:hint="default"/>
        <w:sz w:val="20"/>
      </w:rPr>
    </w:lvl>
    <w:lvl w:ilvl="2" w:tplc="CC580BCC" w:tentative="1">
      <w:start w:val="1"/>
      <w:numFmt w:val="bullet"/>
      <w:lvlText w:val=""/>
      <w:lvlJc w:val="left"/>
      <w:pPr>
        <w:tabs>
          <w:tab w:val="num" w:pos="2160"/>
        </w:tabs>
        <w:ind w:left="2160" w:hanging="360"/>
      </w:pPr>
      <w:rPr>
        <w:rFonts w:ascii="Wingdings" w:hAnsi="Wingdings" w:hint="default"/>
        <w:sz w:val="20"/>
      </w:rPr>
    </w:lvl>
    <w:lvl w:ilvl="3" w:tplc="E682AF82" w:tentative="1">
      <w:start w:val="1"/>
      <w:numFmt w:val="bullet"/>
      <w:lvlText w:val=""/>
      <w:lvlJc w:val="left"/>
      <w:pPr>
        <w:tabs>
          <w:tab w:val="num" w:pos="2880"/>
        </w:tabs>
        <w:ind w:left="2880" w:hanging="360"/>
      </w:pPr>
      <w:rPr>
        <w:rFonts w:ascii="Wingdings" w:hAnsi="Wingdings" w:hint="default"/>
        <w:sz w:val="20"/>
      </w:rPr>
    </w:lvl>
    <w:lvl w:ilvl="4" w:tplc="9132BCB2" w:tentative="1">
      <w:start w:val="1"/>
      <w:numFmt w:val="bullet"/>
      <w:lvlText w:val=""/>
      <w:lvlJc w:val="left"/>
      <w:pPr>
        <w:tabs>
          <w:tab w:val="num" w:pos="3600"/>
        </w:tabs>
        <w:ind w:left="3600" w:hanging="360"/>
      </w:pPr>
      <w:rPr>
        <w:rFonts w:ascii="Wingdings" w:hAnsi="Wingdings" w:hint="default"/>
        <w:sz w:val="20"/>
      </w:rPr>
    </w:lvl>
    <w:lvl w:ilvl="5" w:tplc="A0EC1B24" w:tentative="1">
      <w:start w:val="1"/>
      <w:numFmt w:val="bullet"/>
      <w:lvlText w:val=""/>
      <w:lvlJc w:val="left"/>
      <w:pPr>
        <w:tabs>
          <w:tab w:val="num" w:pos="4320"/>
        </w:tabs>
        <w:ind w:left="4320" w:hanging="360"/>
      </w:pPr>
      <w:rPr>
        <w:rFonts w:ascii="Wingdings" w:hAnsi="Wingdings" w:hint="default"/>
        <w:sz w:val="20"/>
      </w:rPr>
    </w:lvl>
    <w:lvl w:ilvl="6" w:tplc="A7329B0A" w:tentative="1">
      <w:start w:val="1"/>
      <w:numFmt w:val="bullet"/>
      <w:lvlText w:val=""/>
      <w:lvlJc w:val="left"/>
      <w:pPr>
        <w:tabs>
          <w:tab w:val="num" w:pos="5040"/>
        </w:tabs>
        <w:ind w:left="5040" w:hanging="360"/>
      </w:pPr>
      <w:rPr>
        <w:rFonts w:ascii="Wingdings" w:hAnsi="Wingdings" w:hint="default"/>
        <w:sz w:val="20"/>
      </w:rPr>
    </w:lvl>
    <w:lvl w:ilvl="7" w:tplc="3DDEE5E8" w:tentative="1">
      <w:start w:val="1"/>
      <w:numFmt w:val="bullet"/>
      <w:lvlText w:val=""/>
      <w:lvlJc w:val="left"/>
      <w:pPr>
        <w:tabs>
          <w:tab w:val="num" w:pos="5760"/>
        </w:tabs>
        <w:ind w:left="5760" w:hanging="360"/>
      </w:pPr>
      <w:rPr>
        <w:rFonts w:ascii="Wingdings" w:hAnsi="Wingdings" w:hint="default"/>
        <w:sz w:val="20"/>
      </w:rPr>
    </w:lvl>
    <w:lvl w:ilvl="8" w:tplc="85348AA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D3002E"/>
    <w:multiLevelType w:val="hybridMultilevel"/>
    <w:tmpl w:val="08AE3668"/>
    <w:lvl w:ilvl="0" w:tplc="B87CFE7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1836A5"/>
    <w:multiLevelType w:val="hybridMultilevel"/>
    <w:tmpl w:val="ABB61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3A4CDE"/>
    <w:multiLevelType w:val="hybridMultilevel"/>
    <w:tmpl w:val="688AE762"/>
    <w:lvl w:ilvl="0" w:tplc="50AA1426">
      <w:start w:val="1"/>
      <w:numFmt w:val="decimal"/>
      <w:lvlText w:val="%1."/>
      <w:lvlJc w:val="left"/>
      <w:pPr>
        <w:tabs>
          <w:tab w:val="num" w:pos="720"/>
        </w:tabs>
        <w:ind w:left="720" w:hanging="360"/>
      </w:pPr>
    </w:lvl>
    <w:lvl w:ilvl="1" w:tplc="5CFA7878" w:tentative="1">
      <w:start w:val="1"/>
      <w:numFmt w:val="decimal"/>
      <w:lvlText w:val="%2."/>
      <w:lvlJc w:val="left"/>
      <w:pPr>
        <w:tabs>
          <w:tab w:val="num" w:pos="1440"/>
        </w:tabs>
        <w:ind w:left="1440" w:hanging="360"/>
      </w:pPr>
    </w:lvl>
    <w:lvl w:ilvl="2" w:tplc="F8A0D8C8" w:tentative="1">
      <w:start w:val="1"/>
      <w:numFmt w:val="decimal"/>
      <w:lvlText w:val="%3."/>
      <w:lvlJc w:val="left"/>
      <w:pPr>
        <w:tabs>
          <w:tab w:val="num" w:pos="2160"/>
        </w:tabs>
        <w:ind w:left="2160" w:hanging="360"/>
      </w:pPr>
    </w:lvl>
    <w:lvl w:ilvl="3" w:tplc="0172CD78" w:tentative="1">
      <w:start w:val="1"/>
      <w:numFmt w:val="decimal"/>
      <w:lvlText w:val="%4."/>
      <w:lvlJc w:val="left"/>
      <w:pPr>
        <w:tabs>
          <w:tab w:val="num" w:pos="2880"/>
        </w:tabs>
        <w:ind w:left="2880" w:hanging="360"/>
      </w:pPr>
    </w:lvl>
    <w:lvl w:ilvl="4" w:tplc="F1E68B74" w:tentative="1">
      <w:start w:val="1"/>
      <w:numFmt w:val="decimal"/>
      <w:lvlText w:val="%5."/>
      <w:lvlJc w:val="left"/>
      <w:pPr>
        <w:tabs>
          <w:tab w:val="num" w:pos="3600"/>
        </w:tabs>
        <w:ind w:left="3600" w:hanging="360"/>
      </w:pPr>
    </w:lvl>
    <w:lvl w:ilvl="5" w:tplc="504CE048" w:tentative="1">
      <w:start w:val="1"/>
      <w:numFmt w:val="decimal"/>
      <w:lvlText w:val="%6."/>
      <w:lvlJc w:val="left"/>
      <w:pPr>
        <w:tabs>
          <w:tab w:val="num" w:pos="4320"/>
        </w:tabs>
        <w:ind w:left="4320" w:hanging="360"/>
      </w:pPr>
    </w:lvl>
    <w:lvl w:ilvl="6" w:tplc="A87AD5E4" w:tentative="1">
      <w:start w:val="1"/>
      <w:numFmt w:val="decimal"/>
      <w:lvlText w:val="%7."/>
      <w:lvlJc w:val="left"/>
      <w:pPr>
        <w:tabs>
          <w:tab w:val="num" w:pos="5040"/>
        </w:tabs>
        <w:ind w:left="5040" w:hanging="360"/>
      </w:pPr>
    </w:lvl>
    <w:lvl w:ilvl="7" w:tplc="0CB4CD30" w:tentative="1">
      <w:start w:val="1"/>
      <w:numFmt w:val="decimal"/>
      <w:lvlText w:val="%8."/>
      <w:lvlJc w:val="left"/>
      <w:pPr>
        <w:tabs>
          <w:tab w:val="num" w:pos="5760"/>
        </w:tabs>
        <w:ind w:left="5760" w:hanging="360"/>
      </w:pPr>
    </w:lvl>
    <w:lvl w:ilvl="8" w:tplc="2DEE5E2C" w:tentative="1">
      <w:start w:val="1"/>
      <w:numFmt w:val="decimal"/>
      <w:lvlText w:val="%9."/>
      <w:lvlJc w:val="left"/>
      <w:pPr>
        <w:tabs>
          <w:tab w:val="num" w:pos="6480"/>
        </w:tabs>
        <w:ind w:left="6480" w:hanging="360"/>
      </w:pPr>
    </w:lvl>
  </w:abstractNum>
  <w:abstractNum w:abstractNumId="20" w15:restartNumberingAfterBreak="0">
    <w:nsid w:val="638A656A"/>
    <w:multiLevelType w:val="multilevel"/>
    <w:tmpl w:val="E1F0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2C7FAA"/>
    <w:multiLevelType w:val="hybridMultilevel"/>
    <w:tmpl w:val="EADED8BA"/>
    <w:lvl w:ilvl="0" w:tplc="6E9245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EE3F74"/>
    <w:multiLevelType w:val="hybridMultilevel"/>
    <w:tmpl w:val="95F8D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FE24E8"/>
    <w:multiLevelType w:val="hybridMultilevel"/>
    <w:tmpl w:val="2488E7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A104A1"/>
    <w:multiLevelType w:val="hybridMultilevel"/>
    <w:tmpl w:val="7AB035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C6802AC"/>
    <w:multiLevelType w:val="multilevel"/>
    <w:tmpl w:val="7C36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983C6F"/>
    <w:multiLevelType w:val="hybridMultilevel"/>
    <w:tmpl w:val="79288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6"/>
  </w:num>
  <w:num w:numId="3">
    <w:abstractNumId w:val="3"/>
  </w:num>
  <w:num w:numId="4">
    <w:abstractNumId w:val="26"/>
  </w:num>
  <w:num w:numId="5">
    <w:abstractNumId w:val="14"/>
  </w:num>
  <w:num w:numId="6">
    <w:abstractNumId w:val="4"/>
  </w:num>
  <w:num w:numId="7">
    <w:abstractNumId w:val="23"/>
  </w:num>
  <w:num w:numId="8">
    <w:abstractNumId w:val="18"/>
  </w:num>
  <w:num w:numId="9">
    <w:abstractNumId w:val="6"/>
  </w:num>
  <w:num w:numId="10">
    <w:abstractNumId w:val="10"/>
  </w:num>
  <w:num w:numId="11">
    <w:abstractNumId w:val="7"/>
  </w:num>
  <w:num w:numId="12">
    <w:abstractNumId w:val="25"/>
  </w:num>
  <w:num w:numId="13">
    <w:abstractNumId w:val="0"/>
  </w:num>
  <w:num w:numId="14">
    <w:abstractNumId w:val="22"/>
  </w:num>
  <w:num w:numId="15">
    <w:abstractNumId w:val="12"/>
  </w:num>
  <w:num w:numId="16">
    <w:abstractNumId w:val="11"/>
  </w:num>
  <w:num w:numId="17">
    <w:abstractNumId w:val="1"/>
  </w:num>
  <w:num w:numId="18">
    <w:abstractNumId w:val="13"/>
  </w:num>
  <w:num w:numId="19">
    <w:abstractNumId w:val="2"/>
  </w:num>
  <w:num w:numId="20">
    <w:abstractNumId w:val="8"/>
  </w:num>
  <w:num w:numId="21">
    <w:abstractNumId w:val="19"/>
  </w:num>
  <w:num w:numId="22">
    <w:abstractNumId w:val="21"/>
  </w:num>
  <w:num w:numId="23">
    <w:abstractNumId w:val="5"/>
  </w:num>
  <w:num w:numId="24">
    <w:abstractNumId w:val="17"/>
  </w:num>
  <w:num w:numId="25">
    <w:abstractNumId w:val="20"/>
  </w:num>
  <w:num w:numId="26">
    <w:abstractNumId w:val="2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hdrShapeDefaults>
    <o:shapedefaults v:ext="edit" spidmax="2049">
      <o:colormru v:ext="edit" colors="#b1e3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C70"/>
    <w:rsid w:val="00001D6A"/>
    <w:rsid w:val="000714B7"/>
    <w:rsid w:val="000825EF"/>
    <w:rsid w:val="00153A6E"/>
    <w:rsid w:val="001B7F87"/>
    <w:rsid w:val="00212338"/>
    <w:rsid w:val="00213D3E"/>
    <w:rsid w:val="0025598A"/>
    <w:rsid w:val="002631E3"/>
    <w:rsid w:val="00285C70"/>
    <w:rsid w:val="00290699"/>
    <w:rsid w:val="002A4824"/>
    <w:rsid w:val="0038001D"/>
    <w:rsid w:val="003B197A"/>
    <w:rsid w:val="003E5449"/>
    <w:rsid w:val="00405C48"/>
    <w:rsid w:val="00481DC9"/>
    <w:rsid w:val="004C4607"/>
    <w:rsid w:val="004E27E5"/>
    <w:rsid w:val="00500533"/>
    <w:rsid w:val="0054313A"/>
    <w:rsid w:val="00560EEE"/>
    <w:rsid w:val="005C4BB2"/>
    <w:rsid w:val="00643F35"/>
    <w:rsid w:val="006450D4"/>
    <w:rsid w:val="006531E0"/>
    <w:rsid w:val="006775D4"/>
    <w:rsid w:val="006A1152"/>
    <w:rsid w:val="006B6F09"/>
    <w:rsid w:val="006C22B8"/>
    <w:rsid w:val="00725FDA"/>
    <w:rsid w:val="007A47D8"/>
    <w:rsid w:val="00855885"/>
    <w:rsid w:val="0089096C"/>
    <w:rsid w:val="008A4FC1"/>
    <w:rsid w:val="00925C08"/>
    <w:rsid w:val="009D7B14"/>
    <w:rsid w:val="00A0319F"/>
    <w:rsid w:val="00AB6677"/>
    <w:rsid w:val="00B15243"/>
    <w:rsid w:val="00BF0515"/>
    <w:rsid w:val="00BF32A8"/>
    <w:rsid w:val="00C01116"/>
    <w:rsid w:val="00C02F99"/>
    <w:rsid w:val="00C37CB8"/>
    <w:rsid w:val="00CB3602"/>
    <w:rsid w:val="00D25AE8"/>
    <w:rsid w:val="00D37D42"/>
    <w:rsid w:val="00D56612"/>
    <w:rsid w:val="00DD09FF"/>
    <w:rsid w:val="00DE3CF0"/>
    <w:rsid w:val="00E15C7F"/>
    <w:rsid w:val="00E7257F"/>
    <w:rsid w:val="00E760AB"/>
    <w:rsid w:val="00EC05E8"/>
    <w:rsid w:val="00EC0ABF"/>
    <w:rsid w:val="00EC128E"/>
    <w:rsid w:val="00EF1894"/>
    <w:rsid w:val="00EF4354"/>
    <w:rsid w:val="00F072E8"/>
    <w:rsid w:val="00F2473B"/>
    <w:rsid w:val="00F24771"/>
    <w:rsid w:val="00F2638D"/>
    <w:rsid w:val="00F82724"/>
    <w:rsid w:val="00F9066F"/>
    <w:rsid w:val="00FC1F3B"/>
    <w:rsid w:val="00FC27A0"/>
    <w:rsid w:val="00FD1505"/>
    <w:rsid w:val="00FE62C8"/>
    <w:rsid w:val="00FF4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1e3ed"/>
    </o:shapedefaults>
    <o:shapelayout v:ext="edit">
      <o:idmap v:ext="edit" data="1"/>
    </o:shapelayout>
  </w:shapeDefaults>
  <w:decimalSymbol w:val="."/>
  <w:listSeparator w:val=","/>
  <w14:docId w14:val="5CE0AF6B"/>
  <w15:chartTrackingRefBased/>
  <w15:docId w15:val="{CBB07226-5C01-492A-8EE8-7557EB90E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US"/>
    </w:rPr>
  </w:style>
  <w:style w:type="paragraph" w:styleId="Heading1">
    <w:name w:val="heading 1"/>
    <w:basedOn w:val="Normal"/>
    <w:qFormat/>
    <w:pPr>
      <w:spacing w:before="300" w:after="225" w:line="293" w:lineRule="atLeast"/>
      <w:outlineLvl w:val="0"/>
    </w:pPr>
    <w:rPr>
      <w:rFonts w:ascii="Arial Unicode MS" w:eastAsia="Arial Unicode MS" w:hAnsi="Times New Roman"/>
      <w:b/>
      <w:bCs/>
      <w:kern w:val="36"/>
      <w:sz w:val="33"/>
      <w:szCs w:val="33"/>
    </w:rPr>
  </w:style>
  <w:style w:type="paragraph" w:styleId="Heading2">
    <w:name w:val="heading 2"/>
    <w:basedOn w:val="Normal"/>
    <w:qFormat/>
    <w:rsid w:val="00EC128E"/>
    <w:pPr>
      <w:spacing w:before="150"/>
      <w:outlineLvl w:val="1"/>
    </w:pPr>
    <w:rPr>
      <w:rFonts w:ascii="Arial Unicode MS" w:eastAsia="Arial Unicode MS" w:hAnsi="Times New Roman"/>
      <w:bCs/>
      <w:sz w:val="36"/>
      <w:szCs w:val="36"/>
    </w:rPr>
  </w:style>
  <w:style w:type="paragraph" w:styleId="Heading3">
    <w:name w:val="heading 3"/>
    <w:basedOn w:val="Normal"/>
    <w:next w:val="Normal"/>
    <w:qFormat/>
    <w:rsid w:val="00EC128E"/>
    <w:pPr>
      <w:keepNext/>
      <w:widowControl w:val="0"/>
      <w:autoSpaceDE w:val="0"/>
      <w:autoSpaceDN w:val="0"/>
      <w:adjustRightInd w:val="0"/>
      <w:ind w:right="-284"/>
      <w:outlineLvl w:val="2"/>
    </w:pPr>
    <w:rPr>
      <w:rFonts w:ascii="Roboto" w:hAnsi="Roboto" w:cs="Arial"/>
      <w:b/>
    </w:rPr>
  </w:style>
  <w:style w:type="paragraph" w:styleId="Heading4">
    <w:name w:val="heading 4"/>
    <w:basedOn w:val="Normal"/>
    <w:next w:val="Normal"/>
    <w:qFormat/>
    <w:pPr>
      <w:keepNext/>
      <w:autoSpaceDE w:val="0"/>
      <w:autoSpaceDN w:val="0"/>
      <w:adjustRightInd w:val="0"/>
      <w:outlineLvl w:val="3"/>
    </w:pPr>
    <w:rPr>
      <w:rFonts w:cs="Arial"/>
      <w:b/>
      <w:bCs/>
      <w:i/>
      <w:iCs/>
      <w:color w:val="000000"/>
      <w:sz w:val="22"/>
      <w:szCs w:val="15"/>
      <w:lang w:val="en"/>
    </w:rPr>
  </w:style>
  <w:style w:type="paragraph" w:styleId="Heading5">
    <w:name w:val="heading 5"/>
    <w:basedOn w:val="Normal"/>
    <w:next w:val="Normal"/>
    <w:qFormat/>
    <w:pPr>
      <w:keepNext/>
      <w:autoSpaceDE w:val="0"/>
      <w:autoSpaceDN w:val="0"/>
      <w:adjustRightInd w:val="0"/>
      <w:outlineLvl w:val="4"/>
    </w:pPr>
    <w:rPr>
      <w:rFonts w:ascii="MyriadPro-Regular" w:hAnsi="MyriadPro-Regular"/>
      <w:sz w:val="28"/>
      <w:szCs w:val="28"/>
      <w:lang w:val="en-US"/>
    </w:rPr>
  </w:style>
  <w:style w:type="paragraph" w:styleId="Heading6">
    <w:name w:val="heading 6"/>
    <w:basedOn w:val="Normal"/>
    <w:next w:val="Normal"/>
    <w:qFormat/>
    <w:pPr>
      <w:keepNext/>
      <w:autoSpaceDE w:val="0"/>
      <w:autoSpaceDN w:val="0"/>
      <w:adjustRightInd w:val="0"/>
      <w:outlineLvl w:val="5"/>
    </w:pPr>
    <w:rPr>
      <w:rFonts w:ascii="Helvetica" w:hAnsi="Helvetica" w:cs="Helvetica"/>
      <w:b/>
      <w:bCs/>
      <w:sz w:val="22"/>
      <w:szCs w:val="22"/>
      <w:lang w:val="en-US"/>
    </w:rPr>
  </w:style>
  <w:style w:type="paragraph" w:styleId="Heading7">
    <w:name w:val="heading 7"/>
    <w:basedOn w:val="Normal"/>
    <w:next w:val="Normal"/>
    <w:qFormat/>
    <w:pPr>
      <w:keepNext/>
      <w:autoSpaceDE w:val="0"/>
      <w:autoSpaceDN w:val="0"/>
      <w:adjustRightInd w:val="0"/>
      <w:jc w:val="both"/>
      <w:outlineLvl w:val="6"/>
    </w:pPr>
    <w:rPr>
      <w:b/>
      <w:bCs/>
      <w:color w:val="000000"/>
      <w:sz w:val="22"/>
    </w:rPr>
  </w:style>
  <w:style w:type="paragraph" w:styleId="Heading8">
    <w:name w:val="heading 8"/>
    <w:basedOn w:val="Normal"/>
    <w:next w:val="Normal"/>
    <w:qFormat/>
    <w:pPr>
      <w:keepNext/>
      <w:framePr w:hSpace="180" w:wrap="around" w:vAnchor="text" w:hAnchor="text" w:x="-432" w:y="1"/>
      <w:suppressOverlap/>
      <w:jc w:val="center"/>
      <w:outlineLvl w:val="7"/>
    </w:pPr>
    <w:rPr>
      <w:rFonts w:cs="Arial"/>
      <w:b/>
      <w:bCs/>
      <w:color w:val="000000"/>
      <w:sz w:val="22"/>
      <w:szCs w:val="22"/>
    </w:rPr>
  </w:style>
  <w:style w:type="paragraph" w:styleId="Heading9">
    <w:name w:val="heading 9"/>
    <w:basedOn w:val="Normal"/>
    <w:next w:val="Normal"/>
    <w:qFormat/>
    <w:pPr>
      <w:keepNext/>
      <w:jc w:val="center"/>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cs="Tahoma"/>
      <w:sz w:val="16"/>
      <w:szCs w:val="16"/>
      <w:lang w:eastAsia="en-GB"/>
    </w:rPr>
  </w:style>
  <w:style w:type="character" w:customStyle="1" w:styleId="BalloonTextChar">
    <w:name w:val="Balloon Text Char"/>
    <w:rPr>
      <w:rFonts w:ascii="Tahoma" w:hAnsi="Tahoma" w:cs="Tahoma"/>
      <w:sz w:val="16"/>
    </w:rPr>
  </w:style>
  <w:style w:type="character" w:customStyle="1" w:styleId="HeaderChar">
    <w:name w:val="Header Char"/>
    <w:rPr>
      <w:sz w:val="22"/>
    </w:rPr>
  </w:style>
  <w:style w:type="character" w:customStyle="1" w:styleId="FooterChar">
    <w:name w:val="Footer Char"/>
    <w:rPr>
      <w:sz w:val="22"/>
    </w:rPr>
  </w:style>
  <w:style w:type="paragraph" w:customStyle="1" w:styleId="yiv1635841449msobodytext3">
    <w:name w:val="yiv1635841449msobodytext3"/>
    <w:basedOn w:val="Normal"/>
    <w:pPr>
      <w:spacing w:before="100" w:beforeAutospacing="1" w:after="100" w:afterAutospacing="1"/>
    </w:pPr>
    <w:rPr>
      <w:rFonts w:ascii="Times New Roman" w:hAnsi="Times New Roman"/>
      <w:lang w:val="en-US"/>
    </w:rPr>
  </w:style>
  <w:style w:type="paragraph" w:customStyle="1" w:styleId="yiv1635841449msonormal">
    <w:name w:val="yiv1635841449msonormal"/>
    <w:basedOn w:val="Normal"/>
    <w:pPr>
      <w:spacing w:before="100" w:beforeAutospacing="1" w:after="100" w:afterAutospacing="1"/>
    </w:pPr>
    <w:rPr>
      <w:rFonts w:ascii="Times New Roman" w:hAnsi="Times New Roman"/>
      <w:lang w:val="en-US"/>
    </w:rPr>
  </w:style>
  <w:style w:type="paragraph" w:styleId="Quote">
    <w:name w:val="Quote"/>
    <w:basedOn w:val="Normal"/>
    <w:next w:val="Normal"/>
    <w:qFormat/>
    <w:pPr>
      <w:spacing w:after="200" w:line="276" w:lineRule="auto"/>
    </w:pPr>
    <w:rPr>
      <w:rFonts w:ascii="Calibri" w:eastAsia="MS Mincho" w:hAnsi="Calibri" w:cs="Arial"/>
      <w:i/>
      <w:iCs/>
      <w:color w:val="000000"/>
      <w:sz w:val="22"/>
      <w:szCs w:val="22"/>
      <w:lang w:val="en-US" w:eastAsia="ja-JP"/>
    </w:rPr>
  </w:style>
  <w:style w:type="character" w:customStyle="1" w:styleId="QuoteChar">
    <w:name w:val="Quote Char"/>
    <w:rPr>
      <w:rFonts w:eastAsia="MS Mincho"/>
      <w:i/>
      <w:color w:val="000000"/>
      <w:sz w:val="22"/>
      <w:lang w:val="en-US" w:eastAsia="ja-JP"/>
    </w:rPr>
  </w:style>
  <w:style w:type="character" w:styleId="Strong">
    <w:name w:val="Strong"/>
    <w:qFormat/>
    <w:rPr>
      <w:b/>
      <w:bCs/>
    </w:rPr>
  </w:style>
  <w:style w:type="character" w:styleId="PageNumber">
    <w:name w:val="page number"/>
    <w:basedOn w:val="DefaultParagraphFont"/>
    <w:semiHidden/>
  </w:style>
  <w:style w:type="paragraph" w:customStyle="1" w:styleId="yiv1767658095msotitle">
    <w:name w:val="yiv1767658095msotitle"/>
    <w:basedOn w:val="Normal"/>
    <w:pPr>
      <w:spacing w:before="100" w:beforeAutospacing="1" w:after="100" w:afterAutospacing="1"/>
    </w:pPr>
    <w:rPr>
      <w:rFonts w:ascii="Times New Roman" w:hAnsi="Times New Roman"/>
      <w:lang w:val="en-US"/>
    </w:rPr>
  </w:style>
  <w:style w:type="paragraph" w:styleId="Header">
    <w:name w:val="header"/>
    <w:basedOn w:val="Normal"/>
    <w:semiHidden/>
    <w:pPr>
      <w:tabs>
        <w:tab w:val="center" w:pos="4513"/>
        <w:tab w:val="right" w:pos="9026"/>
      </w:tabs>
      <w:spacing w:after="200" w:line="276" w:lineRule="auto"/>
    </w:pPr>
    <w:rPr>
      <w:rFonts w:ascii="Calibri" w:hAnsi="Calibri"/>
      <w:sz w:val="22"/>
      <w:szCs w:val="22"/>
      <w:lang w:eastAsia="en-GB"/>
    </w:rPr>
  </w:style>
  <w:style w:type="character" w:styleId="Hyperlink">
    <w:name w:val="Hyperlink"/>
    <w:semiHidden/>
    <w:rPr>
      <w:color w:val="0000FF"/>
      <w:u w:val="single"/>
    </w:rPr>
  </w:style>
  <w:style w:type="paragraph" w:styleId="Footer">
    <w:name w:val="footer"/>
    <w:basedOn w:val="Normal"/>
    <w:semiHidden/>
    <w:pPr>
      <w:tabs>
        <w:tab w:val="center" w:pos="4513"/>
        <w:tab w:val="right" w:pos="9026"/>
      </w:tabs>
      <w:spacing w:after="200" w:line="276" w:lineRule="auto"/>
    </w:pPr>
    <w:rPr>
      <w:rFonts w:ascii="Calibri" w:hAnsi="Calibri"/>
      <w:sz w:val="22"/>
      <w:szCs w:val="22"/>
      <w:lang w:eastAsia="en-GB"/>
    </w:rPr>
  </w:style>
  <w:style w:type="character" w:styleId="FollowedHyperlink">
    <w:name w:val="FollowedHyperlink"/>
    <w:semiHidden/>
    <w:rPr>
      <w:color w:val="800080"/>
      <w:u w:val="single"/>
    </w:rPr>
  </w:style>
  <w:style w:type="paragraph" w:styleId="BodyText">
    <w:name w:val="Body Text"/>
    <w:basedOn w:val="Normal"/>
    <w:semiHidden/>
    <w:pPr>
      <w:autoSpaceDE w:val="0"/>
      <w:autoSpaceDN w:val="0"/>
      <w:adjustRightInd w:val="0"/>
      <w:jc w:val="both"/>
    </w:pPr>
    <w:rPr>
      <w:rFonts w:ascii="TTE2327648t00" w:hAnsi="TTE2327648t00"/>
    </w:rPr>
  </w:style>
  <w:style w:type="paragraph" w:styleId="BodyText2">
    <w:name w:val="Body Text 2"/>
    <w:basedOn w:val="Normal"/>
    <w:semiHidden/>
    <w:pPr>
      <w:autoSpaceDE w:val="0"/>
      <w:autoSpaceDN w:val="0"/>
      <w:adjustRightInd w:val="0"/>
    </w:pPr>
    <w:rPr>
      <w:rFonts w:cs="Arial"/>
      <w:sz w:val="22"/>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rPr>
  </w:style>
  <w:style w:type="character" w:styleId="CommentReference">
    <w:name w:val="annotation reference"/>
    <w:semiHidden/>
    <w:rPr>
      <w:sz w:val="16"/>
      <w:szCs w:val="16"/>
    </w:rPr>
  </w:style>
  <w:style w:type="paragraph" w:styleId="CommentText">
    <w:name w:val="annotation text"/>
    <w:basedOn w:val="Normal"/>
    <w:semiHidden/>
    <w:rPr>
      <w:rFonts w:cs="Arial"/>
      <w:sz w:val="20"/>
      <w:szCs w:val="20"/>
      <w:lang w:eastAsia="en-GB"/>
    </w:rPr>
  </w:style>
  <w:style w:type="paragraph" w:styleId="BodyText3">
    <w:name w:val="Body Text 3"/>
    <w:basedOn w:val="Normal"/>
    <w:semiHidden/>
    <w:pPr>
      <w:autoSpaceDE w:val="0"/>
      <w:autoSpaceDN w:val="0"/>
      <w:adjustRightInd w:val="0"/>
      <w:jc w:val="both"/>
    </w:pPr>
    <w:rPr>
      <w:rFonts w:cs="Arial"/>
      <w:sz w:val="22"/>
      <w:szCs w:val="20"/>
      <w:lang w:val="en-US"/>
    </w:rPr>
  </w:style>
  <w:style w:type="character" w:styleId="HTMLAcronym">
    <w:name w:val="HTML Acronym"/>
    <w:semiHidden/>
    <w:unhideWhenUsed/>
  </w:style>
  <w:style w:type="paragraph" w:customStyle="1" w:styleId="legclearfix2">
    <w:name w:val="legclearfix2"/>
    <w:basedOn w:val="Normal"/>
    <w:pPr>
      <w:shd w:val="clear" w:color="auto" w:fill="FFFFFF"/>
      <w:spacing w:after="120" w:line="360" w:lineRule="atLeast"/>
    </w:pPr>
    <w:rPr>
      <w:rFonts w:ascii="Times New Roman" w:hAnsi="Times New Roman"/>
      <w:color w:val="000000"/>
      <w:sz w:val="19"/>
      <w:szCs w:val="19"/>
      <w:lang w:eastAsia="en-GB"/>
    </w:rPr>
  </w:style>
  <w:style w:type="character" w:customStyle="1" w:styleId="legds2">
    <w:name w:val="legds2"/>
    <w:rPr>
      <w:vanish w:val="0"/>
      <w:webHidden w:val="0"/>
      <w:specVanish w:val="0"/>
    </w:rPr>
  </w:style>
  <w:style w:type="character" w:customStyle="1" w:styleId="legaddition5">
    <w:name w:val="legaddition5"/>
  </w:style>
  <w:style w:type="character" w:customStyle="1" w:styleId="legchangedelimiter2">
    <w:name w:val="legchangedelimiter2"/>
    <w:rPr>
      <w:b/>
      <w:bCs/>
      <w:i w:val="0"/>
      <w:iCs w:val="0"/>
      <w:color w:val="000000"/>
      <w:sz w:val="34"/>
      <w:szCs w:val="34"/>
    </w:rPr>
  </w:style>
  <w:style w:type="character" w:customStyle="1" w:styleId="searchhighlight1">
    <w:name w:val="searchhighlight1"/>
    <w:rPr>
      <w:b/>
      <w:bCs/>
      <w:color w:val="FF0000"/>
      <w:u w:val="single"/>
    </w:rPr>
  </w:style>
  <w:style w:type="character" w:customStyle="1" w:styleId="bbcodeunderline">
    <w:name w:val="bbcode underline"/>
  </w:style>
  <w:style w:type="paragraph" w:customStyle="1" w:styleId="CM20">
    <w:name w:val="CM20"/>
    <w:basedOn w:val="Normal"/>
    <w:next w:val="Normal"/>
    <w:pPr>
      <w:autoSpaceDE w:val="0"/>
      <w:autoSpaceDN w:val="0"/>
      <w:adjustRightInd w:val="0"/>
    </w:pPr>
    <w:rPr>
      <w:rFonts w:ascii="Verdana" w:hAnsi="Verdana"/>
      <w:lang w:eastAsia="en-GB"/>
    </w:rPr>
  </w:style>
  <w:style w:type="paragraph" w:styleId="Caption">
    <w:name w:val="caption"/>
    <w:basedOn w:val="Normal"/>
    <w:next w:val="Normal"/>
    <w:qFormat/>
    <w:pPr>
      <w:autoSpaceDE w:val="0"/>
      <w:autoSpaceDN w:val="0"/>
      <w:adjustRightInd w:val="0"/>
      <w:jc w:val="both"/>
    </w:pPr>
    <w:rPr>
      <w:rFonts w:cs="Arial"/>
      <w:b/>
      <w:bCs/>
      <w:color w:val="000000"/>
      <w:sz w:val="22"/>
    </w:rPr>
  </w:style>
  <w:style w:type="paragraph" w:styleId="Subtitle">
    <w:name w:val="Subtitle"/>
    <w:basedOn w:val="Normal"/>
    <w:qFormat/>
    <w:pPr>
      <w:autoSpaceDE w:val="0"/>
      <w:autoSpaceDN w:val="0"/>
      <w:adjustRightInd w:val="0"/>
    </w:pPr>
    <w:rPr>
      <w:rFonts w:cs="Arial"/>
      <w:b/>
      <w:bCs/>
      <w:color w:val="3366FF"/>
      <w:sz w:val="56"/>
      <w:szCs w:val="56"/>
      <w:lang w:val="en-US"/>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b">
    <w:name w:val="b"/>
    <w:basedOn w:val="Normal"/>
    <w:pPr>
      <w:numPr>
        <w:numId w:val="15"/>
      </w:numPr>
      <w:spacing w:before="120"/>
      <w:ind w:left="714" w:hanging="357"/>
    </w:pPr>
    <w:rPr>
      <w:rFonts w:cs="Arial"/>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rPr>
  </w:style>
  <w:style w:type="paragraph" w:customStyle="1" w:styleId="Norma">
    <w:name w:val="Norma"/>
    <w:basedOn w:val="Normal"/>
    <w:pPr>
      <w:widowControl w:val="0"/>
      <w:autoSpaceDE w:val="0"/>
      <w:autoSpaceDN w:val="0"/>
      <w:adjustRightInd w:val="0"/>
      <w:ind w:left="110"/>
      <w:jc w:val="both"/>
    </w:pPr>
    <w:rPr>
      <w:rFonts w:cs="Arial"/>
      <w:b/>
      <w:bCs/>
      <w:w w:val="99"/>
      <w:sz w:val="22"/>
    </w:rPr>
  </w:style>
  <w:style w:type="paragraph" w:styleId="NoSpacing">
    <w:name w:val="No Spacing"/>
    <w:uiPriority w:val="1"/>
    <w:qFormat/>
    <w:rPr>
      <w:rFonts w:ascii="Arial" w:hAnsi="Arial"/>
      <w:sz w:val="24"/>
      <w:szCs w:val="24"/>
      <w:lang w:eastAsia="en-US"/>
    </w:rPr>
  </w:style>
  <w:style w:type="paragraph" w:styleId="BodyTextIndent">
    <w:name w:val="Body Text Indent"/>
    <w:basedOn w:val="Normal"/>
    <w:semiHidden/>
    <w:pPr>
      <w:widowControl w:val="0"/>
      <w:autoSpaceDE w:val="0"/>
      <w:autoSpaceDN w:val="0"/>
      <w:adjustRightInd w:val="0"/>
      <w:ind w:left="110" w:hanging="110"/>
      <w:jc w:val="both"/>
    </w:pPr>
    <w:rPr>
      <w:sz w:val="22"/>
    </w:rPr>
  </w:style>
  <w:style w:type="character" w:customStyle="1" w:styleId="st1">
    <w:name w:val="st1"/>
  </w:style>
  <w:style w:type="character" w:customStyle="1" w:styleId="UnresolvedMention">
    <w:name w:val="Unresolved Mention"/>
    <w:uiPriority w:val="99"/>
    <w:semiHidden/>
    <w:unhideWhenUsed/>
    <w:rsid w:val="00F24771"/>
    <w:rPr>
      <w:color w:val="605E5C"/>
      <w:shd w:val="clear" w:color="auto" w:fill="E1DFDD"/>
    </w:rPr>
  </w:style>
  <w:style w:type="table" w:styleId="TableGrid">
    <w:name w:val="Table Grid"/>
    <w:basedOn w:val="TableNormal"/>
    <w:uiPriority w:val="59"/>
    <w:rsid w:val="00AB6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rescol">
    <w:name w:val="ptrescol"/>
    <w:rsid w:val="00F072E8"/>
  </w:style>
  <w:style w:type="table" w:styleId="GridTable1Light">
    <w:name w:val="Grid Table 1 Light"/>
    <w:basedOn w:val="TableNormal"/>
    <w:uiPriority w:val="46"/>
    <w:rsid w:val="00D37D4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D37D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6775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3">
    <w:name w:val="List Table 1 Light Accent 3"/>
    <w:basedOn w:val="TableNormal"/>
    <w:uiPriority w:val="46"/>
    <w:rsid w:val="006775D4"/>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DD09F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5C4BB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98961">
      <w:bodyDiv w:val="1"/>
      <w:marLeft w:val="0"/>
      <w:marRight w:val="0"/>
      <w:marTop w:val="0"/>
      <w:marBottom w:val="0"/>
      <w:divBdr>
        <w:top w:val="none" w:sz="0" w:space="0" w:color="auto"/>
        <w:left w:val="none" w:sz="0" w:space="0" w:color="auto"/>
        <w:bottom w:val="none" w:sz="0" w:space="0" w:color="auto"/>
        <w:right w:val="none" w:sz="0" w:space="0" w:color="auto"/>
      </w:divBdr>
    </w:div>
    <w:div w:id="607077740">
      <w:bodyDiv w:val="1"/>
      <w:marLeft w:val="0"/>
      <w:marRight w:val="0"/>
      <w:marTop w:val="0"/>
      <w:marBottom w:val="0"/>
      <w:divBdr>
        <w:top w:val="none" w:sz="0" w:space="0" w:color="auto"/>
        <w:left w:val="none" w:sz="0" w:space="0" w:color="auto"/>
        <w:bottom w:val="none" w:sz="0" w:space="0" w:color="auto"/>
        <w:right w:val="none" w:sz="0" w:space="0" w:color="auto"/>
      </w:divBdr>
    </w:div>
    <w:div w:id="611744407">
      <w:bodyDiv w:val="1"/>
      <w:marLeft w:val="0"/>
      <w:marRight w:val="0"/>
      <w:marTop w:val="0"/>
      <w:marBottom w:val="0"/>
      <w:divBdr>
        <w:top w:val="none" w:sz="0" w:space="0" w:color="auto"/>
        <w:left w:val="none" w:sz="0" w:space="0" w:color="auto"/>
        <w:bottom w:val="none" w:sz="0" w:space="0" w:color="auto"/>
        <w:right w:val="none" w:sz="0" w:space="0" w:color="auto"/>
      </w:divBdr>
    </w:div>
    <w:div w:id="714546304">
      <w:bodyDiv w:val="1"/>
      <w:marLeft w:val="0"/>
      <w:marRight w:val="0"/>
      <w:marTop w:val="0"/>
      <w:marBottom w:val="0"/>
      <w:divBdr>
        <w:top w:val="none" w:sz="0" w:space="0" w:color="auto"/>
        <w:left w:val="none" w:sz="0" w:space="0" w:color="auto"/>
        <w:bottom w:val="none" w:sz="0" w:space="0" w:color="auto"/>
        <w:right w:val="none" w:sz="0" w:space="0" w:color="auto"/>
      </w:divBdr>
    </w:div>
    <w:div w:id="764424693">
      <w:bodyDiv w:val="1"/>
      <w:marLeft w:val="0"/>
      <w:marRight w:val="0"/>
      <w:marTop w:val="0"/>
      <w:marBottom w:val="0"/>
      <w:divBdr>
        <w:top w:val="none" w:sz="0" w:space="0" w:color="auto"/>
        <w:left w:val="none" w:sz="0" w:space="0" w:color="auto"/>
        <w:bottom w:val="none" w:sz="0" w:space="0" w:color="auto"/>
        <w:right w:val="none" w:sz="0" w:space="0" w:color="auto"/>
      </w:divBdr>
    </w:div>
    <w:div w:id="809135605">
      <w:bodyDiv w:val="1"/>
      <w:marLeft w:val="0"/>
      <w:marRight w:val="0"/>
      <w:marTop w:val="0"/>
      <w:marBottom w:val="0"/>
      <w:divBdr>
        <w:top w:val="none" w:sz="0" w:space="0" w:color="auto"/>
        <w:left w:val="none" w:sz="0" w:space="0" w:color="auto"/>
        <w:bottom w:val="none" w:sz="0" w:space="0" w:color="auto"/>
        <w:right w:val="none" w:sz="0" w:space="0" w:color="auto"/>
      </w:divBdr>
    </w:div>
    <w:div w:id="851258965">
      <w:bodyDiv w:val="1"/>
      <w:marLeft w:val="0"/>
      <w:marRight w:val="0"/>
      <w:marTop w:val="0"/>
      <w:marBottom w:val="0"/>
      <w:divBdr>
        <w:top w:val="none" w:sz="0" w:space="0" w:color="auto"/>
        <w:left w:val="none" w:sz="0" w:space="0" w:color="auto"/>
        <w:bottom w:val="none" w:sz="0" w:space="0" w:color="auto"/>
        <w:right w:val="none" w:sz="0" w:space="0" w:color="auto"/>
      </w:divBdr>
    </w:div>
    <w:div w:id="975379622">
      <w:bodyDiv w:val="1"/>
      <w:marLeft w:val="0"/>
      <w:marRight w:val="0"/>
      <w:marTop w:val="0"/>
      <w:marBottom w:val="0"/>
      <w:divBdr>
        <w:top w:val="none" w:sz="0" w:space="0" w:color="auto"/>
        <w:left w:val="none" w:sz="0" w:space="0" w:color="auto"/>
        <w:bottom w:val="none" w:sz="0" w:space="0" w:color="auto"/>
        <w:right w:val="none" w:sz="0" w:space="0" w:color="auto"/>
      </w:divBdr>
    </w:div>
    <w:div w:id="1259172414">
      <w:bodyDiv w:val="1"/>
      <w:marLeft w:val="0"/>
      <w:marRight w:val="0"/>
      <w:marTop w:val="0"/>
      <w:marBottom w:val="0"/>
      <w:divBdr>
        <w:top w:val="none" w:sz="0" w:space="0" w:color="auto"/>
        <w:left w:val="none" w:sz="0" w:space="0" w:color="auto"/>
        <w:bottom w:val="none" w:sz="0" w:space="0" w:color="auto"/>
        <w:right w:val="none" w:sz="0" w:space="0" w:color="auto"/>
      </w:divBdr>
    </w:div>
    <w:div w:id="1288858288">
      <w:bodyDiv w:val="1"/>
      <w:marLeft w:val="0"/>
      <w:marRight w:val="0"/>
      <w:marTop w:val="0"/>
      <w:marBottom w:val="0"/>
      <w:divBdr>
        <w:top w:val="none" w:sz="0" w:space="0" w:color="auto"/>
        <w:left w:val="none" w:sz="0" w:space="0" w:color="auto"/>
        <w:bottom w:val="none" w:sz="0" w:space="0" w:color="auto"/>
        <w:right w:val="none" w:sz="0" w:space="0" w:color="auto"/>
      </w:divBdr>
    </w:div>
    <w:div w:id="1308125267">
      <w:bodyDiv w:val="1"/>
      <w:marLeft w:val="0"/>
      <w:marRight w:val="0"/>
      <w:marTop w:val="0"/>
      <w:marBottom w:val="0"/>
      <w:divBdr>
        <w:top w:val="none" w:sz="0" w:space="0" w:color="auto"/>
        <w:left w:val="none" w:sz="0" w:space="0" w:color="auto"/>
        <w:bottom w:val="none" w:sz="0" w:space="0" w:color="auto"/>
        <w:right w:val="none" w:sz="0" w:space="0" w:color="auto"/>
      </w:divBdr>
    </w:div>
    <w:div w:id="1375537986">
      <w:bodyDiv w:val="1"/>
      <w:marLeft w:val="0"/>
      <w:marRight w:val="0"/>
      <w:marTop w:val="0"/>
      <w:marBottom w:val="0"/>
      <w:divBdr>
        <w:top w:val="none" w:sz="0" w:space="0" w:color="auto"/>
        <w:left w:val="none" w:sz="0" w:space="0" w:color="auto"/>
        <w:bottom w:val="none" w:sz="0" w:space="0" w:color="auto"/>
        <w:right w:val="none" w:sz="0" w:space="0" w:color="auto"/>
      </w:divBdr>
      <w:divsChild>
        <w:div w:id="270012103">
          <w:marLeft w:val="0"/>
          <w:marRight w:val="0"/>
          <w:marTop w:val="0"/>
          <w:marBottom w:val="0"/>
          <w:divBdr>
            <w:top w:val="single" w:sz="6" w:space="0" w:color="CCCCCC"/>
            <w:left w:val="none" w:sz="0" w:space="0" w:color="auto"/>
            <w:bottom w:val="none" w:sz="0" w:space="0" w:color="auto"/>
            <w:right w:val="none" w:sz="0" w:space="0" w:color="auto"/>
          </w:divBdr>
          <w:divsChild>
            <w:div w:id="1017776773">
              <w:marLeft w:val="0"/>
              <w:marRight w:val="0"/>
              <w:marTop w:val="0"/>
              <w:marBottom w:val="0"/>
              <w:divBdr>
                <w:top w:val="none" w:sz="0" w:space="0" w:color="auto"/>
                <w:left w:val="none" w:sz="0" w:space="0" w:color="auto"/>
                <w:bottom w:val="none" w:sz="0" w:space="0" w:color="auto"/>
                <w:right w:val="none" w:sz="0" w:space="0" w:color="auto"/>
              </w:divBdr>
            </w:div>
          </w:divsChild>
        </w:div>
        <w:div w:id="275985481">
          <w:marLeft w:val="0"/>
          <w:marRight w:val="0"/>
          <w:marTop w:val="0"/>
          <w:marBottom w:val="0"/>
          <w:divBdr>
            <w:top w:val="single" w:sz="6" w:space="0" w:color="CCCCCC"/>
            <w:left w:val="none" w:sz="0" w:space="0" w:color="auto"/>
            <w:bottom w:val="none" w:sz="0" w:space="0" w:color="auto"/>
            <w:right w:val="none" w:sz="0" w:space="0" w:color="auto"/>
          </w:divBdr>
          <w:divsChild>
            <w:div w:id="1390152558">
              <w:marLeft w:val="0"/>
              <w:marRight w:val="0"/>
              <w:marTop w:val="0"/>
              <w:marBottom w:val="0"/>
              <w:divBdr>
                <w:top w:val="none" w:sz="0" w:space="0" w:color="auto"/>
                <w:left w:val="none" w:sz="0" w:space="0" w:color="auto"/>
                <w:bottom w:val="none" w:sz="0" w:space="0" w:color="auto"/>
                <w:right w:val="none" w:sz="0" w:space="0" w:color="auto"/>
              </w:divBdr>
            </w:div>
          </w:divsChild>
        </w:div>
        <w:div w:id="517235563">
          <w:marLeft w:val="0"/>
          <w:marRight w:val="0"/>
          <w:marTop w:val="0"/>
          <w:marBottom w:val="0"/>
          <w:divBdr>
            <w:top w:val="single" w:sz="6" w:space="0" w:color="CCCCCC"/>
            <w:left w:val="none" w:sz="0" w:space="0" w:color="auto"/>
            <w:bottom w:val="none" w:sz="0" w:space="0" w:color="auto"/>
            <w:right w:val="none" w:sz="0" w:space="0" w:color="auto"/>
          </w:divBdr>
          <w:divsChild>
            <w:div w:id="1571962882">
              <w:marLeft w:val="0"/>
              <w:marRight w:val="0"/>
              <w:marTop w:val="0"/>
              <w:marBottom w:val="0"/>
              <w:divBdr>
                <w:top w:val="none" w:sz="0" w:space="0" w:color="auto"/>
                <w:left w:val="none" w:sz="0" w:space="0" w:color="auto"/>
                <w:bottom w:val="none" w:sz="0" w:space="0" w:color="auto"/>
                <w:right w:val="none" w:sz="0" w:space="0" w:color="auto"/>
              </w:divBdr>
            </w:div>
          </w:divsChild>
        </w:div>
        <w:div w:id="991953786">
          <w:marLeft w:val="0"/>
          <w:marRight w:val="0"/>
          <w:marTop w:val="0"/>
          <w:marBottom w:val="0"/>
          <w:divBdr>
            <w:top w:val="single" w:sz="6" w:space="0" w:color="CCCCCC"/>
            <w:left w:val="none" w:sz="0" w:space="0" w:color="auto"/>
            <w:bottom w:val="none" w:sz="0" w:space="0" w:color="auto"/>
            <w:right w:val="none" w:sz="0" w:space="0" w:color="auto"/>
          </w:divBdr>
          <w:divsChild>
            <w:div w:id="1563102527">
              <w:marLeft w:val="0"/>
              <w:marRight w:val="0"/>
              <w:marTop w:val="0"/>
              <w:marBottom w:val="0"/>
              <w:divBdr>
                <w:top w:val="none" w:sz="0" w:space="0" w:color="auto"/>
                <w:left w:val="none" w:sz="0" w:space="0" w:color="auto"/>
                <w:bottom w:val="none" w:sz="0" w:space="0" w:color="auto"/>
                <w:right w:val="none" w:sz="0" w:space="0" w:color="auto"/>
              </w:divBdr>
            </w:div>
          </w:divsChild>
        </w:div>
        <w:div w:id="1089235648">
          <w:marLeft w:val="0"/>
          <w:marRight w:val="0"/>
          <w:marTop w:val="0"/>
          <w:marBottom w:val="0"/>
          <w:divBdr>
            <w:top w:val="single" w:sz="6" w:space="0" w:color="CCCCCC"/>
            <w:left w:val="none" w:sz="0" w:space="0" w:color="auto"/>
            <w:bottom w:val="none" w:sz="0" w:space="0" w:color="auto"/>
            <w:right w:val="none" w:sz="0" w:space="0" w:color="auto"/>
          </w:divBdr>
          <w:divsChild>
            <w:div w:id="2000308451">
              <w:marLeft w:val="0"/>
              <w:marRight w:val="0"/>
              <w:marTop w:val="0"/>
              <w:marBottom w:val="0"/>
              <w:divBdr>
                <w:top w:val="none" w:sz="0" w:space="0" w:color="auto"/>
                <w:left w:val="none" w:sz="0" w:space="0" w:color="auto"/>
                <w:bottom w:val="none" w:sz="0" w:space="0" w:color="auto"/>
                <w:right w:val="none" w:sz="0" w:space="0" w:color="auto"/>
              </w:divBdr>
            </w:div>
          </w:divsChild>
        </w:div>
        <w:div w:id="1139804774">
          <w:marLeft w:val="0"/>
          <w:marRight w:val="0"/>
          <w:marTop w:val="0"/>
          <w:marBottom w:val="0"/>
          <w:divBdr>
            <w:top w:val="single" w:sz="6" w:space="0" w:color="CCCCCC"/>
            <w:left w:val="none" w:sz="0" w:space="0" w:color="auto"/>
            <w:bottom w:val="none" w:sz="0" w:space="0" w:color="auto"/>
            <w:right w:val="none" w:sz="0" w:space="0" w:color="auto"/>
          </w:divBdr>
          <w:divsChild>
            <w:div w:id="1944918026">
              <w:marLeft w:val="0"/>
              <w:marRight w:val="0"/>
              <w:marTop w:val="0"/>
              <w:marBottom w:val="0"/>
              <w:divBdr>
                <w:top w:val="none" w:sz="0" w:space="0" w:color="auto"/>
                <w:left w:val="none" w:sz="0" w:space="0" w:color="auto"/>
                <w:bottom w:val="none" w:sz="0" w:space="0" w:color="auto"/>
                <w:right w:val="none" w:sz="0" w:space="0" w:color="auto"/>
              </w:divBdr>
            </w:div>
          </w:divsChild>
        </w:div>
        <w:div w:id="1188059036">
          <w:marLeft w:val="0"/>
          <w:marRight w:val="0"/>
          <w:marTop w:val="0"/>
          <w:marBottom w:val="0"/>
          <w:divBdr>
            <w:top w:val="single" w:sz="6" w:space="0" w:color="CCCCCC"/>
            <w:left w:val="none" w:sz="0" w:space="0" w:color="auto"/>
            <w:bottom w:val="none" w:sz="0" w:space="0" w:color="auto"/>
            <w:right w:val="none" w:sz="0" w:space="0" w:color="auto"/>
          </w:divBdr>
          <w:divsChild>
            <w:div w:id="1017385824">
              <w:marLeft w:val="0"/>
              <w:marRight w:val="0"/>
              <w:marTop w:val="0"/>
              <w:marBottom w:val="0"/>
              <w:divBdr>
                <w:top w:val="none" w:sz="0" w:space="0" w:color="auto"/>
                <w:left w:val="none" w:sz="0" w:space="0" w:color="auto"/>
                <w:bottom w:val="none" w:sz="0" w:space="0" w:color="auto"/>
                <w:right w:val="none" w:sz="0" w:space="0" w:color="auto"/>
              </w:divBdr>
            </w:div>
          </w:divsChild>
        </w:div>
        <w:div w:id="1206874403">
          <w:marLeft w:val="0"/>
          <w:marRight w:val="0"/>
          <w:marTop w:val="0"/>
          <w:marBottom w:val="0"/>
          <w:divBdr>
            <w:top w:val="single" w:sz="6" w:space="0" w:color="CCCCCC"/>
            <w:left w:val="none" w:sz="0" w:space="0" w:color="auto"/>
            <w:bottom w:val="none" w:sz="0" w:space="0" w:color="auto"/>
            <w:right w:val="none" w:sz="0" w:space="0" w:color="auto"/>
          </w:divBdr>
          <w:divsChild>
            <w:div w:id="1409569783">
              <w:marLeft w:val="0"/>
              <w:marRight w:val="0"/>
              <w:marTop w:val="0"/>
              <w:marBottom w:val="0"/>
              <w:divBdr>
                <w:top w:val="none" w:sz="0" w:space="0" w:color="auto"/>
                <w:left w:val="none" w:sz="0" w:space="0" w:color="auto"/>
                <w:bottom w:val="none" w:sz="0" w:space="0" w:color="auto"/>
                <w:right w:val="none" w:sz="0" w:space="0" w:color="auto"/>
              </w:divBdr>
            </w:div>
          </w:divsChild>
        </w:div>
        <w:div w:id="1310553960">
          <w:marLeft w:val="0"/>
          <w:marRight w:val="0"/>
          <w:marTop w:val="0"/>
          <w:marBottom w:val="0"/>
          <w:divBdr>
            <w:top w:val="single" w:sz="6" w:space="0" w:color="CCCCCC"/>
            <w:left w:val="none" w:sz="0" w:space="0" w:color="auto"/>
            <w:bottom w:val="none" w:sz="0" w:space="0" w:color="auto"/>
            <w:right w:val="none" w:sz="0" w:space="0" w:color="auto"/>
          </w:divBdr>
          <w:divsChild>
            <w:div w:id="2053533953">
              <w:marLeft w:val="0"/>
              <w:marRight w:val="0"/>
              <w:marTop w:val="0"/>
              <w:marBottom w:val="0"/>
              <w:divBdr>
                <w:top w:val="none" w:sz="0" w:space="0" w:color="auto"/>
                <w:left w:val="none" w:sz="0" w:space="0" w:color="auto"/>
                <w:bottom w:val="none" w:sz="0" w:space="0" w:color="auto"/>
                <w:right w:val="none" w:sz="0" w:space="0" w:color="auto"/>
              </w:divBdr>
            </w:div>
          </w:divsChild>
        </w:div>
        <w:div w:id="1486824563">
          <w:marLeft w:val="0"/>
          <w:marRight w:val="0"/>
          <w:marTop w:val="0"/>
          <w:marBottom w:val="0"/>
          <w:divBdr>
            <w:top w:val="single" w:sz="6" w:space="0" w:color="CCCCCC"/>
            <w:left w:val="none" w:sz="0" w:space="0" w:color="auto"/>
            <w:bottom w:val="none" w:sz="0" w:space="0" w:color="auto"/>
            <w:right w:val="none" w:sz="0" w:space="0" w:color="auto"/>
          </w:divBdr>
          <w:divsChild>
            <w:div w:id="2100787187">
              <w:marLeft w:val="0"/>
              <w:marRight w:val="0"/>
              <w:marTop w:val="0"/>
              <w:marBottom w:val="0"/>
              <w:divBdr>
                <w:top w:val="none" w:sz="0" w:space="0" w:color="auto"/>
                <w:left w:val="none" w:sz="0" w:space="0" w:color="auto"/>
                <w:bottom w:val="none" w:sz="0" w:space="0" w:color="auto"/>
                <w:right w:val="none" w:sz="0" w:space="0" w:color="auto"/>
              </w:divBdr>
            </w:div>
          </w:divsChild>
        </w:div>
        <w:div w:id="1541670281">
          <w:marLeft w:val="0"/>
          <w:marRight w:val="0"/>
          <w:marTop w:val="0"/>
          <w:marBottom w:val="0"/>
          <w:divBdr>
            <w:top w:val="single" w:sz="6" w:space="0" w:color="CCCCCC"/>
            <w:left w:val="none" w:sz="0" w:space="0" w:color="auto"/>
            <w:bottom w:val="none" w:sz="0" w:space="0" w:color="auto"/>
            <w:right w:val="none" w:sz="0" w:space="0" w:color="auto"/>
          </w:divBdr>
          <w:divsChild>
            <w:div w:id="2040398023">
              <w:marLeft w:val="0"/>
              <w:marRight w:val="0"/>
              <w:marTop w:val="0"/>
              <w:marBottom w:val="0"/>
              <w:divBdr>
                <w:top w:val="none" w:sz="0" w:space="0" w:color="auto"/>
                <w:left w:val="none" w:sz="0" w:space="0" w:color="auto"/>
                <w:bottom w:val="none" w:sz="0" w:space="0" w:color="auto"/>
                <w:right w:val="none" w:sz="0" w:space="0" w:color="auto"/>
              </w:divBdr>
            </w:div>
          </w:divsChild>
        </w:div>
        <w:div w:id="1573006873">
          <w:marLeft w:val="0"/>
          <w:marRight w:val="0"/>
          <w:marTop w:val="0"/>
          <w:marBottom w:val="0"/>
          <w:divBdr>
            <w:top w:val="single" w:sz="6" w:space="0" w:color="CCCCCC"/>
            <w:left w:val="none" w:sz="0" w:space="0" w:color="auto"/>
            <w:bottom w:val="none" w:sz="0" w:space="0" w:color="auto"/>
            <w:right w:val="none" w:sz="0" w:space="0" w:color="auto"/>
          </w:divBdr>
          <w:divsChild>
            <w:div w:id="1769346889">
              <w:marLeft w:val="0"/>
              <w:marRight w:val="0"/>
              <w:marTop w:val="0"/>
              <w:marBottom w:val="0"/>
              <w:divBdr>
                <w:top w:val="none" w:sz="0" w:space="0" w:color="auto"/>
                <w:left w:val="none" w:sz="0" w:space="0" w:color="auto"/>
                <w:bottom w:val="none" w:sz="0" w:space="0" w:color="auto"/>
                <w:right w:val="none" w:sz="0" w:space="0" w:color="auto"/>
              </w:divBdr>
            </w:div>
          </w:divsChild>
        </w:div>
        <w:div w:id="1686176772">
          <w:marLeft w:val="0"/>
          <w:marRight w:val="0"/>
          <w:marTop w:val="0"/>
          <w:marBottom w:val="0"/>
          <w:divBdr>
            <w:top w:val="single" w:sz="6" w:space="0" w:color="CCCCCC"/>
            <w:left w:val="none" w:sz="0" w:space="0" w:color="auto"/>
            <w:bottom w:val="none" w:sz="0" w:space="0" w:color="auto"/>
            <w:right w:val="none" w:sz="0" w:space="0" w:color="auto"/>
          </w:divBdr>
          <w:divsChild>
            <w:div w:id="2042779273">
              <w:marLeft w:val="0"/>
              <w:marRight w:val="0"/>
              <w:marTop w:val="0"/>
              <w:marBottom w:val="0"/>
              <w:divBdr>
                <w:top w:val="none" w:sz="0" w:space="0" w:color="auto"/>
                <w:left w:val="none" w:sz="0" w:space="0" w:color="auto"/>
                <w:bottom w:val="none" w:sz="0" w:space="0" w:color="auto"/>
                <w:right w:val="none" w:sz="0" w:space="0" w:color="auto"/>
              </w:divBdr>
            </w:div>
          </w:divsChild>
        </w:div>
        <w:div w:id="1885753835">
          <w:marLeft w:val="0"/>
          <w:marRight w:val="0"/>
          <w:marTop w:val="0"/>
          <w:marBottom w:val="0"/>
          <w:divBdr>
            <w:top w:val="single" w:sz="6" w:space="0" w:color="CCCCCC"/>
            <w:left w:val="none" w:sz="0" w:space="0" w:color="auto"/>
            <w:bottom w:val="none" w:sz="0" w:space="0" w:color="auto"/>
            <w:right w:val="none" w:sz="0" w:space="0" w:color="auto"/>
          </w:divBdr>
          <w:divsChild>
            <w:div w:id="482310822">
              <w:marLeft w:val="0"/>
              <w:marRight w:val="0"/>
              <w:marTop w:val="0"/>
              <w:marBottom w:val="0"/>
              <w:divBdr>
                <w:top w:val="none" w:sz="0" w:space="0" w:color="auto"/>
                <w:left w:val="none" w:sz="0" w:space="0" w:color="auto"/>
                <w:bottom w:val="none" w:sz="0" w:space="0" w:color="auto"/>
                <w:right w:val="none" w:sz="0" w:space="0" w:color="auto"/>
              </w:divBdr>
            </w:div>
          </w:divsChild>
        </w:div>
        <w:div w:id="1991782413">
          <w:marLeft w:val="0"/>
          <w:marRight w:val="0"/>
          <w:marTop w:val="0"/>
          <w:marBottom w:val="0"/>
          <w:divBdr>
            <w:top w:val="single" w:sz="6" w:space="0" w:color="CCCCCC"/>
            <w:left w:val="none" w:sz="0" w:space="0" w:color="auto"/>
            <w:bottom w:val="none" w:sz="0" w:space="0" w:color="auto"/>
            <w:right w:val="none" w:sz="0" w:space="0" w:color="auto"/>
          </w:divBdr>
          <w:divsChild>
            <w:div w:id="372384633">
              <w:marLeft w:val="0"/>
              <w:marRight w:val="0"/>
              <w:marTop w:val="0"/>
              <w:marBottom w:val="0"/>
              <w:divBdr>
                <w:top w:val="none" w:sz="0" w:space="0" w:color="auto"/>
                <w:left w:val="none" w:sz="0" w:space="0" w:color="auto"/>
                <w:bottom w:val="none" w:sz="0" w:space="0" w:color="auto"/>
                <w:right w:val="none" w:sz="0" w:space="0" w:color="auto"/>
              </w:divBdr>
            </w:div>
          </w:divsChild>
        </w:div>
        <w:div w:id="2135368761">
          <w:marLeft w:val="0"/>
          <w:marRight w:val="0"/>
          <w:marTop w:val="0"/>
          <w:marBottom w:val="0"/>
          <w:divBdr>
            <w:top w:val="single" w:sz="6" w:space="0" w:color="CCCCCC"/>
            <w:left w:val="none" w:sz="0" w:space="0" w:color="auto"/>
            <w:bottom w:val="none" w:sz="0" w:space="0" w:color="auto"/>
            <w:right w:val="none" w:sz="0" w:space="0" w:color="auto"/>
          </w:divBdr>
          <w:divsChild>
            <w:div w:id="2437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17380">
      <w:bodyDiv w:val="1"/>
      <w:marLeft w:val="0"/>
      <w:marRight w:val="0"/>
      <w:marTop w:val="0"/>
      <w:marBottom w:val="0"/>
      <w:divBdr>
        <w:top w:val="none" w:sz="0" w:space="0" w:color="auto"/>
        <w:left w:val="none" w:sz="0" w:space="0" w:color="auto"/>
        <w:bottom w:val="none" w:sz="0" w:space="0" w:color="auto"/>
        <w:right w:val="none" w:sz="0" w:space="0" w:color="auto"/>
      </w:divBdr>
    </w:div>
    <w:div w:id="1579054886">
      <w:bodyDiv w:val="1"/>
      <w:marLeft w:val="0"/>
      <w:marRight w:val="0"/>
      <w:marTop w:val="0"/>
      <w:marBottom w:val="0"/>
      <w:divBdr>
        <w:top w:val="none" w:sz="0" w:space="0" w:color="auto"/>
        <w:left w:val="none" w:sz="0" w:space="0" w:color="auto"/>
        <w:bottom w:val="none" w:sz="0" w:space="0" w:color="auto"/>
        <w:right w:val="none" w:sz="0" w:space="0" w:color="auto"/>
      </w:divBdr>
    </w:div>
    <w:div w:id="1881934544">
      <w:bodyDiv w:val="1"/>
      <w:marLeft w:val="0"/>
      <w:marRight w:val="0"/>
      <w:marTop w:val="0"/>
      <w:marBottom w:val="0"/>
      <w:divBdr>
        <w:top w:val="none" w:sz="0" w:space="0" w:color="auto"/>
        <w:left w:val="none" w:sz="0" w:space="0" w:color="auto"/>
        <w:bottom w:val="none" w:sz="0" w:space="0" w:color="auto"/>
        <w:right w:val="none" w:sz="0" w:space="0" w:color="auto"/>
      </w:divBdr>
    </w:div>
    <w:div w:id="188298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s://scontent-lht6-1.xx.fbcdn.net/v/t1.0-9/106009372_3161772423843996_3569812445905763898_o.jpg?_nc_cat=106&amp;_nc_sid=9267fe&amp;_nc_ohc=REKyKk7h-F0AX97RXvg&amp;_nc_ht=scontent-lht6-1.xx&amp;oh=f26ef11862989d320b00222bb4e79c03&amp;oe=5F998DB3" TargetMode="External"/><Relationship Id="rId18" Type="http://schemas.openxmlformats.org/officeDocument/2006/relationships/hyperlink" Target="http://www.facebook.com/tfmedway" TargetMode="External"/><Relationship Id="rId26" Type="http://schemas.openxmlformats.org/officeDocument/2006/relationships/image" Target="media/image8.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twitter.com/RoadSafetyMC" TargetMode="External"/><Relationship Id="rId34" Type="http://schemas.openxmlformats.org/officeDocument/2006/relationships/hyperlink" Target="https://www.gov.uk/government/publications/workplace-charging-scheme-guidance-for-applicants-installers-and-manufacturer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hyperlink" Target="https://assets.publishing.service.gov.uk/government/uploads/system/uploads/attachment_data/file/873887/evhs-guidance-for-customers.pdf"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image" Target="https://i.hurimg.com/i/hdn/75/0x0/5dfb6b7667b0a927204387f3.jp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reducing-emissions-from-road-transport-road-to-zero-strategy" TargetMode="External"/><Relationship Id="rId32" Type="http://schemas.openxmlformats.org/officeDocument/2006/relationships/image" Target="media/image12.png"/><Relationship Id="rId37" Type="http://schemas.openxmlformats.org/officeDocument/2006/relationships/hyperlink" Target="https://www.zap-map.com/"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ustainabletransport@medway.gov.uk"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medway.gov.uk/info/200161/travel/1130/electric_vehicle_charging_poi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dway.gov.uk/climatechange"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551B1E4CB78249AEEEE6155C9FEC40" ma:contentTypeVersion="10" ma:contentTypeDescription="Create a new document." ma:contentTypeScope="" ma:versionID="057b9d31d18d445f9d0652cb5bc1fd1f">
  <xsd:schema xmlns:xsd="http://www.w3.org/2001/XMLSchema" xmlns:xs="http://www.w3.org/2001/XMLSchema" xmlns:p="http://schemas.microsoft.com/office/2006/metadata/properties" xmlns:ns3="f94d9ee8-b94d-4d34-aab6-fe2560a6913f" targetNamespace="http://schemas.microsoft.com/office/2006/metadata/properties" ma:root="true" ma:fieldsID="dd92412d90572cfef72f9c13b45ac6ab" ns3:_="">
    <xsd:import namespace="f94d9ee8-b94d-4d34-aab6-fe2560a6913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d9ee8-b94d-4d34-aab6-fe2560a69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351CB-1F72-462C-A3FC-6D7737F670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F1E970-79F4-4EA5-BEDE-00FFA1B32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d9ee8-b94d-4d34-aab6-fe2560a691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BA7CCF-5659-4E59-A51D-DC7B3D841751}">
  <ds:schemaRefs>
    <ds:schemaRef ds:uri="http://schemas.microsoft.com/sharepoint/v3/contenttype/forms"/>
  </ds:schemaRefs>
</ds:datastoreItem>
</file>

<file path=customXml/itemProps4.xml><?xml version="1.0" encoding="utf-8"?>
<ds:datastoreItem xmlns:ds="http://schemas.openxmlformats.org/officeDocument/2006/customXml" ds:itemID="{F2EB7F4D-ADE6-4B10-ADE1-4C46AD327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18</Pages>
  <Words>3475</Words>
  <Characters>19810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23239</CharactersWithSpaces>
  <SharedDoc>false</SharedDoc>
  <HLinks>
    <vt:vector size="54" baseType="variant">
      <vt:variant>
        <vt:i4>720985</vt:i4>
      </vt:variant>
      <vt:variant>
        <vt:i4>36</vt:i4>
      </vt:variant>
      <vt:variant>
        <vt:i4>0</vt:i4>
      </vt:variant>
      <vt:variant>
        <vt:i4>5</vt:i4>
      </vt:variant>
      <vt:variant>
        <vt:lpwstr>https://www.zap-map.com/</vt:lpwstr>
      </vt:variant>
      <vt:variant>
        <vt:lpwstr/>
      </vt:variant>
      <vt:variant>
        <vt:i4>24</vt:i4>
      </vt:variant>
      <vt:variant>
        <vt:i4>33</vt:i4>
      </vt:variant>
      <vt:variant>
        <vt:i4>0</vt:i4>
      </vt:variant>
      <vt:variant>
        <vt:i4>5</vt:i4>
      </vt:variant>
      <vt:variant>
        <vt:lpwstr>https://www.gov.uk/government/publications/workplace-charging-scheme-guidance-for-applicants-installers-and-manufacturers</vt:lpwstr>
      </vt:variant>
      <vt:variant>
        <vt:lpwstr/>
      </vt:variant>
      <vt:variant>
        <vt:i4>4522043</vt:i4>
      </vt:variant>
      <vt:variant>
        <vt:i4>30</vt:i4>
      </vt:variant>
      <vt:variant>
        <vt:i4>0</vt:i4>
      </vt:variant>
      <vt:variant>
        <vt:i4>5</vt:i4>
      </vt:variant>
      <vt:variant>
        <vt:lpwstr>https://assets.publishing.service.gov.uk/government/uploads/system/uploads/attachment_data/file/873887/evhs-guidance-for-customers.pdf</vt:lpwstr>
      </vt:variant>
      <vt:variant>
        <vt:lpwstr/>
      </vt:variant>
      <vt:variant>
        <vt:i4>1507430</vt:i4>
      </vt:variant>
      <vt:variant>
        <vt:i4>27</vt:i4>
      </vt:variant>
      <vt:variant>
        <vt:i4>0</vt:i4>
      </vt:variant>
      <vt:variant>
        <vt:i4>5</vt:i4>
      </vt:variant>
      <vt:variant>
        <vt:lpwstr>https://www.medway.gov.uk/info/200161/travel/1130/electric_vehicle_charging_points</vt:lpwstr>
      </vt:variant>
      <vt:variant>
        <vt:lpwstr/>
      </vt:variant>
      <vt:variant>
        <vt:i4>6619239</vt:i4>
      </vt:variant>
      <vt:variant>
        <vt:i4>21</vt:i4>
      </vt:variant>
      <vt:variant>
        <vt:i4>0</vt:i4>
      </vt:variant>
      <vt:variant>
        <vt:i4>5</vt:i4>
      </vt:variant>
      <vt:variant>
        <vt:lpwstr>https://www.gov.uk/government/publications/reducing-emissions-from-road-transport-road-to-zero-strategy</vt:lpwstr>
      </vt:variant>
      <vt:variant>
        <vt:lpwstr/>
      </vt:variant>
      <vt:variant>
        <vt:i4>2162807</vt:i4>
      </vt:variant>
      <vt:variant>
        <vt:i4>18</vt:i4>
      </vt:variant>
      <vt:variant>
        <vt:i4>0</vt:i4>
      </vt:variant>
      <vt:variant>
        <vt:i4>5</vt:i4>
      </vt:variant>
      <vt:variant>
        <vt:lpwstr>http://twitter.com/RoadSafetyMC</vt:lpwstr>
      </vt:variant>
      <vt:variant>
        <vt:lpwstr/>
      </vt:variant>
      <vt:variant>
        <vt:i4>4194370</vt:i4>
      </vt:variant>
      <vt:variant>
        <vt:i4>12</vt:i4>
      </vt:variant>
      <vt:variant>
        <vt:i4>0</vt:i4>
      </vt:variant>
      <vt:variant>
        <vt:i4>5</vt:i4>
      </vt:variant>
      <vt:variant>
        <vt:lpwstr>http://www.facebook.com/tfmedway</vt:lpwstr>
      </vt:variant>
      <vt:variant>
        <vt:lpwstr/>
      </vt:variant>
      <vt:variant>
        <vt:i4>3866709</vt:i4>
      </vt:variant>
      <vt:variant>
        <vt:i4>6</vt:i4>
      </vt:variant>
      <vt:variant>
        <vt:i4>0</vt:i4>
      </vt:variant>
      <vt:variant>
        <vt:i4>5</vt:i4>
      </vt:variant>
      <vt:variant>
        <vt:lpwstr>mailto:sustainabletransport@medway.gov.uk</vt:lpwstr>
      </vt:variant>
      <vt:variant>
        <vt:lpwstr/>
      </vt:variant>
      <vt:variant>
        <vt:i4>2752608</vt:i4>
      </vt:variant>
      <vt:variant>
        <vt:i4>3</vt:i4>
      </vt:variant>
      <vt:variant>
        <vt:i4>0</vt:i4>
      </vt:variant>
      <vt:variant>
        <vt:i4>5</vt:i4>
      </vt:variant>
      <vt:variant>
        <vt:lpwstr>http://www.medway.gov.uk/climatechange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 james</dc:creator>
  <cp:keywords/>
  <dc:description/>
  <cp:lastModifiedBy>offord, robyn</cp:lastModifiedBy>
  <cp:revision>3</cp:revision>
  <cp:lastPrinted>2015-07-09T09:17:00Z</cp:lastPrinted>
  <dcterms:created xsi:type="dcterms:W3CDTF">2020-10-07T16:10:00Z</dcterms:created>
  <dcterms:modified xsi:type="dcterms:W3CDTF">2020-10-08T11:52:00Z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0x01010058551B1E4CB78249AEEEE6155C9FEC40</vt:lpwstr>
  </property>
</Properties>
</file>