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572A" w14:textId="1E746EF4" w:rsidR="00A83426" w:rsidRDefault="00A83426">
      <w:pPr>
        <w:jc w:val="center"/>
        <w:rPr>
          <w:sz w:val="22"/>
        </w:rPr>
      </w:pPr>
      <w:r>
        <w:rPr>
          <w:sz w:val="22"/>
        </w:rPr>
        <w:t>DATE:                                                          20</w:t>
      </w:r>
      <w:r w:rsidR="00E8018D">
        <w:rPr>
          <w:sz w:val="22"/>
        </w:rPr>
        <w:t>2</w:t>
      </w:r>
      <w:r w:rsidR="004B0A5C">
        <w:rPr>
          <w:sz w:val="22"/>
        </w:rPr>
        <w:t>1</w:t>
      </w:r>
    </w:p>
    <w:p w14:paraId="6D97BB73" w14:textId="77777777" w:rsidR="00A83426" w:rsidRDefault="00A83426">
      <w:pPr>
        <w:jc w:val="center"/>
        <w:rPr>
          <w:sz w:val="22"/>
        </w:rPr>
      </w:pPr>
    </w:p>
    <w:p w14:paraId="70FF18C5" w14:textId="77777777" w:rsidR="00A83426" w:rsidRDefault="00A83426">
      <w:pPr>
        <w:jc w:val="center"/>
        <w:rPr>
          <w:sz w:val="22"/>
        </w:rPr>
      </w:pPr>
    </w:p>
    <w:p w14:paraId="05663049" w14:textId="77777777" w:rsidR="00A83426" w:rsidRDefault="00A83426">
      <w:pPr>
        <w:jc w:val="center"/>
        <w:rPr>
          <w:sz w:val="22"/>
        </w:rPr>
      </w:pPr>
    </w:p>
    <w:p w14:paraId="3C571798" w14:textId="77777777" w:rsidR="00A83426" w:rsidRDefault="00A83426">
      <w:pPr>
        <w:jc w:val="center"/>
        <w:rPr>
          <w:b/>
          <w:sz w:val="22"/>
        </w:rPr>
      </w:pPr>
    </w:p>
    <w:p w14:paraId="7430E919" w14:textId="77777777" w:rsidR="00A83426" w:rsidRDefault="00A83426">
      <w:pPr>
        <w:jc w:val="center"/>
        <w:rPr>
          <w:sz w:val="22"/>
        </w:rPr>
      </w:pPr>
    </w:p>
    <w:p w14:paraId="136B5DD8" w14:textId="77777777" w:rsidR="00A83426" w:rsidRDefault="00A83426">
      <w:pPr>
        <w:jc w:val="center"/>
        <w:rPr>
          <w:sz w:val="22"/>
        </w:rPr>
      </w:pPr>
    </w:p>
    <w:p w14:paraId="18FBE164" w14:textId="77777777" w:rsidR="00A83426" w:rsidRDefault="00A83426">
      <w:pPr>
        <w:jc w:val="center"/>
        <w:rPr>
          <w:sz w:val="22"/>
        </w:rPr>
      </w:pPr>
    </w:p>
    <w:p w14:paraId="12027C78" w14:textId="77777777" w:rsidR="00A83426" w:rsidRDefault="00A83426">
      <w:pPr>
        <w:ind w:left="4320"/>
        <w:rPr>
          <w:sz w:val="22"/>
        </w:rPr>
      </w:pPr>
    </w:p>
    <w:p w14:paraId="046DB17C" w14:textId="77777777" w:rsidR="00A83426" w:rsidRDefault="00A83426">
      <w:pPr>
        <w:ind w:left="4320"/>
        <w:rPr>
          <w:sz w:val="22"/>
        </w:rPr>
      </w:pPr>
    </w:p>
    <w:p w14:paraId="7F3E83C3" w14:textId="77777777" w:rsidR="0055258D" w:rsidRDefault="0055258D" w:rsidP="0055258D">
      <w:pPr>
        <w:numPr>
          <w:ilvl w:val="0"/>
          <w:numId w:val="1"/>
        </w:numPr>
        <w:jc w:val="center"/>
        <w:rPr>
          <w:sz w:val="22"/>
        </w:rPr>
      </w:pPr>
      <w:r>
        <w:rPr>
          <w:sz w:val="22"/>
        </w:rPr>
        <w:t xml:space="preserve">MEDWAY COUNCIL </w:t>
      </w:r>
    </w:p>
    <w:p w14:paraId="1C51C601" w14:textId="77777777" w:rsidR="00FE2DC7" w:rsidRDefault="00FE2DC7" w:rsidP="00FE2DC7">
      <w:pPr>
        <w:ind w:left="720"/>
        <w:rPr>
          <w:sz w:val="22"/>
        </w:rPr>
      </w:pPr>
    </w:p>
    <w:p w14:paraId="0825D914" w14:textId="77777777" w:rsidR="00FE2DC7" w:rsidRDefault="00FE2DC7" w:rsidP="00FE2DC7">
      <w:pPr>
        <w:ind w:left="720"/>
        <w:jc w:val="center"/>
        <w:rPr>
          <w:sz w:val="22"/>
        </w:rPr>
      </w:pPr>
      <w:r>
        <w:rPr>
          <w:sz w:val="22"/>
        </w:rPr>
        <w:t xml:space="preserve">and </w:t>
      </w:r>
    </w:p>
    <w:p w14:paraId="2F057709" w14:textId="77777777" w:rsidR="00FE2DC7" w:rsidRDefault="00FE2DC7" w:rsidP="00FE2DC7">
      <w:pPr>
        <w:ind w:left="720"/>
        <w:jc w:val="center"/>
        <w:rPr>
          <w:sz w:val="22"/>
        </w:rPr>
      </w:pPr>
    </w:p>
    <w:p w14:paraId="7FB45288" w14:textId="7488BF1A" w:rsidR="00A83426" w:rsidRDefault="003C3CCD">
      <w:pPr>
        <w:numPr>
          <w:ilvl w:val="0"/>
          <w:numId w:val="1"/>
        </w:numPr>
        <w:jc w:val="center"/>
        <w:rPr>
          <w:sz w:val="22"/>
        </w:rPr>
      </w:pPr>
      <w:r>
        <w:rPr>
          <w:sz w:val="22"/>
        </w:rPr>
        <w:t xml:space="preserve"> LTD</w:t>
      </w:r>
    </w:p>
    <w:p w14:paraId="43CF2970" w14:textId="77777777" w:rsidR="00A83426" w:rsidRDefault="00A83426">
      <w:pPr>
        <w:jc w:val="center"/>
        <w:rPr>
          <w:sz w:val="22"/>
        </w:rPr>
      </w:pPr>
    </w:p>
    <w:p w14:paraId="7D75753E" w14:textId="77777777" w:rsidR="00A83426" w:rsidRDefault="00A83426">
      <w:pPr>
        <w:jc w:val="center"/>
        <w:rPr>
          <w:sz w:val="22"/>
        </w:rPr>
      </w:pPr>
    </w:p>
    <w:p w14:paraId="1E1FB746" w14:textId="77777777" w:rsidR="00A83426" w:rsidRDefault="00A83426">
      <w:pPr>
        <w:jc w:val="center"/>
        <w:rPr>
          <w:sz w:val="22"/>
        </w:rPr>
      </w:pPr>
    </w:p>
    <w:p w14:paraId="41C6B3B3" w14:textId="77777777" w:rsidR="00A83426" w:rsidRDefault="00A83426">
      <w:pPr>
        <w:jc w:val="center"/>
        <w:rPr>
          <w:sz w:val="22"/>
        </w:rPr>
      </w:pPr>
    </w:p>
    <w:p w14:paraId="7EE8A780" w14:textId="77777777" w:rsidR="00A83426" w:rsidRDefault="00A83426">
      <w:pPr>
        <w:jc w:val="center"/>
        <w:rPr>
          <w:sz w:val="22"/>
        </w:rPr>
      </w:pPr>
    </w:p>
    <w:p w14:paraId="3E6ED2A9" w14:textId="77777777" w:rsidR="00A83426" w:rsidRDefault="00A83426">
      <w:pPr>
        <w:jc w:val="center"/>
        <w:rPr>
          <w:sz w:val="22"/>
        </w:rPr>
      </w:pPr>
    </w:p>
    <w:p w14:paraId="3C946C4B" w14:textId="77777777" w:rsidR="00A83426" w:rsidRDefault="00A83426">
      <w:pPr>
        <w:jc w:val="center"/>
        <w:rPr>
          <w:sz w:val="22"/>
        </w:rPr>
      </w:pPr>
    </w:p>
    <w:p w14:paraId="250B5D5A" w14:textId="77777777" w:rsidR="00A83426" w:rsidRDefault="00A83426">
      <w:pPr>
        <w:jc w:val="center"/>
        <w:rPr>
          <w:sz w:val="22"/>
        </w:rPr>
      </w:pPr>
    </w:p>
    <w:p w14:paraId="400912F2" w14:textId="77777777" w:rsidR="00A83426" w:rsidRDefault="00A83426">
      <w:pPr>
        <w:jc w:val="center"/>
        <w:rPr>
          <w:sz w:val="22"/>
        </w:rPr>
      </w:pPr>
      <w:r>
        <w:rPr>
          <w:sz w:val="22"/>
        </w:rPr>
        <w:t>Town and Country Planning Act 1990</w:t>
      </w:r>
    </w:p>
    <w:p w14:paraId="3728B22B" w14:textId="77777777" w:rsidR="00A83426" w:rsidRDefault="00A83426">
      <w:pPr>
        <w:jc w:val="center"/>
        <w:rPr>
          <w:sz w:val="22"/>
        </w:rPr>
      </w:pPr>
      <w:r>
        <w:rPr>
          <w:sz w:val="22"/>
        </w:rPr>
        <w:t>Section 106</w:t>
      </w:r>
      <w:r w:rsidR="00EA23E0">
        <w:rPr>
          <w:sz w:val="22"/>
        </w:rPr>
        <w:t xml:space="preserve"> Agreement</w:t>
      </w:r>
    </w:p>
    <w:p w14:paraId="2F47F6CF" w14:textId="77777777" w:rsidR="00EA23E0" w:rsidRDefault="00EA23E0">
      <w:pPr>
        <w:jc w:val="center"/>
        <w:rPr>
          <w:sz w:val="22"/>
        </w:rPr>
      </w:pPr>
    </w:p>
    <w:p w14:paraId="76D43F35" w14:textId="77777777" w:rsidR="00EA23E0" w:rsidRDefault="00EA23E0">
      <w:pPr>
        <w:jc w:val="center"/>
        <w:rPr>
          <w:sz w:val="22"/>
        </w:rPr>
      </w:pPr>
      <w:r>
        <w:rPr>
          <w:sz w:val="22"/>
        </w:rPr>
        <w:t xml:space="preserve">Land at </w:t>
      </w:r>
      <w:r w:rsidR="00E8018D">
        <w:rPr>
          <w:sz w:val="22"/>
        </w:rPr>
        <w:t>………………………</w:t>
      </w:r>
    </w:p>
    <w:p w14:paraId="4789D68E" w14:textId="77777777" w:rsidR="0055258D" w:rsidRDefault="0055258D">
      <w:pPr>
        <w:jc w:val="center"/>
        <w:rPr>
          <w:sz w:val="22"/>
        </w:rPr>
      </w:pPr>
    </w:p>
    <w:p w14:paraId="0DF8DAA2" w14:textId="77777777" w:rsidR="0055258D" w:rsidRDefault="0055258D">
      <w:pPr>
        <w:jc w:val="center"/>
        <w:rPr>
          <w:sz w:val="22"/>
        </w:rPr>
      </w:pPr>
    </w:p>
    <w:p w14:paraId="1EE8328C" w14:textId="77777777" w:rsidR="00A83426" w:rsidRDefault="00A83426">
      <w:pPr>
        <w:jc w:val="center"/>
        <w:rPr>
          <w:sz w:val="22"/>
        </w:rPr>
      </w:pPr>
    </w:p>
    <w:p w14:paraId="4CE7F974" w14:textId="77777777" w:rsidR="00A83426" w:rsidRDefault="00A83426">
      <w:pPr>
        <w:jc w:val="center"/>
        <w:rPr>
          <w:sz w:val="22"/>
        </w:rPr>
      </w:pPr>
    </w:p>
    <w:p w14:paraId="7A59B3C0" w14:textId="77777777" w:rsidR="00A83426" w:rsidRDefault="00A83426">
      <w:pPr>
        <w:jc w:val="center"/>
        <w:rPr>
          <w:sz w:val="22"/>
        </w:rPr>
      </w:pPr>
    </w:p>
    <w:p w14:paraId="5E51BA12" w14:textId="77777777" w:rsidR="00A83426" w:rsidRDefault="00A83426">
      <w:pPr>
        <w:jc w:val="center"/>
        <w:rPr>
          <w:sz w:val="22"/>
        </w:rPr>
      </w:pPr>
    </w:p>
    <w:p w14:paraId="005C1EFB" w14:textId="77777777" w:rsidR="00A83426" w:rsidRDefault="00A83426">
      <w:pPr>
        <w:jc w:val="center"/>
        <w:rPr>
          <w:sz w:val="22"/>
        </w:rPr>
      </w:pPr>
    </w:p>
    <w:p w14:paraId="691D3FE0" w14:textId="77777777" w:rsidR="00A83426" w:rsidRDefault="00A83426">
      <w:pPr>
        <w:jc w:val="center"/>
        <w:rPr>
          <w:sz w:val="22"/>
        </w:rPr>
      </w:pPr>
    </w:p>
    <w:p w14:paraId="2228532A" w14:textId="77777777" w:rsidR="00A83426" w:rsidRDefault="00A83426">
      <w:pPr>
        <w:jc w:val="center"/>
        <w:rPr>
          <w:sz w:val="22"/>
        </w:rPr>
      </w:pPr>
    </w:p>
    <w:p w14:paraId="000B2B82" w14:textId="77777777" w:rsidR="00A83426" w:rsidRDefault="00A83426">
      <w:pPr>
        <w:jc w:val="center"/>
        <w:rPr>
          <w:sz w:val="22"/>
        </w:rPr>
      </w:pPr>
    </w:p>
    <w:p w14:paraId="4790C503" w14:textId="77777777" w:rsidR="00A83426" w:rsidRDefault="00A83426">
      <w:pPr>
        <w:jc w:val="center"/>
        <w:rPr>
          <w:sz w:val="22"/>
        </w:rPr>
      </w:pPr>
    </w:p>
    <w:p w14:paraId="17E2D312" w14:textId="77777777" w:rsidR="00A83426" w:rsidRDefault="00A83426">
      <w:pPr>
        <w:jc w:val="right"/>
        <w:rPr>
          <w:sz w:val="22"/>
        </w:rPr>
      </w:pPr>
    </w:p>
    <w:p w14:paraId="73C80585" w14:textId="77777777" w:rsidR="00A83426" w:rsidRDefault="00A83426">
      <w:pPr>
        <w:jc w:val="right"/>
        <w:rPr>
          <w:sz w:val="22"/>
        </w:rPr>
      </w:pPr>
    </w:p>
    <w:p w14:paraId="5B88B10E" w14:textId="77777777" w:rsidR="00A83426" w:rsidRDefault="00A83426">
      <w:pPr>
        <w:jc w:val="right"/>
        <w:rPr>
          <w:sz w:val="22"/>
        </w:rPr>
      </w:pPr>
    </w:p>
    <w:p w14:paraId="25FD5C1A" w14:textId="77777777" w:rsidR="00A83426" w:rsidRDefault="00A83426">
      <w:pPr>
        <w:jc w:val="right"/>
        <w:rPr>
          <w:sz w:val="22"/>
        </w:rPr>
      </w:pPr>
    </w:p>
    <w:p w14:paraId="03C30826" w14:textId="77777777" w:rsidR="00A83426" w:rsidRDefault="00A83426">
      <w:pPr>
        <w:jc w:val="right"/>
        <w:rPr>
          <w:sz w:val="22"/>
        </w:rPr>
      </w:pPr>
    </w:p>
    <w:p w14:paraId="6C1C3DD8" w14:textId="77777777" w:rsidR="00A83426" w:rsidRDefault="00A83426">
      <w:pPr>
        <w:jc w:val="right"/>
        <w:rPr>
          <w:sz w:val="22"/>
        </w:rPr>
      </w:pPr>
    </w:p>
    <w:p w14:paraId="127D6F79" w14:textId="42EC132B" w:rsidR="00A83426" w:rsidRDefault="008E18BF">
      <w:pPr>
        <w:jc w:val="right"/>
        <w:rPr>
          <w:sz w:val="22"/>
        </w:rPr>
      </w:pPr>
      <w:r>
        <w:rPr>
          <w:sz w:val="22"/>
        </w:rPr>
        <w:t>Bhupinder Gill</w:t>
      </w:r>
    </w:p>
    <w:p w14:paraId="712A2CED" w14:textId="791DF51F" w:rsidR="00A83426" w:rsidRDefault="00A83426">
      <w:pPr>
        <w:jc w:val="right"/>
        <w:rPr>
          <w:sz w:val="22"/>
        </w:rPr>
      </w:pPr>
      <w:r>
        <w:rPr>
          <w:sz w:val="22"/>
        </w:rPr>
        <w:t xml:space="preserve">Assistant Director </w:t>
      </w:r>
      <w:r w:rsidR="008E18BF">
        <w:rPr>
          <w:sz w:val="22"/>
        </w:rPr>
        <w:t>Legal and Governance</w:t>
      </w:r>
    </w:p>
    <w:p w14:paraId="0D51AFD5" w14:textId="631115C6" w:rsidR="008E18BF" w:rsidRDefault="008E18BF">
      <w:pPr>
        <w:jc w:val="right"/>
        <w:rPr>
          <w:sz w:val="22"/>
        </w:rPr>
      </w:pPr>
      <w:r>
        <w:rPr>
          <w:sz w:val="22"/>
        </w:rPr>
        <w:t>Medway Council</w:t>
      </w:r>
    </w:p>
    <w:p w14:paraId="7A0A743C" w14:textId="77777777" w:rsidR="00A83426" w:rsidRDefault="00A83426">
      <w:pPr>
        <w:jc w:val="right"/>
        <w:rPr>
          <w:sz w:val="22"/>
        </w:rPr>
      </w:pPr>
      <w:r>
        <w:rPr>
          <w:sz w:val="22"/>
        </w:rPr>
        <w:t>Gun Wharf</w:t>
      </w:r>
    </w:p>
    <w:p w14:paraId="7E1A109D" w14:textId="77777777" w:rsidR="00A83426" w:rsidRDefault="00A83426">
      <w:pPr>
        <w:jc w:val="right"/>
        <w:rPr>
          <w:sz w:val="22"/>
        </w:rPr>
      </w:pPr>
      <w:r>
        <w:rPr>
          <w:sz w:val="22"/>
        </w:rPr>
        <w:t xml:space="preserve">Dock Road </w:t>
      </w:r>
    </w:p>
    <w:p w14:paraId="48FC49C0" w14:textId="77777777" w:rsidR="00A83426" w:rsidRDefault="00A83426">
      <w:pPr>
        <w:jc w:val="right"/>
        <w:rPr>
          <w:sz w:val="22"/>
        </w:rPr>
      </w:pPr>
      <w:r>
        <w:rPr>
          <w:sz w:val="22"/>
        </w:rPr>
        <w:t>Chatham</w:t>
      </w:r>
    </w:p>
    <w:p w14:paraId="11A62830" w14:textId="77777777" w:rsidR="00A83426" w:rsidRDefault="00A83426">
      <w:pPr>
        <w:jc w:val="right"/>
        <w:rPr>
          <w:sz w:val="22"/>
        </w:rPr>
      </w:pPr>
      <w:r>
        <w:rPr>
          <w:sz w:val="22"/>
        </w:rPr>
        <w:t>ME4 4TR</w:t>
      </w:r>
    </w:p>
    <w:p w14:paraId="2E608052" w14:textId="77777777" w:rsidR="00A83426" w:rsidRDefault="00A83426">
      <w:pPr>
        <w:jc w:val="right"/>
        <w:rPr>
          <w:sz w:val="22"/>
        </w:rPr>
      </w:pPr>
    </w:p>
    <w:p w14:paraId="47279D2F" w14:textId="77777777" w:rsidR="00A83426" w:rsidRDefault="00A83426">
      <w:pPr>
        <w:jc w:val="right"/>
        <w:rPr>
          <w:sz w:val="22"/>
        </w:rPr>
      </w:pPr>
      <w:r>
        <w:rPr>
          <w:sz w:val="22"/>
        </w:rPr>
        <w:t>Ref:</w:t>
      </w:r>
    </w:p>
    <w:p w14:paraId="55C5F448" w14:textId="77777777" w:rsidR="00E8018D" w:rsidRDefault="00E8018D">
      <w:pPr>
        <w:jc w:val="right"/>
        <w:rPr>
          <w:sz w:val="22"/>
        </w:rPr>
      </w:pPr>
      <w:r>
        <w:rPr>
          <w:sz w:val="22"/>
        </w:rPr>
        <w:t>MC/</w:t>
      </w:r>
      <w:r w:rsidR="00250CD3">
        <w:rPr>
          <w:sz w:val="22"/>
        </w:rPr>
        <w:t>…</w:t>
      </w:r>
      <w:proofErr w:type="gramStart"/>
      <w:r w:rsidR="00250CD3">
        <w:rPr>
          <w:sz w:val="22"/>
        </w:rPr>
        <w:t>…..</w:t>
      </w:r>
      <w:proofErr w:type="gramEnd"/>
    </w:p>
    <w:p w14:paraId="263950B0" w14:textId="77777777" w:rsidR="00A83426" w:rsidRDefault="00A83426">
      <w:pPr>
        <w:jc w:val="right"/>
        <w:rPr>
          <w:sz w:val="22"/>
        </w:rPr>
      </w:pPr>
    </w:p>
    <w:p w14:paraId="7FD9444E" w14:textId="77777777" w:rsidR="00A83426" w:rsidRDefault="00A83426">
      <w:pPr>
        <w:jc w:val="right"/>
        <w:rPr>
          <w:sz w:val="22"/>
        </w:rPr>
      </w:pPr>
    </w:p>
    <w:p w14:paraId="4D1E5268" w14:textId="77777777" w:rsidR="00A83426" w:rsidRDefault="00A83426">
      <w:pPr>
        <w:jc w:val="right"/>
        <w:rPr>
          <w:sz w:val="22"/>
        </w:rPr>
      </w:pPr>
    </w:p>
    <w:p w14:paraId="1F4C332E" w14:textId="77777777" w:rsidR="00A83426" w:rsidRDefault="00A83426">
      <w:pPr>
        <w:jc w:val="right"/>
        <w:rPr>
          <w:sz w:val="22"/>
        </w:rPr>
      </w:pPr>
    </w:p>
    <w:p w14:paraId="4954258E" w14:textId="77777777" w:rsidR="00A83426" w:rsidRDefault="00A83426">
      <w:pPr>
        <w:jc w:val="right"/>
        <w:rPr>
          <w:sz w:val="22"/>
        </w:rPr>
      </w:pPr>
    </w:p>
    <w:p w14:paraId="3C319B1E" w14:textId="3EF12894" w:rsidR="00A83426" w:rsidRDefault="00A83426">
      <w:pPr>
        <w:rPr>
          <w:sz w:val="22"/>
        </w:rPr>
      </w:pPr>
      <w:r>
        <w:rPr>
          <w:b/>
          <w:bCs/>
          <w:sz w:val="22"/>
        </w:rPr>
        <w:t xml:space="preserve">THIS DEED </w:t>
      </w:r>
      <w:r>
        <w:rPr>
          <w:sz w:val="22"/>
        </w:rPr>
        <w:t xml:space="preserve">is made the                     </w:t>
      </w:r>
      <w:r w:rsidR="00EA23E0">
        <w:rPr>
          <w:sz w:val="22"/>
        </w:rPr>
        <w:t xml:space="preserve">day of    </w:t>
      </w:r>
      <w:r w:rsidR="00555A29">
        <w:rPr>
          <w:sz w:val="22"/>
        </w:rPr>
        <w:t xml:space="preserve">         </w:t>
      </w:r>
      <w:r w:rsidR="00664272">
        <w:rPr>
          <w:sz w:val="22"/>
        </w:rPr>
        <w:t xml:space="preserve">     </w:t>
      </w:r>
      <w:r w:rsidR="00555A29">
        <w:rPr>
          <w:sz w:val="22"/>
        </w:rPr>
        <w:t xml:space="preserve">                   20</w:t>
      </w:r>
      <w:r w:rsidR="00664272">
        <w:rPr>
          <w:sz w:val="22"/>
        </w:rPr>
        <w:t>2</w:t>
      </w:r>
      <w:r w:rsidR="004B0A5C">
        <w:rPr>
          <w:sz w:val="22"/>
        </w:rPr>
        <w:t>1</w:t>
      </w:r>
      <w:r>
        <w:rPr>
          <w:sz w:val="22"/>
        </w:rPr>
        <w:t xml:space="preserve"> </w:t>
      </w:r>
    </w:p>
    <w:p w14:paraId="5618A244" w14:textId="77777777" w:rsidR="00A83426" w:rsidRDefault="00664272">
      <w:pPr>
        <w:rPr>
          <w:sz w:val="22"/>
        </w:rPr>
      </w:pPr>
      <w:r>
        <w:rPr>
          <w:sz w:val="22"/>
        </w:rPr>
        <w:t xml:space="preserve"> </w:t>
      </w:r>
    </w:p>
    <w:p w14:paraId="0A15F8C7" w14:textId="77777777" w:rsidR="00A83426" w:rsidRDefault="00A83426">
      <w:pPr>
        <w:rPr>
          <w:sz w:val="22"/>
        </w:rPr>
      </w:pPr>
    </w:p>
    <w:p w14:paraId="07F59741" w14:textId="77777777" w:rsidR="00A83426" w:rsidRDefault="00A83426" w:rsidP="003F20C1">
      <w:pPr>
        <w:pStyle w:val="Heading1"/>
        <w:numPr>
          <w:ilvl w:val="0"/>
          <w:numId w:val="2"/>
        </w:numPr>
        <w:tabs>
          <w:tab w:val="clear" w:pos="1080"/>
          <w:tab w:val="num" w:pos="993"/>
        </w:tabs>
        <w:ind w:left="993" w:hanging="426"/>
        <w:rPr>
          <w:sz w:val="22"/>
        </w:rPr>
      </w:pPr>
      <w:r>
        <w:rPr>
          <w:sz w:val="22"/>
        </w:rPr>
        <w:t>PARTIES</w:t>
      </w:r>
    </w:p>
    <w:p w14:paraId="73B84B7D" w14:textId="77777777" w:rsidR="00A83426" w:rsidRDefault="00A83426" w:rsidP="00190D6A">
      <w:pPr>
        <w:tabs>
          <w:tab w:val="num" w:pos="709"/>
        </w:tabs>
        <w:ind w:left="709" w:hanging="567"/>
        <w:rPr>
          <w:sz w:val="22"/>
        </w:rPr>
      </w:pPr>
    </w:p>
    <w:p w14:paraId="0034E111" w14:textId="77777777" w:rsidR="00A83426" w:rsidRDefault="00A83426" w:rsidP="003F20C1">
      <w:pPr>
        <w:numPr>
          <w:ilvl w:val="1"/>
          <w:numId w:val="2"/>
        </w:numPr>
        <w:tabs>
          <w:tab w:val="clear" w:pos="1080"/>
          <w:tab w:val="num" w:pos="851"/>
        </w:tabs>
        <w:ind w:left="851" w:hanging="709"/>
        <w:rPr>
          <w:sz w:val="22"/>
        </w:rPr>
      </w:pPr>
      <w:r w:rsidRPr="00250CD3">
        <w:rPr>
          <w:b/>
          <w:sz w:val="22"/>
        </w:rPr>
        <w:t>MEDWAY COUNCIL</w:t>
      </w:r>
      <w:r>
        <w:rPr>
          <w:sz w:val="22"/>
        </w:rPr>
        <w:t xml:space="preserve"> (“the Council”) whose address is Gun Wharf Dock Road Chatham ME4 4TR</w:t>
      </w:r>
    </w:p>
    <w:p w14:paraId="07AAF6F6" w14:textId="77777777" w:rsidR="00A83426" w:rsidRDefault="00A83426" w:rsidP="003F20C1">
      <w:pPr>
        <w:tabs>
          <w:tab w:val="num" w:pos="851"/>
        </w:tabs>
        <w:ind w:left="851" w:hanging="709"/>
        <w:rPr>
          <w:sz w:val="22"/>
        </w:rPr>
      </w:pPr>
    </w:p>
    <w:p w14:paraId="44D0EE2C" w14:textId="0CC249FD" w:rsidR="00A83426" w:rsidRDefault="00A83426" w:rsidP="003F20C1">
      <w:pPr>
        <w:numPr>
          <w:ilvl w:val="1"/>
          <w:numId w:val="2"/>
        </w:numPr>
        <w:tabs>
          <w:tab w:val="clear" w:pos="1080"/>
          <w:tab w:val="num" w:pos="851"/>
        </w:tabs>
        <w:ind w:left="851" w:hanging="709"/>
        <w:rPr>
          <w:sz w:val="22"/>
        </w:rPr>
      </w:pPr>
      <w:r>
        <w:rPr>
          <w:sz w:val="22"/>
        </w:rPr>
        <w:t xml:space="preserve"> (Company Registration No</w:t>
      </w:r>
      <w:r w:rsidR="006B2EAD">
        <w:rPr>
          <w:sz w:val="22"/>
        </w:rPr>
        <w:t>……….</w:t>
      </w:r>
      <w:r>
        <w:rPr>
          <w:sz w:val="22"/>
        </w:rPr>
        <w:t>) (“the Owner”) whose</w:t>
      </w:r>
      <w:r w:rsidR="00250CD3">
        <w:rPr>
          <w:sz w:val="22"/>
        </w:rPr>
        <w:t xml:space="preserve"> registered</w:t>
      </w:r>
      <w:r>
        <w:rPr>
          <w:sz w:val="22"/>
        </w:rPr>
        <w:t xml:space="preserve"> address is </w:t>
      </w:r>
      <w:r w:rsidR="006B2EAD">
        <w:rPr>
          <w:sz w:val="22"/>
        </w:rPr>
        <w:t>…………………….</w:t>
      </w:r>
    </w:p>
    <w:p w14:paraId="1E4DD5AF" w14:textId="77777777" w:rsidR="00250CD3" w:rsidRDefault="00250CD3" w:rsidP="003F20C1">
      <w:pPr>
        <w:pStyle w:val="ListParagraph"/>
        <w:tabs>
          <w:tab w:val="num" w:pos="851"/>
        </w:tabs>
        <w:ind w:left="851" w:hanging="709"/>
        <w:rPr>
          <w:sz w:val="22"/>
        </w:rPr>
      </w:pPr>
    </w:p>
    <w:p w14:paraId="2B0B5E9C" w14:textId="77777777" w:rsidR="00A83426" w:rsidRPr="00250CD3" w:rsidRDefault="00250CD3" w:rsidP="003F20C1">
      <w:pPr>
        <w:numPr>
          <w:ilvl w:val="1"/>
          <w:numId w:val="2"/>
        </w:numPr>
        <w:tabs>
          <w:tab w:val="clear" w:pos="1080"/>
          <w:tab w:val="num" w:pos="851"/>
        </w:tabs>
        <w:ind w:left="851" w:hanging="709"/>
        <w:rPr>
          <w:sz w:val="22"/>
        </w:rPr>
      </w:pPr>
      <w:r>
        <w:rPr>
          <w:sz w:val="22"/>
        </w:rPr>
        <w:t xml:space="preserve">(Company Registration No: ………………) (“the Mortgagee”) whose registered address is </w:t>
      </w:r>
    </w:p>
    <w:p w14:paraId="6E395DD0" w14:textId="77777777" w:rsidR="00A83426" w:rsidRDefault="00A83426" w:rsidP="00190D6A">
      <w:pPr>
        <w:tabs>
          <w:tab w:val="num" w:pos="709"/>
        </w:tabs>
        <w:ind w:left="709" w:hanging="567"/>
        <w:rPr>
          <w:sz w:val="22"/>
        </w:rPr>
      </w:pPr>
    </w:p>
    <w:p w14:paraId="29D0D7EB" w14:textId="77777777" w:rsidR="00A83426" w:rsidRDefault="003F20C1" w:rsidP="00190D6A">
      <w:pPr>
        <w:tabs>
          <w:tab w:val="num" w:pos="709"/>
        </w:tabs>
        <w:ind w:left="709" w:hanging="567"/>
        <w:rPr>
          <w:sz w:val="22"/>
        </w:rPr>
      </w:pPr>
      <w:r>
        <w:rPr>
          <w:sz w:val="22"/>
        </w:rPr>
        <w:tab/>
      </w:r>
      <w:r w:rsidR="00A83426">
        <w:rPr>
          <w:sz w:val="22"/>
        </w:rPr>
        <w:t>together (“the Parties”)</w:t>
      </w:r>
    </w:p>
    <w:p w14:paraId="4BF826D1" w14:textId="77777777" w:rsidR="00250CD3" w:rsidRDefault="00250CD3">
      <w:pPr>
        <w:ind w:left="1080"/>
        <w:rPr>
          <w:sz w:val="22"/>
        </w:rPr>
      </w:pPr>
    </w:p>
    <w:p w14:paraId="09F5EE9B" w14:textId="77777777" w:rsidR="00A83426" w:rsidRDefault="00A83426">
      <w:pPr>
        <w:rPr>
          <w:sz w:val="22"/>
        </w:rPr>
      </w:pPr>
    </w:p>
    <w:p w14:paraId="3ACF5925" w14:textId="77777777" w:rsidR="00A83426" w:rsidRDefault="00A83426" w:rsidP="003F20C1">
      <w:pPr>
        <w:pStyle w:val="Heading2"/>
        <w:numPr>
          <w:ilvl w:val="0"/>
          <w:numId w:val="2"/>
        </w:numPr>
        <w:tabs>
          <w:tab w:val="clear" w:pos="1080"/>
          <w:tab w:val="num" w:pos="993"/>
        </w:tabs>
        <w:ind w:left="993" w:hanging="567"/>
        <w:rPr>
          <w:sz w:val="22"/>
        </w:rPr>
      </w:pPr>
      <w:r>
        <w:rPr>
          <w:sz w:val="22"/>
        </w:rPr>
        <w:t>DEFINITIONS AND INTERPRETATION</w:t>
      </w:r>
    </w:p>
    <w:p w14:paraId="3F9BBA0E" w14:textId="77777777" w:rsidR="00A83426" w:rsidRDefault="00A83426" w:rsidP="00190D6A">
      <w:pPr>
        <w:tabs>
          <w:tab w:val="num" w:pos="709"/>
        </w:tabs>
        <w:ind w:left="709" w:hanging="567"/>
        <w:rPr>
          <w:b/>
          <w:bCs/>
          <w:sz w:val="22"/>
        </w:rPr>
      </w:pPr>
    </w:p>
    <w:p w14:paraId="543D8E37" w14:textId="77777777" w:rsidR="00A83426" w:rsidRDefault="00A83426" w:rsidP="003F20C1">
      <w:pPr>
        <w:pStyle w:val="BodyTextIndent"/>
        <w:numPr>
          <w:ilvl w:val="1"/>
          <w:numId w:val="2"/>
        </w:numPr>
        <w:tabs>
          <w:tab w:val="clear" w:pos="1080"/>
          <w:tab w:val="num" w:pos="851"/>
        </w:tabs>
        <w:ind w:left="851" w:hanging="709"/>
        <w:rPr>
          <w:sz w:val="22"/>
        </w:rPr>
      </w:pPr>
      <w:r>
        <w:rPr>
          <w:sz w:val="22"/>
        </w:rPr>
        <w:t>In this Deed the following words and phrases shall have the following meanings:</w:t>
      </w:r>
    </w:p>
    <w:p w14:paraId="5885B9BB" w14:textId="77777777" w:rsidR="00A83426" w:rsidRDefault="00A83426">
      <w:pPr>
        <w:ind w:left="1080"/>
        <w:rPr>
          <w:sz w:val="22"/>
        </w:rPr>
      </w:pPr>
    </w:p>
    <w:p w14:paraId="1D332E67" w14:textId="77777777" w:rsidR="00A83426" w:rsidRDefault="003F20C1" w:rsidP="003F20C1">
      <w:pPr>
        <w:tabs>
          <w:tab w:val="left" w:pos="4860"/>
        </w:tabs>
        <w:ind w:left="4253" w:hanging="3402"/>
        <w:rPr>
          <w:sz w:val="22"/>
        </w:rPr>
      </w:pPr>
      <w:r>
        <w:rPr>
          <w:sz w:val="22"/>
        </w:rPr>
        <w:t>“</w:t>
      </w:r>
      <w:proofErr w:type="gramStart"/>
      <w:r w:rsidR="00A83426">
        <w:rPr>
          <w:sz w:val="22"/>
        </w:rPr>
        <w:t>the</w:t>
      </w:r>
      <w:proofErr w:type="gramEnd"/>
      <w:r w:rsidR="00A83426">
        <w:rPr>
          <w:sz w:val="22"/>
        </w:rPr>
        <w:t xml:space="preserve"> Council’s Costs”</w:t>
      </w:r>
      <w:r w:rsidR="00A83426">
        <w:rPr>
          <w:sz w:val="22"/>
        </w:rPr>
        <w:tab/>
        <w:t>means the sum of £</w:t>
      </w:r>
      <w:r w:rsidR="00376A6A">
        <w:rPr>
          <w:sz w:val="22"/>
        </w:rPr>
        <w:t>1,</w:t>
      </w:r>
      <w:r w:rsidR="00250CD3">
        <w:rPr>
          <w:sz w:val="22"/>
        </w:rPr>
        <w:t>50</w:t>
      </w:r>
      <w:r w:rsidR="00376A6A">
        <w:rPr>
          <w:sz w:val="22"/>
        </w:rPr>
        <w:t>0</w:t>
      </w:r>
      <w:r w:rsidR="00A83426">
        <w:rPr>
          <w:sz w:val="22"/>
        </w:rPr>
        <w:t xml:space="preserve"> </w:t>
      </w:r>
      <w:r w:rsidR="00250CD3">
        <w:rPr>
          <w:sz w:val="22"/>
        </w:rPr>
        <w:t>(</w:t>
      </w:r>
      <w:r w:rsidR="00A83426">
        <w:rPr>
          <w:sz w:val="22"/>
        </w:rPr>
        <w:t>with no VAT</w:t>
      </w:r>
      <w:r w:rsidR="00250CD3">
        <w:rPr>
          <w:sz w:val="22"/>
        </w:rPr>
        <w:t>)</w:t>
      </w:r>
      <w:r w:rsidR="00A83426">
        <w:rPr>
          <w:sz w:val="22"/>
        </w:rPr>
        <w:t xml:space="preserve"> being payable being the agreed contribution to the Council’s proper and reasonable costs in the preparation execution and registration of this Deed</w:t>
      </w:r>
    </w:p>
    <w:p w14:paraId="4F87D55F" w14:textId="77777777" w:rsidR="00A83426" w:rsidRDefault="00A83426" w:rsidP="003F20C1">
      <w:pPr>
        <w:tabs>
          <w:tab w:val="left" w:pos="4860"/>
        </w:tabs>
        <w:ind w:left="4253" w:hanging="3402"/>
        <w:rPr>
          <w:sz w:val="22"/>
        </w:rPr>
      </w:pPr>
    </w:p>
    <w:p w14:paraId="291180F1" w14:textId="77777777" w:rsidR="00A83426" w:rsidRDefault="00A83426" w:rsidP="003F20C1">
      <w:pPr>
        <w:tabs>
          <w:tab w:val="left" w:pos="4860"/>
        </w:tabs>
        <w:ind w:left="4253" w:hanging="3402"/>
        <w:rPr>
          <w:sz w:val="22"/>
        </w:rPr>
      </w:pPr>
      <w:r>
        <w:rPr>
          <w:sz w:val="22"/>
        </w:rPr>
        <w:t>"Commencement Date"</w:t>
      </w:r>
      <w:r>
        <w:rPr>
          <w:sz w:val="22"/>
        </w:rPr>
        <w:tab/>
        <w:t>means the date on which the Commencement of Development occurs</w:t>
      </w:r>
    </w:p>
    <w:p w14:paraId="1F8C78D1" w14:textId="77777777" w:rsidR="00A83426" w:rsidRDefault="00A83426" w:rsidP="003F20C1">
      <w:pPr>
        <w:tabs>
          <w:tab w:val="left" w:pos="4860"/>
        </w:tabs>
        <w:ind w:left="4253" w:hanging="3402"/>
        <w:rPr>
          <w:sz w:val="22"/>
        </w:rPr>
      </w:pPr>
    </w:p>
    <w:p w14:paraId="6B03A68A" w14:textId="77777777" w:rsidR="00A83426" w:rsidRDefault="00A83426" w:rsidP="003F20C1">
      <w:pPr>
        <w:tabs>
          <w:tab w:val="left" w:pos="1080"/>
          <w:tab w:val="left" w:pos="4860"/>
        </w:tabs>
        <w:ind w:left="4253" w:hanging="3402"/>
        <w:rPr>
          <w:sz w:val="22"/>
        </w:rPr>
      </w:pPr>
      <w:r>
        <w:rPr>
          <w:sz w:val="22"/>
        </w:rPr>
        <w:t xml:space="preserve">“Commencement of </w:t>
      </w:r>
      <w:r>
        <w:rPr>
          <w:sz w:val="22"/>
        </w:rPr>
        <w:tab/>
        <w:t xml:space="preserve">means commencement of the </w:t>
      </w:r>
    </w:p>
    <w:p w14:paraId="0618FA51" w14:textId="77777777" w:rsidR="00A83426" w:rsidRDefault="00A83426" w:rsidP="003F20C1">
      <w:pPr>
        <w:tabs>
          <w:tab w:val="left" w:pos="1080"/>
          <w:tab w:val="left" w:pos="4860"/>
        </w:tabs>
        <w:ind w:left="4253" w:hanging="3402"/>
        <w:rPr>
          <w:sz w:val="22"/>
        </w:rPr>
      </w:pPr>
      <w:r>
        <w:rPr>
          <w:sz w:val="22"/>
        </w:rPr>
        <w:t>Development”</w:t>
      </w:r>
      <w:r>
        <w:rPr>
          <w:sz w:val="22"/>
        </w:rPr>
        <w:tab/>
        <w:t xml:space="preserve">Development on the Site by the </w:t>
      </w:r>
    </w:p>
    <w:p w14:paraId="0747A469" w14:textId="77777777" w:rsidR="00A83426" w:rsidRDefault="00A83426" w:rsidP="003F20C1">
      <w:pPr>
        <w:tabs>
          <w:tab w:val="left" w:pos="1080"/>
          <w:tab w:val="left" w:pos="4860"/>
        </w:tabs>
        <w:ind w:left="4253" w:hanging="3402"/>
        <w:rPr>
          <w:sz w:val="20"/>
        </w:rPr>
      </w:pPr>
      <w:r>
        <w:rPr>
          <w:sz w:val="22"/>
        </w:rPr>
        <w:tab/>
      </w:r>
      <w:r>
        <w:rPr>
          <w:sz w:val="22"/>
        </w:rPr>
        <w:tab/>
        <w:t xml:space="preserve">carrying out of a material operation within the meaning of </w:t>
      </w:r>
      <w:r w:rsidR="00190D6A">
        <w:rPr>
          <w:sz w:val="22"/>
        </w:rPr>
        <w:t>s.</w:t>
      </w:r>
      <w:r>
        <w:rPr>
          <w:sz w:val="22"/>
        </w:rPr>
        <w:t>56(4) of the Planning Act but for the purpose of this definition the carrying out of any works of demolition, works of site clearance, ground investigation and site survey works, construction of boundary fencing or hoardings, construction of temporary accesses and/or highway works, archaeological investigation, site decontamination or remediation works landscaping works, laying of sewers and other services creation of site compounds and noise attenuation works shall not be deemed to be the carrying out of a material operation.</w:t>
      </w:r>
      <w:r>
        <w:rPr>
          <w:sz w:val="22"/>
        </w:rPr>
        <w:tab/>
      </w:r>
    </w:p>
    <w:p w14:paraId="627AFF59" w14:textId="77777777" w:rsidR="00A83426" w:rsidRDefault="00A83426" w:rsidP="003F20C1">
      <w:pPr>
        <w:tabs>
          <w:tab w:val="left" w:pos="1080"/>
          <w:tab w:val="left" w:pos="4860"/>
        </w:tabs>
        <w:ind w:hanging="3402"/>
        <w:rPr>
          <w:sz w:val="22"/>
        </w:rPr>
      </w:pPr>
      <w:r>
        <w:rPr>
          <w:sz w:val="22"/>
        </w:rPr>
        <w:tab/>
      </w:r>
    </w:p>
    <w:p w14:paraId="1177AA27" w14:textId="77777777" w:rsidR="00A83426" w:rsidRDefault="006407C4" w:rsidP="003F20C1">
      <w:pPr>
        <w:tabs>
          <w:tab w:val="left" w:pos="709"/>
          <w:tab w:val="left" w:pos="4253"/>
        </w:tabs>
        <w:ind w:left="4253" w:hanging="3402"/>
        <w:rPr>
          <w:sz w:val="22"/>
        </w:rPr>
      </w:pPr>
      <w:r>
        <w:rPr>
          <w:sz w:val="22"/>
        </w:rPr>
        <w:lastRenderedPageBreak/>
        <w:t>“</w:t>
      </w:r>
      <w:r w:rsidR="00A83426">
        <w:rPr>
          <w:sz w:val="22"/>
        </w:rPr>
        <w:t>Contributions”</w:t>
      </w:r>
      <w:r w:rsidR="00A83426">
        <w:rPr>
          <w:sz w:val="22"/>
        </w:rPr>
        <w:tab/>
        <w:t xml:space="preserve">means the financial contributions set out in the First Schedule </w:t>
      </w:r>
    </w:p>
    <w:p w14:paraId="36C74879" w14:textId="77777777" w:rsidR="00A83426" w:rsidRDefault="00A83426" w:rsidP="003F20C1">
      <w:pPr>
        <w:tabs>
          <w:tab w:val="left" w:pos="709"/>
          <w:tab w:val="left" w:pos="4253"/>
        </w:tabs>
        <w:ind w:left="4253" w:hanging="3402"/>
        <w:rPr>
          <w:sz w:val="22"/>
        </w:rPr>
      </w:pPr>
    </w:p>
    <w:p w14:paraId="16342D8A" w14:textId="77777777" w:rsidR="00A83426" w:rsidRDefault="006407C4" w:rsidP="003F20C1">
      <w:pPr>
        <w:tabs>
          <w:tab w:val="left" w:pos="709"/>
          <w:tab w:val="left" w:pos="4253"/>
        </w:tabs>
        <w:ind w:left="4253" w:hanging="3402"/>
        <w:rPr>
          <w:sz w:val="22"/>
        </w:rPr>
      </w:pPr>
      <w:r>
        <w:rPr>
          <w:sz w:val="22"/>
        </w:rPr>
        <w:t>“</w:t>
      </w:r>
      <w:r w:rsidR="00A83426">
        <w:rPr>
          <w:sz w:val="22"/>
        </w:rPr>
        <w:t>Development”</w:t>
      </w:r>
      <w:r w:rsidR="00A83426">
        <w:rPr>
          <w:sz w:val="22"/>
        </w:rPr>
        <w:tab/>
        <w:t xml:space="preserve">means the development of the Site by </w:t>
      </w:r>
      <w:r w:rsidR="00C50E3E">
        <w:rPr>
          <w:sz w:val="22"/>
        </w:rPr>
        <w:t>……………</w:t>
      </w:r>
      <w:r w:rsidR="00EC1061">
        <w:rPr>
          <w:sz w:val="22"/>
        </w:rPr>
        <w:t xml:space="preserve"> in accordance with the Planning Application</w:t>
      </w:r>
    </w:p>
    <w:p w14:paraId="6AC3C9F7" w14:textId="77777777" w:rsidR="00A83426" w:rsidRDefault="00A83426" w:rsidP="003F20C1">
      <w:pPr>
        <w:tabs>
          <w:tab w:val="left" w:pos="709"/>
          <w:tab w:val="left" w:pos="4253"/>
        </w:tabs>
        <w:ind w:left="4253" w:hanging="3402"/>
        <w:rPr>
          <w:sz w:val="22"/>
        </w:rPr>
      </w:pPr>
    </w:p>
    <w:p w14:paraId="742809D4" w14:textId="77777777" w:rsidR="00A83426" w:rsidRDefault="006407C4" w:rsidP="003F20C1">
      <w:pPr>
        <w:tabs>
          <w:tab w:val="left" w:pos="709"/>
          <w:tab w:val="left" w:pos="4253"/>
        </w:tabs>
        <w:ind w:left="4253" w:hanging="3402"/>
        <w:rPr>
          <w:sz w:val="22"/>
        </w:rPr>
      </w:pPr>
      <w:r>
        <w:rPr>
          <w:sz w:val="22"/>
        </w:rPr>
        <w:t>“</w:t>
      </w:r>
      <w:r w:rsidR="00A83426">
        <w:rPr>
          <w:sz w:val="22"/>
        </w:rPr>
        <w:t>Disputes Resolution</w:t>
      </w:r>
      <w:r w:rsidR="00A83426">
        <w:rPr>
          <w:sz w:val="22"/>
        </w:rPr>
        <w:tab/>
        <w:t xml:space="preserve">means the procedure referred to </w:t>
      </w:r>
    </w:p>
    <w:p w14:paraId="3F0E08F2" w14:textId="77777777" w:rsidR="00A83426" w:rsidRDefault="00A83426" w:rsidP="003F20C1">
      <w:pPr>
        <w:tabs>
          <w:tab w:val="left" w:pos="709"/>
          <w:tab w:val="left" w:pos="4253"/>
        </w:tabs>
        <w:ind w:left="4253" w:hanging="3402"/>
        <w:rPr>
          <w:sz w:val="22"/>
        </w:rPr>
      </w:pPr>
      <w:r>
        <w:rPr>
          <w:sz w:val="22"/>
        </w:rPr>
        <w:t>Procedure”</w:t>
      </w:r>
      <w:r>
        <w:rPr>
          <w:sz w:val="22"/>
        </w:rPr>
        <w:tab/>
        <w:t xml:space="preserve">in clause 6.9 and set out in the </w:t>
      </w:r>
      <w:r w:rsidR="005919FB">
        <w:rPr>
          <w:sz w:val="22"/>
        </w:rPr>
        <w:t>Third</w:t>
      </w:r>
      <w:r>
        <w:rPr>
          <w:sz w:val="22"/>
        </w:rPr>
        <w:t xml:space="preserve"> Schedule hereto</w:t>
      </w:r>
    </w:p>
    <w:p w14:paraId="1879FA5E" w14:textId="77777777" w:rsidR="00A83426" w:rsidRDefault="00A83426" w:rsidP="003F20C1">
      <w:pPr>
        <w:tabs>
          <w:tab w:val="left" w:pos="709"/>
          <w:tab w:val="left" w:pos="4253"/>
        </w:tabs>
        <w:ind w:left="4253" w:hanging="3402"/>
        <w:rPr>
          <w:sz w:val="22"/>
        </w:rPr>
      </w:pPr>
      <w:r>
        <w:rPr>
          <w:sz w:val="22"/>
        </w:rPr>
        <w:tab/>
      </w:r>
    </w:p>
    <w:p w14:paraId="1A86A272" w14:textId="77777777" w:rsidR="00A83426" w:rsidRDefault="006407C4" w:rsidP="003F20C1">
      <w:pPr>
        <w:tabs>
          <w:tab w:val="left" w:pos="709"/>
          <w:tab w:val="left" w:pos="4253"/>
        </w:tabs>
        <w:ind w:left="4253" w:hanging="3402"/>
        <w:rPr>
          <w:sz w:val="22"/>
        </w:rPr>
      </w:pPr>
      <w:r>
        <w:rPr>
          <w:sz w:val="22"/>
        </w:rPr>
        <w:t>“</w:t>
      </w:r>
      <w:r w:rsidR="00A83426">
        <w:rPr>
          <w:sz w:val="22"/>
        </w:rPr>
        <w:t>Draft Conditions”</w:t>
      </w:r>
      <w:r w:rsidR="00A83426">
        <w:rPr>
          <w:sz w:val="22"/>
        </w:rPr>
        <w:tab/>
        <w:t>means the draft conditions to be attached to the Permission set out in the F</w:t>
      </w:r>
      <w:r w:rsidR="005919FB">
        <w:rPr>
          <w:sz w:val="22"/>
        </w:rPr>
        <w:t>our</w:t>
      </w:r>
      <w:r w:rsidR="00A83426">
        <w:rPr>
          <w:sz w:val="22"/>
        </w:rPr>
        <w:t>th Schedule to this Deed</w:t>
      </w:r>
    </w:p>
    <w:p w14:paraId="3A12AF07" w14:textId="77777777" w:rsidR="00A83426" w:rsidRDefault="00A83426" w:rsidP="003F20C1">
      <w:pPr>
        <w:tabs>
          <w:tab w:val="left" w:pos="709"/>
          <w:tab w:val="left" w:pos="4253"/>
        </w:tabs>
        <w:ind w:left="4253" w:hanging="3402"/>
        <w:rPr>
          <w:sz w:val="22"/>
        </w:rPr>
      </w:pPr>
      <w:r>
        <w:rPr>
          <w:sz w:val="22"/>
        </w:rPr>
        <w:tab/>
      </w:r>
    </w:p>
    <w:p w14:paraId="79D1818C" w14:textId="77777777" w:rsidR="00A83426" w:rsidRDefault="00A83426" w:rsidP="003F20C1">
      <w:pPr>
        <w:tabs>
          <w:tab w:val="left" w:pos="709"/>
          <w:tab w:val="left" w:pos="4253"/>
        </w:tabs>
        <w:ind w:left="4253" w:hanging="3402"/>
        <w:rPr>
          <w:sz w:val="22"/>
        </w:rPr>
      </w:pPr>
      <w:r>
        <w:rPr>
          <w:sz w:val="22"/>
        </w:rPr>
        <w:t>“Housing Unit”</w:t>
      </w:r>
      <w:r>
        <w:rPr>
          <w:sz w:val="22"/>
        </w:rPr>
        <w:tab/>
        <w:t xml:space="preserve">means a residential dwelling (including any flat) erected on the Site pursuant to the Permission </w:t>
      </w:r>
    </w:p>
    <w:p w14:paraId="7563C82D" w14:textId="77777777" w:rsidR="00A83426" w:rsidRDefault="00A83426" w:rsidP="003F20C1">
      <w:pPr>
        <w:tabs>
          <w:tab w:val="left" w:pos="709"/>
          <w:tab w:val="left" w:pos="4253"/>
        </w:tabs>
        <w:ind w:left="4253" w:hanging="3402"/>
        <w:rPr>
          <w:sz w:val="22"/>
        </w:rPr>
      </w:pPr>
    </w:p>
    <w:p w14:paraId="10034AFB" w14:textId="77777777" w:rsidR="00A83426" w:rsidRDefault="00A83426" w:rsidP="003F20C1">
      <w:pPr>
        <w:tabs>
          <w:tab w:val="left" w:pos="709"/>
          <w:tab w:val="left" w:pos="4253"/>
        </w:tabs>
        <w:ind w:left="4253" w:hanging="3402"/>
        <w:rPr>
          <w:sz w:val="22"/>
        </w:rPr>
      </w:pPr>
      <w:r>
        <w:rPr>
          <w:sz w:val="22"/>
        </w:rPr>
        <w:t>“Indexation”</w:t>
      </w:r>
      <w:r>
        <w:rPr>
          <w:sz w:val="22"/>
        </w:rPr>
        <w:tab/>
        <w:t>means the increase of any sum in accordance with the formula set out in clause 6.11</w:t>
      </w:r>
    </w:p>
    <w:p w14:paraId="6960308F" w14:textId="77777777" w:rsidR="00A83426" w:rsidRDefault="00A83426" w:rsidP="003F20C1">
      <w:pPr>
        <w:tabs>
          <w:tab w:val="left" w:pos="1080"/>
          <w:tab w:val="left" w:pos="4860"/>
        </w:tabs>
        <w:ind w:left="4860" w:hanging="3402"/>
        <w:rPr>
          <w:sz w:val="22"/>
        </w:rPr>
      </w:pPr>
    </w:p>
    <w:p w14:paraId="2A33D2B0" w14:textId="77777777" w:rsidR="00A83426" w:rsidRDefault="006407C4" w:rsidP="003F20C1">
      <w:pPr>
        <w:tabs>
          <w:tab w:val="left" w:pos="709"/>
          <w:tab w:val="left" w:pos="4253"/>
        </w:tabs>
        <w:ind w:left="4253" w:hanging="3402"/>
        <w:rPr>
          <w:sz w:val="22"/>
        </w:rPr>
      </w:pPr>
      <w:r>
        <w:rPr>
          <w:sz w:val="22"/>
        </w:rPr>
        <w:t>“</w:t>
      </w:r>
      <w:r w:rsidR="00A83426">
        <w:rPr>
          <w:sz w:val="22"/>
        </w:rPr>
        <w:t>Inflation Index”</w:t>
      </w:r>
      <w:r w:rsidR="00A83426">
        <w:rPr>
          <w:sz w:val="22"/>
        </w:rPr>
        <w:tab/>
        <w:t xml:space="preserve">means the “all items” index figure of the Index of Retail Prices published by the Office for National Statistics or such other index as the Council may reasonably nominate in the event that the Index of Retail Prices shall no longer be </w:t>
      </w:r>
      <w:proofErr w:type="gramStart"/>
      <w:r w:rsidR="00A83426">
        <w:rPr>
          <w:sz w:val="22"/>
        </w:rPr>
        <w:t>published</w:t>
      </w:r>
      <w:proofErr w:type="gramEnd"/>
      <w:r w:rsidR="00A83426">
        <w:rPr>
          <w:sz w:val="22"/>
        </w:rPr>
        <w:t xml:space="preserve"> or its name or methodology be materially altered</w:t>
      </w:r>
    </w:p>
    <w:p w14:paraId="212683A1" w14:textId="77777777" w:rsidR="00A83426" w:rsidRDefault="00A83426" w:rsidP="003F20C1">
      <w:pPr>
        <w:tabs>
          <w:tab w:val="left" w:pos="709"/>
          <w:tab w:val="left" w:pos="4253"/>
        </w:tabs>
        <w:ind w:left="4253" w:hanging="3402"/>
        <w:rPr>
          <w:sz w:val="22"/>
        </w:rPr>
      </w:pPr>
    </w:p>
    <w:p w14:paraId="5D947B39" w14:textId="77777777" w:rsidR="00A83426" w:rsidRDefault="00A83426" w:rsidP="003F20C1">
      <w:pPr>
        <w:tabs>
          <w:tab w:val="left" w:pos="709"/>
          <w:tab w:val="left" w:pos="4253"/>
        </w:tabs>
        <w:ind w:left="4253" w:hanging="3402"/>
        <w:rPr>
          <w:sz w:val="22"/>
        </w:rPr>
      </w:pPr>
      <w:r>
        <w:rPr>
          <w:sz w:val="22"/>
        </w:rPr>
        <w:t>“Monitoring Officer Costs”</w:t>
      </w:r>
      <w:r>
        <w:rPr>
          <w:sz w:val="22"/>
        </w:rPr>
        <w:tab/>
        <w:t xml:space="preserve">means the sum of </w:t>
      </w:r>
      <w:r w:rsidR="00C50E3E" w:rsidRPr="00C50E3E">
        <w:rPr>
          <w:sz w:val="22"/>
          <w:highlight w:val="yellow"/>
        </w:rPr>
        <w:t>£…</w:t>
      </w:r>
      <w:proofErr w:type="gramStart"/>
      <w:r w:rsidR="00C50E3E" w:rsidRPr="00C50E3E">
        <w:rPr>
          <w:sz w:val="22"/>
          <w:highlight w:val="yellow"/>
        </w:rPr>
        <w:t>…..</w:t>
      </w:r>
      <w:proofErr w:type="gramEnd"/>
      <w:r>
        <w:rPr>
          <w:sz w:val="22"/>
        </w:rPr>
        <w:t xml:space="preserve"> being the agreed contribution </w:t>
      </w:r>
      <w:r w:rsidR="00272D05">
        <w:rPr>
          <w:sz w:val="22"/>
        </w:rPr>
        <w:t>t</w:t>
      </w:r>
      <w:r>
        <w:rPr>
          <w:sz w:val="22"/>
        </w:rPr>
        <w:t>o the Council’s proper and reasonable costs in monitoring compliance with the obligations and requirements contained in this Deed to be paid in accordance with clause 5.1.5</w:t>
      </w:r>
    </w:p>
    <w:p w14:paraId="24481B57" w14:textId="790582A9" w:rsidR="00A83426" w:rsidRDefault="00A83426" w:rsidP="003F20C1">
      <w:pPr>
        <w:tabs>
          <w:tab w:val="left" w:pos="709"/>
          <w:tab w:val="left" w:pos="4253"/>
        </w:tabs>
        <w:ind w:left="4253" w:hanging="3402"/>
        <w:rPr>
          <w:sz w:val="22"/>
        </w:rPr>
      </w:pPr>
    </w:p>
    <w:p w14:paraId="375A2B83" w14:textId="77777777" w:rsidR="00907607" w:rsidRDefault="00907607" w:rsidP="00907607">
      <w:pPr>
        <w:tabs>
          <w:tab w:val="left" w:pos="709"/>
          <w:tab w:val="left" w:pos="4253"/>
        </w:tabs>
        <w:ind w:left="4253" w:hanging="3402"/>
        <w:rPr>
          <w:sz w:val="22"/>
        </w:rPr>
      </w:pPr>
      <w:r>
        <w:rPr>
          <w:sz w:val="22"/>
        </w:rPr>
        <w:t>“Notice”</w:t>
      </w:r>
      <w:r>
        <w:rPr>
          <w:sz w:val="22"/>
        </w:rPr>
        <w:tab/>
        <w:t xml:space="preserve">means a notice in the form which is attached to this Deed at Annex 1 </w:t>
      </w:r>
    </w:p>
    <w:p w14:paraId="2BB9D323" w14:textId="77777777" w:rsidR="00907607" w:rsidRDefault="00907607" w:rsidP="003F20C1">
      <w:pPr>
        <w:tabs>
          <w:tab w:val="left" w:pos="709"/>
          <w:tab w:val="left" w:pos="4253"/>
        </w:tabs>
        <w:ind w:left="4253" w:hanging="3402"/>
        <w:rPr>
          <w:sz w:val="22"/>
        </w:rPr>
      </w:pPr>
    </w:p>
    <w:p w14:paraId="7D4DA614" w14:textId="77777777" w:rsidR="00A83426" w:rsidRDefault="00A83426" w:rsidP="003F20C1">
      <w:pPr>
        <w:tabs>
          <w:tab w:val="left" w:pos="709"/>
          <w:tab w:val="left" w:pos="4253"/>
        </w:tabs>
        <w:ind w:left="4253" w:hanging="3402"/>
        <w:rPr>
          <w:sz w:val="22"/>
        </w:rPr>
      </w:pPr>
      <w:r>
        <w:rPr>
          <w:sz w:val="22"/>
        </w:rPr>
        <w:t xml:space="preserve">“Occupation” </w:t>
      </w:r>
      <w:r>
        <w:rPr>
          <w:sz w:val="22"/>
        </w:rPr>
        <w:tab/>
        <w:t xml:space="preserve">means physical occupation for the intended beneficial purpose but does not include occupation for the purposes of construction fitting- out decoration landscaping marketing sales security or management of any part of the Development and for the avoidance of doubt in the case of a sale of a freehold or a long leasehold interest to a </w:t>
      </w:r>
      <w:proofErr w:type="gramStart"/>
      <w:r>
        <w:rPr>
          <w:sz w:val="22"/>
        </w:rPr>
        <w:t>third party</w:t>
      </w:r>
      <w:proofErr w:type="gramEnd"/>
      <w:r>
        <w:rPr>
          <w:sz w:val="22"/>
        </w:rPr>
        <w:t xml:space="preserve"> Occupation commences on the date of legal completion of the sale rather than exchange of contracts </w:t>
      </w:r>
    </w:p>
    <w:p w14:paraId="26E9466D" w14:textId="77777777" w:rsidR="00A83426" w:rsidRDefault="00A83426" w:rsidP="003F20C1">
      <w:pPr>
        <w:tabs>
          <w:tab w:val="left" w:pos="1080"/>
          <w:tab w:val="left" w:pos="4860"/>
        </w:tabs>
        <w:ind w:left="4860" w:hanging="3402"/>
        <w:rPr>
          <w:sz w:val="22"/>
        </w:rPr>
      </w:pPr>
    </w:p>
    <w:p w14:paraId="5E3F927F" w14:textId="77777777" w:rsidR="00A83426" w:rsidRDefault="006407C4" w:rsidP="003F20C1">
      <w:pPr>
        <w:tabs>
          <w:tab w:val="left" w:pos="709"/>
          <w:tab w:val="left" w:pos="4253"/>
        </w:tabs>
        <w:ind w:left="4253" w:hanging="3402"/>
        <w:rPr>
          <w:sz w:val="22"/>
        </w:rPr>
      </w:pPr>
      <w:r>
        <w:rPr>
          <w:sz w:val="22"/>
        </w:rPr>
        <w:t>“</w:t>
      </w:r>
      <w:r w:rsidR="00A83426">
        <w:rPr>
          <w:sz w:val="22"/>
        </w:rPr>
        <w:t>Permission”</w:t>
      </w:r>
      <w:r w:rsidR="00A83426">
        <w:rPr>
          <w:sz w:val="22"/>
        </w:rPr>
        <w:tab/>
        <w:t xml:space="preserve">means the planning permission granted by the Council pursuant to the Planning Application </w:t>
      </w:r>
    </w:p>
    <w:p w14:paraId="47E3F63E" w14:textId="77777777" w:rsidR="00A83426" w:rsidRDefault="00A83426" w:rsidP="003F20C1">
      <w:pPr>
        <w:tabs>
          <w:tab w:val="left" w:pos="709"/>
          <w:tab w:val="left" w:pos="4253"/>
        </w:tabs>
        <w:ind w:left="4253" w:hanging="3402"/>
        <w:rPr>
          <w:sz w:val="22"/>
        </w:rPr>
      </w:pPr>
    </w:p>
    <w:p w14:paraId="0F6A75C7" w14:textId="77777777" w:rsidR="00A83426" w:rsidRDefault="006407C4" w:rsidP="003F20C1">
      <w:pPr>
        <w:tabs>
          <w:tab w:val="left" w:pos="709"/>
          <w:tab w:val="left" w:pos="4253"/>
        </w:tabs>
        <w:ind w:left="4253" w:hanging="3402"/>
        <w:rPr>
          <w:sz w:val="22"/>
        </w:rPr>
      </w:pPr>
      <w:r>
        <w:rPr>
          <w:sz w:val="22"/>
        </w:rPr>
        <w:t>“</w:t>
      </w:r>
      <w:r w:rsidR="00A83426">
        <w:rPr>
          <w:sz w:val="22"/>
        </w:rPr>
        <w:t>Plan”</w:t>
      </w:r>
      <w:r w:rsidR="00A83426">
        <w:rPr>
          <w:sz w:val="22"/>
        </w:rPr>
        <w:tab/>
        <w:t>means the plan annexed to this Deed</w:t>
      </w:r>
    </w:p>
    <w:p w14:paraId="02351130" w14:textId="77777777" w:rsidR="00A83426" w:rsidRDefault="00A83426" w:rsidP="003F20C1">
      <w:pPr>
        <w:tabs>
          <w:tab w:val="left" w:pos="709"/>
          <w:tab w:val="left" w:pos="4253"/>
        </w:tabs>
        <w:ind w:left="4253" w:hanging="3402"/>
        <w:rPr>
          <w:sz w:val="22"/>
        </w:rPr>
      </w:pPr>
    </w:p>
    <w:p w14:paraId="48E11343" w14:textId="77777777" w:rsidR="00A83426" w:rsidRDefault="006407C4" w:rsidP="003F20C1">
      <w:pPr>
        <w:tabs>
          <w:tab w:val="left" w:pos="709"/>
          <w:tab w:val="left" w:pos="4253"/>
        </w:tabs>
        <w:ind w:left="4253" w:hanging="3402"/>
        <w:rPr>
          <w:sz w:val="22"/>
        </w:rPr>
      </w:pPr>
      <w:r>
        <w:rPr>
          <w:sz w:val="22"/>
        </w:rPr>
        <w:t>“</w:t>
      </w:r>
      <w:r w:rsidR="00A83426">
        <w:rPr>
          <w:sz w:val="22"/>
        </w:rPr>
        <w:t>Planning Act”</w:t>
      </w:r>
      <w:r w:rsidR="00A83426">
        <w:rPr>
          <w:sz w:val="22"/>
        </w:rPr>
        <w:tab/>
        <w:t>means the Town and Country Planning Act 1990 as amended</w:t>
      </w:r>
    </w:p>
    <w:p w14:paraId="7DACCD5A" w14:textId="77777777" w:rsidR="00A83426" w:rsidRDefault="00A83426" w:rsidP="003F20C1">
      <w:pPr>
        <w:tabs>
          <w:tab w:val="left" w:pos="709"/>
          <w:tab w:val="left" w:pos="4253"/>
        </w:tabs>
        <w:ind w:left="4253" w:hanging="3402"/>
        <w:rPr>
          <w:sz w:val="22"/>
        </w:rPr>
      </w:pPr>
    </w:p>
    <w:p w14:paraId="694EE8A2" w14:textId="44AE7887" w:rsidR="00A83426" w:rsidRDefault="006407C4" w:rsidP="003F20C1">
      <w:pPr>
        <w:tabs>
          <w:tab w:val="left" w:pos="709"/>
          <w:tab w:val="left" w:pos="4253"/>
        </w:tabs>
        <w:ind w:left="4253" w:hanging="3402"/>
        <w:rPr>
          <w:sz w:val="22"/>
        </w:rPr>
      </w:pPr>
      <w:r>
        <w:rPr>
          <w:sz w:val="22"/>
        </w:rPr>
        <w:t>“</w:t>
      </w:r>
      <w:r w:rsidR="00A83426">
        <w:rPr>
          <w:sz w:val="22"/>
        </w:rPr>
        <w:t>Planning Application”</w:t>
      </w:r>
      <w:r w:rsidR="00A83426">
        <w:rPr>
          <w:sz w:val="22"/>
        </w:rPr>
        <w:tab/>
        <w:t>means</w:t>
      </w:r>
      <w:r w:rsidR="00272D05">
        <w:rPr>
          <w:sz w:val="22"/>
        </w:rPr>
        <w:t xml:space="preserve"> </w:t>
      </w:r>
      <w:r w:rsidR="00A83426">
        <w:rPr>
          <w:sz w:val="22"/>
        </w:rPr>
        <w:t>the application for planning permission to carry out the Development on the Site and given reference MC/</w:t>
      </w:r>
      <w:r w:rsidR="00C50E3E">
        <w:rPr>
          <w:sz w:val="22"/>
        </w:rPr>
        <w:t>……</w:t>
      </w:r>
    </w:p>
    <w:p w14:paraId="7452A6CF" w14:textId="21D65640" w:rsidR="004B0A5C" w:rsidRDefault="004B0A5C" w:rsidP="003F20C1">
      <w:pPr>
        <w:tabs>
          <w:tab w:val="left" w:pos="709"/>
          <w:tab w:val="left" w:pos="4253"/>
        </w:tabs>
        <w:ind w:left="4253" w:hanging="3402"/>
        <w:rPr>
          <w:sz w:val="22"/>
        </w:rPr>
      </w:pPr>
    </w:p>
    <w:p w14:paraId="6948977C" w14:textId="77777777" w:rsidR="004B0A5C" w:rsidRDefault="004B0A5C" w:rsidP="004B0A5C">
      <w:pPr>
        <w:tabs>
          <w:tab w:val="left" w:pos="709"/>
          <w:tab w:val="left" w:pos="4253"/>
        </w:tabs>
        <w:ind w:left="4253" w:hanging="3402"/>
        <w:jc w:val="both"/>
        <w:rPr>
          <w:sz w:val="22"/>
        </w:rPr>
      </w:pPr>
      <w:r>
        <w:rPr>
          <w:sz w:val="22"/>
        </w:rPr>
        <w:t>“Section 73 Consent”</w:t>
      </w:r>
      <w:r>
        <w:rPr>
          <w:sz w:val="22"/>
        </w:rPr>
        <w:tab/>
        <w:t>means a planning permission issued pursuant to an application to vary the Permission made under section 73 of the Planning Act</w:t>
      </w:r>
    </w:p>
    <w:p w14:paraId="133F8145" w14:textId="77777777" w:rsidR="00A83426" w:rsidRDefault="00A83426" w:rsidP="003F20C1">
      <w:pPr>
        <w:tabs>
          <w:tab w:val="left" w:pos="709"/>
          <w:tab w:val="left" w:pos="4253"/>
        </w:tabs>
        <w:ind w:left="4253" w:hanging="3402"/>
        <w:rPr>
          <w:sz w:val="22"/>
        </w:rPr>
      </w:pPr>
    </w:p>
    <w:p w14:paraId="064EF58F" w14:textId="77777777" w:rsidR="00A83426" w:rsidRDefault="006407C4" w:rsidP="003F20C1">
      <w:pPr>
        <w:tabs>
          <w:tab w:val="left" w:pos="709"/>
          <w:tab w:val="left" w:pos="4253"/>
        </w:tabs>
        <w:ind w:left="4253" w:hanging="3402"/>
        <w:rPr>
          <w:sz w:val="22"/>
        </w:rPr>
      </w:pPr>
      <w:r>
        <w:rPr>
          <w:sz w:val="22"/>
        </w:rPr>
        <w:t>“</w:t>
      </w:r>
      <w:r w:rsidR="00A83426">
        <w:rPr>
          <w:sz w:val="22"/>
        </w:rPr>
        <w:t>Secretary of State</w:t>
      </w:r>
      <w:r>
        <w:rPr>
          <w:sz w:val="22"/>
        </w:rPr>
        <w:t>”</w:t>
      </w:r>
      <w:r w:rsidR="00A83426">
        <w:rPr>
          <w:rFonts w:ascii="Times New Roman" w:hAnsi="Times New Roman" w:cs="Times New Roman"/>
        </w:rPr>
        <w:tab/>
      </w:r>
      <w:r w:rsidR="00A83426">
        <w:rPr>
          <w:sz w:val="22"/>
        </w:rPr>
        <w:t xml:space="preserve">means the Secretary of State for </w:t>
      </w:r>
      <w:r w:rsidR="00174F5B">
        <w:rPr>
          <w:sz w:val="22"/>
        </w:rPr>
        <w:t>Housing</w:t>
      </w:r>
      <w:r w:rsidR="00822629">
        <w:rPr>
          <w:sz w:val="22"/>
        </w:rPr>
        <w:t>,</w:t>
      </w:r>
      <w:r w:rsidR="00174F5B">
        <w:rPr>
          <w:sz w:val="22"/>
        </w:rPr>
        <w:t xml:space="preserve"> </w:t>
      </w:r>
      <w:r w:rsidR="00A83426">
        <w:rPr>
          <w:sz w:val="22"/>
        </w:rPr>
        <w:t xml:space="preserve">Communities and Local Government or other minister or other authority for the time being having or entitled to exercise the powers conferred on the Secretary of State for </w:t>
      </w:r>
      <w:r w:rsidR="00174F5B">
        <w:rPr>
          <w:sz w:val="22"/>
        </w:rPr>
        <w:t>Housing</w:t>
      </w:r>
      <w:r w:rsidR="00EC1061">
        <w:rPr>
          <w:sz w:val="22"/>
        </w:rPr>
        <w:t>,</w:t>
      </w:r>
      <w:r w:rsidR="00174F5B">
        <w:rPr>
          <w:sz w:val="22"/>
        </w:rPr>
        <w:t xml:space="preserve"> </w:t>
      </w:r>
      <w:r w:rsidR="00A83426">
        <w:rPr>
          <w:sz w:val="22"/>
        </w:rPr>
        <w:t>Communities and Local Government by the Planning Act.</w:t>
      </w:r>
    </w:p>
    <w:p w14:paraId="1E2F18FD" w14:textId="77777777" w:rsidR="00A83426" w:rsidRDefault="00A83426" w:rsidP="003F20C1">
      <w:pPr>
        <w:tabs>
          <w:tab w:val="left" w:pos="709"/>
          <w:tab w:val="left" w:pos="4253"/>
        </w:tabs>
        <w:ind w:left="4253" w:hanging="3402"/>
        <w:rPr>
          <w:sz w:val="22"/>
        </w:rPr>
      </w:pPr>
      <w:r>
        <w:rPr>
          <w:sz w:val="22"/>
        </w:rPr>
        <w:tab/>
      </w:r>
    </w:p>
    <w:p w14:paraId="0FDE5191" w14:textId="77777777" w:rsidR="00A83426" w:rsidRDefault="006407C4" w:rsidP="003F20C1">
      <w:pPr>
        <w:tabs>
          <w:tab w:val="left" w:pos="709"/>
          <w:tab w:val="left" w:pos="4253"/>
        </w:tabs>
        <w:ind w:left="4253" w:hanging="3402"/>
        <w:rPr>
          <w:sz w:val="22"/>
        </w:rPr>
      </w:pPr>
      <w:r>
        <w:rPr>
          <w:sz w:val="22"/>
        </w:rPr>
        <w:t>“</w:t>
      </w:r>
      <w:r w:rsidR="00A83426">
        <w:rPr>
          <w:sz w:val="22"/>
        </w:rPr>
        <w:t>Site”</w:t>
      </w:r>
      <w:r w:rsidR="00A83426">
        <w:rPr>
          <w:sz w:val="22"/>
        </w:rPr>
        <w:tab/>
        <w:t xml:space="preserve">means the land known </w:t>
      </w:r>
      <w:r w:rsidR="005919FB">
        <w:rPr>
          <w:sz w:val="22"/>
        </w:rPr>
        <w:t xml:space="preserve">as </w:t>
      </w:r>
      <w:r w:rsidR="00C50E3E">
        <w:rPr>
          <w:sz w:val="22"/>
        </w:rPr>
        <w:t>……</w:t>
      </w:r>
      <w:proofErr w:type="gramStart"/>
      <w:r w:rsidR="00C50E3E">
        <w:rPr>
          <w:sz w:val="22"/>
        </w:rPr>
        <w:t>…..</w:t>
      </w:r>
      <w:proofErr w:type="gramEnd"/>
      <w:r>
        <w:rPr>
          <w:sz w:val="22"/>
        </w:rPr>
        <w:t xml:space="preserve"> </w:t>
      </w:r>
      <w:r w:rsidR="00A83426">
        <w:rPr>
          <w:sz w:val="22"/>
        </w:rPr>
        <w:t>and more particularly delineated edged red on the attached Plan</w:t>
      </w:r>
    </w:p>
    <w:p w14:paraId="5EEBEF3B" w14:textId="77777777" w:rsidR="00A83426" w:rsidRDefault="00A83426" w:rsidP="003F20C1">
      <w:pPr>
        <w:tabs>
          <w:tab w:val="left" w:pos="709"/>
          <w:tab w:val="left" w:pos="4253"/>
        </w:tabs>
        <w:ind w:left="4253" w:hanging="3402"/>
        <w:rPr>
          <w:sz w:val="22"/>
        </w:rPr>
      </w:pPr>
    </w:p>
    <w:p w14:paraId="1C45962F" w14:textId="77777777" w:rsidR="00A83426" w:rsidRDefault="00A83426" w:rsidP="003F20C1">
      <w:pPr>
        <w:tabs>
          <w:tab w:val="left" w:pos="709"/>
          <w:tab w:val="left" w:pos="4253"/>
        </w:tabs>
        <w:ind w:left="4253" w:hanging="3402"/>
        <w:rPr>
          <w:sz w:val="22"/>
        </w:rPr>
      </w:pPr>
      <w:r>
        <w:rPr>
          <w:sz w:val="22"/>
        </w:rPr>
        <w:t xml:space="preserve">“Statutory Undertaker” </w:t>
      </w:r>
      <w:r>
        <w:rPr>
          <w:sz w:val="22"/>
        </w:rPr>
        <w:tab/>
        <w:t>has the meaning given such term in the Planning Act and for the avoidance of doubt, shall include any public gas transporter water or sewerage undertaker electricity supplier or public telecommunications operator</w:t>
      </w:r>
    </w:p>
    <w:p w14:paraId="349F4432" w14:textId="77777777" w:rsidR="00A83426" w:rsidRDefault="00A83426" w:rsidP="003F20C1">
      <w:pPr>
        <w:tabs>
          <w:tab w:val="left" w:pos="709"/>
          <w:tab w:val="left" w:pos="4253"/>
        </w:tabs>
        <w:ind w:left="4253" w:hanging="3402"/>
        <w:rPr>
          <w:sz w:val="22"/>
        </w:rPr>
      </w:pPr>
    </w:p>
    <w:p w14:paraId="5D07F1B4" w14:textId="77777777" w:rsidR="00A83426" w:rsidRDefault="00A83426" w:rsidP="003F20C1">
      <w:pPr>
        <w:tabs>
          <w:tab w:val="left" w:pos="709"/>
          <w:tab w:val="left" w:pos="4253"/>
        </w:tabs>
        <w:ind w:left="4253" w:hanging="3402"/>
        <w:rPr>
          <w:sz w:val="22"/>
        </w:rPr>
      </w:pPr>
      <w:r>
        <w:rPr>
          <w:sz w:val="22"/>
        </w:rPr>
        <w:t>“Trigger Date”</w:t>
      </w:r>
      <w:r>
        <w:rPr>
          <w:sz w:val="22"/>
        </w:rPr>
        <w:tab/>
        <w:t>means each date upon which an event occurs that triggers the payment of any Contribution by the Owner and/or the coming into effect of any other obligation under this Deed</w:t>
      </w:r>
    </w:p>
    <w:p w14:paraId="14D0616E" w14:textId="77777777" w:rsidR="00A83426" w:rsidRDefault="00A83426">
      <w:pPr>
        <w:tabs>
          <w:tab w:val="left" w:pos="1080"/>
          <w:tab w:val="left" w:pos="4860"/>
        </w:tabs>
        <w:ind w:left="4860" w:hanging="4860"/>
        <w:rPr>
          <w:sz w:val="22"/>
        </w:rPr>
      </w:pPr>
    </w:p>
    <w:p w14:paraId="1936870A" w14:textId="77777777" w:rsidR="00A83426" w:rsidRDefault="00A83426">
      <w:pPr>
        <w:tabs>
          <w:tab w:val="left" w:pos="1080"/>
          <w:tab w:val="left" w:pos="4860"/>
        </w:tabs>
        <w:ind w:left="4860" w:hanging="4860"/>
        <w:rPr>
          <w:sz w:val="22"/>
        </w:rPr>
      </w:pPr>
      <w:r>
        <w:rPr>
          <w:sz w:val="22"/>
        </w:rPr>
        <w:tab/>
      </w:r>
    </w:p>
    <w:p w14:paraId="5BE74873" w14:textId="77777777" w:rsidR="00A83426" w:rsidRDefault="00A83426" w:rsidP="003F20C1">
      <w:pPr>
        <w:numPr>
          <w:ilvl w:val="1"/>
          <w:numId w:val="2"/>
        </w:numPr>
        <w:tabs>
          <w:tab w:val="clear" w:pos="1080"/>
          <w:tab w:val="left" w:pos="851"/>
        </w:tabs>
        <w:ind w:left="851" w:hanging="709"/>
        <w:rPr>
          <w:sz w:val="22"/>
        </w:rPr>
      </w:pPr>
      <w:r>
        <w:rPr>
          <w:sz w:val="22"/>
        </w:rPr>
        <w:t xml:space="preserve">References to any party to this Deed shall include the successors in title to that party and to any person deriving title through or under that party and in the case of the Council to the body or bodies (as appropriate) having statutory responsibility for the relevant function in replacement for the Council </w:t>
      </w:r>
    </w:p>
    <w:p w14:paraId="52D337FF" w14:textId="77777777" w:rsidR="00A83426" w:rsidRDefault="00A83426" w:rsidP="003F20C1">
      <w:pPr>
        <w:tabs>
          <w:tab w:val="left" w:pos="851"/>
        </w:tabs>
        <w:ind w:left="851" w:hanging="709"/>
        <w:rPr>
          <w:sz w:val="22"/>
        </w:rPr>
      </w:pPr>
    </w:p>
    <w:p w14:paraId="0C1811C6" w14:textId="77777777" w:rsidR="00A83426" w:rsidRDefault="00A83426" w:rsidP="003F20C1">
      <w:pPr>
        <w:numPr>
          <w:ilvl w:val="1"/>
          <w:numId w:val="2"/>
        </w:numPr>
        <w:tabs>
          <w:tab w:val="clear" w:pos="1080"/>
          <w:tab w:val="left" w:pos="851"/>
        </w:tabs>
        <w:ind w:left="851" w:hanging="709"/>
        <w:rPr>
          <w:sz w:val="22"/>
        </w:rPr>
      </w:pPr>
      <w:r>
        <w:rPr>
          <w:sz w:val="22"/>
        </w:rPr>
        <w:t xml:space="preserve">In the absence of any contrary provision any reference to a statute shall include any statutory extension modification or re-enactment of it and any </w:t>
      </w:r>
      <w:r>
        <w:rPr>
          <w:sz w:val="22"/>
        </w:rPr>
        <w:lastRenderedPageBreak/>
        <w:t xml:space="preserve">statutory instrument direction order regulation or byelaw made or issued under the statute or deriving validity from it </w:t>
      </w:r>
    </w:p>
    <w:p w14:paraId="126E8E22" w14:textId="77777777" w:rsidR="00A83426" w:rsidRDefault="00A83426" w:rsidP="003F20C1">
      <w:pPr>
        <w:tabs>
          <w:tab w:val="left" w:pos="851"/>
        </w:tabs>
        <w:ind w:left="851" w:hanging="709"/>
        <w:rPr>
          <w:sz w:val="22"/>
        </w:rPr>
      </w:pPr>
    </w:p>
    <w:p w14:paraId="364F607B" w14:textId="77777777" w:rsidR="00A83426" w:rsidRDefault="00A83426" w:rsidP="003F20C1">
      <w:pPr>
        <w:numPr>
          <w:ilvl w:val="1"/>
          <w:numId w:val="2"/>
        </w:numPr>
        <w:tabs>
          <w:tab w:val="clear" w:pos="1080"/>
          <w:tab w:val="left" w:pos="851"/>
        </w:tabs>
        <w:ind w:left="851" w:hanging="709"/>
        <w:rPr>
          <w:sz w:val="22"/>
        </w:rPr>
      </w:pPr>
      <w:r>
        <w:rPr>
          <w:sz w:val="22"/>
        </w:rPr>
        <w:t xml:space="preserve">Words importing the masculine gender shall include the feminine gender and the neuter and </w:t>
      </w:r>
      <w:proofErr w:type="spellStart"/>
      <w:r>
        <w:rPr>
          <w:sz w:val="22"/>
        </w:rPr>
        <w:t>visa</w:t>
      </w:r>
      <w:proofErr w:type="spellEnd"/>
      <w:r>
        <w:rPr>
          <w:sz w:val="22"/>
        </w:rPr>
        <w:t xml:space="preserve"> versa</w:t>
      </w:r>
    </w:p>
    <w:p w14:paraId="1E351605" w14:textId="77777777" w:rsidR="00A83426" w:rsidRDefault="00A83426" w:rsidP="003F20C1">
      <w:pPr>
        <w:tabs>
          <w:tab w:val="left" w:pos="851"/>
        </w:tabs>
        <w:ind w:left="851" w:hanging="709"/>
        <w:rPr>
          <w:sz w:val="22"/>
        </w:rPr>
      </w:pPr>
    </w:p>
    <w:p w14:paraId="759A6E4B" w14:textId="77777777" w:rsidR="00A83426" w:rsidRDefault="00A83426" w:rsidP="003F20C1">
      <w:pPr>
        <w:numPr>
          <w:ilvl w:val="1"/>
          <w:numId w:val="2"/>
        </w:numPr>
        <w:tabs>
          <w:tab w:val="clear" w:pos="1080"/>
          <w:tab w:val="left" w:pos="851"/>
        </w:tabs>
        <w:ind w:left="851" w:hanging="709"/>
        <w:rPr>
          <w:sz w:val="22"/>
        </w:rPr>
      </w:pPr>
      <w:r>
        <w:rPr>
          <w:sz w:val="22"/>
        </w:rPr>
        <w:t xml:space="preserve">Words importing persons include companies, partnerships and corporations and </w:t>
      </w:r>
      <w:proofErr w:type="gramStart"/>
      <w:r>
        <w:rPr>
          <w:sz w:val="22"/>
        </w:rPr>
        <w:t>vice versa</w:t>
      </w:r>
      <w:proofErr w:type="gramEnd"/>
    </w:p>
    <w:p w14:paraId="40862117" w14:textId="77777777" w:rsidR="00A83426" w:rsidRDefault="00A83426" w:rsidP="003F20C1">
      <w:pPr>
        <w:tabs>
          <w:tab w:val="left" w:pos="851"/>
        </w:tabs>
        <w:ind w:left="851" w:hanging="709"/>
        <w:rPr>
          <w:sz w:val="22"/>
        </w:rPr>
      </w:pPr>
    </w:p>
    <w:p w14:paraId="74B05448" w14:textId="77777777" w:rsidR="00A83426" w:rsidRDefault="00A83426" w:rsidP="003F20C1">
      <w:pPr>
        <w:numPr>
          <w:ilvl w:val="1"/>
          <w:numId w:val="2"/>
        </w:numPr>
        <w:tabs>
          <w:tab w:val="clear" w:pos="1080"/>
          <w:tab w:val="left" w:pos="851"/>
        </w:tabs>
        <w:ind w:left="851" w:hanging="709"/>
        <w:rPr>
          <w:sz w:val="22"/>
        </w:rPr>
      </w:pPr>
      <w:r>
        <w:rPr>
          <w:sz w:val="22"/>
        </w:rPr>
        <w:t>Unless the context otherwise requires words importing the singular shall include the plural and vice versa</w:t>
      </w:r>
    </w:p>
    <w:p w14:paraId="2B9E41B2" w14:textId="77777777" w:rsidR="00A83426" w:rsidRDefault="00A83426" w:rsidP="003F20C1">
      <w:pPr>
        <w:tabs>
          <w:tab w:val="left" w:pos="851"/>
        </w:tabs>
        <w:ind w:left="851" w:hanging="709"/>
        <w:rPr>
          <w:sz w:val="22"/>
        </w:rPr>
      </w:pPr>
    </w:p>
    <w:p w14:paraId="714B2719" w14:textId="77777777" w:rsidR="00A83426" w:rsidRDefault="00A83426" w:rsidP="003F20C1">
      <w:pPr>
        <w:numPr>
          <w:ilvl w:val="1"/>
          <w:numId w:val="2"/>
        </w:numPr>
        <w:tabs>
          <w:tab w:val="clear" w:pos="1080"/>
          <w:tab w:val="left" w:pos="851"/>
        </w:tabs>
        <w:ind w:left="851" w:hanging="709"/>
        <w:rPr>
          <w:sz w:val="22"/>
        </w:rPr>
      </w:pPr>
      <w:r>
        <w:rPr>
          <w:sz w:val="22"/>
        </w:rPr>
        <w:t>Headings are for ease of reference only and shall not be construed as part of this Deed</w:t>
      </w:r>
    </w:p>
    <w:p w14:paraId="6B27D753" w14:textId="77777777" w:rsidR="00A83426" w:rsidRDefault="00A83426" w:rsidP="003F20C1">
      <w:pPr>
        <w:tabs>
          <w:tab w:val="left" w:pos="851"/>
        </w:tabs>
        <w:ind w:left="851" w:hanging="709"/>
        <w:rPr>
          <w:sz w:val="22"/>
        </w:rPr>
      </w:pPr>
    </w:p>
    <w:p w14:paraId="727C850F" w14:textId="77777777" w:rsidR="00A83426" w:rsidRDefault="00A83426" w:rsidP="003F20C1">
      <w:pPr>
        <w:numPr>
          <w:ilvl w:val="1"/>
          <w:numId w:val="2"/>
        </w:numPr>
        <w:tabs>
          <w:tab w:val="clear" w:pos="1080"/>
          <w:tab w:val="left" w:pos="851"/>
        </w:tabs>
        <w:ind w:left="851" w:hanging="709"/>
        <w:rPr>
          <w:sz w:val="22"/>
        </w:rPr>
      </w:pPr>
      <w:r>
        <w:rPr>
          <w:sz w:val="22"/>
        </w:rPr>
        <w:t>Reference to any recital clause schedule or paragraph or any part thereof shall unless the context otherwise requires be reference to any recital clause schedule or paragraph or any part thereof in this Deed</w:t>
      </w:r>
    </w:p>
    <w:p w14:paraId="2E097EAC" w14:textId="77777777" w:rsidR="00A83426" w:rsidRDefault="00A83426" w:rsidP="003F20C1">
      <w:pPr>
        <w:tabs>
          <w:tab w:val="left" w:pos="851"/>
        </w:tabs>
        <w:ind w:left="851" w:hanging="709"/>
        <w:rPr>
          <w:sz w:val="22"/>
        </w:rPr>
      </w:pPr>
    </w:p>
    <w:p w14:paraId="3D4D4774" w14:textId="77777777" w:rsidR="00A83426" w:rsidRDefault="00A83426" w:rsidP="003F20C1">
      <w:pPr>
        <w:numPr>
          <w:ilvl w:val="1"/>
          <w:numId w:val="2"/>
        </w:numPr>
        <w:tabs>
          <w:tab w:val="clear" w:pos="1080"/>
          <w:tab w:val="left" w:pos="851"/>
        </w:tabs>
        <w:ind w:left="851" w:hanging="709"/>
        <w:rPr>
          <w:sz w:val="22"/>
        </w:rPr>
      </w:pPr>
      <w:r>
        <w:rPr>
          <w:sz w:val="22"/>
        </w:rPr>
        <w:t>Wherever there is more than one person named as a party or where more than one party undertakes an obligation all their obligations shall be enforceable against all of them jointly and or against each individually</w:t>
      </w:r>
    </w:p>
    <w:p w14:paraId="58BB051B" w14:textId="77777777" w:rsidR="00A83426" w:rsidRDefault="00A83426" w:rsidP="003F20C1">
      <w:pPr>
        <w:tabs>
          <w:tab w:val="left" w:pos="851"/>
        </w:tabs>
        <w:ind w:left="851" w:hanging="709"/>
        <w:rPr>
          <w:sz w:val="22"/>
        </w:rPr>
      </w:pPr>
    </w:p>
    <w:p w14:paraId="19BFC017" w14:textId="77777777" w:rsidR="00A83426" w:rsidRDefault="00A83426" w:rsidP="003F20C1">
      <w:pPr>
        <w:numPr>
          <w:ilvl w:val="1"/>
          <w:numId w:val="2"/>
        </w:numPr>
        <w:tabs>
          <w:tab w:val="clear" w:pos="1080"/>
          <w:tab w:val="left" w:pos="851"/>
        </w:tabs>
        <w:ind w:left="851" w:hanging="709"/>
        <w:rPr>
          <w:sz w:val="22"/>
        </w:rPr>
      </w:pPr>
      <w:r>
        <w:rPr>
          <w:sz w:val="22"/>
        </w:rPr>
        <w:t>Any covenant by a party to this Deed not to do an act or thing shall be deemed to include an obligation not to permit or knowingly suffer such act or thing to be done by any other person</w:t>
      </w:r>
    </w:p>
    <w:p w14:paraId="6C38FFAE" w14:textId="77777777" w:rsidR="00A83426" w:rsidRDefault="00A83426" w:rsidP="003F20C1">
      <w:pPr>
        <w:tabs>
          <w:tab w:val="left" w:pos="851"/>
        </w:tabs>
        <w:ind w:left="851" w:hanging="709"/>
        <w:rPr>
          <w:sz w:val="22"/>
        </w:rPr>
      </w:pPr>
    </w:p>
    <w:p w14:paraId="61B5A16E" w14:textId="77777777" w:rsidR="00A83426" w:rsidRDefault="00A83426" w:rsidP="003F20C1">
      <w:pPr>
        <w:numPr>
          <w:ilvl w:val="1"/>
          <w:numId w:val="2"/>
        </w:numPr>
        <w:tabs>
          <w:tab w:val="clear" w:pos="1080"/>
          <w:tab w:val="left" w:pos="851"/>
        </w:tabs>
        <w:ind w:left="851" w:hanging="709"/>
        <w:rPr>
          <w:sz w:val="22"/>
        </w:rPr>
      </w:pPr>
      <w:r>
        <w:rPr>
          <w:sz w:val="22"/>
        </w:rPr>
        <w:t xml:space="preserve">The provisions contained in the First Schedule shall not </w:t>
      </w:r>
      <w:r w:rsidR="0076177F">
        <w:rPr>
          <w:sz w:val="22"/>
        </w:rPr>
        <w:t>bind nor be enforceable against a</w:t>
      </w:r>
      <w:r w:rsidRPr="0076177F">
        <w:rPr>
          <w:sz w:val="22"/>
        </w:rPr>
        <w:t>ny Statutory Undertaker which acquires an interest in the Site for the purpose of undertaking its statutory functions</w:t>
      </w:r>
    </w:p>
    <w:p w14:paraId="0FFEF678" w14:textId="77777777" w:rsidR="0076177F" w:rsidRDefault="0076177F" w:rsidP="0076177F">
      <w:pPr>
        <w:pStyle w:val="ListParagraph"/>
        <w:rPr>
          <w:sz w:val="22"/>
        </w:rPr>
      </w:pPr>
    </w:p>
    <w:p w14:paraId="43421696" w14:textId="77777777" w:rsidR="00C50E3E" w:rsidRDefault="00C50E3E" w:rsidP="0076177F">
      <w:pPr>
        <w:pStyle w:val="ListParagraph"/>
        <w:rPr>
          <w:sz w:val="22"/>
        </w:rPr>
      </w:pPr>
    </w:p>
    <w:p w14:paraId="59694CC9" w14:textId="77777777" w:rsidR="00A83426" w:rsidRDefault="00A83426">
      <w:pPr>
        <w:pStyle w:val="Heading3"/>
        <w:numPr>
          <w:ilvl w:val="0"/>
          <w:numId w:val="2"/>
        </w:numPr>
      </w:pPr>
      <w:r>
        <w:t>RECITALS</w:t>
      </w:r>
    </w:p>
    <w:p w14:paraId="37B3A21F" w14:textId="77777777" w:rsidR="00A83426" w:rsidRDefault="00A83426">
      <w:pPr>
        <w:ind w:left="360"/>
        <w:rPr>
          <w:b/>
          <w:bCs/>
          <w:sz w:val="22"/>
        </w:rPr>
      </w:pPr>
    </w:p>
    <w:p w14:paraId="015F56B5" w14:textId="77777777" w:rsidR="00A83426" w:rsidRDefault="00A83426" w:rsidP="003F20C1">
      <w:pPr>
        <w:pStyle w:val="BodyTextIndent2"/>
        <w:numPr>
          <w:ilvl w:val="1"/>
          <w:numId w:val="2"/>
        </w:numPr>
        <w:tabs>
          <w:tab w:val="clear" w:pos="1080"/>
          <w:tab w:val="num" w:pos="851"/>
        </w:tabs>
        <w:ind w:left="851" w:hanging="709"/>
      </w:pPr>
      <w:r>
        <w:t xml:space="preserve">The Council is the Local Planning Authority for the purpose of the Planning Act for the area in which the Site is situated </w:t>
      </w:r>
    </w:p>
    <w:p w14:paraId="418E1041" w14:textId="77777777" w:rsidR="00A83426" w:rsidRDefault="00A83426" w:rsidP="003F20C1">
      <w:pPr>
        <w:tabs>
          <w:tab w:val="num" w:pos="851"/>
        </w:tabs>
        <w:ind w:left="851" w:hanging="709"/>
        <w:rPr>
          <w:sz w:val="22"/>
        </w:rPr>
      </w:pPr>
    </w:p>
    <w:p w14:paraId="021277CB" w14:textId="77777777" w:rsidR="00A83426" w:rsidRDefault="00A83426" w:rsidP="003F20C1">
      <w:pPr>
        <w:numPr>
          <w:ilvl w:val="1"/>
          <w:numId w:val="2"/>
        </w:numPr>
        <w:tabs>
          <w:tab w:val="clear" w:pos="1080"/>
          <w:tab w:val="num" w:pos="851"/>
        </w:tabs>
        <w:ind w:left="851" w:hanging="709"/>
        <w:rPr>
          <w:sz w:val="22"/>
        </w:rPr>
      </w:pPr>
      <w:r>
        <w:rPr>
          <w:sz w:val="22"/>
        </w:rPr>
        <w:t xml:space="preserve">The Owner is the freehold owner of the Site and is registered as registered proprietor with title absolute of the Site at the Land Registry under title number(s) </w:t>
      </w:r>
      <w:r w:rsidR="00C50E3E">
        <w:rPr>
          <w:sz w:val="22"/>
        </w:rPr>
        <w:t>………</w:t>
      </w:r>
      <w:proofErr w:type="gramStart"/>
      <w:r w:rsidR="00C50E3E">
        <w:rPr>
          <w:sz w:val="22"/>
        </w:rPr>
        <w:t>…..</w:t>
      </w:r>
      <w:proofErr w:type="gramEnd"/>
    </w:p>
    <w:p w14:paraId="198A4E16" w14:textId="77777777" w:rsidR="00A83426" w:rsidRDefault="00A83426" w:rsidP="003F20C1">
      <w:pPr>
        <w:tabs>
          <w:tab w:val="num" w:pos="851"/>
        </w:tabs>
        <w:ind w:left="851" w:hanging="709"/>
        <w:rPr>
          <w:sz w:val="22"/>
        </w:rPr>
      </w:pPr>
    </w:p>
    <w:p w14:paraId="69E26354" w14:textId="77777777" w:rsidR="00EC1061" w:rsidRDefault="00EC1061" w:rsidP="003F20C1">
      <w:pPr>
        <w:numPr>
          <w:ilvl w:val="1"/>
          <w:numId w:val="2"/>
        </w:numPr>
        <w:tabs>
          <w:tab w:val="clear" w:pos="1080"/>
          <w:tab w:val="num" w:pos="851"/>
        </w:tabs>
        <w:ind w:left="851" w:hanging="709"/>
        <w:rPr>
          <w:sz w:val="22"/>
        </w:rPr>
      </w:pPr>
      <w:r>
        <w:rPr>
          <w:sz w:val="22"/>
        </w:rPr>
        <w:t xml:space="preserve">The Mortgagee has a legal charge over the Site dated ………… and registered at the Land Registry  </w:t>
      </w:r>
    </w:p>
    <w:p w14:paraId="2D098D58" w14:textId="77777777" w:rsidR="00EC1061" w:rsidRDefault="00EC1061" w:rsidP="003F20C1">
      <w:pPr>
        <w:pStyle w:val="ListParagraph"/>
        <w:tabs>
          <w:tab w:val="num" w:pos="851"/>
        </w:tabs>
        <w:ind w:left="851" w:hanging="709"/>
        <w:rPr>
          <w:sz w:val="22"/>
        </w:rPr>
      </w:pPr>
    </w:p>
    <w:p w14:paraId="62803E29" w14:textId="77777777" w:rsidR="00A83426" w:rsidRDefault="00A83426" w:rsidP="003F20C1">
      <w:pPr>
        <w:numPr>
          <w:ilvl w:val="1"/>
          <w:numId w:val="2"/>
        </w:numPr>
        <w:tabs>
          <w:tab w:val="clear" w:pos="1080"/>
          <w:tab w:val="num" w:pos="851"/>
        </w:tabs>
        <w:ind w:left="851" w:hanging="709"/>
        <w:rPr>
          <w:sz w:val="22"/>
        </w:rPr>
      </w:pPr>
      <w:r>
        <w:rPr>
          <w:sz w:val="22"/>
        </w:rPr>
        <w:t xml:space="preserve">The Owner hereby declares that as at the date hereof no other person </w:t>
      </w:r>
      <w:r w:rsidR="00624E78">
        <w:rPr>
          <w:sz w:val="22"/>
        </w:rPr>
        <w:t xml:space="preserve">other than those stated in this Deed </w:t>
      </w:r>
      <w:r>
        <w:rPr>
          <w:sz w:val="22"/>
        </w:rPr>
        <w:t>holds a legal interest in the Site</w:t>
      </w:r>
    </w:p>
    <w:p w14:paraId="6CDD98E3" w14:textId="77777777" w:rsidR="00A83426" w:rsidRDefault="00A83426" w:rsidP="003F20C1">
      <w:pPr>
        <w:tabs>
          <w:tab w:val="num" w:pos="851"/>
        </w:tabs>
        <w:ind w:left="851" w:hanging="709"/>
        <w:rPr>
          <w:sz w:val="22"/>
        </w:rPr>
      </w:pPr>
    </w:p>
    <w:p w14:paraId="0C3F2F2F" w14:textId="77777777" w:rsidR="00A83426" w:rsidRDefault="00CC6F8D" w:rsidP="003F20C1">
      <w:pPr>
        <w:numPr>
          <w:ilvl w:val="1"/>
          <w:numId w:val="2"/>
        </w:numPr>
        <w:tabs>
          <w:tab w:val="clear" w:pos="1080"/>
          <w:tab w:val="num" w:pos="851"/>
        </w:tabs>
        <w:ind w:left="851" w:hanging="709"/>
        <w:rPr>
          <w:sz w:val="22"/>
        </w:rPr>
      </w:pPr>
      <w:r>
        <w:rPr>
          <w:sz w:val="22"/>
        </w:rPr>
        <w:t>The Planning Application</w:t>
      </w:r>
      <w:r w:rsidR="00A83426">
        <w:rPr>
          <w:sz w:val="22"/>
        </w:rPr>
        <w:t xml:space="preserve"> ha</w:t>
      </w:r>
      <w:r>
        <w:rPr>
          <w:sz w:val="22"/>
        </w:rPr>
        <w:t>s</w:t>
      </w:r>
      <w:r w:rsidR="00A83426">
        <w:rPr>
          <w:sz w:val="22"/>
        </w:rPr>
        <w:t xml:space="preserve"> been submitted to the Council in relation to the Development</w:t>
      </w:r>
    </w:p>
    <w:p w14:paraId="6F01D525" w14:textId="77777777" w:rsidR="00A83426" w:rsidRDefault="00A83426" w:rsidP="003F20C1">
      <w:pPr>
        <w:tabs>
          <w:tab w:val="num" w:pos="851"/>
        </w:tabs>
        <w:ind w:left="851" w:hanging="709"/>
        <w:rPr>
          <w:sz w:val="22"/>
        </w:rPr>
      </w:pPr>
    </w:p>
    <w:p w14:paraId="345AD9B0" w14:textId="77777777" w:rsidR="00A83426" w:rsidRDefault="00A83426" w:rsidP="003F20C1">
      <w:pPr>
        <w:numPr>
          <w:ilvl w:val="1"/>
          <w:numId w:val="2"/>
        </w:numPr>
        <w:tabs>
          <w:tab w:val="clear" w:pos="1080"/>
          <w:tab w:val="num" w:pos="851"/>
        </w:tabs>
        <w:ind w:left="851" w:hanging="709"/>
        <w:rPr>
          <w:sz w:val="22"/>
        </w:rPr>
      </w:pPr>
      <w:r>
        <w:rPr>
          <w:sz w:val="22"/>
        </w:rPr>
        <w:t xml:space="preserve">The Council resolved </w:t>
      </w:r>
      <w:r w:rsidR="005E0603">
        <w:rPr>
          <w:sz w:val="22"/>
        </w:rPr>
        <w:t>[</w:t>
      </w:r>
      <w:r>
        <w:rPr>
          <w:sz w:val="22"/>
        </w:rPr>
        <w:t xml:space="preserve">on the </w:t>
      </w:r>
      <w:r w:rsidR="00C50E3E">
        <w:rPr>
          <w:sz w:val="22"/>
        </w:rPr>
        <w:t>……</w:t>
      </w:r>
      <w:proofErr w:type="gramStart"/>
      <w:r w:rsidR="00C50E3E">
        <w:rPr>
          <w:sz w:val="22"/>
        </w:rPr>
        <w:t>…..</w:t>
      </w:r>
      <w:proofErr w:type="gramEnd"/>
      <w:r w:rsidR="00C50E3E">
        <w:rPr>
          <w:sz w:val="22"/>
        </w:rPr>
        <w:t>/by way of Officer Delegated Authority</w:t>
      </w:r>
      <w:r w:rsidR="005E0603">
        <w:rPr>
          <w:sz w:val="22"/>
        </w:rPr>
        <w:t>]</w:t>
      </w:r>
      <w:r w:rsidR="00C50E3E">
        <w:rPr>
          <w:sz w:val="22"/>
        </w:rPr>
        <w:t xml:space="preserve"> </w:t>
      </w:r>
      <w:r>
        <w:rPr>
          <w:sz w:val="22"/>
        </w:rPr>
        <w:t>to grant planning permission for the Development subject to the completion of this Deed without whic</w:t>
      </w:r>
      <w:r w:rsidR="005E0603">
        <w:rPr>
          <w:sz w:val="22"/>
        </w:rPr>
        <w:t>h the Planning Application</w:t>
      </w:r>
      <w:r>
        <w:rPr>
          <w:sz w:val="22"/>
        </w:rPr>
        <w:t xml:space="preserve"> would have been refused</w:t>
      </w:r>
    </w:p>
    <w:p w14:paraId="1C5E087C" w14:textId="77777777" w:rsidR="00A83426" w:rsidRDefault="00A83426">
      <w:pPr>
        <w:rPr>
          <w:sz w:val="22"/>
        </w:rPr>
      </w:pPr>
    </w:p>
    <w:p w14:paraId="5E7844D4" w14:textId="77777777" w:rsidR="00C50E3E" w:rsidRDefault="00C50E3E">
      <w:pPr>
        <w:rPr>
          <w:sz w:val="22"/>
        </w:rPr>
      </w:pPr>
    </w:p>
    <w:p w14:paraId="46F5534E" w14:textId="77777777" w:rsidR="00A83426" w:rsidRDefault="00A83426">
      <w:pPr>
        <w:pStyle w:val="Heading3"/>
        <w:numPr>
          <w:ilvl w:val="0"/>
          <w:numId w:val="2"/>
        </w:numPr>
      </w:pPr>
      <w:r>
        <w:t>STATUTORY PROVISIONS</w:t>
      </w:r>
    </w:p>
    <w:p w14:paraId="4C89AC74" w14:textId="77777777" w:rsidR="00A83426" w:rsidRDefault="00A83426">
      <w:pPr>
        <w:ind w:left="360"/>
        <w:rPr>
          <w:b/>
          <w:bCs/>
          <w:sz w:val="22"/>
        </w:rPr>
      </w:pPr>
    </w:p>
    <w:p w14:paraId="58A9C52A" w14:textId="77777777" w:rsidR="00A83426" w:rsidRDefault="00A83426" w:rsidP="003F20C1">
      <w:pPr>
        <w:pStyle w:val="BodyTextIndent2"/>
        <w:numPr>
          <w:ilvl w:val="1"/>
          <w:numId w:val="2"/>
        </w:numPr>
        <w:tabs>
          <w:tab w:val="clear" w:pos="1080"/>
          <w:tab w:val="num" w:pos="851"/>
        </w:tabs>
        <w:ind w:left="851" w:hanging="709"/>
      </w:pPr>
      <w:r>
        <w:t xml:space="preserve">This Deed is made pursuant to Section 106 of the Planning Act </w:t>
      </w:r>
      <w:r w:rsidR="006B2424">
        <w:t xml:space="preserve">section 111 of the Local Government Act 1972 section 1 of the Localism Act 2011 </w:t>
      </w:r>
      <w:r>
        <w:t>and to all other enabling powers to the intent that this Deed shall bind the parties and their heirs and successors assigns and persons claiming through or under them, except as expressly provided for by this Deed</w:t>
      </w:r>
    </w:p>
    <w:p w14:paraId="03FDD319" w14:textId="77777777" w:rsidR="00A83426" w:rsidRDefault="00A83426" w:rsidP="003F20C1">
      <w:pPr>
        <w:tabs>
          <w:tab w:val="num" w:pos="851"/>
        </w:tabs>
        <w:ind w:left="851" w:hanging="709"/>
        <w:rPr>
          <w:sz w:val="22"/>
        </w:rPr>
      </w:pPr>
    </w:p>
    <w:p w14:paraId="3B981CB5" w14:textId="77777777" w:rsidR="00A83426" w:rsidRDefault="00A83426" w:rsidP="003F20C1">
      <w:pPr>
        <w:numPr>
          <w:ilvl w:val="1"/>
          <w:numId w:val="2"/>
        </w:numPr>
        <w:tabs>
          <w:tab w:val="clear" w:pos="1080"/>
          <w:tab w:val="num" w:pos="851"/>
        </w:tabs>
        <w:ind w:left="851" w:hanging="709"/>
        <w:rPr>
          <w:sz w:val="22"/>
        </w:rPr>
      </w:pPr>
      <w:r>
        <w:rPr>
          <w:sz w:val="22"/>
        </w:rPr>
        <w:t xml:space="preserve">The covenants restrictions and obligations imposed on the Owner contained in this Deed are all planning obligations for the purposes of </w:t>
      </w:r>
      <w:r w:rsidR="005E0603">
        <w:rPr>
          <w:sz w:val="22"/>
        </w:rPr>
        <w:t>s.</w:t>
      </w:r>
      <w:r>
        <w:rPr>
          <w:sz w:val="22"/>
        </w:rPr>
        <w:t xml:space="preserve">106 of the Planning Act and are enforceable by the Council as Local Planning Authority against the Owner </w:t>
      </w:r>
    </w:p>
    <w:p w14:paraId="55920F30" w14:textId="77777777" w:rsidR="00A83426" w:rsidRDefault="00A83426" w:rsidP="003F20C1">
      <w:pPr>
        <w:tabs>
          <w:tab w:val="num" w:pos="851"/>
        </w:tabs>
        <w:ind w:left="851" w:hanging="709"/>
        <w:rPr>
          <w:sz w:val="22"/>
        </w:rPr>
      </w:pPr>
    </w:p>
    <w:p w14:paraId="5F5D908F" w14:textId="77777777" w:rsidR="00A83426" w:rsidRDefault="00A83426" w:rsidP="003F20C1">
      <w:pPr>
        <w:numPr>
          <w:ilvl w:val="1"/>
          <w:numId w:val="2"/>
        </w:numPr>
        <w:tabs>
          <w:tab w:val="clear" w:pos="1080"/>
          <w:tab w:val="num" w:pos="851"/>
        </w:tabs>
        <w:ind w:left="851" w:hanging="709"/>
        <w:rPr>
          <w:sz w:val="22"/>
        </w:rPr>
      </w:pPr>
      <w:r>
        <w:rPr>
          <w:sz w:val="22"/>
        </w:rPr>
        <w:t xml:space="preserve">The Council’s Costs are payable pursuant to Section 106(1)(d) of the </w:t>
      </w:r>
      <w:r w:rsidR="00680B0B">
        <w:rPr>
          <w:sz w:val="22"/>
        </w:rPr>
        <w:t>P</w:t>
      </w:r>
      <w:r>
        <w:rPr>
          <w:sz w:val="22"/>
        </w:rPr>
        <w:t>lanning Act</w:t>
      </w:r>
    </w:p>
    <w:p w14:paraId="237F9BE9" w14:textId="77777777" w:rsidR="00A83426" w:rsidRDefault="00A83426" w:rsidP="003F20C1">
      <w:pPr>
        <w:pStyle w:val="ListParagraph"/>
        <w:tabs>
          <w:tab w:val="num" w:pos="851"/>
        </w:tabs>
        <w:ind w:left="851" w:hanging="709"/>
        <w:rPr>
          <w:sz w:val="22"/>
        </w:rPr>
      </w:pPr>
    </w:p>
    <w:p w14:paraId="718D0AF0" w14:textId="77777777" w:rsidR="00A83426" w:rsidRDefault="00A83426" w:rsidP="003F20C1">
      <w:pPr>
        <w:numPr>
          <w:ilvl w:val="1"/>
          <w:numId w:val="2"/>
        </w:numPr>
        <w:tabs>
          <w:tab w:val="clear" w:pos="1080"/>
          <w:tab w:val="num" w:pos="851"/>
        </w:tabs>
        <w:ind w:left="851" w:hanging="709"/>
        <w:rPr>
          <w:sz w:val="22"/>
        </w:rPr>
      </w:pPr>
      <w:r>
        <w:rPr>
          <w:sz w:val="22"/>
        </w:rPr>
        <w:t>The Owner and the Council agree the need for the planning obligations contained in this Deed both for the benefit of the Development and in the interest of proper planning of the area</w:t>
      </w:r>
      <w:r w:rsidR="00CC6F8D">
        <w:rPr>
          <w:sz w:val="22"/>
        </w:rPr>
        <w:t xml:space="preserve">, and that they </w:t>
      </w:r>
      <w:r w:rsidR="00CC6F8D" w:rsidRPr="00593755">
        <w:rPr>
          <w:rFonts w:cs="Calibri"/>
          <w:sz w:val="22"/>
          <w:szCs w:val="22"/>
        </w:rPr>
        <w:t xml:space="preserve">directly relate to the </w:t>
      </w:r>
      <w:r w:rsidR="00CC6F8D">
        <w:rPr>
          <w:rFonts w:cs="Calibri"/>
          <w:sz w:val="22"/>
          <w:szCs w:val="22"/>
        </w:rPr>
        <w:t>D</w:t>
      </w:r>
      <w:r w:rsidR="00CC6F8D" w:rsidRPr="00593755">
        <w:rPr>
          <w:rFonts w:cs="Calibri"/>
          <w:sz w:val="22"/>
          <w:szCs w:val="22"/>
        </w:rPr>
        <w:t xml:space="preserve">evelopment and fairly and reasonably relate in scale and kind to the Development and thus satisfy the requirements of </w:t>
      </w:r>
      <w:r w:rsidR="00CC6F8D">
        <w:rPr>
          <w:rFonts w:cs="Calibri"/>
          <w:sz w:val="22"/>
          <w:szCs w:val="22"/>
        </w:rPr>
        <w:t xml:space="preserve">s.106 of the Planning Act and </w:t>
      </w:r>
      <w:r w:rsidR="00CC6F8D" w:rsidRPr="00593755">
        <w:rPr>
          <w:rFonts w:cs="Calibri"/>
          <w:sz w:val="22"/>
          <w:szCs w:val="22"/>
        </w:rPr>
        <w:t>Regulation 122 of the Community and Infrastructure Regulations 2010 as amended</w:t>
      </w:r>
      <w:r w:rsidR="00CC6F8D" w:rsidRPr="00593755">
        <w:rPr>
          <w:sz w:val="22"/>
          <w:szCs w:val="22"/>
        </w:rPr>
        <w:t>.</w:t>
      </w:r>
    </w:p>
    <w:p w14:paraId="4AE99C76" w14:textId="77777777" w:rsidR="00A83426" w:rsidRDefault="00A83426" w:rsidP="003F20C1">
      <w:pPr>
        <w:tabs>
          <w:tab w:val="num" w:pos="851"/>
        </w:tabs>
        <w:ind w:left="851" w:hanging="709"/>
        <w:rPr>
          <w:sz w:val="22"/>
        </w:rPr>
      </w:pPr>
    </w:p>
    <w:p w14:paraId="7F243DB2" w14:textId="4B523330" w:rsidR="00A83426" w:rsidRDefault="00131B06" w:rsidP="003F20C1">
      <w:pPr>
        <w:numPr>
          <w:ilvl w:val="1"/>
          <w:numId w:val="2"/>
        </w:numPr>
        <w:tabs>
          <w:tab w:val="clear" w:pos="1080"/>
          <w:tab w:val="num" w:pos="851"/>
        </w:tabs>
        <w:ind w:left="851" w:hanging="709"/>
        <w:rPr>
          <w:sz w:val="22"/>
        </w:rPr>
      </w:pPr>
      <w:r>
        <w:rPr>
          <w:sz w:val="22"/>
        </w:rPr>
        <w:t>Subject to clause 7 n</w:t>
      </w:r>
      <w:r w:rsidR="00A83426">
        <w:rPr>
          <w:sz w:val="22"/>
        </w:rPr>
        <w:t>othing in this Deed shall be construed as prohibiting limiting or affecting any right to develop any part of the Site in accordance with a planning permission (other than the Permission) granted by the Council or the Secretary of State after the date of this Deed and for the avoidance of doubt any operations works or development in accordance with such a planning permission shall not constitute Commencement of Development under the terms of this Deed.</w:t>
      </w:r>
    </w:p>
    <w:p w14:paraId="2C5FC5E8" w14:textId="77777777" w:rsidR="00A83426" w:rsidRDefault="00A83426">
      <w:pPr>
        <w:rPr>
          <w:sz w:val="22"/>
        </w:rPr>
      </w:pPr>
    </w:p>
    <w:p w14:paraId="71383304" w14:textId="77777777" w:rsidR="00C50E3E" w:rsidRDefault="00C50E3E">
      <w:pPr>
        <w:rPr>
          <w:sz w:val="22"/>
        </w:rPr>
      </w:pPr>
    </w:p>
    <w:p w14:paraId="140A0336" w14:textId="77777777" w:rsidR="00A83426" w:rsidRDefault="00A83426">
      <w:pPr>
        <w:pStyle w:val="Heading3"/>
        <w:numPr>
          <w:ilvl w:val="0"/>
          <w:numId w:val="2"/>
        </w:numPr>
      </w:pPr>
      <w:r>
        <w:t>COVENANTS</w:t>
      </w:r>
    </w:p>
    <w:p w14:paraId="5F29F1AD" w14:textId="77777777" w:rsidR="00A83426" w:rsidRDefault="00A83426">
      <w:pPr>
        <w:ind w:left="360"/>
        <w:rPr>
          <w:b/>
          <w:bCs/>
          <w:sz w:val="22"/>
        </w:rPr>
      </w:pPr>
    </w:p>
    <w:p w14:paraId="6729697D" w14:textId="77777777" w:rsidR="00A83426" w:rsidRDefault="00A83426" w:rsidP="003F20C1">
      <w:pPr>
        <w:numPr>
          <w:ilvl w:val="1"/>
          <w:numId w:val="2"/>
        </w:numPr>
        <w:tabs>
          <w:tab w:val="clear" w:pos="1080"/>
          <w:tab w:val="num" w:pos="851"/>
        </w:tabs>
        <w:ind w:left="851" w:hanging="709"/>
        <w:rPr>
          <w:sz w:val="22"/>
        </w:rPr>
      </w:pPr>
      <w:r>
        <w:rPr>
          <w:sz w:val="22"/>
          <w:u w:val="single"/>
        </w:rPr>
        <w:t>The Owner’s Covenants</w:t>
      </w:r>
    </w:p>
    <w:p w14:paraId="3AC0D2FA" w14:textId="77777777" w:rsidR="00A83426" w:rsidRDefault="00822629" w:rsidP="003F20C1">
      <w:pPr>
        <w:tabs>
          <w:tab w:val="num" w:pos="851"/>
        </w:tabs>
        <w:ind w:left="851" w:hanging="709"/>
        <w:rPr>
          <w:sz w:val="22"/>
        </w:rPr>
      </w:pPr>
      <w:r>
        <w:rPr>
          <w:sz w:val="22"/>
        </w:rPr>
        <w:tab/>
      </w:r>
      <w:r w:rsidR="00A83426">
        <w:rPr>
          <w:sz w:val="22"/>
        </w:rPr>
        <w:t>The Owner covenants with the Council:</w:t>
      </w:r>
    </w:p>
    <w:p w14:paraId="126A903F" w14:textId="77777777" w:rsidR="00255699" w:rsidRDefault="00255699" w:rsidP="003F20C1">
      <w:pPr>
        <w:tabs>
          <w:tab w:val="num" w:pos="851"/>
        </w:tabs>
        <w:ind w:left="851" w:hanging="709"/>
        <w:rPr>
          <w:sz w:val="22"/>
        </w:rPr>
      </w:pPr>
    </w:p>
    <w:p w14:paraId="1D2C890C" w14:textId="77777777" w:rsidR="00A83426" w:rsidRDefault="00A83426" w:rsidP="003F20C1">
      <w:pPr>
        <w:numPr>
          <w:ilvl w:val="2"/>
          <w:numId w:val="2"/>
        </w:numPr>
        <w:tabs>
          <w:tab w:val="clear" w:pos="1080"/>
          <w:tab w:val="num" w:pos="851"/>
        </w:tabs>
        <w:ind w:left="851" w:hanging="709"/>
        <w:rPr>
          <w:sz w:val="22"/>
        </w:rPr>
      </w:pPr>
      <w:r>
        <w:rPr>
          <w:sz w:val="22"/>
        </w:rPr>
        <w:t xml:space="preserve">To observe the restrictions and perform the obligations set out in the First Schedule </w:t>
      </w:r>
    </w:p>
    <w:p w14:paraId="509241C3" w14:textId="77777777" w:rsidR="00255699" w:rsidRDefault="00255699" w:rsidP="003F20C1">
      <w:pPr>
        <w:tabs>
          <w:tab w:val="num" w:pos="851"/>
        </w:tabs>
        <w:ind w:left="851" w:hanging="709"/>
        <w:rPr>
          <w:sz w:val="22"/>
        </w:rPr>
      </w:pPr>
    </w:p>
    <w:p w14:paraId="15F1BCB8" w14:textId="1F383684" w:rsidR="00A83426" w:rsidRDefault="00A83426" w:rsidP="003F20C1">
      <w:pPr>
        <w:numPr>
          <w:ilvl w:val="2"/>
          <w:numId w:val="2"/>
        </w:numPr>
        <w:tabs>
          <w:tab w:val="clear" w:pos="1080"/>
          <w:tab w:val="num" w:pos="851"/>
        </w:tabs>
        <w:ind w:left="851" w:hanging="709"/>
        <w:rPr>
          <w:sz w:val="22"/>
        </w:rPr>
      </w:pPr>
      <w:r>
        <w:rPr>
          <w:sz w:val="22"/>
        </w:rPr>
        <w:t xml:space="preserve">To serve a separate Notice on the Council in relation to and in accordance with each of the following provisions in respect of each phase of the Development: </w:t>
      </w:r>
    </w:p>
    <w:p w14:paraId="75E1A161" w14:textId="77777777" w:rsidR="005F6289" w:rsidRDefault="005F6289" w:rsidP="005F6289">
      <w:pPr>
        <w:rPr>
          <w:sz w:val="22"/>
        </w:rPr>
      </w:pPr>
    </w:p>
    <w:p w14:paraId="6BF8EB77" w14:textId="77777777" w:rsidR="00C0184A" w:rsidRDefault="00A83426" w:rsidP="005F6289">
      <w:pPr>
        <w:numPr>
          <w:ilvl w:val="3"/>
          <w:numId w:val="2"/>
        </w:numPr>
        <w:tabs>
          <w:tab w:val="clear" w:pos="1790"/>
          <w:tab w:val="num" w:pos="1701"/>
        </w:tabs>
        <w:ind w:left="1701" w:hanging="850"/>
        <w:rPr>
          <w:sz w:val="22"/>
        </w:rPr>
      </w:pPr>
      <w:r>
        <w:rPr>
          <w:sz w:val="22"/>
        </w:rPr>
        <w:t>At least 28 da</w:t>
      </w:r>
      <w:r w:rsidR="00636B1B">
        <w:rPr>
          <w:sz w:val="22"/>
        </w:rPr>
        <w:t>ys before the Commencement Date</w:t>
      </w:r>
      <w:r>
        <w:rPr>
          <w:sz w:val="22"/>
        </w:rPr>
        <w:t xml:space="preserve"> to serve notice of the proposed occurrence of the same </w:t>
      </w:r>
    </w:p>
    <w:p w14:paraId="476E1D5B" w14:textId="77777777" w:rsidR="00C0184A" w:rsidRDefault="00A83426" w:rsidP="005F6289">
      <w:pPr>
        <w:numPr>
          <w:ilvl w:val="3"/>
          <w:numId w:val="2"/>
        </w:numPr>
        <w:tabs>
          <w:tab w:val="clear" w:pos="1790"/>
          <w:tab w:val="num" w:pos="1701"/>
        </w:tabs>
        <w:ind w:left="1701" w:hanging="850"/>
        <w:rPr>
          <w:sz w:val="22"/>
        </w:rPr>
      </w:pPr>
      <w:r w:rsidRPr="00C0184A">
        <w:rPr>
          <w:sz w:val="22"/>
        </w:rPr>
        <w:t xml:space="preserve">Within 14 days of the Commencement of Development to serve notice of the actual Commencement Date </w:t>
      </w:r>
    </w:p>
    <w:p w14:paraId="6668FFE7" w14:textId="77777777" w:rsidR="00A83426" w:rsidRDefault="00A83426" w:rsidP="005F6289">
      <w:pPr>
        <w:numPr>
          <w:ilvl w:val="3"/>
          <w:numId w:val="2"/>
        </w:numPr>
        <w:tabs>
          <w:tab w:val="clear" w:pos="1790"/>
          <w:tab w:val="num" w:pos="1701"/>
        </w:tabs>
        <w:ind w:left="1701" w:hanging="850"/>
        <w:rPr>
          <w:sz w:val="22"/>
        </w:rPr>
      </w:pPr>
      <w:r w:rsidRPr="00C0184A">
        <w:rPr>
          <w:sz w:val="22"/>
        </w:rPr>
        <w:t xml:space="preserve">Within 14 days of the occurrence of a Trigger Date to serve notice of the date of the relevant Trigger Date and details of the relevant event </w:t>
      </w:r>
    </w:p>
    <w:p w14:paraId="652E2492" w14:textId="77777777" w:rsidR="00255699" w:rsidRPr="00C0184A" w:rsidRDefault="00255699" w:rsidP="003F20C1">
      <w:pPr>
        <w:tabs>
          <w:tab w:val="num" w:pos="851"/>
        </w:tabs>
        <w:ind w:left="851" w:hanging="709"/>
        <w:rPr>
          <w:sz w:val="22"/>
        </w:rPr>
      </w:pPr>
    </w:p>
    <w:p w14:paraId="363DE535" w14:textId="77777777" w:rsidR="00A83426" w:rsidRDefault="00A83426" w:rsidP="003F20C1">
      <w:pPr>
        <w:numPr>
          <w:ilvl w:val="2"/>
          <w:numId w:val="2"/>
        </w:numPr>
        <w:tabs>
          <w:tab w:val="clear" w:pos="1080"/>
          <w:tab w:val="num" w:pos="851"/>
        </w:tabs>
        <w:ind w:left="851" w:hanging="709"/>
        <w:rPr>
          <w:sz w:val="22"/>
        </w:rPr>
      </w:pPr>
      <w:r>
        <w:rPr>
          <w:sz w:val="22"/>
        </w:rPr>
        <w:lastRenderedPageBreak/>
        <w:t xml:space="preserve">To retain such records and information and within 14 days of receipt of a written request by the Council to provide the Council with such records and information as the Council may reasonably request to enable the Council to satisfy itself (acting reasonably) that the Owner is complying with all of its obligations under this Deed and the conditions attached to the </w:t>
      </w:r>
      <w:proofErr w:type="gramStart"/>
      <w:r>
        <w:rPr>
          <w:sz w:val="22"/>
        </w:rPr>
        <w:t>Permission</w:t>
      </w:r>
      <w:proofErr w:type="gramEnd"/>
    </w:p>
    <w:p w14:paraId="7F8EF8DE" w14:textId="77777777" w:rsidR="00255699" w:rsidRDefault="00255699" w:rsidP="003F20C1">
      <w:pPr>
        <w:tabs>
          <w:tab w:val="num" w:pos="851"/>
        </w:tabs>
        <w:ind w:left="851" w:hanging="709"/>
        <w:rPr>
          <w:sz w:val="22"/>
        </w:rPr>
      </w:pPr>
    </w:p>
    <w:p w14:paraId="2AEE5BF4" w14:textId="77777777" w:rsidR="00A83426" w:rsidRDefault="00A83426" w:rsidP="003F20C1">
      <w:pPr>
        <w:numPr>
          <w:ilvl w:val="2"/>
          <w:numId w:val="2"/>
        </w:numPr>
        <w:tabs>
          <w:tab w:val="clear" w:pos="1080"/>
          <w:tab w:val="num" w:pos="851"/>
        </w:tabs>
        <w:ind w:left="851" w:hanging="709"/>
        <w:rPr>
          <w:sz w:val="22"/>
        </w:rPr>
      </w:pPr>
      <w:r>
        <w:rPr>
          <w:sz w:val="22"/>
        </w:rPr>
        <w:t>To pay the Council’s Costs on completion of this Deed</w:t>
      </w:r>
    </w:p>
    <w:p w14:paraId="154A6A7F" w14:textId="77777777" w:rsidR="00255699" w:rsidRDefault="00255699" w:rsidP="003F20C1">
      <w:pPr>
        <w:tabs>
          <w:tab w:val="num" w:pos="851"/>
        </w:tabs>
        <w:ind w:left="851" w:hanging="709"/>
        <w:rPr>
          <w:sz w:val="22"/>
        </w:rPr>
      </w:pPr>
    </w:p>
    <w:p w14:paraId="62E44F38" w14:textId="77777777" w:rsidR="00A83426" w:rsidRDefault="00A83426" w:rsidP="003F20C1">
      <w:pPr>
        <w:numPr>
          <w:ilvl w:val="2"/>
          <w:numId w:val="2"/>
        </w:numPr>
        <w:tabs>
          <w:tab w:val="clear" w:pos="1080"/>
          <w:tab w:val="num" w:pos="851"/>
        </w:tabs>
        <w:ind w:left="851" w:hanging="709"/>
        <w:rPr>
          <w:sz w:val="22"/>
        </w:rPr>
      </w:pPr>
      <w:r>
        <w:rPr>
          <w:sz w:val="22"/>
        </w:rPr>
        <w:t xml:space="preserve">To pay the Monitoring Officers Costs on completion of this Deed </w:t>
      </w:r>
    </w:p>
    <w:p w14:paraId="6BC00350" w14:textId="77777777" w:rsidR="005F6289" w:rsidRDefault="005F6289" w:rsidP="005F6289">
      <w:pPr>
        <w:pStyle w:val="ListParagraph"/>
        <w:rPr>
          <w:sz w:val="22"/>
        </w:rPr>
      </w:pPr>
    </w:p>
    <w:p w14:paraId="013A7A97" w14:textId="77777777" w:rsidR="00A83426" w:rsidRDefault="00A83426" w:rsidP="003F20C1">
      <w:pPr>
        <w:numPr>
          <w:ilvl w:val="1"/>
          <w:numId w:val="2"/>
        </w:numPr>
        <w:tabs>
          <w:tab w:val="clear" w:pos="1080"/>
          <w:tab w:val="num" w:pos="851"/>
        </w:tabs>
        <w:ind w:left="851" w:hanging="709"/>
        <w:rPr>
          <w:sz w:val="22"/>
          <w:u w:val="single"/>
        </w:rPr>
      </w:pPr>
      <w:r>
        <w:rPr>
          <w:sz w:val="22"/>
          <w:u w:val="single"/>
        </w:rPr>
        <w:t>The Council’s Covenants</w:t>
      </w:r>
    </w:p>
    <w:p w14:paraId="3B7DB65E" w14:textId="77777777" w:rsidR="00A83426" w:rsidRDefault="00822629" w:rsidP="003F20C1">
      <w:pPr>
        <w:pStyle w:val="BodyTextIndent3"/>
        <w:tabs>
          <w:tab w:val="num" w:pos="851"/>
        </w:tabs>
        <w:ind w:left="851" w:hanging="709"/>
      </w:pPr>
      <w:r>
        <w:tab/>
      </w:r>
      <w:r w:rsidR="00A83426">
        <w:t>The Council covenants with the Owner to perform the</w:t>
      </w:r>
      <w:r w:rsidR="005919FB">
        <w:t xml:space="preserve"> obligations set out in the Secon</w:t>
      </w:r>
      <w:r w:rsidR="00A83426">
        <w:t xml:space="preserve">d Schedule </w:t>
      </w:r>
    </w:p>
    <w:p w14:paraId="60CA00E0" w14:textId="77777777" w:rsidR="00A83426" w:rsidRDefault="00A83426">
      <w:pPr>
        <w:rPr>
          <w:sz w:val="22"/>
        </w:rPr>
      </w:pPr>
    </w:p>
    <w:p w14:paraId="409076AE" w14:textId="77777777" w:rsidR="00255699" w:rsidRDefault="00255699">
      <w:pPr>
        <w:rPr>
          <w:sz w:val="22"/>
        </w:rPr>
      </w:pPr>
    </w:p>
    <w:p w14:paraId="0125BADF" w14:textId="77777777" w:rsidR="00A83426" w:rsidRDefault="00A83426">
      <w:pPr>
        <w:pStyle w:val="Heading4"/>
        <w:numPr>
          <w:ilvl w:val="0"/>
          <w:numId w:val="2"/>
        </w:numPr>
      </w:pPr>
      <w:r>
        <w:t>DECLARATIONS AND AGREEMENTS</w:t>
      </w:r>
    </w:p>
    <w:p w14:paraId="1F7E9F55" w14:textId="77777777" w:rsidR="00A83426" w:rsidRDefault="00A83426">
      <w:pPr>
        <w:ind w:left="360"/>
        <w:rPr>
          <w:b/>
          <w:bCs/>
          <w:sz w:val="22"/>
        </w:rPr>
      </w:pPr>
    </w:p>
    <w:p w14:paraId="57B33AB3" w14:textId="3B48D3FC" w:rsidR="00A83426" w:rsidRDefault="00A83426" w:rsidP="005F6289">
      <w:pPr>
        <w:numPr>
          <w:ilvl w:val="1"/>
          <w:numId w:val="2"/>
        </w:numPr>
        <w:tabs>
          <w:tab w:val="clear" w:pos="1080"/>
        </w:tabs>
        <w:ind w:left="851" w:hanging="709"/>
        <w:rPr>
          <w:sz w:val="22"/>
          <w:u w:val="single"/>
        </w:rPr>
      </w:pPr>
      <w:r>
        <w:rPr>
          <w:sz w:val="22"/>
          <w:u w:val="single"/>
        </w:rPr>
        <w:t>Effective Date</w:t>
      </w:r>
    </w:p>
    <w:p w14:paraId="11DFBA90" w14:textId="77777777" w:rsidR="00A83426" w:rsidRDefault="00FB39F9" w:rsidP="005F6289">
      <w:pPr>
        <w:pStyle w:val="BodyTextIndent3"/>
        <w:ind w:left="851" w:hanging="709"/>
      </w:pPr>
      <w:r>
        <w:t xml:space="preserve">           </w:t>
      </w:r>
      <w:r w:rsidR="00A83426">
        <w:t xml:space="preserve">The covenants contained in this Deed shall take effect on the date of this Deed other than those contained in the First Schedule and paragraphs </w:t>
      </w:r>
      <w:r w:rsidR="00636B1B">
        <w:t>2</w:t>
      </w:r>
      <w:r w:rsidR="00A83426">
        <w:t xml:space="preserve"> to </w:t>
      </w:r>
      <w:r w:rsidR="00636B1B">
        <w:t>4</w:t>
      </w:r>
      <w:r w:rsidR="00A83426">
        <w:t xml:space="preserve"> inclusive of the </w:t>
      </w:r>
      <w:r w:rsidR="005919FB">
        <w:t>Second</w:t>
      </w:r>
      <w:r w:rsidR="00A83426">
        <w:t xml:space="preserve"> Schedule which shall take effect on the Commencement of Development or as otherwise stated in the aforementioned </w:t>
      </w:r>
      <w:proofErr w:type="gramStart"/>
      <w:r w:rsidR="00A83426">
        <w:t>Schedules</w:t>
      </w:r>
      <w:proofErr w:type="gramEnd"/>
    </w:p>
    <w:p w14:paraId="4F04D3B8" w14:textId="77777777" w:rsidR="00A83426" w:rsidRDefault="00A83426" w:rsidP="005F6289">
      <w:pPr>
        <w:pStyle w:val="BodyTextIndent3"/>
        <w:ind w:left="851" w:hanging="709"/>
      </w:pPr>
    </w:p>
    <w:p w14:paraId="073B1689" w14:textId="3CDB3A79" w:rsidR="00A83426" w:rsidRDefault="00A83426" w:rsidP="005F6289">
      <w:pPr>
        <w:pStyle w:val="BodyTextIndent3"/>
        <w:numPr>
          <w:ilvl w:val="1"/>
          <w:numId w:val="2"/>
        </w:numPr>
        <w:tabs>
          <w:tab w:val="clear" w:pos="1080"/>
        </w:tabs>
        <w:ind w:left="851" w:hanging="709"/>
        <w:rPr>
          <w:u w:val="single"/>
        </w:rPr>
      </w:pPr>
      <w:r>
        <w:rPr>
          <w:u w:val="single"/>
        </w:rPr>
        <w:t>Liability for Breach</w:t>
      </w:r>
    </w:p>
    <w:p w14:paraId="00DC2D56" w14:textId="4C2BCCC8" w:rsidR="00A83426" w:rsidRDefault="00FB39F9" w:rsidP="005F6289">
      <w:pPr>
        <w:pStyle w:val="BodyTextIndent3"/>
        <w:ind w:left="851" w:hanging="709"/>
      </w:pPr>
      <w:r>
        <w:t xml:space="preserve">           </w:t>
      </w:r>
      <w:r w:rsidR="0012547D">
        <w:t xml:space="preserve"> </w:t>
      </w:r>
      <w:r w:rsidR="00A83426">
        <w:t xml:space="preserve">No person shall be liable for a breach of a covenant contained in this Deed after that person has </w:t>
      </w:r>
      <w:r w:rsidR="00C0184A">
        <w:t xml:space="preserve">irrevocably </w:t>
      </w:r>
      <w:r w:rsidR="00A83426">
        <w:t>parted with all their interest in the Site or in the part of the Site in respect of which such breach occurs but without prejudice to any subsisting breach of covenant prior to parting with such interest</w:t>
      </w:r>
    </w:p>
    <w:p w14:paraId="19C3EC20" w14:textId="77777777" w:rsidR="00A83426" w:rsidRDefault="00A83426" w:rsidP="005F6289">
      <w:pPr>
        <w:pStyle w:val="BodyTextIndent3"/>
        <w:ind w:left="851" w:hanging="709"/>
      </w:pPr>
    </w:p>
    <w:p w14:paraId="0C463DBA" w14:textId="76C39B3A" w:rsidR="00A83426" w:rsidRDefault="00A83426" w:rsidP="005F6289">
      <w:pPr>
        <w:pStyle w:val="BodyTextIndent3"/>
        <w:numPr>
          <w:ilvl w:val="1"/>
          <w:numId w:val="2"/>
        </w:numPr>
        <w:tabs>
          <w:tab w:val="clear" w:pos="1080"/>
        </w:tabs>
        <w:ind w:left="851" w:hanging="709"/>
        <w:rPr>
          <w:u w:val="single"/>
        </w:rPr>
      </w:pPr>
      <w:r>
        <w:rPr>
          <w:u w:val="single"/>
        </w:rPr>
        <w:t>Revocation Modification or Expiry of the Permission</w:t>
      </w:r>
    </w:p>
    <w:p w14:paraId="7DBACD17" w14:textId="345C910F" w:rsidR="00A83426" w:rsidRDefault="00C26704" w:rsidP="00C26704">
      <w:pPr>
        <w:pStyle w:val="BodyTextIndent3"/>
        <w:ind w:left="851"/>
      </w:pPr>
      <w:r>
        <w:t>Subject to clause 7 herein t</w:t>
      </w:r>
      <w:r w:rsidR="00A83426">
        <w:t>his Deed shall determine and cease to have any further effect if the Permission is revoked or modified by the Council pursuant to the Planning Act or by any Court without the written consent of the Owner or if the Permission expires before the Commencement of Development</w:t>
      </w:r>
    </w:p>
    <w:p w14:paraId="025ADC9D" w14:textId="77777777" w:rsidR="00A83426" w:rsidRDefault="00A83426" w:rsidP="005F6289">
      <w:pPr>
        <w:pStyle w:val="BodyTextIndent3"/>
        <w:ind w:left="851" w:hanging="709"/>
      </w:pPr>
    </w:p>
    <w:p w14:paraId="72CE2875" w14:textId="05257EDF" w:rsidR="00A83426" w:rsidRDefault="00A83426" w:rsidP="005F6289">
      <w:pPr>
        <w:pStyle w:val="BodyTextIndent3"/>
        <w:numPr>
          <w:ilvl w:val="1"/>
          <w:numId w:val="2"/>
        </w:numPr>
        <w:tabs>
          <w:tab w:val="clear" w:pos="1080"/>
        </w:tabs>
        <w:ind w:left="851" w:hanging="709"/>
        <w:rPr>
          <w:u w:val="single"/>
        </w:rPr>
      </w:pPr>
      <w:r>
        <w:rPr>
          <w:u w:val="single"/>
        </w:rPr>
        <w:t>Notices</w:t>
      </w:r>
    </w:p>
    <w:p w14:paraId="69F2FDE6" w14:textId="548EF7E9" w:rsidR="00A83426" w:rsidRPr="00255699" w:rsidRDefault="00A83426" w:rsidP="005F6289">
      <w:pPr>
        <w:pStyle w:val="BodyTextIndent3"/>
        <w:numPr>
          <w:ilvl w:val="2"/>
          <w:numId w:val="2"/>
        </w:numPr>
        <w:tabs>
          <w:tab w:val="clear" w:pos="1080"/>
        </w:tabs>
        <w:ind w:left="851" w:hanging="709"/>
        <w:rPr>
          <w:u w:val="single"/>
        </w:rPr>
      </w:pPr>
      <w:r>
        <w:t>Any Notice required under clause 5.1.2 shall be in the form attached to this Deed at Annex 1 and shall be deemed to be served if sent electronically to the address provided on the Notice or if delivered personally or sent by pre-paid first class recorded delivery or registered post to the address of the Council provided on the Notice</w:t>
      </w:r>
    </w:p>
    <w:p w14:paraId="2A0358F7" w14:textId="77777777" w:rsidR="00255699" w:rsidRDefault="00255699" w:rsidP="005F6289">
      <w:pPr>
        <w:pStyle w:val="BodyTextIndent3"/>
        <w:ind w:left="851" w:hanging="709"/>
        <w:rPr>
          <w:u w:val="single"/>
        </w:rPr>
      </w:pPr>
    </w:p>
    <w:p w14:paraId="5D78D199" w14:textId="04696FCF" w:rsidR="00A83426" w:rsidRDefault="00A83426" w:rsidP="005F6289">
      <w:pPr>
        <w:pStyle w:val="BodyTextIndent3"/>
        <w:numPr>
          <w:ilvl w:val="2"/>
          <w:numId w:val="2"/>
        </w:numPr>
        <w:tabs>
          <w:tab w:val="clear" w:pos="1080"/>
        </w:tabs>
        <w:ind w:left="851" w:hanging="709"/>
        <w:rPr>
          <w:u w:val="single"/>
        </w:rPr>
      </w:pPr>
      <w:r>
        <w:t xml:space="preserve">Any other notice consent or approval to be given under this Deed shall be in writing and shall be deemed to be served if delivered personally or sent by pre-paid first class recorded delivery or registered post to the address of the relevant party as described in clause 1 or such other address as shall have been notified in writing to the party giving the notice consent or approval and in the case of a notice to be served on the Council addressed to the </w:t>
      </w:r>
      <w:r w:rsidR="00F02939">
        <w:t>Chief</w:t>
      </w:r>
      <w:r>
        <w:t xml:space="preserve"> Planning</w:t>
      </w:r>
      <w:r w:rsidR="00F02939">
        <w:t xml:space="preserve"> Officer</w:t>
      </w:r>
      <w:r w:rsidR="00171DC4">
        <w:t xml:space="preserve"> quoting reference MC/</w:t>
      </w:r>
      <w:r w:rsidR="00255699">
        <w:t>………………</w:t>
      </w:r>
    </w:p>
    <w:p w14:paraId="7F0DBA90" w14:textId="77777777" w:rsidR="00A83426" w:rsidRDefault="00A83426" w:rsidP="005F6289">
      <w:pPr>
        <w:pStyle w:val="BodyTextIndent3"/>
        <w:ind w:left="851" w:hanging="709"/>
      </w:pPr>
    </w:p>
    <w:p w14:paraId="4CBB1A4D" w14:textId="0C2993D6" w:rsidR="00A83426" w:rsidRDefault="00A83426" w:rsidP="005F6289">
      <w:pPr>
        <w:pStyle w:val="BodyTextIndent3"/>
        <w:numPr>
          <w:ilvl w:val="1"/>
          <w:numId w:val="2"/>
        </w:numPr>
        <w:tabs>
          <w:tab w:val="clear" w:pos="1080"/>
        </w:tabs>
        <w:ind w:left="851" w:hanging="709"/>
        <w:rPr>
          <w:u w:val="single"/>
        </w:rPr>
      </w:pPr>
      <w:r>
        <w:rPr>
          <w:u w:val="single"/>
        </w:rPr>
        <w:t>Approvals</w:t>
      </w:r>
    </w:p>
    <w:p w14:paraId="40ECDCB5" w14:textId="77777777" w:rsidR="00A83426" w:rsidRDefault="00FB39F9" w:rsidP="005F6289">
      <w:pPr>
        <w:pStyle w:val="BodyTextIndent3"/>
        <w:ind w:left="851" w:hanging="709"/>
      </w:pPr>
      <w:r>
        <w:lastRenderedPageBreak/>
        <w:t xml:space="preserve">           </w:t>
      </w:r>
      <w:r w:rsidR="00A83426">
        <w:t>Where any approval consent direction action or authority is required to be given by any of the parties hereto such approval consent direction action or authority shall not be unreasonably delayed or withheld and shall only be effective if given for the purposes of this Deed</w:t>
      </w:r>
    </w:p>
    <w:p w14:paraId="59DBD256" w14:textId="77777777" w:rsidR="00A83426" w:rsidRDefault="00A83426" w:rsidP="005F6289">
      <w:pPr>
        <w:pStyle w:val="BodyTextIndent3"/>
        <w:ind w:left="851" w:hanging="709"/>
      </w:pPr>
    </w:p>
    <w:p w14:paraId="61210B20" w14:textId="0E00ECA5" w:rsidR="00A83426" w:rsidRDefault="00A83426" w:rsidP="005F6289">
      <w:pPr>
        <w:pStyle w:val="BodyTextIndent3"/>
        <w:numPr>
          <w:ilvl w:val="1"/>
          <w:numId w:val="2"/>
        </w:numPr>
        <w:tabs>
          <w:tab w:val="clear" w:pos="1080"/>
        </w:tabs>
        <w:ind w:left="851" w:hanging="709"/>
        <w:rPr>
          <w:u w:val="single"/>
        </w:rPr>
      </w:pPr>
      <w:r>
        <w:rPr>
          <w:u w:val="single"/>
        </w:rPr>
        <w:t>Severance</w:t>
      </w:r>
    </w:p>
    <w:p w14:paraId="4BB4BB51" w14:textId="77777777" w:rsidR="00A83426" w:rsidRDefault="00FB39F9" w:rsidP="005F6289">
      <w:pPr>
        <w:pStyle w:val="BodyTextIndent3"/>
        <w:ind w:left="851" w:hanging="709"/>
      </w:pPr>
      <w:r>
        <w:t xml:space="preserve">           </w:t>
      </w:r>
      <w:r w:rsidR="00A83426">
        <w:t>If any provision in this Deed shall be held to be invalid illegal or unenforceable the validity legality and enforceability of the remaining provisions of this Deed shall not in any way be deemed thereby to be affected or impaired</w:t>
      </w:r>
    </w:p>
    <w:p w14:paraId="6F82F375" w14:textId="77777777" w:rsidR="00A83426" w:rsidRDefault="00A83426" w:rsidP="005F6289">
      <w:pPr>
        <w:pStyle w:val="BodyTextIndent3"/>
        <w:ind w:left="851" w:hanging="709"/>
      </w:pPr>
    </w:p>
    <w:p w14:paraId="0DC2B1F7" w14:textId="4685634B" w:rsidR="00A83426" w:rsidRDefault="00A83426" w:rsidP="005F6289">
      <w:pPr>
        <w:pStyle w:val="BodyTextIndent3"/>
        <w:numPr>
          <w:ilvl w:val="1"/>
          <w:numId w:val="2"/>
        </w:numPr>
        <w:tabs>
          <w:tab w:val="clear" w:pos="1080"/>
        </w:tabs>
        <w:ind w:left="851" w:hanging="709"/>
        <w:rPr>
          <w:u w:val="single"/>
        </w:rPr>
      </w:pPr>
      <w:r>
        <w:rPr>
          <w:u w:val="single"/>
        </w:rPr>
        <w:t>Waiver by the Council</w:t>
      </w:r>
    </w:p>
    <w:p w14:paraId="0131F7EC" w14:textId="77777777" w:rsidR="00A83426" w:rsidRDefault="00A83426" w:rsidP="00FB39F9">
      <w:pPr>
        <w:pStyle w:val="BodyTextIndent3"/>
        <w:ind w:left="851"/>
      </w:pPr>
      <w:r>
        <w:t>No waiver (whether express or implied) by the Council of any breach or default by another party in performing or observing any of the terms and conditions of this Deed shall constitute a continuing waiver and no such waiver shall prevent the Council from enforcing any of the said terms or conditions which they are entitled to enforce or from acting upon any subsequent breach or default in respect thereto by that party</w:t>
      </w:r>
    </w:p>
    <w:p w14:paraId="7500CC22" w14:textId="77777777" w:rsidR="00A83426" w:rsidRDefault="00A83426" w:rsidP="005F6289">
      <w:pPr>
        <w:pStyle w:val="BodyTextIndent3"/>
        <w:ind w:left="851" w:hanging="709"/>
      </w:pPr>
    </w:p>
    <w:p w14:paraId="3AA4256C" w14:textId="3CA48CCF" w:rsidR="00A83426" w:rsidRDefault="00A83426" w:rsidP="005F6289">
      <w:pPr>
        <w:pStyle w:val="BodyTextIndent3"/>
        <w:numPr>
          <w:ilvl w:val="1"/>
          <w:numId w:val="2"/>
        </w:numPr>
        <w:tabs>
          <w:tab w:val="clear" w:pos="1080"/>
        </w:tabs>
        <w:ind w:left="851" w:hanging="709"/>
        <w:rPr>
          <w:u w:val="single"/>
        </w:rPr>
      </w:pPr>
      <w:r>
        <w:rPr>
          <w:u w:val="single"/>
        </w:rPr>
        <w:t>Registration as a Local Land Charge</w:t>
      </w:r>
    </w:p>
    <w:p w14:paraId="463C62FF" w14:textId="77777777" w:rsidR="00A83426" w:rsidRDefault="00FB39F9" w:rsidP="005F6289">
      <w:pPr>
        <w:pStyle w:val="BodyTextIndent3"/>
        <w:ind w:left="851" w:hanging="709"/>
      </w:pPr>
      <w:r>
        <w:t xml:space="preserve">           </w:t>
      </w:r>
      <w:r w:rsidR="00A83426">
        <w:t xml:space="preserve">This Deed is a Local Land Charge and shall be registered as such by the Council </w:t>
      </w:r>
    </w:p>
    <w:p w14:paraId="15AEA469" w14:textId="77777777" w:rsidR="00A83426" w:rsidRDefault="00A83426" w:rsidP="005F6289">
      <w:pPr>
        <w:pStyle w:val="BodyTextIndent3"/>
        <w:ind w:left="851" w:hanging="709"/>
      </w:pPr>
    </w:p>
    <w:p w14:paraId="67E60677" w14:textId="1A34016A" w:rsidR="00A83426" w:rsidRDefault="00A83426" w:rsidP="005F6289">
      <w:pPr>
        <w:pStyle w:val="BodyTextIndent3"/>
        <w:numPr>
          <w:ilvl w:val="1"/>
          <w:numId w:val="2"/>
        </w:numPr>
        <w:tabs>
          <w:tab w:val="clear" w:pos="1080"/>
        </w:tabs>
        <w:ind w:left="851" w:hanging="709"/>
        <w:rPr>
          <w:u w:val="single"/>
        </w:rPr>
      </w:pPr>
      <w:r>
        <w:rPr>
          <w:u w:val="single"/>
        </w:rPr>
        <w:t>Disputes Resolution</w:t>
      </w:r>
    </w:p>
    <w:p w14:paraId="7E92F784" w14:textId="0B584CC8" w:rsidR="00A83426" w:rsidRPr="00255699" w:rsidRDefault="00A83426" w:rsidP="005F6289">
      <w:pPr>
        <w:pStyle w:val="BodyTextIndent3"/>
        <w:numPr>
          <w:ilvl w:val="2"/>
          <w:numId w:val="2"/>
        </w:numPr>
        <w:tabs>
          <w:tab w:val="clear" w:pos="1080"/>
        </w:tabs>
        <w:ind w:left="851" w:hanging="709"/>
        <w:rPr>
          <w:u w:val="single"/>
        </w:rPr>
      </w:pPr>
      <w:r>
        <w:t xml:space="preserve">Any dispute between the parties under the terms of this Deed may be referred to an expert under the Disputes Resolution Procedure </w:t>
      </w:r>
    </w:p>
    <w:p w14:paraId="672E7F8F" w14:textId="77777777" w:rsidR="00255699" w:rsidRDefault="00255699" w:rsidP="005F6289">
      <w:pPr>
        <w:pStyle w:val="BodyTextIndent3"/>
        <w:ind w:left="851" w:hanging="709"/>
        <w:rPr>
          <w:u w:val="single"/>
        </w:rPr>
      </w:pPr>
    </w:p>
    <w:p w14:paraId="7DE06D7B" w14:textId="6DB3EC22" w:rsidR="00A83426" w:rsidRDefault="00A83426" w:rsidP="005F6289">
      <w:pPr>
        <w:pStyle w:val="BodyTextIndent3"/>
        <w:numPr>
          <w:ilvl w:val="2"/>
          <w:numId w:val="2"/>
        </w:numPr>
        <w:tabs>
          <w:tab w:val="clear" w:pos="1080"/>
        </w:tabs>
        <w:ind w:left="851" w:hanging="709"/>
        <w:rPr>
          <w:u w:val="single"/>
        </w:rPr>
      </w:pPr>
      <w:r>
        <w:t xml:space="preserve">The decision of any expert appointed under the Disputes Resolution Procedure shall be final and binding on all of the parties to the dispute except in the case of manifest </w:t>
      </w:r>
      <w:proofErr w:type="gramStart"/>
      <w:r>
        <w:t>error</w:t>
      </w:r>
      <w:proofErr w:type="gramEnd"/>
    </w:p>
    <w:p w14:paraId="25D51467" w14:textId="77777777" w:rsidR="00A83426" w:rsidRDefault="00A83426" w:rsidP="005F6289">
      <w:pPr>
        <w:pStyle w:val="BodyTextIndent3"/>
        <w:ind w:left="851" w:hanging="709"/>
      </w:pPr>
    </w:p>
    <w:p w14:paraId="7A7C6BB0" w14:textId="29389A9E" w:rsidR="00A83426" w:rsidRDefault="00A83426" w:rsidP="005F6289">
      <w:pPr>
        <w:pStyle w:val="BodyTextIndent3"/>
        <w:numPr>
          <w:ilvl w:val="1"/>
          <w:numId w:val="2"/>
        </w:numPr>
        <w:tabs>
          <w:tab w:val="clear" w:pos="1080"/>
        </w:tabs>
        <w:ind w:left="851" w:hanging="709"/>
      </w:pPr>
      <w:r>
        <w:rPr>
          <w:u w:val="single"/>
        </w:rPr>
        <w:t xml:space="preserve">Overdue Payment </w:t>
      </w:r>
    </w:p>
    <w:p w14:paraId="123C2897" w14:textId="6CED3458" w:rsidR="00A83426" w:rsidRDefault="00A83426" w:rsidP="005F6289">
      <w:pPr>
        <w:pStyle w:val="BodyTextIndent3"/>
        <w:numPr>
          <w:ilvl w:val="2"/>
          <w:numId w:val="2"/>
        </w:numPr>
        <w:tabs>
          <w:tab w:val="clear" w:pos="1080"/>
        </w:tabs>
        <w:ind w:left="851" w:hanging="709"/>
      </w:pPr>
      <w:r>
        <w:t xml:space="preserve">Payments required to be made under the terms of this Deed shall for the purposes of this clause be deemed to fall due and to be payable on the date specified for payment in the relevant clause or if no date is specified in the relevant </w:t>
      </w:r>
      <w:proofErr w:type="gramStart"/>
      <w:r>
        <w:t>clause</w:t>
      </w:r>
      <w:proofErr w:type="gramEnd"/>
      <w:r>
        <w:t xml:space="preserve"> then such payment shall fall due 21 days after the occurrence of the relevant Trigger Date (in either case the "</w:t>
      </w:r>
      <w:r>
        <w:rPr>
          <w:b/>
        </w:rPr>
        <w:t>Due Date</w:t>
      </w:r>
      <w:r>
        <w:t>")</w:t>
      </w:r>
    </w:p>
    <w:p w14:paraId="28EDE0D4" w14:textId="77777777" w:rsidR="00255699" w:rsidRDefault="00255699" w:rsidP="005F6289">
      <w:pPr>
        <w:pStyle w:val="BodyTextIndent3"/>
        <w:ind w:left="851" w:hanging="709"/>
      </w:pPr>
    </w:p>
    <w:p w14:paraId="48D6F2CA" w14:textId="455090A6" w:rsidR="00A83426" w:rsidRDefault="00A83426" w:rsidP="005F6289">
      <w:pPr>
        <w:pStyle w:val="BodyTextIndent3"/>
        <w:numPr>
          <w:ilvl w:val="2"/>
          <w:numId w:val="2"/>
        </w:numPr>
        <w:tabs>
          <w:tab w:val="clear" w:pos="1080"/>
        </w:tabs>
        <w:ind w:left="851" w:hanging="709"/>
      </w:pPr>
      <w:r>
        <w:t>In the event of any delay in making the payment required under this Deed interest shall be payable on the amount payable at the rate of four percent above the National Westminster Bank plc base lending rate from time to time in force from the date that the relevant payment falls due to the date of actual payment</w:t>
      </w:r>
    </w:p>
    <w:p w14:paraId="792D1E0C" w14:textId="77777777" w:rsidR="00A83426" w:rsidRDefault="00A83426" w:rsidP="005F6289">
      <w:pPr>
        <w:pStyle w:val="BodyTextIndent3"/>
        <w:ind w:left="851" w:hanging="709"/>
      </w:pPr>
    </w:p>
    <w:p w14:paraId="52E6BD6D" w14:textId="68F3D39A" w:rsidR="00A83426" w:rsidRDefault="00A83426" w:rsidP="005F6289">
      <w:pPr>
        <w:pStyle w:val="BodyTextIndent3"/>
        <w:numPr>
          <w:ilvl w:val="1"/>
          <w:numId w:val="2"/>
        </w:numPr>
        <w:tabs>
          <w:tab w:val="clear" w:pos="1080"/>
        </w:tabs>
        <w:ind w:left="851" w:hanging="709"/>
        <w:rPr>
          <w:u w:val="single"/>
        </w:rPr>
      </w:pPr>
      <w:r>
        <w:rPr>
          <w:u w:val="single"/>
        </w:rPr>
        <w:t>Indexation and VAT</w:t>
      </w:r>
    </w:p>
    <w:p w14:paraId="78FDDD3B" w14:textId="2613385F" w:rsidR="00A83426" w:rsidRPr="00255699" w:rsidRDefault="00A83426" w:rsidP="005F6289">
      <w:pPr>
        <w:pStyle w:val="BodyTextIndent3"/>
        <w:numPr>
          <w:ilvl w:val="2"/>
          <w:numId w:val="2"/>
        </w:numPr>
        <w:tabs>
          <w:tab w:val="clear" w:pos="1080"/>
        </w:tabs>
        <w:ind w:left="851" w:hanging="709"/>
        <w:rPr>
          <w:u w:val="single"/>
        </w:rPr>
      </w:pPr>
      <w:r>
        <w:t xml:space="preserve">Any sums which become payable under this Deed on a date more than twelve months after the date of this Deed by the Owner to the Council other than the Council’s Costs and the Monitoring Officer Costs shall be subject to Indexation </w:t>
      </w:r>
    </w:p>
    <w:p w14:paraId="3E1D0A15" w14:textId="77777777" w:rsidR="00255699" w:rsidRDefault="00255699" w:rsidP="005F6289">
      <w:pPr>
        <w:pStyle w:val="BodyTextIndent3"/>
        <w:ind w:left="851" w:hanging="709"/>
        <w:rPr>
          <w:u w:val="single"/>
        </w:rPr>
      </w:pPr>
    </w:p>
    <w:p w14:paraId="7B18A5F6" w14:textId="20FF1A94" w:rsidR="00A83426" w:rsidRDefault="00A83426" w:rsidP="005F6289">
      <w:pPr>
        <w:pStyle w:val="BodyTextIndent3"/>
        <w:numPr>
          <w:ilvl w:val="2"/>
          <w:numId w:val="2"/>
        </w:numPr>
        <w:tabs>
          <w:tab w:val="clear" w:pos="1080"/>
        </w:tabs>
        <w:ind w:left="851" w:hanging="709"/>
        <w:rPr>
          <w:u w:val="single"/>
        </w:rPr>
      </w:pPr>
      <w:r>
        <w:t xml:space="preserve">Where a sum is subject to Indexation the actual sum due to </w:t>
      </w:r>
      <w:r w:rsidR="004E50DE">
        <w:t>the Council</w:t>
      </w:r>
      <w:r w:rsidR="0016162B">
        <w:t xml:space="preserve"> </w:t>
      </w:r>
      <w:r w:rsidR="004E50DE">
        <w:t>(“</w:t>
      </w:r>
      <w:r w:rsidRPr="00907607">
        <w:rPr>
          <w:b/>
          <w:bCs/>
        </w:rPr>
        <w:t>Indexed Sum</w:t>
      </w:r>
      <w:r>
        <w:t>”) shall be calculated in accordance with the formula</w:t>
      </w:r>
      <w:r w:rsidR="00B44A73">
        <w:t xml:space="preserve"> except where the Inflation Index at the Due Date is less than the Inflation Index at the Base Date when the sum in question shall not be subject to Indexation</w:t>
      </w:r>
      <w:r>
        <w:t>:</w:t>
      </w:r>
    </w:p>
    <w:p w14:paraId="7BA3C281" w14:textId="77777777" w:rsidR="00A83426" w:rsidRDefault="00A83426" w:rsidP="005F6289">
      <w:pPr>
        <w:pStyle w:val="BodyTextIndent3"/>
        <w:ind w:left="851" w:hanging="709"/>
        <w:jc w:val="center"/>
        <w:rPr>
          <w:i/>
          <w:iCs/>
        </w:rPr>
      </w:pPr>
    </w:p>
    <w:p w14:paraId="5469BDAE" w14:textId="77777777" w:rsidR="00A83426" w:rsidRDefault="00A83426" w:rsidP="005F6289">
      <w:pPr>
        <w:pStyle w:val="BodyTextIndent3"/>
        <w:ind w:left="851" w:hanging="709"/>
        <w:jc w:val="center"/>
        <w:rPr>
          <w:i/>
          <w:iCs/>
        </w:rPr>
      </w:pPr>
    </w:p>
    <w:p w14:paraId="779EAEEC" w14:textId="77777777" w:rsidR="00A83426" w:rsidRDefault="00A83426" w:rsidP="005F6289">
      <w:pPr>
        <w:pStyle w:val="BodyTextIndent3"/>
        <w:ind w:left="851" w:hanging="709"/>
        <w:jc w:val="center"/>
        <w:rPr>
          <w:i/>
          <w:iCs/>
          <w:u w:val="single"/>
        </w:rPr>
      </w:pPr>
      <w:r>
        <w:rPr>
          <w:i/>
          <w:iCs/>
        </w:rPr>
        <w:t xml:space="preserve">Indexed Sum = Initial sum x </w:t>
      </w:r>
      <w:r>
        <w:rPr>
          <w:i/>
          <w:iCs/>
          <w:u w:val="single"/>
        </w:rPr>
        <w:t>Inflation Index at Due Date</w:t>
      </w:r>
    </w:p>
    <w:p w14:paraId="1DA99776" w14:textId="77777777" w:rsidR="00A83426" w:rsidRDefault="00A83426" w:rsidP="005F6289">
      <w:pPr>
        <w:pStyle w:val="BodyTextIndent3"/>
        <w:ind w:left="851" w:hanging="709"/>
        <w:rPr>
          <w:i/>
          <w:iCs/>
        </w:rPr>
      </w:pPr>
      <w:r>
        <w:rPr>
          <w:i/>
          <w:iCs/>
        </w:rPr>
        <w:t xml:space="preserve">                                                                   Inflation Index at Base Date</w:t>
      </w:r>
    </w:p>
    <w:p w14:paraId="0E2449EF" w14:textId="77777777" w:rsidR="00255699" w:rsidRDefault="00255699" w:rsidP="005F6289">
      <w:pPr>
        <w:pStyle w:val="BodyTextIndent3"/>
        <w:ind w:left="851" w:hanging="709"/>
      </w:pPr>
    </w:p>
    <w:p w14:paraId="213514EB" w14:textId="77777777" w:rsidR="00A83426" w:rsidRDefault="00A83426" w:rsidP="005F6289">
      <w:pPr>
        <w:pStyle w:val="BodyTextIndent3"/>
        <w:ind w:left="851"/>
      </w:pPr>
      <w:r>
        <w:t>Where:</w:t>
      </w:r>
    </w:p>
    <w:p w14:paraId="0C702C9A" w14:textId="60ACBB31" w:rsidR="00A83426" w:rsidRDefault="00A83426" w:rsidP="005F6289">
      <w:pPr>
        <w:pStyle w:val="BodyTextIndent3"/>
        <w:numPr>
          <w:ilvl w:val="3"/>
          <w:numId w:val="3"/>
        </w:numPr>
        <w:tabs>
          <w:tab w:val="clear" w:pos="3065"/>
          <w:tab w:val="num" w:pos="2127"/>
        </w:tabs>
        <w:ind w:left="851" w:firstLine="0"/>
      </w:pPr>
      <w:r>
        <w:t>“</w:t>
      </w:r>
      <w:r w:rsidRPr="00907607">
        <w:rPr>
          <w:b/>
          <w:bCs/>
        </w:rPr>
        <w:t>Initial Sum</w:t>
      </w:r>
      <w:r>
        <w:t>” is the original sum specified in this Deed</w:t>
      </w:r>
      <w:r w:rsidR="004E50DE">
        <w:t>; and</w:t>
      </w:r>
    </w:p>
    <w:p w14:paraId="466BD062" w14:textId="32FBF925" w:rsidR="00A83426" w:rsidRDefault="00A83426" w:rsidP="00FB39F9">
      <w:pPr>
        <w:pStyle w:val="BodyTextIndent3"/>
        <w:numPr>
          <w:ilvl w:val="3"/>
          <w:numId w:val="3"/>
        </w:numPr>
        <w:tabs>
          <w:tab w:val="clear" w:pos="3065"/>
          <w:tab w:val="num" w:pos="2127"/>
        </w:tabs>
        <w:ind w:left="2127" w:hanging="1276"/>
        <w:rPr>
          <w:u w:val="single"/>
        </w:rPr>
      </w:pPr>
      <w:r>
        <w:t>“</w:t>
      </w:r>
      <w:r w:rsidRPr="00907607">
        <w:rPr>
          <w:b/>
          <w:bCs/>
        </w:rPr>
        <w:t>Base Date</w:t>
      </w:r>
      <w:r>
        <w:t>” is the date twelv</w:t>
      </w:r>
      <w:r w:rsidR="00FB39F9">
        <w:t>e months after the date of this Deed</w:t>
      </w:r>
    </w:p>
    <w:p w14:paraId="31262189" w14:textId="77777777" w:rsidR="00255699" w:rsidRDefault="00255699" w:rsidP="005F6289">
      <w:pPr>
        <w:pStyle w:val="BodyTextIndent3"/>
        <w:ind w:left="851" w:hanging="709"/>
      </w:pPr>
    </w:p>
    <w:p w14:paraId="1EE147C2" w14:textId="77777777" w:rsidR="00A83426" w:rsidRDefault="00A83426" w:rsidP="005F6289">
      <w:pPr>
        <w:pStyle w:val="BodyTextIndent3"/>
        <w:ind w:left="851"/>
      </w:pPr>
      <w:r>
        <w:t>P</w:t>
      </w:r>
      <w:r w:rsidR="00152AC7">
        <w:t>rovided</w:t>
      </w:r>
      <w:r>
        <w:t xml:space="preserve"> </w:t>
      </w:r>
      <w:proofErr w:type="gramStart"/>
      <w:r>
        <w:t>T</w:t>
      </w:r>
      <w:r w:rsidR="00152AC7">
        <w:t>hat</w:t>
      </w:r>
      <w:proofErr w:type="gramEnd"/>
      <w:r>
        <w:t xml:space="preserve"> where payment is not made on the Due Date the provisions of clause 6.10.2 will have effect in relation to the Indexed Sum </w:t>
      </w:r>
    </w:p>
    <w:p w14:paraId="438A9FCA" w14:textId="77777777" w:rsidR="00255699" w:rsidRDefault="00255699" w:rsidP="005F6289">
      <w:pPr>
        <w:pStyle w:val="BodyTextIndent3"/>
        <w:ind w:left="851" w:hanging="709"/>
      </w:pPr>
    </w:p>
    <w:p w14:paraId="3820D8B5" w14:textId="77777777" w:rsidR="00A83426" w:rsidRDefault="004E50DE" w:rsidP="005F6289">
      <w:pPr>
        <w:pStyle w:val="BodyTextIndent3"/>
        <w:tabs>
          <w:tab w:val="left" w:pos="851"/>
        </w:tabs>
        <w:ind w:left="851" w:hanging="709"/>
      </w:pPr>
      <w:r w:rsidRPr="004E50DE">
        <w:rPr>
          <w:rFonts w:ascii="Times New Roman" w:hAnsi="Times New Roman" w:cs="Times New Roman"/>
        </w:rPr>
        <w:t>6.11.3</w:t>
      </w:r>
      <w:r>
        <w:tab/>
      </w:r>
      <w:r w:rsidR="00A83426">
        <w:t xml:space="preserve">All sums due under this Deed are exclusive of VAT and the Owner shall pay to the Council in addition to any such sums any VAT properly payable in respect thereof </w:t>
      </w:r>
    </w:p>
    <w:p w14:paraId="5F2666CD" w14:textId="77777777" w:rsidR="00A83426" w:rsidRDefault="00A83426" w:rsidP="005F6289">
      <w:pPr>
        <w:pStyle w:val="BodyTextIndent3"/>
        <w:ind w:left="851" w:hanging="709"/>
      </w:pPr>
    </w:p>
    <w:p w14:paraId="5F42B883" w14:textId="77777777" w:rsidR="00A83426" w:rsidRDefault="00A83426" w:rsidP="00907607">
      <w:pPr>
        <w:pStyle w:val="BodyTextIndent3"/>
        <w:numPr>
          <w:ilvl w:val="1"/>
          <w:numId w:val="3"/>
        </w:numPr>
        <w:tabs>
          <w:tab w:val="clear" w:pos="1200"/>
        </w:tabs>
        <w:ind w:left="709" w:hanging="567"/>
        <w:rPr>
          <w:u w:val="single"/>
        </w:rPr>
      </w:pPr>
      <w:r>
        <w:rPr>
          <w:u w:val="single"/>
        </w:rPr>
        <w:t>No Fettering of Discretion</w:t>
      </w:r>
    </w:p>
    <w:p w14:paraId="1DAD64F7" w14:textId="77777777" w:rsidR="00A83426" w:rsidRDefault="00A83426" w:rsidP="005F6289">
      <w:pPr>
        <w:pStyle w:val="BodyTextIndent3"/>
        <w:ind w:left="709"/>
      </w:pPr>
      <w:r>
        <w:t xml:space="preserve">Except in so far as is legally or equitably permitted nothing in this Deed shall not fetter prejudice or affect the exercise of any statutory or regulatory power duty or discretion of the Council </w:t>
      </w:r>
    </w:p>
    <w:p w14:paraId="2007165F" w14:textId="77777777" w:rsidR="00A83426" w:rsidRDefault="00A83426" w:rsidP="005F6289">
      <w:pPr>
        <w:pStyle w:val="BodyTextIndent3"/>
        <w:ind w:left="851" w:hanging="709"/>
      </w:pPr>
    </w:p>
    <w:p w14:paraId="4AF20EA8" w14:textId="77777777" w:rsidR="00A83426" w:rsidRDefault="00A83426" w:rsidP="00907607">
      <w:pPr>
        <w:pStyle w:val="BodyTextIndent3"/>
        <w:numPr>
          <w:ilvl w:val="1"/>
          <w:numId w:val="3"/>
        </w:numPr>
        <w:tabs>
          <w:tab w:val="clear" w:pos="1200"/>
        </w:tabs>
        <w:ind w:left="709" w:hanging="567"/>
        <w:rPr>
          <w:u w:val="single"/>
        </w:rPr>
      </w:pPr>
      <w:r>
        <w:rPr>
          <w:u w:val="single"/>
        </w:rPr>
        <w:t>Variation</w:t>
      </w:r>
    </w:p>
    <w:p w14:paraId="43291C32" w14:textId="77777777" w:rsidR="00A83426" w:rsidRDefault="00A83426" w:rsidP="005F6289">
      <w:pPr>
        <w:pStyle w:val="BodyTextIndent3"/>
        <w:ind w:left="709" w:firstLine="11"/>
      </w:pPr>
      <w:r>
        <w:t>No variation or modification of this Deed shall be valid unless made by Deed and executed by the parties or their respective successors</w:t>
      </w:r>
    </w:p>
    <w:p w14:paraId="1B2B89DA" w14:textId="77777777" w:rsidR="00A83426" w:rsidRDefault="00A83426" w:rsidP="005F6289">
      <w:pPr>
        <w:pStyle w:val="BodyTextIndent3"/>
        <w:ind w:left="851" w:hanging="709"/>
      </w:pPr>
    </w:p>
    <w:p w14:paraId="705421F2" w14:textId="77777777" w:rsidR="00A83426" w:rsidRDefault="00A83426" w:rsidP="00907607">
      <w:pPr>
        <w:pStyle w:val="BodyTextIndent3"/>
        <w:numPr>
          <w:ilvl w:val="1"/>
          <w:numId w:val="3"/>
        </w:numPr>
        <w:tabs>
          <w:tab w:val="clear" w:pos="1200"/>
        </w:tabs>
        <w:ind w:left="709" w:hanging="567"/>
        <w:rPr>
          <w:u w:val="single"/>
        </w:rPr>
      </w:pPr>
      <w:r>
        <w:rPr>
          <w:u w:val="single"/>
        </w:rPr>
        <w:t>Receipt</w:t>
      </w:r>
    </w:p>
    <w:p w14:paraId="66A73221" w14:textId="77777777" w:rsidR="00A83426" w:rsidRDefault="00A83426" w:rsidP="005F6289">
      <w:pPr>
        <w:pStyle w:val="BodyTextIndent3"/>
        <w:ind w:left="709"/>
      </w:pPr>
      <w:r>
        <w:t>The Council acknowledges receipt of the Council’s Costs</w:t>
      </w:r>
      <w:r w:rsidR="004E50DE">
        <w:t xml:space="preserve"> and the Monitoring Officer Costs</w:t>
      </w:r>
    </w:p>
    <w:p w14:paraId="373B0783" w14:textId="77777777" w:rsidR="00A83426" w:rsidRDefault="00A83426" w:rsidP="005F6289">
      <w:pPr>
        <w:pStyle w:val="BodyTextIndent3"/>
        <w:ind w:left="851" w:hanging="709"/>
      </w:pPr>
    </w:p>
    <w:p w14:paraId="6E9BF92A" w14:textId="77777777" w:rsidR="00A83426" w:rsidRDefault="00A83426" w:rsidP="00907607">
      <w:pPr>
        <w:pStyle w:val="BodyTextIndent3"/>
        <w:numPr>
          <w:ilvl w:val="1"/>
          <w:numId w:val="3"/>
        </w:numPr>
        <w:tabs>
          <w:tab w:val="clear" w:pos="1200"/>
        </w:tabs>
        <w:ind w:left="709" w:hanging="567"/>
        <w:rPr>
          <w:u w:val="single"/>
        </w:rPr>
      </w:pPr>
      <w:r>
        <w:rPr>
          <w:u w:val="single"/>
        </w:rPr>
        <w:t>Contracts (Rights of Third Parties) Act 1999</w:t>
      </w:r>
    </w:p>
    <w:p w14:paraId="70B2B285" w14:textId="77777777" w:rsidR="00A83426" w:rsidRDefault="00A83426" w:rsidP="005F6289">
      <w:pPr>
        <w:pStyle w:val="BodyTextIndent3"/>
        <w:ind w:left="709"/>
      </w:pPr>
      <w:r>
        <w:t>This Deed is not intended to confer any rights or benefit on a third party pursuant to the Contracts (Rights of Third Parties) Act 1999</w:t>
      </w:r>
    </w:p>
    <w:p w14:paraId="127798AC" w14:textId="77777777" w:rsidR="00A83426" w:rsidRDefault="00A83426" w:rsidP="005F6289">
      <w:pPr>
        <w:pStyle w:val="BodyTextIndent3"/>
        <w:ind w:left="851" w:hanging="709"/>
      </w:pPr>
    </w:p>
    <w:p w14:paraId="1128B7CF" w14:textId="77777777" w:rsidR="00A83426" w:rsidRDefault="00A83426" w:rsidP="00907607">
      <w:pPr>
        <w:pStyle w:val="BodyTextIndent3"/>
        <w:numPr>
          <w:ilvl w:val="1"/>
          <w:numId w:val="3"/>
        </w:numPr>
        <w:tabs>
          <w:tab w:val="clear" w:pos="1200"/>
        </w:tabs>
        <w:ind w:left="709" w:hanging="567"/>
        <w:rPr>
          <w:u w:val="single"/>
        </w:rPr>
      </w:pPr>
      <w:r>
        <w:rPr>
          <w:u w:val="single"/>
        </w:rPr>
        <w:t>Planning Permission</w:t>
      </w:r>
    </w:p>
    <w:p w14:paraId="622031F3" w14:textId="77777777" w:rsidR="00A83426" w:rsidRDefault="00A83426" w:rsidP="005F6289">
      <w:pPr>
        <w:pStyle w:val="BodyTextIndent3"/>
        <w:ind w:left="709"/>
      </w:pPr>
      <w:r>
        <w:t xml:space="preserve">Nothing in this Deed is or amounts to or shall be construed as a planning permission or approval. </w:t>
      </w:r>
    </w:p>
    <w:p w14:paraId="0829287F" w14:textId="77777777" w:rsidR="00E876CE" w:rsidRDefault="00E876CE" w:rsidP="005F6289">
      <w:pPr>
        <w:pStyle w:val="BodyTextIndent3"/>
        <w:ind w:left="851" w:hanging="709"/>
      </w:pPr>
    </w:p>
    <w:p w14:paraId="2E035539" w14:textId="77777777" w:rsidR="00E876CE" w:rsidRPr="00053901" w:rsidRDefault="00E876CE" w:rsidP="00907607">
      <w:pPr>
        <w:pStyle w:val="BodyTextIndent3"/>
        <w:tabs>
          <w:tab w:val="num" w:pos="709"/>
        </w:tabs>
        <w:ind w:left="709" w:hanging="567"/>
        <w:rPr>
          <w:u w:val="single"/>
        </w:rPr>
      </w:pPr>
      <w:r>
        <w:rPr>
          <w:sz w:val="20"/>
          <w:szCs w:val="20"/>
        </w:rPr>
        <w:t xml:space="preserve"> </w:t>
      </w:r>
      <w:r w:rsidRPr="0066341E">
        <w:rPr>
          <w:rFonts w:ascii="Times New Roman" w:hAnsi="Times New Roman" w:cs="Times New Roman"/>
          <w:szCs w:val="22"/>
        </w:rPr>
        <w:t>6.17</w:t>
      </w:r>
      <w:r w:rsidR="0066341E">
        <w:rPr>
          <w:sz w:val="20"/>
          <w:szCs w:val="20"/>
        </w:rPr>
        <w:tab/>
      </w:r>
      <w:r>
        <w:rPr>
          <w:u w:val="single"/>
        </w:rPr>
        <w:t>Jurisdiction</w:t>
      </w:r>
    </w:p>
    <w:p w14:paraId="50E93151" w14:textId="776639D1" w:rsidR="00E876CE" w:rsidRDefault="00907607" w:rsidP="00907607">
      <w:pPr>
        <w:pStyle w:val="BodyTextIndent3"/>
        <w:tabs>
          <w:tab w:val="num" w:pos="709"/>
        </w:tabs>
        <w:ind w:left="709" w:hanging="709"/>
      </w:pPr>
      <w:r>
        <w:tab/>
      </w:r>
      <w:r w:rsidR="00E876CE" w:rsidRPr="00142E8D">
        <w:t>This Deed and any dispute or claim arising out of or in connection with it or its subject matter or formation (including non-contractual disputes or claims) shall be governed by and construed in accordance with the law of England</w:t>
      </w:r>
    </w:p>
    <w:p w14:paraId="1D15C074" w14:textId="07BC655B" w:rsidR="00A83426" w:rsidRDefault="00A83426">
      <w:pPr>
        <w:pStyle w:val="BodyTextIndent3"/>
        <w:ind w:left="0"/>
      </w:pPr>
    </w:p>
    <w:p w14:paraId="61890223" w14:textId="77777777" w:rsidR="004B0A5C" w:rsidRDefault="004B0A5C">
      <w:pPr>
        <w:pStyle w:val="BodyTextIndent3"/>
        <w:ind w:left="0"/>
      </w:pPr>
    </w:p>
    <w:p w14:paraId="27686C89" w14:textId="5D64D450" w:rsidR="004B0A5C" w:rsidRPr="000C6B0C" w:rsidRDefault="004B0A5C" w:rsidP="00907607">
      <w:pPr>
        <w:pStyle w:val="SHHeading1"/>
        <w:numPr>
          <w:ilvl w:val="0"/>
          <w:numId w:val="0"/>
        </w:numPr>
        <w:tabs>
          <w:tab w:val="left" w:pos="851"/>
        </w:tabs>
        <w:ind w:left="851" w:hanging="567"/>
        <w:rPr>
          <w:sz w:val="22"/>
          <w:szCs w:val="22"/>
        </w:rPr>
      </w:pPr>
      <w:r>
        <w:rPr>
          <w:sz w:val="22"/>
          <w:szCs w:val="22"/>
        </w:rPr>
        <w:t>7</w:t>
      </w:r>
      <w:r>
        <w:rPr>
          <w:sz w:val="22"/>
          <w:szCs w:val="22"/>
        </w:rPr>
        <w:tab/>
      </w:r>
      <w:r w:rsidRPr="000C6B0C">
        <w:rPr>
          <w:sz w:val="22"/>
          <w:szCs w:val="22"/>
        </w:rPr>
        <w:t>section 73 consent</w:t>
      </w:r>
    </w:p>
    <w:p w14:paraId="6C188DDF" w14:textId="77777777" w:rsidR="004B0A5C" w:rsidRPr="000C6B0C" w:rsidRDefault="004B0A5C" w:rsidP="00907607">
      <w:pPr>
        <w:pStyle w:val="SHHeading1"/>
        <w:numPr>
          <w:ilvl w:val="0"/>
          <w:numId w:val="0"/>
        </w:numPr>
        <w:tabs>
          <w:tab w:val="left" w:pos="709"/>
        </w:tabs>
        <w:ind w:left="851" w:hanging="851"/>
        <w:rPr>
          <w:b w:val="0"/>
          <w:sz w:val="22"/>
          <w:szCs w:val="22"/>
        </w:rPr>
      </w:pPr>
      <w:r>
        <w:rPr>
          <w:b w:val="0"/>
          <w:caps w:val="0"/>
          <w:sz w:val="22"/>
          <w:szCs w:val="22"/>
        </w:rPr>
        <w:tab/>
      </w:r>
      <w:r w:rsidRPr="000C6B0C">
        <w:rPr>
          <w:b w:val="0"/>
          <w:caps w:val="0"/>
          <w:sz w:val="22"/>
          <w:szCs w:val="22"/>
        </w:rPr>
        <w:t>In the event any Section 73 Consent is granted after the date of this Agreement:</w:t>
      </w:r>
    </w:p>
    <w:p w14:paraId="05079682" w14:textId="139F01FB" w:rsidR="004B0A5C" w:rsidRPr="000C6B0C" w:rsidRDefault="004B0A5C" w:rsidP="00907607">
      <w:pPr>
        <w:pStyle w:val="SHHeading3"/>
        <w:numPr>
          <w:ilvl w:val="0"/>
          <w:numId w:val="0"/>
        </w:numPr>
        <w:tabs>
          <w:tab w:val="left" w:pos="709"/>
        </w:tabs>
        <w:spacing w:line="240" w:lineRule="auto"/>
        <w:ind w:left="709" w:hanging="567"/>
        <w:rPr>
          <w:sz w:val="22"/>
          <w:szCs w:val="22"/>
        </w:rPr>
      </w:pPr>
      <w:r>
        <w:rPr>
          <w:rFonts w:ascii="Times New Roman" w:hAnsi="Times New Roman" w:cs="Times New Roman"/>
          <w:sz w:val="22"/>
          <w:szCs w:val="22"/>
        </w:rPr>
        <w:t>7</w:t>
      </w:r>
      <w:r w:rsidRPr="000C6B0C">
        <w:rPr>
          <w:rFonts w:ascii="Times New Roman" w:hAnsi="Times New Roman" w:cs="Times New Roman"/>
          <w:sz w:val="22"/>
          <w:szCs w:val="22"/>
        </w:rPr>
        <w:t>.1</w:t>
      </w:r>
      <w:r w:rsidRPr="000C6B0C">
        <w:rPr>
          <w:sz w:val="22"/>
          <w:szCs w:val="22"/>
        </w:rPr>
        <w:tab/>
        <w:t>the obligations in this Agreement shall relate to and bind such Section 73 Consent; and</w:t>
      </w:r>
    </w:p>
    <w:p w14:paraId="0F259B52" w14:textId="00AB17E0" w:rsidR="004B0A5C" w:rsidRPr="000C6B0C" w:rsidRDefault="004B0A5C" w:rsidP="00907607">
      <w:pPr>
        <w:pStyle w:val="SHHeading3"/>
        <w:numPr>
          <w:ilvl w:val="0"/>
          <w:numId w:val="0"/>
        </w:numPr>
        <w:tabs>
          <w:tab w:val="left" w:pos="709"/>
        </w:tabs>
        <w:spacing w:line="240" w:lineRule="auto"/>
        <w:ind w:left="709" w:hanging="567"/>
        <w:rPr>
          <w:sz w:val="22"/>
          <w:szCs w:val="22"/>
        </w:rPr>
      </w:pPr>
      <w:r>
        <w:rPr>
          <w:rFonts w:ascii="Times New Roman" w:hAnsi="Times New Roman" w:cs="Times New Roman"/>
          <w:sz w:val="22"/>
          <w:szCs w:val="22"/>
        </w:rPr>
        <w:t>7</w:t>
      </w:r>
      <w:r w:rsidRPr="000C6B0C">
        <w:rPr>
          <w:rFonts w:ascii="Times New Roman" w:hAnsi="Times New Roman" w:cs="Times New Roman"/>
          <w:sz w:val="22"/>
          <w:szCs w:val="22"/>
        </w:rPr>
        <w:t>.2</w:t>
      </w:r>
      <w:r w:rsidRPr="000C6B0C">
        <w:rPr>
          <w:sz w:val="22"/>
          <w:szCs w:val="22"/>
        </w:rPr>
        <w:tab/>
        <w:t>the definitions of Planning Application, Permission and Development shall be construed to include reference to the planning application for the Section 73 Consent, the Section 73 Consent itself and the development permitted by the Section 73 Consent respectively</w:t>
      </w:r>
    </w:p>
    <w:p w14:paraId="30C46511" w14:textId="77777777" w:rsidR="004B0A5C" w:rsidRPr="000C6B0C" w:rsidRDefault="004B0A5C" w:rsidP="00907607">
      <w:pPr>
        <w:pStyle w:val="SHHeading3"/>
        <w:numPr>
          <w:ilvl w:val="0"/>
          <w:numId w:val="0"/>
        </w:numPr>
        <w:tabs>
          <w:tab w:val="left" w:pos="709"/>
        </w:tabs>
        <w:spacing w:line="240" w:lineRule="auto"/>
        <w:ind w:left="709" w:hanging="567"/>
        <w:rPr>
          <w:sz w:val="22"/>
          <w:szCs w:val="22"/>
        </w:rPr>
      </w:pPr>
      <w:r>
        <w:rPr>
          <w:sz w:val="22"/>
          <w:szCs w:val="22"/>
        </w:rPr>
        <w:lastRenderedPageBreak/>
        <w:tab/>
      </w:r>
      <w:r>
        <w:rPr>
          <w:sz w:val="22"/>
          <w:szCs w:val="22"/>
        </w:rPr>
        <w:tab/>
      </w:r>
      <w:r w:rsidRPr="000C6B0C">
        <w:rPr>
          <w:sz w:val="22"/>
          <w:szCs w:val="22"/>
        </w:rPr>
        <w:t>PROVIDED THAT</w:t>
      </w:r>
    </w:p>
    <w:p w14:paraId="79661391" w14:textId="585300A5" w:rsidR="004B0A5C" w:rsidRPr="000C6B0C" w:rsidRDefault="004B0A5C" w:rsidP="00907607">
      <w:pPr>
        <w:pStyle w:val="SHHeading2"/>
        <w:numPr>
          <w:ilvl w:val="0"/>
          <w:numId w:val="0"/>
        </w:numPr>
        <w:tabs>
          <w:tab w:val="left" w:pos="709"/>
        </w:tabs>
        <w:spacing w:line="240" w:lineRule="auto"/>
        <w:ind w:left="709" w:hanging="567"/>
        <w:rPr>
          <w:sz w:val="22"/>
          <w:szCs w:val="22"/>
        </w:rPr>
      </w:pPr>
      <w:r>
        <w:rPr>
          <w:rFonts w:ascii="Times New Roman" w:hAnsi="Times New Roman" w:cs="Times New Roman"/>
          <w:sz w:val="22"/>
          <w:szCs w:val="22"/>
        </w:rPr>
        <w:t>7</w:t>
      </w:r>
      <w:r w:rsidRPr="000C6B0C">
        <w:rPr>
          <w:rFonts w:ascii="Times New Roman" w:hAnsi="Times New Roman" w:cs="Times New Roman"/>
          <w:sz w:val="22"/>
          <w:szCs w:val="22"/>
        </w:rPr>
        <w:t>.3</w:t>
      </w:r>
      <w:r w:rsidRPr="000C6B0C">
        <w:rPr>
          <w:sz w:val="22"/>
          <w:szCs w:val="22"/>
        </w:rPr>
        <w:tab/>
        <w:t xml:space="preserve">nothing in this clause shall fetter the discretion of the Council in determining the planning application for the Section 73 Consent and the appropriate planning obligations required in connection with the determination of the </w:t>
      </w:r>
      <w:proofErr w:type="gramStart"/>
      <w:r w:rsidRPr="000C6B0C">
        <w:rPr>
          <w:sz w:val="22"/>
          <w:szCs w:val="22"/>
        </w:rPr>
        <w:t>same;</w:t>
      </w:r>
      <w:proofErr w:type="gramEnd"/>
    </w:p>
    <w:p w14:paraId="5C098C13" w14:textId="2B6995DB" w:rsidR="004B0A5C" w:rsidRPr="000C6B0C" w:rsidRDefault="004B0A5C" w:rsidP="00907607">
      <w:pPr>
        <w:pStyle w:val="SHHeading2"/>
        <w:numPr>
          <w:ilvl w:val="0"/>
          <w:numId w:val="0"/>
        </w:numPr>
        <w:tabs>
          <w:tab w:val="left" w:pos="709"/>
        </w:tabs>
        <w:spacing w:line="240" w:lineRule="auto"/>
        <w:ind w:left="709" w:hanging="567"/>
        <w:rPr>
          <w:sz w:val="22"/>
          <w:szCs w:val="22"/>
        </w:rPr>
      </w:pPr>
      <w:r>
        <w:rPr>
          <w:rFonts w:ascii="Times New Roman" w:hAnsi="Times New Roman" w:cs="Times New Roman"/>
          <w:sz w:val="22"/>
          <w:szCs w:val="22"/>
        </w:rPr>
        <w:t>7</w:t>
      </w:r>
      <w:r w:rsidRPr="000C6B0C">
        <w:rPr>
          <w:rFonts w:ascii="Times New Roman" w:hAnsi="Times New Roman" w:cs="Times New Roman"/>
          <w:sz w:val="22"/>
          <w:szCs w:val="22"/>
        </w:rPr>
        <w:t>.4</w:t>
      </w:r>
      <w:r w:rsidRPr="000C6B0C">
        <w:rPr>
          <w:sz w:val="22"/>
          <w:szCs w:val="22"/>
        </w:rPr>
        <w:tab/>
        <w:t>to the extent that any of the obligations in this Agreement have already been discharged at the date that a Section 73 Consent is granted they shall remain discharged for the purposes of the Section 73 Consent; and</w:t>
      </w:r>
    </w:p>
    <w:p w14:paraId="754F8C0B" w14:textId="74897E69" w:rsidR="004B0A5C" w:rsidRDefault="004B0A5C" w:rsidP="00907607">
      <w:pPr>
        <w:pStyle w:val="BodyTextIndent3"/>
        <w:tabs>
          <w:tab w:val="left" w:pos="709"/>
        </w:tabs>
        <w:ind w:left="709" w:hanging="567"/>
        <w:jc w:val="both"/>
        <w:rPr>
          <w:szCs w:val="22"/>
        </w:rPr>
      </w:pPr>
      <w:r>
        <w:rPr>
          <w:rFonts w:ascii="Times New Roman" w:hAnsi="Times New Roman" w:cs="Times New Roman"/>
          <w:szCs w:val="22"/>
        </w:rPr>
        <w:t>7</w:t>
      </w:r>
      <w:r w:rsidRPr="000C6B0C">
        <w:rPr>
          <w:rFonts w:ascii="Times New Roman" w:hAnsi="Times New Roman" w:cs="Times New Roman"/>
          <w:szCs w:val="22"/>
        </w:rPr>
        <w:t>.5</w:t>
      </w:r>
      <w:r w:rsidRPr="000C6B0C">
        <w:rPr>
          <w:szCs w:val="22"/>
        </w:rPr>
        <w:tab/>
        <w:t>the Parties acknowledge that the Council has the right to insist upon the completion of a separate planning obligation by deed of agreement in connection with any Section 73 Consent if the Council (acting reasonably) considers it desirable to do so</w:t>
      </w:r>
    </w:p>
    <w:p w14:paraId="1148FE23" w14:textId="77777777" w:rsidR="004B0A5C" w:rsidRDefault="004B0A5C" w:rsidP="00907607">
      <w:pPr>
        <w:pStyle w:val="BodyTextIndent3"/>
        <w:tabs>
          <w:tab w:val="left" w:pos="709"/>
        </w:tabs>
        <w:ind w:left="709" w:hanging="567"/>
      </w:pPr>
    </w:p>
    <w:p w14:paraId="6684D551" w14:textId="77777777" w:rsidR="00A15FB5" w:rsidRDefault="00A15FB5" w:rsidP="00907607">
      <w:pPr>
        <w:pStyle w:val="BodyTextIndent3"/>
        <w:tabs>
          <w:tab w:val="left" w:pos="709"/>
        </w:tabs>
        <w:ind w:left="709" w:hanging="567"/>
      </w:pPr>
    </w:p>
    <w:p w14:paraId="10F86097" w14:textId="226C4205" w:rsidR="00A15FB5" w:rsidRDefault="004B0A5C" w:rsidP="00907607">
      <w:pPr>
        <w:pStyle w:val="Heading3"/>
        <w:tabs>
          <w:tab w:val="left" w:pos="993"/>
        </w:tabs>
        <w:ind w:left="993" w:hanging="709"/>
      </w:pPr>
      <w:r>
        <w:t>8</w:t>
      </w:r>
      <w:r>
        <w:tab/>
      </w:r>
      <w:r w:rsidR="00A15FB5">
        <w:t xml:space="preserve">MORTGAGEE’S CONSENT </w:t>
      </w:r>
    </w:p>
    <w:p w14:paraId="239E445E" w14:textId="77777777" w:rsidR="00A15FB5" w:rsidRDefault="00A15FB5" w:rsidP="00907607">
      <w:pPr>
        <w:pStyle w:val="Heading3"/>
        <w:tabs>
          <w:tab w:val="left" w:pos="709"/>
        </w:tabs>
        <w:ind w:left="709" w:hanging="567"/>
      </w:pPr>
    </w:p>
    <w:p w14:paraId="09B196E1" w14:textId="365DFD64" w:rsidR="00A15FB5" w:rsidRPr="007B0D04" w:rsidRDefault="00907607" w:rsidP="00907607">
      <w:pPr>
        <w:pStyle w:val="BodyTextIndent3"/>
        <w:tabs>
          <w:tab w:val="left" w:pos="709"/>
        </w:tabs>
        <w:ind w:left="709" w:hanging="567"/>
      </w:pPr>
      <w:r>
        <w:tab/>
      </w:r>
      <w:r w:rsidR="00A15FB5" w:rsidRPr="007B0D04">
        <w:t>The Mortgagee acknowledges and declares that this Deed has been entered into by the Owner with its consent and that the Site shall be bound by the obligations contained in this Deed and that the security of the mortgage over the Site shall take effect subject to this Deed PROVIDED THAT the Mortgagee shall otherwise have no liability under this Deed unless it takes possession of the Site in which case it too will be bound by the obligations as if it were a person deriving title from the Owner.</w:t>
      </w:r>
    </w:p>
    <w:p w14:paraId="7CF5E936" w14:textId="77777777" w:rsidR="00A83426" w:rsidRDefault="00A15FB5">
      <w:pPr>
        <w:pStyle w:val="BodyTextIndent3"/>
        <w:ind w:left="0"/>
        <w:jc w:val="center"/>
        <w:rPr>
          <w:b/>
          <w:bCs/>
        </w:rPr>
      </w:pPr>
      <w:r>
        <w:rPr>
          <w:b/>
          <w:bCs/>
        </w:rPr>
        <w:br w:type="page"/>
      </w:r>
      <w:r w:rsidR="00A83426">
        <w:rPr>
          <w:b/>
          <w:bCs/>
        </w:rPr>
        <w:lastRenderedPageBreak/>
        <w:t>FIRST SCHEDULE</w:t>
      </w:r>
    </w:p>
    <w:p w14:paraId="0100B4A8" w14:textId="77777777" w:rsidR="00A83426" w:rsidRDefault="00A83426">
      <w:pPr>
        <w:pStyle w:val="BodyTextIndent3"/>
        <w:ind w:left="0"/>
        <w:jc w:val="center"/>
        <w:rPr>
          <w:b/>
          <w:bCs/>
        </w:rPr>
      </w:pPr>
    </w:p>
    <w:p w14:paraId="131F4436" w14:textId="77777777" w:rsidR="00A83426" w:rsidRDefault="00A83426" w:rsidP="004D5B67">
      <w:pPr>
        <w:pStyle w:val="BodyTextIndent3"/>
        <w:ind w:left="142"/>
      </w:pPr>
      <w:r>
        <w:t xml:space="preserve">The Owner for </w:t>
      </w:r>
      <w:r w:rsidR="003A04DD">
        <w:t>the</w:t>
      </w:r>
      <w:r>
        <w:t>msel</w:t>
      </w:r>
      <w:r w:rsidR="003A04DD">
        <w:t>ves</w:t>
      </w:r>
      <w:r>
        <w:t xml:space="preserve"> and </w:t>
      </w:r>
      <w:r w:rsidR="003A04DD">
        <w:t>their</w:t>
      </w:r>
      <w:r>
        <w:t xml:space="preserve"> successors in title covenants with the Council as follows:</w:t>
      </w:r>
    </w:p>
    <w:p w14:paraId="3188816B" w14:textId="77777777" w:rsidR="00A83426" w:rsidRDefault="00A83426" w:rsidP="004D5B67">
      <w:pPr>
        <w:ind w:left="142"/>
        <w:rPr>
          <w:sz w:val="22"/>
          <w:u w:val="single"/>
        </w:rPr>
      </w:pPr>
    </w:p>
    <w:p w14:paraId="5CD9B4E2" w14:textId="77777777" w:rsidR="005C25D8" w:rsidRDefault="005C25D8" w:rsidP="004D5B67">
      <w:pPr>
        <w:ind w:left="142"/>
        <w:rPr>
          <w:sz w:val="22"/>
          <w:u w:val="single"/>
        </w:rPr>
      </w:pPr>
    </w:p>
    <w:p w14:paraId="26FD1D7A" w14:textId="77777777" w:rsidR="005C25D8" w:rsidRPr="00214A30" w:rsidRDefault="005C25D8" w:rsidP="004D5B67">
      <w:pPr>
        <w:ind w:left="142"/>
        <w:rPr>
          <w:b/>
          <w:sz w:val="22"/>
          <w:u w:val="single"/>
        </w:rPr>
      </w:pPr>
      <w:r>
        <w:rPr>
          <w:b/>
          <w:sz w:val="22"/>
          <w:u w:val="single"/>
        </w:rPr>
        <w:t>Financial Contributions:</w:t>
      </w:r>
    </w:p>
    <w:p w14:paraId="5760AB88" w14:textId="77777777" w:rsidR="005C25D8" w:rsidRDefault="005C25D8">
      <w:pPr>
        <w:rPr>
          <w:sz w:val="22"/>
          <w:u w:val="single"/>
        </w:rPr>
      </w:pPr>
    </w:p>
    <w:p w14:paraId="6750FF57" w14:textId="77777777" w:rsidR="0045484D" w:rsidRPr="009F6D40" w:rsidRDefault="0045484D" w:rsidP="0045484D">
      <w:pPr>
        <w:numPr>
          <w:ilvl w:val="0"/>
          <w:numId w:val="12"/>
        </w:numPr>
        <w:ind w:hanging="578"/>
        <w:rPr>
          <w:sz w:val="22"/>
          <w:u w:val="single"/>
        </w:rPr>
      </w:pPr>
      <w:r>
        <w:rPr>
          <w:sz w:val="22"/>
        </w:rPr>
        <w:t xml:space="preserve">To pay the sum of TWENTY THOUSAND POUNDS (£20,000) to the Council towards the provision of enhancements/upgrading the existing zebra crossing on Bloors Lane, in the vicinity of Thames View Primary School to facilitate “Halo” type LED </w:t>
      </w:r>
      <w:proofErr w:type="spellStart"/>
      <w:r>
        <w:rPr>
          <w:sz w:val="22"/>
        </w:rPr>
        <w:t>Belishas</w:t>
      </w:r>
      <w:proofErr w:type="spellEnd"/>
      <w:r>
        <w:rPr>
          <w:sz w:val="22"/>
        </w:rPr>
        <w:t xml:space="preserve">. Such contribution </w:t>
      </w:r>
      <w:r w:rsidRPr="0014592D">
        <w:rPr>
          <w:sz w:val="22"/>
        </w:rPr>
        <w:t>to be paid prior to the</w:t>
      </w:r>
      <w:r>
        <w:rPr>
          <w:sz w:val="22"/>
        </w:rPr>
        <w:t xml:space="preserve"> Commencement of Development.</w:t>
      </w:r>
    </w:p>
    <w:p w14:paraId="29609BF3" w14:textId="77777777" w:rsidR="0045484D" w:rsidRPr="00744A66" w:rsidRDefault="0045484D" w:rsidP="0045484D">
      <w:pPr>
        <w:ind w:left="720"/>
        <w:rPr>
          <w:sz w:val="22"/>
          <w:u w:val="single"/>
        </w:rPr>
      </w:pPr>
    </w:p>
    <w:p w14:paraId="7A4B8FF7" w14:textId="77777777" w:rsidR="0045484D" w:rsidRPr="009F6D40" w:rsidRDefault="0045484D" w:rsidP="0045484D">
      <w:pPr>
        <w:numPr>
          <w:ilvl w:val="0"/>
          <w:numId w:val="12"/>
        </w:numPr>
        <w:ind w:hanging="578"/>
        <w:rPr>
          <w:sz w:val="22"/>
          <w:u w:val="single"/>
        </w:rPr>
      </w:pPr>
      <w:r>
        <w:rPr>
          <w:sz w:val="22"/>
        </w:rPr>
        <w:t xml:space="preserve">To pay the sum of ONE THOUSAND AND FIFTY POUNDS (£1,050) to the Council towards the provision of improvements to signage/information and any relevant surface improvements to the public right of way GB5/6A and other associated paths in the vicinity of Bloors Community woodland. Such </w:t>
      </w:r>
      <w:r w:rsidRPr="00027D68">
        <w:rPr>
          <w:sz w:val="22"/>
        </w:rPr>
        <w:t>contribution to be paid prior to the</w:t>
      </w:r>
      <w:r>
        <w:rPr>
          <w:sz w:val="22"/>
        </w:rPr>
        <w:t xml:space="preserve"> first Occupation of the 15</w:t>
      </w:r>
      <w:r w:rsidRPr="00F04391">
        <w:rPr>
          <w:sz w:val="22"/>
          <w:vertAlign w:val="superscript"/>
        </w:rPr>
        <w:t>th</w:t>
      </w:r>
      <w:r>
        <w:rPr>
          <w:sz w:val="22"/>
        </w:rPr>
        <w:t xml:space="preserve"> Housing Unit to be so Occupied within the Development.</w:t>
      </w:r>
    </w:p>
    <w:p w14:paraId="3FDEFD01" w14:textId="77777777" w:rsidR="0045484D" w:rsidRPr="00744A66" w:rsidRDefault="0045484D" w:rsidP="0045484D">
      <w:pPr>
        <w:rPr>
          <w:sz w:val="22"/>
          <w:u w:val="single"/>
        </w:rPr>
      </w:pPr>
    </w:p>
    <w:p w14:paraId="689CD605" w14:textId="77777777" w:rsidR="0045484D" w:rsidRPr="009F6D40" w:rsidRDefault="0045484D" w:rsidP="0045484D">
      <w:pPr>
        <w:numPr>
          <w:ilvl w:val="0"/>
          <w:numId w:val="12"/>
        </w:numPr>
        <w:ind w:hanging="578"/>
        <w:rPr>
          <w:sz w:val="22"/>
          <w:u w:val="single"/>
        </w:rPr>
      </w:pPr>
      <w:r>
        <w:rPr>
          <w:sz w:val="22"/>
        </w:rPr>
        <w:t xml:space="preserve">To pay the sum of </w:t>
      </w:r>
      <w:proofErr w:type="gramStart"/>
      <w:r>
        <w:rPr>
          <w:sz w:val="22"/>
        </w:rPr>
        <w:t>TWENTY EIGHT</w:t>
      </w:r>
      <w:proofErr w:type="gramEnd"/>
      <w:r>
        <w:rPr>
          <w:sz w:val="22"/>
        </w:rPr>
        <w:t xml:space="preserve"> THOUSAND AND ONE HUNDRED AND TWENTY ONE POUNDS AND SIXTY PENCE (£28,121.60) to the Council towards the provision of enhancements to/expansion of the nursery school provision at </w:t>
      </w:r>
      <w:proofErr w:type="spellStart"/>
      <w:r>
        <w:rPr>
          <w:sz w:val="22"/>
        </w:rPr>
        <w:t>Thamesview</w:t>
      </w:r>
      <w:proofErr w:type="spellEnd"/>
      <w:r>
        <w:rPr>
          <w:sz w:val="22"/>
        </w:rPr>
        <w:t xml:space="preserve"> Primary School and/or St Thomas of Canterbury School and/or </w:t>
      </w:r>
      <w:proofErr w:type="spellStart"/>
      <w:r>
        <w:rPr>
          <w:sz w:val="22"/>
        </w:rPr>
        <w:t>Mierscourt</w:t>
      </w:r>
      <w:proofErr w:type="spellEnd"/>
      <w:r>
        <w:rPr>
          <w:sz w:val="22"/>
        </w:rPr>
        <w:t xml:space="preserve"> Primary School. Such contribution </w:t>
      </w:r>
      <w:r w:rsidRPr="003E6F49">
        <w:rPr>
          <w:sz w:val="22"/>
        </w:rPr>
        <w:t>to be paid prior to</w:t>
      </w:r>
      <w:r>
        <w:rPr>
          <w:sz w:val="22"/>
        </w:rPr>
        <w:t xml:space="preserve"> the first Occupation of the 10</w:t>
      </w:r>
      <w:r w:rsidRPr="00F04391">
        <w:rPr>
          <w:sz w:val="22"/>
          <w:vertAlign w:val="superscript"/>
        </w:rPr>
        <w:t>th</w:t>
      </w:r>
      <w:r>
        <w:rPr>
          <w:sz w:val="22"/>
        </w:rPr>
        <w:t xml:space="preserve"> Housing Unit to be so Occupied within the Development.</w:t>
      </w:r>
    </w:p>
    <w:p w14:paraId="63CB62AB" w14:textId="77777777" w:rsidR="0045484D" w:rsidRPr="00744A66" w:rsidRDefault="0045484D" w:rsidP="0045484D">
      <w:pPr>
        <w:rPr>
          <w:sz w:val="22"/>
          <w:u w:val="single"/>
        </w:rPr>
      </w:pPr>
    </w:p>
    <w:p w14:paraId="0C9526B2" w14:textId="77777777" w:rsidR="0045484D" w:rsidRPr="00E1263F" w:rsidRDefault="0045484D" w:rsidP="0045484D">
      <w:pPr>
        <w:numPr>
          <w:ilvl w:val="0"/>
          <w:numId w:val="12"/>
        </w:numPr>
        <w:ind w:hanging="578"/>
        <w:rPr>
          <w:sz w:val="22"/>
          <w:u w:val="single"/>
        </w:rPr>
      </w:pPr>
      <w:r>
        <w:rPr>
          <w:sz w:val="22"/>
        </w:rPr>
        <w:t xml:space="preserve">To pay the sum of </w:t>
      </w:r>
      <w:proofErr w:type="gramStart"/>
      <w:r>
        <w:rPr>
          <w:sz w:val="22"/>
        </w:rPr>
        <w:t>TWENTY ONE</w:t>
      </w:r>
      <w:proofErr w:type="gramEnd"/>
      <w:r>
        <w:rPr>
          <w:sz w:val="22"/>
        </w:rPr>
        <w:t xml:space="preserve"> THOUSAND AND SIX HUNDRED AND NINETY THREE POUNDS AND SEVENTY PENCE (£21,693.70) to the Council towards the provision of enhancements to/expansion of the primary school provision at </w:t>
      </w:r>
      <w:proofErr w:type="spellStart"/>
      <w:r>
        <w:rPr>
          <w:sz w:val="22"/>
        </w:rPr>
        <w:t>Thamesview</w:t>
      </w:r>
      <w:proofErr w:type="spellEnd"/>
      <w:r>
        <w:rPr>
          <w:sz w:val="22"/>
        </w:rPr>
        <w:t xml:space="preserve"> Primary School and/or St Thomas of Canterbury School and/or </w:t>
      </w:r>
      <w:proofErr w:type="spellStart"/>
      <w:r>
        <w:rPr>
          <w:sz w:val="22"/>
        </w:rPr>
        <w:t>Mierscourt</w:t>
      </w:r>
      <w:proofErr w:type="spellEnd"/>
      <w:r>
        <w:rPr>
          <w:sz w:val="22"/>
        </w:rPr>
        <w:t xml:space="preserve"> Primary School. Such contribution </w:t>
      </w:r>
      <w:r w:rsidRPr="00816344">
        <w:rPr>
          <w:sz w:val="22"/>
        </w:rPr>
        <w:t>to be paid prior to the first Occupation of the 10</w:t>
      </w:r>
      <w:r w:rsidRPr="00816344">
        <w:rPr>
          <w:sz w:val="22"/>
          <w:vertAlign w:val="superscript"/>
        </w:rPr>
        <w:t>th</w:t>
      </w:r>
      <w:r w:rsidRPr="00816344">
        <w:rPr>
          <w:sz w:val="22"/>
        </w:rPr>
        <w:t xml:space="preserve"> Housing Unit to be so Occupi</w:t>
      </w:r>
      <w:r>
        <w:rPr>
          <w:sz w:val="22"/>
        </w:rPr>
        <w:t>ed within the Development.</w:t>
      </w:r>
    </w:p>
    <w:p w14:paraId="50FA35B5" w14:textId="77777777" w:rsidR="0045484D" w:rsidRDefault="0045484D" w:rsidP="0045484D">
      <w:pPr>
        <w:pStyle w:val="ListParagraph"/>
        <w:rPr>
          <w:sz w:val="22"/>
          <w:u w:val="single"/>
        </w:rPr>
      </w:pPr>
    </w:p>
    <w:p w14:paraId="29EB3FB1" w14:textId="77777777" w:rsidR="0045484D" w:rsidRPr="00C25E0F" w:rsidRDefault="0045484D" w:rsidP="0045484D">
      <w:pPr>
        <w:numPr>
          <w:ilvl w:val="0"/>
          <w:numId w:val="12"/>
        </w:numPr>
        <w:ind w:hanging="578"/>
        <w:rPr>
          <w:sz w:val="22"/>
          <w:u w:val="single"/>
        </w:rPr>
      </w:pPr>
      <w:r>
        <w:rPr>
          <w:sz w:val="22"/>
        </w:rPr>
        <w:t xml:space="preserve">To pay the sum of </w:t>
      </w:r>
      <w:proofErr w:type="gramStart"/>
      <w:r>
        <w:rPr>
          <w:sz w:val="22"/>
        </w:rPr>
        <w:t>FIFTY THREE</w:t>
      </w:r>
      <w:proofErr w:type="gramEnd"/>
      <w:r>
        <w:rPr>
          <w:sz w:val="22"/>
        </w:rPr>
        <w:t xml:space="preserve"> THOUSAND AND ONE HUNDRED AND TWENTY EIGHT POUNDS AND FIFTY NINE PENCE (£53,128.59) to the Council towards the provision of enhancements to/expansion of the secondary school provision at The Howard School and/or Rainham Girls School and/or Rainham Mark School and/or the Robert Napier School. Such contribution </w:t>
      </w:r>
      <w:r w:rsidRPr="00C25E0F">
        <w:rPr>
          <w:sz w:val="22"/>
        </w:rPr>
        <w:t xml:space="preserve">to be paid prior to </w:t>
      </w:r>
      <w:r>
        <w:rPr>
          <w:sz w:val="22"/>
        </w:rPr>
        <w:t>the first Occupation of the 10</w:t>
      </w:r>
      <w:r w:rsidRPr="00F04391">
        <w:rPr>
          <w:sz w:val="22"/>
          <w:vertAlign w:val="superscript"/>
        </w:rPr>
        <w:t>th</w:t>
      </w:r>
      <w:r>
        <w:rPr>
          <w:sz w:val="22"/>
        </w:rPr>
        <w:t xml:space="preserve"> Housing Unit to be so Occupied within the Development.</w:t>
      </w:r>
    </w:p>
    <w:p w14:paraId="40F72219" w14:textId="77777777" w:rsidR="0045484D" w:rsidRDefault="0045484D" w:rsidP="0045484D">
      <w:pPr>
        <w:pStyle w:val="ListParagraph"/>
        <w:rPr>
          <w:sz w:val="22"/>
          <w:u w:val="single"/>
        </w:rPr>
      </w:pPr>
    </w:p>
    <w:p w14:paraId="63E3E6C8" w14:textId="77777777" w:rsidR="0045484D" w:rsidRPr="00E1263F" w:rsidRDefault="0045484D" w:rsidP="0045484D">
      <w:pPr>
        <w:numPr>
          <w:ilvl w:val="0"/>
          <w:numId w:val="12"/>
        </w:numPr>
        <w:ind w:hanging="578"/>
        <w:rPr>
          <w:sz w:val="22"/>
          <w:u w:val="single"/>
        </w:rPr>
      </w:pPr>
      <w:r>
        <w:rPr>
          <w:sz w:val="22"/>
        </w:rPr>
        <w:t xml:space="preserve">To pay the sum of THREE THOUSAND AND </w:t>
      </w:r>
      <w:proofErr w:type="gramStart"/>
      <w:r>
        <w:rPr>
          <w:sz w:val="22"/>
        </w:rPr>
        <w:t>EIGHTY FOUR</w:t>
      </w:r>
      <w:proofErr w:type="gramEnd"/>
      <w:r>
        <w:rPr>
          <w:sz w:val="22"/>
        </w:rPr>
        <w:t xml:space="preserve"> POUNDS AND NINETY NINE PENCE (£3,084.99) to the Council towards the provision of enhancements to/expansion of the sixth form provision at The Howard School and/or Rainham Girls School and/or Rainham Mark School and/or the Robert Napier School. Such </w:t>
      </w:r>
      <w:r w:rsidRPr="002F332C">
        <w:rPr>
          <w:sz w:val="22"/>
        </w:rPr>
        <w:t>contribution to be paid prior to the</w:t>
      </w:r>
      <w:r>
        <w:rPr>
          <w:sz w:val="22"/>
        </w:rPr>
        <w:t xml:space="preserve"> first Occupation of the 10</w:t>
      </w:r>
      <w:r w:rsidRPr="00F04391">
        <w:rPr>
          <w:sz w:val="22"/>
          <w:vertAlign w:val="superscript"/>
        </w:rPr>
        <w:t>th</w:t>
      </w:r>
      <w:r>
        <w:rPr>
          <w:sz w:val="22"/>
        </w:rPr>
        <w:t xml:space="preserve"> Housing Unit to be so Occupied within the Development.</w:t>
      </w:r>
    </w:p>
    <w:p w14:paraId="39196E5C" w14:textId="77777777" w:rsidR="0045484D" w:rsidRDefault="0045484D" w:rsidP="0045484D">
      <w:pPr>
        <w:pStyle w:val="ListParagraph"/>
        <w:rPr>
          <w:sz w:val="22"/>
        </w:rPr>
      </w:pPr>
    </w:p>
    <w:p w14:paraId="1FAB81E3" w14:textId="77777777" w:rsidR="0045484D" w:rsidRPr="009F6D40" w:rsidRDefault="0045484D" w:rsidP="0045484D">
      <w:pPr>
        <w:numPr>
          <w:ilvl w:val="0"/>
          <w:numId w:val="12"/>
        </w:numPr>
        <w:ind w:hanging="578"/>
        <w:rPr>
          <w:sz w:val="22"/>
          <w:u w:val="single"/>
        </w:rPr>
      </w:pPr>
      <w:r>
        <w:rPr>
          <w:sz w:val="22"/>
        </w:rPr>
        <w:t xml:space="preserve">To pay the sum of THREE THOUSAND THREE HUNDRED AND </w:t>
      </w:r>
      <w:proofErr w:type="gramStart"/>
      <w:r>
        <w:rPr>
          <w:sz w:val="22"/>
        </w:rPr>
        <w:t>SIXTY EIGHT</w:t>
      </w:r>
      <w:proofErr w:type="gramEnd"/>
      <w:r>
        <w:rPr>
          <w:sz w:val="22"/>
        </w:rPr>
        <w:t xml:space="preserve"> POUNDS (£3,368) to the Council towards the provision of improvements to the facilities and equipment at Rainham Library. Such </w:t>
      </w:r>
      <w:r w:rsidRPr="00027D68">
        <w:rPr>
          <w:sz w:val="22"/>
        </w:rPr>
        <w:lastRenderedPageBreak/>
        <w:t>contribution to be paid prior to the</w:t>
      </w:r>
      <w:r>
        <w:rPr>
          <w:sz w:val="22"/>
        </w:rPr>
        <w:t xml:space="preserve"> first Occupation of the 15</w:t>
      </w:r>
      <w:r w:rsidRPr="00F04391">
        <w:rPr>
          <w:sz w:val="22"/>
          <w:vertAlign w:val="superscript"/>
        </w:rPr>
        <w:t>th</w:t>
      </w:r>
      <w:r>
        <w:rPr>
          <w:sz w:val="22"/>
        </w:rPr>
        <w:t xml:space="preserve"> Housing Unit to be so Occupied within the Development.</w:t>
      </w:r>
    </w:p>
    <w:p w14:paraId="11A2995D" w14:textId="77777777" w:rsidR="0045484D" w:rsidRPr="00744A66" w:rsidRDefault="0045484D" w:rsidP="0045484D">
      <w:pPr>
        <w:rPr>
          <w:sz w:val="22"/>
          <w:u w:val="single"/>
        </w:rPr>
      </w:pPr>
    </w:p>
    <w:p w14:paraId="25E24B98" w14:textId="77777777" w:rsidR="0045484D" w:rsidRPr="00744A66" w:rsidRDefault="0045484D" w:rsidP="0045484D">
      <w:pPr>
        <w:numPr>
          <w:ilvl w:val="0"/>
          <w:numId w:val="12"/>
        </w:numPr>
        <w:ind w:hanging="578"/>
        <w:rPr>
          <w:sz w:val="22"/>
          <w:u w:val="single"/>
        </w:rPr>
      </w:pPr>
      <w:r>
        <w:rPr>
          <w:sz w:val="22"/>
        </w:rPr>
        <w:t xml:space="preserve">To pay the sum of FOUR THOUSAND NINE HUNDRED POUNDS (£4,900) to the Council towards the development of a new square/civic space in Rainham Precinct Shopping Centre and/or improvements to the gateway to the shopping centre from the car park and Rainham High Street. Such </w:t>
      </w:r>
      <w:r w:rsidRPr="004B68FD">
        <w:rPr>
          <w:sz w:val="22"/>
        </w:rPr>
        <w:t>contribution to be paid prior to the first</w:t>
      </w:r>
      <w:r>
        <w:rPr>
          <w:sz w:val="22"/>
        </w:rPr>
        <w:t xml:space="preserve"> Occupation of the 15</w:t>
      </w:r>
      <w:r w:rsidRPr="00F04391">
        <w:rPr>
          <w:sz w:val="22"/>
          <w:vertAlign w:val="superscript"/>
        </w:rPr>
        <w:t>th</w:t>
      </w:r>
      <w:r>
        <w:rPr>
          <w:sz w:val="22"/>
        </w:rPr>
        <w:t xml:space="preserve"> Housing Unit to be so Occupied within the Development.</w:t>
      </w:r>
    </w:p>
    <w:p w14:paraId="757AD2A5" w14:textId="77777777" w:rsidR="0045484D" w:rsidRPr="0055525A" w:rsidRDefault="0045484D" w:rsidP="0045484D">
      <w:pPr>
        <w:ind w:left="720"/>
        <w:rPr>
          <w:sz w:val="22"/>
          <w:u w:val="single"/>
        </w:rPr>
      </w:pPr>
    </w:p>
    <w:p w14:paraId="03EFE846" w14:textId="77777777" w:rsidR="0045484D" w:rsidRPr="006463CF" w:rsidRDefault="0045484D" w:rsidP="0045484D">
      <w:pPr>
        <w:numPr>
          <w:ilvl w:val="0"/>
          <w:numId w:val="12"/>
        </w:numPr>
        <w:ind w:hanging="578"/>
        <w:rPr>
          <w:sz w:val="22"/>
          <w:u w:val="single"/>
        </w:rPr>
      </w:pPr>
      <w:r>
        <w:rPr>
          <w:sz w:val="22"/>
        </w:rPr>
        <w:t xml:space="preserve">To pay the sum of ONE THOUSAND FIVE HUNDRED AND </w:t>
      </w:r>
      <w:proofErr w:type="gramStart"/>
      <w:r>
        <w:rPr>
          <w:sz w:val="22"/>
        </w:rPr>
        <w:t>NINETY SEVEN</w:t>
      </w:r>
      <w:proofErr w:type="gramEnd"/>
      <w:r>
        <w:rPr>
          <w:sz w:val="22"/>
        </w:rPr>
        <w:t xml:space="preserve"> POUNDS AND TWENTY PENCE (£1,597.20) to the Council towards the provision of youth facilities by the Medway Youth Services Team in the Rainham area including the provision of access, supplies, equipment, programme delivery and/or instructors for young persons (ages 8-19 years and up to 25 for persons with disabilities). Such </w:t>
      </w:r>
      <w:r w:rsidRPr="004B68FD">
        <w:rPr>
          <w:sz w:val="22"/>
        </w:rPr>
        <w:t xml:space="preserve">contribution to be paid prior to </w:t>
      </w:r>
      <w:r>
        <w:rPr>
          <w:sz w:val="22"/>
        </w:rPr>
        <w:t>the first Occupation of the 15</w:t>
      </w:r>
      <w:r w:rsidRPr="00F04391">
        <w:rPr>
          <w:sz w:val="22"/>
          <w:vertAlign w:val="superscript"/>
        </w:rPr>
        <w:t>th</w:t>
      </w:r>
      <w:r>
        <w:rPr>
          <w:sz w:val="22"/>
        </w:rPr>
        <w:t xml:space="preserve"> Housing Unit to be so Occupied within the Development.</w:t>
      </w:r>
    </w:p>
    <w:p w14:paraId="25AE814D" w14:textId="77777777" w:rsidR="0045484D" w:rsidRPr="00DF7427" w:rsidRDefault="0045484D" w:rsidP="0045484D">
      <w:pPr>
        <w:ind w:left="720" w:hanging="578"/>
        <w:rPr>
          <w:sz w:val="22"/>
          <w:u w:val="single"/>
        </w:rPr>
      </w:pPr>
    </w:p>
    <w:p w14:paraId="32A31F78" w14:textId="77777777" w:rsidR="0045484D" w:rsidRPr="00105C02" w:rsidRDefault="0045484D" w:rsidP="0045484D">
      <w:pPr>
        <w:numPr>
          <w:ilvl w:val="0"/>
          <w:numId w:val="12"/>
        </w:numPr>
        <w:ind w:hanging="578"/>
        <w:rPr>
          <w:sz w:val="22"/>
          <w:u w:val="single"/>
        </w:rPr>
      </w:pPr>
      <w:r>
        <w:rPr>
          <w:sz w:val="22"/>
        </w:rPr>
        <w:t xml:space="preserve">To pay the sum of THREE THOUSAND FIVE HUNDRED AND </w:t>
      </w:r>
      <w:proofErr w:type="gramStart"/>
      <w:r>
        <w:rPr>
          <w:sz w:val="22"/>
        </w:rPr>
        <w:t>TWENTY NINE</w:t>
      </w:r>
      <w:proofErr w:type="gramEnd"/>
      <w:r>
        <w:rPr>
          <w:sz w:val="22"/>
        </w:rPr>
        <w:t xml:space="preserve"> POUNDS (£3,529) to the Council towards the provision, improvement and promotion of waste and recycling services in the vicinity of the Site and within the Development. Such </w:t>
      </w:r>
      <w:r w:rsidRPr="0013213E">
        <w:rPr>
          <w:sz w:val="22"/>
        </w:rPr>
        <w:t>contribution to be paid prior to the</w:t>
      </w:r>
      <w:r>
        <w:rPr>
          <w:sz w:val="22"/>
        </w:rPr>
        <w:t xml:space="preserve"> first Occupation of the 5</w:t>
      </w:r>
      <w:r w:rsidRPr="00F04391">
        <w:rPr>
          <w:sz w:val="22"/>
          <w:vertAlign w:val="superscript"/>
        </w:rPr>
        <w:t>th</w:t>
      </w:r>
      <w:r>
        <w:rPr>
          <w:sz w:val="22"/>
        </w:rPr>
        <w:t xml:space="preserve"> Housing Unit to be so Occupied within the Development.</w:t>
      </w:r>
    </w:p>
    <w:p w14:paraId="36FB16C9" w14:textId="77777777" w:rsidR="0045484D" w:rsidRDefault="0045484D" w:rsidP="0045484D">
      <w:pPr>
        <w:pStyle w:val="ListParagraph"/>
        <w:rPr>
          <w:sz w:val="22"/>
          <w:u w:val="single"/>
        </w:rPr>
      </w:pPr>
    </w:p>
    <w:p w14:paraId="59A5EED7" w14:textId="77777777" w:rsidR="0045484D" w:rsidRPr="009E29AE" w:rsidRDefault="0045484D" w:rsidP="0045484D">
      <w:pPr>
        <w:numPr>
          <w:ilvl w:val="0"/>
          <w:numId w:val="12"/>
        </w:numPr>
        <w:ind w:hanging="578"/>
        <w:rPr>
          <w:sz w:val="22"/>
          <w:u w:val="single"/>
        </w:rPr>
      </w:pPr>
      <w:r>
        <w:rPr>
          <w:sz w:val="22"/>
        </w:rPr>
        <w:t xml:space="preserve">To pay the sum of </w:t>
      </w:r>
      <w:proofErr w:type="gramStart"/>
      <w:r>
        <w:rPr>
          <w:sz w:val="22"/>
        </w:rPr>
        <w:t>FORTY NINE</w:t>
      </w:r>
      <w:proofErr w:type="gramEnd"/>
      <w:r>
        <w:rPr>
          <w:sz w:val="22"/>
        </w:rPr>
        <w:t xml:space="preserve"> THOUSAND FOUR HUNDRED AND THIRTY POUNDS AND NINETY SEVEN PENCE (£49,430.97) to the Council towards the provision of enhancements of open space facilities within the vicinity of the Site including but not limited to </w:t>
      </w:r>
      <w:proofErr w:type="spellStart"/>
      <w:r>
        <w:rPr>
          <w:sz w:val="22"/>
        </w:rPr>
        <w:t>Cozenton</w:t>
      </w:r>
      <w:proofErr w:type="spellEnd"/>
      <w:r>
        <w:rPr>
          <w:sz w:val="22"/>
        </w:rPr>
        <w:t xml:space="preserve"> Park and/or nearby allotment facilities. Such </w:t>
      </w:r>
      <w:r w:rsidRPr="008975E8">
        <w:rPr>
          <w:sz w:val="22"/>
        </w:rPr>
        <w:t>contribution to be paid prior to</w:t>
      </w:r>
      <w:r w:rsidRPr="007A3201">
        <w:rPr>
          <w:sz w:val="22"/>
        </w:rPr>
        <w:t xml:space="preserve"> </w:t>
      </w:r>
      <w:r>
        <w:rPr>
          <w:sz w:val="22"/>
        </w:rPr>
        <w:t>the first Occupation of the 5</w:t>
      </w:r>
      <w:r w:rsidRPr="00F04391">
        <w:rPr>
          <w:sz w:val="22"/>
          <w:vertAlign w:val="superscript"/>
        </w:rPr>
        <w:t>th</w:t>
      </w:r>
      <w:r>
        <w:rPr>
          <w:sz w:val="22"/>
        </w:rPr>
        <w:t xml:space="preserve"> Housing Unit to be so Occupied within the Development</w:t>
      </w:r>
    </w:p>
    <w:p w14:paraId="4DC8956E" w14:textId="77777777" w:rsidR="0045484D" w:rsidRDefault="0045484D" w:rsidP="0045484D">
      <w:pPr>
        <w:pStyle w:val="ListParagraph"/>
        <w:rPr>
          <w:sz w:val="22"/>
          <w:u w:val="single"/>
        </w:rPr>
      </w:pPr>
    </w:p>
    <w:p w14:paraId="2319894F" w14:textId="77777777" w:rsidR="0045484D" w:rsidRPr="009E29AE" w:rsidRDefault="0045484D" w:rsidP="0045484D">
      <w:pPr>
        <w:numPr>
          <w:ilvl w:val="0"/>
          <w:numId w:val="12"/>
        </w:numPr>
        <w:ind w:hanging="578"/>
        <w:rPr>
          <w:sz w:val="22"/>
          <w:u w:val="single"/>
        </w:rPr>
      </w:pPr>
      <w:r>
        <w:rPr>
          <w:sz w:val="22"/>
        </w:rPr>
        <w:t xml:space="preserve">To pay the sum of TWO THOUSAND SIX HUNDRED AND ONE POUNDS AND </w:t>
      </w:r>
      <w:proofErr w:type="gramStart"/>
      <w:r>
        <w:rPr>
          <w:sz w:val="22"/>
        </w:rPr>
        <w:t>SIXTY THREE</w:t>
      </w:r>
      <w:proofErr w:type="gramEnd"/>
      <w:r>
        <w:rPr>
          <w:sz w:val="22"/>
        </w:rPr>
        <w:t xml:space="preserve"> PENCE (£2,601.63) to the Council towards the provision of enhancements of open space facilities within Medway’s Metropolitan park – Great Lines Heritage Park. Such contribution </w:t>
      </w:r>
      <w:r w:rsidRPr="00324911">
        <w:rPr>
          <w:sz w:val="22"/>
        </w:rPr>
        <w:t>to be paid prior to</w:t>
      </w:r>
      <w:r w:rsidRPr="007A3201">
        <w:rPr>
          <w:sz w:val="22"/>
        </w:rPr>
        <w:t xml:space="preserve"> </w:t>
      </w:r>
      <w:r>
        <w:rPr>
          <w:sz w:val="22"/>
        </w:rPr>
        <w:t>the first Occupation of the 5</w:t>
      </w:r>
      <w:r w:rsidRPr="00F04391">
        <w:rPr>
          <w:sz w:val="22"/>
          <w:vertAlign w:val="superscript"/>
        </w:rPr>
        <w:t>th</w:t>
      </w:r>
      <w:r>
        <w:rPr>
          <w:sz w:val="22"/>
        </w:rPr>
        <w:t xml:space="preserve"> Housing Unit to be so Occupied within the Development</w:t>
      </w:r>
    </w:p>
    <w:p w14:paraId="25B56834" w14:textId="77777777" w:rsidR="0045484D" w:rsidRDefault="0045484D" w:rsidP="0045484D">
      <w:pPr>
        <w:pStyle w:val="ListParagraph"/>
        <w:rPr>
          <w:sz w:val="22"/>
          <w:u w:val="single"/>
        </w:rPr>
      </w:pPr>
    </w:p>
    <w:p w14:paraId="3B6B57D3" w14:textId="77777777" w:rsidR="0045484D" w:rsidRPr="00105C02" w:rsidRDefault="0045484D" w:rsidP="0045484D">
      <w:pPr>
        <w:numPr>
          <w:ilvl w:val="0"/>
          <w:numId w:val="12"/>
        </w:numPr>
        <w:ind w:hanging="578"/>
        <w:rPr>
          <w:sz w:val="22"/>
          <w:u w:val="single"/>
        </w:rPr>
      </w:pPr>
      <w:r>
        <w:rPr>
          <w:sz w:val="22"/>
        </w:rPr>
        <w:t xml:space="preserve">To pay the sum of TWELVE THOUSAND EIGHT HUNDRED AND </w:t>
      </w:r>
      <w:proofErr w:type="gramStart"/>
      <w:r>
        <w:rPr>
          <w:sz w:val="22"/>
        </w:rPr>
        <w:t>NINETY FIVE</w:t>
      </w:r>
      <w:proofErr w:type="gramEnd"/>
      <w:r>
        <w:rPr>
          <w:sz w:val="22"/>
        </w:rPr>
        <w:t xml:space="preserve"> POUNDS AND EIGHTY PENCE (£12,895.80) to the Council towards the support the foundation and development of the Primary Care Network within the locality of Rainham. Such </w:t>
      </w:r>
      <w:r w:rsidRPr="0013213E">
        <w:rPr>
          <w:sz w:val="22"/>
        </w:rPr>
        <w:t>contribution to be paid prior to the</w:t>
      </w:r>
      <w:r>
        <w:rPr>
          <w:sz w:val="22"/>
        </w:rPr>
        <w:t xml:space="preserve"> first Occupation of the 15</w:t>
      </w:r>
      <w:r w:rsidRPr="00F04391">
        <w:rPr>
          <w:sz w:val="22"/>
          <w:vertAlign w:val="superscript"/>
        </w:rPr>
        <w:t>th</w:t>
      </w:r>
      <w:r>
        <w:rPr>
          <w:sz w:val="22"/>
        </w:rPr>
        <w:t xml:space="preserve"> Housing Unit to be so Occupied within the Development.</w:t>
      </w:r>
    </w:p>
    <w:p w14:paraId="2D5039EA" w14:textId="77777777" w:rsidR="00744A66" w:rsidRDefault="00744A66" w:rsidP="004D5B67">
      <w:pPr>
        <w:pStyle w:val="ListParagraph"/>
        <w:ind w:hanging="578"/>
        <w:rPr>
          <w:sz w:val="22"/>
          <w:u w:val="single"/>
        </w:rPr>
      </w:pPr>
    </w:p>
    <w:p w14:paraId="79CA8F96" w14:textId="77777777" w:rsidR="003A04DD" w:rsidRDefault="003A04DD" w:rsidP="004D5B67">
      <w:pPr>
        <w:numPr>
          <w:ilvl w:val="0"/>
          <w:numId w:val="12"/>
        </w:numPr>
        <w:ind w:hanging="578"/>
        <w:rPr>
          <w:sz w:val="22"/>
          <w:u w:val="single"/>
        </w:rPr>
      </w:pPr>
      <w:r w:rsidRPr="00573FB5">
        <w:rPr>
          <w:sz w:val="22"/>
        </w:rPr>
        <w:t xml:space="preserve">To pay the sum of </w:t>
      </w:r>
      <w:r>
        <w:rPr>
          <w:sz w:val="22"/>
        </w:rPr>
        <w:t xml:space="preserve">……………… </w:t>
      </w:r>
      <w:r w:rsidRPr="00573FB5">
        <w:rPr>
          <w:sz w:val="22"/>
        </w:rPr>
        <w:t>(£</w:t>
      </w:r>
      <w:r>
        <w:rPr>
          <w:sz w:val="22"/>
        </w:rPr>
        <w:t>……………</w:t>
      </w:r>
      <w:r w:rsidRPr="00573FB5">
        <w:rPr>
          <w:sz w:val="22"/>
        </w:rPr>
        <w:t xml:space="preserve">) to the Council towards the provision of migrating bird disturbance mitigation measures within the Strategic Access Management and Monitoring Strategy (SAMMS) prior to the Commencement of Development. </w:t>
      </w:r>
    </w:p>
    <w:p w14:paraId="6AF35591" w14:textId="77777777" w:rsidR="003A04DD" w:rsidRDefault="003A04DD" w:rsidP="004D5B67">
      <w:pPr>
        <w:pStyle w:val="ListParagraph"/>
        <w:ind w:hanging="578"/>
        <w:rPr>
          <w:sz w:val="22"/>
        </w:rPr>
      </w:pPr>
    </w:p>
    <w:p w14:paraId="2B36EA2A" w14:textId="0149E376" w:rsidR="00A83426" w:rsidRDefault="003A04DD" w:rsidP="002949B3">
      <w:pPr>
        <w:numPr>
          <w:ilvl w:val="0"/>
          <w:numId w:val="12"/>
        </w:numPr>
        <w:ind w:hanging="578"/>
        <w:rPr>
          <w:sz w:val="22"/>
          <w:u w:val="single"/>
        </w:rPr>
      </w:pPr>
      <w:r w:rsidRPr="00573FB5">
        <w:rPr>
          <w:sz w:val="22"/>
        </w:rPr>
        <w:t xml:space="preserve">Not to cause or allow the </w:t>
      </w:r>
      <w:r w:rsidR="00744A66">
        <w:rPr>
          <w:sz w:val="22"/>
        </w:rPr>
        <w:t>[Commencement of Development/</w:t>
      </w:r>
      <w:r w:rsidRPr="00573FB5">
        <w:rPr>
          <w:sz w:val="22"/>
        </w:rPr>
        <w:t>Occupation of any further Housing Units</w:t>
      </w:r>
      <w:r w:rsidR="00744A66">
        <w:rPr>
          <w:sz w:val="22"/>
        </w:rPr>
        <w:t>]</w:t>
      </w:r>
      <w:r w:rsidRPr="00573FB5">
        <w:rPr>
          <w:sz w:val="22"/>
        </w:rPr>
        <w:t xml:space="preserve"> within the Development exceeding the abovementioned triggers until the relevant instalment </w:t>
      </w:r>
      <w:r w:rsidR="00744A66">
        <w:rPr>
          <w:sz w:val="22"/>
        </w:rPr>
        <w:t>as set out in this First Schedule ha</w:t>
      </w:r>
      <w:r w:rsidRPr="00573FB5">
        <w:rPr>
          <w:sz w:val="22"/>
        </w:rPr>
        <w:t xml:space="preserve">s </w:t>
      </w:r>
      <w:r w:rsidR="00744A66">
        <w:rPr>
          <w:sz w:val="22"/>
        </w:rPr>
        <w:t xml:space="preserve">been </w:t>
      </w:r>
      <w:r w:rsidRPr="00573FB5">
        <w:rPr>
          <w:sz w:val="22"/>
        </w:rPr>
        <w:t>paid in full to the Council</w:t>
      </w:r>
    </w:p>
    <w:p w14:paraId="74C2255F" w14:textId="77777777" w:rsidR="00A83426" w:rsidRPr="006C5E4B" w:rsidRDefault="00FC6BD6" w:rsidP="006C5E4B">
      <w:pPr>
        <w:pStyle w:val="BodyTextIndent3"/>
        <w:ind w:left="0"/>
        <w:jc w:val="center"/>
        <w:rPr>
          <w:b/>
          <w:bCs/>
          <w:u w:val="single"/>
        </w:rPr>
      </w:pPr>
      <w:r>
        <w:rPr>
          <w:b/>
          <w:bCs/>
          <w:u w:val="single"/>
        </w:rPr>
        <w:br w:type="page"/>
      </w:r>
      <w:r w:rsidR="006C5E4B">
        <w:rPr>
          <w:b/>
          <w:bCs/>
          <w:u w:val="single"/>
        </w:rPr>
        <w:lastRenderedPageBreak/>
        <w:t>SECOND SCHEDULE</w:t>
      </w:r>
    </w:p>
    <w:p w14:paraId="57209EBA" w14:textId="77777777" w:rsidR="00A83426" w:rsidRDefault="00A83426">
      <w:pPr>
        <w:pStyle w:val="BodyTextIndent3"/>
        <w:ind w:left="120"/>
        <w:jc w:val="center"/>
        <w:rPr>
          <w:b/>
          <w:bCs/>
        </w:rPr>
      </w:pPr>
      <w:r>
        <w:rPr>
          <w:b/>
          <w:bCs/>
        </w:rPr>
        <w:t>The Council’s Covenants</w:t>
      </w:r>
    </w:p>
    <w:p w14:paraId="19763118" w14:textId="77777777" w:rsidR="00A83426" w:rsidRDefault="00A83426">
      <w:pPr>
        <w:pStyle w:val="BodyTextIndent3"/>
        <w:ind w:left="120"/>
        <w:jc w:val="center"/>
        <w:rPr>
          <w:b/>
          <w:bCs/>
        </w:rPr>
      </w:pPr>
    </w:p>
    <w:p w14:paraId="6646324B" w14:textId="77777777" w:rsidR="00A83426" w:rsidRDefault="00A83426" w:rsidP="004D5B67">
      <w:pPr>
        <w:pStyle w:val="BodyTextIndent3"/>
        <w:numPr>
          <w:ilvl w:val="0"/>
          <w:numId w:val="6"/>
        </w:numPr>
        <w:tabs>
          <w:tab w:val="clear" w:pos="480"/>
          <w:tab w:val="num" w:pos="709"/>
        </w:tabs>
        <w:ind w:left="709" w:hanging="567"/>
      </w:pPr>
      <w:r>
        <w:t>To co-operate insofar as is reasonable with the Owner in the performance of the Owners obligations under this Deed</w:t>
      </w:r>
    </w:p>
    <w:p w14:paraId="2E045983" w14:textId="77777777" w:rsidR="00A83426" w:rsidRDefault="00A83426" w:rsidP="004D5B67">
      <w:pPr>
        <w:pStyle w:val="BodyTextIndent3"/>
        <w:tabs>
          <w:tab w:val="num" w:pos="709"/>
        </w:tabs>
        <w:ind w:left="709" w:hanging="567"/>
      </w:pPr>
    </w:p>
    <w:p w14:paraId="77EAD080" w14:textId="77777777" w:rsidR="00A83426" w:rsidRDefault="00A83426" w:rsidP="004D5B67">
      <w:pPr>
        <w:pStyle w:val="BodyTextIndent3"/>
        <w:numPr>
          <w:ilvl w:val="0"/>
          <w:numId w:val="6"/>
        </w:numPr>
        <w:tabs>
          <w:tab w:val="clear" w:pos="480"/>
          <w:tab w:val="num" w:pos="709"/>
        </w:tabs>
        <w:ind w:left="709" w:hanging="567"/>
      </w:pPr>
      <w:r>
        <w:t xml:space="preserve">Not to use any Contribution other than for the purpose specified in this Deed in relation to that Contribution without the prior written consent of the Owner </w:t>
      </w:r>
    </w:p>
    <w:p w14:paraId="064DBD82" w14:textId="77777777" w:rsidR="00A83426" w:rsidRDefault="00A83426" w:rsidP="004D5B67">
      <w:pPr>
        <w:pStyle w:val="BodyTextIndent3"/>
        <w:tabs>
          <w:tab w:val="num" w:pos="709"/>
        </w:tabs>
        <w:ind w:left="709" w:hanging="567"/>
      </w:pPr>
    </w:p>
    <w:p w14:paraId="6F6BD334" w14:textId="77777777" w:rsidR="00A83426" w:rsidRDefault="00A83426" w:rsidP="004D5B67">
      <w:pPr>
        <w:pStyle w:val="BodyTextIndent3"/>
        <w:numPr>
          <w:ilvl w:val="0"/>
          <w:numId w:val="6"/>
        </w:numPr>
        <w:tabs>
          <w:tab w:val="clear" w:pos="480"/>
          <w:tab w:val="num" w:pos="709"/>
        </w:tabs>
        <w:ind w:left="709" w:hanging="567"/>
      </w:pPr>
      <w:r>
        <w:t>At the Owner’s request to return any part of the Contributions aforesaid which shall not have been used for the purposes set out above within a period of</w:t>
      </w:r>
      <w:r w:rsidR="003A04DD">
        <w:t xml:space="preserve"> </w:t>
      </w:r>
      <w:r w:rsidR="00FC6BD6">
        <w:t>five (</w:t>
      </w:r>
      <w:r w:rsidR="003A04DD">
        <w:t>5</w:t>
      </w:r>
      <w:r w:rsidR="00FC6BD6">
        <w:t>)</w:t>
      </w:r>
      <w:r>
        <w:t xml:space="preserve"> years from the date of the payment of the relevant Contribution together with interest at the base rate prevailing from time to time of the National Westminster Bank plc calculated from the date of receipt of the relevant sum by the Council as evidenced by the Council’s official receipt </w:t>
      </w:r>
      <w:r w:rsidR="00FC6BD6">
        <w:t>P</w:t>
      </w:r>
      <w:r>
        <w:t xml:space="preserve">rovided </w:t>
      </w:r>
      <w:r w:rsidR="00FC6BD6">
        <w:t>T</w:t>
      </w:r>
      <w:r>
        <w:t>hat the Council shall not be obliged to return any part of any Contribution which has been spent or contractually committed prior to the date of the request</w:t>
      </w:r>
    </w:p>
    <w:p w14:paraId="16926DD3" w14:textId="77777777" w:rsidR="00A83426" w:rsidRDefault="00A83426" w:rsidP="004D5B67">
      <w:pPr>
        <w:pStyle w:val="BodyTextIndent3"/>
        <w:tabs>
          <w:tab w:val="num" w:pos="709"/>
        </w:tabs>
        <w:ind w:left="709" w:hanging="567"/>
      </w:pPr>
    </w:p>
    <w:p w14:paraId="0A8BFBEA" w14:textId="77777777" w:rsidR="00A83426" w:rsidRDefault="00A83426" w:rsidP="004D5B67">
      <w:pPr>
        <w:pStyle w:val="BodyTextIndent3"/>
        <w:numPr>
          <w:ilvl w:val="0"/>
          <w:numId w:val="6"/>
        </w:numPr>
        <w:tabs>
          <w:tab w:val="clear" w:pos="480"/>
          <w:tab w:val="num" w:pos="709"/>
        </w:tabs>
        <w:ind w:left="709" w:hanging="567"/>
      </w:pPr>
      <w:r>
        <w:t>Upon receipt of any Contributions in the First Schedule hereto the Council shall if requested to do so supply (a) its written receipt for the aforesaid Contributions and (b) written confirmation that the relevant obligation(s) for a particular phase of the Development has been satisfied.</w:t>
      </w:r>
    </w:p>
    <w:p w14:paraId="374C05B1" w14:textId="77777777" w:rsidR="00A83426" w:rsidRDefault="00A83426">
      <w:pPr>
        <w:pStyle w:val="BodyTextIndent3"/>
        <w:ind w:left="0"/>
      </w:pPr>
    </w:p>
    <w:p w14:paraId="7A832E4A" w14:textId="77777777" w:rsidR="00A83426" w:rsidRDefault="00A83426">
      <w:pPr>
        <w:pStyle w:val="BodyTextIndent3"/>
        <w:ind w:left="120"/>
      </w:pPr>
    </w:p>
    <w:p w14:paraId="1593C8AB" w14:textId="77777777" w:rsidR="00A83426" w:rsidRDefault="00A83426">
      <w:pPr>
        <w:pStyle w:val="BodyTextIndent3"/>
        <w:ind w:left="120"/>
      </w:pPr>
    </w:p>
    <w:p w14:paraId="6185FE4B" w14:textId="77777777" w:rsidR="00A83426" w:rsidRDefault="00A83426">
      <w:pPr>
        <w:pStyle w:val="BodyTextIndent3"/>
        <w:ind w:left="120"/>
      </w:pPr>
    </w:p>
    <w:p w14:paraId="6C796999" w14:textId="77777777" w:rsidR="00A83426" w:rsidRDefault="00A83426">
      <w:pPr>
        <w:pStyle w:val="BodyTextIndent3"/>
        <w:ind w:left="120"/>
      </w:pPr>
    </w:p>
    <w:p w14:paraId="08D4F112" w14:textId="77777777" w:rsidR="00A83426" w:rsidRDefault="00A83426">
      <w:pPr>
        <w:pStyle w:val="BodyTextIndent3"/>
        <w:ind w:left="120"/>
      </w:pPr>
    </w:p>
    <w:p w14:paraId="6C30F4F6" w14:textId="77777777" w:rsidR="00A83426" w:rsidRDefault="00A83426">
      <w:pPr>
        <w:pStyle w:val="BodyTextIndent3"/>
        <w:ind w:left="120"/>
      </w:pPr>
    </w:p>
    <w:p w14:paraId="2D326EC4" w14:textId="77777777" w:rsidR="00A83426" w:rsidRDefault="00A83426">
      <w:pPr>
        <w:pStyle w:val="BodyTextIndent3"/>
        <w:ind w:left="120"/>
      </w:pPr>
    </w:p>
    <w:p w14:paraId="02D0102D" w14:textId="77777777" w:rsidR="00A83426" w:rsidRDefault="00A83426">
      <w:pPr>
        <w:pStyle w:val="BodyTextIndent3"/>
        <w:ind w:left="120"/>
      </w:pPr>
    </w:p>
    <w:p w14:paraId="03093FF4" w14:textId="77777777" w:rsidR="00A83426" w:rsidRDefault="00A83426">
      <w:pPr>
        <w:pStyle w:val="BodyTextIndent3"/>
        <w:ind w:left="120"/>
      </w:pPr>
    </w:p>
    <w:p w14:paraId="14E73090" w14:textId="77777777" w:rsidR="00A83426" w:rsidRDefault="00A83426">
      <w:pPr>
        <w:pStyle w:val="BodyTextIndent3"/>
        <w:ind w:left="120"/>
      </w:pPr>
    </w:p>
    <w:p w14:paraId="043EC247" w14:textId="77777777" w:rsidR="00A83426" w:rsidRDefault="00A83426">
      <w:pPr>
        <w:pStyle w:val="BodyTextIndent3"/>
        <w:ind w:left="120"/>
      </w:pPr>
    </w:p>
    <w:p w14:paraId="76AFD1F5" w14:textId="77777777" w:rsidR="00A83426" w:rsidRDefault="00A83426">
      <w:pPr>
        <w:pStyle w:val="BodyTextIndent3"/>
        <w:ind w:left="120"/>
      </w:pPr>
    </w:p>
    <w:p w14:paraId="5216AC8B" w14:textId="77777777" w:rsidR="00A83426" w:rsidRDefault="00A83426">
      <w:pPr>
        <w:pStyle w:val="BodyTextIndent3"/>
        <w:ind w:left="120"/>
      </w:pPr>
    </w:p>
    <w:p w14:paraId="4AE62098" w14:textId="77777777" w:rsidR="00A83426" w:rsidRDefault="00A83426">
      <w:pPr>
        <w:pStyle w:val="BodyTextIndent3"/>
        <w:ind w:left="120"/>
      </w:pPr>
    </w:p>
    <w:p w14:paraId="797D47B9" w14:textId="77777777" w:rsidR="00A83426" w:rsidRDefault="00A83426">
      <w:pPr>
        <w:pStyle w:val="BodyTextIndent3"/>
        <w:ind w:left="120"/>
      </w:pPr>
    </w:p>
    <w:p w14:paraId="5635829C" w14:textId="77777777" w:rsidR="00A83426" w:rsidRDefault="00A83426">
      <w:pPr>
        <w:pStyle w:val="BodyTextIndent3"/>
        <w:ind w:left="120"/>
      </w:pPr>
    </w:p>
    <w:p w14:paraId="5DE084FE" w14:textId="77777777" w:rsidR="00A83426" w:rsidRDefault="00A83426">
      <w:pPr>
        <w:pStyle w:val="BodyTextIndent3"/>
        <w:ind w:left="120"/>
      </w:pPr>
    </w:p>
    <w:p w14:paraId="095AFAD0" w14:textId="77777777" w:rsidR="00A83426" w:rsidRDefault="00A83426">
      <w:pPr>
        <w:pStyle w:val="BodyTextIndent3"/>
        <w:ind w:left="120"/>
      </w:pPr>
    </w:p>
    <w:p w14:paraId="0254BEAE" w14:textId="77777777" w:rsidR="00A83426" w:rsidRDefault="00A83426">
      <w:pPr>
        <w:pStyle w:val="BodyTextIndent3"/>
        <w:ind w:left="120"/>
      </w:pPr>
    </w:p>
    <w:p w14:paraId="0823C6C5" w14:textId="77777777" w:rsidR="00A83426" w:rsidRDefault="00A83426">
      <w:pPr>
        <w:pStyle w:val="BodyTextIndent3"/>
        <w:ind w:left="120"/>
      </w:pPr>
    </w:p>
    <w:p w14:paraId="5F8D37D4" w14:textId="77777777" w:rsidR="00A83426" w:rsidRDefault="00A83426">
      <w:pPr>
        <w:pStyle w:val="BodyTextIndent3"/>
        <w:ind w:left="120"/>
      </w:pPr>
    </w:p>
    <w:p w14:paraId="47A39CB1" w14:textId="77777777" w:rsidR="00A83426" w:rsidRDefault="00A83426">
      <w:pPr>
        <w:pStyle w:val="BodyTextIndent3"/>
        <w:ind w:left="120"/>
      </w:pPr>
    </w:p>
    <w:p w14:paraId="6ABF174D" w14:textId="77777777" w:rsidR="00A83426" w:rsidRDefault="00A83426">
      <w:pPr>
        <w:pStyle w:val="BodyTextIndent3"/>
        <w:ind w:left="120"/>
      </w:pPr>
    </w:p>
    <w:p w14:paraId="3FEDDF7B" w14:textId="77777777" w:rsidR="00A83426" w:rsidRDefault="00A83426">
      <w:pPr>
        <w:pStyle w:val="BodyTextIndent3"/>
        <w:ind w:left="120"/>
      </w:pPr>
    </w:p>
    <w:p w14:paraId="23A34ADA" w14:textId="77777777" w:rsidR="00A83426" w:rsidRDefault="00A83426">
      <w:pPr>
        <w:pStyle w:val="BodyTextIndent3"/>
        <w:ind w:left="120"/>
      </w:pPr>
    </w:p>
    <w:p w14:paraId="4A7B4684" w14:textId="77777777" w:rsidR="00A83426" w:rsidRDefault="00A83426">
      <w:pPr>
        <w:pStyle w:val="BodyTextIndent3"/>
        <w:ind w:left="120"/>
      </w:pPr>
    </w:p>
    <w:p w14:paraId="764D0E11" w14:textId="77777777" w:rsidR="00A83426" w:rsidRDefault="00A83426">
      <w:pPr>
        <w:pStyle w:val="BodyTextIndent3"/>
        <w:ind w:left="120"/>
      </w:pPr>
    </w:p>
    <w:p w14:paraId="05219365" w14:textId="77777777" w:rsidR="00A83426" w:rsidRDefault="00A83426">
      <w:pPr>
        <w:pStyle w:val="BodyTextIndent3"/>
        <w:ind w:left="120"/>
      </w:pPr>
    </w:p>
    <w:p w14:paraId="74204ED9" w14:textId="77777777" w:rsidR="00A83426" w:rsidRDefault="00A83426">
      <w:pPr>
        <w:pStyle w:val="BodyTextIndent3"/>
        <w:ind w:left="120"/>
      </w:pPr>
    </w:p>
    <w:p w14:paraId="167DCDC6" w14:textId="77777777" w:rsidR="00A83426" w:rsidRDefault="00A83426">
      <w:pPr>
        <w:pStyle w:val="BodyTextIndent3"/>
        <w:ind w:left="120"/>
      </w:pPr>
    </w:p>
    <w:p w14:paraId="734BF0FB" w14:textId="77777777" w:rsidR="00A83426" w:rsidRDefault="00A83426">
      <w:pPr>
        <w:pStyle w:val="BodyTextIndent3"/>
        <w:ind w:left="120"/>
      </w:pPr>
    </w:p>
    <w:p w14:paraId="4368B509" w14:textId="77777777" w:rsidR="00A83426" w:rsidRDefault="00A83426">
      <w:pPr>
        <w:pStyle w:val="BodyTextIndent3"/>
        <w:ind w:left="120"/>
      </w:pPr>
    </w:p>
    <w:p w14:paraId="22F5EAD2" w14:textId="77777777" w:rsidR="00A83426" w:rsidRDefault="00A83426">
      <w:pPr>
        <w:pStyle w:val="BodyTextIndent3"/>
        <w:ind w:left="120"/>
        <w:jc w:val="center"/>
        <w:rPr>
          <w:b/>
          <w:bCs/>
        </w:rPr>
      </w:pPr>
      <w:r>
        <w:rPr>
          <w:b/>
          <w:bCs/>
        </w:rPr>
        <w:t>TH</w:t>
      </w:r>
      <w:r w:rsidR="006C5E4B">
        <w:rPr>
          <w:b/>
          <w:bCs/>
        </w:rPr>
        <w:t>IRD</w:t>
      </w:r>
      <w:r>
        <w:rPr>
          <w:b/>
          <w:bCs/>
        </w:rPr>
        <w:t xml:space="preserve"> SCHEDULE</w:t>
      </w:r>
    </w:p>
    <w:p w14:paraId="4F3E37E1" w14:textId="77777777" w:rsidR="00A83426" w:rsidRDefault="00A83426">
      <w:pPr>
        <w:pStyle w:val="BodyTextIndent3"/>
        <w:ind w:left="120"/>
        <w:jc w:val="center"/>
        <w:rPr>
          <w:b/>
          <w:bCs/>
        </w:rPr>
      </w:pPr>
      <w:r>
        <w:rPr>
          <w:b/>
          <w:bCs/>
        </w:rPr>
        <w:t xml:space="preserve">Dispute Resolution Procedure </w:t>
      </w:r>
    </w:p>
    <w:p w14:paraId="20F2986B" w14:textId="77777777" w:rsidR="00A83426" w:rsidRDefault="00A83426">
      <w:pPr>
        <w:pStyle w:val="BodyTextIndent3"/>
        <w:ind w:left="120"/>
        <w:jc w:val="center"/>
        <w:rPr>
          <w:b/>
          <w:bCs/>
        </w:rPr>
      </w:pPr>
    </w:p>
    <w:p w14:paraId="15CE0702" w14:textId="77777777" w:rsidR="00A83426" w:rsidRDefault="00A83426" w:rsidP="004D5B67">
      <w:pPr>
        <w:ind w:left="709" w:hanging="567"/>
        <w:rPr>
          <w:color w:val="000000"/>
          <w:sz w:val="22"/>
        </w:rPr>
      </w:pPr>
      <w:r>
        <w:rPr>
          <w:color w:val="000000"/>
          <w:sz w:val="22"/>
        </w:rPr>
        <w:t>1.</w:t>
      </w:r>
      <w:r>
        <w:rPr>
          <w:color w:val="000000"/>
          <w:sz w:val="22"/>
        </w:rPr>
        <w:tab/>
      </w:r>
      <w:r>
        <w:rPr>
          <w:color w:val="000000"/>
          <w:sz w:val="22"/>
          <w:u w:val="single"/>
        </w:rPr>
        <w:t>General</w:t>
      </w:r>
    </w:p>
    <w:p w14:paraId="1BEF8BCE" w14:textId="77777777" w:rsidR="00A83426" w:rsidRDefault="00A83426" w:rsidP="004D5B67">
      <w:pPr>
        <w:ind w:left="709" w:hanging="567"/>
        <w:rPr>
          <w:color w:val="000000"/>
          <w:sz w:val="22"/>
        </w:rPr>
      </w:pPr>
      <w:bookmarkStart w:id="0" w:name="_DV_M139"/>
      <w:bookmarkEnd w:id="0"/>
      <w:r>
        <w:rPr>
          <w:color w:val="000000"/>
          <w:sz w:val="22"/>
        </w:rPr>
        <w:tab/>
        <w:t>All differences and questions that arise between the parties arising out of or connected with this Deed shall be referred to an expert</w:t>
      </w:r>
    </w:p>
    <w:p w14:paraId="4FD31A87" w14:textId="77777777" w:rsidR="00A83426" w:rsidRDefault="00A83426" w:rsidP="004D5B67">
      <w:pPr>
        <w:ind w:left="709" w:hanging="567"/>
        <w:rPr>
          <w:color w:val="000000"/>
          <w:sz w:val="22"/>
        </w:rPr>
      </w:pPr>
    </w:p>
    <w:p w14:paraId="70AD8BD3" w14:textId="77777777" w:rsidR="00A83426" w:rsidRDefault="00A83426" w:rsidP="004D5B67">
      <w:pPr>
        <w:ind w:left="709" w:hanging="567"/>
        <w:rPr>
          <w:color w:val="000000"/>
          <w:sz w:val="22"/>
        </w:rPr>
      </w:pPr>
      <w:bookmarkStart w:id="1" w:name="_DV_M140"/>
      <w:bookmarkEnd w:id="1"/>
      <w:r>
        <w:rPr>
          <w:color w:val="000000"/>
          <w:sz w:val="22"/>
        </w:rPr>
        <w:t>2.</w:t>
      </w:r>
      <w:r>
        <w:rPr>
          <w:color w:val="000000"/>
          <w:sz w:val="22"/>
        </w:rPr>
        <w:tab/>
      </w:r>
      <w:r>
        <w:rPr>
          <w:color w:val="000000"/>
          <w:sz w:val="22"/>
          <w:u w:val="single"/>
        </w:rPr>
        <w:t>Choice of Expert</w:t>
      </w:r>
    </w:p>
    <w:p w14:paraId="4CDA153D" w14:textId="77777777" w:rsidR="00A83426" w:rsidRDefault="00A83426" w:rsidP="004D5B67">
      <w:pPr>
        <w:numPr>
          <w:ilvl w:val="1"/>
          <w:numId w:val="7"/>
        </w:numPr>
        <w:ind w:left="709" w:hanging="567"/>
        <w:rPr>
          <w:color w:val="000000"/>
          <w:sz w:val="22"/>
        </w:rPr>
      </w:pPr>
      <w:bookmarkStart w:id="2" w:name="_DV_M141"/>
      <w:bookmarkEnd w:id="2"/>
      <w:r>
        <w:rPr>
          <w:color w:val="000000"/>
          <w:sz w:val="22"/>
        </w:rPr>
        <w:t xml:space="preserve">If the difference or question relates to the construction of rights and liabilities of any party or to the terms or conditions to be embodied in any deed or document appertaining thereto it shall be referred to a solicitor or barrister agreed upon by the parties but in default of agreement appointed at the request of any party by or on behalf of the Chairman from time to time of the Bar or any person in an equivalent subsequent role. </w:t>
      </w:r>
    </w:p>
    <w:p w14:paraId="656D9B1A" w14:textId="77777777" w:rsidR="00255699" w:rsidRDefault="00255699" w:rsidP="004D5B67">
      <w:pPr>
        <w:ind w:left="709" w:hanging="567"/>
        <w:rPr>
          <w:color w:val="000000"/>
          <w:sz w:val="22"/>
        </w:rPr>
      </w:pPr>
    </w:p>
    <w:p w14:paraId="38E41B66" w14:textId="77777777" w:rsidR="00A83426" w:rsidRDefault="00A83426" w:rsidP="004D5B67">
      <w:pPr>
        <w:pStyle w:val="ListParagraph"/>
        <w:numPr>
          <w:ilvl w:val="1"/>
          <w:numId w:val="7"/>
        </w:numPr>
        <w:ind w:left="709" w:hanging="567"/>
        <w:rPr>
          <w:color w:val="000000"/>
          <w:sz w:val="22"/>
        </w:rPr>
      </w:pPr>
      <w:bookmarkStart w:id="3" w:name="_DV_M142"/>
      <w:bookmarkEnd w:id="3"/>
      <w:r>
        <w:rPr>
          <w:color w:val="000000"/>
          <w:sz w:val="22"/>
        </w:rPr>
        <w:t xml:space="preserve">If the difference or question relates to the occupancy of any dwelling it shall be referred to a chartered surveyor agreed upon by the parties but in default of agreement appointed at the request of any party by or on behalf of the President from time to time of the Royal Institution of Chartered Surveyors or any person in an equivalent subsequent role.  </w:t>
      </w:r>
    </w:p>
    <w:p w14:paraId="21FBE190" w14:textId="77777777" w:rsidR="00A83426" w:rsidRDefault="00A83426" w:rsidP="004D5B67">
      <w:pPr>
        <w:ind w:left="709" w:hanging="567"/>
        <w:rPr>
          <w:color w:val="000000"/>
          <w:sz w:val="22"/>
        </w:rPr>
      </w:pPr>
    </w:p>
    <w:p w14:paraId="57090C0E" w14:textId="77777777" w:rsidR="00A83426" w:rsidRDefault="00A83426" w:rsidP="004D5B67">
      <w:pPr>
        <w:ind w:left="709" w:hanging="567"/>
        <w:rPr>
          <w:color w:val="000000"/>
          <w:sz w:val="22"/>
        </w:rPr>
      </w:pPr>
      <w:bookmarkStart w:id="4" w:name="_DV_M143"/>
      <w:bookmarkEnd w:id="4"/>
      <w:r>
        <w:rPr>
          <w:color w:val="000000"/>
          <w:sz w:val="22"/>
        </w:rPr>
        <w:t>3.</w:t>
      </w:r>
      <w:r>
        <w:rPr>
          <w:color w:val="000000"/>
          <w:sz w:val="22"/>
        </w:rPr>
        <w:tab/>
      </w:r>
      <w:r>
        <w:rPr>
          <w:color w:val="000000"/>
          <w:sz w:val="22"/>
          <w:u w:val="single"/>
        </w:rPr>
        <w:t>No Further Submissions</w:t>
      </w:r>
    </w:p>
    <w:p w14:paraId="11205E83" w14:textId="77777777" w:rsidR="00A83426" w:rsidRDefault="00A83426" w:rsidP="004D5B67">
      <w:pPr>
        <w:ind w:left="709" w:hanging="567"/>
        <w:rPr>
          <w:color w:val="000000"/>
          <w:sz w:val="22"/>
        </w:rPr>
      </w:pPr>
      <w:bookmarkStart w:id="5" w:name="_DV_M144"/>
      <w:bookmarkEnd w:id="5"/>
      <w:r>
        <w:rPr>
          <w:color w:val="000000"/>
          <w:sz w:val="22"/>
        </w:rPr>
        <w:tab/>
        <w:t>After delivery of counter submissions or (if none) after submission of written submissions no party shall be entitled to make any further submissions and the expert shall forthwith deliberate and deliver to every party to the dispute their decision in writing within a reasonable time of closing submissions or counter submissions</w:t>
      </w:r>
    </w:p>
    <w:p w14:paraId="21D690DF" w14:textId="77777777" w:rsidR="00A83426" w:rsidRDefault="00A83426" w:rsidP="004D5B67">
      <w:pPr>
        <w:ind w:left="709" w:hanging="567"/>
        <w:rPr>
          <w:color w:val="000000"/>
          <w:sz w:val="22"/>
        </w:rPr>
      </w:pPr>
    </w:p>
    <w:p w14:paraId="3F808737" w14:textId="77777777" w:rsidR="00A83426" w:rsidRDefault="00A83426" w:rsidP="004D5B67">
      <w:pPr>
        <w:ind w:left="709" w:hanging="567"/>
        <w:rPr>
          <w:color w:val="000000"/>
          <w:sz w:val="22"/>
        </w:rPr>
      </w:pPr>
      <w:bookmarkStart w:id="6" w:name="_DV_M145"/>
      <w:bookmarkEnd w:id="6"/>
      <w:r>
        <w:rPr>
          <w:color w:val="000000"/>
          <w:sz w:val="22"/>
        </w:rPr>
        <w:t>4.</w:t>
      </w:r>
      <w:r>
        <w:rPr>
          <w:color w:val="000000"/>
          <w:sz w:val="22"/>
        </w:rPr>
        <w:tab/>
      </w:r>
      <w:r>
        <w:rPr>
          <w:color w:val="000000"/>
          <w:sz w:val="22"/>
          <w:u w:val="single"/>
        </w:rPr>
        <w:t>Restriction on Terms of Decision</w:t>
      </w:r>
    </w:p>
    <w:p w14:paraId="40D01868" w14:textId="77777777" w:rsidR="00A83426" w:rsidRDefault="00A83426" w:rsidP="004D5B67">
      <w:pPr>
        <w:ind w:left="709" w:hanging="567"/>
        <w:rPr>
          <w:color w:val="000000"/>
          <w:sz w:val="22"/>
        </w:rPr>
      </w:pPr>
      <w:bookmarkStart w:id="7" w:name="_DV_M146"/>
      <w:bookmarkEnd w:id="7"/>
      <w:r>
        <w:rPr>
          <w:color w:val="000000"/>
          <w:sz w:val="22"/>
        </w:rPr>
        <w:tab/>
        <w:t>The expert shall be restricted in settling the dispute to choosing between one of the proposals submitted by the parties or elements compatible with one another from the submissions of different parties to the dispute</w:t>
      </w:r>
    </w:p>
    <w:p w14:paraId="0A4515F1" w14:textId="77777777" w:rsidR="00CB4172" w:rsidRDefault="00CB4172" w:rsidP="004D5B67">
      <w:pPr>
        <w:ind w:left="709" w:hanging="567"/>
        <w:rPr>
          <w:color w:val="000000"/>
          <w:sz w:val="22"/>
        </w:rPr>
      </w:pPr>
    </w:p>
    <w:p w14:paraId="17676EF5" w14:textId="77777777" w:rsidR="00CB4172" w:rsidRDefault="00CB4172" w:rsidP="004D5B67">
      <w:pPr>
        <w:ind w:left="709" w:hanging="567"/>
        <w:rPr>
          <w:color w:val="000000"/>
          <w:sz w:val="22"/>
          <w:u w:val="single"/>
        </w:rPr>
      </w:pPr>
      <w:r>
        <w:rPr>
          <w:color w:val="000000"/>
          <w:sz w:val="22"/>
        </w:rPr>
        <w:t xml:space="preserve">5. </w:t>
      </w:r>
      <w:r>
        <w:rPr>
          <w:color w:val="000000"/>
          <w:sz w:val="22"/>
        </w:rPr>
        <w:tab/>
      </w:r>
      <w:r>
        <w:rPr>
          <w:color w:val="000000"/>
          <w:sz w:val="22"/>
          <w:u w:val="single"/>
        </w:rPr>
        <w:t>Costs</w:t>
      </w:r>
    </w:p>
    <w:p w14:paraId="76186D84" w14:textId="77777777" w:rsidR="00CB4172" w:rsidRPr="00CB4172" w:rsidRDefault="00CB4172" w:rsidP="004D5B67">
      <w:pPr>
        <w:ind w:left="709" w:hanging="567"/>
        <w:rPr>
          <w:color w:val="000000"/>
          <w:sz w:val="22"/>
        </w:rPr>
      </w:pPr>
      <w:r>
        <w:rPr>
          <w:color w:val="000000"/>
          <w:sz w:val="22"/>
        </w:rPr>
        <w:tab/>
        <w:t>Each Party shall bear their own costs except in so far as directed by the Expert</w:t>
      </w:r>
    </w:p>
    <w:p w14:paraId="222E49DB" w14:textId="77777777" w:rsidR="00A83426" w:rsidRDefault="00A83426">
      <w:pPr>
        <w:pStyle w:val="BodyTextIndent3"/>
        <w:ind w:left="360" w:hanging="360"/>
        <w:jc w:val="center"/>
        <w:rPr>
          <w:b/>
          <w:bCs/>
        </w:rPr>
      </w:pPr>
    </w:p>
    <w:p w14:paraId="64D4156C" w14:textId="77777777" w:rsidR="00A83426" w:rsidRDefault="00A83426">
      <w:pPr>
        <w:pStyle w:val="BodyTextIndent3"/>
        <w:ind w:left="360" w:hanging="360"/>
      </w:pPr>
    </w:p>
    <w:p w14:paraId="3746B949" w14:textId="77777777" w:rsidR="00A83426" w:rsidRDefault="00A83426">
      <w:pPr>
        <w:tabs>
          <w:tab w:val="left" w:pos="1080"/>
          <w:tab w:val="left" w:pos="4860"/>
        </w:tabs>
        <w:ind w:left="360" w:hanging="360"/>
        <w:rPr>
          <w:sz w:val="22"/>
        </w:rPr>
      </w:pPr>
    </w:p>
    <w:p w14:paraId="2F3EF253" w14:textId="77777777" w:rsidR="00A83426" w:rsidRDefault="00A83426">
      <w:pPr>
        <w:tabs>
          <w:tab w:val="left" w:pos="1080"/>
          <w:tab w:val="left" w:pos="4860"/>
        </w:tabs>
        <w:ind w:left="360" w:hanging="360"/>
        <w:rPr>
          <w:sz w:val="22"/>
        </w:rPr>
      </w:pPr>
    </w:p>
    <w:p w14:paraId="1CE31499" w14:textId="77777777" w:rsidR="00A83426" w:rsidRDefault="00A83426">
      <w:pPr>
        <w:tabs>
          <w:tab w:val="left" w:pos="1080"/>
          <w:tab w:val="left" w:pos="4860"/>
        </w:tabs>
        <w:ind w:left="360" w:hanging="360"/>
        <w:rPr>
          <w:sz w:val="22"/>
        </w:rPr>
      </w:pPr>
    </w:p>
    <w:p w14:paraId="4E99FF22" w14:textId="77777777" w:rsidR="00A83426" w:rsidRDefault="00A83426">
      <w:pPr>
        <w:tabs>
          <w:tab w:val="left" w:pos="1080"/>
          <w:tab w:val="left" w:pos="4860"/>
        </w:tabs>
        <w:ind w:left="360" w:hanging="360"/>
        <w:rPr>
          <w:sz w:val="22"/>
        </w:rPr>
      </w:pPr>
    </w:p>
    <w:p w14:paraId="04DD951F" w14:textId="77777777" w:rsidR="00A83426" w:rsidRDefault="00A83426">
      <w:pPr>
        <w:tabs>
          <w:tab w:val="left" w:pos="1080"/>
          <w:tab w:val="left" w:pos="4860"/>
        </w:tabs>
        <w:ind w:left="360" w:hanging="360"/>
        <w:rPr>
          <w:sz w:val="22"/>
        </w:rPr>
      </w:pPr>
    </w:p>
    <w:p w14:paraId="43AE6A9A" w14:textId="77777777" w:rsidR="00A83426" w:rsidRDefault="00A83426">
      <w:pPr>
        <w:tabs>
          <w:tab w:val="left" w:pos="1080"/>
          <w:tab w:val="left" w:pos="4860"/>
        </w:tabs>
        <w:ind w:left="360" w:hanging="360"/>
        <w:rPr>
          <w:sz w:val="22"/>
        </w:rPr>
      </w:pPr>
    </w:p>
    <w:p w14:paraId="153C7375" w14:textId="77777777" w:rsidR="00A83426" w:rsidRDefault="00255699">
      <w:pPr>
        <w:pStyle w:val="Heading5"/>
      </w:pPr>
      <w:r>
        <w:br w:type="page"/>
      </w:r>
      <w:r w:rsidR="00A83426">
        <w:lastRenderedPageBreak/>
        <w:t>F</w:t>
      </w:r>
      <w:r w:rsidR="006C5E4B">
        <w:t>OUR</w:t>
      </w:r>
      <w:r w:rsidR="00A83426">
        <w:t>TH SCHEDULE</w:t>
      </w:r>
    </w:p>
    <w:p w14:paraId="4B261D5B" w14:textId="77777777" w:rsidR="00A83426" w:rsidRDefault="00A83426">
      <w:pPr>
        <w:tabs>
          <w:tab w:val="left" w:pos="1080"/>
          <w:tab w:val="left" w:pos="4860"/>
        </w:tabs>
        <w:ind w:left="360" w:hanging="360"/>
        <w:jc w:val="center"/>
        <w:rPr>
          <w:b/>
          <w:bCs/>
          <w:sz w:val="22"/>
        </w:rPr>
      </w:pPr>
      <w:r>
        <w:rPr>
          <w:b/>
          <w:bCs/>
          <w:sz w:val="22"/>
        </w:rPr>
        <w:t>The Draft Conditions to be attached to the Permission</w:t>
      </w:r>
    </w:p>
    <w:p w14:paraId="1040FB56" w14:textId="77777777" w:rsidR="00A83426" w:rsidRDefault="00A83426">
      <w:pPr>
        <w:tabs>
          <w:tab w:val="left" w:pos="1080"/>
          <w:tab w:val="left" w:pos="4860"/>
        </w:tabs>
        <w:ind w:left="360" w:hanging="360"/>
        <w:jc w:val="center"/>
        <w:rPr>
          <w:b/>
          <w:bCs/>
          <w:sz w:val="22"/>
        </w:rPr>
      </w:pPr>
    </w:p>
    <w:p w14:paraId="27F6CC77" w14:textId="77777777" w:rsidR="00A83426" w:rsidRDefault="00A83426" w:rsidP="004D5B67">
      <w:pPr>
        <w:pStyle w:val="BodyText"/>
        <w:tabs>
          <w:tab w:val="clear" w:pos="1080"/>
          <w:tab w:val="left" w:pos="142"/>
        </w:tabs>
        <w:ind w:left="142"/>
      </w:pPr>
      <w:r>
        <w:t>The imposition of the conditions as set out in the draft Planning Decision Reference MC/</w:t>
      </w:r>
      <w:r w:rsidR="00255699">
        <w:t>…………</w:t>
      </w:r>
      <w:r>
        <w:t xml:space="preserve">   attached to this Deed</w:t>
      </w:r>
    </w:p>
    <w:p w14:paraId="420EA9E0" w14:textId="77777777" w:rsidR="00A83426" w:rsidRDefault="00A83426">
      <w:pPr>
        <w:tabs>
          <w:tab w:val="left" w:pos="1080"/>
          <w:tab w:val="left" w:pos="4860"/>
        </w:tabs>
        <w:rPr>
          <w:sz w:val="22"/>
        </w:rPr>
      </w:pPr>
    </w:p>
    <w:p w14:paraId="4797DC81" w14:textId="77777777" w:rsidR="00255699" w:rsidRDefault="00255699">
      <w:pPr>
        <w:tabs>
          <w:tab w:val="left" w:pos="1080"/>
          <w:tab w:val="left" w:pos="4860"/>
        </w:tabs>
        <w:rPr>
          <w:sz w:val="22"/>
        </w:rPr>
      </w:pPr>
    </w:p>
    <w:p w14:paraId="27F30A72" w14:textId="77777777" w:rsidR="00255699" w:rsidRDefault="00255699">
      <w:pPr>
        <w:tabs>
          <w:tab w:val="left" w:pos="1080"/>
          <w:tab w:val="left" w:pos="4860"/>
        </w:tabs>
        <w:rPr>
          <w:sz w:val="22"/>
        </w:rPr>
      </w:pPr>
    </w:p>
    <w:p w14:paraId="31E47921" w14:textId="77777777" w:rsidR="00255699" w:rsidRDefault="00255699">
      <w:pPr>
        <w:tabs>
          <w:tab w:val="left" w:pos="1080"/>
          <w:tab w:val="left" w:pos="4860"/>
        </w:tabs>
        <w:rPr>
          <w:sz w:val="22"/>
        </w:rPr>
      </w:pPr>
    </w:p>
    <w:p w14:paraId="2507A5EE" w14:textId="77777777" w:rsidR="00255699" w:rsidRDefault="00255699">
      <w:pPr>
        <w:tabs>
          <w:tab w:val="left" w:pos="1080"/>
          <w:tab w:val="left" w:pos="4860"/>
        </w:tabs>
        <w:rPr>
          <w:sz w:val="22"/>
        </w:rPr>
      </w:pPr>
    </w:p>
    <w:p w14:paraId="3175651E" w14:textId="77777777" w:rsidR="00255699" w:rsidRDefault="00255699">
      <w:pPr>
        <w:tabs>
          <w:tab w:val="left" w:pos="1080"/>
          <w:tab w:val="left" w:pos="4860"/>
        </w:tabs>
        <w:rPr>
          <w:sz w:val="22"/>
        </w:rPr>
      </w:pPr>
    </w:p>
    <w:p w14:paraId="7FB4F893" w14:textId="77777777" w:rsidR="00255699" w:rsidRDefault="00255699" w:rsidP="00255699">
      <w:pPr>
        <w:pStyle w:val="BodyTextIndent3"/>
        <w:ind w:left="0"/>
      </w:pPr>
      <w:r>
        <w:rPr>
          <w:b/>
          <w:bCs/>
        </w:rPr>
        <w:t xml:space="preserve">IN WITNESS </w:t>
      </w:r>
      <w:r>
        <w:t>whereof this Deed has been duly executed as a Deed by the Parties the day and year first before written</w:t>
      </w:r>
    </w:p>
    <w:p w14:paraId="5CB126F2" w14:textId="77777777" w:rsidR="00255699" w:rsidRDefault="00255699">
      <w:pPr>
        <w:tabs>
          <w:tab w:val="left" w:pos="1080"/>
          <w:tab w:val="left" w:pos="4860"/>
        </w:tabs>
        <w:rPr>
          <w:sz w:val="22"/>
        </w:rPr>
      </w:pPr>
    </w:p>
    <w:p w14:paraId="13300262" w14:textId="77777777" w:rsidR="00255699" w:rsidRDefault="00255699">
      <w:pPr>
        <w:tabs>
          <w:tab w:val="left" w:pos="1080"/>
          <w:tab w:val="left" w:pos="4860"/>
        </w:tabs>
        <w:rPr>
          <w:sz w:val="22"/>
        </w:rPr>
      </w:pPr>
    </w:p>
    <w:p w14:paraId="33D835BB" w14:textId="77777777" w:rsidR="00255699" w:rsidRDefault="00255699" w:rsidP="00255699">
      <w:pPr>
        <w:autoSpaceDE w:val="0"/>
        <w:autoSpaceDN w:val="0"/>
        <w:adjustRightInd w:val="0"/>
        <w:rPr>
          <w:color w:val="000000"/>
          <w:sz w:val="22"/>
          <w:lang w:val="en-US"/>
        </w:rPr>
      </w:pPr>
      <w:r w:rsidRPr="007D1A4F">
        <w:rPr>
          <w:b/>
          <w:color w:val="000000"/>
          <w:sz w:val="22"/>
          <w:lang w:val="en-US"/>
        </w:rPr>
        <w:t>THE COMMON SEAL</w:t>
      </w:r>
      <w:r>
        <w:rPr>
          <w:color w:val="000000"/>
          <w:sz w:val="22"/>
          <w:lang w:val="en-US"/>
        </w:rPr>
        <w:t xml:space="preserve"> of </w:t>
      </w:r>
      <w:proofErr w:type="gramStart"/>
      <w:r w:rsidRPr="007D1A4F">
        <w:rPr>
          <w:b/>
          <w:color w:val="000000"/>
          <w:sz w:val="22"/>
          <w:lang w:val="en-US"/>
        </w:rPr>
        <w:t>MEDWAY</w:t>
      </w:r>
      <w:r>
        <w:rPr>
          <w:color w:val="000000"/>
          <w:sz w:val="22"/>
          <w:lang w:val="en-US"/>
        </w:rPr>
        <w:t xml:space="preserve">  )</w:t>
      </w:r>
      <w:proofErr w:type="gramEnd"/>
    </w:p>
    <w:p w14:paraId="08920F65" w14:textId="77777777" w:rsidR="00255699" w:rsidRDefault="00255699" w:rsidP="00255699">
      <w:pPr>
        <w:autoSpaceDE w:val="0"/>
        <w:autoSpaceDN w:val="0"/>
        <w:adjustRightInd w:val="0"/>
        <w:rPr>
          <w:color w:val="000000"/>
          <w:sz w:val="22"/>
          <w:lang w:val="en-US"/>
        </w:rPr>
      </w:pPr>
      <w:r w:rsidRPr="007D1A4F">
        <w:rPr>
          <w:b/>
          <w:color w:val="000000"/>
          <w:sz w:val="22"/>
          <w:lang w:val="en-US"/>
        </w:rPr>
        <w:t>COUNCIL</w:t>
      </w:r>
      <w:r>
        <w:rPr>
          <w:color w:val="000000"/>
          <w:sz w:val="22"/>
          <w:lang w:val="en-US"/>
        </w:rPr>
        <w:t xml:space="preserve"> was hereunto affixed to  </w:t>
      </w:r>
      <w:proofErr w:type="gramStart"/>
      <w:r>
        <w:rPr>
          <w:color w:val="000000"/>
          <w:sz w:val="22"/>
          <w:lang w:val="en-US"/>
        </w:rPr>
        <w:t xml:space="preserve">  )</w:t>
      </w:r>
      <w:proofErr w:type="gramEnd"/>
    </w:p>
    <w:p w14:paraId="66653B9A" w14:textId="77777777" w:rsidR="00255699" w:rsidRDefault="00255699" w:rsidP="00255699">
      <w:pPr>
        <w:autoSpaceDE w:val="0"/>
        <w:autoSpaceDN w:val="0"/>
        <w:adjustRightInd w:val="0"/>
        <w:rPr>
          <w:color w:val="000000"/>
          <w:sz w:val="22"/>
          <w:lang w:val="en-US"/>
        </w:rPr>
      </w:pPr>
      <w:r>
        <w:rPr>
          <w:color w:val="000000"/>
          <w:sz w:val="22"/>
          <w:lang w:val="en-US"/>
        </w:rPr>
        <w:t xml:space="preserve">This Deed in the presence of          </w:t>
      </w:r>
      <w:proofErr w:type="gramStart"/>
      <w:r>
        <w:rPr>
          <w:color w:val="000000"/>
          <w:sz w:val="22"/>
          <w:lang w:val="en-US"/>
        </w:rPr>
        <w:t xml:space="preserve">  )</w:t>
      </w:r>
      <w:proofErr w:type="gramEnd"/>
    </w:p>
    <w:p w14:paraId="54AC7FB3" w14:textId="77777777" w:rsidR="00255699" w:rsidRDefault="00255699" w:rsidP="00255699">
      <w:pPr>
        <w:autoSpaceDE w:val="0"/>
        <w:autoSpaceDN w:val="0"/>
        <w:adjustRightInd w:val="0"/>
        <w:rPr>
          <w:color w:val="000000"/>
          <w:sz w:val="22"/>
          <w:lang w:val="en-US"/>
        </w:rPr>
      </w:pPr>
    </w:p>
    <w:p w14:paraId="78ABE06C" w14:textId="77777777" w:rsidR="00255699" w:rsidRDefault="00255699" w:rsidP="00255699">
      <w:pPr>
        <w:autoSpaceDE w:val="0"/>
        <w:autoSpaceDN w:val="0"/>
        <w:adjustRightInd w:val="0"/>
        <w:rPr>
          <w:color w:val="000000"/>
          <w:sz w:val="22"/>
          <w:lang w:val="en-US"/>
        </w:rPr>
      </w:pPr>
    </w:p>
    <w:p w14:paraId="74CD8CBD" w14:textId="77777777" w:rsidR="00255699" w:rsidRDefault="00255699" w:rsidP="00255699">
      <w:pPr>
        <w:autoSpaceDE w:val="0"/>
        <w:autoSpaceDN w:val="0"/>
        <w:adjustRightInd w:val="0"/>
        <w:rPr>
          <w:color w:val="000000"/>
          <w:sz w:val="22"/>
          <w:lang w:val="en-US"/>
        </w:rPr>
      </w:pPr>
    </w:p>
    <w:p w14:paraId="0C9D1218" w14:textId="77777777" w:rsidR="00255699" w:rsidRDefault="00255699" w:rsidP="00255699">
      <w:pPr>
        <w:autoSpaceDE w:val="0"/>
        <w:autoSpaceDN w:val="0"/>
        <w:adjustRightInd w:val="0"/>
        <w:rPr>
          <w:color w:val="000000"/>
          <w:sz w:val="22"/>
          <w:lang w:val="en-US"/>
        </w:rPr>
      </w:pPr>
      <w:proofErr w:type="spellStart"/>
      <w:r>
        <w:rPr>
          <w:color w:val="000000"/>
          <w:sz w:val="22"/>
          <w:lang w:val="en-US"/>
        </w:rPr>
        <w:t>Authorised</w:t>
      </w:r>
      <w:proofErr w:type="spellEnd"/>
      <w:r>
        <w:rPr>
          <w:color w:val="000000"/>
          <w:sz w:val="22"/>
          <w:lang w:val="en-US"/>
        </w:rPr>
        <w:t xml:space="preserve"> Signatory </w:t>
      </w:r>
    </w:p>
    <w:p w14:paraId="00CBD7B2" w14:textId="77777777" w:rsidR="00255699" w:rsidRDefault="00255699" w:rsidP="00255699">
      <w:pPr>
        <w:autoSpaceDE w:val="0"/>
        <w:autoSpaceDN w:val="0"/>
        <w:adjustRightInd w:val="0"/>
        <w:rPr>
          <w:color w:val="000000"/>
          <w:sz w:val="22"/>
          <w:lang w:val="en-US"/>
        </w:rPr>
      </w:pPr>
    </w:p>
    <w:p w14:paraId="271E8B40" w14:textId="77777777" w:rsidR="00255699" w:rsidRDefault="00255699" w:rsidP="00255699">
      <w:pPr>
        <w:autoSpaceDE w:val="0"/>
        <w:autoSpaceDN w:val="0"/>
        <w:adjustRightInd w:val="0"/>
        <w:rPr>
          <w:color w:val="000000"/>
          <w:sz w:val="22"/>
          <w:lang w:val="en-US"/>
        </w:rPr>
      </w:pPr>
    </w:p>
    <w:p w14:paraId="59D0E9F2" w14:textId="77777777" w:rsidR="00255699" w:rsidRDefault="00255699" w:rsidP="00255699">
      <w:pPr>
        <w:autoSpaceDE w:val="0"/>
        <w:autoSpaceDN w:val="0"/>
        <w:adjustRightInd w:val="0"/>
        <w:rPr>
          <w:color w:val="000000"/>
          <w:sz w:val="22"/>
          <w:lang w:val="en-US"/>
        </w:rPr>
      </w:pPr>
    </w:p>
    <w:p w14:paraId="3EABCA22" w14:textId="77777777" w:rsidR="00255699" w:rsidRDefault="00255699" w:rsidP="00255699">
      <w:pPr>
        <w:autoSpaceDE w:val="0"/>
        <w:autoSpaceDN w:val="0"/>
        <w:adjustRightInd w:val="0"/>
        <w:rPr>
          <w:color w:val="000000"/>
          <w:sz w:val="22"/>
          <w:lang w:val="en-US"/>
        </w:rPr>
      </w:pPr>
    </w:p>
    <w:p w14:paraId="5F765B02" w14:textId="77777777" w:rsidR="00255699" w:rsidRDefault="00255699" w:rsidP="00255699">
      <w:pPr>
        <w:autoSpaceDE w:val="0"/>
        <w:autoSpaceDN w:val="0"/>
        <w:adjustRightInd w:val="0"/>
        <w:rPr>
          <w:color w:val="000000"/>
          <w:sz w:val="22"/>
          <w:lang w:val="en-US"/>
        </w:rPr>
      </w:pPr>
      <w:r w:rsidRPr="007D1A4F">
        <w:rPr>
          <w:b/>
          <w:color w:val="000000"/>
          <w:sz w:val="22"/>
          <w:lang w:val="en-US"/>
        </w:rPr>
        <w:t>EXECUTED</w:t>
      </w:r>
      <w:r>
        <w:rPr>
          <w:color w:val="000000"/>
          <w:sz w:val="22"/>
          <w:lang w:val="en-US"/>
        </w:rPr>
        <w:t xml:space="preserve"> as a </w:t>
      </w:r>
      <w:r w:rsidRPr="007D1A4F">
        <w:rPr>
          <w:b/>
          <w:color w:val="000000"/>
          <w:sz w:val="22"/>
          <w:lang w:val="en-US"/>
        </w:rPr>
        <w:t>DEED</w:t>
      </w:r>
      <w:r>
        <w:rPr>
          <w:color w:val="000000"/>
          <w:sz w:val="22"/>
          <w:lang w:val="en-US"/>
        </w:rPr>
        <w:t xml:space="preserve"> by</w:t>
      </w:r>
      <w:r>
        <w:rPr>
          <w:color w:val="000000"/>
          <w:sz w:val="22"/>
          <w:lang w:val="en-US"/>
        </w:rPr>
        <w:tab/>
      </w:r>
      <w:r>
        <w:rPr>
          <w:color w:val="000000"/>
          <w:sz w:val="22"/>
          <w:lang w:val="en-US"/>
        </w:rPr>
        <w:tab/>
        <w:t>)</w:t>
      </w:r>
    </w:p>
    <w:p w14:paraId="5A8E41B4" w14:textId="77777777" w:rsidR="00255699" w:rsidRDefault="00255699" w:rsidP="00255699">
      <w:pPr>
        <w:autoSpaceDE w:val="0"/>
        <w:autoSpaceDN w:val="0"/>
        <w:adjustRightInd w:val="0"/>
        <w:rPr>
          <w:color w:val="000000"/>
          <w:sz w:val="22"/>
          <w:lang w:val="en-US"/>
        </w:rPr>
      </w:pPr>
      <w:r>
        <w:rPr>
          <w:color w:val="000000"/>
          <w:sz w:val="22"/>
          <w:lang w:val="en-US"/>
        </w:rPr>
        <w:t>………………………acting by</w:t>
      </w:r>
      <w:r>
        <w:rPr>
          <w:color w:val="000000"/>
          <w:sz w:val="22"/>
          <w:lang w:val="en-US"/>
        </w:rPr>
        <w:tab/>
      </w:r>
      <w:r>
        <w:rPr>
          <w:color w:val="000000"/>
          <w:sz w:val="22"/>
          <w:lang w:val="en-US"/>
        </w:rPr>
        <w:tab/>
        <w:t>)</w:t>
      </w:r>
    </w:p>
    <w:p w14:paraId="1E7B7866" w14:textId="77777777" w:rsidR="00255699" w:rsidRDefault="00255699" w:rsidP="00255699">
      <w:pPr>
        <w:autoSpaceDE w:val="0"/>
        <w:autoSpaceDN w:val="0"/>
        <w:adjustRightInd w:val="0"/>
        <w:rPr>
          <w:color w:val="000000"/>
          <w:sz w:val="22"/>
          <w:lang w:val="en-US"/>
        </w:rPr>
      </w:pPr>
      <w:r>
        <w:rPr>
          <w:color w:val="000000"/>
          <w:sz w:val="22"/>
          <w:lang w:val="en-US"/>
        </w:rPr>
        <w:tab/>
      </w:r>
      <w:r>
        <w:rPr>
          <w:color w:val="000000"/>
          <w:sz w:val="22"/>
          <w:lang w:val="en-US"/>
        </w:rPr>
        <w:tab/>
      </w:r>
      <w:r>
        <w:rPr>
          <w:color w:val="000000"/>
          <w:sz w:val="22"/>
          <w:lang w:val="en-US"/>
        </w:rPr>
        <w:tab/>
      </w:r>
      <w:r>
        <w:rPr>
          <w:color w:val="000000"/>
          <w:sz w:val="22"/>
          <w:lang w:val="en-US"/>
        </w:rPr>
        <w:tab/>
      </w:r>
      <w:r>
        <w:rPr>
          <w:color w:val="000000"/>
          <w:sz w:val="22"/>
          <w:lang w:val="en-US"/>
        </w:rPr>
        <w:tab/>
      </w:r>
    </w:p>
    <w:p w14:paraId="01C6AB03" w14:textId="77777777" w:rsidR="00255699" w:rsidRDefault="00255699" w:rsidP="00255699">
      <w:pPr>
        <w:autoSpaceDE w:val="0"/>
        <w:autoSpaceDN w:val="0"/>
        <w:adjustRightInd w:val="0"/>
        <w:rPr>
          <w:color w:val="000000"/>
          <w:sz w:val="22"/>
          <w:lang w:val="en-US"/>
        </w:rPr>
      </w:pPr>
    </w:p>
    <w:p w14:paraId="3D9B5048" w14:textId="77777777" w:rsidR="00255699" w:rsidRDefault="00255699" w:rsidP="00255699">
      <w:pPr>
        <w:autoSpaceDE w:val="0"/>
        <w:autoSpaceDN w:val="0"/>
        <w:adjustRightInd w:val="0"/>
        <w:rPr>
          <w:color w:val="000000"/>
          <w:sz w:val="22"/>
          <w:lang w:val="en-US"/>
        </w:rPr>
      </w:pPr>
    </w:p>
    <w:p w14:paraId="0A63AADC" w14:textId="77777777" w:rsidR="00255699" w:rsidRDefault="00255699" w:rsidP="00255699">
      <w:pPr>
        <w:autoSpaceDE w:val="0"/>
        <w:autoSpaceDN w:val="0"/>
        <w:adjustRightInd w:val="0"/>
        <w:rPr>
          <w:color w:val="000000"/>
          <w:sz w:val="22"/>
          <w:lang w:val="en-US"/>
        </w:rPr>
      </w:pPr>
    </w:p>
    <w:p w14:paraId="2C9E7617" w14:textId="77777777" w:rsidR="00255699" w:rsidRDefault="00255699" w:rsidP="00255699">
      <w:pPr>
        <w:autoSpaceDE w:val="0"/>
        <w:autoSpaceDN w:val="0"/>
        <w:adjustRightInd w:val="0"/>
        <w:rPr>
          <w:color w:val="000000"/>
          <w:sz w:val="22"/>
          <w:lang w:val="en-US"/>
        </w:rPr>
      </w:pPr>
    </w:p>
    <w:p w14:paraId="562524B9" w14:textId="77777777" w:rsidR="00255699" w:rsidRDefault="00255699" w:rsidP="00255699">
      <w:pPr>
        <w:autoSpaceDE w:val="0"/>
        <w:autoSpaceDN w:val="0"/>
        <w:adjustRightInd w:val="0"/>
        <w:rPr>
          <w:color w:val="000000"/>
          <w:sz w:val="22"/>
          <w:lang w:val="en-US"/>
        </w:rPr>
      </w:pPr>
      <w:r>
        <w:rPr>
          <w:color w:val="000000"/>
          <w:sz w:val="22"/>
          <w:lang w:val="en-US"/>
        </w:rPr>
        <w:t>Director</w:t>
      </w:r>
    </w:p>
    <w:p w14:paraId="69FEBB46" w14:textId="77777777" w:rsidR="00255699" w:rsidRDefault="00255699" w:rsidP="00255699">
      <w:pPr>
        <w:autoSpaceDE w:val="0"/>
        <w:autoSpaceDN w:val="0"/>
        <w:adjustRightInd w:val="0"/>
        <w:rPr>
          <w:color w:val="000000"/>
          <w:sz w:val="22"/>
          <w:lang w:val="en-US"/>
        </w:rPr>
      </w:pPr>
    </w:p>
    <w:p w14:paraId="6C63661C" w14:textId="77777777" w:rsidR="00255699" w:rsidRDefault="00255699" w:rsidP="00255699">
      <w:pPr>
        <w:autoSpaceDE w:val="0"/>
        <w:autoSpaceDN w:val="0"/>
        <w:adjustRightInd w:val="0"/>
        <w:rPr>
          <w:color w:val="000000"/>
          <w:sz w:val="22"/>
          <w:lang w:val="en-US"/>
        </w:rPr>
      </w:pPr>
    </w:p>
    <w:p w14:paraId="3C513FC6" w14:textId="77777777" w:rsidR="00255699" w:rsidRDefault="00255699" w:rsidP="00255699">
      <w:pPr>
        <w:autoSpaceDE w:val="0"/>
        <w:autoSpaceDN w:val="0"/>
        <w:adjustRightInd w:val="0"/>
        <w:rPr>
          <w:color w:val="000000"/>
          <w:sz w:val="22"/>
          <w:lang w:val="en-US"/>
        </w:rPr>
      </w:pPr>
    </w:p>
    <w:p w14:paraId="140875A9" w14:textId="77777777" w:rsidR="00255699" w:rsidRDefault="00255699" w:rsidP="00255699">
      <w:pPr>
        <w:autoSpaceDE w:val="0"/>
        <w:autoSpaceDN w:val="0"/>
        <w:adjustRightInd w:val="0"/>
        <w:rPr>
          <w:color w:val="000000"/>
          <w:sz w:val="22"/>
          <w:lang w:val="en-US"/>
        </w:rPr>
      </w:pPr>
      <w:r>
        <w:rPr>
          <w:color w:val="000000"/>
          <w:sz w:val="22"/>
          <w:lang w:val="en-US"/>
        </w:rPr>
        <w:t>Director/Secretary</w:t>
      </w:r>
    </w:p>
    <w:p w14:paraId="239688FF" w14:textId="77777777" w:rsidR="00255699" w:rsidRDefault="00255699" w:rsidP="00255699">
      <w:pPr>
        <w:autoSpaceDE w:val="0"/>
        <w:autoSpaceDN w:val="0"/>
        <w:adjustRightInd w:val="0"/>
        <w:rPr>
          <w:b/>
          <w:bCs/>
          <w:sz w:val="22"/>
        </w:rPr>
      </w:pPr>
    </w:p>
    <w:p w14:paraId="611265BE" w14:textId="77777777" w:rsidR="00255699" w:rsidRDefault="00255699">
      <w:pPr>
        <w:tabs>
          <w:tab w:val="left" w:pos="1080"/>
          <w:tab w:val="left" w:pos="4860"/>
        </w:tabs>
        <w:rPr>
          <w:sz w:val="22"/>
        </w:rPr>
      </w:pPr>
    </w:p>
    <w:p w14:paraId="19D61254" w14:textId="77777777" w:rsidR="00FC6BD6" w:rsidRDefault="00FC6BD6">
      <w:pPr>
        <w:tabs>
          <w:tab w:val="left" w:pos="1080"/>
          <w:tab w:val="left" w:pos="4860"/>
        </w:tabs>
        <w:rPr>
          <w:sz w:val="22"/>
        </w:rPr>
      </w:pPr>
    </w:p>
    <w:p w14:paraId="4489CDFF" w14:textId="77777777" w:rsidR="00FC6BD6" w:rsidRPr="0088786C" w:rsidRDefault="00FC6BD6" w:rsidP="00FC6BD6">
      <w:pPr>
        <w:autoSpaceDE w:val="0"/>
        <w:autoSpaceDN w:val="0"/>
        <w:adjustRightInd w:val="0"/>
        <w:rPr>
          <w:bCs/>
          <w:sz w:val="22"/>
        </w:rPr>
      </w:pPr>
      <w:r w:rsidRPr="007D1A4F">
        <w:rPr>
          <w:b/>
          <w:bCs/>
          <w:sz w:val="22"/>
        </w:rPr>
        <w:t>SIGNED</w:t>
      </w:r>
      <w:r w:rsidRPr="0088786C">
        <w:rPr>
          <w:bCs/>
          <w:sz w:val="22"/>
        </w:rPr>
        <w:t xml:space="preserve"> as a </w:t>
      </w:r>
      <w:r w:rsidRPr="007D1A4F">
        <w:rPr>
          <w:b/>
          <w:bCs/>
          <w:sz w:val="22"/>
        </w:rPr>
        <w:t>DEED</w:t>
      </w:r>
      <w:r w:rsidRPr="0088786C">
        <w:rPr>
          <w:bCs/>
          <w:sz w:val="22"/>
        </w:rPr>
        <w:t xml:space="preserve"> by </w:t>
      </w:r>
      <w:r>
        <w:rPr>
          <w:bCs/>
          <w:sz w:val="22"/>
        </w:rPr>
        <w:t>…….</w:t>
      </w:r>
      <w:r>
        <w:rPr>
          <w:bCs/>
          <w:sz w:val="22"/>
        </w:rPr>
        <w:tab/>
      </w:r>
      <w:r w:rsidRPr="0088786C">
        <w:rPr>
          <w:bCs/>
          <w:sz w:val="22"/>
        </w:rPr>
        <w:tab/>
        <w:t>)</w:t>
      </w:r>
    </w:p>
    <w:p w14:paraId="75B0934A" w14:textId="77777777" w:rsidR="00FC6BD6" w:rsidRDefault="00FC6BD6" w:rsidP="00FC6BD6">
      <w:pPr>
        <w:autoSpaceDE w:val="0"/>
        <w:autoSpaceDN w:val="0"/>
        <w:adjustRightInd w:val="0"/>
        <w:rPr>
          <w:sz w:val="22"/>
        </w:rPr>
      </w:pPr>
      <w:r>
        <w:rPr>
          <w:sz w:val="22"/>
        </w:rPr>
        <w:t>………………………….. in the</w:t>
      </w:r>
      <w:r>
        <w:rPr>
          <w:sz w:val="22"/>
        </w:rPr>
        <w:tab/>
        <w:t>)</w:t>
      </w:r>
    </w:p>
    <w:p w14:paraId="120F6E0E" w14:textId="77777777" w:rsidR="00FC6BD6" w:rsidRDefault="00FC6BD6" w:rsidP="00FC6BD6">
      <w:pPr>
        <w:autoSpaceDE w:val="0"/>
        <w:autoSpaceDN w:val="0"/>
        <w:adjustRightInd w:val="0"/>
        <w:rPr>
          <w:b/>
          <w:bCs/>
          <w:sz w:val="22"/>
        </w:rPr>
      </w:pPr>
      <w:r>
        <w:rPr>
          <w:sz w:val="22"/>
        </w:rPr>
        <w:t>presence of:</w:t>
      </w:r>
      <w:r>
        <w:rPr>
          <w:sz w:val="22"/>
        </w:rPr>
        <w:tab/>
      </w:r>
      <w:r>
        <w:rPr>
          <w:sz w:val="22"/>
        </w:rPr>
        <w:tab/>
      </w:r>
      <w:r>
        <w:rPr>
          <w:sz w:val="22"/>
        </w:rPr>
        <w:tab/>
      </w:r>
      <w:r>
        <w:rPr>
          <w:sz w:val="22"/>
        </w:rPr>
        <w:tab/>
        <w:t>)</w:t>
      </w:r>
    </w:p>
    <w:p w14:paraId="74FDBF69" w14:textId="77777777" w:rsidR="00FC6BD6" w:rsidRDefault="00FC6BD6" w:rsidP="00FC6BD6">
      <w:pPr>
        <w:autoSpaceDE w:val="0"/>
        <w:autoSpaceDN w:val="0"/>
        <w:adjustRightInd w:val="0"/>
        <w:rPr>
          <w:b/>
          <w:bCs/>
          <w:sz w:val="22"/>
        </w:rPr>
      </w:pPr>
    </w:p>
    <w:p w14:paraId="45A5256A" w14:textId="77777777" w:rsidR="00FC6BD6" w:rsidRDefault="00FC6BD6" w:rsidP="00FC6BD6">
      <w:pPr>
        <w:autoSpaceDE w:val="0"/>
        <w:autoSpaceDN w:val="0"/>
        <w:adjustRightInd w:val="0"/>
        <w:rPr>
          <w:b/>
          <w:bCs/>
          <w:sz w:val="22"/>
        </w:rPr>
      </w:pPr>
    </w:p>
    <w:p w14:paraId="6B994087" w14:textId="77777777" w:rsidR="00FC6BD6" w:rsidRDefault="00FC6BD6" w:rsidP="00FC6BD6">
      <w:pPr>
        <w:autoSpaceDE w:val="0"/>
        <w:autoSpaceDN w:val="0"/>
        <w:adjustRightInd w:val="0"/>
        <w:rPr>
          <w:b/>
          <w:bCs/>
          <w:sz w:val="22"/>
        </w:rPr>
      </w:pPr>
    </w:p>
    <w:p w14:paraId="714D5FE5" w14:textId="77777777" w:rsidR="00FC6BD6" w:rsidRDefault="00FC6BD6" w:rsidP="00FC6BD6">
      <w:pPr>
        <w:autoSpaceDE w:val="0"/>
        <w:autoSpaceDN w:val="0"/>
        <w:adjustRightInd w:val="0"/>
        <w:rPr>
          <w:b/>
          <w:bCs/>
          <w:sz w:val="22"/>
        </w:rPr>
      </w:pPr>
    </w:p>
    <w:p w14:paraId="4064C0EA" w14:textId="77777777" w:rsidR="00FC6BD6" w:rsidRPr="0088786C" w:rsidRDefault="00FC6BD6" w:rsidP="00FC6BD6">
      <w:pPr>
        <w:autoSpaceDE w:val="0"/>
        <w:autoSpaceDN w:val="0"/>
        <w:adjustRightInd w:val="0"/>
        <w:rPr>
          <w:bCs/>
          <w:sz w:val="22"/>
        </w:rPr>
      </w:pPr>
      <w:r w:rsidRPr="0088786C">
        <w:rPr>
          <w:bCs/>
          <w:sz w:val="22"/>
        </w:rPr>
        <w:t>Witness signature:</w:t>
      </w:r>
    </w:p>
    <w:p w14:paraId="74499A0F" w14:textId="77777777" w:rsidR="00FC6BD6" w:rsidRPr="0088786C" w:rsidRDefault="00FC6BD6" w:rsidP="00FC6BD6">
      <w:pPr>
        <w:autoSpaceDE w:val="0"/>
        <w:autoSpaceDN w:val="0"/>
        <w:adjustRightInd w:val="0"/>
        <w:rPr>
          <w:bCs/>
          <w:sz w:val="22"/>
        </w:rPr>
      </w:pPr>
    </w:p>
    <w:p w14:paraId="46A83579" w14:textId="77777777" w:rsidR="00FC6BD6" w:rsidRPr="0088786C" w:rsidRDefault="00FC6BD6" w:rsidP="00FC6BD6">
      <w:pPr>
        <w:autoSpaceDE w:val="0"/>
        <w:autoSpaceDN w:val="0"/>
        <w:adjustRightInd w:val="0"/>
        <w:rPr>
          <w:bCs/>
          <w:sz w:val="22"/>
        </w:rPr>
      </w:pPr>
      <w:r w:rsidRPr="0088786C">
        <w:rPr>
          <w:bCs/>
          <w:sz w:val="22"/>
        </w:rPr>
        <w:t>Witness Name:</w:t>
      </w:r>
    </w:p>
    <w:p w14:paraId="3E183EE5" w14:textId="77777777" w:rsidR="00FC6BD6" w:rsidRPr="0088786C" w:rsidRDefault="00FC6BD6" w:rsidP="00FC6BD6">
      <w:pPr>
        <w:autoSpaceDE w:val="0"/>
        <w:autoSpaceDN w:val="0"/>
        <w:adjustRightInd w:val="0"/>
        <w:rPr>
          <w:bCs/>
          <w:sz w:val="22"/>
        </w:rPr>
      </w:pPr>
      <w:r w:rsidRPr="0088786C">
        <w:rPr>
          <w:bCs/>
          <w:sz w:val="22"/>
        </w:rPr>
        <w:t>Witness address:</w:t>
      </w:r>
    </w:p>
    <w:p w14:paraId="4331AC29" w14:textId="77777777" w:rsidR="00FC6BD6" w:rsidRDefault="00FC6BD6" w:rsidP="00FC6BD6">
      <w:pPr>
        <w:autoSpaceDE w:val="0"/>
        <w:autoSpaceDN w:val="0"/>
        <w:adjustRightInd w:val="0"/>
        <w:rPr>
          <w:b/>
          <w:bCs/>
          <w:sz w:val="22"/>
        </w:rPr>
      </w:pPr>
    </w:p>
    <w:p w14:paraId="63A679FB" w14:textId="77777777" w:rsidR="00FC6BD6" w:rsidRDefault="00FC6BD6" w:rsidP="00FC6BD6">
      <w:pPr>
        <w:autoSpaceDE w:val="0"/>
        <w:autoSpaceDN w:val="0"/>
        <w:adjustRightInd w:val="0"/>
        <w:rPr>
          <w:b/>
          <w:bCs/>
          <w:sz w:val="22"/>
        </w:rPr>
      </w:pPr>
    </w:p>
    <w:p w14:paraId="04A29144" w14:textId="77777777" w:rsidR="00A83426" w:rsidRDefault="00A83426">
      <w:pPr>
        <w:pStyle w:val="Heading6"/>
      </w:pPr>
      <w:r>
        <w:lastRenderedPageBreak/>
        <w:t>ANNEX 1</w:t>
      </w:r>
    </w:p>
    <w:p w14:paraId="6BAB9393" w14:textId="3AF5BE6F" w:rsidR="00A83426" w:rsidRDefault="00A83426">
      <w:pPr>
        <w:pStyle w:val="Heading6"/>
        <w:tabs>
          <w:tab w:val="clear" w:pos="1080"/>
          <w:tab w:val="clear" w:pos="4860"/>
        </w:tabs>
        <w:rPr>
          <w:rFonts w:ascii="Times New Roman" w:hAnsi="Times New Roman" w:cs="Times New Roman"/>
        </w:rPr>
      </w:pPr>
      <w:r>
        <w:rPr>
          <w:rFonts w:ascii="Times New Roman" w:hAnsi="Times New Roman" w:cs="Times New Roman"/>
        </w:rPr>
        <w:t xml:space="preserve">Notice </w:t>
      </w:r>
    </w:p>
    <w:p w14:paraId="30495F3F" w14:textId="77777777" w:rsidR="00A83426" w:rsidRPr="003A04DD" w:rsidRDefault="00A83426">
      <w:pPr>
        <w:rPr>
          <w:sz w:val="20"/>
          <w:szCs w:val="20"/>
        </w:rPr>
      </w:pPr>
    </w:p>
    <w:p w14:paraId="09D7BCA5" w14:textId="77777777" w:rsidR="00A83426" w:rsidRPr="003A04DD" w:rsidRDefault="00FC6BD6">
      <w:pPr>
        <w:autoSpaceDE w:val="0"/>
        <w:autoSpaceDN w:val="0"/>
        <w:adjustRightInd w:val="0"/>
        <w:rPr>
          <w:color w:val="000000"/>
          <w:sz w:val="20"/>
          <w:szCs w:val="20"/>
          <w:lang w:val="en-US"/>
        </w:rPr>
      </w:pPr>
      <w:r w:rsidRPr="003A04DD">
        <w:rPr>
          <w:color w:val="000000"/>
          <w:sz w:val="20"/>
          <w:szCs w:val="20"/>
          <w:lang w:val="en-US"/>
        </w:rPr>
        <w:t>To:</w:t>
      </w:r>
      <w:r w:rsidR="00A83426" w:rsidRPr="003A04DD">
        <w:rPr>
          <w:color w:val="000000"/>
          <w:sz w:val="20"/>
          <w:szCs w:val="20"/>
          <w:lang w:val="en-US"/>
        </w:rPr>
        <w:t xml:space="preserve"> Medway Council, Section 106/CIL Officer, The Planning Service, Dock Road,</w:t>
      </w:r>
    </w:p>
    <w:p w14:paraId="346CC7BB" w14:textId="77777777" w:rsidR="00A83426" w:rsidRPr="003A04DD" w:rsidRDefault="00A83426">
      <w:pPr>
        <w:autoSpaceDE w:val="0"/>
        <w:autoSpaceDN w:val="0"/>
        <w:adjustRightInd w:val="0"/>
        <w:rPr>
          <w:color w:val="000000"/>
          <w:sz w:val="20"/>
          <w:szCs w:val="20"/>
          <w:lang w:val="en-US"/>
        </w:rPr>
      </w:pPr>
      <w:r w:rsidRPr="003A04DD">
        <w:rPr>
          <w:color w:val="000000"/>
          <w:sz w:val="20"/>
          <w:szCs w:val="20"/>
          <w:lang w:val="en-US"/>
        </w:rPr>
        <w:t>Chatham, ME4 4TR</w:t>
      </w:r>
    </w:p>
    <w:p w14:paraId="4C3716D7" w14:textId="77777777" w:rsidR="00A83426" w:rsidRPr="003A04DD" w:rsidRDefault="00A83426">
      <w:pPr>
        <w:autoSpaceDE w:val="0"/>
        <w:autoSpaceDN w:val="0"/>
        <w:adjustRightInd w:val="0"/>
        <w:rPr>
          <w:color w:val="000000"/>
          <w:sz w:val="20"/>
          <w:szCs w:val="20"/>
          <w:lang w:val="en-US"/>
        </w:rPr>
      </w:pPr>
    </w:p>
    <w:p w14:paraId="78742200" w14:textId="77777777" w:rsidR="00A83426" w:rsidRPr="003A04DD" w:rsidRDefault="00A83426">
      <w:pPr>
        <w:autoSpaceDE w:val="0"/>
        <w:autoSpaceDN w:val="0"/>
        <w:adjustRightInd w:val="0"/>
        <w:rPr>
          <w:i/>
          <w:iCs/>
          <w:color w:val="000000"/>
          <w:sz w:val="20"/>
          <w:szCs w:val="20"/>
          <w:lang w:val="en-US"/>
        </w:rPr>
      </w:pPr>
      <w:r w:rsidRPr="003A04DD">
        <w:rPr>
          <w:color w:val="000000"/>
          <w:sz w:val="20"/>
          <w:szCs w:val="20"/>
          <w:lang w:val="en-US"/>
        </w:rPr>
        <w:t xml:space="preserve">Planning application </w:t>
      </w:r>
      <w:r w:rsidR="00FC6BD6" w:rsidRPr="003A04DD">
        <w:rPr>
          <w:color w:val="000000"/>
          <w:sz w:val="20"/>
          <w:szCs w:val="20"/>
          <w:lang w:val="en-US"/>
        </w:rPr>
        <w:t>number:</w:t>
      </w:r>
      <w:r w:rsidRPr="003A04DD">
        <w:rPr>
          <w:color w:val="000000"/>
          <w:sz w:val="20"/>
          <w:szCs w:val="20"/>
          <w:lang w:val="en-US"/>
        </w:rPr>
        <w:t xml:space="preserve"> MC/    /                             </w:t>
      </w:r>
      <w:proofErr w:type="gramStart"/>
      <w:r w:rsidRPr="003A04DD">
        <w:rPr>
          <w:color w:val="000000"/>
          <w:sz w:val="20"/>
          <w:szCs w:val="20"/>
          <w:lang w:val="en-US"/>
        </w:rPr>
        <w:t xml:space="preserve">   </w:t>
      </w:r>
      <w:r w:rsidRPr="003A04DD">
        <w:rPr>
          <w:i/>
          <w:iCs/>
          <w:color w:val="000000"/>
          <w:sz w:val="20"/>
          <w:szCs w:val="20"/>
          <w:lang w:val="en-US"/>
        </w:rPr>
        <w:t>[</w:t>
      </w:r>
      <w:proofErr w:type="gramEnd"/>
      <w:r w:rsidRPr="0095420B">
        <w:rPr>
          <w:i/>
          <w:iCs/>
          <w:color w:val="000000"/>
          <w:sz w:val="18"/>
          <w:szCs w:val="18"/>
          <w:lang w:val="en-US"/>
        </w:rPr>
        <w:t>to be completed in full</w:t>
      </w:r>
      <w:r w:rsidRPr="003A04DD">
        <w:rPr>
          <w:i/>
          <w:iCs/>
          <w:color w:val="000000"/>
          <w:sz w:val="20"/>
          <w:szCs w:val="20"/>
          <w:lang w:val="en-US"/>
        </w:rPr>
        <w:t>]</w:t>
      </w:r>
    </w:p>
    <w:p w14:paraId="1A49496C" w14:textId="77777777" w:rsidR="00A83426" w:rsidRPr="003A04DD" w:rsidRDefault="00A83426">
      <w:pPr>
        <w:autoSpaceDE w:val="0"/>
        <w:autoSpaceDN w:val="0"/>
        <w:adjustRightInd w:val="0"/>
        <w:rPr>
          <w:i/>
          <w:iCs/>
          <w:color w:val="000000"/>
          <w:sz w:val="20"/>
          <w:szCs w:val="20"/>
          <w:lang w:val="en-US"/>
        </w:rPr>
      </w:pPr>
    </w:p>
    <w:p w14:paraId="08926B9C" w14:textId="77777777" w:rsidR="00A83426" w:rsidRPr="003A04DD" w:rsidRDefault="00A83426">
      <w:pPr>
        <w:autoSpaceDE w:val="0"/>
        <w:autoSpaceDN w:val="0"/>
        <w:adjustRightInd w:val="0"/>
        <w:rPr>
          <w:color w:val="000000"/>
          <w:sz w:val="20"/>
          <w:szCs w:val="20"/>
          <w:lang w:val="en-US"/>
        </w:rPr>
      </w:pPr>
      <w:r w:rsidRPr="003A04DD">
        <w:rPr>
          <w:color w:val="000000"/>
          <w:sz w:val="20"/>
          <w:szCs w:val="20"/>
          <w:lang w:val="en-US"/>
        </w:rPr>
        <w:t xml:space="preserve">Section 106 </w:t>
      </w:r>
      <w:r w:rsidR="00FF3E7B">
        <w:rPr>
          <w:color w:val="000000"/>
          <w:sz w:val="20"/>
          <w:szCs w:val="20"/>
          <w:lang w:val="en-US"/>
        </w:rPr>
        <w:t xml:space="preserve">Agreement </w:t>
      </w:r>
      <w:r w:rsidRPr="003A04DD">
        <w:rPr>
          <w:color w:val="000000"/>
          <w:sz w:val="20"/>
          <w:szCs w:val="20"/>
          <w:lang w:val="en-US"/>
        </w:rPr>
        <w:t xml:space="preserve">dated:                                       </w:t>
      </w:r>
      <w:proofErr w:type="gramStart"/>
      <w:r w:rsidRPr="003A04DD">
        <w:rPr>
          <w:color w:val="000000"/>
          <w:sz w:val="20"/>
          <w:szCs w:val="20"/>
          <w:lang w:val="en-US"/>
        </w:rPr>
        <w:t xml:space="preserve">   [</w:t>
      </w:r>
      <w:proofErr w:type="gramEnd"/>
      <w:r w:rsidRPr="0095420B">
        <w:rPr>
          <w:i/>
          <w:iCs/>
          <w:color w:val="000000"/>
          <w:sz w:val="18"/>
          <w:szCs w:val="18"/>
          <w:lang w:val="en-US"/>
        </w:rPr>
        <w:t>to be completed in full</w:t>
      </w:r>
      <w:r w:rsidRPr="003A04DD">
        <w:rPr>
          <w:color w:val="000000"/>
          <w:sz w:val="20"/>
          <w:szCs w:val="20"/>
          <w:lang w:val="en-US"/>
        </w:rPr>
        <w:t>]</w:t>
      </w:r>
    </w:p>
    <w:p w14:paraId="7436FC10" w14:textId="77777777" w:rsidR="00A83426" w:rsidRPr="003A04DD" w:rsidRDefault="00A83426">
      <w:pPr>
        <w:autoSpaceDE w:val="0"/>
        <w:autoSpaceDN w:val="0"/>
        <w:adjustRightInd w:val="0"/>
        <w:rPr>
          <w:color w:val="000000"/>
          <w:sz w:val="20"/>
          <w:szCs w:val="20"/>
          <w:lang w:val="en-US"/>
        </w:rPr>
      </w:pPr>
    </w:p>
    <w:p w14:paraId="7C70DB15" w14:textId="77777777" w:rsidR="00A83426" w:rsidRPr="003A04DD" w:rsidRDefault="00A83426">
      <w:pPr>
        <w:autoSpaceDE w:val="0"/>
        <w:autoSpaceDN w:val="0"/>
        <w:adjustRightInd w:val="0"/>
        <w:rPr>
          <w:color w:val="000000"/>
          <w:sz w:val="20"/>
          <w:szCs w:val="20"/>
          <w:lang w:val="en-US"/>
        </w:rPr>
      </w:pPr>
      <w:r w:rsidRPr="003A04DD">
        <w:rPr>
          <w:color w:val="000000"/>
          <w:sz w:val="20"/>
          <w:szCs w:val="20"/>
          <w:lang w:val="en-US"/>
        </w:rPr>
        <w:t xml:space="preserve">Development Site </w:t>
      </w:r>
      <w:r w:rsidR="00FC6BD6" w:rsidRPr="003A04DD">
        <w:rPr>
          <w:color w:val="000000"/>
          <w:sz w:val="20"/>
          <w:szCs w:val="20"/>
          <w:lang w:val="en-US"/>
        </w:rPr>
        <w:t>Address:</w:t>
      </w:r>
      <w:r w:rsidRPr="003A04DD">
        <w:rPr>
          <w:color w:val="000000"/>
          <w:sz w:val="20"/>
          <w:szCs w:val="20"/>
          <w:lang w:val="en-US"/>
        </w:rPr>
        <w:t xml:space="preserve">                                            </w:t>
      </w:r>
      <w:proofErr w:type="gramStart"/>
      <w:r w:rsidRPr="003A04DD">
        <w:rPr>
          <w:color w:val="000000"/>
          <w:sz w:val="20"/>
          <w:szCs w:val="20"/>
          <w:lang w:val="en-US"/>
        </w:rPr>
        <w:t xml:space="preserve">   [</w:t>
      </w:r>
      <w:proofErr w:type="gramEnd"/>
      <w:r w:rsidRPr="0095420B">
        <w:rPr>
          <w:i/>
          <w:iCs/>
          <w:color w:val="000000"/>
          <w:sz w:val="18"/>
          <w:szCs w:val="18"/>
          <w:lang w:val="en-US"/>
        </w:rPr>
        <w:t>to be completed in full</w:t>
      </w:r>
      <w:r w:rsidRPr="003A04DD">
        <w:rPr>
          <w:color w:val="000000"/>
          <w:sz w:val="20"/>
          <w:szCs w:val="20"/>
          <w:lang w:val="en-US"/>
        </w:rPr>
        <w:t>]</w:t>
      </w:r>
    </w:p>
    <w:p w14:paraId="1091BCC7" w14:textId="77777777" w:rsidR="00A83426" w:rsidRPr="003A04DD" w:rsidRDefault="00A83426">
      <w:pPr>
        <w:autoSpaceDE w:val="0"/>
        <w:autoSpaceDN w:val="0"/>
        <w:adjustRightInd w:val="0"/>
        <w:rPr>
          <w:color w:val="000000"/>
          <w:sz w:val="20"/>
          <w:szCs w:val="20"/>
          <w:lang w:val="en-US"/>
        </w:rPr>
      </w:pPr>
    </w:p>
    <w:p w14:paraId="4203D36B" w14:textId="77777777" w:rsidR="00A83426" w:rsidRPr="003A04DD" w:rsidRDefault="00A83426">
      <w:pPr>
        <w:autoSpaceDE w:val="0"/>
        <w:autoSpaceDN w:val="0"/>
        <w:adjustRightInd w:val="0"/>
        <w:rPr>
          <w:color w:val="000000"/>
          <w:sz w:val="20"/>
          <w:szCs w:val="20"/>
          <w:lang w:val="en-US"/>
        </w:rPr>
      </w:pPr>
    </w:p>
    <w:p w14:paraId="27D28165" w14:textId="77777777" w:rsidR="00A83426" w:rsidRPr="003A04DD" w:rsidRDefault="00A83426">
      <w:pPr>
        <w:autoSpaceDE w:val="0"/>
        <w:autoSpaceDN w:val="0"/>
        <w:adjustRightInd w:val="0"/>
        <w:rPr>
          <w:b/>
          <w:bCs/>
          <w:color w:val="000000"/>
          <w:sz w:val="20"/>
          <w:szCs w:val="20"/>
          <w:lang w:val="en-US"/>
        </w:rPr>
      </w:pPr>
      <w:r w:rsidRPr="003A04DD">
        <w:rPr>
          <w:color w:val="000000"/>
          <w:sz w:val="20"/>
          <w:szCs w:val="20"/>
          <w:lang w:val="en-US"/>
        </w:rPr>
        <w:t xml:space="preserve">In accordance with the terms of the above section 106 Agreement, </w:t>
      </w:r>
      <w:r w:rsidRPr="003A04DD">
        <w:rPr>
          <w:b/>
          <w:bCs/>
          <w:color w:val="000000"/>
          <w:sz w:val="20"/>
          <w:szCs w:val="20"/>
          <w:lang w:val="en-US"/>
        </w:rPr>
        <w:t>I GIVE YOU</w:t>
      </w:r>
    </w:p>
    <w:p w14:paraId="51BACB25" w14:textId="77777777" w:rsidR="00A83426" w:rsidRPr="003A04DD" w:rsidRDefault="00A83426">
      <w:pPr>
        <w:autoSpaceDE w:val="0"/>
        <w:autoSpaceDN w:val="0"/>
        <w:adjustRightInd w:val="0"/>
        <w:rPr>
          <w:i/>
          <w:iCs/>
          <w:color w:val="000000"/>
          <w:sz w:val="20"/>
          <w:szCs w:val="20"/>
          <w:lang w:val="en-US"/>
        </w:rPr>
      </w:pPr>
      <w:r w:rsidRPr="003A04DD">
        <w:rPr>
          <w:b/>
          <w:bCs/>
          <w:color w:val="000000"/>
          <w:sz w:val="20"/>
          <w:szCs w:val="20"/>
          <w:lang w:val="en-US"/>
        </w:rPr>
        <w:t xml:space="preserve">NOTICE </w:t>
      </w:r>
      <w:r w:rsidRPr="003A04DD">
        <w:rPr>
          <w:color w:val="000000"/>
          <w:sz w:val="20"/>
          <w:szCs w:val="20"/>
          <w:lang w:val="en-US"/>
        </w:rPr>
        <w:t xml:space="preserve">that the following event has been reached </w:t>
      </w:r>
      <w:r w:rsidRPr="003A04DD">
        <w:rPr>
          <w:i/>
          <w:iCs/>
          <w:color w:val="000000"/>
          <w:sz w:val="20"/>
          <w:szCs w:val="20"/>
          <w:lang w:val="en-US"/>
        </w:rPr>
        <w:t>(</w:t>
      </w:r>
      <w:r w:rsidRPr="0095420B">
        <w:rPr>
          <w:i/>
          <w:iCs/>
          <w:color w:val="000000"/>
          <w:sz w:val="18"/>
          <w:szCs w:val="18"/>
          <w:lang w:val="en-US"/>
        </w:rPr>
        <w:t>please complete as appropriate</w:t>
      </w:r>
      <w:r w:rsidRPr="003A04DD">
        <w:rPr>
          <w:i/>
          <w:iCs/>
          <w:color w:val="000000"/>
          <w:sz w:val="20"/>
          <w:szCs w:val="20"/>
          <w:lang w:val="en-US"/>
        </w:rPr>
        <w:t>)</w:t>
      </w:r>
    </w:p>
    <w:p w14:paraId="061020EA" w14:textId="77777777" w:rsidR="00A83426" w:rsidRPr="003A04DD" w:rsidRDefault="00A83426">
      <w:pPr>
        <w:autoSpaceDE w:val="0"/>
        <w:autoSpaceDN w:val="0"/>
        <w:adjustRightInd w:val="0"/>
        <w:rPr>
          <w:color w:val="000000"/>
          <w:sz w:val="20"/>
          <w:szCs w:val="20"/>
          <w:lang w:val="en-US"/>
        </w:rPr>
      </w:pPr>
    </w:p>
    <w:p w14:paraId="33CB55A6" w14:textId="77777777" w:rsidR="00A83426" w:rsidRPr="00FC6BD6" w:rsidRDefault="00A83426">
      <w:pPr>
        <w:autoSpaceDE w:val="0"/>
        <w:autoSpaceDN w:val="0"/>
        <w:adjustRightInd w:val="0"/>
        <w:rPr>
          <w:color w:val="000000"/>
          <w:sz w:val="20"/>
          <w:szCs w:val="20"/>
          <w:u w:val="single"/>
          <w:lang w:val="en-US"/>
        </w:rPr>
      </w:pPr>
      <w:r w:rsidRPr="00FC6BD6">
        <w:rPr>
          <w:color w:val="000000"/>
          <w:sz w:val="20"/>
          <w:szCs w:val="20"/>
          <w:u w:val="single"/>
          <w:lang w:val="en-US"/>
        </w:rPr>
        <w:t>EITHER:</w:t>
      </w:r>
    </w:p>
    <w:p w14:paraId="1AA19454" w14:textId="77777777" w:rsidR="00A83426" w:rsidRPr="003A04DD" w:rsidRDefault="00A83426">
      <w:pPr>
        <w:autoSpaceDE w:val="0"/>
        <w:autoSpaceDN w:val="0"/>
        <w:adjustRightInd w:val="0"/>
        <w:rPr>
          <w:color w:val="000000"/>
          <w:sz w:val="20"/>
          <w:szCs w:val="20"/>
          <w:lang w:val="en-US"/>
        </w:rPr>
      </w:pPr>
    </w:p>
    <w:p w14:paraId="43C417E2" w14:textId="77777777" w:rsidR="00A83426" w:rsidRPr="003A04DD" w:rsidRDefault="00A83426">
      <w:pPr>
        <w:autoSpaceDE w:val="0"/>
        <w:autoSpaceDN w:val="0"/>
        <w:adjustRightInd w:val="0"/>
        <w:rPr>
          <w:i/>
          <w:iCs/>
          <w:color w:val="000000"/>
          <w:sz w:val="20"/>
          <w:szCs w:val="20"/>
          <w:lang w:val="en-US"/>
        </w:rPr>
      </w:pPr>
      <w:r w:rsidRPr="003A04DD">
        <w:rPr>
          <w:color w:val="000000"/>
          <w:sz w:val="20"/>
          <w:szCs w:val="20"/>
          <w:lang w:val="en-US"/>
        </w:rPr>
        <w:t xml:space="preserve">PRIOR TO COMMENCEMENT OF WORKS ON THE DEVELOPMENT ON SITE </w:t>
      </w:r>
      <w:r w:rsidRPr="003A04DD">
        <w:rPr>
          <w:i/>
          <w:iCs/>
          <w:color w:val="000000"/>
          <w:sz w:val="20"/>
          <w:szCs w:val="20"/>
          <w:lang w:val="en-US"/>
        </w:rPr>
        <w:t>(1)</w:t>
      </w:r>
    </w:p>
    <w:p w14:paraId="54D509E0" w14:textId="77777777" w:rsidR="00A83426" w:rsidRPr="003A04DD" w:rsidRDefault="00A83426">
      <w:pPr>
        <w:autoSpaceDE w:val="0"/>
        <w:autoSpaceDN w:val="0"/>
        <w:adjustRightInd w:val="0"/>
        <w:rPr>
          <w:color w:val="000000"/>
          <w:sz w:val="20"/>
          <w:szCs w:val="20"/>
          <w:lang w:val="en-US"/>
        </w:rPr>
      </w:pPr>
    </w:p>
    <w:p w14:paraId="0BE8A8E0" w14:textId="77777777" w:rsidR="00A83426" w:rsidRPr="003A04DD" w:rsidRDefault="00A83426">
      <w:pPr>
        <w:autoSpaceDE w:val="0"/>
        <w:autoSpaceDN w:val="0"/>
        <w:adjustRightInd w:val="0"/>
        <w:rPr>
          <w:i/>
          <w:iCs/>
          <w:color w:val="000000"/>
          <w:sz w:val="20"/>
          <w:szCs w:val="20"/>
          <w:lang w:val="en-US"/>
        </w:rPr>
      </w:pPr>
      <w:r w:rsidRPr="003A04DD">
        <w:rPr>
          <w:color w:val="000000"/>
          <w:sz w:val="20"/>
          <w:szCs w:val="20"/>
          <w:lang w:val="en-US"/>
        </w:rPr>
        <w:t xml:space="preserve">Work is expected to commence on the Development Site on             </w:t>
      </w:r>
      <w:proofErr w:type="gramStart"/>
      <w:r w:rsidRPr="003A04DD">
        <w:rPr>
          <w:color w:val="000000"/>
          <w:sz w:val="20"/>
          <w:szCs w:val="20"/>
          <w:lang w:val="en-US"/>
        </w:rPr>
        <w:t xml:space="preserve">   </w:t>
      </w:r>
      <w:r w:rsidRPr="0095420B">
        <w:rPr>
          <w:i/>
          <w:iCs/>
          <w:color w:val="000000"/>
          <w:sz w:val="18"/>
          <w:szCs w:val="18"/>
          <w:lang w:val="en-US"/>
        </w:rPr>
        <w:t>[</w:t>
      </w:r>
      <w:proofErr w:type="gramEnd"/>
      <w:r w:rsidRPr="0095420B">
        <w:rPr>
          <w:i/>
          <w:iCs/>
          <w:color w:val="000000"/>
          <w:sz w:val="18"/>
          <w:szCs w:val="18"/>
          <w:lang w:val="en-US"/>
        </w:rPr>
        <w:t>insert date]</w:t>
      </w:r>
    </w:p>
    <w:p w14:paraId="77A34C53" w14:textId="77777777" w:rsidR="00A83426" w:rsidRPr="003A04DD" w:rsidRDefault="00A83426">
      <w:pPr>
        <w:autoSpaceDE w:val="0"/>
        <w:autoSpaceDN w:val="0"/>
        <w:adjustRightInd w:val="0"/>
        <w:rPr>
          <w:i/>
          <w:iCs/>
          <w:color w:val="000000"/>
          <w:sz w:val="20"/>
          <w:szCs w:val="20"/>
          <w:lang w:val="en-US"/>
        </w:rPr>
      </w:pPr>
    </w:p>
    <w:p w14:paraId="4EB3F9C6" w14:textId="77777777" w:rsidR="00A83426" w:rsidRPr="0095420B" w:rsidRDefault="00A83426">
      <w:pPr>
        <w:autoSpaceDE w:val="0"/>
        <w:autoSpaceDN w:val="0"/>
        <w:adjustRightInd w:val="0"/>
        <w:rPr>
          <w:i/>
          <w:iCs/>
          <w:color w:val="000000"/>
          <w:sz w:val="18"/>
          <w:szCs w:val="18"/>
          <w:lang w:val="en-US"/>
        </w:rPr>
      </w:pPr>
      <w:r w:rsidRPr="0095420B">
        <w:rPr>
          <w:i/>
          <w:iCs/>
          <w:color w:val="000000"/>
          <w:sz w:val="18"/>
          <w:szCs w:val="18"/>
          <w:lang w:val="en-US"/>
        </w:rPr>
        <w:t>(1) this notification should be sent at least 28 days prior to commencement of</w:t>
      </w:r>
      <w:r w:rsidR="00FC6BD6" w:rsidRPr="0095420B">
        <w:rPr>
          <w:i/>
          <w:iCs/>
          <w:color w:val="000000"/>
          <w:sz w:val="18"/>
          <w:szCs w:val="18"/>
          <w:lang w:val="en-US"/>
        </w:rPr>
        <w:t xml:space="preserve"> </w:t>
      </w:r>
      <w:r w:rsidRPr="0095420B">
        <w:rPr>
          <w:i/>
          <w:iCs/>
          <w:color w:val="000000"/>
          <w:sz w:val="18"/>
          <w:szCs w:val="18"/>
          <w:lang w:val="en-US"/>
        </w:rPr>
        <w:t>works on the Development Site as required under Clause 5.1.2 of the Section 106 Agreement</w:t>
      </w:r>
    </w:p>
    <w:p w14:paraId="6981F0E0" w14:textId="77777777" w:rsidR="00A83426" w:rsidRPr="003A04DD" w:rsidRDefault="00A83426">
      <w:pPr>
        <w:autoSpaceDE w:val="0"/>
        <w:autoSpaceDN w:val="0"/>
        <w:adjustRightInd w:val="0"/>
        <w:rPr>
          <w:i/>
          <w:iCs/>
          <w:color w:val="000000"/>
          <w:sz w:val="20"/>
          <w:szCs w:val="20"/>
          <w:lang w:val="en-US"/>
        </w:rPr>
      </w:pPr>
    </w:p>
    <w:p w14:paraId="3902BA4F" w14:textId="77777777" w:rsidR="00A83426" w:rsidRPr="003A04DD" w:rsidRDefault="00A83426">
      <w:pPr>
        <w:autoSpaceDE w:val="0"/>
        <w:autoSpaceDN w:val="0"/>
        <w:adjustRightInd w:val="0"/>
        <w:rPr>
          <w:color w:val="000000"/>
          <w:sz w:val="20"/>
          <w:szCs w:val="20"/>
          <w:lang w:val="en-US"/>
        </w:rPr>
      </w:pPr>
      <w:r w:rsidRPr="003A04DD">
        <w:rPr>
          <w:color w:val="000000"/>
          <w:sz w:val="20"/>
          <w:szCs w:val="20"/>
          <w:lang w:val="en-US"/>
        </w:rPr>
        <w:t>OR</w:t>
      </w:r>
    </w:p>
    <w:p w14:paraId="38B248FC" w14:textId="77777777" w:rsidR="00A83426" w:rsidRPr="003A04DD" w:rsidRDefault="00A83426">
      <w:pPr>
        <w:autoSpaceDE w:val="0"/>
        <w:autoSpaceDN w:val="0"/>
        <w:adjustRightInd w:val="0"/>
        <w:rPr>
          <w:color w:val="000000"/>
          <w:sz w:val="20"/>
          <w:szCs w:val="20"/>
          <w:lang w:val="en-US"/>
        </w:rPr>
      </w:pPr>
    </w:p>
    <w:p w14:paraId="2AA6AEAF" w14:textId="77777777" w:rsidR="00A83426" w:rsidRPr="003A04DD" w:rsidRDefault="00A83426">
      <w:pPr>
        <w:autoSpaceDE w:val="0"/>
        <w:autoSpaceDN w:val="0"/>
        <w:adjustRightInd w:val="0"/>
        <w:rPr>
          <w:i/>
          <w:iCs/>
          <w:color w:val="000000"/>
          <w:sz w:val="20"/>
          <w:szCs w:val="20"/>
          <w:lang w:val="en-US"/>
        </w:rPr>
      </w:pPr>
      <w:r w:rsidRPr="003A04DD">
        <w:rPr>
          <w:color w:val="000000"/>
          <w:sz w:val="20"/>
          <w:szCs w:val="20"/>
          <w:lang w:val="en-US"/>
        </w:rPr>
        <w:t xml:space="preserve">WORKS HAVE COMMENCED ON SITE </w:t>
      </w:r>
      <w:r w:rsidRPr="003A04DD">
        <w:rPr>
          <w:i/>
          <w:iCs/>
          <w:color w:val="000000"/>
          <w:sz w:val="20"/>
          <w:szCs w:val="20"/>
          <w:lang w:val="en-US"/>
        </w:rPr>
        <w:t>(2)</w:t>
      </w:r>
    </w:p>
    <w:p w14:paraId="57883FD2" w14:textId="77777777" w:rsidR="00FC6BD6" w:rsidRDefault="00FC6BD6">
      <w:pPr>
        <w:autoSpaceDE w:val="0"/>
        <w:autoSpaceDN w:val="0"/>
        <w:adjustRightInd w:val="0"/>
        <w:rPr>
          <w:color w:val="000000"/>
          <w:sz w:val="20"/>
          <w:szCs w:val="20"/>
          <w:lang w:val="en-US"/>
        </w:rPr>
      </w:pPr>
    </w:p>
    <w:p w14:paraId="210549BC" w14:textId="77777777" w:rsidR="00A83426" w:rsidRPr="003A04DD" w:rsidRDefault="00A83426">
      <w:pPr>
        <w:autoSpaceDE w:val="0"/>
        <w:autoSpaceDN w:val="0"/>
        <w:adjustRightInd w:val="0"/>
        <w:rPr>
          <w:i/>
          <w:iCs/>
          <w:color w:val="000000"/>
          <w:sz w:val="20"/>
          <w:szCs w:val="20"/>
          <w:lang w:val="en-US"/>
        </w:rPr>
      </w:pPr>
      <w:r w:rsidRPr="003A04DD">
        <w:rPr>
          <w:color w:val="000000"/>
          <w:sz w:val="20"/>
          <w:szCs w:val="20"/>
          <w:lang w:val="en-US"/>
        </w:rPr>
        <w:t xml:space="preserve">Work commenced on the Development Site on                                  </w:t>
      </w:r>
      <w:proofErr w:type="gramStart"/>
      <w:r w:rsidRPr="003A04DD">
        <w:rPr>
          <w:color w:val="000000"/>
          <w:sz w:val="20"/>
          <w:szCs w:val="20"/>
          <w:lang w:val="en-US"/>
        </w:rPr>
        <w:t xml:space="preserve">   </w:t>
      </w:r>
      <w:r w:rsidRPr="0095420B">
        <w:rPr>
          <w:i/>
          <w:iCs/>
          <w:color w:val="000000"/>
          <w:sz w:val="18"/>
          <w:szCs w:val="18"/>
          <w:lang w:val="en-US"/>
        </w:rPr>
        <w:t>[</w:t>
      </w:r>
      <w:proofErr w:type="gramEnd"/>
      <w:r w:rsidRPr="0095420B">
        <w:rPr>
          <w:i/>
          <w:iCs/>
          <w:color w:val="000000"/>
          <w:sz w:val="18"/>
          <w:szCs w:val="18"/>
          <w:lang w:val="en-US"/>
        </w:rPr>
        <w:t>insert</w:t>
      </w:r>
      <w:r w:rsidR="00FC6BD6" w:rsidRPr="0095420B">
        <w:rPr>
          <w:i/>
          <w:iCs/>
          <w:color w:val="000000"/>
          <w:sz w:val="18"/>
          <w:szCs w:val="18"/>
          <w:lang w:val="en-US"/>
        </w:rPr>
        <w:t xml:space="preserve"> </w:t>
      </w:r>
      <w:r w:rsidRPr="0095420B">
        <w:rPr>
          <w:i/>
          <w:iCs/>
          <w:color w:val="000000"/>
          <w:sz w:val="18"/>
          <w:szCs w:val="18"/>
          <w:lang w:val="en-US"/>
        </w:rPr>
        <w:t>date]</w:t>
      </w:r>
    </w:p>
    <w:p w14:paraId="62EA8118" w14:textId="77777777" w:rsidR="00A83426" w:rsidRDefault="00A83426">
      <w:pPr>
        <w:autoSpaceDE w:val="0"/>
        <w:autoSpaceDN w:val="0"/>
        <w:adjustRightInd w:val="0"/>
        <w:rPr>
          <w:i/>
          <w:iCs/>
          <w:color w:val="000000"/>
          <w:sz w:val="20"/>
          <w:szCs w:val="20"/>
          <w:lang w:val="en-US"/>
        </w:rPr>
      </w:pPr>
    </w:p>
    <w:p w14:paraId="596760B7" w14:textId="77777777" w:rsidR="00FC6BD6" w:rsidRPr="003A04DD" w:rsidRDefault="00FC6BD6">
      <w:pPr>
        <w:autoSpaceDE w:val="0"/>
        <w:autoSpaceDN w:val="0"/>
        <w:adjustRightInd w:val="0"/>
        <w:rPr>
          <w:i/>
          <w:iCs/>
          <w:color w:val="000000"/>
          <w:sz w:val="20"/>
          <w:szCs w:val="20"/>
          <w:lang w:val="en-US"/>
        </w:rPr>
      </w:pPr>
    </w:p>
    <w:p w14:paraId="6DF63501" w14:textId="77777777" w:rsidR="00A83426" w:rsidRPr="0095420B" w:rsidRDefault="00A83426">
      <w:pPr>
        <w:autoSpaceDE w:val="0"/>
        <w:autoSpaceDN w:val="0"/>
        <w:adjustRightInd w:val="0"/>
        <w:rPr>
          <w:i/>
          <w:iCs/>
          <w:color w:val="000000"/>
          <w:sz w:val="18"/>
          <w:szCs w:val="18"/>
          <w:lang w:val="en-US"/>
        </w:rPr>
      </w:pPr>
      <w:r w:rsidRPr="0095420B">
        <w:rPr>
          <w:color w:val="000000"/>
          <w:sz w:val="18"/>
          <w:szCs w:val="18"/>
          <w:lang w:val="en-US"/>
        </w:rPr>
        <w:t>(</w:t>
      </w:r>
      <w:r w:rsidRPr="0095420B">
        <w:rPr>
          <w:i/>
          <w:iCs/>
          <w:color w:val="000000"/>
          <w:sz w:val="18"/>
          <w:szCs w:val="18"/>
          <w:lang w:val="en-US"/>
        </w:rPr>
        <w:t>2) this notification should be sent within 14 days after commencement of works on</w:t>
      </w:r>
      <w:r w:rsidR="00FC6BD6" w:rsidRPr="0095420B">
        <w:rPr>
          <w:i/>
          <w:iCs/>
          <w:color w:val="000000"/>
          <w:sz w:val="18"/>
          <w:szCs w:val="18"/>
          <w:lang w:val="en-US"/>
        </w:rPr>
        <w:t xml:space="preserve"> </w:t>
      </w:r>
      <w:r w:rsidRPr="0095420B">
        <w:rPr>
          <w:i/>
          <w:iCs/>
          <w:color w:val="000000"/>
          <w:sz w:val="18"/>
          <w:szCs w:val="18"/>
          <w:lang w:val="en-US"/>
        </w:rPr>
        <w:t>the Development Site as required under Clause 5.1.2 of the Section 106 Agreement</w:t>
      </w:r>
    </w:p>
    <w:p w14:paraId="195C501E" w14:textId="77777777" w:rsidR="00A83426" w:rsidRPr="003A04DD" w:rsidRDefault="00A83426">
      <w:pPr>
        <w:autoSpaceDE w:val="0"/>
        <w:autoSpaceDN w:val="0"/>
        <w:adjustRightInd w:val="0"/>
        <w:rPr>
          <w:color w:val="000000"/>
          <w:sz w:val="20"/>
          <w:szCs w:val="20"/>
          <w:lang w:val="en-US"/>
        </w:rPr>
      </w:pPr>
    </w:p>
    <w:p w14:paraId="057A3FFB" w14:textId="77777777" w:rsidR="00A83426" w:rsidRPr="003A04DD" w:rsidRDefault="00A83426">
      <w:pPr>
        <w:autoSpaceDE w:val="0"/>
        <w:autoSpaceDN w:val="0"/>
        <w:adjustRightInd w:val="0"/>
        <w:rPr>
          <w:color w:val="000000"/>
          <w:sz w:val="20"/>
          <w:szCs w:val="20"/>
          <w:lang w:val="en-US"/>
        </w:rPr>
      </w:pPr>
      <w:r w:rsidRPr="003A04DD">
        <w:rPr>
          <w:color w:val="000000"/>
          <w:sz w:val="20"/>
          <w:szCs w:val="20"/>
          <w:lang w:val="en-US"/>
        </w:rPr>
        <w:t>OR</w:t>
      </w:r>
    </w:p>
    <w:p w14:paraId="3DF532B0" w14:textId="77777777" w:rsidR="00A83426" w:rsidRPr="003A04DD" w:rsidRDefault="00A83426">
      <w:pPr>
        <w:autoSpaceDE w:val="0"/>
        <w:autoSpaceDN w:val="0"/>
        <w:adjustRightInd w:val="0"/>
        <w:rPr>
          <w:color w:val="000000"/>
          <w:sz w:val="20"/>
          <w:szCs w:val="20"/>
          <w:lang w:val="en-US"/>
        </w:rPr>
      </w:pPr>
    </w:p>
    <w:p w14:paraId="02A64DC0" w14:textId="77777777" w:rsidR="00A83426" w:rsidRPr="003A04DD" w:rsidRDefault="00A83426">
      <w:pPr>
        <w:autoSpaceDE w:val="0"/>
        <w:autoSpaceDN w:val="0"/>
        <w:adjustRightInd w:val="0"/>
        <w:rPr>
          <w:i/>
          <w:iCs/>
          <w:color w:val="000000"/>
          <w:sz w:val="20"/>
          <w:szCs w:val="20"/>
          <w:lang w:val="en-US"/>
        </w:rPr>
      </w:pPr>
      <w:r w:rsidRPr="003A04DD">
        <w:rPr>
          <w:color w:val="000000"/>
          <w:sz w:val="20"/>
          <w:szCs w:val="20"/>
          <w:lang w:val="en-US"/>
        </w:rPr>
        <w:t xml:space="preserve">A TRIGGER DATE(S) HAS OCCURRED </w:t>
      </w:r>
      <w:r w:rsidRPr="003A04DD">
        <w:rPr>
          <w:i/>
          <w:iCs/>
          <w:color w:val="000000"/>
          <w:sz w:val="20"/>
          <w:szCs w:val="20"/>
          <w:lang w:val="en-US"/>
        </w:rPr>
        <w:t>(3)</w:t>
      </w:r>
    </w:p>
    <w:p w14:paraId="410180FD" w14:textId="77777777" w:rsidR="00A83426" w:rsidRPr="003A04DD" w:rsidRDefault="00A83426">
      <w:pPr>
        <w:autoSpaceDE w:val="0"/>
        <w:autoSpaceDN w:val="0"/>
        <w:adjustRightInd w:val="0"/>
        <w:rPr>
          <w:color w:val="000000"/>
          <w:sz w:val="20"/>
          <w:szCs w:val="20"/>
          <w:lang w:val="en-US"/>
        </w:rPr>
      </w:pPr>
    </w:p>
    <w:p w14:paraId="71BE3344" w14:textId="77777777" w:rsidR="00A83426" w:rsidRPr="003A04DD" w:rsidRDefault="00A83426">
      <w:pPr>
        <w:autoSpaceDE w:val="0"/>
        <w:autoSpaceDN w:val="0"/>
        <w:adjustRightInd w:val="0"/>
        <w:rPr>
          <w:color w:val="000000"/>
          <w:sz w:val="20"/>
          <w:szCs w:val="20"/>
          <w:lang w:val="en-US"/>
        </w:rPr>
      </w:pPr>
      <w:r w:rsidRPr="003A04DD">
        <w:rPr>
          <w:color w:val="000000"/>
          <w:sz w:val="20"/>
          <w:szCs w:val="20"/>
          <w:lang w:val="en-US"/>
        </w:rPr>
        <w:t xml:space="preserve">Obligation type:                                                                       </w:t>
      </w:r>
      <w:proofErr w:type="gramStart"/>
      <w:r w:rsidRPr="003A04DD">
        <w:rPr>
          <w:color w:val="000000"/>
          <w:sz w:val="20"/>
          <w:szCs w:val="20"/>
          <w:lang w:val="en-US"/>
        </w:rPr>
        <w:t xml:space="preserve">   </w:t>
      </w:r>
      <w:r w:rsidRPr="0095420B">
        <w:rPr>
          <w:i/>
          <w:color w:val="000000"/>
          <w:sz w:val="18"/>
          <w:szCs w:val="18"/>
          <w:lang w:val="en-US"/>
        </w:rPr>
        <w:t>(</w:t>
      </w:r>
      <w:proofErr w:type="gramEnd"/>
      <w:r w:rsidRPr="0095420B">
        <w:rPr>
          <w:i/>
          <w:color w:val="000000"/>
          <w:sz w:val="18"/>
          <w:szCs w:val="18"/>
          <w:lang w:val="en-US"/>
        </w:rPr>
        <w:t>insert each obligation)</w:t>
      </w:r>
    </w:p>
    <w:p w14:paraId="28C1A1E1" w14:textId="77777777" w:rsidR="00A83426" w:rsidRPr="0095420B" w:rsidRDefault="00A83426">
      <w:pPr>
        <w:autoSpaceDE w:val="0"/>
        <w:autoSpaceDN w:val="0"/>
        <w:adjustRightInd w:val="0"/>
        <w:rPr>
          <w:i/>
          <w:iCs/>
          <w:color w:val="000000"/>
          <w:sz w:val="18"/>
          <w:szCs w:val="18"/>
          <w:lang w:val="en-US"/>
        </w:rPr>
      </w:pPr>
      <w:proofErr w:type="gramStart"/>
      <w:r w:rsidRPr="0095420B">
        <w:rPr>
          <w:i/>
          <w:iCs/>
          <w:color w:val="000000"/>
          <w:sz w:val="18"/>
          <w:szCs w:val="18"/>
          <w:lang w:val="en-US"/>
        </w:rPr>
        <w:t>e.g</w:t>
      </w:r>
      <w:r w:rsidRPr="0095420B">
        <w:rPr>
          <w:color w:val="000000"/>
          <w:sz w:val="18"/>
          <w:szCs w:val="18"/>
          <w:lang w:val="en-US"/>
        </w:rPr>
        <w:t>.</w:t>
      </w:r>
      <w:proofErr w:type="gramEnd"/>
      <w:r w:rsidRPr="0095420B">
        <w:rPr>
          <w:color w:val="000000"/>
          <w:sz w:val="18"/>
          <w:szCs w:val="18"/>
          <w:lang w:val="en-US"/>
        </w:rPr>
        <w:t xml:space="preserve"> </w:t>
      </w:r>
      <w:r w:rsidRPr="0095420B">
        <w:rPr>
          <w:i/>
          <w:iCs/>
          <w:color w:val="000000"/>
          <w:sz w:val="18"/>
          <w:szCs w:val="18"/>
          <w:lang w:val="en-US"/>
        </w:rPr>
        <w:t>Education Contribution</w:t>
      </w:r>
    </w:p>
    <w:p w14:paraId="276BF70D" w14:textId="77777777" w:rsidR="00A83426" w:rsidRPr="003A04DD" w:rsidRDefault="00A83426">
      <w:pPr>
        <w:autoSpaceDE w:val="0"/>
        <w:autoSpaceDN w:val="0"/>
        <w:adjustRightInd w:val="0"/>
        <w:rPr>
          <w:color w:val="000000"/>
          <w:sz w:val="20"/>
          <w:szCs w:val="20"/>
          <w:lang w:val="en-US"/>
        </w:rPr>
      </w:pPr>
    </w:p>
    <w:p w14:paraId="73F17E0B" w14:textId="77777777" w:rsidR="00A83426" w:rsidRPr="003A04DD" w:rsidRDefault="00A83426">
      <w:pPr>
        <w:autoSpaceDE w:val="0"/>
        <w:autoSpaceDN w:val="0"/>
        <w:adjustRightInd w:val="0"/>
        <w:rPr>
          <w:color w:val="000000"/>
          <w:sz w:val="20"/>
          <w:szCs w:val="20"/>
          <w:lang w:val="en-US"/>
        </w:rPr>
      </w:pPr>
    </w:p>
    <w:p w14:paraId="127D6169" w14:textId="77777777" w:rsidR="00A83426" w:rsidRPr="0095420B" w:rsidRDefault="00A83426">
      <w:pPr>
        <w:autoSpaceDE w:val="0"/>
        <w:autoSpaceDN w:val="0"/>
        <w:adjustRightInd w:val="0"/>
        <w:rPr>
          <w:i/>
          <w:color w:val="000000"/>
          <w:sz w:val="18"/>
          <w:szCs w:val="18"/>
          <w:lang w:val="en-US"/>
        </w:rPr>
      </w:pPr>
      <w:r w:rsidRPr="003A04DD">
        <w:rPr>
          <w:color w:val="000000"/>
          <w:sz w:val="20"/>
          <w:szCs w:val="20"/>
          <w:lang w:val="en-US"/>
        </w:rPr>
        <w:t xml:space="preserve">Trigger Date: </w:t>
      </w:r>
      <w:r w:rsidRPr="0095420B">
        <w:rPr>
          <w:i/>
          <w:color w:val="000000"/>
          <w:sz w:val="18"/>
          <w:szCs w:val="18"/>
          <w:lang w:val="en-US"/>
        </w:rPr>
        <w:t>(insert the date that each obligation was due to be paid or was due to come into effect)</w:t>
      </w:r>
    </w:p>
    <w:p w14:paraId="6F0EC4E5" w14:textId="77777777" w:rsidR="00A83426" w:rsidRPr="0095420B" w:rsidRDefault="00A83426">
      <w:pPr>
        <w:autoSpaceDE w:val="0"/>
        <w:autoSpaceDN w:val="0"/>
        <w:adjustRightInd w:val="0"/>
        <w:rPr>
          <w:i/>
          <w:iCs/>
          <w:color w:val="000000"/>
          <w:sz w:val="18"/>
          <w:szCs w:val="18"/>
          <w:lang w:val="en-US"/>
        </w:rPr>
      </w:pPr>
      <w:proofErr w:type="gramStart"/>
      <w:r w:rsidRPr="0095420B">
        <w:rPr>
          <w:i/>
          <w:iCs/>
          <w:color w:val="000000"/>
          <w:sz w:val="18"/>
          <w:szCs w:val="18"/>
          <w:lang w:val="en-US"/>
        </w:rPr>
        <w:t>e.g.</w:t>
      </w:r>
      <w:proofErr w:type="gramEnd"/>
      <w:r w:rsidRPr="0095420B">
        <w:rPr>
          <w:i/>
          <w:iCs/>
          <w:color w:val="000000"/>
          <w:sz w:val="18"/>
          <w:szCs w:val="18"/>
          <w:lang w:val="en-US"/>
        </w:rPr>
        <w:t xml:space="preserve"> 1 March 2013</w:t>
      </w:r>
    </w:p>
    <w:p w14:paraId="24A47789" w14:textId="77777777" w:rsidR="00A83426" w:rsidRPr="003A04DD" w:rsidRDefault="00A83426">
      <w:pPr>
        <w:autoSpaceDE w:val="0"/>
        <w:autoSpaceDN w:val="0"/>
        <w:adjustRightInd w:val="0"/>
        <w:rPr>
          <w:i/>
          <w:iCs/>
          <w:color w:val="000000"/>
          <w:sz w:val="20"/>
          <w:szCs w:val="20"/>
          <w:lang w:val="en-US"/>
        </w:rPr>
      </w:pPr>
    </w:p>
    <w:p w14:paraId="548A7D70" w14:textId="77777777" w:rsidR="00A83426" w:rsidRPr="0095420B" w:rsidRDefault="00A83426">
      <w:pPr>
        <w:autoSpaceDE w:val="0"/>
        <w:autoSpaceDN w:val="0"/>
        <w:adjustRightInd w:val="0"/>
        <w:rPr>
          <w:i/>
          <w:iCs/>
          <w:color w:val="000000"/>
          <w:sz w:val="18"/>
          <w:szCs w:val="18"/>
          <w:lang w:val="en-US"/>
        </w:rPr>
      </w:pPr>
      <w:r w:rsidRPr="0095420B">
        <w:rPr>
          <w:i/>
          <w:iCs/>
          <w:color w:val="000000"/>
          <w:sz w:val="18"/>
          <w:szCs w:val="18"/>
          <w:lang w:val="en-US"/>
        </w:rPr>
        <w:t>(3) this notification should be sent within 14 days after trigger date occurred as required under Clause 5.1.2 of the Section 106 Agreement</w:t>
      </w:r>
    </w:p>
    <w:p w14:paraId="5FFB1424" w14:textId="77777777" w:rsidR="0095420B" w:rsidRDefault="0095420B">
      <w:pPr>
        <w:autoSpaceDE w:val="0"/>
        <w:autoSpaceDN w:val="0"/>
        <w:adjustRightInd w:val="0"/>
        <w:rPr>
          <w:color w:val="000000"/>
          <w:sz w:val="20"/>
          <w:szCs w:val="20"/>
          <w:lang w:val="en-US"/>
        </w:rPr>
      </w:pPr>
    </w:p>
    <w:p w14:paraId="3E409CD8" w14:textId="77777777" w:rsidR="007D1A4F" w:rsidRDefault="007D1A4F">
      <w:pPr>
        <w:autoSpaceDE w:val="0"/>
        <w:autoSpaceDN w:val="0"/>
        <w:adjustRightInd w:val="0"/>
        <w:rPr>
          <w:color w:val="000000"/>
          <w:sz w:val="20"/>
          <w:szCs w:val="20"/>
          <w:lang w:val="en-US"/>
        </w:rPr>
      </w:pPr>
    </w:p>
    <w:p w14:paraId="4FCDD64C" w14:textId="77777777" w:rsidR="00A83426" w:rsidRPr="003A04DD" w:rsidRDefault="0095420B">
      <w:pPr>
        <w:autoSpaceDE w:val="0"/>
        <w:autoSpaceDN w:val="0"/>
        <w:adjustRightInd w:val="0"/>
        <w:rPr>
          <w:color w:val="000000"/>
          <w:sz w:val="20"/>
          <w:szCs w:val="20"/>
          <w:lang w:val="en-US"/>
        </w:rPr>
      </w:pPr>
      <w:r w:rsidRPr="00FF3E7B">
        <w:rPr>
          <w:color w:val="000000"/>
          <w:sz w:val="20"/>
          <w:szCs w:val="20"/>
          <w:u w:val="single"/>
          <w:lang w:val="en-US"/>
        </w:rPr>
        <w:t>FROM</w:t>
      </w:r>
      <w:r w:rsidRPr="003A04DD">
        <w:rPr>
          <w:color w:val="000000"/>
          <w:sz w:val="20"/>
          <w:szCs w:val="20"/>
          <w:lang w:val="en-US"/>
        </w:rPr>
        <w:t>:</w:t>
      </w:r>
    </w:p>
    <w:p w14:paraId="26A2F48F" w14:textId="77777777" w:rsidR="00A83426" w:rsidRPr="003A04DD" w:rsidRDefault="00A83426">
      <w:pPr>
        <w:autoSpaceDE w:val="0"/>
        <w:autoSpaceDN w:val="0"/>
        <w:adjustRightInd w:val="0"/>
        <w:rPr>
          <w:color w:val="000000"/>
          <w:sz w:val="20"/>
          <w:szCs w:val="20"/>
          <w:lang w:val="en-US"/>
        </w:rPr>
      </w:pPr>
    </w:p>
    <w:p w14:paraId="548CC859" w14:textId="77777777" w:rsidR="00A83426" w:rsidRPr="003A04DD" w:rsidRDefault="0095420B">
      <w:pPr>
        <w:autoSpaceDE w:val="0"/>
        <w:autoSpaceDN w:val="0"/>
        <w:adjustRightInd w:val="0"/>
        <w:rPr>
          <w:color w:val="000000"/>
          <w:sz w:val="20"/>
          <w:szCs w:val="20"/>
          <w:lang w:val="en-US"/>
        </w:rPr>
      </w:pPr>
      <w:r w:rsidRPr="003A04DD">
        <w:rPr>
          <w:color w:val="000000"/>
          <w:sz w:val="20"/>
          <w:szCs w:val="20"/>
          <w:lang w:val="en-US"/>
        </w:rPr>
        <w:t>Company</w:t>
      </w:r>
      <w:r w:rsidR="00FF3E7B">
        <w:rPr>
          <w:color w:val="000000"/>
          <w:sz w:val="20"/>
          <w:szCs w:val="20"/>
          <w:lang w:val="en-US"/>
        </w:rPr>
        <w:t>/Owner/Payee</w:t>
      </w:r>
      <w:r w:rsidRPr="003A04DD">
        <w:rPr>
          <w:color w:val="000000"/>
          <w:sz w:val="20"/>
          <w:szCs w:val="20"/>
          <w:lang w:val="en-US"/>
        </w:rPr>
        <w:t>:</w:t>
      </w:r>
    </w:p>
    <w:p w14:paraId="37EED33A" w14:textId="77777777" w:rsidR="00A83426" w:rsidRPr="003A04DD" w:rsidRDefault="00A83426">
      <w:pPr>
        <w:autoSpaceDE w:val="0"/>
        <w:autoSpaceDN w:val="0"/>
        <w:adjustRightInd w:val="0"/>
        <w:rPr>
          <w:color w:val="000000"/>
          <w:sz w:val="20"/>
          <w:szCs w:val="20"/>
          <w:lang w:val="en-US"/>
        </w:rPr>
      </w:pPr>
      <w:r w:rsidRPr="003A04DD">
        <w:rPr>
          <w:color w:val="000000"/>
          <w:sz w:val="20"/>
          <w:szCs w:val="20"/>
          <w:lang w:val="en-US"/>
        </w:rPr>
        <w:t xml:space="preserve">Address </w:t>
      </w:r>
      <w:r w:rsidRPr="003A04DD">
        <w:rPr>
          <w:i/>
          <w:iCs/>
          <w:color w:val="000000"/>
          <w:sz w:val="20"/>
          <w:szCs w:val="20"/>
          <w:lang w:val="en-US"/>
        </w:rPr>
        <w:t>(required for invoicing</w:t>
      </w:r>
      <w:r w:rsidR="0095420B" w:rsidRPr="003A04DD">
        <w:rPr>
          <w:i/>
          <w:iCs/>
          <w:color w:val="000000"/>
          <w:sz w:val="20"/>
          <w:szCs w:val="20"/>
          <w:lang w:val="en-US"/>
        </w:rPr>
        <w:t>):</w:t>
      </w:r>
    </w:p>
    <w:p w14:paraId="602A2A31" w14:textId="77777777" w:rsidR="00A83426" w:rsidRPr="003A04DD" w:rsidRDefault="00A83426">
      <w:pPr>
        <w:autoSpaceDE w:val="0"/>
        <w:autoSpaceDN w:val="0"/>
        <w:adjustRightInd w:val="0"/>
        <w:rPr>
          <w:color w:val="000000"/>
          <w:sz w:val="20"/>
          <w:szCs w:val="20"/>
          <w:lang w:val="en-US"/>
        </w:rPr>
      </w:pPr>
      <w:r w:rsidRPr="003A04DD">
        <w:rPr>
          <w:color w:val="000000"/>
          <w:sz w:val="20"/>
          <w:szCs w:val="20"/>
          <w:lang w:val="en-US"/>
        </w:rPr>
        <w:t xml:space="preserve">Email </w:t>
      </w:r>
      <w:r w:rsidR="0095420B" w:rsidRPr="003A04DD">
        <w:rPr>
          <w:color w:val="000000"/>
          <w:sz w:val="20"/>
          <w:szCs w:val="20"/>
          <w:lang w:val="en-US"/>
        </w:rPr>
        <w:t>address:</w:t>
      </w:r>
    </w:p>
    <w:p w14:paraId="4CA176A3" w14:textId="77777777" w:rsidR="00A83426" w:rsidRPr="003A04DD" w:rsidRDefault="00A83426">
      <w:pPr>
        <w:autoSpaceDE w:val="0"/>
        <w:autoSpaceDN w:val="0"/>
        <w:adjustRightInd w:val="0"/>
        <w:rPr>
          <w:color w:val="000000"/>
          <w:sz w:val="20"/>
          <w:szCs w:val="20"/>
          <w:lang w:val="en-US"/>
        </w:rPr>
      </w:pPr>
    </w:p>
    <w:p w14:paraId="69512713" w14:textId="77777777" w:rsidR="00A83426" w:rsidRPr="003A04DD" w:rsidRDefault="00A83426">
      <w:pPr>
        <w:autoSpaceDE w:val="0"/>
        <w:autoSpaceDN w:val="0"/>
        <w:adjustRightInd w:val="0"/>
        <w:rPr>
          <w:i/>
          <w:iCs/>
          <w:color w:val="000000"/>
          <w:sz w:val="20"/>
          <w:szCs w:val="20"/>
          <w:lang w:val="en-US"/>
        </w:rPr>
      </w:pPr>
    </w:p>
    <w:p w14:paraId="6954F844" w14:textId="77777777" w:rsidR="00A83426" w:rsidRPr="003A04DD" w:rsidRDefault="00A83426">
      <w:pPr>
        <w:autoSpaceDE w:val="0"/>
        <w:autoSpaceDN w:val="0"/>
        <w:adjustRightInd w:val="0"/>
        <w:rPr>
          <w:i/>
          <w:iCs/>
          <w:color w:val="000000"/>
          <w:sz w:val="20"/>
          <w:szCs w:val="20"/>
          <w:lang w:val="en-US"/>
        </w:rPr>
      </w:pPr>
      <w:r w:rsidRPr="003A04DD">
        <w:rPr>
          <w:i/>
          <w:iCs/>
          <w:color w:val="000000"/>
          <w:sz w:val="20"/>
          <w:szCs w:val="20"/>
          <w:lang w:val="en-US"/>
        </w:rPr>
        <w:t xml:space="preserve">Please send this notification </w:t>
      </w:r>
      <w:r w:rsidR="0095420B" w:rsidRPr="003A04DD">
        <w:rPr>
          <w:i/>
          <w:iCs/>
          <w:color w:val="000000"/>
          <w:sz w:val="20"/>
          <w:szCs w:val="20"/>
          <w:lang w:val="en-US"/>
        </w:rPr>
        <w:t>to:</w:t>
      </w:r>
    </w:p>
    <w:p w14:paraId="7BC525E9" w14:textId="77777777" w:rsidR="00A83426" w:rsidRPr="003A04DD" w:rsidRDefault="00A83426">
      <w:pPr>
        <w:autoSpaceDE w:val="0"/>
        <w:autoSpaceDN w:val="0"/>
        <w:adjustRightInd w:val="0"/>
        <w:rPr>
          <w:color w:val="000000"/>
          <w:sz w:val="20"/>
          <w:szCs w:val="20"/>
          <w:lang w:val="en-US"/>
        </w:rPr>
      </w:pPr>
      <w:r w:rsidRPr="003A04DD">
        <w:rPr>
          <w:color w:val="000000"/>
          <w:sz w:val="20"/>
          <w:szCs w:val="20"/>
          <w:lang w:val="en-US"/>
        </w:rPr>
        <w:t xml:space="preserve">By </w:t>
      </w:r>
      <w:r w:rsidR="0095420B">
        <w:rPr>
          <w:color w:val="000000"/>
          <w:sz w:val="20"/>
          <w:szCs w:val="20"/>
          <w:lang w:val="en-US"/>
        </w:rPr>
        <w:t>email</w:t>
      </w:r>
      <w:r w:rsidRPr="003A04DD">
        <w:rPr>
          <w:color w:val="000000"/>
          <w:sz w:val="20"/>
          <w:szCs w:val="20"/>
          <w:lang w:val="en-US"/>
        </w:rPr>
        <w:t>:</w:t>
      </w:r>
      <w:r w:rsidR="0095420B">
        <w:rPr>
          <w:color w:val="000000"/>
          <w:sz w:val="20"/>
          <w:szCs w:val="20"/>
          <w:lang w:val="en-US"/>
        </w:rPr>
        <w:t xml:space="preserve"> </w:t>
      </w:r>
      <w:hyperlink r:id="rId10" w:history="1">
        <w:r w:rsidR="007618AD" w:rsidRPr="002A68DC">
          <w:rPr>
            <w:rStyle w:val="Hyperlink"/>
            <w:sz w:val="20"/>
            <w:szCs w:val="20"/>
            <w:lang w:val="en-US"/>
          </w:rPr>
          <w:t>S106@medway.gov.uk</w:t>
        </w:r>
      </w:hyperlink>
      <w:r w:rsidR="007618AD">
        <w:rPr>
          <w:color w:val="000000"/>
          <w:sz w:val="20"/>
          <w:szCs w:val="20"/>
          <w:lang w:val="en-US"/>
        </w:rPr>
        <w:t xml:space="preserve"> </w:t>
      </w:r>
      <w:r w:rsidR="007618AD" w:rsidRPr="007618AD">
        <w:rPr>
          <w:i/>
          <w:color w:val="000000"/>
          <w:sz w:val="18"/>
          <w:szCs w:val="18"/>
          <w:lang w:val="en-US"/>
        </w:rPr>
        <w:t>(</w:t>
      </w:r>
      <w:r w:rsidRPr="007618AD">
        <w:rPr>
          <w:i/>
          <w:color w:val="000000"/>
          <w:sz w:val="18"/>
          <w:szCs w:val="18"/>
          <w:lang w:val="en-US"/>
        </w:rPr>
        <w:t>preferred option)</w:t>
      </w:r>
    </w:p>
    <w:p w14:paraId="554C5A59" w14:textId="77777777" w:rsidR="00A83426" w:rsidRPr="003A04DD" w:rsidRDefault="00A83426">
      <w:pPr>
        <w:autoSpaceDE w:val="0"/>
        <w:autoSpaceDN w:val="0"/>
        <w:adjustRightInd w:val="0"/>
        <w:rPr>
          <w:color w:val="000000"/>
          <w:sz w:val="20"/>
          <w:szCs w:val="20"/>
          <w:lang w:val="en-US"/>
        </w:rPr>
      </w:pPr>
      <w:r w:rsidRPr="003A04DD">
        <w:rPr>
          <w:color w:val="000000"/>
          <w:sz w:val="20"/>
          <w:szCs w:val="20"/>
          <w:lang w:val="en-US"/>
        </w:rPr>
        <w:t xml:space="preserve">By </w:t>
      </w:r>
      <w:r w:rsidR="0095420B" w:rsidRPr="003A04DD">
        <w:rPr>
          <w:color w:val="000000"/>
          <w:sz w:val="20"/>
          <w:szCs w:val="20"/>
          <w:lang w:val="en-US"/>
        </w:rPr>
        <w:t>post:</w:t>
      </w:r>
      <w:r w:rsidRPr="003A04DD">
        <w:rPr>
          <w:color w:val="000000"/>
          <w:sz w:val="20"/>
          <w:szCs w:val="20"/>
          <w:lang w:val="en-US"/>
        </w:rPr>
        <w:t xml:space="preserve"> Section 106/CIL Officer</w:t>
      </w:r>
      <w:r w:rsidR="0095420B">
        <w:rPr>
          <w:color w:val="000000"/>
          <w:sz w:val="20"/>
          <w:szCs w:val="20"/>
          <w:lang w:val="en-US"/>
        </w:rPr>
        <w:t xml:space="preserve">, </w:t>
      </w:r>
      <w:r w:rsidRPr="003A04DD">
        <w:rPr>
          <w:color w:val="000000"/>
          <w:sz w:val="20"/>
          <w:szCs w:val="20"/>
          <w:lang w:val="en-US"/>
        </w:rPr>
        <w:t>The Planning Service</w:t>
      </w:r>
    </w:p>
    <w:p w14:paraId="6D32E82A" w14:textId="77777777" w:rsidR="00A83426" w:rsidRDefault="007618AD" w:rsidP="007618AD">
      <w:pPr>
        <w:autoSpaceDE w:val="0"/>
        <w:autoSpaceDN w:val="0"/>
        <w:adjustRightInd w:val="0"/>
        <w:ind w:firstLine="720"/>
        <w:rPr>
          <w:color w:val="000000"/>
          <w:sz w:val="22"/>
          <w:lang w:val="en-US"/>
        </w:rPr>
      </w:pPr>
      <w:r>
        <w:rPr>
          <w:color w:val="000000"/>
          <w:sz w:val="20"/>
          <w:szCs w:val="20"/>
          <w:lang w:val="en-US"/>
        </w:rPr>
        <w:t xml:space="preserve"> </w:t>
      </w:r>
      <w:r w:rsidR="00A83426" w:rsidRPr="003A04DD">
        <w:rPr>
          <w:color w:val="000000"/>
          <w:sz w:val="20"/>
          <w:szCs w:val="20"/>
          <w:lang w:val="en-US"/>
        </w:rPr>
        <w:t>Medway Council</w:t>
      </w:r>
      <w:r w:rsidR="003A04DD">
        <w:rPr>
          <w:color w:val="000000"/>
          <w:sz w:val="20"/>
          <w:szCs w:val="20"/>
          <w:lang w:val="en-US"/>
        </w:rPr>
        <w:t xml:space="preserve">, </w:t>
      </w:r>
      <w:r w:rsidR="00A83426" w:rsidRPr="003A04DD">
        <w:rPr>
          <w:color w:val="000000"/>
          <w:sz w:val="20"/>
          <w:szCs w:val="20"/>
          <w:lang w:val="en-US"/>
        </w:rPr>
        <w:t>Dock Road</w:t>
      </w:r>
      <w:r w:rsidR="003A04DD">
        <w:rPr>
          <w:color w:val="000000"/>
          <w:sz w:val="20"/>
          <w:szCs w:val="20"/>
          <w:lang w:val="en-US"/>
        </w:rPr>
        <w:t xml:space="preserve">, </w:t>
      </w:r>
      <w:r w:rsidR="00A83426" w:rsidRPr="003A04DD">
        <w:rPr>
          <w:color w:val="000000"/>
          <w:sz w:val="20"/>
          <w:szCs w:val="20"/>
          <w:lang w:val="en-US"/>
        </w:rPr>
        <w:t>Chatham</w:t>
      </w:r>
      <w:r w:rsidR="003A04DD">
        <w:rPr>
          <w:color w:val="000000"/>
          <w:sz w:val="20"/>
          <w:szCs w:val="20"/>
          <w:lang w:val="en-US"/>
        </w:rPr>
        <w:t xml:space="preserve">, </w:t>
      </w:r>
      <w:r w:rsidR="00A83426" w:rsidRPr="003A04DD">
        <w:rPr>
          <w:color w:val="000000"/>
          <w:sz w:val="20"/>
          <w:szCs w:val="20"/>
          <w:lang w:val="en-US"/>
        </w:rPr>
        <w:t>ME4 4TR</w:t>
      </w:r>
    </w:p>
    <w:sectPr w:rsidR="00A83426">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D1C2A" w14:textId="77777777" w:rsidR="000D74A6" w:rsidRDefault="000D74A6" w:rsidP="00C741AC">
      <w:r>
        <w:separator/>
      </w:r>
    </w:p>
  </w:endnote>
  <w:endnote w:type="continuationSeparator" w:id="0">
    <w:p w14:paraId="5EFC86C1" w14:textId="77777777" w:rsidR="000D74A6" w:rsidRDefault="000D74A6" w:rsidP="00C741AC">
      <w:r>
        <w:continuationSeparator/>
      </w:r>
    </w:p>
  </w:endnote>
  <w:endnote w:type="continuationNotice" w:id="1">
    <w:p w14:paraId="2A84412B" w14:textId="77777777" w:rsidR="000D74A6" w:rsidRDefault="000D7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1BB2" w14:textId="77777777" w:rsidR="00E8018D" w:rsidRDefault="00E8018D">
    <w:pPr>
      <w:pStyle w:val="Footer"/>
      <w:jc w:val="center"/>
    </w:pPr>
    <w:r>
      <w:fldChar w:fldCharType="begin"/>
    </w:r>
    <w:r>
      <w:instrText xml:space="preserve"> PAGE   \* MERGEFORMAT </w:instrText>
    </w:r>
    <w:r>
      <w:fldChar w:fldCharType="separate"/>
    </w:r>
    <w:r w:rsidR="00CC6F8D">
      <w:rPr>
        <w:noProof/>
      </w:rPr>
      <w:t>6</w:t>
    </w:r>
    <w:r>
      <w:rPr>
        <w:noProof/>
      </w:rPr>
      <w:fldChar w:fldCharType="end"/>
    </w:r>
  </w:p>
  <w:p w14:paraId="76DA2B17" w14:textId="77777777" w:rsidR="00E8018D" w:rsidRDefault="00E80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7A292" w14:textId="77777777" w:rsidR="000D74A6" w:rsidRDefault="000D74A6" w:rsidP="00C741AC">
      <w:r>
        <w:separator/>
      </w:r>
    </w:p>
  </w:footnote>
  <w:footnote w:type="continuationSeparator" w:id="0">
    <w:p w14:paraId="4011359D" w14:textId="77777777" w:rsidR="000D74A6" w:rsidRDefault="000D74A6" w:rsidP="00C741AC">
      <w:r>
        <w:continuationSeparator/>
      </w:r>
    </w:p>
  </w:footnote>
  <w:footnote w:type="continuationNotice" w:id="1">
    <w:p w14:paraId="6B90914D" w14:textId="77777777" w:rsidR="000D74A6" w:rsidRDefault="000D74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240B" w14:textId="77777777" w:rsidR="00E8018D" w:rsidRPr="002F3CB9" w:rsidRDefault="00E8018D" w:rsidP="00E8018D">
    <w:pPr>
      <w:pStyle w:val="Header"/>
      <w:tabs>
        <w:tab w:val="clear" w:pos="4513"/>
        <w:tab w:val="clear" w:pos="9026"/>
        <w:tab w:val="right" w:pos="8306"/>
      </w:tabs>
    </w:pPr>
    <w:r w:rsidRPr="002F3CB9">
      <w:rPr>
        <w:rFonts w:ascii="Calibri Light" w:hAnsi="Calibri Light" w:cs="Times New Roman"/>
      </w:rPr>
      <w:t>Draft s.106 Agreement version 1</w:t>
    </w:r>
    <w:r w:rsidRPr="002F3CB9">
      <w:rPr>
        <w:rFonts w:ascii="Calibri Light" w:hAnsi="Calibri Light" w:cs="Times New Roman"/>
      </w:rPr>
      <w:tab/>
    </w:r>
    <w:r w:rsidRPr="002F3CB9">
      <w:rPr>
        <w:rFonts w:ascii="Calibri Light" w:hAnsi="Calibri Light" w:cs="Times New Roman"/>
        <w:sz w:val="27"/>
        <w:szCs w:val="27"/>
      </w:rPr>
      <w:t>[Date]</w:t>
    </w:r>
  </w:p>
  <w:p w14:paraId="22176EF9" w14:textId="77777777" w:rsidR="00E8018D" w:rsidRDefault="00E80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F8F434D4"/>
    <w:lvl w:ilvl="0">
      <w:start w:val="1"/>
      <w:numFmt w:val="decimal"/>
      <w:pStyle w:val="SHHeading1"/>
      <w:lvlText w:val="%1"/>
      <w:lvlJc w:val="left"/>
      <w:pPr>
        <w:tabs>
          <w:tab w:val="num" w:pos="720"/>
        </w:tabs>
        <w:ind w:left="720" w:hanging="720"/>
      </w:pPr>
      <w:rPr>
        <w:rFonts w:ascii="Arial" w:hAnsi="Arial" w:cs="Arial"/>
        <w:b/>
        <w:bCs/>
        <w:caps/>
        <w:sz w:val="20"/>
        <w:szCs w:val="20"/>
      </w:rPr>
    </w:lvl>
    <w:lvl w:ilvl="1">
      <w:start w:val="1"/>
      <w:numFmt w:val="decimal"/>
      <w:pStyle w:val="SHHeading2"/>
      <w:lvlText w:val="%1.%2"/>
      <w:lvlJc w:val="left"/>
      <w:pPr>
        <w:tabs>
          <w:tab w:val="num" w:pos="720"/>
        </w:tabs>
        <w:ind w:left="720" w:hanging="720"/>
      </w:pPr>
      <w:rPr>
        <w:rFonts w:ascii="Arial" w:hAnsi="Arial" w:cs="Arial"/>
        <w:b w:val="0"/>
        <w:bCs w:val="0"/>
        <w:sz w:val="20"/>
        <w:szCs w:val="20"/>
      </w:rPr>
    </w:lvl>
    <w:lvl w:ilvl="2">
      <w:start w:val="1"/>
      <w:numFmt w:val="decimal"/>
      <w:pStyle w:val="SHHeading3"/>
      <w:lvlText w:val="%1.%2.%3"/>
      <w:lvlJc w:val="left"/>
      <w:pPr>
        <w:tabs>
          <w:tab w:val="num" w:pos="1440"/>
        </w:tabs>
        <w:ind w:left="1440" w:hanging="720"/>
      </w:pPr>
      <w:rPr>
        <w:rFonts w:ascii="Arial" w:hAnsi="Arial" w:cs="Arial"/>
        <w:sz w:val="20"/>
        <w:szCs w:val="20"/>
      </w:rPr>
    </w:lvl>
    <w:lvl w:ilvl="3">
      <w:start w:val="1"/>
      <w:numFmt w:val="lowerLetter"/>
      <w:pStyle w:val="SHHeading4"/>
      <w:lvlText w:val="%4)"/>
      <w:lvlJc w:val="left"/>
      <w:pPr>
        <w:tabs>
          <w:tab w:val="num" w:pos="2160"/>
        </w:tabs>
        <w:ind w:left="2160" w:hanging="720"/>
      </w:pPr>
      <w:rPr>
        <w:rFonts w:ascii="Arial" w:hAnsi="Arial" w:cs="Arial"/>
        <w:sz w:val="20"/>
        <w:szCs w:val="20"/>
      </w:rPr>
    </w:lvl>
    <w:lvl w:ilvl="4">
      <w:start w:val="1"/>
      <w:numFmt w:val="lowerRoman"/>
      <w:pStyle w:val="SHHeading5"/>
      <w:lvlText w:val="%5"/>
      <w:lvlJc w:val="left"/>
      <w:pPr>
        <w:tabs>
          <w:tab w:val="num" w:pos="2880"/>
        </w:tabs>
        <w:ind w:left="2880" w:hanging="720"/>
      </w:pPr>
      <w:rPr>
        <w:rFonts w:ascii="Arial" w:hAnsi="Arial" w:cs="Arial"/>
        <w:sz w:val="20"/>
        <w:szCs w:val="20"/>
      </w:rPr>
    </w:lvl>
    <w:lvl w:ilvl="5">
      <w:start w:val="1"/>
      <w:numFmt w:val="none"/>
      <w:pStyle w:val="Heading-PLEASEUSESHSTYLES"/>
      <w:suff w:val="nothing"/>
      <w:lvlText w:val=""/>
      <w:lvlJc w:val="left"/>
      <w:pPr>
        <w:ind w:left="0" w:firstLine="0"/>
      </w:pPr>
      <w:rPr>
        <w:rFonts w:ascii="Arial" w:hAnsi="Arial" w:cs="Arial"/>
        <w:sz w:val="20"/>
        <w:szCs w:val="20"/>
      </w:rPr>
    </w:lvl>
    <w:lvl w:ilvl="6">
      <w:start w:val="1"/>
      <w:numFmt w:val="none"/>
      <w:suff w:val="nothing"/>
      <w:lvlText w:val=""/>
      <w:lvlJc w:val="left"/>
      <w:pPr>
        <w:ind w:left="0" w:firstLine="0"/>
      </w:pPr>
      <w:rPr>
        <w:rFonts w:ascii="Arial" w:hAnsi="Arial" w:cs="Arial"/>
        <w:sz w:val="20"/>
        <w:szCs w:val="20"/>
      </w:rPr>
    </w:lvl>
    <w:lvl w:ilvl="7">
      <w:start w:val="1"/>
      <w:numFmt w:val="none"/>
      <w:suff w:val="nothing"/>
      <w:lvlText w:val=""/>
      <w:lvlJc w:val="left"/>
      <w:pPr>
        <w:ind w:left="0" w:firstLine="0"/>
      </w:pPr>
      <w:rPr>
        <w:rFonts w:ascii="Arial" w:hAnsi="Arial" w:cs="Arial"/>
        <w:sz w:val="20"/>
        <w:szCs w:val="20"/>
      </w:rPr>
    </w:lvl>
    <w:lvl w:ilvl="8">
      <w:start w:val="1"/>
      <w:numFmt w:val="none"/>
      <w:suff w:val="nothing"/>
      <w:lvlText w:val=""/>
      <w:lvlJc w:val="left"/>
      <w:pPr>
        <w:ind w:left="0" w:firstLine="0"/>
      </w:pPr>
      <w:rPr>
        <w:rFonts w:ascii="Arial" w:hAnsi="Arial" w:cs="Arial"/>
        <w:sz w:val="20"/>
        <w:szCs w:val="20"/>
      </w:rPr>
    </w:lvl>
  </w:abstractNum>
  <w:abstractNum w:abstractNumId="1" w15:restartNumberingAfterBreak="0">
    <w:nsid w:val="00000019"/>
    <w:multiLevelType w:val="multilevel"/>
    <w:tmpl w:val="D8FCF2B4"/>
    <w:lvl w:ilvl="0">
      <w:start w:val="2"/>
      <w:numFmt w:val="decimal"/>
      <w:lvlText w:val="%1"/>
      <w:lvlJc w:val="left"/>
      <w:pPr>
        <w:tabs>
          <w:tab w:val="num" w:pos="360"/>
        </w:tabs>
        <w:ind w:left="360" w:hanging="360"/>
      </w:pPr>
      <w:rPr>
        <w:rFonts w:ascii="Times New Roman" w:hAnsi="Times New Roman" w:cs="Times New Roman" w:hint="cs"/>
      </w:rPr>
    </w:lvl>
    <w:lvl w:ilvl="1">
      <w:start w:val="1"/>
      <w:numFmt w:val="decimal"/>
      <w:lvlText w:val="%1.%2"/>
      <w:lvlJc w:val="left"/>
      <w:pPr>
        <w:tabs>
          <w:tab w:val="num" w:pos="360"/>
        </w:tabs>
        <w:ind w:left="360" w:hanging="360"/>
      </w:pPr>
      <w:rPr>
        <w:rFonts w:ascii="Times New Roman" w:hAnsi="Times New Roman" w:cs="Times New Roman" w:hint="eastAsia"/>
      </w:rPr>
    </w:lvl>
    <w:lvl w:ilvl="2">
      <w:start w:val="1"/>
      <w:numFmt w:val="decimal"/>
      <w:lvlText w:val="%1.%2.%3"/>
      <w:lvlJc w:val="left"/>
      <w:pPr>
        <w:tabs>
          <w:tab w:val="num" w:pos="720"/>
        </w:tabs>
        <w:ind w:left="720" w:hanging="720"/>
      </w:pPr>
      <w:rPr>
        <w:rFonts w:ascii="Times New Roman" w:hAnsi="Times New Roman" w:cs="Times New Roman" w:hint="eastAsia"/>
      </w:rPr>
    </w:lvl>
    <w:lvl w:ilvl="3">
      <w:start w:val="1"/>
      <w:numFmt w:val="decimal"/>
      <w:lvlText w:val="%1.%2.%3.%4"/>
      <w:lvlJc w:val="left"/>
      <w:pPr>
        <w:tabs>
          <w:tab w:val="num" w:pos="1080"/>
        </w:tabs>
        <w:ind w:left="1080" w:hanging="1080"/>
      </w:pPr>
      <w:rPr>
        <w:rFonts w:ascii="Times New Roman" w:hAnsi="Times New Roman" w:cs="Times New Roman" w:hint="eastAsia"/>
      </w:rPr>
    </w:lvl>
    <w:lvl w:ilvl="4">
      <w:start w:val="1"/>
      <w:numFmt w:val="decimal"/>
      <w:lvlText w:val="%1.%2.%3.%4.%5"/>
      <w:lvlJc w:val="left"/>
      <w:pPr>
        <w:tabs>
          <w:tab w:val="num" w:pos="1080"/>
        </w:tabs>
        <w:ind w:left="1080" w:hanging="1080"/>
      </w:pPr>
      <w:rPr>
        <w:rFonts w:ascii="Times New Roman" w:hAnsi="Times New Roman" w:cs="Times New Roman" w:hint="eastAsia"/>
      </w:rPr>
    </w:lvl>
    <w:lvl w:ilvl="5">
      <w:start w:val="1"/>
      <w:numFmt w:val="decimal"/>
      <w:lvlText w:val="%1.%2.%3.%4.%5.%6"/>
      <w:lvlJc w:val="left"/>
      <w:pPr>
        <w:tabs>
          <w:tab w:val="num" w:pos="1440"/>
        </w:tabs>
        <w:ind w:left="1440" w:hanging="1440"/>
      </w:pPr>
      <w:rPr>
        <w:rFonts w:ascii="Times New Roman" w:hAnsi="Times New Roman" w:cs="Times New Roman" w:hint="eastAsia"/>
      </w:rPr>
    </w:lvl>
    <w:lvl w:ilvl="6">
      <w:start w:val="1"/>
      <w:numFmt w:val="decimal"/>
      <w:lvlText w:val="%1.%2.%3.%4.%5.%6.%7"/>
      <w:lvlJc w:val="left"/>
      <w:pPr>
        <w:tabs>
          <w:tab w:val="num" w:pos="1440"/>
        </w:tabs>
        <w:ind w:left="1440" w:hanging="1440"/>
      </w:pPr>
      <w:rPr>
        <w:rFonts w:ascii="Times New Roman" w:hAnsi="Times New Roman" w:cs="Times New Roman" w:hint="eastAsia"/>
      </w:rPr>
    </w:lvl>
    <w:lvl w:ilvl="7">
      <w:start w:val="1"/>
      <w:numFmt w:val="decimal"/>
      <w:lvlText w:val="%1.%2.%3.%4.%5.%6.%7.%8"/>
      <w:lvlJc w:val="left"/>
      <w:pPr>
        <w:tabs>
          <w:tab w:val="num" w:pos="1800"/>
        </w:tabs>
        <w:ind w:left="1800" w:hanging="1800"/>
      </w:pPr>
      <w:rPr>
        <w:rFonts w:ascii="Times New Roman" w:hAnsi="Times New Roman" w:cs="Times New Roman" w:hint="eastAsia"/>
      </w:rPr>
    </w:lvl>
    <w:lvl w:ilvl="8">
      <w:start w:val="1"/>
      <w:numFmt w:val="decimal"/>
      <w:lvlText w:val="%1.%2.%3.%4.%5.%6.%7.%8.%9"/>
      <w:lvlJc w:val="left"/>
      <w:pPr>
        <w:tabs>
          <w:tab w:val="num" w:pos="1800"/>
        </w:tabs>
        <w:ind w:left="1800" w:hanging="1800"/>
      </w:pPr>
      <w:rPr>
        <w:rFonts w:ascii="Times New Roman" w:hAnsi="Times New Roman" w:cs="Times New Roman" w:hint="eastAsia"/>
      </w:rPr>
    </w:lvl>
  </w:abstractNum>
  <w:abstractNum w:abstractNumId="2" w15:restartNumberingAfterBreak="0">
    <w:nsid w:val="018B6CE6"/>
    <w:multiLevelType w:val="hybridMultilevel"/>
    <w:tmpl w:val="7F2E938E"/>
    <w:lvl w:ilvl="0" w:tplc="A6489714">
      <w:start w:val="1"/>
      <w:numFmt w:val="decimal"/>
      <w:lvlText w:val="%1."/>
      <w:lvlJc w:val="left"/>
      <w:pPr>
        <w:tabs>
          <w:tab w:val="num" w:pos="480"/>
        </w:tabs>
        <w:ind w:left="480" w:hanging="360"/>
      </w:pPr>
      <w:rPr>
        <w:rFonts w:ascii="Times New Roman" w:hAnsi="Times New Roman" w:cs="Times New Roman" w:hint="default"/>
      </w:rPr>
    </w:lvl>
    <w:lvl w:ilvl="1" w:tplc="04090019">
      <w:start w:val="1"/>
      <w:numFmt w:val="lowerLetter"/>
      <w:lvlText w:val="%2."/>
      <w:lvlJc w:val="left"/>
      <w:pPr>
        <w:tabs>
          <w:tab w:val="num" w:pos="1200"/>
        </w:tabs>
        <w:ind w:left="1200" w:hanging="360"/>
      </w:pPr>
      <w:rPr>
        <w:rFonts w:ascii="Times New Roman" w:hAnsi="Times New Roman" w:cs="Times New Roman"/>
      </w:rPr>
    </w:lvl>
    <w:lvl w:ilvl="2" w:tplc="0409001B">
      <w:start w:val="1"/>
      <w:numFmt w:val="lowerRoman"/>
      <w:lvlText w:val="%3."/>
      <w:lvlJc w:val="right"/>
      <w:pPr>
        <w:tabs>
          <w:tab w:val="num" w:pos="1920"/>
        </w:tabs>
        <w:ind w:left="1920" w:hanging="180"/>
      </w:pPr>
      <w:rPr>
        <w:rFonts w:ascii="Times New Roman" w:hAnsi="Times New Roman" w:cs="Times New Roman"/>
      </w:rPr>
    </w:lvl>
    <w:lvl w:ilvl="3" w:tplc="0409000F">
      <w:start w:val="1"/>
      <w:numFmt w:val="decimal"/>
      <w:lvlText w:val="%4."/>
      <w:lvlJc w:val="left"/>
      <w:pPr>
        <w:tabs>
          <w:tab w:val="num" w:pos="2640"/>
        </w:tabs>
        <w:ind w:left="2640" w:hanging="360"/>
      </w:pPr>
      <w:rPr>
        <w:rFonts w:ascii="Times New Roman" w:hAnsi="Times New Roman" w:cs="Times New Roman"/>
      </w:rPr>
    </w:lvl>
    <w:lvl w:ilvl="4" w:tplc="04090019">
      <w:start w:val="1"/>
      <w:numFmt w:val="lowerLetter"/>
      <w:lvlText w:val="%5."/>
      <w:lvlJc w:val="left"/>
      <w:pPr>
        <w:tabs>
          <w:tab w:val="num" w:pos="3360"/>
        </w:tabs>
        <w:ind w:left="3360" w:hanging="360"/>
      </w:pPr>
      <w:rPr>
        <w:rFonts w:ascii="Times New Roman" w:hAnsi="Times New Roman" w:cs="Times New Roman"/>
      </w:rPr>
    </w:lvl>
    <w:lvl w:ilvl="5" w:tplc="0409001B">
      <w:start w:val="1"/>
      <w:numFmt w:val="lowerRoman"/>
      <w:lvlText w:val="%6."/>
      <w:lvlJc w:val="right"/>
      <w:pPr>
        <w:tabs>
          <w:tab w:val="num" w:pos="4080"/>
        </w:tabs>
        <w:ind w:left="4080" w:hanging="180"/>
      </w:pPr>
      <w:rPr>
        <w:rFonts w:ascii="Times New Roman" w:hAnsi="Times New Roman" w:cs="Times New Roman"/>
      </w:rPr>
    </w:lvl>
    <w:lvl w:ilvl="6" w:tplc="0409000F">
      <w:start w:val="1"/>
      <w:numFmt w:val="decimal"/>
      <w:lvlText w:val="%7."/>
      <w:lvlJc w:val="left"/>
      <w:pPr>
        <w:tabs>
          <w:tab w:val="num" w:pos="4800"/>
        </w:tabs>
        <w:ind w:left="4800" w:hanging="360"/>
      </w:pPr>
      <w:rPr>
        <w:rFonts w:ascii="Times New Roman" w:hAnsi="Times New Roman" w:cs="Times New Roman"/>
      </w:rPr>
    </w:lvl>
    <w:lvl w:ilvl="7" w:tplc="04090019">
      <w:start w:val="1"/>
      <w:numFmt w:val="lowerLetter"/>
      <w:lvlText w:val="%8."/>
      <w:lvlJc w:val="left"/>
      <w:pPr>
        <w:tabs>
          <w:tab w:val="num" w:pos="5520"/>
        </w:tabs>
        <w:ind w:left="5520" w:hanging="360"/>
      </w:pPr>
      <w:rPr>
        <w:rFonts w:ascii="Times New Roman" w:hAnsi="Times New Roman" w:cs="Times New Roman"/>
      </w:rPr>
    </w:lvl>
    <w:lvl w:ilvl="8" w:tplc="0409001B">
      <w:start w:val="1"/>
      <w:numFmt w:val="lowerRoman"/>
      <w:lvlText w:val="%9."/>
      <w:lvlJc w:val="right"/>
      <w:pPr>
        <w:tabs>
          <w:tab w:val="num" w:pos="6240"/>
        </w:tabs>
        <w:ind w:left="6240" w:hanging="180"/>
      </w:pPr>
      <w:rPr>
        <w:rFonts w:ascii="Times New Roman" w:hAnsi="Times New Roman" w:cs="Times New Roman"/>
      </w:rPr>
    </w:lvl>
  </w:abstractNum>
  <w:abstractNum w:abstractNumId="3" w15:restartNumberingAfterBreak="0">
    <w:nsid w:val="0ECE2A28"/>
    <w:multiLevelType w:val="multilevel"/>
    <w:tmpl w:val="041CED88"/>
    <w:lvl w:ilvl="0">
      <w:start w:val="6"/>
      <w:numFmt w:val="decimal"/>
      <w:lvlText w:val="%1"/>
      <w:lvlJc w:val="left"/>
      <w:pPr>
        <w:tabs>
          <w:tab w:val="num" w:pos="1080"/>
        </w:tabs>
        <w:ind w:left="1080" w:hanging="1080"/>
      </w:pPr>
      <w:rPr>
        <w:rFonts w:ascii="Times New Roman" w:hAnsi="Times New Roman" w:cs="Times New Roman" w:hint="default"/>
      </w:rPr>
    </w:lvl>
    <w:lvl w:ilvl="1">
      <w:start w:val="11"/>
      <w:numFmt w:val="decimal"/>
      <w:lvlText w:val="%1.%2"/>
      <w:lvlJc w:val="left"/>
      <w:pPr>
        <w:tabs>
          <w:tab w:val="num" w:pos="1200"/>
        </w:tabs>
        <w:ind w:left="1200" w:hanging="1080"/>
      </w:pPr>
      <w:rPr>
        <w:rFonts w:ascii="Times New Roman" w:hAnsi="Times New Roman" w:cs="Times New Roman" w:hint="default"/>
      </w:rPr>
    </w:lvl>
    <w:lvl w:ilvl="2">
      <w:start w:val="2"/>
      <w:numFmt w:val="decimal"/>
      <w:lvlText w:val="%1.%2.%3"/>
      <w:lvlJc w:val="left"/>
      <w:pPr>
        <w:tabs>
          <w:tab w:val="num" w:pos="1320"/>
        </w:tabs>
        <w:ind w:left="1320" w:hanging="1080"/>
      </w:pPr>
      <w:rPr>
        <w:rFonts w:ascii="Times New Roman" w:hAnsi="Times New Roman" w:cs="Times New Roman" w:hint="default"/>
      </w:rPr>
    </w:lvl>
    <w:lvl w:ilvl="3">
      <w:start w:val="1"/>
      <w:numFmt w:val="decimal"/>
      <w:lvlText w:val="%1.%2.%3.%4"/>
      <w:lvlJc w:val="left"/>
      <w:pPr>
        <w:tabs>
          <w:tab w:val="num" w:pos="1440"/>
        </w:tabs>
        <w:ind w:left="1440" w:hanging="1080"/>
      </w:pPr>
      <w:rPr>
        <w:rFonts w:ascii="Times New Roman" w:hAnsi="Times New Roman" w:cs="Times New Roman" w:hint="default"/>
      </w:rPr>
    </w:lvl>
    <w:lvl w:ilvl="4">
      <w:start w:val="1"/>
      <w:numFmt w:val="decimal"/>
      <w:lvlText w:val="%1.%2.%3.%4.%5"/>
      <w:lvlJc w:val="left"/>
      <w:pPr>
        <w:tabs>
          <w:tab w:val="num" w:pos="1560"/>
        </w:tabs>
        <w:ind w:left="1560" w:hanging="1080"/>
      </w:pPr>
      <w:rPr>
        <w:rFonts w:ascii="Times New Roman" w:hAnsi="Times New Roman" w:cs="Times New Roman" w:hint="default"/>
      </w:rPr>
    </w:lvl>
    <w:lvl w:ilvl="5">
      <w:start w:val="1"/>
      <w:numFmt w:val="decimal"/>
      <w:lvlText w:val="%1.%2.%3.%4.%5.%6"/>
      <w:lvlJc w:val="left"/>
      <w:pPr>
        <w:tabs>
          <w:tab w:val="num" w:pos="1680"/>
        </w:tabs>
        <w:ind w:left="1680" w:hanging="1080"/>
      </w:pPr>
      <w:rPr>
        <w:rFonts w:ascii="Times New Roman" w:hAnsi="Times New Roman" w:cs="Times New Roman" w:hint="default"/>
      </w:rPr>
    </w:lvl>
    <w:lvl w:ilvl="6">
      <w:start w:val="1"/>
      <w:numFmt w:val="decimal"/>
      <w:lvlText w:val="%1.%2.%3.%4.%5.%6.%7"/>
      <w:lvlJc w:val="left"/>
      <w:pPr>
        <w:tabs>
          <w:tab w:val="num" w:pos="2160"/>
        </w:tabs>
        <w:ind w:left="2160" w:hanging="1440"/>
      </w:pPr>
      <w:rPr>
        <w:rFonts w:ascii="Times New Roman" w:hAnsi="Times New Roman" w:cs="Times New Roman" w:hint="default"/>
      </w:rPr>
    </w:lvl>
    <w:lvl w:ilvl="7">
      <w:start w:val="1"/>
      <w:numFmt w:val="decimal"/>
      <w:lvlText w:val="%1.%2.%3.%4.%5.%6.%7.%8"/>
      <w:lvlJc w:val="left"/>
      <w:pPr>
        <w:tabs>
          <w:tab w:val="num" w:pos="2280"/>
        </w:tabs>
        <w:ind w:left="2280" w:hanging="1440"/>
      </w:pPr>
      <w:rPr>
        <w:rFonts w:ascii="Times New Roman" w:hAnsi="Times New Roman" w:cs="Times New Roman" w:hint="default"/>
      </w:rPr>
    </w:lvl>
    <w:lvl w:ilvl="8">
      <w:start w:val="1"/>
      <w:numFmt w:val="decimal"/>
      <w:lvlText w:val="%1.%2.%3.%4.%5.%6.%7.%8.%9"/>
      <w:lvlJc w:val="left"/>
      <w:pPr>
        <w:tabs>
          <w:tab w:val="num" w:pos="2760"/>
        </w:tabs>
        <w:ind w:left="2760" w:hanging="1800"/>
      </w:pPr>
      <w:rPr>
        <w:rFonts w:ascii="Times New Roman" w:hAnsi="Times New Roman" w:cs="Times New Roman" w:hint="default"/>
      </w:rPr>
    </w:lvl>
  </w:abstractNum>
  <w:abstractNum w:abstractNumId="4" w15:restartNumberingAfterBreak="0">
    <w:nsid w:val="1E740379"/>
    <w:multiLevelType w:val="hybridMultilevel"/>
    <w:tmpl w:val="35489150"/>
    <w:lvl w:ilvl="0" w:tplc="53BA793A">
      <w:start w:val="1"/>
      <w:numFmt w:val="decimal"/>
      <w:lvlText w:val="%1."/>
      <w:lvlJc w:val="left"/>
      <w:pPr>
        <w:tabs>
          <w:tab w:val="num" w:pos="480"/>
        </w:tabs>
        <w:ind w:left="480" w:hanging="360"/>
      </w:pPr>
      <w:rPr>
        <w:rFonts w:ascii="Times New Roman" w:hAnsi="Times New Roman" w:cs="Times New Roman" w:hint="default"/>
      </w:rPr>
    </w:lvl>
    <w:lvl w:ilvl="1" w:tplc="04090019">
      <w:start w:val="1"/>
      <w:numFmt w:val="lowerLetter"/>
      <w:lvlText w:val="%2."/>
      <w:lvlJc w:val="left"/>
      <w:pPr>
        <w:tabs>
          <w:tab w:val="num" w:pos="1200"/>
        </w:tabs>
        <w:ind w:left="1200" w:hanging="360"/>
      </w:pPr>
      <w:rPr>
        <w:rFonts w:ascii="Times New Roman" w:hAnsi="Times New Roman" w:cs="Times New Roman"/>
      </w:rPr>
    </w:lvl>
    <w:lvl w:ilvl="2" w:tplc="0409001B">
      <w:start w:val="1"/>
      <w:numFmt w:val="lowerRoman"/>
      <w:lvlText w:val="%3."/>
      <w:lvlJc w:val="right"/>
      <w:pPr>
        <w:tabs>
          <w:tab w:val="num" w:pos="1920"/>
        </w:tabs>
        <w:ind w:left="1920" w:hanging="180"/>
      </w:pPr>
      <w:rPr>
        <w:rFonts w:ascii="Times New Roman" w:hAnsi="Times New Roman" w:cs="Times New Roman"/>
      </w:rPr>
    </w:lvl>
    <w:lvl w:ilvl="3" w:tplc="0409000F">
      <w:start w:val="1"/>
      <w:numFmt w:val="decimal"/>
      <w:lvlText w:val="%4."/>
      <w:lvlJc w:val="left"/>
      <w:pPr>
        <w:tabs>
          <w:tab w:val="num" w:pos="2640"/>
        </w:tabs>
        <w:ind w:left="2640" w:hanging="360"/>
      </w:pPr>
      <w:rPr>
        <w:rFonts w:ascii="Times New Roman" w:hAnsi="Times New Roman" w:cs="Times New Roman"/>
      </w:rPr>
    </w:lvl>
    <w:lvl w:ilvl="4" w:tplc="04090019">
      <w:start w:val="1"/>
      <w:numFmt w:val="lowerLetter"/>
      <w:lvlText w:val="%5."/>
      <w:lvlJc w:val="left"/>
      <w:pPr>
        <w:tabs>
          <w:tab w:val="num" w:pos="3360"/>
        </w:tabs>
        <w:ind w:left="3360" w:hanging="360"/>
      </w:pPr>
      <w:rPr>
        <w:rFonts w:ascii="Times New Roman" w:hAnsi="Times New Roman" w:cs="Times New Roman"/>
      </w:rPr>
    </w:lvl>
    <w:lvl w:ilvl="5" w:tplc="0409001B">
      <w:start w:val="1"/>
      <w:numFmt w:val="lowerRoman"/>
      <w:lvlText w:val="%6."/>
      <w:lvlJc w:val="right"/>
      <w:pPr>
        <w:tabs>
          <w:tab w:val="num" w:pos="4080"/>
        </w:tabs>
        <w:ind w:left="4080" w:hanging="180"/>
      </w:pPr>
      <w:rPr>
        <w:rFonts w:ascii="Times New Roman" w:hAnsi="Times New Roman" w:cs="Times New Roman"/>
      </w:rPr>
    </w:lvl>
    <w:lvl w:ilvl="6" w:tplc="0409000F">
      <w:start w:val="1"/>
      <w:numFmt w:val="decimal"/>
      <w:lvlText w:val="%7."/>
      <w:lvlJc w:val="left"/>
      <w:pPr>
        <w:tabs>
          <w:tab w:val="num" w:pos="4800"/>
        </w:tabs>
        <w:ind w:left="4800" w:hanging="360"/>
      </w:pPr>
      <w:rPr>
        <w:rFonts w:ascii="Times New Roman" w:hAnsi="Times New Roman" w:cs="Times New Roman"/>
      </w:rPr>
    </w:lvl>
    <w:lvl w:ilvl="7" w:tplc="04090019">
      <w:start w:val="1"/>
      <w:numFmt w:val="lowerLetter"/>
      <w:lvlText w:val="%8."/>
      <w:lvlJc w:val="left"/>
      <w:pPr>
        <w:tabs>
          <w:tab w:val="num" w:pos="5520"/>
        </w:tabs>
        <w:ind w:left="5520" w:hanging="360"/>
      </w:pPr>
      <w:rPr>
        <w:rFonts w:ascii="Times New Roman" w:hAnsi="Times New Roman" w:cs="Times New Roman"/>
      </w:rPr>
    </w:lvl>
    <w:lvl w:ilvl="8" w:tplc="0409001B">
      <w:start w:val="1"/>
      <w:numFmt w:val="lowerRoman"/>
      <w:lvlText w:val="%9."/>
      <w:lvlJc w:val="right"/>
      <w:pPr>
        <w:tabs>
          <w:tab w:val="num" w:pos="6240"/>
        </w:tabs>
        <w:ind w:left="6240" w:hanging="180"/>
      </w:pPr>
      <w:rPr>
        <w:rFonts w:ascii="Times New Roman" w:hAnsi="Times New Roman" w:cs="Times New Roman"/>
      </w:rPr>
    </w:lvl>
  </w:abstractNum>
  <w:abstractNum w:abstractNumId="5" w15:restartNumberingAfterBreak="0">
    <w:nsid w:val="25BA7BF2"/>
    <w:multiLevelType w:val="hybridMultilevel"/>
    <w:tmpl w:val="35BE3AA0"/>
    <w:lvl w:ilvl="0" w:tplc="42E812BC">
      <w:start w:val="1"/>
      <w:numFmt w:val="lowerRoman"/>
      <w:lvlText w:val="(%1)"/>
      <w:lvlJc w:val="left"/>
      <w:pPr>
        <w:tabs>
          <w:tab w:val="num" w:pos="5580"/>
        </w:tabs>
        <w:ind w:left="5580" w:hanging="720"/>
      </w:pPr>
      <w:rPr>
        <w:rFonts w:ascii="Times New Roman" w:hAnsi="Times New Roman" w:cs="Times New Roman" w:hint="default"/>
      </w:rPr>
    </w:lvl>
    <w:lvl w:ilvl="1" w:tplc="04090019">
      <w:start w:val="1"/>
      <w:numFmt w:val="lowerLetter"/>
      <w:lvlText w:val="%2."/>
      <w:lvlJc w:val="left"/>
      <w:pPr>
        <w:tabs>
          <w:tab w:val="num" w:pos="5940"/>
        </w:tabs>
        <w:ind w:left="5940" w:hanging="360"/>
      </w:pPr>
      <w:rPr>
        <w:rFonts w:ascii="Times New Roman" w:hAnsi="Times New Roman" w:cs="Times New Roman"/>
      </w:rPr>
    </w:lvl>
    <w:lvl w:ilvl="2" w:tplc="0409001B">
      <w:start w:val="1"/>
      <w:numFmt w:val="lowerRoman"/>
      <w:lvlText w:val="%3."/>
      <w:lvlJc w:val="right"/>
      <w:pPr>
        <w:tabs>
          <w:tab w:val="num" w:pos="6660"/>
        </w:tabs>
        <w:ind w:left="6660" w:hanging="180"/>
      </w:pPr>
      <w:rPr>
        <w:rFonts w:ascii="Times New Roman" w:hAnsi="Times New Roman" w:cs="Times New Roman"/>
      </w:rPr>
    </w:lvl>
    <w:lvl w:ilvl="3" w:tplc="0409000F">
      <w:start w:val="1"/>
      <w:numFmt w:val="decimal"/>
      <w:lvlText w:val="%4."/>
      <w:lvlJc w:val="left"/>
      <w:pPr>
        <w:tabs>
          <w:tab w:val="num" w:pos="7380"/>
        </w:tabs>
        <w:ind w:left="7380" w:hanging="360"/>
      </w:pPr>
      <w:rPr>
        <w:rFonts w:ascii="Times New Roman" w:hAnsi="Times New Roman" w:cs="Times New Roman"/>
      </w:rPr>
    </w:lvl>
    <w:lvl w:ilvl="4" w:tplc="04090019">
      <w:start w:val="1"/>
      <w:numFmt w:val="lowerLetter"/>
      <w:lvlText w:val="%5."/>
      <w:lvlJc w:val="left"/>
      <w:pPr>
        <w:tabs>
          <w:tab w:val="num" w:pos="8100"/>
        </w:tabs>
        <w:ind w:left="8100" w:hanging="360"/>
      </w:pPr>
      <w:rPr>
        <w:rFonts w:ascii="Times New Roman" w:hAnsi="Times New Roman" w:cs="Times New Roman"/>
      </w:rPr>
    </w:lvl>
    <w:lvl w:ilvl="5" w:tplc="0409001B">
      <w:start w:val="1"/>
      <w:numFmt w:val="lowerRoman"/>
      <w:lvlText w:val="%6."/>
      <w:lvlJc w:val="right"/>
      <w:pPr>
        <w:tabs>
          <w:tab w:val="num" w:pos="8820"/>
        </w:tabs>
        <w:ind w:left="8820" w:hanging="180"/>
      </w:pPr>
      <w:rPr>
        <w:rFonts w:ascii="Times New Roman" w:hAnsi="Times New Roman" w:cs="Times New Roman"/>
      </w:rPr>
    </w:lvl>
    <w:lvl w:ilvl="6" w:tplc="0409000F">
      <w:start w:val="1"/>
      <w:numFmt w:val="decimal"/>
      <w:lvlText w:val="%7."/>
      <w:lvlJc w:val="left"/>
      <w:pPr>
        <w:tabs>
          <w:tab w:val="num" w:pos="9540"/>
        </w:tabs>
        <w:ind w:left="9540" w:hanging="360"/>
      </w:pPr>
      <w:rPr>
        <w:rFonts w:ascii="Times New Roman" w:hAnsi="Times New Roman" w:cs="Times New Roman"/>
      </w:rPr>
    </w:lvl>
    <w:lvl w:ilvl="7" w:tplc="04090019">
      <w:start w:val="1"/>
      <w:numFmt w:val="lowerLetter"/>
      <w:lvlText w:val="%8."/>
      <w:lvlJc w:val="left"/>
      <w:pPr>
        <w:tabs>
          <w:tab w:val="num" w:pos="10260"/>
        </w:tabs>
        <w:ind w:left="10260" w:hanging="360"/>
      </w:pPr>
      <w:rPr>
        <w:rFonts w:ascii="Times New Roman" w:hAnsi="Times New Roman" w:cs="Times New Roman"/>
      </w:rPr>
    </w:lvl>
    <w:lvl w:ilvl="8" w:tplc="0409001B">
      <w:start w:val="1"/>
      <w:numFmt w:val="lowerRoman"/>
      <w:lvlText w:val="%9."/>
      <w:lvlJc w:val="right"/>
      <w:pPr>
        <w:tabs>
          <w:tab w:val="num" w:pos="10980"/>
        </w:tabs>
        <w:ind w:left="10980" w:hanging="180"/>
      </w:pPr>
      <w:rPr>
        <w:rFonts w:ascii="Times New Roman" w:hAnsi="Times New Roman" w:cs="Times New Roman"/>
      </w:rPr>
    </w:lvl>
  </w:abstractNum>
  <w:abstractNum w:abstractNumId="6" w15:restartNumberingAfterBreak="0">
    <w:nsid w:val="3124756A"/>
    <w:multiLevelType w:val="hybridMultilevel"/>
    <w:tmpl w:val="22183A84"/>
    <w:lvl w:ilvl="0" w:tplc="5FF233E4">
      <w:start w:val="1"/>
      <w:numFmt w:val="lowerRoman"/>
      <w:lvlText w:val="(%1)"/>
      <w:lvlJc w:val="left"/>
      <w:pPr>
        <w:tabs>
          <w:tab w:val="num" w:pos="5580"/>
        </w:tabs>
        <w:ind w:left="5580" w:hanging="720"/>
      </w:pPr>
      <w:rPr>
        <w:rFonts w:ascii="Times New Roman" w:hAnsi="Times New Roman" w:cs="Times New Roman" w:hint="default"/>
      </w:rPr>
    </w:lvl>
    <w:lvl w:ilvl="1" w:tplc="5FDCDC38">
      <w:start w:val="1"/>
      <w:numFmt w:val="lowerLetter"/>
      <w:lvlText w:val="%2)"/>
      <w:lvlJc w:val="left"/>
      <w:pPr>
        <w:tabs>
          <w:tab w:val="num" w:pos="5940"/>
        </w:tabs>
        <w:ind w:left="5940" w:hanging="360"/>
      </w:pPr>
      <w:rPr>
        <w:rFonts w:ascii="Times New Roman" w:hAnsi="Times New Roman" w:cs="Times New Roman" w:hint="default"/>
      </w:rPr>
    </w:lvl>
    <w:lvl w:ilvl="2" w:tplc="0409001B">
      <w:start w:val="1"/>
      <w:numFmt w:val="lowerRoman"/>
      <w:lvlText w:val="%3."/>
      <w:lvlJc w:val="right"/>
      <w:pPr>
        <w:tabs>
          <w:tab w:val="num" w:pos="6660"/>
        </w:tabs>
        <w:ind w:left="6660" w:hanging="180"/>
      </w:pPr>
      <w:rPr>
        <w:rFonts w:ascii="Times New Roman" w:hAnsi="Times New Roman" w:cs="Times New Roman"/>
      </w:rPr>
    </w:lvl>
    <w:lvl w:ilvl="3" w:tplc="0409000F">
      <w:start w:val="1"/>
      <w:numFmt w:val="decimal"/>
      <w:lvlText w:val="%4."/>
      <w:lvlJc w:val="left"/>
      <w:pPr>
        <w:tabs>
          <w:tab w:val="num" w:pos="7380"/>
        </w:tabs>
        <w:ind w:left="7380" w:hanging="360"/>
      </w:pPr>
      <w:rPr>
        <w:rFonts w:ascii="Times New Roman" w:hAnsi="Times New Roman" w:cs="Times New Roman"/>
      </w:rPr>
    </w:lvl>
    <w:lvl w:ilvl="4" w:tplc="04090019">
      <w:start w:val="1"/>
      <w:numFmt w:val="lowerLetter"/>
      <w:lvlText w:val="%5."/>
      <w:lvlJc w:val="left"/>
      <w:pPr>
        <w:tabs>
          <w:tab w:val="num" w:pos="8100"/>
        </w:tabs>
        <w:ind w:left="8100" w:hanging="360"/>
      </w:pPr>
      <w:rPr>
        <w:rFonts w:ascii="Times New Roman" w:hAnsi="Times New Roman" w:cs="Times New Roman"/>
      </w:rPr>
    </w:lvl>
    <w:lvl w:ilvl="5" w:tplc="0409001B">
      <w:start w:val="1"/>
      <w:numFmt w:val="lowerRoman"/>
      <w:lvlText w:val="%6."/>
      <w:lvlJc w:val="right"/>
      <w:pPr>
        <w:tabs>
          <w:tab w:val="num" w:pos="8820"/>
        </w:tabs>
        <w:ind w:left="8820" w:hanging="180"/>
      </w:pPr>
      <w:rPr>
        <w:rFonts w:ascii="Times New Roman" w:hAnsi="Times New Roman" w:cs="Times New Roman"/>
      </w:rPr>
    </w:lvl>
    <w:lvl w:ilvl="6" w:tplc="0409000F">
      <w:start w:val="1"/>
      <w:numFmt w:val="decimal"/>
      <w:lvlText w:val="%7."/>
      <w:lvlJc w:val="left"/>
      <w:pPr>
        <w:tabs>
          <w:tab w:val="num" w:pos="9540"/>
        </w:tabs>
        <w:ind w:left="9540" w:hanging="360"/>
      </w:pPr>
      <w:rPr>
        <w:rFonts w:ascii="Times New Roman" w:hAnsi="Times New Roman" w:cs="Times New Roman"/>
      </w:rPr>
    </w:lvl>
    <w:lvl w:ilvl="7" w:tplc="04090019">
      <w:start w:val="1"/>
      <w:numFmt w:val="lowerLetter"/>
      <w:lvlText w:val="%8."/>
      <w:lvlJc w:val="left"/>
      <w:pPr>
        <w:tabs>
          <w:tab w:val="num" w:pos="10260"/>
        </w:tabs>
        <w:ind w:left="10260" w:hanging="360"/>
      </w:pPr>
      <w:rPr>
        <w:rFonts w:ascii="Times New Roman" w:hAnsi="Times New Roman" w:cs="Times New Roman"/>
      </w:rPr>
    </w:lvl>
    <w:lvl w:ilvl="8" w:tplc="0409001B">
      <w:start w:val="1"/>
      <w:numFmt w:val="lowerRoman"/>
      <w:lvlText w:val="%9."/>
      <w:lvlJc w:val="right"/>
      <w:pPr>
        <w:tabs>
          <w:tab w:val="num" w:pos="10980"/>
        </w:tabs>
        <w:ind w:left="10980" w:hanging="180"/>
      </w:pPr>
      <w:rPr>
        <w:rFonts w:ascii="Times New Roman" w:hAnsi="Times New Roman" w:cs="Times New Roman"/>
      </w:rPr>
    </w:lvl>
  </w:abstractNum>
  <w:abstractNum w:abstractNumId="7" w15:restartNumberingAfterBreak="0">
    <w:nsid w:val="3C456E48"/>
    <w:multiLevelType w:val="hybridMultilevel"/>
    <w:tmpl w:val="48DEF32C"/>
    <w:lvl w:ilvl="0" w:tplc="5388005C">
      <w:start w:val="2"/>
      <w:numFmt w:val="lowerRoman"/>
      <w:lvlText w:val="(%1)"/>
      <w:lvlJc w:val="left"/>
      <w:pPr>
        <w:tabs>
          <w:tab w:val="num" w:pos="5580"/>
        </w:tabs>
        <w:ind w:left="5580" w:hanging="720"/>
      </w:pPr>
      <w:rPr>
        <w:rFonts w:hint="default"/>
      </w:rPr>
    </w:lvl>
    <w:lvl w:ilvl="1" w:tplc="04090019" w:tentative="1">
      <w:start w:val="1"/>
      <w:numFmt w:val="lowerLetter"/>
      <w:lvlText w:val="%2."/>
      <w:lvlJc w:val="left"/>
      <w:pPr>
        <w:tabs>
          <w:tab w:val="num" w:pos="5940"/>
        </w:tabs>
        <w:ind w:left="5940" w:hanging="360"/>
      </w:pPr>
    </w:lvl>
    <w:lvl w:ilvl="2" w:tplc="0409001B" w:tentative="1">
      <w:start w:val="1"/>
      <w:numFmt w:val="lowerRoman"/>
      <w:lvlText w:val="%3."/>
      <w:lvlJc w:val="right"/>
      <w:pPr>
        <w:tabs>
          <w:tab w:val="num" w:pos="6660"/>
        </w:tabs>
        <w:ind w:left="6660" w:hanging="180"/>
      </w:pPr>
    </w:lvl>
    <w:lvl w:ilvl="3" w:tplc="0409000F" w:tentative="1">
      <w:start w:val="1"/>
      <w:numFmt w:val="decimal"/>
      <w:lvlText w:val="%4."/>
      <w:lvlJc w:val="left"/>
      <w:pPr>
        <w:tabs>
          <w:tab w:val="num" w:pos="7380"/>
        </w:tabs>
        <w:ind w:left="7380" w:hanging="360"/>
      </w:pPr>
    </w:lvl>
    <w:lvl w:ilvl="4" w:tplc="04090019" w:tentative="1">
      <w:start w:val="1"/>
      <w:numFmt w:val="lowerLetter"/>
      <w:lvlText w:val="%5."/>
      <w:lvlJc w:val="left"/>
      <w:pPr>
        <w:tabs>
          <w:tab w:val="num" w:pos="8100"/>
        </w:tabs>
        <w:ind w:left="8100" w:hanging="360"/>
      </w:pPr>
    </w:lvl>
    <w:lvl w:ilvl="5" w:tplc="0409001B" w:tentative="1">
      <w:start w:val="1"/>
      <w:numFmt w:val="lowerRoman"/>
      <w:lvlText w:val="%6."/>
      <w:lvlJc w:val="right"/>
      <w:pPr>
        <w:tabs>
          <w:tab w:val="num" w:pos="8820"/>
        </w:tabs>
        <w:ind w:left="8820" w:hanging="180"/>
      </w:pPr>
    </w:lvl>
    <w:lvl w:ilvl="6" w:tplc="0409000F" w:tentative="1">
      <w:start w:val="1"/>
      <w:numFmt w:val="decimal"/>
      <w:lvlText w:val="%7."/>
      <w:lvlJc w:val="left"/>
      <w:pPr>
        <w:tabs>
          <w:tab w:val="num" w:pos="9540"/>
        </w:tabs>
        <w:ind w:left="9540" w:hanging="360"/>
      </w:pPr>
    </w:lvl>
    <w:lvl w:ilvl="7" w:tplc="04090019" w:tentative="1">
      <w:start w:val="1"/>
      <w:numFmt w:val="lowerLetter"/>
      <w:lvlText w:val="%8."/>
      <w:lvlJc w:val="left"/>
      <w:pPr>
        <w:tabs>
          <w:tab w:val="num" w:pos="10260"/>
        </w:tabs>
        <w:ind w:left="10260" w:hanging="360"/>
      </w:pPr>
    </w:lvl>
    <w:lvl w:ilvl="8" w:tplc="0409001B" w:tentative="1">
      <w:start w:val="1"/>
      <w:numFmt w:val="lowerRoman"/>
      <w:lvlText w:val="%9."/>
      <w:lvlJc w:val="right"/>
      <w:pPr>
        <w:tabs>
          <w:tab w:val="num" w:pos="10980"/>
        </w:tabs>
        <w:ind w:left="10980" w:hanging="180"/>
      </w:pPr>
    </w:lvl>
  </w:abstractNum>
  <w:abstractNum w:abstractNumId="8" w15:restartNumberingAfterBreak="0">
    <w:nsid w:val="43CA6F1D"/>
    <w:multiLevelType w:val="multilevel"/>
    <w:tmpl w:val="041CED88"/>
    <w:lvl w:ilvl="0">
      <w:start w:val="6"/>
      <w:numFmt w:val="decimal"/>
      <w:lvlText w:val="%1"/>
      <w:lvlJc w:val="left"/>
      <w:pPr>
        <w:tabs>
          <w:tab w:val="num" w:pos="1080"/>
        </w:tabs>
        <w:ind w:left="1080" w:hanging="1080"/>
      </w:pPr>
      <w:rPr>
        <w:rFonts w:ascii="Times New Roman" w:hAnsi="Times New Roman" w:cs="Times New Roman" w:hint="default"/>
      </w:rPr>
    </w:lvl>
    <w:lvl w:ilvl="1">
      <w:start w:val="11"/>
      <w:numFmt w:val="decimal"/>
      <w:lvlText w:val="%1.%2"/>
      <w:lvlJc w:val="left"/>
      <w:pPr>
        <w:tabs>
          <w:tab w:val="num" w:pos="1200"/>
        </w:tabs>
        <w:ind w:left="1200" w:hanging="1080"/>
      </w:pPr>
      <w:rPr>
        <w:rFonts w:ascii="Times New Roman" w:hAnsi="Times New Roman" w:cs="Times New Roman" w:hint="default"/>
      </w:rPr>
    </w:lvl>
    <w:lvl w:ilvl="2">
      <w:start w:val="2"/>
      <w:numFmt w:val="decimal"/>
      <w:lvlText w:val="%1.%2.%3"/>
      <w:lvlJc w:val="left"/>
      <w:pPr>
        <w:tabs>
          <w:tab w:val="num" w:pos="1320"/>
        </w:tabs>
        <w:ind w:left="1320" w:hanging="1080"/>
      </w:pPr>
      <w:rPr>
        <w:rFonts w:ascii="Times New Roman" w:hAnsi="Times New Roman" w:cs="Times New Roman" w:hint="default"/>
      </w:rPr>
    </w:lvl>
    <w:lvl w:ilvl="3">
      <w:start w:val="1"/>
      <w:numFmt w:val="decimal"/>
      <w:lvlText w:val="%1.%2.%3.%4"/>
      <w:lvlJc w:val="left"/>
      <w:pPr>
        <w:tabs>
          <w:tab w:val="num" w:pos="3065"/>
        </w:tabs>
        <w:ind w:left="3065" w:hanging="1080"/>
      </w:pPr>
      <w:rPr>
        <w:rFonts w:ascii="Times New Roman" w:hAnsi="Times New Roman" w:cs="Times New Roman" w:hint="default"/>
      </w:rPr>
    </w:lvl>
    <w:lvl w:ilvl="4">
      <w:start w:val="1"/>
      <w:numFmt w:val="decimal"/>
      <w:lvlText w:val="%1.%2.%3.%4.%5"/>
      <w:lvlJc w:val="left"/>
      <w:pPr>
        <w:tabs>
          <w:tab w:val="num" w:pos="1560"/>
        </w:tabs>
        <w:ind w:left="1560" w:hanging="1080"/>
      </w:pPr>
      <w:rPr>
        <w:rFonts w:ascii="Times New Roman" w:hAnsi="Times New Roman" w:cs="Times New Roman" w:hint="default"/>
      </w:rPr>
    </w:lvl>
    <w:lvl w:ilvl="5">
      <w:start w:val="1"/>
      <w:numFmt w:val="decimal"/>
      <w:lvlText w:val="%1.%2.%3.%4.%5.%6"/>
      <w:lvlJc w:val="left"/>
      <w:pPr>
        <w:tabs>
          <w:tab w:val="num" w:pos="1680"/>
        </w:tabs>
        <w:ind w:left="1680" w:hanging="1080"/>
      </w:pPr>
      <w:rPr>
        <w:rFonts w:ascii="Times New Roman" w:hAnsi="Times New Roman" w:cs="Times New Roman" w:hint="default"/>
      </w:rPr>
    </w:lvl>
    <w:lvl w:ilvl="6">
      <w:start w:val="1"/>
      <w:numFmt w:val="decimal"/>
      <w:lvlText w:val="%1.%2.%3.%4.%5.%6.%7"/>
      <w:lvlJc w:val="left"/>
      <w:pPr>
        <w:tabs>
          <w:tab w:val="num" w:pos="2160"/>
        </w:tabs>
        <w:ind w:left="2160" w:hanging="1440"/>
      </w:pPr>
      <w:rPr>
        <w:rFonts w:ascii="Times New Roman" w:hAnsi="Times New Roman" w:cs="Times New Roman" w:hint="default"/>
      </w:rPr>
    </w:lvl>
    <w:lvl w:ilvl="7">
      <w:start w:val="1"/>
      <w:numFmt w:val="decimal"/>
      <w:lvlText w:val="%1.%2.%3.%4.%5.%6.%7.%8"/>
      <w:lvlJc w:val="left"/>
      <w:pPr>
        <w:tabs>
          <w:tab w:val="num" w:pos="2280"/>
        </w:tabs>
        <w:ind w:left="2280" w:hanging="1440"/>
      </w:pPr>
      <w:rPr>
        <w:rFonts w:ascii="Times New Roman" w:hAnsi="Times New Roman" w:cs="Times New Roman" w:hint="default"/>
      </w:rPr>
    </w:lvl>
    <w:lvl w:ilvl="8">
      <w:start w:val="1"/>
      <w:numFmt w:val="decimal"/>
      <w:lvlText w:val="%1.%2.%3.%4.%5.%6.%7.%8.%9"/>
      <w:lvlJc w:val="left"/>
      <w:pPr>
        <w:tabs>
          <w:tab w:val="num" w:pos="2760"/>
        </w:tabs>
        <w:ind w:left="2760" w:hanging="1800"/>
      </w:pPr>
      <w:rPr>
        <w:rFonts w:ascii="Times New Roman" w:hAnsi="Times New Roman" w:cs="Times New Roman" w:hint="default"/>
      </w:rPr>
    </w:lvl>
  </w:abstractNum>
  <w:abstractNum w:abstractNumId="9" w15:restartNumberingAfterBreak="0">
    <w:nsid w:val="4A0564DD"/>
    <w:multiLevelType w:val="hybridMultilevel"/>
    <w:tmpl w:val="F140E242"/>
    <w:lvl w:ilvl="0" w:tplc="2436A3F8">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4D8651E4"/>
    <w:multiLevelType w:val="hybridMultilevel"/>
    <w:tmpl w:val="20DCE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735AEA"/>
    <w:multiLevelType w:val="multilevel"/>
    <w:tmpl w:val="7BEEE2A6"/>
    <w:lvl w:ilvl="0">
      <w:start w:val="1"/>
      <w:numFmt w:val="decimal"/>
      <w:lvlText w:val="%1"/>
      <w:lvlJc w:val="left"/>
      <w:pPr>
        <w:tabs>
          <w:tab w:val="num" w:pos="1080"/>
        </w:tabs>
        <w:ind w:left="1080" w:hanging="720"/>
      </w:pPr>
      <w:rPr>
        <w:rFonts w:ascii="Times New Roman" w:hAnsi="Times New Roman"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790"/>
        </w:tabs>
        <w:ind w:left="1790" w:hanging="108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800"/>
        </w:tabs>
        <w:ind w:left="1800" w:hanging="144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2160"/>
        </w:tabs>
        <w:ind w:left="2160" w:hanging="180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12" w15:restartNumberingAfterBreak="0">
    <w:nsid w:val="74EE2ACA"/>
    <w:multiLevelType w:val="multilevel"/>
    <w:tmpl w:val="A97C9F6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D020247"/>
    <w:multiLevelType w:val="hybridMultilevel"/>
    <w:tmpl w:val="E72664B6"/>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16cid:durableId="1423526785">
    <w:abstractNumId w:val="9"/>
  </w:num>
  <w:num w:numId="2" w16cid:durableId="1208299930">
    <w:abstractNumId w:val="11"/>
  </w:num>
  <w:num w:numId="3" w16cid:durableId="450174538">
    <w:abstractNumId w:val="8"/>
  </w:num>
  <w:num w:numId="4" w16cid:durableId="779642522">
    <w:abstractNumId w:val="3"/>
  </w:num>
  <w:num w:numId="5" w16cid:durableId="1822696122">
    <w:abstractNumId w:val="13"/>
  </w:num>
  <w:num w:numId="6" w16cid:durableId="229392947">
    <w:abstractNumId w:val="2"/>
  </w:num>
  <w:num w:numId="7" w16cid:durableId="642809305">
    <w:abstractNumId w:val="1"/>
  </w:num>
  <w:num w:numId="8" w16cid:durableId="1909001320">
    <w:abstractNumId w:val="5"/>
  </w:num>
  <w:num w:numId="9" w16cid:durableId="1016612204">
    <w:abstractNumId w:val="6"/>
  </w:num>
  <w:num w:numId="10" w16cid:durableId="1881240839">
    <w:abstractNumId w:val="4"/>
  </w:num>
  <w:num w:numId="11" w16cid:durableId="1857230322">
    <w:abstractNumId w:val="7"/>
  </w:num>
  <w:num w:numId="12" w16cid:durableId="1206218645">
    <w:abstractNumId w:val="10"/>
  </w:num>
  <w:num w:numId="13" w16cid:durableId="145509427">
    <w:abstractNumId w:val="12"/>
  </w:num>
  <w:num w:numId="14" w16cid:durableId="351223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7F"/>
    <w:rsid w:val="00017C40"/>
    <w:rsid w:val="0002130F"/>
    <w:rsid w:val="00040D02"/>
    <w:rsid w:val="00060115"/>
    <w:rsid w:val="000D74A6"/>
    <w:rsid w:val="0012547D"/>
    <w:rsid w:val="00131B06"/>
    <w:rsid w:val="00133DD8"/>
    <w:rsid w:val="00152AC7"/>
    <w:rsid w:val="0016162B"/>
    <w:rsid w:val="00171DC4"/>
    <w:rsid w:val="00174F5B"/>
    <w:rsid w:val="00190D6A"/>
    <w:rsid w:val="002470D1"/>
    <w:rsid w:val="00250CD3"/>
    <w:rsid w:val="00255699"/>
    <w:rsid w:val="00272D05"/>
    <w:rsid w:val="002949B3"/>
    <w:rsid w:val="002F3CB9"/>
    <w:rsid w:val="00376A6A"/>
    <w:rsid w:val="003A04DD"/>
    <w:rsid w:val="003C3CCD"/>
    <w:rsid w:val="003F20C1"/>
    <w:rsid w:val="00421A57"/>
    <w:rsid w:val="0045484D"/>
    <w:rsid w:val="004B0A5C"/>
    <w:rsid w:val="004D5B67"/>
    <w:rsid w:val="004E50DE"/>
    <w:rsid w:val="0055258D"/>
    <w:rsid w:val="00555A29"/>
    <w:rsid w:val="00570710"/>
    <w:rsid w:val="005919FB"/>
    <w:rsid w:val="005C25D8"/>
    <w:rsid w:val="005E0603"/>
    <w:rsid w:val="005F6289"/>
    <w:rsid w:val="00624E78"/>
    <w:rsid w:val="00636B1B"/>
    <w:rsid w:val="006407C4"/>
    <w:rsid w:val="00643FBA"/>
    <w:rsid w:val="0066341E"/>
    <w:rsid w:val="00664272"/>
    <w:rsid w:val="00665F6B"/>
    <w:rsid w:val="00680B0B"/>
    <w:rsid w:val="00694894"/>
    <w:rsid w:val="006B2424"/>
    <w:rsid w:val="006B2EAD"/>
    <w:rsid w:val="006C5E4B"/>
    <w:rsid w:val="006F7B01"/>
    <w:rsid w:val="00703007"/>
    <w:rsid w:val="00703DBE"/>
    <w:rsid w:val="00717266"/>
    <w:rsid w:val="00744A66"/>
    <w:rsid w:val="0076177F"/>
    <w:rsid w:val="007618AD"/>
    <w:rsid w:val="007D1A4F"/>
    <w:rsid w:val="00822629"/>
    <w:rsid w:val="00891C9E"/>
    <w:rsid w:val="008E18BF"/>
    <w:rsid w:val="00907607"/>
    <w:rsid w:val="0095420B"/>
    <w:rsid w:val="00956CA9"/>
    <w:rsid w:val="00A15FB5"/>
    <w:rsid w:val="00A37920"/>
    <w:rsid w:val="00A83426"/>
    <w:rsid w:val="00AE2DD2"/>
    <w:rsid w:val="00AE35DE"/>
    <w:rsid w:val="00B44A73"/>
    <w:rsid w:val="00BC6093"/>
    <w:rsid w:val="00C0184A"/>
    <w:rsid w:val="00C01893"/>
    <w:rsid w:val="00C10AE2"/>
    <w:rsid w:val="00C13499"/>
    <w:rsid w:val="00C26704"/>
    <w:rsid w:val="00C42CC2"/>
    <w:rsid w:val="00C50E3E"/>
    <w:rsid w:val="00C741AC"/>
    <w:rsid w:val="00CB3C87"/>
    <w:rsid w:val="00CB4172"/>
    <w:rsid w:val="00CC6F8D"/>
    <w:rsid w:val="00CF00AD"/>
    <w:rsid w:val="00E8018D"/>
    <w:rsid w:val="00E876CE"/>
    <w:rsid w:val="00EA23E0"/>
    <w:rsid w:val="00EC1061"/>
    <w:rsid w:val="00F02939"/>
    <w:rsid w:val="00F07AC3"/>
    <w:rsid w:val="00F64A63"/>
    <w:rsid w:val="00FB39F9"/>
    <w:rsid w:val="00FB6386"/>
    <w:rsid w:val="00FC6BD6"/>
    <w:rsid w:val="00FE2DC7"/>
    <w:rsid w:val="00FF3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ED929"/>
  <w15:chartTrackingRefBased/>
  <w15:docId w15:val="{47EB3BBC-C41B-40F7-BDEB-B2485C6A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paragraph" w:styleId="Heading3">
    <w:name w:val="heading 3"/>
    <w:basedOn w:val="Normal"/>
    <w:next w:val="Normal"/>
    <w:qFormat/>
    <w:pPr>
      <w:keepNext/>
      <w:ind w:left="360"/>
      <w:outlineLvl w:val="2"/>
    </w:pPr>
    <w:rPr>
      <w:b/>
      <w:bCs/>
      <w:sz w:val="22"/>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tabs>
        <w:tab w:val="left" w:pos="1080"/>
        <w:tab w:val="left" w:pos="4860"/>
      </w:tabs>
      <w:ind w:left="360" w:hanging="360"/>
      <w:jc w:val="center"/>
      <w:outlineLvl w:val="4"/>
    </w:pPr>
    <w:rPr>
      <w:b/>
      <w:bCs/>
      <w:sz w:val="22"/>
    </w:rPr>
  </w:style>
  <w:style w:type="paragraph" w:styleId="Heading6">
    <w:name w:val="heading 6"/>
    <w:basedOn w:val="Normal"/>
    <w:next w:val="Normal"/>
    <w:qFormat/>
    <w:pPr>
      <w:keepNext/>
      <w:tabs>
        <w:tab w:val="left" w:pos="1080"/>
        <w:tab w:val="left" w:pos="4860"/>
      </w:tabs>
      <w:jc w:val="center"/>
      <w:outlineLvl w:val="5"/>
    </w:pPr>
    <w:rPr>
      <w:b/>
      <w:bCs/>
      <w:sz w:val="22"/>
    </w:rPr>
  </w:style>
  <w:style w:type="paragraph" w:styleId="Heading7">
    <w:name w:val="heading 7"/>
    <w:basedOn w:val="Normal"/>
    <w:next w:val="Normal"/>
    <w:qFormat/>
    <w:pPr>
      <w:keepNext/>
      <w:ind w:firstLine="720"/>
      <w:outlineLvl w:val="6"/>
    </w:pPr>
    <w:rPr>
      <w:color w:val="0000F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pPr>
  </w:style>
  <w:style w:type="paragraph" w:styleId="BodyTextIndent2">
    <w:name w:val="Body Text Indent 2"/>
    <w:basedOn w:val="Normal"/>
    <w:semiHidden/>
    <w:pPr>
      <w:ind w:left="360"/>
    </w:pPr>
    <w:rPr>
      <w:sz w:val="22"/>
    </w:rPr>
  </w:style>
  <w:style w:type="paragraph" w:styleId="BodyTextIndent3">
    <w:name w:val="Body Text Indent 3"/>
    <w:basedOn w:val="Normal"/>
    <w:link w:val="BodyTextIndent3Char"/>
    <w:semiHidden/>
    <w:pPr>
      <w:ind w:left="1080"/>
    </w:pPr>
    <w:rPr>
      <w:sz w:val="22"/>
    </w:rPr>
  </w:style>
  <w:style w:type="paragraph" w:styleId="BodyText">
    <w:name w:val="Body Text"/>
    <w:basedOn w:val="Normal"/>
    <w:semiHidden/>
    <w:pPr>
      <w:tabs>
        <w:tab w:val="left" w:pos="1080"/>
        <w:tab w:val="left" w:pos="4860"/>
      </w:tabs>
    </w:pPr>
    <w:rPr>
      <w:sz w:val="22"/>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val="x-none" w:eastAsia="en-US"/>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Arial" w:hAnsi="Arial" w:cs="Arial"/>
      <w:lang w:val="x-none" w:eastAsia="en-US"/>
    </w:rPr>
  </w:style>
  <w:style w:type="paragraph" w:customStyle="1" w:styleId="CommentSubject1">
    <w:name w:val="Comment Subject1"/>
    <w:basedOn w:val="CommentText"/>
    <w:next w:val="CommentText"/>
    <w:rPr>
      <w:b/>
      <w:bCs/>
    </w:rPr>
  </w:style>
  <w:style w:type="character" w:customStyle="1" w:styleId="CommentSubjectChar">
    <w:name w:val="Comment Subject Char"/>
    <w:rPr>
      <w:rFonts w:ascii="Arial" w:hAnsi="Arial" w:cs="Arial"/>
      <w:b/>
      <w:bCs/>
      <w:lang w:val="x-none" w:eastAsia="en-US"/>
    </w:rPr>
  </w:style>
  <w:style w:type="paragraph" w:styleId="ListParagraph">
    <w:name w:val="List Paragraph"/>
    <w:basedOn w:val="Normal"/>
    <w:qFormat/>
    <w:pPr>
      <w:ind w:left="720"/>
    </w:pPr>
  </w:style>
  <w:style w:type="paragraph" w:customStyle="1" w:styleId="msolistparagraph0">
    <w:name w:val="msolistparagraph"/>
    <w:basedOn w:val="Normal"/>
    <w:pPr>
      <w:ind w:left="720"/>
    </w:pPr>
    <w:rPr>
      <w:rFonts w:ascii="Times New Roman" w:eastAsia="Arial Unicode MS" w:hAnsi="Times New Roman" w:cs="Times New Roman"/>
    </w:rPr>
  </w:style>
  <w:style w:type="character" w:styleId="Strong">
    <w:name w:val="Strong"/>
    <w:qFormat/>
    <w:rPr>
      <w:rFonts w:ascii="Times New Roman" w:hAnsi="Times New Roman" w:cs="Times New Roman"/>
      <w:b/>
      <w:bCs/>
    </w:rPr>
  </w:style>
  <w:style w:type="paragraph" w:styleId="Header">
    <w:name w:val="header"/>
    <w:basedOn w:val="Normal"/>
    <w:link w:val="HeaderChar"/>
    <w:uiPriority w:val="99"/>
    <w:unhideWhenUsed/>
    <w:rsid w:val="00E8018D"/>
    <w:pPr>
      <w:tabs>
        <w:tab w:val="center" w:pos="4513"/>
        <w:tab w:val="right" w:pos="9026"/>
      </w:tabs>
    </w:pPr>
  </w:style>
  <w:style w:type="character" w:customStyle="1" w:styleId="HeaderChar">
    <w:name w:val="Header Char"/>
    <w:link w:val="Header"/>
    <w:uiPriority w:val="99"/>
    <w:rsid w:val="00E8018D"/>
    <w:rPr>
      <w:rFonts w:ascii="Arial" w:hAnsi="Arial" w:cs="Arial"/>
      <w:sz w:val="24"/>
      <w:szCs w:val="24"/>
      <w:lang w:eastAsia="en-US"/>
    </w:rPr>
  </w:style>
  <w:style w:type="paragraph" w:styleId="Footer">
    <w:name w:val="footer"/>
    <w:basedOn w:val="Normal"/>
    <w:link w:val="FooterChar"/>
    <w:uiPriority w:val="99"/>
    <w:unhideWhenUsed/>
    <w:rsid w:val="00E8018D"/>
    <w:pPr>
      <w:tabs>
        <w:tab w:val="center" w:pos="4513"/>
        <w:tab w:val="right" w:pos="9026"/>
      </w:tabs>
    </w:pPr>
  </w:style>
  <w:style w:type="character" w:customStyle="1" w:styleId="FooterChar">
    <w:name w:val="Footer Char"/>
    <w:link w:val="Footer"/>
    <w:uiPriority w:val="99"/>
    <w:rsid w:val="00E8018D"/>
    <w:rPr>
      <w:rFonts w:ascii="Arial" w:hAnsi="Arial" w:cs="Arial"/>
      <w:sz w:val="24"/>
      <w:szCs w:val="24"/>
      <w:lang w:eastAsia="en-US"/>
    </w:rPr>
  </w:style>
  <w:style w:type="character" w:customStyle="1" w:styleId="BodyTextIndent3Char">
    <w:name w:val="Body Text Indent 3 Char"/>
    <w:link w:val="BodyTextIndent3"/>
    <w:semiHidden/>
    <w:rsid w:val="00A15FB5"/>
    <w:rPr>
      <w:rFonts w:ascii="Arial" w:hAnsi="Arial" w:cs="Arial"/>
      <w:sz w:val="22"/>
      <w:szCs w:val="24"/>
      <w:lang w:eastAsia="en-US"/>
    </w:rPr>
  </w:style>
  <w:style w:type="character" w:styleId="Hyperlink">
    <w:name w:val="Hyperlink"/>
    <w:uiPriority w:val="99"/>
    <w:unhideWhenUsed/>
    <w:rsid w:val="007618AD"/>
    <w:rPr>
      <w:color w:val="0563C1"/>
      <w:u w:val="single"/>
    </w:rPr>
  </w:style>
  <w:style w:type="paragraph" w:customStyle="1" w:styleId="Heading-PLEASEUSESHSTYLES">
    <w:name w:val="Heading - PLEASE USE SH STYLES"/>
    <w:basedOn w:val="Normal"/>
    <w:rsid w:val="004B0A5C"/>
    <w:pPr>
      <w:numPr>
        <w:ilvl w:val="5"/>
        <w:numId w:val="14"/>
      </w:numPr>
      <w:tabs>
        <w:tab w:val="num" w:pos="4320"/>
      </w:tabs>
      <w:autoSpaceDE w:val="0"/>
      <w:autoSpaceDN w:val="0"/>
      <w:spacing w:after="240" w:line="264" w:lineRule="auto"/>
      <w:ind w:left="4320" w:hanging="180"/>
      <w:jc w:val="both"/>
    </w:pPr>
    <w:rPr>
      <w:rFonts w:eastAsia="Calibri"/>
      <w:sz w:val="20"/>
      <w:szCs w:val="20"/>
      <w:lang w:eastAsia="en-GB"/>
    </w:rPr>
  </w:style>
  <w:style w:type="paragraph" w:customStyle="1" w:styleId="SHHeading1">
    <w:name w:val="SH Heading 1"/>
    <w:basedOn w:val="Normal"/>
    <w:rsid w:val="004B0A5C"/>
    <w:pPr>
      <w:numPr>
        <w:numId w:val="14"/>
      </w:numPr>
      <w:autoSpaceDE w:val="0"/>
      <w:autoSpaceDN w:val="0"/>
      <w:spacing w:after="240"/>
      <w:ind w:hanging="360"/>
      <w:jc w:val="both"/>
    </w:pPr>
    <w:rPr>
      <w:rFonts w:eastAsia="Calibri"/>
      <w:b/>
      <w:bCs/>
      <w:caps/>
      <w:sz w:val="20"/>
      <w:szCs w:val="20"/>
      <w:lang w:eastAsia="en-GB"/>
    </w:rPr>
  </w:style>
  <w:style w:type="paragraph" w:customStyle="1" w:styleId="SHHeading2">
    <w:name w:val="SH Heading 2"/>
    <w:basedOn w:val="Normal"/>
    <w:rsid w:val="004B0A5C"/>
    <w:pPr>
      <w:numPr>
        <w:ilvl w:val="1"/>
        <w:numId w:val="14"/>
      </w:numPr>
      <w:tabs>
        <w:tab w:val="clear" w:pos="720"/>
        <w:tab w:val="num" w:pos="1440"/>
      </w:tabs>
      <w:autoSpaceDE w:val="0"/>
      <w:autoSpaceDN w:val="0"/>
      <w:spacing w:after="240" w:line="264" w:lineRule="auto"/>
      <w:ind w:left="1440" w:hanging="360"/>
      <w:jc w:val="both"/>
    </w:pPr>
    <w:rPr>
      <w:rFonts w:eastAsia="Calibri"/>
      <w:sz w:val="20"/>
      <w:szCs w:val="20"/>
      <w:lang w:eastAsia="en-GB"/>
    </w:rPr>
  </w:style>
  <w:style w:type="paragraph" w:customStyle="1" w:styleId="SHHeading3">
    <w:name w:val="SH Heading 3"/>
    <w:basedOn w:val="Normal"/>
    <w:rsid w:val="004B0A5C"/>
    <w:pPr>
      <w:numPr>
        <w:ilvl w:val="2"/>
        <w:numId w:val="14"/>
      </w:numPr>
      <w:tabs>
        <w:tab w:val="clear" w:pos="1440"/>
        <w:tab w:val="num" w:pos="2160"/>
      </w:tabs>
      <w:autoSpaceDE w:val="0"/>
      <w:autoSpaceDN w:val="0"/>
      <w:spacing w:after="240" w:line="264" w:lineRule="auto"/>
      <w:ind w:left="2160" w:hanging="180"/>
      <w:jc w:val="both"/>
    </w:pPr>
    <w:rPr>
      <w:rFonts w:eastAsia="Calibri"/>
      <w:sz w:val="20"/>
      <w:szCs w:val="20"/>
      <w:lang w:eastAsia="en-GB"/>
    </w:rPr>
  </w:style>
  <w:style w:type="paragraph" w:customStyle="1" w:styleId="SHHeading4">
    <w:name w:val="SH Heading 4"/>
    <w:basedOn w:val="Normal"/>
    <w:rsid w:val="004B0A5C"/>
    <w:pPr>
      <w:numPr>
        <w:ilvl w:val="3"/>
        <w:numId w:val="14"/>
      </w:numPr>
      <w:tabs>
        <w:tab w:val="clear" w:pos="2160"/>
        <w:tab w:val="num" w:pos="2880"/>
      </w:tabs>
      <w:autoSpaceDE w:val="0"/>
      <w:autoSpaceDN w:val="0"/>
      <w:spacing w:after="240" w:line="264" w:lineRule="auto"/>
      <w:ind w:left="2880" w:hanging="360"/>
      <w:jc w:val="both"/>
    </w:pPr>
    <w:rPr>
      <w:rFonts w:eastAsia="Calibri"/>
      <w:sz w:val="20"/>
      <w:szCs w:val="20"/>
      <w:lang w:eastAsia="en-GB"/>
    </w:rPr>
  </w:style>
  <w:style w:type="paragraph" w:customStyle="1" w:styleId="SHHeading5">
    <w:name w:val="SH Heading 5"/>
    <w:basedOn w:val="Normal"/>
    <w:rsid w:val="004B0A5C"/>
    <w:pPr>
      <w:numPr>
        <w:ilvl w:val="4"/>
        <w:numId w:val="14"/>
      </w:numPr>
      <w:tabs>
        <w:tab w:val="clear" w:pos="2880"/>
        <w:tab w:val="num" w:pos="3600"/>
      </w:tabs>
      <w:autoSpaceDE w:val="0"/>
      <w:autoSpaceDN w:val="0"/>
      <w:spacing w:after="240" w:line="264" w:lineRule="auto"/>
      <w:ind w:left="3600" w:hanging="360"/>
      <w:jc w:val="both"/>
    </w:pPr>
    <w:rPr>
      <w:rFonts w:eastAsia="Calibr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106@medway.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A545EC393A4440A2CB1A040B0A2B27" ma:contentTypeVersion="11" ma:contentTypeDescription="Create a new document." ma:contentTypeScope="" ma:versionID="538bfbe332855fe2edcb365680978399">
  <xsd:schema xmlns:xsd="http://www.w3.org/2001/XMLSchema" xmlns:xs="http://www.w3.org/2001/XMLSchema" xmlns:p="http://schemas.microsoft.com/office/2006/metadata/properties" xmlns:ns3="4d8ef840-e15f-478b-a375-03bd1c688c56" xmlns:ns4="2e05311d-05ce-4461-99fc-ed9971d30dfb" targetNamespace="http://schemas.microsoft.com/office/2006/metadata/properties" ma:root="true" ma:fieldsID="8ad6057ce6de49e95b44b252b3078369" ns3:_="" ns4:_="">
    <xsd:import namespace="4d8ef840-e15f-478b-a375-03bd1c688c56"/>
    <xsd:import namespace="2e05311d-05ce-4461-99fc-ed9971d30d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ef840-e15f-478b-a375-03bd1c688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5311d-05ce-4461-99fc-ed9971d30d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A8C60-8C3D-4354-8B2E-6A084AB113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AC10A6-E577-49B6-A7F2-175CD9E0B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ef840-e15f-478b-a375-03bd1c688c56"/>
    <ds:schemaRef ds:uri="2e05311d-05ce-4461-99fc-ed9971d30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C5B44-42F7-42B4-A7C6-BFD207C0F443}">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16</Pages>
  <Words>4901</Words>
  <Characters>24910</Characters>
  <Application>Microsoft Office Word</Application>
  <DocSecurity>0</DocSecurity>
  <Lines>207</Lines>
  <Paragraphs>59</Paragraphs>
  <ScaleCrop>false</ScaleCrop>
  <HeadingPairs>
    <vt:vector size="2" baseType="variant">
      <vt:variant>
        <vt:lpstr>Title</vt:lpstr>
      </vt:variant>
      <vt:variant>
        <vt:i4>1</vt:i4>
      </vt:variant>
    </vt:vector>
  </HeadingPairs>
  <TitlesOfParts>
    <vt:vector size="1" baseType="lpstr">
      <vt:lpstr>8500806.1</vt:lpstr>
    </vt:vector>
  </TitlesOfParts>
  <Company>Medway Council</Company>
  <LinksUpToDate>false</LinksUpToDate>
  <CharactersWithSpaces>29752</CharactersWithSpaces>
  <SharedDoc>false</SharedDoc>
  <HLinks>
    <vt:vector size="6" baseType="variant">
      <vt:variant>
        <vt:i4>7209034</vt:i4>
      </vt:variant>
      <vt:variant>
        <vt:i4>0</vt:i4>
      </vt:variant>
      <vt:variant>
        <vt:i4>0</vt:i4>
      </vt:variant>
      <vt:variant>
        <vt:i4>5</vt:i4>
      </vt:variant>
      <vt:variant>
        <vt:lpwstr>mailto:S106@medway.gov.uk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8500806.1</dc:title>
  <dc:subject/>
  <dc:creator>Authorised User</dc:creator>
  <cp:keywords/>
  <cp:lastModifiedBy>flintoft, rachel</cp:lastModifiedBy>
  <cp:revision>2</cp:revision>
  <dcterms:created xsi:type="dcterms:W3CDTF">2023-06-15T11:34:00Z</dcterms:created>
  <dcterms:modified xsi:type="dcterms:W3CDTF">2023-06-15T11:34:00Z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c">
    <vt:lpwstr>false</vt:lpwstr>
  </property>
  <property fmtid="{D5CDD505-2E9C-101B-9397-08002B2CF9AE}" pid="3" name="ContentTypeId">
    <vt:lpwstr>0x0101008DA545EC393A4440A2CB1A040B0A2B27</vt:lpwstr>
  </property>
</Properties>
</file>