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4F1D" w14:textId="30054C4E" w:rsidR="007C7071" w:rsidRPr="0012481F" w:rsidRDefault="008B2D82">
      <w:pPr>
        <w:rPr>
          <w:rFonts w:ascii="Arial" w:hAnsi="Arial" w:cs="Arial"/>
          <w:b/>
          <w:bCs/>
          <w:sz w:val="44"/>
          <w:szCs w:val="44"/>
        </w:rPr>
      </w:pPr>
      <w:bookmarkStart w:id="0" w:name="_Hlk25913292"/>
      <w:r w:rsidRPr="0012481F">
        <w:rPr>
          <w:rFonts w:ascii="Arial" w:hAnsi="Arial" w:cs="Arial"/>
          <w:b/>
          <w:bCs/>
          <w:sz w:val="44"/>
          <w:szCs w:val="44"/>
        </w:rPr>
        <w:t>MEDWAY ARCHIVES CENTRE</w:t>
      </w:r>
    </w:p>
    <w:p w14:paraId="5827B0A8" w14:textId="78B599C1" w:rsidR="00056089" w:rsidRPr="0012481F" w:rsidRDefault="002004E6">
      <w:pPr>
        <w:rPr>
          <w:rFonts w:ascii="Arial" w:hAnsi="Arial" w:cs="Arial"/>
          <w:b/>
          <w:bCs/>
          <w:sz w:val="36"/>
          <w:szCs w:val="36"/>
        </w:rPr>
      </w:pPr>
      <w:r w:rsidRPr="0012481F">
        <w:rPr>
          <w:rFonts w:ascii="Arial" w:hAnsi="Arial" w:cs="Arial"/>
          <w:b/>
          <w:bCs/>
          <w:sz w:val="36"/>
          <w:szCs w:val="36"/>
        </w:rPr>
        <w:t>COLLECTIONS MANAGEMENT POLICY</w:t>
      </w:r>
      <w:bookmarkEnd w:id="0"/>
    </w:p>
    <w:sdt>
      <w:sdtPr>
        <w:rPr>
          <w:rFonts w:asciiTheme="minorHAnsi" w:eastAsiaTheme="minorHAnsi" w:hAnsiTheme="minorHAnsi" w:cstheme="minorBidi"/>
          <w:color w:val="auto"/>
          <w:sz w:val="22"/>
          <w:szCs w:val="22"/>
          <w:lang w:val="en-GB"/>
        </w:rPr>
        <w:id w:val="1854135582"/>
        <w:docPartObj>
          <w:docPartGallery w:val="Table of Contents"/>
          <w:docPartUnique/>
        </w:docPartObj>
      </w:sdtPr>
      <w:sdtEndPr/>
      <w:sdtContent>
        <w:p w14:paraId="6AB32A9D" w14:textId="512B4608" w:rsidR="00FA121D" w:rsidRPr="00800390" w:rsidRDefault="00FA121D" w:rsidP="56321EA2">
          <w:pPr>
            <w:pStyle w:val="TOCHeading"/>
            <w:rPr>
              <w:rFonts w:ascii="Arial" w:eastAsia="Arial" w:hAnsi="Arial" w:cs="Arial"/>
              <w:sz w:val="20"/>
              <w:szCs w:val="20"/>
            </w:rPr>
          </w:pPr>
          <w:r w:rsidRPr="56321EA2">
            <w:rPr>
              <w:rFonts w:ascii="Arial" w:eastAsia="Arial" w:hAnsi="Arial" w:cs="Arial"/>
            </w:rPr>
            <w:t>Contents</w:t>
          </w:r>
        </w:p>
        <w:p w14:paraId="7F99D876" w14:textId="6BBFB9CC" w:rsidR="00800390" w:rsidRPr="004D2FD4" w:rsidRDefault="00F300D2" w:rsidP="56321EA2">
          <w:pPr>
            <w:pStyle w:val="TOC1"/>
            <w:tabs>
              <w:tab w:val="left" w:pos="435"/>
              <w:tab w:val="right" w:leader="dot" w:pos="9015"/>
            </w:tabs>
            <w:rPr>
              <w:rStyle w:val="Hyperlink"/>
              <w:rFonts w:ascii="Arial" w:eastAsia="Arial" w:hAnsi="Arial" w:cs="Arial"/>
              <w:noProof/>
              <w:sz w:val="20"/>
              <w:szCs w:val="20"/>
              <w:lang w:eastAsia="en-GB"/>
            </w:rPr>
          </w:pPr>
          <w:r>
            <w:fldChar w:fldCharType="begin"/>
          </w:r>
          <w:r w:rsidR="00DE4933">
            <w:instrText>TOC \o "1-2" \h \z \u</w:instrText>
          </w:r>
          <w:r>
            <w:fldChar w:fldCharType="separate"/>
          </w:r>
          <w:hyperlink w:anchor="_Toc1562348886">
            <w:r w:rsidR="56321EA2" w:rsidRPr="004D2FD4">
              <w:rPr>
                <w:rStyle w:val="Hyperlink"/>
                <w:rFonts w:ascii="Arial" w:hAnsi="Arial" w:cs="Arial"/>
                <w:sz w:val="20"/>
                <w:szCs w:val="20"/>
              </w:rPr>
              <w:t>1.</w:t>
            </w:r>
            <w:r w:rsidR="00DE4933" w:rsidRPr="004D2FD4">
              <w:rPr>
                <w:rFonts w:ascii="Arial" w:hAnsi="Arial" w:cs="Arial"/>
                <w:sz w:val="20"/>
                <w:szCs w:val="20"/>
              </w:rPr>
              <w:tab/>
            </w:r>
            <w:r w:rsidR="56321EA2" w:rsidRPr="004D2FD4">
              <w:rPr>
                <w:rStyle w:val="Hyperlink"/>
                <w:rFonts w:ascii="Arial" w:hAnsi="Arial" w:cs="Arial"/>
                <w:sz w:val="20"/>
                <w:szCs w:val="20"/>
              </w:rPr>
              <w:t>INTRODUCTION</w:t>
            </w:r>
            <w:r w:rsidR="00DE4933" w:rsidRPr="004D2FD4">
              <w:rPr>
                <w:rFonts w:ascii="Arial" w:hAnsi="Arial" w:cs="Arial"/>
                <w:sz w:val="20"/>
                <w:szCs w:val="20"/>
              </w:rPr>
              <w:tab/>
            </w:r>
            <w:r w:rsidR="00DE4933" w:rsidRPr="004D2FD4">
              <w:rPr>
                <w:rFonts w:ascii="Arial" w:hAnsi="Arial" w:cs="Arial"/>
                <w:sz w:val="20"/>
                <w:szCs w:val="20"/>
              </w:rPr>
              <w:fldChar w:fldCharType="begin"/>
            </w:r>
            <w:r w:rsidR="00DE4933" w:rsidRPr="004D2FD4">
              <w:rPr>
                <w:rFonts w:ascii="Arial" w:hAnsi="Arial" w:cs="Arial"/>
                <w:sz w:val="20"/>
                <w:szCs w:val="20"/>
              </w:rPr>
              <w:instrText>PAGEREF _Toc1562348886 \h</w:instrText>
            </w:r>
            <w:r w:rsidR="00DE4933" w:rsidRPr="004D2FD4">
              <w:rPr>
                <w:rFonts w:ascii="Arial" w:hAnsi="Arial" w:cs="Arial"/>
                <w:sz w:val="20"/>
                <w:szCs w:val="20"/>
              </w:rPr>
            </w:r>
            <w:r w:rsidR="00DE4933" w:rsidRPr="004D2FD4">
              <w:rPr>
                <w:rFonts w:ascii="Arial" w:hAnsi="Arial" w:cs="Arial"/>
                <w:sz w:val="20"/>
                <w:szCs w:val="20"/>
              </w:rPr>
              <w:fldChar w:fldCharType="separate"/>
            </w:r>
            <w:r w:rsidR="56321EA2" w:rsidRPr="004D2FD4">
              <w:rPr>
                <w:rStyle w:val="Hyperlink"/>
                <w:rFonts w:ascii="Arial" w:hAnsi="Arial" w:cs="Arial"/>
                <w:sz w:val="20"/>
                <w:szCs w:val="20"/>
              </w:rPr>
              <w:t>2</w:t>
            </w:r>
            <w:r w:rsidR="00DE4933" w:rsidRPr="004D2FD4">
              <w:rPr>
                <w:rFonts w:ascii="Arial" w:hAnsi="Arial" w:cs="Arial"/>
                <w:sz w:val="20"/>
                <w:szCs w:val="20"/>
              </w:rPr>
              <w:fldChar w:fldCharType="end"/>
            </w:r>
          </w:hyperlink>
        </w:p>
        <w:p w14:paraId="4C122738" w14:textId="7893D784"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807638106">
            <w:r w:rsidR="56321EA2" w:rsidRPr="004D2FD4">
              <w:rPr>
                <w:rStyle w:val="Hyperlink"/>
                <w:rFonts w:ascii="Arial" w:hAnsi="Arial" w:cs="Arial"/>
                <w:sz w:val="20"/>
                <w:szCs w:val="20"/>
              </w:rPr>
              <w:t>1.1 Mission Statement</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_Toc1807638106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w:t>
            </w:r>
            <w:r w:rsidR="00F300D2" w:rsidRPr="004D2FD4">
              <w:rPr>
                <w:rFonts w:ascii="Arial" w:hAnsi="Arial" w:cs="Arial"/>
                <w:sz w:val="20"/>
                <w:szCs w:val="20"/>
              </w:rPr>
              <w:fldChar w:fldCharType="end"/>
            </w:r>
          </w:hyperlink>
        </w:p>
        <w:p w14:paraId="6F776F06" w14:textId="440BA7D5"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442814729">
            <w:r w:rsidR="56321EA2" w:rsidRPr="004D2FD4">
              <w:rPr>
                <w:rStyle w:val="Hyperlink"/>
                <w:rFonts w:ascii="Arial" w:hAnsi="Arial" w:cs="Arial"/>
                <w:sz w:val="20"/>
                <w:szCs w:val="20"/>
              </w:rPr>
              <w:t>1.2 About this Policy</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_Toc442814729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w:t>
            </w:r>
            <w:r w:rsidR="00F300D2" w:rsidRPr="004D2FD4">
              <w:rPr>
                <w:rFonts w:ascii="Arial" w:hAnsi="Arial" w:cs="Arial"/>
                <w:sz w:val="20"/>
                <w:szCs w:val="20"/>
              </w:rPr>
              <w:fldChar w:fldCharType="end"/>
            </w:r>
          </w:hyperlink>
        </w:p>
        <w:p w14:paraId="53EB37A8" w14:textId="6B0E4091"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146180704">
            <w:r w:rsidR="56321EA2" w:rsidRPr="004D2FD4">
              <w:rPr>
                <w:rStyle w:val="Hyperlink"/>
                <w:rFonts w:ascii="Arial" w:hAnsi="Arial" w:cs="Arial"/>
                <w:sz w:val="20"/>
                <w:szCs w:val="20"/>
              </w:rPr>
              <w:t>1.3 History of the archive service in Medway</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_Toc1146180704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w:t>
            </w:r>
            <w:r w:rsidR="00F300D2" w:rsidRPr="004D2FD4">
              <w:rPr>
                <w:rFonts w:ascii="Arial" w:hAnsi="Arial" w:cs="Arial"/>
                <w:sz w:val="20"/>
                <w:szCs w:val="20"/>
              </w:rPr>
              <w:fldChar w:fldCharType="end"/>
            </w:r>
          </w:hyperlink>
        </w:p>
        <w:p w14:paraId="01C31941" w14:textId="39A9FE33"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705272708">
            <w:r w:rsidR="56321EA2" w:rsidRPr="004D2FD4">
              <w:rPr>
                <w:rStyle w:val="Hyperlink"/>
                <w:rFonts w:ascii="Arial" w:hAnsi="Arial" w:cs="Arial"/>
                <w:sz w:val="20"/>
                <w:szCs w:val="20"/>
              </w:rPr>
              <w:t>1.4 Legal and Statutory Status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_Toc705272708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4</w:t>
            </w:r>
            <w:r w:rsidR="00F300D2" w:rsidRPr="004D2FD4">
              <w:rPr>
                <w:rFonts w:ascii="Arial" w:hAnsi="Arial" w:cs="Arial"/>
                <w:sz w:val="20"/>
                <w:szCs w:val="20"/>
              </w:rPr>
              <w:fldChar w:fldCharType="end"/>
            </w:r>
          </w:hyperlink>
        </w:p>
        <w:p w14:paraId="34AC7156" w14:textId="5E3D70F8"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2032406516">
            <w:r w:rsidR="56321EA2" w:rsidRPr="004D2FD4">
              <w:rPr>
                <w:rStyle w:val="Hyperlink"/>
                <w:rFonts w:ascii="Arial" w:hAnsi="Arial" w:cs="Arial"/>
                <w:sz w:val="20"/>
                <w:szCs w:val="20"/>
              </w:rPr>
              <w:t>1.5 Standards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_Toc2032406516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6</w:t>
            </w:r>
            <w:r w:rsidR="00F300D2" w:rsidRPr="004D2FD4">
              <w:rPr>
                <w:rFonts w:ascii="Arial" w:hAnsi="Arial" w:cs="Arial"/>
                <w:sz w:val="20"/>
                <w:szCs w:val="20"/>
              </w:rPr>
              <w:fldChar w:fldCharType="end"/>
            </w:r>
          </w:hyperlink>
        </w:p>
        <w:p w14:paraId="5684B5DA" w14:textId="525A48BE"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21530412">
            <w:r w:rsidR="56321EA2" w:rsidRPr="004D2FD4">
              <w:rPr>
                <w:rStyle w:val="Hyperlink"/>
                <w:rFonts w:ascii="Arial" w:hAnsi="Arial" w:cs="Arial"/>
                <w:sz w:val="20"/>
                <w:szCs w:val="20"/>
              </w:rPr>
              <w:t>1.6 Roles and responsibilities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_Toc121530412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6</w:t>
            </w:r>
            <w:r w:rsidR="00F300D2" w:rsidRPr="004D2FD4">
              <w:rPr>
                <w:rFonts w:ascii="Arial" w:hAnsi="Arial" w:cs="Arial"/>
                <w:sz w:val="20"/>
                <w:szCs w:val="20"/>
              </w:rPr>
              <w:fldChar w:fldCharType="end"/>
            </w:r>
          </w:hyperlink>
        </w:p>
        <w:p w14:paraId="3C415339" w14:textId="6E6885C8"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300230362">
            <w:r w:rsidR="56321EA2" w:rsidRPr="004D2FD4">
              <w:rPr>
                <w:rStyle w:val="Hyperlink"/>
                <w:rFonts w:ascii="Arial" w:hAnsi="Arial" w:cs="Arial"/>
                <w:sz w:val="20"/>
                <w:szCs w:val="20"/>
              </w:rPr>
              <w:t>1.7 Collections Management framework</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_Toc1300230362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7</w:t>
            </w:r>
            <w:r w:rsidR="00F300D2" w:rsidRPr="004D2FD4">
              <w:rPr>
                <w:rFonts w:ascii="Arial" w:hAnsi="Arial" w:cs="Arial"/>
                <w:sz w:val="20"/>
                <w:szCs w:val="20"/>
              </w:rPr>
              <w:fldChar w:fldCharType="end"/>
            </w:r>
          </w:hyperlink>
        </w:p>
        <w:p w14:paraId="3122822E" w14:textId="4F912B11"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280811713">
            <w:r w:rsidR="56321EA2" w:rsidRPr="004D2FD4">
              <w:rPr>
                <w:rStyle w:val="Hyperlink"/>
                <w:rFonts w:ascii="Arial" w:hAnsi="Arial" w:cs="Arial"/>
                <w:sz w:val="20"/>
                <w:szCs w:val="20"/>
              </w:rPr>
              <w:t>1.8 Communication and circulation</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_Toc280811713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8</w:t>
            </w:r>
            <w:r w:rsidR="00F300D2" w:rsidRPr="004D2FD4">
              <w:rPr>
                <w:rFonts w:ascii="Arial" w:hAnsi="Arial" w:cs="Arial"/>
                <w:sz w:val="20"/>
                <w:szCs w:val="20"/>
              </w:rPr>
              <w:fldChar w:fldCharType="end"/>
            </w:r>
          </w:hyperlink>
        </w:p>
        <w:p w14:paraId="13E8FBB3" w14:textId="59E89E06"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359957678">
            <w:r w:rsidR="56321EA2" w:rsidRPr="004D2FD4">
              <w:rPr>
                <w:rStyle w:val="Hyperlink"/>
                <w:rFonts w:ascii="Arial" w:hAnsi="Arial" w:cs="Arial"/>
                <w:sz w:val="20"/>
                <w:szCs w:val="20"/>
              </w:rPr>
              <w:t>1.9 Review and revision</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_Toc359957678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8</w:t>
            </w:r>
            <w:r w:rsidR="00F300D2" w:rsidRPr="004D2FD4">
              <w:rPr>
                <w:rFonts w:ascii="Arial" w:hAnsi="Arial" w:cs="Arial"/>
                <w:sz w:val="20"/>
                <w:szCs w:val="20"/>
              </w:rPr>
              <w:fldChar w:fldCharType="end"/>
            </w:r>
          </w:hyperlink>
        </w:p>
        <w:p w14:paraId="6C0CC576" w14:textId="4F8E827D"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2010933538">
            <w:r w:rsidR="56321EA2" w:rsidRPr="004D2FD4">
              <w:rPr>
                <w:rStyle w:val="Hyperlink"/>
                <w:rFonts w:ascii="Arial" w:hAnsi="Arial" w:cs="Arial"/>
                <w:sz w:val="20"/>
                <w:szCs w:val="20"/>
              </w:rPr>
              <w:t>1.10 Contact details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_Toc2010933538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8</w:t>
            </w:r>
            <w:r w:rsidR="00F300D2" w:rsidRPr="004D2FD4">
              <w:rPr>
                <w:rFonts w:ascii="Arial" w:hAnsi="Arial" w:cs="Arial"/>
                <w:sz w:val="20"/>
                <w:szCs w:val="20"/>
              </w:rPr>
              <w:fldChar w:fldCharType="end"/>
            </w:r>
          </w:hyperlink>
        </w:p>
        <w:p w14:paraId="41002BFD" w14:textId="117D1F57" w:rsidR="00800390" w:rsidRPr="004D2FD4" w:rsidRDefault="00F44006" w:rsidP="56321EA2">
          <w:pPr>
            <w:pStyle w:val="TOC1"/>
            <w:tabs>
              <w:tab w:val="left" w:pos="435"/>
              <w:tab w:val="right" w:leader="dot" w:pos="9015"/>
            </w:tabs>
            <w:rPr>
              <w:rStyle w:val="Hyperlink"/>
              <w:rFonts w:ascii="Arial" w:eastAsia="Arial" w:hAnsi="Arial" w:cs="Arial"/>
              <w:noProof/>
              <w:sz w:val="20"/>
              <w:szCs w:val="20"/>
              <w:lang w:eastAsia="en-GB"/>
            </w:rPr>
          </w:pPr>
          <w:hyperlink w:anchor="_Toc812573989">
            <w:r w:rsidR="56321EA2" w:rsidRPr="004D2FD4">
              <w:rPr>
                <w:rStyle w:val="Hyperlink"/>
                <w:rFonts w:ascii="Arial" w:hAnsi="Arial" w:cs="Arial"/>
                <w:sz w:val="20"/>
                <w:szCs w:val="20"/>
              </w:rPr>
              <w:t>2.</w:t>
            </w:r>
            <w:r w:rsidR="00F300D2" w:rsidRPr="004D2FD4">
              <w:rPr>
                <w:rFonts w:ascii="Arial" w:hAnsi="Arial" w:cs="Arial"/>
                <w:sz w:val="20"/>
                <w:szCs w:val="20"/>
              </w:rPr>
              <w:tab/>
            </w:r>
            <w:r w:rsidR="56321EA2" w:rsidRPr="004D2FD4">
              <w:rPr>
                <w:rStyle w:val="Hyperlink"/>
                <w:rFonts w:ascii="Arial" w:hAnsi="Arial" w:cs="Arial"/>
                <w:sz w:val="20"/>
                <w:szCs w:val="20"/>
              </w:rPr>
              <w:t>COLLECTIONS DEVELOPMENT POLICY</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_Toc812573989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8</w:t>
            </w:r>
            <w:r w:rsidR="00F300D2" w:rsidRPr="004D2FD4">
              <w:rPr>
                <w:rFonts w:ascii="Arial" w:hAnsi="Arial" w:cs="Arial"/>
                <w:sz w:val="20"/>
                <w:szCs w:val="20"/>
              </w:rPr>
              <w:fldChar w:fldCharType="end"/>
            </w:r>
          </w:hyperlink>
        </w:p>
        <w:p w14:paraId="3EA466F2" w14:textId="4F397C98"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667670597">
            <w:r w:rsidR="56321EA2" w:rsidRPr="004D2FD4">
              <w:rPr>
                <w:rStyle w:val="Hyperlink"/>
                <w:rFonts w:ascii="Arial" w:hAnsi="Arial" w:cs="Arial"/>
                <w:sz w:val="20"/>
                <w:szCs w:val="20"/>
              </w:rPr>
              <w:t>2.1 Introduction</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_Toc667670597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9</w:t>
            </w:r>
            <w:r w:rsidR="00F300D2" w:rsidRPr="004D2FD4">
              <w:rPr>
                <w:rFonts w:ascii="Arial" w:hAnsi="Arial" w:cs="Arial"/>
                <w:sz w:val="20"/>
                <w:szCs w:val="20"/>
              </w:rPr>
              <w:fldChar w:fldCharType="end"/>
            </w:r>
          </w:hyperlink>
        </w:p>
        <w:p w14:paraId="440E2A2E" w14:textId="0E383FF7"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818105517">
            <w:r w:rsidR="56321EA2" w:rsidRPr="004D2FD4">
              <w:rPr>
                <w:rStyle w:val="Hyperlink"/>
                <w:rFonts w:ascii="Arial" w:hAnsi="Arial" w:cs="Arial"/>
                <w:sz w:val="20"/>
                <w:szCs w:val="20"/>
              </w:rPr>
              <w:t>2.2 Standards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_Toc818105517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10</w:t>
            </w:r>
            <w:r w:rsidR="00F300D2" w:rsidRPr="004D2FD4">
              <w:rPr>
                <w:rFonts w:ascii="Arial" w:hAnsi="Arial" w:cs="Arial"/>
                <w:sz w:val="20"/>
                <w:szCs w:val="20"/>
              </w:rPr>
              <w:fldChar w:fldCharType="end"/>
            </w:r>
          </w:hyperlink>
        </w:p>
        <w:p w14:paraId="6E74FF80" w14:textId="04E15E5D"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466111821">
            <w:r w:rsidR="56321EA2" w:rsidRPr="004D2FD4">
              <w:rPr>
                <w:rStyle w:val="Hyperlink"/>
                <w:rFonts w:ascii="Arial" w:hAnsi="Arial" w:cs="Arial"/>
                <w:sz w:val="20"/>
                <w:szCs w:val="20"/>
              </w:rPr>
              <w:t>2.3 Scope of our collecting</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_Toc1466111821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10</w:t>
            </w:r>
            <w:r w:rsidR="00F300D2" w:rsidRPr="004D2FD4">
              <w:rPr>
                <w:rFonts w:ascii="Arial" w:hAnsi="Arial" w:cs="Arial"/>
                <w:sz w:val="20"/>
                <w:szCs w:val="20"/>
              </w:rPr>
              <w:fldChar w:fldCharType="end"/>
            </w:r>
          </w:hyperlink>
        </w:p>
        <w:p w14:paraId="197AB4B5" w14:textId="0926C619"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697409954">
            <w:r w:rsidR="56321EA2" w:rsidRPr="004D2FD4">
              <w:rPr>
                <w:rStyle w:val="Hyperlink"/>
                <w:rFonts w:ascii="Arial" w:hAnsi="Arial" w:cs="Arial"/>
                <w:sz w:val="20"/>
                <w:szCs w:val="20"/>
              </w:rPr>
              <w:t>2.4 Criteria for collecting</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_Toc1697409954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12</w:t>
            </w:r>
            <w:r w:rsidR="00F300D2" w:rsidRPr="004D2FD4">
              <w:rPr>
                <w:rFonts w:ascii="Arial" w:hAnsi="Arial" w:cs="Arial"/>
                <w:sz w:val="20"/>
                <w:szCs w:val="20"/>
              </w:rPr>
              <w:fldChar w:fldCharType="end"/>
            </w:r>
          </w:hyperlink>
        </w:p>
        <w:p w14:paraId="13734A1D" w14:textId="0D007057"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653559562">
            <w:r w:rsidR="56321EA2" w:rsidRPr="004D2FD4">
              <w:rPr>
                <w:rStyle w:val="Hyperlink"/>
                <w:rFonts w:ascii="Arial" w:hAnsi="Arial" w:cs="Arial"/>
                <w:sz w:val="20"/>
                <w:szCs w:val="20"/>
              </w:rPr>
              <w:t>2.5 Formats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_Toc653559562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12</w:t>
            </w:r>
            <w:r w:rsidR="00F300D2" w:rsidRPr="004D2FD4">
              <w:rPr>
                <w:rFonts w:ascii="Arial" w:hAnsi="Arial" w:cs="Arial"/>
                <w:sz w:val="20"/>
                <w:szCs w:val="20"/>
              </w:rPr>
              <w:fldChar w:fldCharType="end"/>
            </w:r>
          </w:hyperlink>
        </w:p>
        <w:p w14:paraId="48EF0384" w14:textId="46100079"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58223209">
            <w:r w:rsidR="56321EA2" w:rsidRPr="004D2FD4">
              <w:rPr>
                <w:rStyle w:val="Hyperlink"/>
                <w:rFonts w:ascii="Arial" w:hAnsi="Arial" w:cs="Arial"/>
                <w:sz w:val="20"/>
                <w:szCs w:val="20"/>
              </w:rPr>
              <w:t>2.6 Collecting exclusions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_Toc158223209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13</w:t>
            </w:r>
            <w:r w:rsidR="00F300D2" w:rsidRPr="004D2FD4">
              <w:rPr>
                <w:rFonts w:ascii="Arial" w:hAnsi="Arial" w:cs="Arial"/>
                <w:sz w:val="20"/>
                <w:szCs w:val="20"/>
              </w:rPr>
              <w:fldChar w:fldCharType="end"/>
            </w:r>
          </w:hyperlink>
        </w:p>
        <w:p w14:paraId="1466B5A6" w14:textId="33B2F33F"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933308979">
            <w:r w:rsidR="56321EA2" w:rsidRPr="004D2FD4">
              <w:rPr>
                <w:rStyle w:val="Hyperlink"/>
                <w:rFonts w:ascii="Arial" w:hAnsi="Arial" w:cs="Arial"/>
                <w:sz w:val="20"/>
                <w:szCs w:val="20"/>
              </w:rPr>
              <w:t>2.7 How we collect material</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_Toc1933308979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13</w:t>
            </w:r>
            <w:r w:rsidR="00F300D2" w:rsidRPr="004D2FD4">
              <w:rPr>
                <w:rFonts w:ascii="Arial" w:hAnsi="Arial" w:cs="Arial"/>
                <w:sz w:val="20"/>
                <w:szCs w:val="20"/>
              </w:rPr>
              <w:fldChar w:fldCharType="end"/>
            </w:r>
          </w:hyperlink>
        </w:p>
        <w:p w14:paraId="43535ADA" w14:textId="7E7A53E1"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417146251">
            <w:r w:rsidR="56321EA2" w:rsidRPr="004D2FD4">
              <w:rPr>
                <w:rStyle w:val="Hyperlink"/>
                <w:rFonts w:ascii="Arial" w:hAnsi="Arial" w:cs="Arial"/>
                <w:sz w:val="20"/>
                <w:szCs w:val="20"/>
              </w:rPr>
              <w:t>2.8 Contact with depositors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_Toc417146251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15</w:t>
            </w:r>
            <w:r w:rsidR="00F300D2" w:rsidRPr="004D2FD4">
              <w:rPr>
                <w:rFonts w:ascii="Arial" w:hAnsi="Arial" w:cs="Arial"/>
                <w:sz w:val="20"/>
                <w:szCs w:val="20"/>
              </w:rPr>
              <w:fldChar w:fldCharType="end"/>
            </w:r>
          </w:hyperlink>
        </w:p>
        <w:p w14:paraId="6FD123DA" w14:textId="6FEC9ED1"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483783679">
            <w:r w:rsidR="56321EA2" w:rsidRPr="004D2FD4">
              <w:rPr>
                <w:rStyle w:val="Hyperlink"/>
                <w:rFonts w:ascii="Arial" w:hAnsi="Arial" w:cs="Arial"/>
                <w:sz w:val="20"/>
                <w:szCs w:val="20"/>
              </w:rPr>
              <w:t>2.9 Appraisal</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_Toc1483783679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15</w:t>
            </w:r>
            <w:r w:rsidR="00F300D2" w:rsidRPr="004D2FD4">
              <w:rPr>
                <w:rFonts w:ascii="Arial" w:hAnsi="Arial" w:cs="Arial"/>
                <w:sz w:val="20"/>
                <w:szCs w:val="20"/>
              </w:rPr>
              <w:fldChar w:fldCharType="end"/>
            </w:r>
          </w:hyperlink>
        </w:p>
        <w:p w14:paraId="4559470C" w14:textId="10A12C47"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449357881">
            <w:r w:rsidR="56321EA2" w:rsidRPr="004D2FD4">
              <w:rPr>
                <w:rStyle w:val="Hyperlink"/>
                <w:rFonts w:ascii="Arial" w:hAnsi="Arial" w:cs="Arial"/>
                <w:sz w:val="20"/>
                <w:szCs w:val="20"/>
              </w:rPr>
              <w:t>2.10 Reappraisal and deaccessioning</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_Toc1449357881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15</w:t>
            </w:r>
            <w:r w:rsidR="00F300D2" w:rsidRPr="004D2FD4">
              <w:rPr>
                <w:rFonts w:ascii="Arial" w:hAnsi="Arial" w:cs="Arial"/>
                <w:sz w:val="20"/>
                <w:szCs w:val="20"/>
              </w:rPr>
              <w:fldChar w:fldCharType="end"/>
            </w:r>
          </w:hyperlink>
        </w:p>
        <w:p w14:paraId="0D078415" w14:textId="1FD1C5E0"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2042242453">
            <w:r w:rsidR="56321EA2" w:rsidRPr="004D2FD4">
              <w:rPr>
                <w:rStyle w:val="Hyperlink"/>
                <w:rFonts w:ascii="Arial" w:hAnsi="Arial" w:cs="Arial"/>
                <w:sz w:val="20"/>
                <w:szCs w:val="20"/>
              </w:rPr>
              <w:t>2.11 Cooperation with other institutions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_Toc2042242453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16</w:t>
            </w:r>
            <w:r w:rsidR="00F300D2" w:rsidRPr="004D2FD4">
              <w:rPr>
                <w:rFonts w:ascii="Arial" w:hAnsi="Arial" w:cs="Arial"/>
                <w:sz w:val="20"/>
                <w:szCs w:val="20"/>
              </w:rPr>
              <w:fldChar w:fldCharType="end"/>
            </w:r>
          </w:hyperlink>
        </w:p>
        <w:p w14:paraId="7462E29B" w14:textId="2BEBD398"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983468706">
            <w:r w:rsidR="56321EA2" w:rsidRPr="004D2FD4">
              <w:rPr>
                <w:rStyle w:val="Hyperlink"/>
                <w:rFonts w:ascii="Arial" w:hAnsi="Arial" w:cs="Arial"/>
                <w:sz w:val="20"/>
                <w:szCs w:val="20"/>
              </w:rPr>
              <w:t>2.12 Connected documents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_Toc983468706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16</w:t>
            </w:r>
            <w:r w:rsidR="00F300D2" w:rsidRPr="004D2FD4">
              <w:rPr>
                <w:rFonts w:ascii="Arial" w:hAnsi="Arial" w:cs="Arial"/>
                <w:sz w:val="20"/>
                <w:szCs w:val="20"/>
              </w:rPr>
              <w:fldChar w:fldCharType="end"/>
            </w:r>
          </w:hyperlink>
        </w:p>
        <w:p w14:paraId="109C515E" w14:textId="6662DE7B" w:rsidR="00800390" w:rsidRPr="004D2FD4" w:rsidRDefault="00F44006" w:rsidP="56321EA2">
          <w:pPr>
            <w:pStyle w:val="TOC1"/>
            <w:tabs>
              <w:tab w:val="left" w:pos="435"/>
              <w:tab w:val="right" w:leader="dot" w:pos="9015"/>
            </w:tabs>
            <w:rPr>
              <w:rStyle w:val="Hyperlink"/>
              <w:rFonts w:ascii="Arial" w:eastAsia="Arial" w:hAnsi="Arial" w:cs="Arial"/>
              <w:noProof/>
              <w:sz w:val="20"/>
              <w:szCs w:val="20"/>
              <w:lang w:eastAsia="en-GB"/>
            </w:rPr>
          </w:pPr>
          <w:hyperlink w:anchor="_Toc1651195178">
            <w:r w:rsidR="56321EA2" w:rsidRPr="004D2FD4">
              <w:rPr>
                <w:rStyle w:val="Hyperlink"/>
                <w:rFonts w:ascii="Arial" w:hAnsi="Arial" w:cs="Arial"/>
                <w:sz w:val="20"/>
                <w:szCs w:val="20"/>
              </w:rPr>
              <w:t>3.</w:t>
            </w:r>
            <w:r w:rsidR="00F300D2" w:rsidRPr="004D2FD4">
              <w:rPr>
                <w:rFonts w:ascii="Arial" w:hAnsi="Arial" w:cs="Arial"/>
                <w:sz w:val="20"/>
                <w:szCs w:val="20"/>
              </w:rPr>
              <w:tab/>
            </w:r>
            <w:r w:rsidR="56321EA2" w:rsidRPr="004D2FD4">
              <w:rPr>
                <w:rStyle w:val="Hyperlink"/>
                <w:rFonts w:ascii="Arial" w:hAnsi="Arial" w:cs="Arial"/>
                <w:sz w:val="20"/>
                <w:szCs w:val="20"/>
              </w:rPr>
              <w:t>COLLECTIONS INFORMATION POLICY</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_Toc1651195178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17</w:t>
            </w:r>
            <w:r w:rsidR="00F300D2" w:rsidRPr="004D2FD4">
              <w:rPr>
                <w:rFonts w:ascii="Arial" w:hAnsi="Arial" w:cs="Arial"/>
                <w:sz w:val="20"/>
                <w:szCs w:val="20"/>
              </w:rPr>
              <w:fldChar w:fldCharType="end"/>
            </w:r>
          </w:hyperlink>
        </w:p>
        <w:p w14:paraId="57EA3CC4" w14:textId="0835941E"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669101976">
            <w:r w:rsidR="56321EA2" w:rsidRPr="004D2FD4">
              <w:rPr>
                <w:rStyle w:val="Hyperlink"/>
                <w:rFonts w:ascii="Arial" w:hAnsi="Arial" w:cs="Arial"/>
                <w:sz w:val="20"/>
                <w:szCs w:val="20"/>
              </w:rPr>
              <w:t>3.1 Introduction</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_Toc1669101976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18</w:t>
            </w:r>
            <w:r w:rsidR="00F300D2" w:rsidRPr="004D2FD4">
              <w:rPr>
                <w:rFonts w:ascii="Arial" w:hAnsi="Arial" w:cs="Arial"/>
                <w:sz w:val="20"/>
                <w:szCs w:val="20"/>
              </w:rPr>
              <w:fldChar w:fldCharType="end"/>
            </w:r>
          </w:hyperlink>
        </w:p>
        <w:p w14:paraId="502A1F31" w14:textId="68D86E76"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36790928">
            <w:r w:rsidR="56321EA2" w:rsidRPr="004D2FD4">
              <w:rPr>
                <w:rStyle w:val="Hyperlink"/>
                <w:rFonts w:ascii="Arial" w:hAnsi="Arial" w:cs="Arial"/>
                <w:sz w:val="20"/>
                <w:szCs w:val="20"/>
              </w:rPr>
              <w:t>3.2 Relevant standards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_Toc36790928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18</w:t>
            </w:r>
            <w:r w:rsidR="00F300D2" w:rsidRPr="004D2FD4">
              <w:rPr>
                <w:rFonts w:ascii="Arial" w:hAnsi="Arial" w:cs="Arial"/>
                <w:sz w:val="20"/>
                <w:szCs w:val="20"/>
              </w:rPr>
              <w:fldChar w:fldCharType="end"/>
            </w:r>
          </w:hyperlink>
        </w:p>
        <w:p w14:paraId="7AFB7B88" w14:textId="4C171EDC"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107719917">
            <w:r w:rsidR="56321EA2" w:rsidRPr="004D2FD4">
              <w:rPr>
                <w:rStyle w:val="Hyperlink"/>
                <w:rFonts w:ascii="Arial" w:hAnsi="Arial" w:cs="Arial"/>
                <w:sz w:val="20"/>
                <w:szCs w:val="20"/>
              </w:rPr>
              <w:t>3.3 Impact of legislation</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_Toc1107719917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19</w:t>
            </w:r>
            <w:r w:rsidR="00F300D2" w:rsidRPr="004D2FD4">
              <w:rPr>
                <w:rFonts w:ascii="Arial" w:hAnsi="Arial" w:cs="Arial"/>
                <w:sz w:val="20"/>
                <w:szCs w:val="20"/>
              </w:rPr>
              <w:fldChar w:fldCharType="end"/>
            </w:r>
          </w:hyperlink>
        </w:p>
        <w:p w14:paraId="1CBEFD5B" w14:textId="4FEA6BFA"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43710419">
            <w:r w:rsidR="56321EA2" w:rsidRPr="004D2FD4">
              <w:rPr>
                <w:rStyle w:val="Hyperlink"/>
                <w:rFonts w:ascii="Arial" w:hAnsi="Arial" w:cs="Arial"/>
                <w:sz w:val="20"/>
                <w:szCs w:val="20"/>
              </w:rPr>
              <w:t>3.4 Systems for recording information</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_Toc43710419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19</w:t>
            </w:r>
            <w:r w:rsidR="00F300D2" w:rsidRPr="004D2FD4">
              <w:rPr>
                <w:rFonts w:ascii="Arial" w:hAnsi="Arial" w:cs="Arial"/>
                <w:sz w:val="20"/>
                <w:szCs w:val="20"/>
              </w:rPr>
              <w:fldChar w:fldCharType="end"/>
            </w:r>
          </w:hyperlink>
        </w:p>
        <w:p w14:paraId="660A43BA" w14:textId="2ADFAFB1"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817355285">
            <w:r w:rsidR="56321EA2" w:rsidRPr="004D2FD4">
              <w:rPr>
                <w:rStyle w:val="Hyperlink"/>
                <w:rFonts w:ascii="Arial" w:hAnsi="Arial" w:cs="Arial"/>
                <w:sz w:val="20"/>
                <w:szCs w:val="20"/>
              </w:rPr>
              <w:t>3.5 Information created at the point of deposit and during accessioning</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_Toc817355285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19</w:t>
            </w:r>
            <w:r w:rsidR="00F300D2" w:rsidRPr="004D2FD4">
              <w:rPr>
                <w:rFonts w:ascii="Arial" w:hAnsi="Arial" w:cs="Arial"/>
                <w:sz w:val="20"/>
                <w:szCs w:val="20"/>
              </w:rPr>
              <w:fldChar w:fldCharType="end"/>
            </w:r>
          </w:hyperlink>
        </w:p>
        <w:p w14:paraId="32D53533" w14:textId="6AE563E2"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990352824">
            <w:r w:rsidR="56321EA2" w:rsidRPr="004D2FD4">
              <w:rPr>
                <w:rStyle w:val="Hyperlink"/>
                <w:rFonts w:ascii="Arial" w:hAnsi="Arial" w:cs="Arial"/>
                <w:sz w:val="20"/>
                <w:szCs w:val="20"/>
              </w:rPr>
              <w:t>3.6 Collection Management Systems used</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_Toc990352824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21</w:t>
            </w:r>
            <w:r w:rsidR="00F300D2" w:rsidRPr="004D2FD4">
              <w:rPr>
                <w:rFonts w:ascii="Arial" w:hAnsi="Arial" w:cs="Arial"/>
                <w:sz w:val="20"/>
                <w:szCs w:val="20"/>
              </w:rPr>
              <w:fldChar w:fldCharType="end"/>
            </w:r>
          </w:hyperlink>
        </w:p>
        <w:p w14:paraId="3866BE51" w14:textId="0012430A"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585308401">
            <w:r w:rsidR="56321EA2" w:rsidRPr="004D2FD4">
              <w:rPr>
                <w:rStyle w:val="Hyperlink"/>
                <w:rFonts w:ascii="Arial" w:hAnsi="Arial" w:cs="Arial"/>
                <w:sz w:val="20"/>
                <w:szCs w:val="20"/>
              </w:rPr>
              <w:t>3.7 Restrictions and closure periods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_Toc1585308401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22</w:t>
            </w:r>
            <w:r w:rsidR="00F300D2" w:rsidRPr="004D2FD4">
              <w:rPr>
                <w:rFonts w:ascii="Arial" w:hAnsi="Arial" w:cs="Arial"/>
                <w:sz w:val="20"/>
                <w:szCs w:val="20"/>
              </w:rPr>
              <w:fldChar w:fldCharType="end"/>
            </w:r>
          </w:hyperlink>
        </w:p>
        <w:p w14:paraId="58A00CA1" w14:textId="26B9839F"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583138487">
            <w:r w:rsidR="56321EA2" w:rsidRPr="004D2FD4">
              <w:rPr>
                <w:rStyle w:val="Hyperlink"/>
                <w:rFonts w:ascii="Arial" w:hAnsi="Arial" w:cs="Arial"/>
                <w:sz w:val="20"/>
                <w:szCs w:val="20"/>
              </w:rPr>
              <w:t>3.8 Location and movement control (archives)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_Toc1583138487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22</w:t>
            </w:r>
            <w:r w:rsidR="00F300D2" w:rsidRPr="004D2FD4">
              <w:rPr>
                <w:rFonts w:ascii="Arial" w:hAnsi="Arial" w:cs="Arial"/>
                <w:sz w:val="20"/>
                <w:szCs w:val="20"/>
              </w:rPr>
              <w:fldChar w:fldCharType="end"/>
            </w:r>
          </w:hyperlink>
        </w:p>
        <w:p w14:paraId="0F116936" w14:textId="647CB81E"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207448963">
            <w:r w:rsidR="56321EA2" w:rsidRPr="004D2FD4">
              <w:rPr>
                <w:rStyle w:val="Hyperlink"/>
                <w:rFonts w:ascii="Arial" w:hAnsi="Arial" w:cs="Arial"/>
                <w:sz w:val="20"/>
                <w:szCs w:val="20"/>
              </w:rPr>
              <w:t>3.9 Collections care information</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_Toc1207448963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23</w:t>
            </w:r>
            <w:r w:rsidR="00F300D2" w:rsidRPr="004D2FD4">
              <w:rPr>
                <w:rFonts w:ascii="Arial" w:hAnsi="Arial" w:cs="Arial"/>
                <w:sz w:val="20"/>
                <w:szCs w:val="20"/>
              </w:rPr>
              <w:fldChar w:fldCharType="end"/>
            </w:r>
          </w:hyperlink>
        </w:p>
        <w:p w14:paraId="29FE0599" w14:textId="674310EA"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899213788">
            <w:r w:rsidR="56321EA2" w:rsidRPr="004D2FD4">
              <w:rPr>
                <w:rStyle w:val="Hyperlink"/>
                <w:rFonts w:ascii="Arial" w:hAnsi="Arial" w:cs="Arial"/>
                <w:sz w:val="20"/>
                <w:szCs w:val="20"/>
              </w:rPr>
              <w:t>3.10 Disposals and withdrawals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_Toc1899213788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23</w:t>
            </w:r>
            <w:r w:rsidR="00F300D2" w:rsidRPr="004D2FD4">
              <w:rPr>
                <w:rFonts w:ascii="Arial" w:hAnsi="Arial" w:cs="Arial"/>
                <w:sz w:val="20"/>
                <w:szCs w:val="20"/>
              </w:rPr>
              <w:fldChar w:fldCharType="end"/>
            </w:r>
          </w:hyperlink>
        </w:p>
        <w:p w14:paraId="11299547" w14:textId="6DD16ED3"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041246557">
            <w:r w:rsidR="56321EA2" w:rsidRPr="004D2FD4">
              <w:rPr>
                <w:rStyle w:val="Hyperlink"/>
                <w:rFonts w:ascii="Arial" w:hAnsi="Arial" w:cs="Arial"/>
                <w:sz w:val="20"/>
                <w:szCs w:val="20"/>
              </w:rPr>
              <w:t>3.11 Catalogue prioritisation</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_Toc1041246557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23</w:t>
            </w:r>
            <w:r w:rsidR="00F300D2" w:rsidRPr="004D2FD4">
              <w:rPr>
                <w:rFonts w:ascii="Arial" w:hAnsi="Arial" w:cs="Arial"/>
                <w:sz w:val="20"/>
                <w:szCs w:val="20"/>
              </w:rPr>
              <w:fldChar w:fldCharType="end"/>
            </w:r>
          </w:hyperlink>
        </w:p>
        <w:p w14:paraId="03507E58" w14:textId="7735975E"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32569682">
            <w:r w:rsidR="56321EA2" w:rsidRPr="004D2FD4">
              <w:rPr>
                <w:rStyle w:val="Hyperlink"/>
                <w:rFonts w:ascii="Arial" w:hAnsi="Arial" w:cs="Arial"/>
                <w:sz w:val="20"/>
                <w:szCs w:val="20"/>
              </w:rPr>
              <w:t>3.12 Staffing and resources for cataloguing</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_Toc132569682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23</w:t>
            </w:r>
            <w:r w:rsidR="00F300D2" w:rsidRPr="004D2FD4">
              <w:rPr>
                <w:rFonts w:ascii="Arial" w:hAnsi="Arial" w:cs="Arial"/>
                <w:sz w:val="20"/>
                <w:szCs w:val="20"/>
              </w:rPr>
              <w:fldChar w:fldCharType="end"/>
            </w:r>
          </w:hyperlink>
        </w:p>
        <w:p w14:paraId="420B9643" w14:textId="1DEF8D8F"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45273823">
            <w:r w:rsidR="56321EA2" w:rsidRPr="004D2FD4">
              <w:rPr>
                <w:rStyle w:val="Hyperlink"/>
                <w:rFonts w:ascii="Arial" w:hAnsi="Arial" w:cs="Arial"/>
                <w:sz w:val="20"/>
                <w:szCs w:val="20"/>
              </w:rPr>
              <w:t>3.13 Protecting Collections Information</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_Toc145273823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24</w:t>
            </w:r>
            <w:r w:rsidR="00F300D2" w:rsidRPr="004D2FD4">
              <w:rPr>
                <w:rFonts w:ascii="Arial" w:hAnsi="Arial" w:cs="Arial"/>
                <w:sz w:val="20"/>
                <w:szCs w:val="20"/>
              </w:rPr>
              <w:fldChar w:fldCharType="end"/>
            </w:r>
          </w:hyperlink>
        </w:p>
        <w:p w14:paraId="51906D32" w14:textId="0F48F3B7"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64444560">
            <w:r w:rsidR="56321EA2" w:rsidRPr="004D2FD4">
              <w:rPr>
                <w:rStyle w:val="Hyperlink"/>
                <w:rFonts w:ascii="Arial" w:hAnsi="Arial" w:cs="Arial"/>
                <w:sz w:val="20"/>
                <w:szCs w:val="20"/>
              </w:rPr>
              <w:t>3.14 Connected documents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_Toc64444560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24</w:t>
            </w:r>
            <w:r w:rsidR="00F300D2" w:rsidRPr="004D2FD4">
              <w:rPr>
                <w:rFonts w:ascii="Arial" w:hAnsi="Arial" w:cs="Arial"/>
                <w:sz w:val="20"/>
                <w:szCs w:val="20"/>
              </w:rPr>
              <w:fldChar w:fldCharType="end"/>
            </w:r>
          </w:hyperlink>
        </w:p>
        <w:p w14:paraId="2CB9F460" w14:textId="04A85594" w:rsidR="00800390" w:rsidRPr="004D2FD4" w:rsidRDefault="00F44006" w:rsidP="56321EA2">
          <w:pPr>
            <w:pStyle w:val="TOC1"/>
            <w:tabs>
              <w:tab w:val="left" w:pos="435"/>
              <w:tab w:val="right" w:leader="dot" w:pos="9015"/>
            </w:tabs>
            <w:rPr>
              <w:rStyle w:val="Hyperlink"/>
              <w:rFonts w:ascii="Arial" w:eastAsia="Arial" w:hAnsi="Arial" w:cs="Arial"/>
              <w:noProof/>
              <w:sz w:val="20"/>
              <w:szCs w:val="20"/>
              <w:lang w:eastAsia="en-GB"/>
            </w:rPr>
          </w:pPr>
          <w:hyperlink w:anchor="_Toc1312434415">
            <w:r w:rsidR="56321EA2" w:rsidRPr="004D2FD4">
              <w:rPr>
                <w:rStyle w:val="Hyperlink"/>
                <w:rFonts w:ascii="Arial" w:hAnsi="Arial" w:cs="Arial"/>
                <w:sz w:val="20"/>
                <w:szCs w:val="20"/>
              </w:rPr>
              <w:t>4.</w:t>
            </w:r>
            <w:r w:rsidR="00F300D2" w:rsidRPr="004D2FD4">
              <w:rPr>
                <w:rFonts w:ascii="Arial" w:hAnsi="Arial" w:cs="Arial"/>
                <w:sz w:val="20"/>
                <w:szCs w:val="20"/>
              </w:rPr>
              <w:tab/>
            </w:r>
            <w:r w:rsidR="56321EA2" w:rsidRPr="004D2FD4">
              <w:rPr>
                <w:rStyle w:val="Hyperlink"/>
                <w:rFonts w:ascii="Arial" w:hAnsi="Arial" w:cs="Arial"/>
                <w:sz w:val="20"/>
                <w:szCs w:val="20"/>
              </w:rPr>
              <w:t>COLLECTIONS CARE AND CONSERVATION POLICY</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_Toc1312434415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24</w:t>
            </w:r>
            <w:r w:rsidR="00F300D2" w:rsidRPr="004D2FD4">
              <w:rPr>
                <w:rFonts w:ascii="Arial" w:hAnsi="Arial" w:cs="Arial"/>
                <w:sz w:val="20"/>
                <w:szCs w:val="20"/>
              </w:rPr>
              <w:fldChar w:fldCharType="end"/>
            </w:r>
          </w:hyperlink>
        </w:p>
        <w:p w14:paraId="74E0DF36" w14:textId="47796CEA"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68113810">
            <w:r w:rsidR="56321EA2" w:rsidRPr="004D2FD4">
              <w:rPr>
                <w:rStyle w:val="Hyperlink"/>
                <w:rFonts w:ascii="Arial" w:hAnsi="Arial" w:cs="Arial"/>
                <w:sz w:val="20"/>
                <w:szCs w:val="20"/>
              </w:rPr>
              <w:t>4.1 Introduction</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_Toc168113810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25</w:t>
            </w:r>
            <w:r w:rsidR="00F300D2" w:rsidRPr="004D2FD4">
              <w:rPr>
                <w:rFonts w:ascii="Arial" w:hAnsi="Arial" w:cs="Arial"/>
                <w:sz w:val="20"/>
                <w:szCs w:val="20"/>
              </w:rPr>
              <w:fldChar w:fldCharType="end"/>
            </w:r>
          </w:hyperlink>
        </w:p>
        <w:p w14:paraId="71E020BC" w14:textId="7FB5876A"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265910926">
            <w:r w:rsidR="56321EA2" w:rsidRPr="004D2FD4">
              <w:rPr>
                <w:rStyle w:val="Hyperlink"/>
                <w:rFonts w:ascii="Arial" w:hAnsi="Arial" w:cs="Arial"/>
                <w:sz w:val="20"/>
                <w:szCs w:val="20"/>
              </w:rPr>
              <w:t>4.2 Standards and principles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_Toc1265910926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26</w:t>
            </w:r>
            <w:r w:rsidR="00F300D2" w:rsidRPr="004D2FD4">
              <w:rPr>
                <w:rFonts w:ascii="Arial" w:hAnsi="Arial" w:cs="Arial"/>
                <w:sz w:val="20"/>
                <w:szCs w:val="20"/>
              </w:rPr>
              <w:fldChar w:fldCharType="end"/>
            </w:r>
          </w:hyperlink>
        </w:p>
        <w:p w14:paraId="3E54D1E5" w14:textId="0985F3F4"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548067977">
            <w:r w:rsidR="56321EA2" w:rsidRPr="004D2FD4">
              <w:rPr>
                <w:rStyle w:val="Hyperlink"/>
                <w:rFonts w:ascii="Arial" w:hAnsi="Arial" w:cs="Arial"/>
                <w:sz w:val="20"/>
                <w:szCs w:val="20"/>
              </w:rPr>
              <w:t>4.3 Definitions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_Toc548067977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26</w:t>
            </w:r>
            <w:r w:rsidR="00F300D2" w:rsidRPr="004D2FD4">
              <w:rPr>
                <w:rFonts w:ascii="Arial" w:hAnsi="Arial" w:cs="Arial"/>
                <w:sz w:val="20"/>
                <w:szCs w:val="20"/>
              </w:rPr>
              <w:fldChar w:fldCharType="end"/>
            </w:r>
          </w:hyperlink>
        </w:p>
        <w:p w14:paraId="570512EF" w14:textId="1A71E218"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668502731">
            <w:r w:rsidR="56321EA2" w:rsidRPr="004D2FD4">
              <w:rPr>
                <w:rStyle w:val="Hyperlink"/>
                <w:rFonts w:ascii="Arial" w:hAnsi="Arial" w:cs="Arial"/>
                <w:sz w:val="20"/>
                <w:szCs w:val="20"/>
              </w:rPr>
              <w:t>4.4 Storage of archives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_Toc668502731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27</w:t>
            </w:r>
            <w:r w:rsidR="00F300D2" w:rsidRPr="004D2FD4">
              <w:rPr>
                <w:rFonts w:ascii="Arial" w:hAnsi="Arial" w:cs="Arial"/>
                <w:sz w:val="20"/>
                <w:szCs w:val="20"/>
              </w:rPr>
              <w:fldChar w:fldCharType="end"/>
            </w:r>
          </w:hyperlink>
        </w:p>
        <w:p w14:paraId="78B4455E" w14:textId="3FE8C71F"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564568975">
            <w:r w:rsidR="56321EA2" w:rsidRPr="004D2FD4">
              <w:rPr>
                <w:rStyle w:val="Hyperlink"/>
                <w:rFonts w:ascii="Arial" w:hAnsi="Arial" w:cs="Arial"/>
                <w:sz w:val="20"/>
                <w:szCs w:val="20"/>
              </w:rPr>
              <w:t>4.5 Repackaging collections in suitable enclosures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_Toc564568975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27</w:t>
            </w:r>
            <w:r w:rsidR="00F300D2" w:rsidRPr="004D2FD4">
              <w:rPr>
                <w:rFonts w:ascii="Arial" w:hAnsi="Arial" w:cs="Arial"/>
                <w:sz w:val="20"/>
                <w:szCs w:val="20"/>
              </w:rPr>
              <w:fldChar w:fldCharType="end"/>
            </w:r>
          </w:hyperlink>
        </w:p>
        <w:p w14:paraId="36D63297" w14:textId="100357B4"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983144804">
            <w:r w:rsidR="56321EA2" w:rsidRPr="004D2FD4">
              <w:rPr>
                <w:rStyle w:val="Hyperlink"/>
                <w:rFonts w:ascii="Arial" w:hAnsi="Arial" w:cs="Arial"/>
                <w:sz w:val="20"/>
                <w:szCs w:val="20"/>
              </w:rPr>
              <w:t>4.6 Handling</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_Toc983144804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27</w:t>
            </w:r>
            <w:r w:rsidR="00F300D2" w:rsidRPr="004D2FD4">
              <w:rPr>
                <w:rFonts w:ascii="Arial" w:hAnsi="Arial" w:cs="Arial"/>
                <w:sz w:val="20"/>
                <w:szCs w:val="20"/>
              </w:rPr>
              <w:fldChar w:fldCharType="end"/>
            </w:r>
          </w:hyperlink>
        </w:p>
        <w:p w14:paraId="525FA60B" w14:textId="11A97293"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519228643">
            <w:r w:rsidR="56321EA2" w:rsidRPr="004D2FD4">
              <w:rPr>
                <w:rStyle w:val="Hyperlink"/>
                <w:rFonts w:ascii="Arial" w:hAnsi="Arial" w:cs="Arial"/>
                <w:sz w:val="20"/>
                <w:szCs w:val="20"/>
              </w:rPr>
              <w:t>4.7 Remedial conservation and conservation projects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_Toc1519228643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28</w:t>
            </w:r>
            <w:r w:rsidR="00F300D2" w:rsidRPr="004D2FD4">
              <w:rPr>
                <w:rFonts w:ascii="Arial" w:hAnsi="Arial" w:cs="Arial"/>
                <w:sz w:val="20"/>
                <w:szCs w:val="20"/>
              </w:rPr>
              <w:fldChar w:fldCharType="end"/>
            </w:r>
          </w:hyperlink>
        </w:p>
        <w:p w14:paraId="3A71D002" w14:textId="119D700A"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2138039537">
            <w:r w:rsidR="56321EA2" w:rsidRPr="004D2FD4">
              <w:rPr>
                <w:rStyle w:val="Hyperlink"/>
                <w:rFonts w:ascii="Arial" w:hAnsi="Arial" w:cs="Arial"/>
                <w:sz w:val="20"/>
                <w:szCs w:val="20"/>
              </w:rPr>
              <w:t>4.8 Creation of surrogates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_Toc2138039537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28</w:t>
            </w:r>
            <w:r w:rsidR="00F300D2" w:rsidRPr="004D2FD4">
              <w:rPr>
                <w:rFonts w:ascii="Arial" w:hAnsi="Arial" w:cs="Arial"/>
                <w:sz w:val="20"/>
                <w:szCs w:val="20"/>
              </w:rPr>
              <w:fldChar w:fldCharType="end"/>
            </w:r>
          </w:hyperlink>
        </w:p>
        <w:p w14:paraId="3B45B8AA" w14:textId="31FFEA61"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668811374">
            <w:r w:rsidR="56321EA2" w:rsidRPr="004D2FD4">
              <w:rPr>
                <w:rStyle w:val="Hyperlink"/>
                <w:rFonts w:ascii="Arial" w:hAnsi="Arial" w:cs="Arial"/>
                <w:sz w:val="20"/>
                <w:szCs w:val="20"/>
              </w:rPr>
              <w:t>4.9 Collection security</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_Toc1668811374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29</w:t>
            </w:r>
            <w:r w:rsidR="00F300D2" w:rsidRPr="004D2FD4">
              <w:rPr>
                <w:rFonts w:ascii="Arial" w:hAnsi="Arial" w:cs="Arial"/>
                <w:sz w:val="20"/>
                <w:szCs w:val="20"/>
              </w:rPr>
              <w:fldChar w:fldCharType="end"/>
            </w:r>
          </w:hyperlink>
        </w:p>
        <w:p w14:paraId="7CCA26B9" w14:textId="1BE67DED"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275258935">
            <w:r w:rsidR="56321EA2" w:rsidRPr="004D2FD4">
              <w:rPr>
                <w:rStyle w:val="Hyperlink"/>
                <w:rFonts w:ascii="Arial" w:hAnsi="Arial" w:cs="Arial"/>
                <w:sz w:val="20"/>
                <w:szCs w:val="20"/>
              </w:rPr>
              <w:t>4.10 Emergency preparedness and planning</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_Toc1275258935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29</w:t>
            </w:r>
            <w:r w:rsidR="00F300D2" w:rsidRPr="004D2FD4">
              <w:rPr>
                <w:rFonts w:ascii="Arial" w:hAnsi="Arial" w:cs="Arial"/>
                <w:sz w:val="20"/>
                <w:szCs w:val="20"/>
              </w:rPr>
              <w:fldChar w:fldCharType="end"/>
            </w:r>
          </w:hyperlink>
        </w:p>
        <w:p w14:paraId="723C86A8" w14:textId="34FC1385"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29998773">
            <w:r w:rsidR="56321EA2" w:rsidRPr="004D2FD4">
              <w:rPr>
                <w:rStyle w:val="Hyperlink"/>
                <w:rFonts w:ascii="Arial" w:hAnsi="Arial" w:cs="Arial"/>
                <w:sz w:val="20"/>
                <w:szCs w:val="20"/>
              </w:rPr>
              <w:t>4.11 Storing digital records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_Toc29998773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29</w:t>
            </w:r>
            <w:r w:rsidR="00F300D2" w:rsidRPr="004D2FD4">
              <w:rPr>
                <w:rFonts w:ascii="Arial" w:hAnsi="Arial" w:cs="Arial"/>
                <w:sz w:val="20"/>
                <w:szCs w:val="20"/>
              </w:rPr>
              <w:fldChar w:fldCharType="end"/>
            </w:r>
          </w:hyperlink>
        </w:p>
        <w:p w14:paraId="1706DA30" w14:textId="7C1F628E"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2093348503">
            <w:r w:rsidR="56321EA2" w:rsidRPr="004D2FD4">
              <w:rPr>
                <w:rStyle w:val="Hyperlink"/>
                <w:rFonts w:ascii="Arial" w:hAnsi="Arial" w:cs="Arial"/>
                <w:sz w:val="20"/>
                <w:szCs w:val="20"/>
              </w:rPr>
              <w:t>4.12 Exhibitions, and lending material</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_Toc2093348503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29</w:t>
            </w:r>
            <w:r w:rsidR="00F300D2" w:rsidRPr="004D2FD4">
              <w:rPr>
                <w:rFonts w:ascii="Arial" w:hAnsi="Arial" w:cs="Arial"/>
                <w:sz w:val="20"/>
                <w:szCs w:val="20"/>
              </w:rPr>
              <w:fldChar w:fldCharType="end"/>
            </w:r>
          </w:hyperlink>
        </w:p>
        <w:p w14:paraId="7CED205A" w14:textId="412E1197"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984792985">
            <w:r w:rsidR="56321EA2" w:rsidRPr="004D2FD4">
              <w:rPr>
                <w:rStyle w:val="Hyperlink"/>
                <w:rFonts w:ascii="Arial" w:hAnsi="Arial" w:cs="Arial"/>
                <w:sz w:val="20"/>
                <w:szCs w:val="20"/>
              </w:rPr>
              <w:t>4.13 Connected documents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_Toc984792985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30</w:t>
            </w:r>
            <w:r w:rsidR="00F300D2" w:rsidRPr="004D2FD4">
              <w:rPr>
                <w:rFonts w:ascii="Arial" w:hAnsi="Arial" w:cs="Arial"/>
                <w:sz w:val="20"/>
                <w:szCs w:val="20"/>
              </w:rPr>
              <w:fldChar w:fldCharType="end"/>
            </w:r>
          </w:hyperlink>
        </w:p>
        <w:p w14:paraId="2FFF1063" w14:textId="21098B02" w:rsidR="00800390" w:rsidRPr="004D2FD4" w:rsidRDefault="00F44006" w:rsidP="56321EA2">
          <w:pPr>
            <w:pStyle w:val="TOC1"/>
            <w:tabs>
              <w:tab w:val="left" w:pos="435"/>
              <w:tab w:val="right" w:leader="dot" w:pos="9015"/>
            </w:tabs>
            <w:rPr>
              <w:rStyle w:val="Hyperlink"/>
              <w:rFonts w:ascii="Arial" w:eastAsia="Arial" w:hAnsi="Arial" w:cs="Arial"/>
              <w:noProof/>
              <w:sz w:val="20"/>
              <w:szCs w:val="20"/>
              <w:lang w:eastAsia="en-GB"/>
            </w:rPr>
          </w:pPr>
          <w:hyperlink w:anchor="_Toc1123463210">
            <w:r w:rsidR="56321EA2" w:rsidRPr="004D2FD4">
              <w:rPr>
                <w:rStyle w:val="Hyperlink"/>
                <w:rFonts w:ascii="Arial" w:hAnsi="Arial" w:cs="Arial"/>
                <w:sz w:val="20"/>
                <w:szCs w:val="20"/>
              </w:rPr>
              <w:t>5.</w:t>
            </w:r>
            <w:r w:rsidR="00F300D2" w:rsidRPr="004D2FD4">
              <w:rPr>
                <w:rFonts w:ascii="Arial" w:hAnsi="Arial" w:cs="Arial"/>
                <w:sz w:val="20"/>
                <w:szCs w:val="20"/>
              </w:rPr>
              <w:tab/>
            </w:r>
            <w:r w:rsidR="56321EA2" w:rsidRPr="004D2FD4">
              <w:rPr>
                <w:rStyle w:val="Hyperlink"/>
                <w:rFonts w:ascii="Arial" w:hAnsi="Arial" w:cs="Arial"/>
                <w:sz w:val="20"/>
                <w:szCs w:val="20"/>
              </w:rPr>
              <w:t>ACCESS POLICY</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_Toc1123463210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30</w:t>
            </w:r>
            <w:r w:rsidR="00F300D2" w:rsidRPr="004D2FD4">
              <w:rPr>
                <w:rFonts w:ascii="Arial" w:hAnsi="Arial" w:cs="Arial"/>
                <w:sz w:val="20"/>
                <w:szCs w:val="20"/>
              </w:rPr>
              <w:fldChar w:fldCharType="end"/>
            </w:r>
          </w:hyperlink>
        </w:p>
        <w:p w14:paraId="67246AD2" w14:textId="1C5B18DE"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279977341">
            <w:r w:rsidR="56321EA2" w:rsidRPr="004D2FD4">
              <w:rPr>
                <w:rStyle w:val="Hyperlink"/>
                <w:rFonts w:ascii="Arial" w:hAnsi="Arial" w:cs="Arial"/>
                <w:sz w:val="20"/>
                <w:szCs w:val="20"/>
              </w:rPr>
              <w:t>5.1 Introduction</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_Toc1279977341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31</w:t>
            </w:r>
            <w:r w:rsidR="00F300D2" w:rsidRPr="004D2FD4">
              <w:rPr>
                <w:rFonts w:ascii="Arial" w:hAnsi="Arial" w:cs="Arial"/>
                <w:sz w:val="20"/>
                <w:szCs w:val="20"/>
              </w:rPr>
              <w:fldChar w:fldCharType="end"/>
            </w:r>
          </w:hyperlink>
        </w:p>
        <w:p w14:paraId="7B22F7B7" w14:textId="481D9C49"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2139733950">
            <w:r w:rsidR="56321EA2" w:rsidRPr="004D2FD4">
              <w:rPr>
                <w:rStyle w:val="Hyperlink"/>
                <w:rFonts w:ascii="Arial" w:hAnsi="Arial" w:cs="Arial"/>
                <w:sz w:val="20"/>
                <w:szCs w:val="20"/>
              </w:rPr>
              <w:t>5.2 Legal and Statutory Status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_Toc2139733950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31</w:t>
            </w:r>
            <w:r w:rsidR="00F300D2" w:rsidRPr="004D2FD4">
              <w:rPr>
                <w:rFonts w:ascii="Arial" w:hAnsi="Arial" w:cs="Arial"/>
                <w:sz w:val="20"/>
                <w:szCs w:val="20"/>
              </w:rPr>
              <w:fldChar w:fldCharType="end"/>
            </w:r>
          </w:hyperlink>
        </w:p>
        <w:p w14:paraId="07862A3C" w14:textId="54B82D2D"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185730141">
            <w:r w:rsidR="56321EA2" w:rsidRPr="004D2FD4">
              <w:rPr>
                <w:rStyle w:val="Hyperlink"/>
                <w:rFonts w:ascii="Arial" w:hAnsi="Arial" w:cs="Arial"/>
                <w:sz w:val="20"/>
                <w:szCs w:val="20"/>
              </w:rPr>
              <w:t>5.3 Standards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_Toc1185730141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32</w:t>
            </w:r>
            <w:r w:rsidR="00F300D2" w:rsidRPr="004D2FD4">
              <w:rPr>
                <w:rFonts w:ascii="Arial" w:hAnsi="Arial" w:cs="Arial"/>
                <w:sz w:val="20"/>
                <w:szCs w:val="20"/>
              </w:rPr>
              <w:fldChar w:fldCharType="end"/>
            </w:r>
          </w:hyperlink>
        </w:p>
        <w:p w14:paraId="410EF1ED" w14:textId="6BAB5DE3"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416716110">
            <w:r w:rsidR="56321EA2" w:rsidRPr="004D2FD4">
              <w:rPr>
                <w:rStyle w:val="Hyperlink"/>
                <w:rFonts w:ascii="Arial" w:hAnsi="Arial" w:cs="Arial"/>
                <w:sz w:val="20"/>
                <w:szCs w:val="20"/>
              </w:rPr>
              <w:t>5.4 Community of users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_Toc1416716110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32</w:t>
            </w:r>
            <w:r w:rsidR="00F300D2" w:rsidRPr="004D2FD4">
              <w:rPr>
                <w:rFonts w:ascii="Arial" w:hAnsi="Arial" w:cs="Arial"/>
                <w:sz w:val="20"/>
                <w:szCs w:val="20"/>
              </w:rPr>
              <w:fldChar w:fldCharType="end"/>
            </w:r>
          </w:hyperlink>
        </w:p>
        <w:p w14:paraId="7563D86D" w14:textId="7964417B"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196271525">
            <w:r w:rsidR="56321EA2" w:rsidRPr="004D2FD4">
              <w:rPr>
                <w:rStyle w:val="Hyperlink"/>
                <w:rFonts w:ascii="Arial" w:hAnsi="Arial" w:cs="Arial"/>
                <w:sz w:val="20"/>
                <w:szCs w:val="20"/>
              </w:rPr>
              <w:t>5.5 Forms of access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_Toc1196271525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33</w:t>
            </w:r>
            <w:r w:rsidR="00F300D2" w:rsidRPr="004D2FD4">
              <w:rPr>
                <w:rFonts w:ascii="Arial" w:hAnsi="Arial" w:cs="Arial"/>
                <w:sz w:val="20"/>
                <w:szCs w:val="20"/>
              </w:rPr>
              <w:fldChar w:fldCharType="end"/>
            </w:r>
          </w:hyperlink>
        </w:p>
        <w:p w14:paraId="1272CACE" w14:textId="6D21CA46"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783290837">
            <w:r w:rsidR="56321EA2" w:rsidRPr="004D2FD4">
              <w:rPr>
                <w:rStyle w:val="Hyperlink"/>
                <w:rFonts w:ascii="Arial" w:hAnsi="Arial" w:cs="Arial"/>
                <w:sz w:val="20"/>
                <w:szCs w:val="20"/>
              </w:rPr>
              <w:t>5.6 Onsite access and facilities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_Toc783290837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33</w:t>
            </w:r>
            <w:r w:rsidR="00F300D2" w:rsidRPr="004D2FD4">
              <w:rPr>
                <w:rFonts w:ascii="Arial" w:hAnsi="Arial" w:cs="Arial"/>
                <w:sz w:val="20"/>
                <w:szCs w:val="20"/>
              </w:rPr>
              <w:fldChar w:fldCharType="end"/>
            </w:r>
          </w:hyperlink>
        </w:p>
        <w:p w14:paraId="58DB0864" w14:textId="40231D1C"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940875470">
            <w:r w:rsidR="56321EA2" w:rsidRPr="004D2FD4">
              <w:rPr>
                <w:rStyle w:val="Hyperlink"/>
                <w:rFonts w:ascii="Arial" w:hAnsi="Arial" w:cs="Arial"/>
                <w:sz w:val="20"/>
                <w:szCs w:val="20"/>
              </w:rPr>
              <w:t>5.7 Disabled access and facilities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_Toc940875470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33</w:t>
            </w:r>
            <w:r w:rsidR="00F300D2" w:rsidRPr="004D2FD4">
              <w:rPr>
                <w:rFonts w:ascii="Arial" w:hAnsi="Arial" w:cs="Arial"/>
                <w:sz w:val="20"/>
                <w:szCs w:val="20"/>
              </w:rPr>
              <w:fldChar w:fldCharType="end"/>
            </w:r>
          </w:hyperlink>
        </w:p>
        <w:p w14:paraId="65DDD013" w14:textId="78EF5F61"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909454313">
            <w:r w:rsidR="56321EA2" w:rsidRPr="004D2FD4">
              <w:rPr>
                <w:rStyle w:val="Hyperlink"/>
                <w:rFonts w:ascii="Arial" w:hAnsi="Arial" w:cs="Arial"/>
                <w:sz w:val="20"/>
                <w:szCs w:val="20"/>
              </w:rPr>
              <w:t>5.8 Online access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_Toc1909454313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34</w:t>
            </w:r>
            <w:r w:rsidR="00F300D2" w:rsidRPr="004D2FD4">
              <w:rPr>
                <w:rFonts w:ascii="Arial" w:hAnsi="Arial" w:cs="Arial"/>
                <w:sz w:val="20"/>
                <w:szCs w:val="20"/>
              </w:rPr>
              <w:fldChar w:fldCharType="end"/>
            </w:r>
          </w:hyperlink>
        </w:p>
        <w:p w14:paraId="09844A63" w14:textId="465E252E"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348791595">
            <w:r w:rsidR="56321EA2" w:rsidRPr="004D2FD4">
              <w:rPr>
                <w:rStyle w:val="Hyperlink"/>
                <w:rFonts w:ascii="Arial" w:hAnsi="Arial" w:cs="Arial"/>
                <w:sz w:val="20"/>
                <w:szCs w:val="20"/>
              </w:rPr>
              <w:t>5.9 Enquiries and research</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_Toc1348791595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34</w:t>
            </w:r>
            <w:r w:rsidR="00F300D2" w:rsidRPr="004D2FD4">
              <w:rPr>
                <w:rFonts w:ascii="Arial" w:hAnsi="Arial" w:cs="Arial"/>
                <w:sz w:val="20"/>
                <w:szCs w:val="20"/>
              </w:rPr>
              <w:fldChar w:fldCharType="end"/>
            </w:r>
          </w:hyperlink>
        </w:p>
        <w:p w14:paraId="33267781" w14:textId="4984A420"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1100520351">
            <w:r w:rsidR="56321EA2" w:rsidRPr="004D2FD4">
              <w:rPr>
                <w:rStyle w:val="Hyperlink"/>
                <w:rFonts w:ascii="Arial" w:hAnsi="Arial" w:cs="Arial"/>
                <w:sz w:val="20"/>
                <w:szCs w:val="20"/>
              </w:rPr>
              <w:t>5.10 Copies of collection items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_Toc1100520351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35</w:t>
            </w:r>
            <w:r w:rsidR="00F300D2" w:rsidRPr="004D2FD4">
              <w:rPr>
                <w:rFonts w:ascii="Arial" w:hAnsi="Arial" w:cs="Arial"/>
                <w:sz w:val="20"/>
                <w:szCs w:val="20"/>
              </w:rPr>
              <w:fldChar w:fldCharType="end"/>
            </w:r>
          </w:hyperlink>
        </w:p>
        <w:p w14:paraId="65C36AE6" w14:textId="20A1EDFD"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518358794">
            <w:r w:rsidR="56321EA2" w:rsidRPr="004D2FD4">
              <w:rPr>
                <w:rStyle w:val="Hyperlink"/>
                <w:rFonts w:ascii="Arial" w:hAnsi="Arial" w:cs="Arial"/>
                <w:sz w:val="20"/>
                <w:szCs w:val="20"/>
              </w:rPr>
              <w:t>5.11 Exhibitions and outreach</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_Toc518358794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35</w:t>
            </w:r>
            <w:r w:rsidR="00F300D2" w:rsidRPr="004D2FD4">
              <w:rPr>
                <w:rFonts w:ascii="Arial" w:hAnsi="Arial" w:cs="Arial"/>
                <w:sz w:val="20"/>
                <w:szCs w:val="20"/>
              </w:rPr>
              <w:fldChar w:fldCharType="end"/>
            </w:r>
          </w:hyperlink>
        </w:p>
        <w:p w14:paraId="14E8EDFF" w14:textId="2B42A4B7"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384379948">
            <w:r w:rsidR="56321EA2" w:rsidRPr="004D2FD4">
              <w:rPr>
                <w:rStyle w:val="Hyperlink"/>
                <w:rFonts w:ascii="Arial" w:hAnsi="Arial" w:cs="Arial"/>
                <w:sz w:val="20"/>
                <w:szCs w:val="20"/>
              </w:rPr>
              <w:t>5.12 Promotion</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_Toc384379948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35</w:t>
            </w:r>
            <w:r w:rsidR="00F300D2" w:rsidRPr="004D2FD4">
              <w:rPr>
                <w:rFonts w:ascii="Arial" w:hAnsi="Arial" w:cs="Arial"/>
                <w:sz w:val="20"/>
                <w:szCs w:val="20"/>
              </w:rPr>
              <w:fldChar w:fldCharType="end"/>
            </w:r>
          </w:hyperlink>
        </w:p>
        <w:p w14:paraId="46FF0D74" w14:textId="0390685D"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562290521">
            <w:r w:rsidR="56321EA2" w:rsidRPr="004D2FD4">
              <w:rPr>
                <w:rStyle w:val="Hyperlink"/>
                <w:rFonts w:ascii="Arial" w:hAnsi="Arial" w:cs="Arial"/>
                <w:sz w:val="20"/>
                <w:szCs w:val="20"/>
              </w:rPr>
              <w:t>5.13 Restrictions on access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_Toc562290521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35</w:t>
            </w:r>
            <w:r w:rsidR="00F300D2" w:rsidRPr="004D2FD4">
              <w:rPr>
                <w:rFonts w:ascii="Arial" w:hAnsi="Arial" w:cs="Arial"/>
                <w:sz w:val="20"/>
                <w:szCs w:val="20"/>
              </w:rPr>
              <w:fldChar w:fldCharType="end"/>
            </w:r>
          </w:hyperlink>
        </w:p>
        <w:p w14:paraId="41B3EF5C" w14:textId="05E7AD1F" w:rsidR="00800390" w:rsidRPr="004D2FD4" w:rsidRDefault="00F44006" w:rsidP="56321EA2">
          <w:pPr>
            <w:pStyle w:val="TOC2"/>
            <w:tabs>
              <w:tab w:val="right" w:leader="dot" w:pos="9015"/>
            </w:tabs>
            <w:rPr>
              <w:rStyle w:val="Hyperlink"/>
              <w:rFonts w:ascii="Arial" w:eastAsia="Arial" w:hAnsi="Arial" w:cs="Arial"/>
              <w:noProof/>
              <w:sz w:val="20"/>
              <w:szCs w:val="20"/>
              <w:lang w:eastAsia="en-GB"/>
            </w:rPr>
          </w:pPr>
          <w:hyperlink w:anchor="_Toc880899203">
            <w:r w:rsidR="56321EA2" w:rsidRPr="004D2FD4">
              <w:rPr>
                <w:rStyle w:val="Hyperlink"/>
                <w:rFonts w:ascii="Arial" w:hAnsi="Arial" w:cs="Arial"/>
                <w:sz w:val="20"/>
                <w:szCs w:val="20"/>
              </w:rPr>
              <w:t>5.14 Connected documents</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_Toc880899203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36</w:t>
            </w:r>
            <w:r w:rsidR="00F300D2" w:rsidRPr="004D2FD4">
              <w:rPr>
                <w:rFonts w:ascii="Arial" w:hAnsi="Arial" w:cs="Arial"/>
                <w:sz w:val="20"/>
                <w:szCs w:val="20"/>
              </w:rPr>
              <w:fldChar w:fldCharType="end"/>
            </w:r>
          </w:hyperlink>
        </w:p>
        <w:p w14:paraId="2EF27C8E" w14:textId="47691E59" w:rsidR="00800390" w:rsidRPr="004D2FD4" w:rsidRDefault="00F44006" w:rsidP="56321EA2">
          <w:pPr>
            <w:pStyle w:val="TOC1"/>
            <w:tabs>
              <w:tab w:val="right" w:leader="dot" w:pos="9015"/>
            </w:tabs>
            <w:rPr>
              <w:rStyle w:val="Hyperlink"/>
              <w:rFonts w:ascii="Arial" w:eastAsia="Arial" w:hAnsi="Arial" w:cs="Arial"/>
              <w:noProof/>
              <w:sz w:val="20"/>
              <w:szCs w:val="20"/>
              <w:lang w:eastAsia="en-GB"/>
            </w:rPr>
          </w:pPr>
          <w:hyperlink w:anchor="_Toc1124632661">
            <w:r w:rsidR="56321EA2" w:rsidRPr="004D2FD4">
              <w:rPr>
                <w:rStyle w:val="Hyperlink"/>
                <w:rFonts w:ascii="Arial" w:hAnsi="Arial" w:cs="Arial"/>
                <w:sz w:val="20"/>
                <w:szCs w:val="20"/>
              </w:rPr>
              <w:t>Document Control</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_Toc1124632661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36</w:t>
            </w:r>
            <w:r w:rsidR="00F300D2" w:rsidRPr="004D2FD4">
              <w:rPr>
                <w:rFonts w:ascii="Arial" w:hAnsi="Arial" w:cs="Arial"/>
                <w:sz w:val="20"/>
                <w:szCs w:val="20"/>
              </w:rPr>
              <w:fldChar w:fldCharType="end"/>
            </w:r>
          </w:hyperlink>
        </w:p>
        <w:p w14:paraId="27A12F26" w14:textId="2EF88F67" w:rsidR="00800390" w:rsidRPr="0055347B" w:rsidRDefault="00F44006" w:rsidP="56321EA2">
          <w:pPr>
            <w:pStyle w:val="TOC1"/>
            <w:tabs>
              <w:tab w:val="right" w:leader="dot" w:pos="9015"/>
            </w:tabs>
            <w:rPr>
              <w:rStyle w:val="Hyperlink"/>
              <w:rFonts w:ascii="Arial" w:eastAsia="Arial" w:hAnsi="Arial" w:cs="Arial"/>
              <w:noProof/>
              <w:sz w:val="20"/>
              <w:szCs w:val="20"/>
              <w:lang w:eastAsia="en-GB"/>
            </w:rPr>
          </w:pPr>
          <w:hyperlink w:anchor="_Toc1610733610">
            <w:r w:rsidR="56321EA2" w:rsidRPr="004D2FD4">
              <w:rPr>
                <w:rStyle w:val="Hyperlink"/>
                <w:rFonts w:ascii="Arial" w:hAnsi="Arial" w:cs="Arial"/>
                <w:sz w:val="20"/>
                <w:szCs w:val="20"/>
              </w:rPr>
              <w:t>Revision history</w:t>
            </w:r>
            <w:r w:rsidR="00F300D2" w:rsidRPr="004D2FD4">
              <w:rPr>
                <w:rFonts w:ascii="Arial" w:hAnsi="Arial" w:cs="Arial"/>
                <w:sz w:val="20"/>
                <w:szCs w:val="20"/>
              </w:rPr>
              <w:tab/>
            </w:r>
            <w:r w:rsidR="00F300D2" w:rsidRPr="004D2FD4">
              <w:rPr>
                <w:rFonts w:ascii="Arial" w:hAnsi="Arial" w:cs="Arial"/>
                <w:sz w:val="20"/>
                <w:szCs w:val="20"/>
              </w:rPr>
              <w:fldChar w:fldCharType="begin"/>
            </w:r>
            <w:r w:rsidR="00F300D2" w:rsidRPr="004D2FD4">
              <w:rPr>
                <w:rFonts w:ascii="Arial" w:hAnsi="Arial" w:cs="Arial"/>
                <w:sz w:val="20"/>
                <w:szCs w:val="20"/>
              </w:rPr>
              <w:instrText>PAGEREF _Toc1610733610 \h</w:instrText>
            </w:r>
            <w:r w:rsidR="00F300D2" w:rsidRPr="004D2FD4">
              <w:rPr>
                <w:rFonts w:ascii="Arial" w:hAnsi="Arial" w:cs="Arial"/>
                <w:sz w:val="20"/>
                <w:szCs w:val="20"/>
              </w:rPr>
            </w:r>
            <w:r w:rsidR="00F300D2" w:rsidRPr="004D2FD4">
              <w:rPr>
                <w:rFonts w:ascii="Arial" w:hAnsi="Arial" w:cs="Arial"/>
                <w:sz w:val="20"/>
                <w:szCs w:val="20"/>
              </w:rPr>
              <w:fldChar w:fldCharType="separate"/>
            </w:r>
            <w:r w:rsidR="56321EA2" w:rsidRPr="004D2FD4">
              <w:rPr>
                <w:rStyle w:val="Hyperlink"/>
                <w:rFonts w:ascii="Arial" w:hAnsi="Arial" w:cs="Arial"/>
                <w:sz w:val="20"/>
                <w:szCs w:val="20"/>
              </w:rPr>
              <w:t>37</w:t>
            </w:r>
            <w:r w:rsidR="00F300D2" w:rsidRPr="004D2FD4">
              <w:rPr>
                <w:rFonts w:ascii="Arial" w:hAnsi="Arial" w:cs="Arial"/>
                <w:sz w:val="20"/>
                <w:szCs w:val="20"/>
              </w:rPr>
              <w:fldChar w:fldCharType="end"/>
            </w:r>
          </w:hyperlink>
          <w:r w:rsidR="00F300D2">
            <w:fldChar w:fldCharType="end"/>
          </w:r>
        </w:p>
      </w:sdtContent>
    </w:sdt>
    <w:p w14:paraId="14B6F0C6" w14:textId="6D9A9D4B" w:rsidR="00E40B87" w:rsidRDefault="00E40B87" w:rsidP="00E40B87">
      <w:pPr>
        <w:pStyle w:val="TOC1"/>
        <w:tabs>
          <w:tab w:val="right" w:leader="dot" w:pos="9016"/>
        </w:tabs>
        <w:rPr>
          <w:rFonts w:ascii="Arial" w:hAnsi="Arial" w:cs="Arial"/>
        </w:rPr>
      </w:pPr>
    </w:p>
    <w:p w14:paraId="30755309" w14:textId="77777777" w:rsidR="00E40B87" w:rsidRDefault="00E40B87" w:rsidP="56321EA2">
      <w:pPr>
        <w:pStyle w:val="Heading1"/>
        <w:rPr>
          <w:rFonts w:ascii="Arial" w:hAnsi="Arial" w:cs="Arial"/>
          <w:b/>
          <w:bCs/>
          <w:sz w:val="36"/>
          <w:szCs w:val="36"/>
        </w:rPr>
        <w:sectPr w:rsidR="00E40B8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6C07667" w14:textId="26C00B11" w:rsidR="007A377D" w:rsidRPr="0012481F" w:rsidRDefault="002004E6" w:rsidP="56321EA2">
      <w:pPr>
        <w:pStyle w:val="Heading1"/>
        <w:numPr>
          <w:ilvl w:val="0"/>
          <w:numId w:val="4"/>
        </w:numPr>
        <w:ind w:left="0" w:firstLine="0"/>
        <w:rPr>
          <w:rFonts w:ascii="Arial" w:hAnsi="Arial" w:cs="Arial"/>
          <w:b/>
          <w:bCs/>
          <w:sz w:val="36"/>
          <w:szCs w:val="36"/>
        </w:rPr>
      </w:pPr>
      <w:bookmarkStart w:id="1" w:name="_Toc1562348886"/>
      <w:r w:rsidRPr="56321EA2">
        <w:rPr>
          <w:rFonts w:ascii="Arial" w:hAnsi="Arial" w:cs="Arial"/>
          <w:b/>
          <w:bCs/>
          <w:sz w:val="36"/>
          <w:szCs w:val="36"/>
        </w:rPr>
        <w:lastRenderedPageBreak/>
        <w:t>INTRODUCTION</w:t>
      </w:r>
      <w:bookmarkEnd w:id="1"/>
    </w:p>
    <w:p w14:paraId="77423954" w14:textId="61472CF1" w:rsidR="00B16AD4" w:rsidRPr="0012481F" w:rsidRDefault="00D2748E" w:rsidP="00DA7073">
      <w:pPr>
        <w:pStyle w:val="Heading2"/>
      </w:pPr>
      <w:bookmarkStart w:id="2" w:name="_Toc1807638106"/>
      <w:r>
        <w:t xml:space="preserve">1.1 </w:t>
      </w:r>
      <w:r w:rsidR="00B16AD4">
        <w:t>Mission Statement</w:t>
      </w:r>
      <w:bookmarkEnd w:id="2"/>
    </w:p>
    <w:p w14:paraId="35C10C4E" w14:textId="1A332576" w:rsidR="004737CB" w:rsidRPr="0012481F" w:rsidRDefault="004737CB" w:rsidP="004737CB">
      <w:pPr>
        <w:rPr>
          <w:rFonts w:ascii="Arial" w:hAnsi="Arial" w:cs="Arial"/>
        </w:rPr>
      </w:pPr>
      <w:bookmarkStart w:id="3" w:name="_Hlk58865802"/>
      <w:r w:rsidRPr="0012481F">
        <w:rPr>
          <w:rFonts w:ascii="Arial" w:hAnsi="Arial" w:cs="Arial"/>
        </w:rPr>
        <w:t>Medway Archives Centre exists to help everyone discover the stories of Medway’s people and places.</w:t>
      </w:r>
    </w:p>
    <w:p w14:paraId="69FFE7EB" w14:textId="19711B4F" w:rsidR="004737CB" w:rsidRPr="0012481F" w:rsidRDefault="004737CB" w:rsidP="004737CB">
      <w:pPr>
        <w:rPr>
          <w:rFonts w:ascii="Arial" w:hAnsi="Arial" w:cs="Arial"/>
        </w:rPr>
      </w:pPr>
      <w:r w:rsidRPr="0012481F">
        <w:rPr>
          <w:rFonts w:ascii="Arial" w:hAnsi="Arial" w:cs="Arial"/>
        </w:rPr>
        <w:t xml:space="preserve">We collect and care for unique written, printed, spoken, and photographic material that records, describes, and illustrates how people and communities live and work in Medway, now and in the past. </w:t>
      </w:r>
      <w:r w:rsidRPr="0012481F">
        <w:rPr>
          <w:rStyle w:val="Strong"/>
          <w:rFonts w:ascii="Arial" w:hAnsi="Arial" w:cs="Arial"/>
          <w:b w:val="0"/>
          <w:bCs w:val="0"/>
        </w:rPr>
        <w:t>We also help Medway Council fulfil its obligation to preserve its own historical records and the historical records of its predecessor councils.</w:t>
      </w:r>
      <w:bookmarkEnd w:id="3"/>
    </w:p>
    <w:p w14:paraId="01EB58CA" w14:textId="64A7912B" w:rsidR="004737CB" w:rsidRPr="0012481F" w:rsidRDefault="004737CB" w:rsidP="004737CB">
      <w:pPr>
        <w:rPr>
          <w:rStyle w:val="Strong"/>
          <w:rFonts w:ascii="Arial" w:hAnsi="Arial" w:cs="Arial"/>
          <w:b w:val="0"/>
          <w:bCs w:val="0"/>
        </w:rPr>
      </w:pPr>
      <w:r w:rsidRPr="0012481F">
        <w:rPr>
          <w:rStyle w:val="Strong"/>
          <w:rFonts w:ascii="Arial" w:hAnsi="Arial" w:cs="Arial"/>
          <w:b w:val="0"/>
          <w:bCs w:val="0"/>
        </w:rPr>
        <w:t xml:space="preserve">Our mission is to ensure that </w:t>
      </w:r>
      <w:r w:rsidRPr="0012481F">
        <w:rPr>
          <w:rFonts w:ascii="Arial" w:hAnsi="Arial" w:cs="Arial"/>
        </w:rPr>
        <w:t>evidence from Medway’s past and present is kept safe and shared, as we believe this can: encourage a sense of local belonging; build</w:t>
      </w:r>
      <w:r w:rsidRPr="0012481F">
        <w:rPr>
          <w:rStyle w:val="Strong"/>
          <w:rFonts w:ascii="Arial" w:hAnsi="Arial" w:cs="Arial"/>
          <w:b w:val="0"/>
          <w:bCs w:val="0"/>
        </w:rPr>
        <w:t xml:space="preserve"> community cohesion and civic pride; </w:t>
      </w:r>
      <w:r w:rsidRPr="0012481F">
        <w:rPr>
          <w:rFonts w:ascii="Arial" w:hAnsi="Arial" w:cs="Arial"/>
        </w:rPr>
        <w:t xml:space="preserve">bring enjoyment and enhance wellbeing; inspire research at all levels of education; and help efforts of </w:t>
      </w:r>
      <w:r w:rsidRPr="0012481F">
        <w:rPr>
          <w:rStyle w:val="Strong"/>
          <w:rFonts w:ascii="Arial" w:hAnsi="Arial" w:cs="Arial"/>
          <w:b w:val="0"/>
          <w:bCs w:val="0"/>
        </w:rPr>
        <w:t>regeneration.</w:t>
      </w:r>
    </w:p>
    <w:p w14:paraId="3CB9DF07" w14:textId="77777777" w:rsidR="004737CB" w:rsidRPr="0012481F" w:rsidRDefault="004737CB" w:rsidP="004737CB">
      <w:pPr>
        <w:rPr>
          <w:rFonts w:ascii="Arial" w:hAnsi="Arial" w:cs="Arial"/>
        </w:rPr>
      </w:pPr>
      <w:r w:rsidRPr="0012481F">
        <w:rPr>
          <w:rFonts w:ascii="Arial" w:hAnsi="Arial" w:cs="Arial"/>
        </w:rPr>
        <w:t>We share the collections with you at Medway Archives Centre, through exhibitions and events, and online through our websites and catalogues. With our existing collections we help you to discover evidence about Medway's past, and by forming new connections with our local community we can ensure evidence from Medway’s past and present is being collected.</w:t>
      </w:r>
    </w:p>
    <w:p w14:paraId="0EAC8D85" w14:textId="0CBDCF68" w:rsidR="00FB64AA" w:rsidRPr="0012481F" w:rsidRDefault="00FB64AA" w:rsidP="00B16AD4">
      <w:pPr>
        <w:rPr>
          <w:rFonts w:ascii="Arial" w:hAnsi="Arial" w:cs="Arial"/>
        </w:rPr>
      </w:pPr>
    </w:p>
    <w:p w14:paraId="4D04E8AA" w14:textId="5295EACC" w:rsidR="00B83BE5" w:rsidRPr="0012481F" w:rsidRDefault="00D2748E" w:rsidP="00DA7073">
      <w:pPr>
        <w:pStyle w:val="Heading2"/>
      </w:pPr>
      <w:bookmarkStart w:id="4" w:name="_Toc442814729"/>
      <w:r>
        <w:t xml:space="preserve">1.2 </w:t>
      </w:r>
      <w:r w:rsidR="00FB64AA">
        <w:t>About this Policy</w:t>
      </w:r>
      <w:bookmarkEnd w:id="4"/>
    </w:p>
    <w:p w14:paraId="061FED73" w14:textId="77777777" w:rsidR="006A6044" w:rsidRPr="0012481F" w:rsidRDefault="006A6044" w:rsidP="006A6044">
      <w:pPr>
        <w:rPr>
          <w:rFonts w:ascii="Arial" w:hAnsi="Arial" w:cs="Arial"/>
        </w:rPr>
      </w:pPr>
      <w:r w:rsidRPr="0012481F">
        <w:rPr>
          <w:rFonts w:ascii="Arial" w:hAnsi="Arial" w:cs="Arial"/>
        </w:rPr>
        <w:t>‘Collections Management’, for the purpose of this Policy, is defined as the:</w:t>
      </w:r>
    </w:p>
    <w:p w14:paraId="11E51A2A" w14:textId="77777777" w:rsidR="006A6044" w:rsidRPr="0012481F" w:rsidRDefault="006A6044" w:rsidP="006A6044">
      <w:pPr>
        <w:rPr>
          <w:rFonts w:ascii="Arial" w:hAnsi="Arial" w:cs="Arial"/>
          <w:i/>
          <w:iCs/>
        </w:rPr>
      </w:pPr>
      <w:r w:rsidRPr="0012481F">
        <w:rPr>
          <w:rFonts w:ascii="Arial" w:hAnsi="Arial" w:cs="Arial"/>
          <w:i/>
          <w:iCs/>
        </w:rPr>
        <w:t>‘strategies, policies, processes and procedures relating to a collection’s development, information, access and care’</w:t>
      </w:r>
      <w:r w:rsidRPr="0012481F">
        <w:rPr>
          <w:rStyle w:val="FootnoteReference"/>
          <w:rFonts w:ascii="Arial" w:hAnsi="Arial" w:cs="Arial"/>
          <w:i/>
          <w:iCs/>
        </w:rPr>
        <w:footnoteReference w:id="1"/>
      </w:r>
    </w:p>
    <w:p w14:paraId="2BC7502A" w14:textId="78F8C5A2" w:rsidR="00FB64AA" w:rsidRPr="0012481F" w:rsidRDefault="00FB64AA" w:rsidP="00FB64AA">
      <w:pPr>
        <w:rPr>
          <w:rFonts w:ascii="Arial" w:hAnsi="Arial" w:cs="Arial"/>
        </w:rPr>
      </w:pPr>
      <w:r w:rsidRPr="0012481F">
        <w:rPr>
          <w:rFonts w:ascii="Arial" w:hAnsi="Arial" w:cs="Arial"/>
        </w:rPr>
        <w:t xml:space="preserve">This Collections Management Policy is an overarching policy document combining the approach to </w:t>
      </w:r>
      <w:hyperlink w:anchor="_COLLECTIONS_DEVELOPMENT_POLICY" w:history="1">
        <w:r w:rsidRPr="0012481F">
          <w:rPr>
            <w:rStyle w:val="Hyperlink"/>
            <w:rFonts w:ascii="Arial" w:hAnsi="Arial" w:cs="Arial"/>
          </w:rPr>
          <w:t>collections development</w:t>
        </w:r>
      </w:hyperlink>
      <w:r w:rsidR="00820E35" w:rsidRPr="0012481F">
        <w:rPr>
          <w:rFonts w:ascii="Arial" w:hAnsi="Arial" w:cs="Arial"/>
        </w:rPr>
        <w:t xml:space="preserve"> (including acquisitions)</w:t>
      </w:r>
      <w:r w:rsidRPr="0012481F">
        <w:rPr>
          <w:rFonts w:ascii="Arial" w:hAnsi="Arial" w:cs="Arial"/>
        </w:rPr>
        <w:t xml:space="preserve">, </w:t>
      </w:r>
      <w:hyperlink w:anchor="_COLLECTIONS_INFORMATION_POLICY" w:history="1">
        <w:r w:rsidRPr="0012481F">
          <w:rPr>
            <w:rStyle w:val="Hyperlink"/>
            <w:rFonts w:ascii="Arial" w:hAnsi="Arial" w:cs="Arial"/>
          </w:rPr>
          <w:t>collections information</w:t>
        </w:r>
      </w:hyperlink>
      <w:r w:rsidRPr="0012481F">
        <w:rPr>
          <w:rFonts w:ascii="Arial" w:hAnsi="Arial" w:cs="Arial"/>
        </w:rPr>
        <w:t xml:space="preserve">, </w:t>
      </w:r>
      <w:hyperlink w:anchor="_COLLECTIONS_CARE_POLICY" w:history="1">
        <w:r w:rsidRPr="0012481F">
          <w:rPr>
            <w:rStyle w:val="Hyperlink"/>
            <w:rFonts w:ascii="Arial" w:hAnsi="Arial" w:cs="Arial"/>
          </w:rPr>
          <w:t>collections care</w:t>
        </w:r>
      </w:hyperlink>
      <w:r w:rsidRPr="0012481F">
        <w:rPr>
          <w:rFonts w:ascii="Arial" w:hAnsi="Arial" w:cs="Arial"/>
        </w:rPr>
        <w:t xml:space="preserve">, and </w:t>
      </w:r>
      <w:hyperlink w:anchor="_ACCESS_POLICY" w:history="1">
        <w:r w:rsidRPr="0012481F">
          <w:rPr>
            <w:rStyle w:val="Hyperlink"/>
            <w:rFonts w:ascii="Arial" w:hAnsi="Arial" w:cs="Arial"/>
          </w:rPr>
          <w:t>access</w:t>
        </w:r>
      </w:hyperlink>
      <w:r w:rsidRPr="0012481F">
        <w:rPr>
          <w:rFonts w:ascii="Arial" w:hAnsi="Arial" w:cs="Arial"/>
        </w:rPr>
        <w:t xml:space="preserve"> to collections at Medway Archives Centre</w:t>
      </w:r>
      <w:r w:rsidR="00052FF4" w:rsidRPr="0012481F">
        <w:rPr>
          <w:rFonts w:ascii="Arial" w:hAnsi="Arial" w:cs="Arial"/>
        </w:rPr>
        <w:t xml:space="preserve"> in separate sub-</w:t>
      </w:r>
      <w:r w:rsidR="006A6044" w:rsidRPr="0012481F">
        <w:rPr>
          <w:rFonts w:ascii="Arial" w:hAnsi="Arial" w:cs="Arial"/>
        </w:rPr>
        <w:t>policies</w:t>
      </w:r>
      <w:r w:rsidRPr="0012481F">
        <w:rPr>
          <w:rFonts w:ascii="Arial" w:hAnsi="Arial" w:cs="Arial"/>
        </w:rPr>
        <w:t xml:space="preserve">. </w:t>
      </w:r>
      <w:r w:rsidR="006A6044" w:rsidRPr="0012481F">
        <w:rPr>
          <w:rFonts w:ascii="Arial" w:hAnsi="Arial" w:cs="Arial"/>
        </w:rPr>
        <w:t>It is a framework for managing all aspects concerning the collections in our care</w:t>
      </w:r>
      <w:r w:rsidR="003C064C">
        <w:rPr>
          <w:rFonts w:ascii="Arial" w:hAnsi="Arial" w:cs="Arial"/>
        </w:rPr>
        <w:t xml:space="preserve">. It </w:t>
      </w:r>
      <w:r w:rsidR="006A6044" w:rsidRPr="0012481F">
        <w:rPr>
          <w:rFonts w:ascii="Arial" w:hAnsi="Arial" w:cs="Arial"/>
        </w:rPr>
        <w:t>has been developed</w:t>
      </w:r>
      <w:r w:rsidRPr="0012481F">
        <w:rPr>
          <w:rFonts w:ascii="Arial" w:hAnsi="Arial" w:cs="Arial"/>
        </w:rPr>
        <w:t xml:space="preserve"> in this way to ensure a co-ordinated approach </w:t>
      </w:r>
      <w:r w:rsidR="000D6AB3" w:rsidRPr="0012481F">
        <w:rPr>
          <w:rFonts w:ascii="Arial" w:hAnsi="Arial" w:cs="Arial"/>
        </w:rPr>
        <w:t>across all these aspects which are required to run an effective and efficient archives and local studies service</w:t>
      </w:r>
      <w:r w:rsidRPr="0012481F">
        <w:rPr>
          <w:rFonts w:ascii="Arial" w:hAnsi="Arial" w:cs="Arial"/>
        </w:rPr>
        <w:t>.</w:t>
      </w:r>
    </w:p>
    <w:p w14:paraId="1EF37ABC" w14:textId="6D41BEAF" w:rsidR="005A68BB" w:rsidRPr="0012481F" w:rsidRDefault="00FB64AA" w:rsidP="00E84310">
      <w:pPr>
        <w:rPr>
          <w:rFonts w:ascii="Arial" w:hAnsi="Arial" w:cs="Arial"/>
        </w:rPr>
      </w:pPr>
      <w:r w:rsidRPr="0012481F">
        <w:rPr>
          <w:rFonts w:ascii="Arial" w:hAnsi="Arial" w:cs="Arial"/>
        </w:rPr>
        <w:t>This Collection Management Policy</w:t>
      </w:r>
      <w:r w:rsidR="000D6AB3" w:rsidRPr="0012481F">
        <w:rPr>
          <w:rFonts w:ascii="Arial" w:hAnsi="Arial" w:cs="Arial"/>
        </w:rPr>
        <w:t xml:space="preserve"> and sub-policies </w:t>
      </w:r>
      <w:r w:rsidR="00241B2D">
        <w:rPr>
          <w:rFonts w:ascii="Arial" w:hAnsi="Arial" w:cs="Arial"/>
        </w:rPr>
        <w:t>will be</w:t>
      </w:r>
      <w:r w:rsidRPr="0012481F">
        <w:rPr>
          <w:rFonts w:ascii="Arial" w:hAnsi="Arial" w:cs="Arial"/>
        </w:rPr>
        <w:t xml:space="preserve"> supported by</w:t>
      </w:r>
      <w:r w:rsidR="00BC4DF0" w:rsidRPr="0012481F">
        <w:rPr>
          <w:rFonts w:ascii="Arial" w:hAnsi="Arial" w:cs="Arial"/>
        </w:rPr>
        <w:t xml:space="preserve"> other policies (Access to Records</w:t>
      </w:r>
      <w:r w:rsidR="00052FF4" w:rsidRPr="0012481F">
        <w:rPr>
          <w:rFonts w:ascii="Arial" w:hAnsi="Arial" w:cs="Arial"/>
        </w:rPr>
        <w:t xml:space="preserve"> Policy</w:t>
      </w:r>
      <w:r w:rsidR="00BC4DF0" w:rsidRPr="0012481F">
        <w:rPr>
          <w:rFonts w:ascii="Arial" w:hAnsi="Arial" w:cs="Arial"/>
        </w:rPr>
        <w:t>, Digital Preservation</w:t>
      </w:r>
      <w:r w:rsidR="00052FF4" w:rsidRPr="0012481F">
        <w:rPr>
          <w:rFonts w:ascii="Arial" w:hAnsi="Arial" w:cs="Arial"/>
        </w:rPr>
        <w:t xml:space="preserve"> Policy</w:t>
      </w:r>
      <w:r w:rsidR="00BC4DF0" w:rsidRPr="0012481F">
        <w:rPr>
          <w:rFonts w:ascii="Arial" w:hAnsi="Arial" w:cs="Arial"/>
        </w:rPr>
        <w:t>)</w:t>
      </w:r>
      <w:r w:rsidRPr="0012481F">
        <w:rPr>
          <w:rFonts w:ascii="Arial" w:hAnsi="Arial" w:cs="Arial"/>
        </w:rPr>
        <w:t xml:space="preserve">, </w:t>
      </w:r>
      <w:r w:rsidR="00BC4DF0" w:rsidRPr="0012481F">
        <w:rPr>
          <w:rFonts w:ascii="Arial" w:hAnsi="Arial" w:cs="Arial"/>
        </w:rPr>
        <w:t xml:space="preserve">forward </w:t>
      </w:r>
      <w:r w:rsidRPr="0012481F">
        <w:rPr>
          <w:rFonts w:ascii="Arial" w:hAnsi="Arial" w:cs="Arial"/>
        </w:rPr>
        <w:t>plans and procedures</w:t>
      </w:r>
      <w:r w:rsidR="009422DC" w:rsidRPr="0012481F">
        <w:rPr>
          <w:rFonts w:ascii="Arial" w:hAnsi="Arial" w:cs="Arial"/>
        </w:rPr>
        <w:t>.</w:t>
      </w:r>
      <w:r w:rsidR="00BC4DF0" w:rsidRPr="0012481F">
        <w:rPr>
          <w:rFonts w:ascii="Arial" w:hAnsi="Arial" w:cs="Arial"/>
        </w:rPr>
        <w:t xml:space="preserve"> See </w:t>
      </w:r>
      <w:hyperlink w:anchor="_1.7_Collection_Management" w:history="1">
        <w:r w:rsidR="00BC4DF0" w:rsidRPr="0012481F">
          <w:rPr>
            <w:rStyle w:val="Hyperlink"/>
            <w:rFonts w:ascii="Arial" w:hAnsi="Arial" w:cs="Arial"/>
          </w:rPr>
          <w:t>1.7 Collections Management Framework</w:t>
        </w:r>
      </w:hyperlink>
      <w:r w:rsidR="00BC4DF0" w:rsidRPr="0012481F">
        <w:rPr>
          <w:rFonts w:ascii="Arial" w:hAnsi="Arial" w:cs="Arial"/>
        </w:rPr>
        <w:t>.</w:t>
      </w:r>
    </w:p>
    <w:p w14:paraId="01F354E0" w14:textId="77777777" w:rsidR="00FB64AA" w:rsidRPr="0012481F" w:rsidRDefault="00FB64AA" w:rsidP="00DA7073">
      <w:pPr>
        <w:pStyle w:val="Heading2"/>
      </w:pPr>
    </w:p>
    <w:p w14:paraId="4CB9BDB5" w14:textId="62015B6F" w:rsidR="00B16AD4" w:rsidRPr="0012481F" w:rsidRDefault="00D2748E" w:rsidP="00DA7073">
      <w:pPr>
        <w:pStyle w:val="Heading2"/>
      </w:pPr>
      <w:bookmarkStart w:id="5" w:name="_Toc1146180704"/>
      <w:r>
        <w:t xml:space="preserve">1.3 </w:t>
      </w:r>
      <w:r w:rsidR="004868FA">
        <w:t>History of the archive service in Medway</w:t>
      </w:r>
      <w:bookmarkEnd w:id="5"/>
    </w:p>
    <w:p w14:paraId="28447235" w14:textId="56582170" w:rsidR="00B16AD4" w:rsidRPr="0012481F" w:rsidRDefault="00B16AD4" w:rsidP="00B16AD4">
      <w:pPr>
        <w:rPr>
          <w:rFonts w:ascii="Arial" w:hAnsi="Arial" w:cs="Arial"/>
        </w:rPr>
      </w:pPr>
      <w:r w:rsidRPr="0012481F">
        <w:rPr>
          <w:rFonts w:ascii="Arial" w:hAnsi="Arial" w:cs="Arial"/>
        </w:rPr>
        <w:t xml:space="preserve">Medway Archives Centre is funded and managed as part of Medway </w:t>
      </w:r>
      <w:r w:rsidR="00821489">
        <w:rPr>
          <w:rFonts w:ascii="Arial" w:hAnsi="Arial" w:cs="Arial"/>
        </w:rPr>
        <w:t>Library and</w:t>
      </w:r>
      <w:r w:rsidRPr="0012481F">
        <w:rPr>
          <w:rFonts w:ascii="Arial" w:hAnsi="Arial" w:cs="Arial"/>
        </w:rPr>
        <w:t xml:space="preserve"> Archives</w:t>
      </w:r>
      <w:r w:rsidR="00821489">
        <w:rPr>
          <w:rFonts w:ascii="Arial" w:hAnsi="Arial" w:cs="Arial"/>
        </w:rPr>
        <w:t xml:space="preserve"> Service</w:t>
      </w:r>
      <w:r w:rsidRPr="0012481F">
        <w:rPr>
          <w:rStyle w:val="FootnoteReference"/>
          <w:rFonts w:ascii="Arial" w:hAnsi="Arial" w:cs="Arial"/>
        </w:rPr>
        <w:footnoteReference w:id="2"/>
      </w:r>
      <w:r w:rsidRPr="0012481F">
        <w:rPr>
          <w:rFonts w:ascii="Arial" w:hAnsi="Arial" w:cs="Arial"/>
        </w:rPr>
        <w:t>, which is within the Regeneration, Culture, and Environment Directorate of Medway Council.</w:t>
      </w:r>
    </w:p>
    <w:p w14:paraId="5C7A109D" w14:textId="644C0491" w:rsidR="00116310" w:rsidRPr="0012481F" w:rsidRDefault="00116310" w:rsidP="00B16AD4">
      <w:pPr>
        <w:rPr>
          <w:rFonts w:ascii="Arial" w:hAnsi="Arial" w:cs="Arial"/>
        </w:rPr>
      </w:pPr>
      <w:r w:rsidRPr="0012481F">
        <w:rPr>
          <w:rFonts w:ascii="Arial" w:hAnsi="Arial" w:cs="Arial"/>
        </w:rPr>
        <w:t xml:space="preserve">An archives service has existed in Medway since 1987. The </w:t>
      </w:r>
      <w:r w:rsidRPr="0012481F">
        <w:rPr>
          <w:rFonts w:ascii="Arial" w:hAnsi="Arial" w:cs="Arial"/>
          <w:b/>
          <w:bCs/>
          <w:shd w:val="clear" w:color="auto" w:fill="FFFFFF"/>
        </w:rPr>
        <w:t>Medway Area Archives Office</w:t>
      </w:r>
      <w:r w:rsidRPr="0012481F">
        <w:rPr>
          <w:rFonts w:ascii="Arial" w:hAnsi="Arial" w:cs="Arial"/>
          <w:shd w:val="clear" w:color="auto" w:fill="FFFFFF"/>
        </w:rPr>
        <w:t xml:space="preserve"> was established in 1987, initially as an internal service to Rochester-upon-Medway City Council</w:t>
      </w:r>
      <w:r w:rsidR="005D04B8" w:rsidRPr="0012481F">
        <w:rPr>
          <w:rStyle w:val="FootnoteReference"/>
          <w:rFonts w:ascii="Arial" w:hAnsi="Arial" w:cs="Arial"/>
          <w:shd w:val="clear" w:color="auto" w:fill="FFFFFF"/>
        </w:rPr>
        <w:footnoteReference w:id="3"/>
      </w:r>
      <w:r w:rsidR="005D04B8" w:rsidRPr="0012481F">
        <w:rPr>
          <w:rFonts w:ascii="Arial" w:hAnsi="Arial" w:cs="Arial"/>
          <w:shd w:val="clear" w:color="auto" w:fill="FFFFFF"/>
        </w:rPr>
        <w:t xml:space="preserve"> </w:t>
      </w:r>
      <w:r w:rsidRPr="0012481F">
        <w:rPr>
          <w:rFonts w:ascii="Arial" w:hAnsi="Arial" w:cs="Arial"/>
          <w:shd w:val="clear" w:color="auto" w:fill="FFFFFF"/>
        </w:rPr>
        <w:t xml:space="preserve">before launching as a public service in April 1990. The </w:t>
      </w:r>
      <w:r w:rsidRPr="0012481F">
        <w:rPr>
          <w:rFonts w:ascii="Arial" w:hAnsi="Arial" w:cs="Arial"/>
          <w:bCs/>
          <w:shd w:val="clear" w:color="auto" w:fill="FFFFFF"/>
        </w:rPr>
        <w:t>Medway Area Archives Office</w:t>
      </w:r>
      <w:r w:rsidRPr="0012481F">
        <w:rPr>
          <w:rFonts w:ascii="Arial" w:hAnsi="Arial" w:cs="Arial"/>
          <w:shd w:val="clear" w:color="auto" w:fill="FFFFFF"/>
        </w:rPr>
        <w:t xml:space="preserve"> acted as a satellite office from the main Kent Archives Service run by Kent County Council; the staff reported to both the</w:t>
      </w:r>
      <w:r w:rsidR="000111F2" w:rsidRPr="0012481F">
        <w:rPr>
          <w:rFonts w:ascii="Arial" w:hAnsi="Arial" w:cs="Arial"/>
          <w:shd w:val="clear" w:color="auto" w:fill="FFFFFF"/>
        </w:rPr>
        <w:t xml:space="preserve"> Kent</w:t>
      </w:r>
      <w:r w:rsidRPr="0012481F">
        <w:rPr>
          <w:rFonts w:ascii="Arial" w:hAnsi="Arial" w:cs="Arial"/>
          <w:shd w:val="clear" w:color="auto" w:fill="FFFFFF"/>
        </w:rPr>
        <w:t xml:space="preserve"> County archivist and the Rochester-upon-Medway City Council museum curator.</w:t>
      </w:r>
      <w:r w:rsidRPr="0012481F">
        <w:rPr>
          <w:rFonts w:ascii="Arial" w:hAnsi="Arial" w:cs="Arial"/>
        </w:rPr>
        <w:br/>
      </w:r>
      <w:r w:rsidRPr="0012481F">
        <w:rPr>
          <w:rFonts w:ascii="Arial" w:hAnsi="Arial" w:cs="Arial"/>
        </w:rPr>
        <w:br/>
      </w:r>
      <w:r w:rsidRPr="0012481F">
        <w:rPr>
          <w:rFonts w:ascii="Arial" w:hAnsi="Arial" w:cs="Arial"/>
          <w:shd w:val="clear" w:color="auto" w:fill="FFFFFF"/>
        </w:rPr>
        <w:t xml:space="preserve">Archival collections of Medway origin were transferred from Kent Archives Service between August 1989 and 1993. These included parish records, the Rochester Cathedral records, records of charities, statutory companies, Public Records and family and estate papers; this enabled the new </w:t>
      </w:r>
      <w:r w:rsidRPr="0012481F">
        <w:rPr>
          <w:rFonts w:ascii="Arial" w:hAnsi="Arial" w:cs="Arial"/>
          <w:bCs/>
          <w:shd w:val="clear" w:color="auto" w:fill="FFFFFF"/>
        </w:rPr>
        <w:t>Medway Area Archives Office</w:t>
      </w:r>
      <w:r w:rsidRPr="0012481F">
        <w:rPr>
          <w:rFonts w:ascii="Arial" w:hAnsi="Arial" w:cs="Arial"/>
          <w:shd w:val="clear" w:color="auto" w:fill="FFFFFF"/>
        </w:rPr>
        <w:t xml:space="preserve"> to offer a full local government archive service. From 1990, many further collections were received direct</w:t>
      </w:r>
      <w:r w:rsidR="00D2748E" w:rsidRPr="0012481F">
        <w:rPr>
          <w:rFonts w:ascii="Arial" w:hAnsi="Arial" w:cs="Arial"/>
          <w:shd w:val="clear" w:color="auto" w:fill="FFFFFF"/>
        </w:rPr>
        <w:t>ly</w:t>
      </w:r>
      <w:r w:rsidRPr="0012481F">
        <w:rPr>
          <w:rFonts w:ascii="Arial" w:hAnsi="Arial" w:cs="Arial"/>
          <w:shd w:val="clear" w:color="auto" w:fill="FFFFFF"/>
        </w:rPr>
        <w:t xml:space="preserve"> from local depositors, including council departments. </w:t>
      </w:r>
      <w:r w:rsidRPr="0012481F">
        <w:rPr>
          <w:rFonts w:ascii="Arial" w:hAnsi="Arial" w:cs="Arial"/>
        </w:rPr>
        <w:br/>
      </w:r>
      <w:r w:rsidRPr="0012481F">
        <w:rPr>
          <w:rFonts w:ascii="Arial" w:hAnsi="Arial" w:cs="Arial"/>
        </w:rPr>
        <w:br/>
      </w:r>
      <w:r w:rsidRPr="0012481F">
        <w:rPr>
          <w:rFonts w:ascii="Arial" w:hAnsi="Arial" w:cs="Arial"/>
          <w:shd w:val="clear" w:color="auto" w:fill="FFFFFF"/>
        </w:rPr>
        <w:t xml:space="preserve">In 1993 the </w:t>
      </w:r>
      <w:r w:rsidR="00F41824" w:rsidRPr="0012481F">
        <w:rPr>
          <w:rFonts w:ascii="Arial" w:hAnsi="Arial" w:cs="Arial"/>
          <w:shd w:val="clear" w:color="auto" w:fill="FFFFFF"/>
        </w:rPr>
        <w:t>Local Studies</w:t>
      </w:r>
      <w:r w:rsidRPr="0012481F">
        <w:rPr>
          <w:rFonts w:ascii="Arial" w:hAnsi="Arial" w:cs="Arial"/>
          <w:shd w:val="clear" w:color="auto" w:fill="FFFFFF"/>
        </w:rPr>
        <w:t xml:space="preserve"> collections and staff of Kent County Council’s local library service in Medway were co-located with archives at the Civic Centre, Strood, and the service was renamed the </w:t>
      </w:r>
      <w:r w:rsidRPr="0012481F">
        <w:rPr>
          <w:rFonts w:ascii="Arial" w:hAnsi="Arial" w:cs="Arial"/>
          <w:b/>
          <w:bCs/>
          <w:shd w:val="clear" w:color="auto" w:fill="FFFFFF"/>
        </w:rPr>
        <w:t>Rochester-upon-Medway Studies Centre</w:t>
      </w:r>
      <w:r w:rsidRPr="0012481F">
        <w:rPr>
          <w:rFonts w:ascii="Arial" w:hAnsi="Arial" w:cs="Arial"/>
          <w:shd w:val="clear" w:color="auto" w:fill="FFFFFF"/>
        </w:rPr>
        <w:t>.</w:t>
      </w:r>
    </w:p>
    <w:p w14:paraId="74AAF3F7" w14:textId="01587748" w:rsidR="00116310" w:rsidRPr="0012481F" w:rsidRDefault="00116310" w:rsidP="00116310">
      <w:pPr>
        <w:rPr>
          <w:rFonts w:ascii="Arial" w:hAnsi="Arial" w:cs="Arial"/>
        </w:rPr>
      </w:pPr>
      <w:r w:rsidRPr="0012481F">
        <w:rPr>
          <w:rFonts w:ascii="Arial" w:hAnsi="Arial" w:cs="Arial"/>
        </w:rPr>
        <w:t xml:space="preserve">On 1 April 1998 the Medway Council unitary authority was created, </w:t>
      </w:r>
      <w:r w:rsidR="005D04B8" w:rsidRPr="0012481F">
        <w:rPr>
          <w:rFonts w:ascii="Arial" w:hAnsi="Arial" w:cs="Arial"/>
        </w:rPr>
        <w:t>incorporating</w:t>
      </w:r>
      <w:r w:rsidRPr="0012481F">
        <w:rPr>
          <w:rFonts w:ascii="Arial" w:hAnsi="Arial" w:cs="Arial"/>
        </w:rPr>
        <w:t xml:space="preserve"> Rochester-upon-Medway City Council and Gillingham Borough Council</w:t>
      </w:r>
      <w:r w:rsidR="005D04B8" w:rsidRPr="0012481F">
        <w:rPr>
          <w:rFonts w:ascii="Arial" w:hAnsi="Arial" w:cs="Arial"/>
        </w:rPr>
        <w:t>, independent of Kent County Council</w:t>
      </w:r>
      <w:r w:rsidRPr="0012481F">
        <w:rPr>
          <w:rFonts w:ascii="Arial" w:hAnsi="Arial" w:cs="Arial"/>
        </w:rPr>
        <w:t xml:space="preserve">.  With effect from April 1998 Medway Council became an Archives Authority </w:t>
      </w:r>
      <w:r w:rsidR="00820E35" w:rsidRPr="0012481F">
        <w:rPr>
          <w:rFonts w:ascii="Arial" w:hAnsi="Arial" w:cs="Arial"/>
        </w:rPr>
        <w:t>in accordance with</w:t>
      </w:r>
      <w:r w:rsidRPr="0012481F">
        <w:rPr>
          <w:rFonts w:ascii="Arial" w:hAnsi="Arial" w:cs="Arial"/>
        </w:rPr>
        <w:t xml:space="preserve"> the Local Government (Records) Act 1962 and Local Government Act 19</w:t>
      </w:r>
      <w:r w:rsidR="00A51A53" w:rsidRPr="0012481F">
        <w:rPr>
          <w:rFonts w:ascii="Arial" w:hAnsi="Arial" w:cs="Arial"/>
        </w:rPr>
        <w:t>7</w:t>
      </w:r>
      <w:r w:rsidRPr="0012481F">
        <w:rPr>
          <w:rFonts w:ascii="Arial" w:hAnsi="Arial" w:cs="Arial"/>
        </w:rPr>
        <w:t>2.</w:t>
      </w:r>
    </w:p>
    <w:p w14:paraId="32631880" w14:textId="510194CB" w:rsidR="00B16AD4" w:rsidRPr="0012481F" w:rsidRDefault="00B16AD4" w:rsidP="00B16AD4">
      <w:pPr>
        <w:rPr>
          <w:rFonts w:ascii="Arial" w:hAnsi="Arial" w:cs="Arial"/>
        </w:rPr>
      </w:pPr>
      <w:r w:rsidRPr="0012481F">
        <w:rPr>
          <w:rFonts w:ascii="Arial" w:hAnsi="Arial" w:cs="Arial"/>
        </w:rPr>
        <w:t>At this point the Medway archive service was separated from the Kent County Archives Service</w:t>
      </w:r>
      <w:r w:rsidR="00820E35" w:rsidRPr="0012481F">
        <w:rPr>
          <w:rFonts w:ascii="Arial" w:hAnsi="Arial" w:cs="Arial"/>
        </w:rPr>
        <w:t>,</w:t>
      </w:r>
      <w:r w:rsidRPr="0012481F">
        <w:rPr>
          <w:rFonts w:ascii="Arial" w:hAnsi="Arial" w:cs="Arial"/>
        </w:rPr>
        <w:t xml:space="preserve"> to exist independently to serve the Medway unitary authority area</w:t>
      </w:r>
      <w:r w:rsidR="00FB64AA" w:rsidRPr="0012481F">
        <w:rPr>
          <w:rFonts w:ascii="Arial" w:hAnsi="Arial" w:cs="Arial"/>
        </w:rPr>
        <w:t xml:space="preserve"> (Medway Council)</w:t>
      </w:r>
      <w:r w:rsidR="00847104" w:rsidRPr="0012481F">
        <w:rPr>
          <w:rFonts w:ascii="Arial" w:hAnsi="Arial" w:cs="Arial"/>
        </w:rPr>
        <w:t>. I</w:t>
      </w:r>
      <w:r w:rsidRPr="0012481F">
        <w:rPr>
          <w:rFonts w:ascii="Arial" w:hAnsi="Arial" w:cs="Arial"/>
        </w:rPr>
        <w:t xml:space="preserve">t was established as the </w:t>
      </w:r>
      <w:r w:rsidRPr="0012481F">
        <w:rPr>
          <w:rFonts w:ascii="Arial" w:hAnsi="Arial" w:cs="Arial"/>
          <w:b/>
          <w:bCs/>
        </w:rPr>
        <w:t>Medway Archives and Local Studies Centre (MALSC)</w:t>
      </w:r>
      <w:r w:rsidRPr="0012481F">
        <w:rPr>
          <w:rFonts w:ascii="Arial" w:hAnsi="Arial" w:cs="Arial"/>
        </w:rPr>
        <w:t>, comprising both archive an</w:t>
      </w:r>
      <w:r w:rsidR="005D04B8" w:rsidRPr="0012481F">
        <w:rPr>
          <w:rFonts w:ascii="Arial" w:hAnsi="Arial" w:cs="Arial"/>
        </w:rPr>
        <w:t xml:space="preserve">d </w:t>
      </w:r>
      <w:r w:rsidR="00F41824" w:rsidRPr="0012481F">
        <w:rPr>
          <w:rFonts w:ascii="Arial" w:hAnsi="Arial" w:cs="Arial"/>
        </w:rPr>
        <w:t>Local Studies</w:t>
      </w:r>
      <w:r w:rsidR="005D04B8" w:rsidRPr="0012481F">
        <w:rPr>
          <w:rFonts w:ascii="Arial" w:hAnsi="Arial" w:cs="Arial"/>
        </w:rPr>
        <w:t xml:space="preserve"> collections. </w:t>
      </w:r>
      <w:r w:rsidRPr="0012481F">
        <w:rPr>
          <w:rFonts w:ascii="Arial" w:hAnsi="Arial" w:cs="Arial"/>
        </w:rPr>
        <w:t xml:space="preserve">MALSC inherited those collections that were already held, having been deposited with the Rochester-upon-Medway Studies Centre. Further collections specific to Medway were transferred from the Kent County Archives Service in Maidstone. </w:t>
      </w:r>
    </w:p>
    <w:p w14:paraId="1EAFC1C4" w14:textId="000FC471" w:rsidR="00B16AD4" w:rsidRPr="0012481F" w:rsidRDefault="00B16AD4" w:rsidP="00B16AD4">
      <w:pPr>
        <w:rPr>
          <w:rFonts w:ascii="Arial" w:hAnsi="Arial" w:cs="Arial"/>
        </w:rPr>
      </w:pPr>
      <w:r w:rsidRPr="0012481F">
        <w:rPr>
          <w:rFonts w:ascii="Arial" w:hAnsi="Arial" w:cs="Arial"/>
        </w:rPr>
        <w:t xml:space="preserve">MALSC moved from the Civic Centre, Strood, to the current site at 32 Bryant Road, Strood, in July 2017, and changed its name to </w:t>
      </w:r>
      <w:r w:rsidRPr="0012481F">
        <w:rPr>
          <w:rFonts w:ascii="Arial" w:hAnsi="Arial" w:cs="Arial"/>
          <w:b/>
        </w:rPr>
        <w:t>Medway Archives Centre</w:t>
      </w:r>
      <w:r w:rsidRPr="0012481F">
        <w:rPr>
          <w:rFonts w:ascii="Arial" w:hAnsi="Arial" w:cs="Arial"/>
        </w:rPr>
        <w:t>.</w:t>
      </w:r>
      <w:r w:rsidR="00FB64AA" w:rsidRPr="0012481F">
        <w:rPr>
          <w:rFonts w:ascii="Arial" w:hAnsi="Arial" w:cs="Arial"/>
        </w:rPr>
        <w:t xml:space="preserve"> </w:t>
      </w:r>
    </w:p>
    <w:p w14:paraId="28EC320C" w14:textId="77777777" w:rsidR="005D04B8" w:rsidRPr="0012481F" w:rsidRDefault="005D04B8" w:rsidP="00DA7073">
      <w:pPr>
        <w:pStyle w:val="Heading2"/>
      </w:pPr>
    </w:p>
    <w:p w14:paraId="14D19DF7" w14:textId="3F8F7C32" w:rsidR="00B16AD4" w:rsidRPr="0012481F" w:rsidRDefault="00D2748E" w:rsidP="00DA7073">
      <w:pPr>
        <w:pStyle w:val="Heading2"/>
      </w:pPr>
      <w:bookmarkStart w:id="6" w:name="_1.4_Legal_and"/>
      <w:bookmarkStart w:id="7" w:name="_Toc705272708"/>
      <w:bookmarkEnd w:id="6"/>
      <w:r>
        <w:t xml:space="preserve">1.4 </w:t>
      </w:r>
      <w:r w:rsidR="00B16AD4">
        <w:t>Legal and Statutory Status</w:t>
      </w:r>
      <w:bookmarkEnd w:id="7"/>
    </w:p>
    <w:p w14:paraId="3DB33220" w14:textId="49B38D99" w:rsidR="00B16AD4" w:rsidRPr="0012481F" w:rsidRDefault="00B16AD4" w:rsidP="00B16AD4">
      <w:pPr>
        <w:rPr>
          <w:rFonts w:ascii="Arial" w:hAnsi="Arial" w:cs="Arial"/>
        </w:rPr>
      </w:pPr>
      <w:r w:rsidRPr="0012481F">
        <w:rPr>
          <w:rFonts w:ascii="Arial" w:hAnsi="Arial" w:cs="Arial"/>
        </w:rPr>
        <w:t>Medway Archives Centre has been approved as a place of deposit</w:t>
      </w:r>
      <w:r w:rsidR="007E050F">
        <w:rPr>
          <w:rFonts w:ascii="Arial" w:hAnsi="Arial" w:cs="Arial"/>
        </w:rPr>
        <w:t xml:space="preserve"> for</w:t>
      </w:r>
      <w:r w:rsidRPr="0012481F">
        <w:rPr>
          <w:rFonts w:ascii="Arial" w:hAnsi="Arial" w:cs="Arial"/>
        </w:rPr>
        <w:t>:</w:t>
      </w:r>
    </w:p>
    <w:p w14:paraId="1E96CFC4" w14:textId="0C638A3F" w:rsidR="00B16AD4" w:rsidRPr="0012481F" w:rsidRDefault="00B16AD4" w:rsidP="00D94E28">
      <w:pPr>
        <w:pStyle w:val="ListParagraph"/>
        <w:numPr>
          <w:ilvl w:val="0"/>
          <w:numId w:val="6"/>
        </w:numPr>
        <w:rPr>
          <w:rFonts w:ascii="Arial" w:hAnsi="Arial" w:cs="Arial"/>
        </w:rPr>
      </w:pPr>
      <w:r w:rsidRPr="0012481F">
        <w:rPr>
          <w:rFonts w:ascii="Arial" w:hAnsi="Arial" w:cs="Arial"/>
        </w:rPr>
        <w:t xml:space="preserve">designated public records under </w:t>
      </w:r>
      <w:r w:rsidR="0045250F" w:rsidRPr="0012481F">
        <w:rPr>
          <w:rFonts w:ascii="Arial" w:hAnsi="Arial" w:cs="Arial"/>
        </w:rPr>
        <w:t xml:space="preserve">section 4(1) of </w:t>
      </w:r>
      <w:r w:rsidRPr="0012481F">
        <w:rPr>
          <w:rFonts w:ascii="Arial" w:hAnsi="Arial" w:cs="Arial"/>
        </w:rPr>
        <w:t>the Public Records Act 1958</w:t>
      </w:r>
    </w:p>
    <w:p w14:paraId="1AAD5963" w14:textId="5CEADBA0" w:rsidR="00B16AD4" w:rsidRPr="0012481F" w:rsidRDefault="00B16AD4" w:rsidP="00D94E28">
      <w:pPr>
        <w:pStyle w:val="ListParagraph"/>
        <w:numPr>
          <w:ilvl w:val="0"/>
          <w:numId w:val="6"/>
        </w:numPr>
        <w:rPr>
          <w:rFonts w:ascii="Arial" w:hAnsi="Arial" w:cs="Arial"/>
        </w:rPr>
      </w:pPr>
      <w:r w:rsidRPr="0012481F">
        <w:rPr>
          <w:rFonts w:ascii="Arial" w:hAnsi="Arial" w:cs="Arial"/>
        </w:rPr>
        <w:t>manorial documents under the Manorial Document Rules 1959 (amended 1963 and 1967)</w:t>
      </w:r>
    </w:p>
    <w:p w14:paraId="074AF3E0" w14:textId="38F865AA" w:rsidR="00B16AD4" w:rsidRPr="0012481F" w:rsidRDefault="00B16AD4" w:rsidP="00D94E28">
      <w:pPr>
        <w:pStyle w:val="ListParagraph"/>
        <w:numPr>
          <w:ilvl w:val="0"/>
          <w:numId w:val="6"/>
        </w:numPr>
        <w:rPr>
          <w:rFonts w:ascii="Arial" w:hAnsi="Arial" w:cs="Arial"/>
        </w:rPr>
      </w:pPr>
      <w:r w:rsidRPr="0012481F">
        <w:rPr>
          <w:rFonts w:ascii="Arial" w:hAnsi="Arial" w:cs="Arial"/>
        </w:rPr>
        <w:t>tithe documents under the Tithe Rules 1960 (amended 1963)</w:t>
      </w:r>
    </w:p>
    <w:p w14:paraId="33CFED54" w14:textId="6D70758B" w:rsidR="00B16AD4" w:rsidRPr="0012481F" w:rsidRDefault="00B16AD4" w:rsidP="00D94E28">
      <w:pPr>
        <w:pStyle w:val="ListParagraph"/>
        <w:numPr>
          <w:ilvl w:val="0"/>
          <w:numId w:val="1"/>
        </w:numPr>
        <w:rPr>
          <w:rFonts w:ascii="Arial" w:hAnsi="Arial" w:cs="Arial"/>
        </w:rPr>
      </w:pPr>
      <w:r w:rsidRPr="0012481F">
        <w:rPr>
          <w:rFonts w:ascii="Arial" w:hAnsi="Arial" w:cs="Arial"/>
        </w:rPr>
        <w:t xml:space="preserve">parish records in the Archdeaconry of Rochester under the Parochial Records and Registers Measure, 1978 (amended 1992). </w:t>
      </w:r>
    </w:p>
    <w:p w14:paraId="4C13FC4A" w14:textId="7918661D" w:rsidR="006842E2" w:rsidRPr="0012481F" w:rsidRDefault="00B16AD4" w:rsidP="00F814C5">
      <w:pPr>
        <w:rPr>
          <w:rFonts w:ascii="Arial" w:hAnsi="Arial" w:cs="Arial"/>
        </w:rPr>
      </w:pPr>
      <w:bookmarkStart w:id="8" w:name="_Hlk64111558"/>
      <w:r w:rsidRPr="0012481F">
        <w:rPr>
          <w:rFonts w:ascii="Arial" w:hAnsi="Arial" w:cs="Arial"/>
        </w:rPr>
        <w:t>Medway Archives Centre seeks to abide by all relevant archival legislation in relation to its collecting</w:t>
      </w:r>
      <w:r w:rsidR="006842E2" w:rsidRPr="0012481F">
        <w:rPr>
          <w:rFonts w:ascii="Arial" w:hAnsi="Arial" w:cs="Arial"/>
        </w:rPr>
        <w:t xml:space="preserve">, and to assist Medway Council </w:t>
      </w:r>
      <w:r w:rsidR="000111F2" w:rsidRPr="0012481F">
        <w:rPr>
          <w:rFonts w:ascii="Arial" w:hAnsi="Arial" w:cs="Arial"/>
        </w:rPr>
        <w:t xml:space="preserve">in complying </w:t>
      </w:r>
      <w:r w:rsidR="006842E2" w:rsidRPr="0012481F">
        <w:rPr>
          <w:rFonts w:ascii="Arial" w:hAnsi="Arial" w:cs="Arial"/>
        </w:rPr>
        <w:t>with relevant legislation,</w:t>
      </w:r>
      <w:r w:rsidRPr="0012481F">
        <w:rPr>
          <w:rFonts w:ascii="Arial" w:hAnsi="Arial" w:cs="Arial"/>
        </w:rPr>
        <w:t xml:space="preserve"> including:</w:t>
      </w:r>
    </w:p>
    <w:p w14:paraId="35C28411" w14:textId="77777777" w:rsidR="006842E2" w:rsidRPr="0012481F" w:rsidRDefault="006842E2" w:rsidP="006842E2">
      <w:pPr>
        <w:pStyle w:val="Heading3"/>
        <w:rPr>
          <w:rFonts w:ascii="Arial" w:hAnsi="Arial" w:cs="Arial"/>
        </w:rPr>
      </w:pPr>
      <w:bookmarkStart w:id="9" w:name="_Toc58932597"/>
      <w:bookmarkEnd w:id="8"/>
      <w:r w:rsidRPr="0012481F">
        <w:rPr>
          <w:rFonts w:ascii="Arial" w:hAnsi="Arial" w:cs="Arial"/>
        </w:rPr>
        <w:t>Local Government Acts</w:t>
      </w:r>
      <w:bookmarkEnd w:id="9"/>
    </w:p>
    <w:p w14:paraId="02514A36" w14:textId="3B5A8873" w:rsidR="006842E2" w:rsidRPr="0012481F" w:rsidRDefault="006842E2" w:rsidP="006842E2">
      <w:pPr>
        <w:contextualSpacing/>
        <w:rPr>
          <w:rFonts w:ascii="Arial" w:hAnsi="Arial" w:cs="Arial"/>
        </w:rPr>
      </w:pPr>
      <w:r w:rsidRPr="0012481F">
        <w:rPr>
          <w:rFonts w:ascii="Arial" w:hAnsi="Arial" w:cs="Arial"/>
        </w:rPr>
        <w:t xml:space="preserve">Medway Council is </w:t>
      </w:r>
      <w:r w:rsidR="00A51A53" w:rsidRPr="0012481F">
        <w:rPr>
          <w:rFonts w:ascii="Arial" w:hAnsi="Arial" w:cs="Arial"/>
        </w:rPr>
        <w:t>required</w:t>
      </w:r>
      <w:r w:rsidRPr="0012481F">
        <w:rPr>
          <w:rFonts w:ascii="Arial" w:hAnsi="Arial" w:cs="Arial"/>
        </w:rPr>
        <w:t xml:space="preserve"> to </w:t>
      </w:r>
      <w:r w:rsidR="00A51A53" w:rsidRPr="0012481F">
        <w:rPr>
          <w:rFonts w:ascii="Arial" w:hAnsi="Arial" w:cs="Arial"/>
        </w:rPr>
        <w:t>‘</w:t>
      </w:r>
      <w:r w:rsidR="00A51A53" w:rsidRPr="0012481F">
        <w:rPr>
          <w:rFonts w:ascii="Arial" w:hAnsi="Arial" w:cs="Arial"/>
          <w:color w:val="000000"/>
          <w:shd w:val="clear" w:color="auto" w:fill="FFFFFF"/>
        </w:rPr>
        <w:t xml:space="preserve">make proper arrangements with respect to any documents which belong to or are in the custody of the council or any of their officers’ </w:t>
      </w:r>
      <w:r w:rsidRPr="0012481F">
        <w:rPr>
          <w:rFonts w:ascii="Arial" w:hAnsi="Arial" w:cs="Arial"/>
        </w:rPr>
        <w:t>under section 224 of the Local Government Act 1972</w:t>
      </w:r>
      <w:r w:rsidRPr="0012481F">
        <w:rPr>
          <w:rStyle w:val="FootnoteReference"/>
          <w:rFonts w:ascii="Arial" w:hAnsi="Arial" w:cs="Arial"/>
        </w:rPr>
        <w:footnoteReference w:id="4"/>
      </w:r>
      <w:r w:rsidRPr="0012481F">
        <w:rPr>
          <w:rFonts w:ascii="Arial" w:hAnsi="Arial" w:cs="Arial"/>
        </w:rPr>
        <w:t xml:space="preserve">. </w:t>
      </w:r>
      <w:r w:rsidR="00A51A53" w:rsidRPr="0012481F">
        <w:rPr>
          <w:rFonts w:ascii="Arial" w:hAnsi="Arial" w:cs="Arial"/>
        </w:rPr>
        <w:t xml:space="preserve">‘Proper arrangements’ </w:t>
      </w:r>
      <w:r w:rsidR="00284B38" w:rsidRPr="0012481F">
        <w:rPr>
          <w:rFonts w:ascii="Arial" w:hAnsi="Arial" w:cs="Arial"/>
        </w:rPr>
        <w:t>was defined in 1999 by the Department for the Environment, Transport and the Regions (now the Ministry of Housing, Communities &amp; Local Government) as including ‘</w:t>
      </w:r>
      <w:r w:rsidR="00284B38" w:rsidRPr="0012481F">
        <w:rPr>
          <w:rFonts w:ascii="Arial" w:hAnsi="Arial" w:cs="Arial"/>
          <w:color w:val="000000"/>
          <w:shd w:val="clear" w:color="auto" w:fill="FFFFFF"/>
        </w:rPr>
        <w:t>the preservation of the records, including storage and conservation; and the provision of access, including preparing finding aids and the means for enabling members of the public to consult the records (subject to any restrictions) under supervision’</w:t>
      </w:r>
      <w:r w:rsidR="00284B38" w:rsidRPr="0012481F">
        <w:rPr>
          <w:rStyle w:val="FootnoteReference"/>
          <w:rFonts w:ascii="Arial" w:hAnsi="Arial" w:cs="Arial"/>
          <w:color w:val="000000"/>
          <w:shd w:val="clear" w:color="auto" w:fill="FFFFFF"/>
        </w:rPr>
        <w:footnoteReference w:id="5"/>
      </w:r>
      <w:r w:rsidR="00284B38" w:rsidRPr="0012481F">
        <w:rPr>
          <w:rFonts w:ascii="Arial" w:hAnsi="Arial" w:cs="Arial"/>
          <w:color w:val="000000"/>
          <w:shd w:val="clear" w:color="auto" w:fill="FFFFFF"/>
        </w:rPr>
        <w:t xml:space="preserve">. </w:t>
      </w:r>
      <w:r w:rsidRPr="0012481F">
        <w:rPr>
          <w:rFonts w:ascii="Arial" w:hAnsi="Arial" w:cs="Arial"/>
        </w:rPr>
        <w:t xml:space="preserve">Medway Archives Centre acts as custodian for historic records created by Medway Council and predecessor local authorities. </w:t>
      </w:r>
    </w:p>
    <w:p w14:paraId="0398986B" w14:textId="77777777" w:rsidR="006842E2" w:rsidRPr="0012481F" w:rsidRDefault="006842E2" w:rsidP="006842E2">
      <w:pPr>
        <w:contextualSpacing/>
        <w:rPr>
          <w:rFonts w:ascii="Arial" w:hAnsi="Arial" w:cs="Arial"/>
        </w:rPr>
      </w:pPr>
    </w:p>
    <w:p w14:paraId="6F57016D" w14:textId="4EF8E0BE" w:rsidR="006842E2" w:rsidRDefault="006842E2" w:rsidP="006842E2">
      <w:pPr>
        <w:contextualSpacing/>
        <w:rPr>
          <w:rFonts w:ascii="Arial" w:hAnsi="Arial" w:cs="Arial"/>
        </w:rPr>
      </w:pPr>
      <w:bookmarkStart w:id="10" w:name="_Hlk64361276"/>
      <w:r w:rsidRPr="0012481F">
        <w:rPr>
          <w:rFonts w:ascii="Arial" w:hAnsi="Arial" w:cs="Arial"/>
        </w:rPr>
        <w:t>Section 1(1) of the Local Government (Records) Act 1962 confers local authorities powers to enable ‘adequate use to be made of records under its control’, including allowing people to inspect the records and make copies, hold exhibitions, publish indexes or guides and summaries of the records’.</w:t>
      </w:r>
    </w:p>
    <w:p w14:paraId="3CD2AD78" w14:textId="77777777" w:rsidR="003C064C" w:rsidRPr="0012481F" w:rsidRDefault="003C064C" w:rsidP="006842E2">
      <w:pPr>
        <w:contextualSpacing/>
        <w:rPr>
          <w:rFonts w:ascii="Arial" w:hAnsi="Arial" w:cs="Arial"/>
        </w:rPr>
      </w:pPr>
    </w:p>
    <w:p w14:paraId="26AF250F" w14:textId="7955A344" w:rsidR="00841FDD" w:rsidRDefault="00841FDD" w:rsidP="006842E2">
      <w:pPr>
        <w:contextualSpacing/>
        <w:rPr>
          <w:rFonts w:ascii="Arial" w:hAnsi="Arial" w:cs="Arial"/>
        </w:rPr>
      </w:pPr>
      <w:r w:rsidRPr="0012481F">
        <w:rPr>
          <w:rFonts w:ascii="Arial" w:hAnsi="Arial" w:cs="Arial"/>
        </w:rPr>
        <w:t xml:space="preserve">Under Section 2 of the Local Government (Records) Act 1962 </w:t>
      </w:r>
      <w:r w:rsidR="00055EA9" w:rsidRPr="0012481F">
        <w:rPr>
          <w:rFonts w:ascii="Arial" w:hAnsi="Arial" w:cs="Arial"/>
        </w:rPr>
        <w:t>Medway Archives Centre</w:t>
      </w:r>
      <w:r w:rsidRPr="0012481F">
        <w:rPr>
          <w:rFonts w:ascii="Arial" w:hAnsi="Arial" w:cs="Arial"/>
        </w:rPr>
        <w:t xml:space="preserve"> can also collect, by purchase, gift or deposit, records of local interest</w:t>
      </w:r>
      <w:r w:rsidRPr="0012481F">
        <w:rPr>
          <w:rStyle w:val="FootnoteReference"/>
          <w:rFonts w:ascii="Arial" w:hAnsi="Arial" w:cs="Arial"/>
        </w:rPr>
        <w:footnoteReference w:id="6"/>
      </w:r>
      <w:r w:rsidRPr="0012481F">
        <w:rPr>
          <w:rFonts w:ascii="Arial" w:hAnsi="Arial" w:cs="Arial"/>
        </w:rPr>
        <w:t>.</w:t>
      </w:r>
    </w:p>
    <w:p w14:paraId="65655D43" w14:textId="77777777" w:rsidR="003C064C" w:rsidRPr="0012481F" w:rsidRDefault="003C064C" w:rsidP="006842E2">
      <w:pPr>
        <w:contextualSpacing/>
        <w:rPr>
          <w:rFonts w:ascii="Arial" w:hAnsi="Arial" w:cs="Arial"/>
        </w:rPr>
      </w:pPr>
    </w:p>
    <w:p w14:paraId="77DEA0A0" w14:textId="77777777" w:rsidR="006842E2" w:rsidRPr="0012481F" w:rsidRDefault="006842E2" w:rsidP="006842E2">
      <w:pPr>
        <w:pStyle w:val="Heading3"/>
        <w:rPr>
          <w:rFonts w:ascii="Arial" w:hAnsi="Arial" w:cs="Arial"/>
        </w:rPr>
      </w:pPr>
      <w:bookmarkStart w:id="11" w:name="_Toc58932598"/>
      <w:bookmarkEnd w:id="10"/>
      <w:r w:rsidRPr="0012481F">
        <w:rPr>
          <w:rFonts w:ascii="Arial" w:hAnsi="Arial" w:cs="Arial"/>
        </w:rPr>
        <w:t>Public Records Act, 1958 and 1967</w:t>
      </w:r>
      <w:bookmarkEnd w:id="11"/>
    </w:p>
    <w:p w14:paraId="69D06723" w14:textId="3EBCDC9A" w:rsidR="006842E2" w:rsidRPr="0012481F" w:rsidRDefault="006842E2" w:rsidP="006842E2">
      <w:pPr>
        <w:rPr>
          <w:rFonts w:ascii="Arial" w:hAnsi="Arial" w:cs="Arial"/>
        </w:rPr>
      </w:pPr>
      <w:r w:rsidRPr="0012481F">
        <w:rPr>
          <w:rFonts w:ascii="Arial" w:hAnsi="Arial" w:cs="Arial"/>
        </w:rPr>
        <w:t>The Public Records Act makes provision for the Public Record Office (now part of The National Archives) and sets up arrangements for the selection and transfer of public records to The National Archives or a place of deposit. Medway Archives Centre has been appointed a place of deposit for public records relating to Medway. A Place of Deposit is required to make available for inspection records in its care that are under 20 years old</w:t>
      </w:r>
      <w:r w:rsidRPr="0012481F">
        <w:rPr>
          <w:rStyle w:val="FootnoteReference"/>
          <w:rFonts w:ascii="Arial" w:hAnsi="Arial" w:cs="Arial"/>
        </w:rPr>
        <w:footnoteReference w:id="7"/>
      </w:r>
      <w:r w:rsidRPr="0012481F">
        <w:rPr>
          <w:rFonts w:ascii="Arial" w:hAnsi="Arial" w:cs="Arial"/>
        </w:rPr>
        <w:t xml:space="preserve"> (as amended by the Freedom of Information Act).</w:t>
      </w:r>
    </w:p>
    <w:p w14:paraId="6A1239BE" w14:textId="77777777" w:rsidR="003C064C" w:rsidRDefault="003C064C" w:rsidP="005E4206">
      <w:pPr>
        <w:pStyle w:val="Heading3"/>
        <w:rPr>
          <w:rFonts w:ascii="Arial" w:hAnsi="Arial" w:cs="Arial"/>
        </w:rPr>
      </w:pPr>
    </w:p>
    <w:p w14:paraId="6E67C46D" w14:textId="01F689D4" w:rsidR="005E4206" w:rsidRPr="0012481F" w:rsidRDefault="005E4206" w:rsidP="005E4206">
      <w:pPr>
        <w:pStyle w:val="Heading3"/>
        <w:rPr>
          <w:rFonts w:ascii="Arial" w:hAnsi="Arial" w:cs="Arial"/>
        </w:rPr>
      </w:pPr>
      <w:r w:rsidRPr="0012481F">
        <w:rPr>
          <w:rFonts w:ascii="Arial" w:hAnsi="Arial" w:cs="Arial"/>
        </w:rPr>
        <w:t>Public Libraries and Museums Act 1964</w:t>
      </w:r>
    </w:p>
    <w:p w14:paraId="5DB5AB22" w14:textId="33EA0BCB" w:rsidR="005E4206" w:rsidRPr="0012481F" w:rsidRDefault="000111F2" w:rsidP="005E4206">
      <w:pPr>
        <w:rPr>
          <w:rFonts w:ascii="Arial" w:hAnsi="Arial" w:cs="Arial"/>
        </w:rPr>
      </w:pPr>
      <w:r w:rsidRPr="0012481F">
        <w:rPr>
          <w:rFonts w:ascii="Arial" w:hAnsi="Arial" w:cs="Arial"/>
        </w:rPr>
        <w:t xml:space="preserve">The Local Studies service is provided under the Public Libraries and Museums Act 1964. </w:t>
      </w:r>
      <w:r w:rsidR="005E4206" w:rsidRPr="0012481F">
        <w:rPr>
          <w:rFonts w:ascii="Arial" w:hAnsi="Arial" w:cs="Arial"/>
        </w:rPr>
        <w:t xml:space="preserve">Under this Act Medway Council has a duty to </w:t>
      </w:r>
      <w:r w:rsidR="005E4206" w:rsidRPr="0012481F">
        <w:rPr>
          <w:rFonts w:ascii="Arial" w:hAnsi="Arial" w:cs="Arial"/>
          <w:shd w:val="clear" w:color="auto" w:fill="FFFFFF"/>
        </w:rPr>
        <w:t>provide a comprehensive and efficient library service for all persons desiring to make use thereof…. of securing, by the keeping of adequate stocks, by arrangements with other library authorities, and by any other appropriate means, that facilities are available for the borrowing of, or reference to, books and other printed matter, and pictures…’</w:t>
      </w:r>
      <w:r w:rsidR="005E4206" w:rsidRPr="0012481F">
        <w:rPr>
          <w:rStyle w:val="FootnoteReference"/>
          <w:rFonts w:ascii="Arial" w:hAnsi="Arial" w:cs="Arial"/>
          <w:color w:val="000000"/>
          <w:sz w:val="18"/>
          <w:szCs w:val="18"/>
          <w:shd w:val="clear" w:color="auto" w:fill="FFFFFF"/>
        </w:rPr>
        <w:footnoteReference w:id="8"/>
      </w:r>
      <w:r w:rsidR="005E4206" w:rsidRPr="0012481F">
        <w:rPr>
          <w:rFonts w:ascii="Arial" w:hAnsi="Arial" w:cs="Arial"/>
          <w:shd w:val="clear" w:color="auto" w:fill="FFFFFF"/>
        </w:rPr>
        <w:t>.</w:t>
      </w:r>
    </w:p>
    <w:p w14:paraId="62CE4346" w14:textId="77777777" w:rsidR="003C064C" w:rsidRDefault="003C064C" w:rsidP="006842E2">
      <w:pPr>
        <w:pStyle w:val="Heading3"/>
        <w:rPr>
          <w:rFonts w:ascii="Arial" w:hAnsi="Arial" w:cs="Arial"/>
        </w:rPr>
      </w:pPr>
      <w:bookmarkStart w:id="12" w:name="_Toc58932599"/>
    </w:p>
    <w:p w14:paraId="7B11A245" w14:textId="583E22EA" w:rsidR="006842E2" w:rsidRPr="0012481F" w:rsidRDefault="006842E2" w:rsidP="006842E2">
      <w:pPr>
        <w:pStyle w:val="Heading3"/>
        <w:rPr>
          <w:rFonts w:ascii="Arial" w:hAnsi="Arial" w:cs="Arial"/>
        </w:rPr>
      </w:pPr>
      <w:r w:rsidRPr="0012481F">
        <w:rPr>
          <w:rFonts w:ascii="Arial" w:hAnsi="Arial" w:cs="Arial"/>
        </w:rPr>
        <w:t>Freedom of Information and Environmental Information Regulations</w:t>
      </w:r>
      <w:bookmarkEnd w:id="12"/>
    </w:p>
    <w:p w14:paraId="6E8B3B3B" w14:textId="77777777" w:rsidR="006842E2" w:rsidRPr="0012481F" w:rsidRDefault="006842E2" w:rsidP="006842E2">
      <w:pPr>
        <w:rPr>
          <w:rFonts w:ascii="Arial" w:hAnsi="Arial" w:cs="Arial"/>
        </w:rPr>
      </w:pPr>
      <w:r w:rsidRPr="0012481F">
        <w:rPr>
          <w:rFonts w:ascii="Arial" w:hAnsi="Arial" w:cs="Arial"/>
        </w:rPr>
        <w:t xml:space="preserve">The Freedom of Information Act (FOIA) and the Environmental Information Regulations (EIR) provides public access to information held by public sector bodies, including Local Government. It applies to information, whatever its age. Information is assumed to be open from the time it is created unless one of the exemptions set out in the FOIA or exceptions in the EIR apply. </w:t>
      </w:r>
    </w:p>
    <w:p w14:paraId="4BEAA4DC" w14:textId="1DF7AD39" w:rsidR="006842E2" w:rsidRPr="0012481F" w:rsidRDefault="006842E2" w:rsidP="006842E2">
      <w:pPr>
        <w:pStyle w:val="Heading3"/>
        <w:rPr>
          <w:rFonts w:ascii="Arial" w:hAnsi="Arial" w:cs="Arial"/>
        </w:rPr>
      </w:pPr>
      <w:bookmarkStart w:id="13" w:name="_Toc58932600"/>
      <w:r w:rsidRPr="0012481F">
        <w:rPr>
          <w:rFonts w:ascii="Arial" w:hAnsi="Arial" w:cs="Arial"/>
        </w:rPr>
        <w:t>UK Data Protection legislation</w:t>
      </w:r>
      <w:bookmarkEnd w:id="13"/>
    </w:p>
    <w:p w14:paraId="03C378DF" w14:textId="77777777" w:rsidR="006842E2" w:rsidRPr="0012481F" w:rsidRDefault="006842E2" w:rsidP="006842E2">
      <w:pPr>
        <w:rPr>
          <w:rFonts w:ascii="Arial" w:hAnsi="Arial" w:cs="Arial"/>
        </w:rPr>
      </w:pPr>
      <w:r w:rsidRPr="0012481F">
        <w:rPr>
          <w:rFonts w:ascii="Arial" w:hAnsi="Arial" w:cs="Arial"/>
        </w:rPr>
        <w:t>UK Data Protection legislation controls how personal information about living individuals is used by organisations, businesses, and public sector bodies, and gives rights to those the information is about (‘data subjects’).</w:t>
      </w:r>
    </w:p>
    <w:p w14:paraId="2000E41A" w14:textId="77777777" w:rsidR="006842E2" w:rsidRPr="0012481F" w:rsidRDefault="006842E2" w:rsidP="006842E2">
      <w:pPr>
        <w:rPr>
          <w:rFonts w:ascii="Arial" w:hAnsi="Arial" w:cs="Arial"/>
        </w:rPr>
      </w:pPr>
      <w:r w:rsidRPr="0012481F">
        <w:rPr>
          <w:rFonts w:ascii="Arial" w:hAnsi="Arial" w:cs="Arial"/>
        </w:rPr>
        <w:t>The GDPR and the DPA 2018 recognise the importance of processing personal information for the purposes of archiving in the public interest and historical purposes and contain provisions for this to be achieved, as long as such processing does not cause substantial damage or substantial distress to the data subject</w:t>
      </w:r>
      <w:r w:rsidRPr="0012481F">
        <w:rPr>
          <w:rStyle w:val="FootnoteReference"/>
          <w:rFonts w:ascii="Arial" w:hAnsi="Arial" w:cs="Arial"/>
        </w:rPr>
        <w:footnoteReference w:id="9"/>
      </w:r>
      <w:r w:rsidRPr="0012481F">
        <w:rPr>
          <w:rFonts w:ascii="Arial" w:hAnsi="Arial" w:cs="Arial"/>
        </w:rPr>
        <w:t>.</w:t>
      </w:r>
    </w:p>
    <w:p w14:paraId="1F40AF49" w14:textId="0FE005DB" w:rsidR="00B16AD4" w:rsidRPr="0012481F" w:rsidRDefault="00B16AD4" w:rsidP="00B16AD4">
      <w:pPr>
        <w:rPr>
          <w:rFonts w:ascii="Arial" w:hAnsi="Arial" w:cs="Arial"/>
        </w:rPr>
      </w:pPr>
    </w:p>
    <w:p w14:paraId="70D84477" w14:textId="4D6B31BE" w:rsidR="0045250F" w:rsidRPr="0012481F" w:rsidRDefault="0045250F" w:rsidP="00DA7073">
      <w:pPr>
        <w:pStyle w:val="Heading2"/>
      </w:pPr>
      <w:bookmarkStart w:id="14" w:name="_Toc2032406516"/>
      <w:r>
        <w:t>1.5 Standards</w:t>
      </w:r>
      <w:bookmarkEnd w:id="14"/>
    </w:p>
    <w:p w14:paraId="33C77D4C" w14:textId="17A1810B" w:rsidR="0045250F" w:rsidRPr="0012481F" w:rsidRDefault="00255640" w:rsidP="0045250F">
      <w:pPr>
        <w:rPr>
          <w:rFonts w:ascii="Arial" w:hAnsi="Arial" w:cs="Arial"/>
        </w:rPr>
      </w:pPr>
      <w:r>
        <w:rPr>
          <w:rFonts w:ascii="Arial" w:hAnsi="Arial" w:cs="Arial"/>
        </w:rPr>
        <w:t>We recognise our responsibility to meet the requirements of The National Archives’ Archive Service Accreditation standard</w:t>
      </w:r>
      <w:r w:rsidR="0045250F" w:rsidRPr="0012481F">
        <w:rPr>
          <w:rFonts w:ascii="Arial" w:hAnsi="Arial" w:cs="Arial"/>
        </w:rPr>
        <w:t xml:space="preserve">, which replaces the National Archives Standard for Record Repositories, 2004. This standard defines good practice in all aspects of collection management and access. </w:t>
      </w:r>
    </w:p>
    <w:p w14:paraId="21A66808" w14:textId="77777777" w:rsidR="006842E2" w:rsidRPr="0012481F" w:rsidRDefault="0045250F" w:rsidP="006842E2">
      <w:pPr>
        <w:rPr>
          <w:rFonts w:ascii="Arial" w:hAnsi="Arial" w:cs="Arial"/>
        </w:rPr>
      </w:pPr>
      <w:r w:rsidRPr="0012481F">
        <w:rPr>
          <w:rFonts w:ascii="Arial" w:hAnsi="Arial" w:cs="Arial"/>
        </w:rPr>
        <w:t xml:space="preserve">We also </w:t>
      </w:r>
      <w:r w:rsidR="006842E2" w:rsidRPr="0012481F">
        <w:rPr>
          <w:rFonts w:ascii="Arial" w:hAnsi="Arial" w:cs="Arial"/>
        </w:rPr>
        <w:t>aim</w:t>
      </w:r>
      <w:r w:rsidRPr="0012481F">
        <w:rPr>
          <w:rFonts w:ascii="Arial" w:hAnsi="Arial" w:cs="Arial"/>
        </w:rPr>
        <w:t xml:space="preserve"> to </w:t>
      </w:r>
      <w:r w:rsidR="006842E2" w:rsidRPr="0012481F">
        <w:rPr>
          <w:rFonts w:ascii="Arial" w:hAnsi="Arial" w:cs="Arial"/>
        </w:rPr>
        <w:t xml:space="preserve">meet the following standards relating to the management of archive collections: </w:t>
      </w:r>
    </w:p>
    <w:p w14:paraId="7D3AA3DA" w14:textId="77777777" w:rsidR="006842E2" w:rsidRPr="0012481F" w:rsidRDefault="0045250F" w:rsidP="00D94E28">
      <w:pPr>
        <w:pStyle w:val="ListParagraph"/>
        <w:numPr>
          <w:ilvl w:val="0"/>
          <w:numId w:val="24"/>
        </w:numPr>
        <w:rPr>
          <w:rFonts w:ascii="Arial" w:hAnsi="Arial" w:cs="Arial"/>
        </w:rPr>
      </w:pPr>
      <w:r w:rsidRPr="0012481F">
        <w:rPr>
          <w:rFonts w:ascii="Arial" w:hAnsi="Arial" w:cs="Arial"/>
        </w:rPr>
        <w:t>BS 4971:2017 (Conservation and care of archive and library collections)</w:t>
      </w:r>
    </w:p>
    <w:p w14:paraId="22036EB8" w14:textId="1D1A7FE0" w:rsidR="004868FA" w:rsidRPr="0012481F" w:rsidRDefault="0045250F" w:rsidP="00D94E28">
      <w:pPr>
        <w:pStyle w:val="ListParagraph"/>
        <w:numPr>
          <w:ilvl w:val="0"/>
          <w:numId w:val="24"/>
        </w:numPr>
        <w:rPr>
          <w:rFonts w:ascii="Arial" w:hAnsi="Arial" w:cs="Arial"/>
        </w:rPr>
      </w:pPr>
      <w:r w:rsidRPr="0012481F">
        <w:rPr>
          <w:rFonts w:ascii="Arial" w:hAnsi="Arial" w:cs="Arial"/>
        </w:rPr>
        <w:t>BS EN 168903:2018 (Conservation of Cultural Heritage</w:t>
      </w:r>
      <w:r w:rsidRPr="0012481F">
        <w:rPr>
          <w:rStyle w:val="FootnoteReference"/>
          <w:rFonts w:ascii="Arial" w:hAnsi="Arial" w:cs="Arial"/>
        </w:rPr>
        <w:footnoteReference w:id="10"/>
      </w:r>
      <w:r w:rsidRPr="0012481F">
        <w:rPr>
          <w:rFonts w:ascii="Arial" w:hAnsi="Arial" w:cs="Arial"/>
        </w:rPr>
        <w:t>)</w:t>
      </w:r>
    </w:p>
    <w:p w14:paraId="58489E6F" w14:textId="5F12C43D" w:rsidR="002B3065" w:rsidRDefault="006842E2" w:rsidP="002B3065">
      <w:pPr>
        <w:pStyle w:val="ListParagraph"/>
        <w:numPr>
          <w:ilvl w:val="0"/>
          <w:numId w:val="24"/>
        </w:numPr>
        <w:rPr>
          <w:rFonts w:ascii="Arial" w:hAnsi="Arial" w:cs="Arial"/>
        </w:rPr>
      </w:pPr>
      <w:r w:rsidRPr="0012481F">
        <w:rPr>
          <w:rFonts w:ascii="Arial" w:hAnsi="Arial" w:cs="Arial"/>
        </w:rPr>
        <w:t>International Standard of Archival Description [ISAD(G)]</w:t>
      </w:r>
      <w:r w:rsidR="00EA586C">
        <w:rPr>
          <w:rFonts w:ascii="Arial" w:hAnsi="Arial" w:cs="Arial"/>
        </w:rPr>
        <w:t>.</w:t>
      </w:r>
    </w:p>
    <w:p w14:paraId="4722FBDD" w14:textId="77777777" w:rsidR="009370E9" w:rsidRPr="003A3792" w:rsidRDefault="009370E9" w:rsidP="009370E9">
      <w:pPr>
        <w:pStyle w:val="ListParagraph"/>
        <w:numPr>
          <w:ilvl w:val="0"/>
          <w:numId w:val="24"/>
        </w:numPr>
        <w:rPr>
          <w:rFonts w:ascii="Arial" w:hAnsi="Arial" w:cs="Arial"/>
        </w:rPr>
      </w:pPr>
      <w:r w:rsidRPr="56321EA2">
        <w:rPr>
          <w:rFonts w:ascii="Arial" w:hAnsi="Arial" w:cs="Arial"/>
        </w:rPr>
        <w:t>AACR2 cataloguing standards are applied to book stock</w:t>
      </w:r>
    </w:p>
    <w:p w14:paraId="10FA7E86" w14:textId="77777777" w:rsidR="00F814C5" w:rsidRPr="0012481F" w:rsidRDefault="00F814C5" w:rsidP="00F814C5">
      <w:pPr>
        <w:rPr>
          <w:rFonts w:ascii="Arial" w:hAnsi="Arial" w:cs="Arial"/>
        </w:rPr>
      </w:pPr>
    </w:p>
    <w:p w14:paraId="74D4A335" w14:textId="03E887E5" w:rsidR="00F814C5" w:rsidRPr="0012481F" w:rsidRDefault="00F814C5" w:rsidP="00DA7073">
      <w:pPr>
        <w:pStyle w:val="Heading2"/>
      </w:pPr>
      <w:bookmarkStart w:id="15" w:name="_Toc121530412"/>
      <w:r>
        <w:t>1.</w:t>
      </w:r>
      <w:r w:rsidR="00EB48A5">
        <w:t>6</w:t>
      </w:r>
      <w:r>
        <w:t xml:space="preserve"> Roles and responsibilities</w:t>
      </w:r>
      <w:bookmarkEnd w:id="15"/>
    </w:p>
    <w:p w14:paraId="73012DCB" w14:textId="3ED69448" w:rsidR="00EB48A5" w:rsidRPr="0012481F" w:rsidRDefault="00EB48A5" w:rsidP="00EB48A5">
      <w:pPr>
        <w:pStyle w:val="Heading3"/>
        <w:rPr>
          <w:rFonts w:ascii="Arial" w:hAnsi="Arial" w:cs="Arial"/>
        </w:rPr>
      </w:pPr>
      <w:r w:rsidRPr="0012481F">
        <w:rPr>
          <w:rFonts w:ascii="Arial" w:hAnsi="Arial" w:cs="Arial"/>
        </w:rPr>
        <w:t xml:space="preserve">1.6.1 Strategic development </w:t>
      </w:r>
      <w:r w:rsidR="003C6351" w:rsidRPr="0012481F">
        <w:rPr>
          <w:rFonts w:ascii="Arial" w:hAnsi="Arial" w:cs="Arial"/>
        </w:rPr>
        <w:t>of the Service</w:t>
      </w:r>
    </w:p>
    <w:p w14:paraId="2570C9F9" w14:textId="780B8129" w:rsidR="00EB48A5" w:rsidRPr="0012481F" w:rsidRDefault="003C6351" w:rsidP="003C6351">
      <w:pPr>
        <w:rPr>
          <w:rFonts w:ascii="Arial" w:hAnsi="Arial" w:cs="Arial"/>
        </w:rPr>
      </w:pPr>
      <w:bookmarkStart w:id="16" w:name="_Hlk67935385"/>
      <w:r w:rsidRPr="0012481F">
        <w:rPr>
          <w:rFonts w:ascii="Arial" w:hAnsi="Arial" w:cs="Arial"/>
        </w:rPr>
        <w:t xml:space="preserve">The </w:t>
      </w:r>
      <w:r w:rsidR="00067F99">
        <w:rPr>
          <w:rFonts w:ascii="Arial" w:hAnsi="Arial" w:cs="Arial"/>
        </w:rPr>
        <w:t>Library Services Manager</w:t>
      </w:r>
      <w:r w:rsidRPr="0012481F">
        <w:rPr>
          <w:rFonts w:ascii="Arial" w:hAnsi="Arial" w:cs="Arial"/>
        </w:rPr>
        <w:t xml:space="preserve"> manages the strategic development of Medway </w:t>
      </w:r>
      <w:r w:rsidR="00821489">
        <w:rPr>
          <w:rFonts w:ascii="Arial" w:hAnsi="Arial" w:cs="Arial"/>
        </w:rPr>
        <w:t>Library</w:t>
      </w:r>
      <w:r w:rsidRPr="0012481F">
        <w:rPr>
          <w:rFonts w:ascii="Arial" w:hAnsi="Arial" w:cs="Arial"/>
        </w:rPr>
        <w:t xml:space="preserve"> and Archive</w:t>
      </w:r>
      <w:r w:rsidR="00821489">
        <w:rPr>
          <w:rFonts w:ascii="Arial" w:hAnsi="Arial" w:cs="Arial"/>
        </w:rPr>
        <w:t>s</w:t>
      </w:r>
      <w:r w:rsidRPr="0012481F">
        <w:rPr>
          <w:rFonts w:ascii="Arial" w:hAnsi="Arial" w:cs="Arial"/>
        </w:rPr>
        <w:t xml:space="preserve"> </w:t>
      </w:r>
      <w:r w:rsidR="00821489">
        <w:rPr>
          <w:rFonts w:ascii="Arial" w:hAnsi="Arial" w:cs="Arial"/>
        </w:rPr>
        <w:t>S</w:t>
      </w:r>
      <w:r w:rsidRPr="0012481F">
        <w:rPr>
          <w:rFonts w:ascii="Arial" w:hAnsi="Arial" w:cs="Arial"/>
        </w:rPr>
        <w:t>ervice, in line with key local and national priorities. This post line manages the Medway Archives Centre Manager and Archivist.</w:t>
      </w:r>
    </w:p>
    <w:bookmarkEnd w:id="16"/>
    <w:p w14:paraId="61CEA31A" w14:textId="06BFB804" w:rsidR="0072461A" w:rsidRPr="0012481F" w:rsidRDefault="00067F99" w:rsidP="003C6351">
      <w:pPr>
        <w:rPr>
          <w:rFonts w:ascii="Arial" w:hAnsi="Arial" w:cs="Arial"/>
        </w:rPr>
      </w:pPr>
      <w:r>
        <w:rPr>
          <w:rFonts w:ascii="Arial" w:hAnsi="Arial" w:cs="Arial"/>
        </w:rPr>
        <w:t xml:space="preserve">Medway Library </w:t>
      </w:r>
      <w:r w:rsidR="0072461A" w:rsidRPr="0012481F">
        <w:rPr>
          <w:rFonts w:ascii="Arial" w:hAnsi="Arial" w:cs="Arial"/>
        </w:rPr>
        <w:t>and Archives</w:t>
      </w:r>
      <w:r>
        <w:rPr>
          <w:rFonts w:ascii="Arial" w:hAnsi="Arial" w:cs="Arial"/>
        </w:rPr>
        <w:t xml:space="preserve"> Service</w:t>
      </w:r>
      <w:r w:rsidR="0072461A" w:rsidRPr="0012481F">
        <w:rPr>
          <w:rFonts w:ascii="Arial" w:hAnsi="Arial" w:cs="Arial"/>
        </w:rPr>
        <w:t xml:space="preserve"> is part of Medway Council’s Culture and Libraries, which reports to the Assistant Director Culture and Community division.</w:t>
      </w:r>
    </w:p>
    <w:p w14:paraId="1CDC281D" w14:textId="77777777" w:rsidR="003C064C" w:rsidRDefault="003C064C" w:rsidP="00EB48A5">
      <w:pPr>
        <w:pStyle w:val="Heading3"/>
        <w:rPr>
          <w:rFonts w:ascii="Arial" w:hAnsi="Arial" w:cs="Arial"/>
        </w:rPr>
      </w:pPr>
    </w:p>
    <w:p w14:paraId="49A1947B" w14:textId="0F968795" w:rsidR="00EB48A5" w:rsidRPr="0012481F" w:rsidRDefault="00EB48A5" w:rsidP="00EB48A5">
      <w:pPr>
        <w:pStyle w:val="Heading3"/>
        <w:rPr>
          <w:rFonts w:ascii="Arial" w:hAnsi="Arial" w:cs="Arial"/>
        </w:rPr>
      </w:pPr>
      <w:r w:rsidRPr="0012481F">
        <w:rPr>
          <w:rFonts w:ascii="Arial" w:hAnsi="Arial" w:cs="Arial"/>
        </w:rPr>
        <w:t>1.6.</w:t>
      </w:r>
      <w:r w:rsidR="003C6351" w:rsidRPr="0012481F">
        <w:rPr>
          <w:rFonts w:ascii="Arial" w:hAnsi="Arial" w:cs="Arial"/>
        </w:rPr>
        <w:t>2</w:t>
      </w:r>
      <w:r w:rsidRPr="0012481F">
        <w:rPr>
          <w:rFonts w:ascii="Arial" w:hAnsi="Arial" w:cs="Arial"/>
        </w:rPr>
        <w:t xml:space="preserve"> </w:t>
      </w:r>
      <w:r w:rsidR="003C6351" w:rsidRPr="0012481F">
        <w:rPr>
          <w:rFonts w:ascii="Arial" w:hAnsi="Arial" w:cs="Arial"/>
        </w:rPr>
        <w:t>Operational</w:t>
      </w:r>
      <w:r w:rsidR="00F814C5" w:rsidRPr="0012481F">
        <w:rPr>
          <w:rFonts w:ascii="Arial" w:hAnsi="Arial" w:cs="Arial"/>
        </w:rPr>
        <w:t xml:space="preserve"> management</w:t>
      </w:r>
      <w:r w:rsidR="003C6351" w:rsidRPr="0012481F">
        <w:rPr>
          <w:rFonts w:ascii="Arial" w:hAnsi="Arial" w:cs="Arial"/>
        </w:rPr>
        <w:t xml:space="preserve"> of Medway Archives Centre</w:t>
      </w:r>
      <w:r w:rsidRPr="0012481F">
        <w:rPr>
          <w:rFonts w:ascii="Arial" w:hAnsi="Arial" w:cs="Arial"/>
        </w:rPr>
        <w:t>, forward planning,</w:t>
      </w:r>
      <w:r w:rsidR="00F814C5" w:rsidRPr="0012481F">
        <w:rPr>
          <w:rFonts w:ascii="Arial" w:hAnsi="Arial" w:cs="Arial"/>
        </w:rPr>
        <w:t xml:space="preserve"> </w:t>
      </w:r>
      <w:r w:rsidRPr="0012481F">
        <w:rPr>
          <w:rFonts w:ascii="Arial" w:hAnsi="Arial" w:cs="Arial"/>
        </w:rPr>
        <w:t>and development of the Archive collections</w:t>
      </w:r>
    </w:p>
    <w:p w14:paraId="6C8964DA" w14:textId="35D22181" w:rsidR="00F814C5" w:rsidRPr="0012481F" w:rsidRDefault="00EB48A5" w:rsidP="00F814C5">
      <w:pPr>
        <w:rPr>
          <w:rFonts w:ascii="Arial" w:hAnsi="Arial" w:cs="Arial"/>
        </w:rPr>
      </w:pPr>
      <w:r w:rsidRPr="0012481F">
        <w:rPr>
          <w:rFonts w:ascii="Arial" w:hAnsi="Arial" w:cs="Arial"/>
        </w:rPr>
        <w:t xml:space="preserve">This </w:t>
      </w:r>
      <w:r w:rsidR="00F814C5" w:rsidRPr="0012481F">
        <w:rPr>
          <w:rFonts w:ascii="Arial" w:hAnsi="Arial" w:cs="Arial"/>
        </w:rPr>
        <w:t>is the responsibility of the Medway Archives Centre Manager and Archivist (1.0 FTE)</w:t>
      </w:r>
      <w:r w:rsidR="004214C1" w:rsidRPr="0012481F">
        <w:rPr>
          <w:rFonts w:ascii="Arial" w:hAnsi="Arial" w:cs="Arial"/>
        </w:rPr>
        <w:t>.  This post leads on Medway Archives Centre policies and forward planning with the Library Services Manager</w:t>
      </w:r>
      <w:r w:rsidRPr="0012481F">
        <w:rPr>
          <w:rFonts w:ascii="Arial" w:hAnsi="Arial" w:cs="Arial"/>
        </w:rPr>
        <w:t>;</w:t>
      </w:r>
      <w:r w:rsidR="004214C1" w:rsidRPr="0012481F">
        <w:rPr>
          <w:rFonts w:ascii="Arial" w:hAnsi="Arial" w:cs="Arial"/>
        </w:rPr>
        <w:t xml:space="preserve"> line manages the other senior staff at the Centre</w:t>
      </w:r>
      <w:r w:rsidRPr="0012481F">
        <w:rPr>
          <w:rFonts w:ascii="Arial" w:hAnsi="Arial" w:cs="Arial"/>
        </w:rPr>
        <w:t>;</w:t>
      </w:r>
      <w:r w:rsidR="004214C1" w:rsidRPr="0012481F">
        <w:rPr>
          <w:rFonts w:ascii="Arial" w:hAnsi="Arial" w:cs="Arial"/>
        </w:rPr>
        <w:t xml:space="preserve"> works to ensure that the</w:t>
      </w:r>
      <w:r w:rsidRPr="0012481F">
        <w:rPr>
          <w:rFonts w:ascii="Arial" w:hAnsi="Arial" w:cs="Arial"/>
        </w:rPr>
        <w:t xml:space="preserve"> </w:t>
      </w:r>
      <w:r w:rsidR="004214C1" w:rsidRPr="0012481F">
        <w:rPr>
          <w:rFonts w:ascii="Arial" w:hAnsi="Arial" w:cs="Arial"/>
        </w:rPr>
        <w:t>collections are cared for and accessed in-line with national standards</w:t>
      </w:r>
      <w:r w:rsidRPr="0012481F">
        <w:rPr>
          <w:rFonts w:ascii="Arial" w:hAnsi="Arial" w:cs="Arial"/>
        </w:rPr>
        <w:t>; leads</w:t>
      </w:r>
      <w:r w:rsidR="004214C1" w:rsidRPr="0012481F">
        <w:rPr>
          <w:rFonts w:ascii="Arial" w:hAnsi="Arial" w:cs="Arial"/>
        </w:rPr>
        <w:t xml:space="preserve"> on the </w:t>
      </w:r>
      <w:r w:rsidRPr="0012481F">
        <w:rPr>
          <w:rFonts w:ascii="Arial" w:hAnsi="Arial" w:cs="Arial"/>
        </w:rPr>
        <w:t>development and management of the archive collections, including acquisition, cataloguing and access. This post has a post-graduate qualification in Archives and Records Management as an essential requirement.</w:t>
      </w:r>
    </w:p>
    <w:p w14:paraId="01F14E33" w14:textId="77777777" w:rsidR="003C064C" w:rsidRDefault="003C064C" w:rsidP="00EB48A5">
      <w:pPr>
        <w:pStyle w:val="Heading3"/>
        <w:rPr>
          <w:rFonts w:ascii="Arial" w:hAnsi="Arial" w:cs="Arial"/>
        </w:rPr>
      </w:pPr>
    </w:p>
    <w:p w14:paraId="7606BDF4" w14:textId="44FB90DD" w:rsidR="00EB48A5" w:rsidRPr="0012481F" w:rsidRDefault="00EB48A5" w:rsidP="00EB48A5">
      <w:pPr>
        <w:pStyle w:val="Heading3"/>
        <w:rPr>
          <w:rFonts w:ascii="Arial" w:hAnsi="Arial" w:cs="Arial"/>
        </w:rPr>
      </w:pPr>
      <w:r w:rsidRPr="0012481F">
        <w:rPr>
          <w:rFonts w:ascii="Arial" w:hAnsi="Arial" w:cs="Arial"/>
        </w:rPr>
        <w:t>1.6.</w:t>
      </w:r>
      <w:r w:rsidR="003C6351" w:rsidRPr="0012481F">
        <w:rPr>
          <w:rFonts w:ascii="Arial" w:hAnsi="Arial" w:cs="Arial"/>
        </w:rPr>
        <w:t>3</w:t>
      </w:r>
      <w:r w:rsidRPr="0012481F">
        <w:rPr>
          <w:rFonts w:ascii="Arial" w:hAnsi="Arial" w:cs="Arial"/>
        </w:rPr>
        <w:t xml:space="preserve"> Development of the Local Studies Collections</w:t>
      </w:r>
    </w:p>
    <w:p w14:paraId="2C4F373C" w14:textId="49C08692" w:rsidR="00EB48A5" w:rsidRPr="0012481F" w:rsidRDefault="00EB48A5" w:rsidP="00F814C5">
      <w:pPr>
        <w:rPr>
          <w:rFonts w:ascii="Arial" w:hAnsi="Arial" w:cs="Arial"/>
        </w:rPr>
      </w:pPr>
      <w:r w:rsidRPr="56321EA2">
        <w:rPr>
          <w:rFonts w:ascii="Arial" w:hAnsi="Arial" w:cs="Arial"/>
        </w:rPr>
        <w:t xml:space="preserve">The </w:t>
      </w:r>
      <w:r w:rsidR="00D509C1" w:rsidRPr="56321EA2">
        <w:rPr>
          <w:rFonts w:ascii="Arial" w:hAnsi="Arial" w:cs="Arial"/>
        </w:rPr>
        <w:t xml:space="preserve">Medway Archives Centre </w:t>
      </w:r>
      <w:r w:rsidRPr="56321EA2">
        <w:rPr>
          <w:rFonts w:ascii="Arial" w:hAnsi="Arial" w:cs="Arial"/>
        </w:rPr>
        <w:t>Librarian post (0.</w:t>
      </w:r>
      <w:r w:rsidR="000F2FFE" w:rsidRPr="56321EA2">
        <w:rPr>
          <w:rFonts w:ascii="Arial" w:hAnsi="Arial" w:cs="Arial"/>
        </w:rPr>
        <w:t>6</w:t>
      </w:r>
      <w:r w:rsidRPr="56321EA2">
        <w:rPr>
          <w:rFonts w:ascii="Arial" w:hAnsi="Arial" w:cs="Arial"/>
        </w:rPr>
        <w:t xml:space="preserve"> FTE) leads on the development (including acquisition, cataloguing, conservation, and disposal) and promotion of the Local Studies service</w:t>
      </w:r>
      <w:r w:rsidR="00213B5C" w:rsidRPr="56321EA2">
        <w:rPr>
          <w:rFonts w:ascii="Arial" w:hAnsi="Arial" w:cs="Arial"/>
        </w:rPr>
        <w:t xml:space="preserve">; </w:t>
      </w:r>
      <w:r w:rsidRPr="56321EA2">
        <w:rPr>
          <w:rFonts w:ascii="Arial" w:hAnsi="Arial" w:cs="Arial"/>
        </w:rPr>
        <w:t>on outreach and education, including work with schools and community organisations</w:t>
      </w:r>
      <w:r w:rsidR="00213B5C" w:rsidRPr="56321EA2">
        <w:rPr>
          <w:rFonts w:ascii="Arial" w:hAnsi="Arial" w:cs="Arial"/>
        </w:rPr>
        <w:t>;</w:t>
      </w:r>
      <w:r w:rsidRPr="56321EA2">
        <w:rPr>
          <w:rFonts w:ascii="Arial" w:hAnsi="Arial" w:cs="Arial"/>
        </w:rPr>
        <w:t xml:space="preserve"> and planning the exhibition and events programme.</w:t>
      </w:r>
      <w:r w:rsidR="0060750D" w:rsidRPr="56321EA2">
        <w:rPr>
          <w:rFonts w:ascii="Arial" w:hAnsi="Arial" w:cs="Arial"/>
        </w:rPr>
        <w:t xml:space="preserve"> This post has a post-graduate qualification in library and information science as an essential requirement.</w:t>
      </w:r>
    </w:p>
    <w:p w14:paraId="52AD4F25" w14:textId="77777777" w:rsidR="003C064C" w:rsidRDefault="003C064C" w:rsidP="00D2613B">
      <w:pPr>
        <w:pStyle w:val="Heading3"/>
        <w:jc w:val="right"/>
        <w:rPr>
          <w:rFonts w:ascii="Arial" w:hAnsi="Arial" w:cs="Arial"/>
        </w:rPr>
      </w:pPr>
    </w:p>
    <w:p w14:paraId="0BB6C29B" w14:textId="21519AD3" w:rsidR="00EB48A5" w:rsidRPr="0012481F" w:rsidRDefault="00EB48A5" w:rsidP="00EB48A5">
      <w:pPr>
        <w:pStyle w:val="Heading3"/>
        <w:rPr>
          <w:rFonts w:ascii="Arial" w:hAnsi="Arial" w:cs="Arial"/>
        </w:rPr>
      </w:pPr>
      <w:r w:rsidRPr="0012481F">
        <w:rPr>
          <w:rFonts w:ascii="Arial" w:hAnsi="Arial" w:cs="Arial"/>
        </w:rPr>
        <w:t>1.6.</w:t>
      </w:r>
      <w:r w:rsidR="003C6351" w:rsidRPr="0012481F">
        <w:rPr>
          <w:rFonts w:ascii="Arial" w:hAnsi="Arial" w:cs="Arial"/>
        </w:rPr>
        <w:t>5</w:t>
      </w:r>
      <w:r w:rsidRPr="0012481F">
        <w:rPr>
          <w:rFonts w:ascii="Arial" w:hAnsi="Arial" w:cs="Arial"/>
        </w:rPr>
        <w:t xml:space="preserve"> D</w:t>
      </w:r>
      <w:r w:rsidR="003C6351" w:rsidRPr="0012481F">
        <w:rPr>
          <w:rFonts w:ascii="Arial" w:hAnsi="Arial" w:cs="Arial"/>
        </w:rPr>
        <w:t>ay-to-</w:t>
      </w:r>
      <w:r w:rsidR="00817EB6" w:rsidRPr="0012481F">
        <w:rPr>
          <w:rFonts w:ascii="Arial" w:hAnsi="Arial" w:cs="Arial"/>
        </w:rPr>
        <w:t>d</w:t>
      </w:r>
      <w:r w:rsidR="003C6351" w:rsidRPr="0012481F">
        <w:rPr>
          <w:rFonts w:ascii="Arial" w:hAnsi="Arial" w:cs="Arial"/>
        </w:rPr>
        <w:t>ay operational management of Medway Archives Centre</w:t>
      </w:r>
    </w:p>
    <w:p w14:paraId="298B9C6C" w14:textId="2ACE8281" w:rsidR="003C6351" w:rsidRPr="0012481F" w:rsidRDefault="003C6351" w:rsidP="003C6351">
      <w:pPr>
        <w:rPr>
          <w:rFonts w:ascii="Arial" w:hAnsi="Arial" w:cs="Arial"/>
        </w:rPr>
      </w:pPr>
      <w:r w:rsidRPr="56321EA2">
        <w:rPr>
          <w:rFonts w:ascii="Arial" w:hAnsi="Arial" w:cs="Arial"/>
        </w:rPr>
        <w:t xml:space="preserve">The Senior Archives Assistant (1.0 FTE) supports the provision of an efficient and effective archives and local studies service by managing day-to-day operations; providing collection development assistance to the Archivist and </w:t>
      </w:r>
      <w:r w:rsidR="00EB0B3C" w:rsidRPr="56321EA2">
        <w:rPr>
          <w:rFonts w:ascii="Arial" w:hAnsi="Arial" w:cs="Arial"/>
        </w:rPr>
        <w:t>M</w:t>
      </w:r>
      <w:r w:rsidR="00AE1DA4" w:rsidRPr="56321EA2">
        <w:rPr>
          <w:rFonts w:ascii="Arial" w:hAnsi="Arial" w:cs="Arial"/>
        </w:rPr>
        <w:t xml:space="preserve">edway </w:t>
      </w:r>
      <w:r w:rsidR="00EB0B3C" w:rsidRPr="56321EA2">
        <w:rPr>
          <w:rFonts w:ascii="Arial" w:hAnsi="Arial" w:cs="Arial"/>
        </w:rPr>
        <w:t>A</w:t>
      </w:r>
      <w:r w:rsidR="00AE1DA4" w:rsidRPr="56321EA2">
        <w:rPr>
          <w:rFonts w:ascii="Arial" w:hAnsi="Arial" w:cs="Arial"/>
        </w:rPr>
        <w:t xml:space="preserve">rchives </w:t>
      </w:r>
      <w:r w:rsidR="00EB0B3C" w:rsidRPr="56321EA2">
        <w:rPr>
          <w:rFonts w:ascii="Arial" w:hAnsi="Arial" w:cs="Arial"/>
        </w:rPr>
        <w:t>C</w:t>
      </w:r>
      <w:r w:rsidR="00AE1DA4" w:rsidRPr="56321EA2">
        <w:rPr>
          <w:rFonts w:ascii="Arial" w:hAnsi="Arial" w:cs="Arial"/>
        </w:rPr>
        <w:t>entre</w:t>
      </w:r>
      <w:r w:rsidR="00EB0B3C" w:rsidRPr="56321EA2">
        <w:rPr>
          <w:rFonts w:ascii="Arial" w:hAnsi="Arial" w:cs="Arial"/>
        </w:rPr>
        <w:t xml:space="preserve"> </w:t>
      </w:r>
      <w:r w:rsidRPr="56321EA2">
        <w:rPr>
          <w:rFonts w:ascii="Arial" w:hAnsi="Arial" w:cs="Arial"/>
        </w:rPr>
        <w:t>Librarian as required; answering specific types of enquiries; line manages Archives and Local Studies Assistants, and volunteer management.</w:t>
      </w:r>
    </w:p>
    <w:p w14:paraId="7AABAE01" w14:textId="77777777" w:rsidR="003C064C" w:rsidRDefault="003C064C" w:rsidP="003C6351">
      <w:pPr>
        <w:pStyle w:val="Heading3"/>
        <w:rPr>
          <w:rFonts w:ascii="Arial" w:hAnsi="Arial" w:cs="Arial"/>
        </w:rPr>
      </w:pPr>
    </w:p>
    <w:p w14:paraId="3F0B94B9" w14:textId="5DC21BA7" w:rsidR="003C6351" w:rsidRPr="0012481F" w:rsidRDefault="003C6351" w:rsidP="003C6351">
      <w:pPr>
        <w:pStyle w:val="Heading3"/>
        <w:rPr>
          <w:rFonts w:ascii="Arial" w:hAnsi="Arial" w:cs="Arial"/>
        </w:rPr>
      </w:pPr>
      <w:r w:rsidRPr="0012481F">
        <w:rPr>
          <w:rFonts w:ascii="Arial" w:hAnsi="Arial" w:cs="Arial"/>
        </w:rPr>
        <w:t>1.6.6 Searchroom supervision, enquiry work, and document production</w:t>
      </w:r>
    </w:p>
    <w:p w14:paraId="3E058E95" w14:textId="4B618065" w:rsidR="003C6351" w:rsidRPr="0012481F" w:rsidRDefault="003C6351" w:rsidP="003C6351">
      <w:pPr>
        <w:rPr>
          <w:rFonts w:ascii="Arial" w:hAnsi="Arial" w:cs="Arial"/>
        </w:rPr>
      </w:pPr>
      <w:r w:rsidRPr="56321EA2">
        <w:rPr>
          <w:rFonts w:ascii="Arial" w:hAnsi="Arial" w:cs="Arial"/>
        </w:rPr>
        <w:t>Archives Assistants (2.4</w:t>
      </w:r>
      <w:r w:rsidR="001F5822" w:rsidRPr="56321EA2">
        <w:rPr>
          <w:rFonts w:ascii="Arial" w:hAnsi="Arial" w:cs="Arial"/>
        </w:rPr>
        <w:t>8</w:t>
      </w:r>
      <w:r w:rsidRPr="56321EA2">
        <w:rPr>
          <w:rFonts w:ascii="Arial" w:hAnsi="Arial" w:cs="Arial"/>
        </w:rPr>
        <w:t xml:space="preserve"> FTE) and Saturday Assistant (0.1 FTE) undertake the bulk of the supervision of the searchroom and Archives viewing room; enquiry work; retrieval and reshelving of collections; contribute to exhibitions and events</w:t>
      </w:r>
      <w:r w:rsidR="00692306" w:rsidRPr="56321EA2">
        <w:rPr>
          <w:rFonts w:ascii="Arial" w:hAnsi="Arial" w:cs="Arial"/>
        </w:rPr>
        <w:t>; straightforward collection care work (such as cleaning or repackaging collections).</w:t>
      </w:r>
    </w:p>
    <w:p w14:paraId="45B20E48" w14:textId="77777777" w:rsidR="003C064C" w:rsidRDefault="003C064C" w:rsidP="003C6351">
      <w:pPr>
        <w:pStyle w:val="Heading3"/>
        <w:rPr>
          <w:rFonts w:ascii="Arial" w:hAnsi="Arial" w:cs="Arial"/>
        </w:rPr>
      </w:pPr>
    </w:p>
    <w:p w14:paraId="795F08C1" w14:textId="273F627D" w:rsidR="003C6351" w:rsidRPr="0012481F" w:rsidRDefault="003C6351" w:rsidP="003C6351">
      <w:pPr>
        <w:pStyle w:val="Heading3"/>
        <w:rPr>
          <w:rFonts w:ascii="Arial" w:hAnsi="Arial" w:cs="Arial"/>
        </w:rPr>
      </w:pPr>
      <w:r w:rsidRPr="0012481F">
        <w:rPr>
          <w:rFonts w:ascii="Arial" w:hAnsi="Arial" w:cs="Arial"/>
        </w:rPr>
        <w:t>1.6.7 Conservation and preservation</w:t>
      </w:r>
    </w:p>
    <w:p w14:paraId="70A6A991" w14:textId="181BC9BC" w:rsidR="003C6351" w:rsidRPr="0012481F" w:rsidRDefault="003C6351" w:rsidP="003C6351">
      <w:pPr>
        <w:rPr>
          <w:rFonts w:ascii="Arial" w:hAnsi="Arial" w:cs="Arial"/>
        </w:rPr>
      </w:pPr>
      <w:r w:rsidRPr="0012481F">
        <w:rPr>
          <w:rFonts w:ascii="Arial" w:hAnsi="Arial" w:cs="Arial"/>
        </w:rPr>
        <w:t xml:space="preserve">Professional conservation and preservation copying work </w:t>
      </w:r>
      <w:r w:rsidR="007F012E">
        <w:rPr>
          <w:rFonts w:ascii="Arial" w:hAnsi="Arial" w:cs="Arial"/>
        </w:rPr>
        <w:t xml:space="preserve">(creating surrogates) </w:t>
      </w:r>
      <w:r w:rsidRPr="0012481F">
        <w:rPr>
          <w:rFonts w:ascii="Arial" w:hAnsi="Arial" w:cs="Arial"/>
        </w:rPr>
        <w:t xml:space="preserve">is outsourced as required. Medway Archives Centre uses the services of the National Conservation Service </w:t>
      </w:r>
      <w:r w:rsidR="0072461A" w:rsidRPr="0012481F">
        <w:rPr>
          <w:rFonts w:ascii="Arial" w:hAnsi="Arial" w:cs="Arial"/>
        </w:rPr>
        <w:t>for professional advice on meeting the required standards for storage and collections care of archive collections.</w:t>
      </w:r>
      <w:r w:rsidRPr="0012481F">
        <w:rPr>
          <w:rFonts w:ascii="Arial" w:hAnsi="Arial" w:cs="Arial"/>
        </w:rPr>
        <w:t xml:space="preserve"> </w:t>
      </w:r>
    </w:p>
    <w:p w14:paraId="1357E63C" w14:textId="77777777" w:rsidR="003C064C" w:rsidRDefault="003C064C" w:rsidP="0072461A">
      <w:pPr>
        <w:pStyle w:val="Heading3"/>
        <w:rPr>
          <w:rFonts w:ascii="Arial" w:hAnsi="Arial" w:cs="Arial"/>
        </w:rPr>
      </w:pPr>
    </w:p>
    <w:p w14:paraId="470FD383" w14:textId="5ADAB4D3" w:rsidR="0072461A" w:rsidRPr="0012481F" w:rsidRDefault="0072461A" w:rsidP="0072461A">
      <w:pPr>
        <w:pStyle w:val="Heading3"/>
        <w:rPr>
          <w:rFonts w:ascii="Arial" w:hAnsi="Arial" w:cs="Arial"/>
        </w:rPr>
      </w:pPr>
      <w:r w:rsidRPr="0012481F">
        <w:rPr>
          <w:rFonts w:ascii="Arial" w:hAnsi="Arial" w:cs="Arial"/>
        </w:rPr>
        <w:t>1.6.8 Facilities Management</w:t>
      </w:r>
    </w:p>
    <w:p w14:paraId="0A37EFC5" w14:textId="54B3160D" w:rsidR="00BC4DF0" w:rsidRPr="0012481F" w:rsidRDefault="0072461A" w:rsidP="00C502C2">
      <w:pPr>
        <w:rPr>
          <w:rFonts w:ascii="Arial" w:hAnsi="Arial" w:cs="Arial"/>
        </w:rPr>
      </w:pPr>
      <w:r w:rsidRPr="0012481F">
        <w:rPr>
          <w:rFonts w:ascii="Arial" w:hAnsi="Arial" w:cs="Arial"/>
        </w:rPr>
        <w:t xml:space="preserve">Facilities Management of the </w:t>
      </w:r>
      <w:r w:rsidR="00692306" w:rsidRPr="0012481F">
        <w:rPr>
          <w:rFonts w:ascii="Arial" w:hAnsi="Arial" w:cs="Arial"/>
        </w:rPr>
        <w:t>32 Bryant Road site, in which the Medway Archives Centre is situated (along with Strood Community Hall and the Library Services Bibliographic Services Unit) is the responsibility of Medway Norse, a joint venture partnership between Medway Council and Norse Commercial Services (part of Norse Group). There is a full-time onsite Facilities Assistant at 3</w:t>
      </w:r>
      <w:r w:rsidR="001F0959">
        <w:rPr>
          <w:rFonts w:ascii="Arial" w:hAnsi="Arial" w:cs="Arial"/>
        </w:rPr>
        <w:t>2</w:t>
      </w:r>
      <w:r w:rsidR="00692306" w:rsidRPr="0012481F">
        <w:rPr>
          <w:rFonts w:ascii="Arial" w:hAnsi="Arial" w:cs="Arial"/>
        </w:rPr>
        <w:t xml:space="preserve"> B</w:t>
      </w:r>
      <w:r w:rsidR="00BC4DF0" w:rsidRPr="0012481F">
        <w:rPr>
          <w:rFonts w:ascii="Arial" w:hAnsi="Arial" w:cs="Arial"/>
        </w:rPr>
        <w:t>r</w:t>
      </w:r>
      <w:r w:rsidR="00692306" w:rsidRPr="0012481F">
        <w:rPr>
          <w:rFonts w:ascii="Arial" w:hAnsi="Arial" w:cs="Arial"/>
        </w:rPr>
        <w:t>yant Road.</w:t>
      </w:r>
    </w:p>
    <w:p w14:paraId="2CD08D6F" w14:textId="77777777" w:rsidR="00BC4DF0" w:rsidRPr="0012481F" w:rsidRDefault="00BC4DF0" w:rsidP="00DA7073">
      <w:pPr>
        <w:pStyle w:val="Heading2"/>
      </w:pPr>
      <w:r w:rsidRPr="0012481F">
        <w:br w:type="page"/>
      </w:r>
    </w:p>
    <w:p w14:paraId="62B2C753" w14:textId="7AEB4BAD" w:rsidR="00BC4DF0" w:rsidRPr="0012481F" w:rsidRDefault="00BC4DF0" w:rsidP="00DA7073">
      <w:pPr>
        <w:pStyle w:val="Heading2"/>
      </w:pPr>
      <w:bookmarkStart w:id="17" w:name="_1.7_Collection_Management"/>
      <w:bookmarkStart w:id="18" w:name="_Toc1300230362"/>
      <w:bookmarkEnd w:id="17"/>
      <w:r>
        <w:t>1.7 Collections Management framework</w:t>
      </w:r>
      <w:bookmarkEnd w:id="18"/>
    </w:p>
    <w:p w14:paraId="7AE22969" w14:textId="77777777" w:rsidR="00BC4DF0" w:rsidRPr="0012481F" w:rsidRDefault="00BC4DF0" w:rsidP="00BC4DF0">
      <w:pPr>
        <w:rPr>
          <w:rFonts w:ascii="Arial" w:hAnsi="Arial" w:cs="Arial"/>
        </w:rPr>
      </w:pPr>
    </w:p>
    <w:p w14:paraId="5F61157E" w14:textId="00136F5E" w:rsidR="003C6351" w:rsidRPr="0012481F" w:rsidRDefault="00BC4DF0" w:rsidP="003C6351">
      <w:pPr>
        <w:rPr>
          <w:rFonts w:ascii="Arial" w:hAnsi="Arial" w:cs="Arial"/>
        </w:rPr>
      </w:pPr>
      <w:r w:rsidRPr="0012481F">
        <w:rPr>
          <w:rFonts w:ascii="Arial" w:hAnsi="Arial" w:cs="Arial"/>
          <w:noProof/>
          <w:lang w:eastAsia="en-GB"/>
        </w:rPr>
        <w:drawing>
          <wp:inline distT="0" distB="0" distL="0" distR="0" wp14:anchorId="66DF04D8" wp14:editId="7191B323">
            <wp:extent cx="5486400" cy="3200400"/>
            <wp:effectExtent l="0" t="0" r="19050" b="0"/>
            <wp:docPr id="2" name="Diagram 2" descr="Collections Management framework diagram, showing Collections Management as the top level. From there two policies Collections Management Policy (broken down further into other policies and plans for Collections Information, Collections Care, Access) and Digital Preservation Policy, with a strategy beneath."/>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13154D3" w14:textId="71AA0A39" w:rsidR="003C6351" w:rsidRDefault="004B2F09" w:rsidP="003C635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2A5ECF2" wp14:editId="03ECC4A3">
                <wp:simplePos x="0" y="0"/>
                <wp:positionH relativeFrom="column">
                  <wp:posOffset>1137285</wp:posOffset>
                </wp:positionH>
                <wp:positionV relativeFrom="paragraph">
                  <wp:posOffset>20793</wp:posOffset>
                </wp:positionV>
                <wp:extent cx="403860" cy="137795"/>
                <wp:effectExtent l="0" t="0" r="15240" b="1460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3860" cy="137795"/>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dgm="http://schemas.openxmlformats.org/drawingml/2006/diagram" xmlns:adec="http://schemas.microsoft.com/office/drawing/2017/decorative">
            <w:pict w14:anchorId="3474D857">
              <v:rect id="Rectangle 1" style="position:absolute;margin-left:89.55pt;margin-top:1.65pt;width:31.8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ffc000 [3207]" strokecolor="#ffc000 [3207]" strokeweight="1pt" w14:anchorId="1EC04C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"/>
            </w:pict>
          </mc:Fallback>
        </mc:AlternateContent>
      </w:r>
      <w:r>
        <w:rPr>
          <w:rFonts w:ascii="Arial" w:hAnsi="Arial" w:cs="Arial"/>
        </w:rPr>
        <w:t>Policy document</w:t>
      </w:r>
    </w:p>
    <w:p w14:paraId="2B97952C" w14:textId="23570EA4" w:rsidR="004B2F09" w:rsidRPr="0012481F" w:rsidRDefault="004B2F09" w:rsidP="003C6351">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5080C5A8" wp14:editId="2D40604E">
                <wp:simplePos x="0" y="0"/>
                <wp:positionH relativeFrom="column">
                  <wp:posOffset>1136650</wp:posOffset>
                </wp:positionH>
                <wp:positionV relativeFrom="paragraph">
                  <wp:posOffset>4710</wp:posOffset>
                </wp:positionV>
                <wp:extent cx="403860" cy="137795"/>
                <wp:effectExtent l="0" t="0" r="15240" b="1460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3860" cy="13779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dgm="http://schemas.openxmlformats.org/drawingml/2006/diagram" xmlns:adec="http://schemas.microsoft.com/office/drawing/2017/decorative">
            <w:pict w14:anchorId="0C17CEE3">
              <v:rect id="Rectangle 3" style="position:absolute;margin-left:89.5pt;margin-top:.35pt;width:31.8pt;height:10.85pt;z-index:251661312;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0070c0" strokecolor="#0070c0" strokeweight="1pt" w14:anchorId="5BE38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"/>
            </w:pict>
          </mc:Fallback>
        </mc:AlternateContent>
      </w:r>
      <w:r>
        <w:rPr>
          <w:rFonts w:ascii="Arial" w:hAnsi="Arial" w:cs="Arial"/>
        </w:rPr>
        <w:t>Plan</w:t>
      </w:r>
    </w:p>
    <w:p w14:paraId="258573C3" w14:textId="77777777" w:rsidR="00EB48A5" w:rsidRPr="0012481F" w:rsidRDefault="00EB48A5" w:rsidP="00F814C5">
      <w:pPr>
        <w:rPr>
          <w:rFonts w:ascii="Arial" w:hAnsi="Arial" w:cs="Arial"/>
        </w:rPr>
      </w:pPr>
    </w:p>
    <w:p w14:paraId="20C7EB7B" w14:textId="78CF2180" w:rsidR="000607CA" w:rsidRDefault="000607CA" w:rsidP="00DA7073">
      <w:pPr>
        <w:pStyle w:val="Heading2"/>
      </w:pPr>
      <w:bookmarkStart w:id="19" w:name="_COLLECTIONS_DEVELOPMENT_POLICY"/>
      <w:bookmarkStart w:id="20" w:name="_Toc280811713"/>
      <w:bookmarkEnd w:id="19"/>
      <w:r>
        <w:t>1.8 C</w:t>
      </w:r>
      <w:r w:rsidR="00D94E28">
        <w:t>ommunication and c</w:t>
      </w:r>
      <w:r>
        <w:t>irculation</w:t>
      </w:r>
      <w:bookmarkEnd w:id="20"/>
    </w:p>
    <w:p w14:paraId="3DE0503C" w14:textId="1886BFD9" w:rsidR="000607CA" w:rsidRPr="000607CA" w:rsidRDefault="000607CA" w:rsidP="000607CA">
      <w:pPr>
        <w:rPr>
          <w:rFonts w:ascii="Arial" w:hAnsi="Arial" w:cs="Arial"/>
        </w:rPr>
      </w:pPr>
      <w:r w:rsidRPr="000607CA">
        <w:rPr>
          <w:rFonts w:ascii="Arial" w:hAnsi="Arial" w:cs="Arial"/>
        </w:rPr>
        <w:t>All staff</w:t>
      </w:r>
      <w:r>
        <w:rPr>
          <w:rFonts w:ascii="Arial" w:hAnsi="Arial" w:cs="Arial"/>
        </w:rPr>
        <w:t xml:space="preserve">, including freelancers/contractors, </w:t>
      </w:r>
      <w:r w:rsidR="00D94E28">
        <w:rPr>
          <w:rFonts w:ascii="Arial" w:hAnsi="Arial" w:cs="Arial"/>
        </w:rPr>
        <w:t>will be</w:t>
      </w:r>
      <w:r>
        <w:rPr>
          <w:rFonts w:ascii="Arial" w:hAnsi="Arial" w:cs="Arial"/>
        </w:rPr>
        <w:t xml:space="preserve"> given this Policy as part of their induction.</w:t>
      </w:r>
      <w:r w:rsidR="00D94E28">
        <w:rPr>
          <w:rFonts w:ascii="Arial" w:hAnsi="Arial" w:cs="Arial"/>
        </w:rPr>
        <w:t xml:space="preserve"> This Policy will also be published on the Medway Archives Centre webpages.</w:t>
      </w:r>
    </w:p>
    <w:p w14:paraId="4357205A" w14:textId="77777777" w:rsidR="000607CA" w:rsidRPr="000607CA" w:rsidRDefault="000607CA" w:rsidP="000607CA"/>
    <w:p w14:paraId="2B6D19BB" w14:textId="22883B9A" w:rsidR="00EB48A5" w:rsidRPr="0012481F" w:rsidRDefault="003E6422" w:rsidP="00DA7073">
      <w:pPr>
        <w:pStyle w:val="Heading2"/>
      </w:pPr>
      <w:bookmarkStart w:id="21" w:name="_Toc359957678"/>
      <w:r>
        <w:t>1.</w:t>
      </w:r>
      <w:r w:rsidR="000607CA">
        <w:t>9</w:t>
      </w:r>
      <w:r>
        <w:t xml:space="preserve"> Review and revision</w:t>
      </w:r>
      <w:bookmarkEnd w:id="21"/>
    </w:p>
    <w:p w14:paraId="2CCC4037" w14:textId="13B0BA7D" w:rsidR="003E6422" w:rsidRPr="0012481F" w:rsidRDefault="003E6422" w:rsidP="00F814C5">
      <w:pPr>
        <w:rPr>
          <w:rFonts w:ascii="Arial" w:hAnsi="Arial" w:cs="Arial"/>
        </w:rPr>
      </w:pPr>
      <w:r w:rsidRPr="0012481F">
        <w:rPr>
          <w:rFonts w:ascii="Arial" w:hAnsi="Arial" w:cs="Arial"/>
        </w:rPr>
        <w:t xml:space="preserve">This Policy document was approved by </w:t>
      </w:r>
      <w:r w:rsidR="00AD219C">
        <w:rPr>
          <w:rFonts w:ascii="Arial" w:hAnsi="Arial" w:cs="Arial"/>
        </w:rPr>
        <w:t>the Library Management Team</w:t>
      </w:r>
      <w:r w:rsidRPr="0012481F">
        <w:rPr>
          <w:rFonts w:ascii="Arial" w:hAnsi="Arial" w:cs="Arial"/>
        </w:rPr>
        <w:t xml:space="preserve"> on </w:t>
      </w:r>
      <w:r w:rsidR="00AD219C">
        <w:rPr>
          <w:rFonts w:ascii="Arial" w:hAnsi="Arial" w:cs="Arial"/>
        </w:rPr>
        <w:t>4 June 2021</w:t>
      </w:r>
      <w:r w:rsidRPr="0012481F">
        <w:rPr>
          <w:rFonts w:ascii="Arial" w:hAnsi="Arial" w:cs="Arial"/>
        </w:rPr>
        <w:t>. It will be reviewed</w:t>
      </w:r>
      <w:r w:rsidR="00675F42">
        <w:rPr>
          <w:rFonts w:ascii="Arial" w:hAnsi="Arial" w:cs="Arial"/>
        </w:rPr>
        <w:t xml:space="preserve"> every three </w:t>
      </w:r>
      <w:r w:rsidR="00EA586C">
        <w:rPr>
          <w:rFonts w:ascii="Arial" w:hAnsi="Arial" w:cs="Arial"/>
        </w:rPr>
        <w:t>years,</w:t>
      </w:r>
      <w:r w:rsidR="00675F42">
        <w:rPr>
          <w:rFonts w:ascii="Arial" w:hAnsi="Arial" w:cs="Arial"/>
        </w:rPr>
        <w:t xml:space="preserve"> or as legislative or organisational change requires</w:t>
      </w:r>
      <w:r w:rsidRPr="0012481F">
        <w:rPr>
          <w:rFonts w:ascii="Arial" w:hAnsi="Arial" w:cs="Arial"/>
        </w:rPr>
        <w:t>.</w:t>
      </w:r>
    </w:p>
    <w:p w14:paraId="6FDEF927" w14:textId="77777777" w:rsidR="00015024" w:rsidRPr="0012481F" w:rsidRDefault="00015024" w:rsidP="00DA7073">
      <w:pPr>
        <w:pStyle w:val="Heading2"/>
      </w:pPr>
    </w:p>
    <w:p w14:paraId="3BF0A563" w14:textId="5DAFDE6C" w:rsidR="003E6422" w:rsidRPr="0012481F" w:rsidRDefault="003E6422" w:rsidP="00DA7073">
      <w:pPr>
        <w:pStyle w:val="Heading2"/>
      </w:pPr>
      <w:bookmarkStart w:id="22" w:name="_Toc2010933538"/>
      <w:r>
        <w:t>1.</w:t>
      </w:r>
      <w:r w:rsidR="000607CA">
        <w:t>10</w:t>
      </w:r>
      <w:r>
        <w:t xml:space="preserve"> </w:t>
      </w:r>
      <w:r w:rsidR="0063361E">
        <w:t>Contact details</w:t>
      </w:r>
      <w:bookmarkEnd w:id="22"/>
    </w:p>
    <w:p w14:paraId="6101A9A2" w14:textId="08A2C5BE" w:rsidR="003E6422" w:rsidRPr="0012481F" w:rsidRDefault="00015024" w:rsidP="00F814C5">
      <w:pPr>
        <w:rPr>
          <w:rFonts w:ascii="Arial" w:hAnsi="Arial" w:cs="Arial"/>
        </w:rPr>
      </w:pPr>
      <w:r w:rsidRPr="0012481F">
        <w:rPr>
          <w:rFonts w:ascii="Arial" w:hAnsi="Arial" w:cs="Arial"/>
        </w:rPr>
        <w:t xml:space="preserve">To comment on this </w:t>
      </w:r>
      <w:r w:rsidR="0060750D" w:rsidRPr="0012481F">
        <w:rPr>
          <w:rFonts w:ascii="Arial" w:hAnsi="Arial" w:cs="Arial"/>
        </w:rPr>
        <w:t>P</w:t>
      </w:r>
      <w:r w:rsidRPr="0012481F">
        <w:rPr>
          <w:rFonts w:ascii="Arial" w:hAnsi="Arial" w:cs="Arial"/>
        </w:rPr>
        <w:t>olicy, or for further information, please contact the Medway Archives Centre Manager and Archivist at:</w:t>
      </w:r>
    </w:p>
    <w:p w14:paraId="12823EED" w14:textId="77777777" w:rsidR="00015024" w:rsidRPr="0012481F" w:rsidRDefault="00015024" w:rsidP="00F814C5">
      <w:pPr>
        <w:rPr>
          <w:rFonts w:ascii="Arial" w:hAnsi="Arial" w:cs="Arial"/>
        </w:rPr>
      </w:pPr>
      <w:r w:rsidRPr="0012481F">
        <w:rPr>
          <w:rFonts w:ascii="Arial" w:hAnsi="Arial" w:cs="Arial"/>
        </w:rPr>
        <w:t>Medway Archives Centre, 32 Bryant Road, Strood, Kent, ME2 3EP</w:t>
      </w:r>
    </w:p>
    <w:p w14:paraId="608591E0" w14:textId="2B70B4E4" w:rsidR="00015024" w:rsidRPr="0012481F" w:rsidRDefault="00015024" w:rsidP="00F814C5">
      <w:pPr>
        <w:rPr>
          <w:rFonts w:ascii="Arial" w:hAnsi="Arial" w:cs="Arial"/>
        </w:rPr>
      </w:pPr>
      <w:r w:rsidRPr="56321EA2">
        <w:rPr>
          <w:rFonts w:ascii="Arial" w:hAnsi="Arial" w:cs="Arial"/>
        </w:rPr>
        <w:t>Emai</w:t>
      </w:r>
      <w:r w:rsidR="00B666AA" w:rsidRPr="56321EA2">
        <w:rPr>
          <w:rFonts w:ascii="Arial" w:hAnsi="Arial" w:cs="Arial"/>
        </w:rPr>
        <w:t>l</w:t>
      </w:r>
      <w:r w:rsidRPr="56321EA2">
        <w:rPr>
          <w:rFonts w:ascii="Arial" w:hAnsi="Arial" w:cs="Arial"/>
        </w:rPr>
        <w:t xml:space="preserve"> </w:t>
      </w:r>
      <w:hyperlink r:id="rId22" w:history="1">
        <w:r w:rsidR="00D509C1" w:rsidRPr="56321EA2">
          <w:rPr>
            <w:rFonts w:ascii="Arial" w:hAnsi="Arial" w:cs="Arial"/>
          </w:rPr>
          <w:t>archives</w:t>
        </w:r>
        <w:r w:rsidR="00D509C1" w:rsidRPr="56321EA2">
          <w:rPr>
            <w:rStyle w:val="Hyperlink"/>
            <w:rFonts w:ascii="Arial" w:hAnsi="Arial" w:cs="Arial"/>
            <w:u w:val="none"/>
          </w:rPr>
          <w:t>@medway.gov.uk</w:t>
        </w:r>
      </w:hyperlink>
    </w:p>
    <w:p w14:paraId="327D54C4" w14:textId="15AFBC94" w:rsidR="00015024" w:rsidRPr="0012481F" w:rsidRDefault="00015024" w:rsidP="00F814C5">
      <w:pPr>
        <w:rPr>
          <w:rFonts w:ascii="Arial" w:hAnsi="Arial" w:cs="Arial"/>
        </w:rPr>
      </w:pPr>
      <w:r w:rsidRPr="0012481F">
        <w:rPr>
          <w:rFonts w:ascii="Arial" w:hAnsi="Arial" w:cs="Arial"/>
        </w:rPr>
        <w:t>Telephone 01634 332714</w:t>
      </w:r>
    </w:p>
    <w:p w14:paraId="22269492" w14:textId="11E22EF8" w:rsidR="00015024" w:rsidRPr="0012481F" w:rsidRDefault="00015024" w:rsidP="00F814C5">
      <w:pPr>
        <w:rPr>
          <w:rFonts w:ascii="Arial" w:hAnsi="Arial" w:cs="Arial"/>
        </w:rPr>
        <w:sectPr w:rsidR="00015024" w:rsidRPr="0012481F" w:rsidSect="00E40B87">
          <w:footerReference w:type="default" r:id="rId23"/>
          <w:type w:val="continuous"/>
          <w:pgSz w:w="11906" w:h="16838"/>
          <w:pgMar w:top="1440" w:right="1440" w:bottom="1440" w:left="1440" w:header="708" w:footer="708" w:gutter="0"/>
          <w:cols w:space="708"/>
          <w:docGrid w:linePitch="360"/>
        </w:sectPr>
      </w:pPr>
      <w:r w:rsidRPr="0012481F">
        <w:rPr>
          <w:rFonts w:ascii="Arial" w:hAnsi="Arial" w:cs="Arial"/>
        </w:rPr>
        <w:t xml:space="preserve">Website </w:t>
      </w:r>
      <w:hyperlink r:id="rId24" w:history="1">
        <w:r w:rsidRPr="0012481F">
          <w:rPr>
            <w:rStyle w:val="Hyperlink"/>
            <w:rFonts w:ascii="Arial" w:hAnsi="Arial" w:cs="Arial"/>
            <w:u w:val="none"/>
          </w:rPr>
          <w:t>www.medway.gov.uk/archives</w:t>
        </w:r>
      </w:hyperlink>
      <w:r w:rsidRPr="0012481F">
        <w:rPr>
          <w:rFonts w:ascii="Arial" w:hAnsi="Arial" w:cs="Arial"/>
        </w:rPr>
        <w:t xml:space="preserve"> </w:t>
      </w:r>
    </w:p>
    <w:p w14:paraId="30F259BC" w14:textId="43276EDA" w:rsidR="009174E2" w:rsidRPr="0012481F" w:rsidRDefault="002004E6" w:rsidP="56321EA2">
      <w:pPr>
        <w:pStyle w:val="Heading1"/>
        <w:numPr>
          <w:ilvl w:val="0"/>
          <w:numId w:val="4"/>
        </w:numPr>
        <w:ind w:left="0" w:firstLine="0"/>
        <w:rPr>
          <w:rFonts w:ascii="Arial" w:hAnsi="Arial" w:cs="Arial"/>
          <w:b/>
          <w:bCs/>
          <w:sz w:val="36"/>
          <w:szCs w:val="36"/>
        </w:rPr>
      </w:pPr>
      <w:bookmarkStart w:id="23" w:name="_Toc812573989"/>
      <w:r w:rsidRPr="56321EA2">
        <w:rPr>
          <w:rFonts w:ascii="Arial" w:hAnsi="Arial" w:cs="Arial"/>
          <w:b/>
          <w:bCs/>
          <w:sz w:val="36"/>
          <w:szCs w:val="36"/>
        </w:rPr>
        <w:t>COLLECTIONS DEVELOPMENT POLICY</w:t>
      </w:r>
      <w:bookmarkEnd w:id="23"/>
    </w:p>
    <w:p w14:paraId="65C64DC8" w14:textId="77777777" w:rsidR="00B83BE5" w:rsidRPr="0012481F" w:rsidRDefault="00B83BE5" w:rsidP="008E5600">
      <w:pPr>
        <w:rPr>
          <w:rFonts w:ascii="Arial" w:hAnsi="Arial" w:cs="Arial"/>
        </w:rPr>
      </w:pPr>
    </w:p>
    <w:p w14:paraId="7E645FB0" w14:textId="776450DA" w:rsidR="006923AD" w:rsidRPr="0012481F" w:rsidRDefault="00D2748E" w:rsidP="00DA7073">
      <w:pPr>
        <w:pStyle w:val="Heading2"/>
      </w:pPr>
      <w:bookmarkStart w:id="24" w:name="_Toc667670597"/>
      <w:r>
        <w:t xml:space="preserve">2.1 </w:t>
      </w:r>
      <w:r w:rsidR="006923AD">
        <w:t>Introduction</w:t>
      </w:r>
      <w:bookmarkEnd w:id="24"/>
    </w:p>
    <w:p w14:paraId="40EFF88A" w14:textId="6BB7E78F" w:rsidR="008E5600" w:rsidRPr="0012481F" w:rsidRDefault="008E5600" w:rsidP="008E5600">
      <w:pPr>
        <w:rPr>
          <w:rFonts w:ascii="Arial" w:hAnsi="Arial" w:cs="Arial"/>
        </w:rPr>
      </w:pPr>
      <w:r w:rsidRPr="0012481F">
        <w:rPr>
          <w:rFonts w:ascii="Arial" w:hAnsi="Arial" w:cs="Arial"/>
        </w:rPr>
        <w:t>‘Collections development’ within the context of our Collections Development Policy and Plan is defined according to the definition used in the National Archives Archive Service Accreditation guidance, which is:</w:t>
      </w:r>
    </w:p>
    <w:p w14:paraId="39982BFB" w14:textId="74D66934" w:rsidR="008E5600" w:rsidRPr="0012481F" w:rsidRDefault="008E5600" w:rsidP="008E5600">
      <w:pPr>
        <w:rPr>
          <w:rFonts w:ascii="Arial" w:hAnsi="Arial" w:cs="Arial"/>
          <w:i/>
          <w:sz w:val="20"/>
          <w:szCs w:val="20"/>
        </w:rPr>
      </w:pPr>
      <w:r w:rsidRPr="0012481F">
        <w:rPr>
          <w:rFonts w:ascii="Arial" w:hAnsi="Arial" w:cs="Arial"/>
          <w:i/>
        </w:rPr>
        <w:t>‘Collecting new items, researching and reviewing the existing collections and removing items in accordance with the collecting organisation’s policies and priorities.’</w:t>
      </w:r>
      <w:r w:rsidRPr="0012481F">
        <w:rPr>
          <w:rStyle w:val="FootnoteReference"/>
          <w:rFonts w:ascii="Arial" w:hAnsi="Arial" w:cs="Arial"/>
          <w:i/>
        </w:rPr>
        <w:footnoteReference w:id="11"/>
      </w:r>
    </w:p>
    <w:p w14:paraId="7AB62978" w14:textId="77777777" w:rsidR="00BE1141" w:rsidRPr="0012481F" w:rsidRDefault="00BE1141" w:rsidP="00BE1141">
      <w:pPr>
        <w:rPr>
          <w:rFonts w:ascii="Arial" w:hAnsi="Arial" w:cs="Arial"/>
        </w:rPr>
      </w:pPr>
      <w:r w:rsidRPr="0012481F">
        <w:rPr>
          <w:rFonts w:ascii="Arial" w:hAnsi="Arial" w:cs="Arial"/>
        </w:rPr>
        <w:t>Development of our collections is vital to ensuring we can meet our mission to:</w:t>
      </w:r>
    </w:p>
    <w:p w14:paraId="3961DACD" w14:textId="77777777" w:rsidR="00BE1141" w:rsidRPr="0012481F" w:rsidRDefault="00BE1141" w:rsidP="00D94E28">
      <w:pPr>
        <w:pStyle w:val="ListParagraph"/>
        <w:numPr>
          <w:ilvl w:val="0"/>
          <w:numId w:val="26"/>
        </w:numPr>
        <w:rPr>
          <w:rStyle w:val="Strong"/>
          <w:rFonts w:ascii="Arial" w:hAnsi="Arial" w:cs="Arial"/>
          <w:b w:val="0"/>
          <w:bCs w:val="0"/>
          <w:color w:val="242424"/>
          <w:shd w:val="clear" w:color="auto" w:fill="FFFFFF"/>
        </w:rPr>
      </w:pPr>
      <w:r w:rsidRPr="0012481F">
        <w:rPr>
          <w:rFonts w:ascii="Arial" w:hAnsi="Arial" w:cs="Arial"/>
        </w:rPr>
        <w:t>record how people and communities live and work in Medway, now and in the past, as well as helping</w:t>
      </w:r>
      <w:r w:rsidRPr="0012481F">
        <w:rPr>
          <w:rStyle w:val="Strong"/>
          <w:rFonts w:ascii="Arial" w:hAnsi="Arial" w:cs="Arial"/>
          <w:b w:val="0"/>
          <w:bCs w:val="0"/>
          <w:spacing w:val="8"/>
          <w:lang w:val="en-US"/>
        </w:rPr>
        <w:t xml:space="preserve"> Medway Council to preserve its own historical records and the historical records of its predecessor councils</w:t>
      </w:r>
    </w:p>
    <w:p w14:paraId="7A13CE33" w14:textId="7DEF1065" w:rsidR="00BE1141" w:rsidRPr="0012481F" w:rsidRDefault="00BE1141" w:rsidP="00D94E28">
      <w:pPr>
        <w:pStyle w:val="ListParagraph"/>
        <w:numPr>
          <w:ilvl w:val="0"/>
          <w:numId w:val="26"/>
        </w:numPr>
        <w:rPr>
          <w:rFonts w:ascii="Arial" w:hAnsi="Arial" w:cs="Arial"/>
          <w:color w:val="242424"/>
          <w:shd w:val="clear" w:color="auto" w:fill="FFFFFF"/>
        </w:rPr>
      </w:pPr>
      <w:r w:rsidRPr="0012481F">
        <w:rPr>
          <w:rFonts w:ascii="Arial" w:hAnsi="Arial" w:cs="Arial"/>
        </w:rPr>
        <w:t>share the collections, by providing access for research, through exhibitions, and events, onsite and online</w:t>
      </w:r>
      <w:r w:rsidR="00EA586C">
        <w:rPr>
          <w:rFonts w:ascii="Arial" w:hAnsi="Arial" w:cs="Arial"/>
        </w:rPr>
        <w:t>.</w:t>
      </w:r>
    </w:p>
    <w:p w14:paraId="7990AEE8" w14:textId="476F94C5" w:rsidR="00BE1141" w:rsidRPr="0012481F" w:rsidRDefault="00BE1141" w:rsidP="00BE1141">
      <w:pPr>
        <w:rPr>
          <w:rFonts w:ascii="Arial" w:hAnsi="Arial" w:cs="Arial"/>
        </w:rPr>
      </w:pPr>
      <w:r w:rsidRPr="0012481F">
        <w:rPr>
          <w:rFonts w:ascii="Arial" w:hAnsi="Arial" w:cs="Arial"/>
        </w:rPr>
        <w:t>This Collections Development Policy describes the approach that Medway Archives Centre (MAC) takes to collecting/acquiring new collections, including criteria for collecting. It acts as the Acquisitions Policy for Medway Archives Centre and sets out the criteria for selecting archival and published source material for long-term access and preservation at Medway Archives Centre. It also sets out our collecting exclusions. It applies to all records and published material, analogue and digital.</w:t>
      </w:r>
    </w:p>
    <w:p w14:paraId="16B54758" w14:textId="684A2C86" w:rsidR="00BE1141" w:rsidRPr="0012481F" w:rsidRDefault="00BE1141" w:rsidP="00BE1141">
      <w:pPr>
        <w:pStyle w:val="BodyText"/>
        <w:spacing w:before="47" w:line="276" w:lineRule="auto"/>
        <w:ind w:right="419"/>
        <w:rPr>
          <w:rFonts w:ascii="Arial" w:hAnsi="Arial" w:cs="Arial"/>
        </w:rPr>
      </w:pPr>
      <w:r w:rsidRPr="0012481F">
        <w:rPr>
          <w:rFonts w:ascii="Arial" w:hAnsi="Arial" w:cs="Arial"/>
        </w:rPr>
        <w:t>This Policy aims to:</w:t>
      </w:r>
    </w:p>
    <w:p w14:paraId="437EC8F8" w14:textId="2AC1EFE0" w:rsidR="00BE1141" w:rsidRPr="0012481F" w:rsidRDefault="00BE1141" w:rsidP="00D94E28">
      <w:pPr>
        <w:pStyle w:val="BodyText"/>
        <w:numPr>
          <w:ilvl w:val="0"/>
          <w:numId w:val="11"/>
        </w:numPr>
        <w:spacing w:before="47" w:line="276" w:lineRule="auto"/>
        <w:ind w:right="419"/>
        <w:rPr>
          <w:rFonts w:ascii="Arial" w:hAnsi="Arial" w:cs="Arial"/>
        </w:rPr>
      </w:pPr>
      <w:r w:rsidRPr="0012481F">
        <w:rPr>
          <w:rFonts w:ascii="Arial" w:hAnsi="Arial" w:cs="Arial"/>
        </w:rPr>
        <w:t xml:space="preserve">Improve the transparency of how </w:t>
      </w:r>
      <w:r w:rsidR="00C502C2" w:rsidRPr="0012481F">
        <w:rPr>
          <w:rFonts w:ascii="Arial" w:hAnsi="Arial" w:cs="Arial"/>
        </w:rPr>
        <w:t>we</w:t>
      </w:r>
      <w:r w:rsidRPr="0012481F">
        <w:rPr>
          <w:rFonts w:ascii="Arial" w:hAnsi="Arial" w:cs="Arial"/>
        </w:rPr>
        <w:t xml:space="preserve"> acquire collections</w:t>
      </w:r>
    </w:p>
    <w:p w14:paraId="71F0AF4D" w14:textId="77777777" w:rsidR="00BE1141" w:rsidRPr="0012481F" w:rsidRDefault="00BE1141" w:rsidP="00D94E28">
      <w:pPr>
        <w:pStyle w:val="BodyText"/>
        <w:numPr>
          <w:ilvl w:val="0"/>
          <w:numId w:val="11"/>
        </w:numPr>
        <w:spacing w:before="47" w:line="276" w:lineRule="auto"/>
        <w:ind w:right="419"/>
        <w:rPr>
          <w:rFonts w:ascii="Arial" w:hAnsi="Arial" w:cs="Arial"/>
        </w:rPr>
      </w:pPr>
      <w:r w:rsidRPr="0012481F">
        <w:rPr>
          <w:rFonts w:ascii="Arial" w:hAnsi="Arial" w:cs="Arial"/>
        </w:rPr>
        <w:t>Help with knowledge management and succession planning by ensuring there is written process providing a framework for acquisitions and collections development</w:t>
      </w:r>
    </w:p>
    <w:p w14:paraId="39821BAD" w14:textId="3D49678F" w:rsidR="00BE1141" w:rsidRPr="0012481F" w:rsidRDefault="00BE1141" w:rsidP="00D94E28">
      <w:pPr>
        <w:pStyle w:val="BodyText"/>
        <w:numPr>
          <w:ilvl w:val="0"/>
          <w:numId w:val="11"/>
        </w:numPr>
        <w:spacing w:before="47" w:line="276" w:lineRule="auto"/>
        <w:ind w:right="419"/>
        <w:rPr>
          <w:rFonts w:ascii="Arial" w:hAnsi="Arial" w:cs="Arial"/>
        </w:rPr>
      </w:pPr>
      <w:r w:rsidRPr="0012481F">
        <w:rPr>
          <w:rFonts w:ascii="Arial" w:hAnsi="Arial" w:cs="Arial"/>
        </w:rPr>
        <w:t>Ensure tha</w:t>
      </w:r>
      <w:r w:rsidR="00C502C2" w:rsidRPr="0012481F">
        <w:rPr>
          <w:rFonts w:ascii="Arial" w:hAnsi="Arial" w:cs="Arial"/>
        </w:rPr>
        <w:t xml:space="preserve">t we </w:t>
      </w:r>
      <w:r w:rsidRPr="0012481F">
        <w:rPr>
          <w:rFonts w:ascii="Arial" w:hAnsi="Arial" w:cs="Arial"/>
        </w:rPr>
        <w:t>strive to meets at least minimum professional standards in collections development, and abides by all relevant archival legislation in relation to its collecting</w:t>
      </w:r>
    </w:p>
    <w:p w14:paraId="4F6C9BAE" w14:textId="77777777" w:rsidR="00BE1141" w:rsidRPr="0012481F" w:rsidRDefault="00BE1141" w:rsidP="00BE1141">
      <w:pPr>
        <w:pStyle w:val="BodyText"/>
        <w:rPr>
          <w:rFonts w:ascii="Arial" w:hAnsi="Arial" w:cs="Arial"/>
        </w:rPr>
      </w:pPr>
    </w:p>
    <w:p w14:paraId="65B37C27" w14:textId="6EFAF842" w:rsidR="00BE1141" w:rsidRPr="0012481F" w:rsidRDefault="00BE1141" w:rsidP="00BE1141">
      <w:pPr>
        <w:rPr>
          <w:rFonts w:ascii="Arial" w:hAnsi="Arial" w:cs="Arial"/>
        </w:rPr>
      </w:pPr>
      <w:r w:rsidRPr="0012481F">
        <w:rPr>
          <w:rFonts w:ascii="Arial" w:hAnsi="Arial" w:cs="Arial"/>
        </w:rPr>
        <w:t xml:space="preserve">The writing of this Policy will also help </w:t>
      </w:r>
      <w:r w:rsidR="00C502C2" w:rsidRPr="0012481F">
        <w:rPr>
          <w:rFonts w:ascii="Arial" w:hAnsi="Arial" w:cs="Arial"/>
        </w:rPr>
        <w:t>us</w:t>
      </w:r>
      <w:r w:rsidRPr="0012481F">
        <w:rPr>
          <w:rFonts w:ascii="Arial" w:hAnsi="Arial" w:cs="Arial"/>
        </w:rPr>
        <w:t xml:space="preserve"> to review current practices and how current Collections Development practices integrate with Collections Information, Collections Care, and Access. This Policy section should be read alongside the </w:t>
      </w:r>
      <w:hyperlink w:anchor="_COLLECTIONS_INFORMATION_POLICY" w:history="1">
        <w:r w:rsidRPr="0012481F">
          <w:rPr>
            <w:rStyle w:val="Hyperlink"/>
            <w:rFonts w:ascii="Arial" w:hAnsi="Arial" w:cs="Arial"/>
          </w:rPr>
          <w:t>Collections Information Policy</w:t>
        </w:r>
      </w:hyperlink>
      <w:r w:rsidR="00C502C2" w:rsidRPr="0012481F">
        <w:rPr>
          <w:rFonts w:ascii="Arial" w:hAnsi="Arial" w:cs="Arial"/>
        </w:rPr>
        <w:t>, particularly with</w:t>
      </w:r>
      <w:r w:rsidRPr="0012481F">
        <w:rPr>
          <w:rFonts w:ascii="Arial" w:hAnsi="Arial" w:cs="Arial"/>
        </w:rPr>
        <w:t xml:space="preserve"> regards the development of existing collections we hold. Developing our existing collections (by cataloguing or improving the existing catalogues and promoting them in outreach work, or indeed by removing collection items that do</w:t>
      </w:r>
      <w:r w:rsidR="00B666AA">
        <w:rPr>
          <w:rFonts w:ascii="Arial" w:hAnsi="Arial" w:cs="Arial"/>
        </w:rPr>
        <w:t xml:space="preserve"> not</w:t>
      </w:r>
      <w:r w:rsidRPr="0012481F">
        <w:rPr>
          <w:rFonts w:ascii="Arial" w:hAnsi="Arial" w:cs="Arial"/>
        </w:rPr>
        <w:t xml:space="preserve"> meet the criteria for collecting) could be argued to be as important as the acquisition of new collections.</w:t>
      </w:r>
    </w:p>
    <w:p w14:paraId="70EA1B50" w14:textId="77777777" w:rsidR="00BE1141" w:rsidRPr="0012481F" w:rsidRDefault="00BE1141" w:rsidP="00BE1141">
      <w:pPr>
        <w:pStyle w:val="BodyText"/>
        <w:spacing w:before="3"/>
        <w:rPr>
          <w:rFonts w:ascii="Arial" w:hAnsi="Arial" w:cs="Arial"/>
          <w:sz w:val="17"/>
        </w:rPr>
      </w:pPr>
    </w:p>
    <w:p w14:paraId="6026B842" w14:textId="008E4091" w:rsidR="00BE1141" w:rsidRPr="0012481F" w:rsidRDefault="00BE1141" w:rsidP="00BE1141">
      <w:pPr>
        <w:rPr>
          <w:rFonts w:ascii="Arial" w:hAnsi="Arial" w:cs="Arial"/>
        </w:rPr>
      </w:pPr>
      <w:r w:rsidRPr="56321EA2">
        <w:rPr>
          <w:rFonts w:ascii="Arial" w:hAnsi="Arial" w:cs="Arial"/>
        </w:rPr>
        <w:t xml:space="preserve">Collections Development work is led by the Medway Archives Centre Manager and Archivist (for archive collections) and the </w:t>
      </w:r>
      <w:r w:rsidR="00DE1543" w:rsidRPr="56321EA2">
        <w:rPr>
          <w:rFonts w:ascii="Arial" w:hAnsi="Arial" w:cs="Arial"/>
        </w:rPr>
        <w:t xml:space="preserve">Medway Archives Centre </w:t>
      </w:r>
      <w:r w:rsidRPr="56321EA2">
        <w:rPr>
          <w:rFonts w:ascii="Arial" w:hAnsi="Arial" w:cs="Arial"/>
        </w:rPr>
        <w:t>Librarian (for the Local Studies collection), with support from the Senior Archive</w:t>
      </w:r>
      <w:r w:rsidR="009370E9" w:rsidRPr="56321EA2">
        <w:rPr>
          <w:rFonts w:ascii="Arial" w:hAnsi="Arial" w:cs="Arial"/>
        </w:rPr>
        <w:t>s</w:t>
      </w:r>
      <w:r w:rsidRPr="56321EA2">
        <w:rPr>
          <w:rFonts w:ascii="Arial" w:hAnsi="Arial" w:cs="Arial"/>
        </w:rPr>
        <w:t xml:space="preserve"> Assistant(s) and the Archive</w:t>
      </w:r>
      <w:r w:rsidR="009370E9" w:rsidRPr="56321EA2">
        <w:rPr>
          <w:rFonts w:ascii="Arial" w:hAnsi="Arial" w:cs="Arial"/>
        </w:rPr>
        <w:t>s</w:t>
      </w:r>
      <w:r w:rsidRPr="56321EA2">
        <w:rPr>
          <w:rFonts w:ascii="Arial" w:hAnsi="Arial" w:cs="Arial"/>
        </w:rPr>
        <w:t xml:space="preserve"> Assistants.</w:t>
      </w:r>
    </w:p>
    <w:p w14:paraId="4BA9018A" w14:textId="77777777" w:rsidR="003918B7" w:rsidRPr="0012481F" w:rsidRDefault="003918B7" w:rsidP="003918B7">
      <w:pPr>
        <w:rPr>
          <w:rFonts w:ascii="Arial" w:hAnsi="Arial" w:cs="Arial"/>
          <w:color w:val="242424"/>
          <w:shd w:val="clear" w:color="auto" w:fill="FFFFFF"/>
        </w:rPr>
      </w:pPr>
    </w:p>
    <w:p w14:paraId="1B876938" w14:textId="6C14B434" w:rsidR="00B83BE5" w:rsidRPr="0012481F" w:rsidRDefault="00D2748E" w:rsidP="00DA7073">
      <w:pPr>
        <w:pStyle w:val="Heading2"/>
      </w:pPr>
      <w:bookmarkStart w:id="25" w:name="_Toc818105517"/>
      <w:r>
        <w:t xml:space="preserve">2.2 </w:t>
      </w:r>
      <w:r w:rsidR="00696C30">
        <w:t>Standards</w:t>
      </w:r>
      <w:bookmarkEnd w:id="25"/>
    </w:p>
    <w:p w14:paraId="0E9442AF" w14:textId="015D9134" w:rsidR="00696C30" w:rsidRPr="0012481F" w:rsidRDefault="00255640" w:rsidP="00696C30">
      <w:pPr>
        <w:rPr>
          <w:rFonts w:ascii="Arial" w:hAnsi="Arial" w:cs="Arial"/>
        </w:rPr>
      </w:pPr>
      <w:r>
        <w:rPr>
          <w:rFonts w:ascii="Arial" w:hAnsi="Arial" w:cs="Arial"/>
        </w:rPr>
        <w:t xml:space="preserve">We </w:t>
      </w:r>
      <w:r w:rsidR="00A022DD">
        <w:rPr>
          <w:rFonts w:ascii="Arial" w:hAnsi="Arial" w:cs="Arial"/>
        </w:rPr>
        <w:t xml:space="preserve">continue to </w:t>
      </w:r>
      <w:r>
        <w:rPr>
          <w:rFonts w:ascii="Arial" w:hAnsi="Arial" w:cs="Arial"/>
        </w:rPr>
        <w:t>meet the requirements of The National Archives’ Archive Service Accreditation standard, which replaces the Standard for Record Repositories, 2004</w:t>
      </w:r>
      <w:r w:rsidR="00696C30" w:rsidRPr="0012481F">
        <w:rPr>
          <w:rFonts w:ascii="Arial" w:hAnsi="Arial" w:cs="Arial"/>
        </w:rPr>
        <w:t xml:space="preserve">. This standard </w:t>
      </w:r>
      <w:r w:rsidR="00E029C6" w:rsidRPr="0012481F">
        <w:rPr>
          <w:rFonts w:ascii="Arial" w:hAnsi="Arial" w:cs="Arial"/>
        </w:rPr>
        <w:t>defines good practice, including in collections development, and defines how archive services should have a coordinated approach to collections development, including how it is integrated with the archive service</w:t>
      </w:r>
      <w:r w:rsidR="006839EA" w:rsidRPr="0012481F">
        <w:rPr>
          <w:rFonts w:ascii="Arial" w:hAnsi="Arial" w:cs="Arial"/>
        </w:rPr>
        <w:t>’s</w:t>
      </w:r>
      <w:r w:rsidR="00E029C6" w:rsidRPr="0012481F">
        <w:rPr>
          <w:rFonts w:ascii="Arial" w:hAnsi="Arial" w:cs="Arial"/>
        </w:rPr>
        <w:t xml:space="preserve"> mission statement. </w:t>
      </w:r>
    </w:p>
    <w:p w14:paraId="3280B45E" w14:textId="77777777" w:rsidR="00696C30" w:rsidRPr="0012481F" w:rsidRDefault="00696C30" w:rsidP="00FA121D">
      <w:pPr>
        <w:rPr>
          <w:rFonts w:ascii="Arial" w:hAnsi="Arial" w:cs="Arial"/>
        </w:rPr>
      </w:pPr>
    </w:p>
    <w:p w14:paraId="500893B2" w14:textId="1A022EE8" w:rsidR="004868FA" w:rsidRPr="0012481F" w:rsidRDefault="00D2748E" w:rsidP="00DA7073">
      <w:pPr>
        <w:pStyle w:val="Heading2"/>
      </w:pPr>
      <w:bookmarkStart w:id="26" w:name="_Scope_of_our"/>
      <w:bookmarkStart w:id="27" w:name="_2.3_Scope_of"/>
      <w:bookmarkStart w:id="28" w:name="_Toc1466111821"/>
      <w:bookmarkEnd w:id="26"/>
      <w:bookmarkEnd w:id="27"/>
      <w:r>
        <w:t xml:space="preserve">2.3 </w:t>
      </w:r>
      <w:r w:rsidR="004868FA">
        <w:t xml:space="preserve">Scope of our </w:t>
      </w:r>
      <w:r w:rsidR="00D00AFE">
        <w:t>collecting</w:t>
      </w:r>
      <w:bookmarkEnd w:id="28"/>
    </w:p>
    <w:p w14:paraId="5A022C50" w14:textId="7DAE8A59" w:rsidR="00FE679F" w:rsidRPr="0012481F" w:rsidRDefault="00F82EAD" w:rsidP="00FE679F">
      <w:pPr>
        <w:rPr>
          <w:rFonts w:ascii="Arial" w:hAnsi="Arial" w:cs="Arial"/>
        </w:rPr>
      </w:pPr>
      <w:r w:rsidRPr="56321EA2">
        <w:rPr>
          <w:rFonts w:ascii="Arial" w:hAnsi="Arial" w:cs="Arial"/>
        </w:rPr>
        <w:t xml:space="preserve">We exist primarily to safeguard the historic records of Medway Council and its predecessor authorities. However, we collect more widely than this and </w:t>
      </w:r>
      <w:r w:rsidR="002A53BE" w:rsidRPr="56321EA2">
        <w:rPr>
          <w:rFonts w:ascii="Arial" w:hAnsi="Arial" w:cs="Arial"/>
        </w:rPr>
        <w:t xml:space="preserve">we </w:t>
      </w:r>
      <w:r w:rsidRPr="56321EA2">
        <w:rPr>
          <w:rFonts w:ascii="Arial" w:hAnsi="Arial" w:cs="Arial"/>
        </w:rPr>
        <w:t xml:space="preserve">welcome </w:t>
      </w:r>
      <w:r w:rsidR="00075264" w:rsidRPr="56321EA2">
        <w:rPr>
          <w:rFonts w:ascii="Arial" w:hAnsi="Arial" w:cs="Arial"/>
        </w:rPr>
        <w:t xml:space="preserve">contemporary and historic </w:t>
      </w:r>
      <w:r w:rsidR="00FE679F" w:rsidRPr="56321EA2">
        <w:rPr>
          <w:rFonts w:ascii="Arial" w:hAnsi="Arial" w:cs="Arial"/>
        </w:rPr>
        <w:t xml:space="preserve">archival records and published material relating to the area covered by Medway Council as designated in 1998 (Strood, Rochester, Chatham, Gillingham, and Rainham, the surrounding villages, and the Hoo Peninsula) </w:t>
      </w:r>
      <w:r w:rsidR="009370E9" w:rsidRPr="56321EA2">
        <w:rPr>
          <w:rFonts w:ascii="Arial" w:hAnsi="Arial" w:cs="Arial"/>
        </w:rPr>
        <w:t xml:space="preserve">as well as parish records from the </w:t>
      </w:r>
      <w:r w:rsidR="00FE679F" w:rsidRPr="56321EA2">
        <w:rPr>
          <w:rFonts w:ascii="Arial" w:hAnsi="Arial" w:cs="Arial"/>
        </w:rPr>
        <w:t>Archdeaconry of Rochester (the Archdeaconry extends into North West Kent as far as Dartford).</w:t>
      </w:r>
    </w:p>
    <w:p w14:paraId="636B99B8" w14:textId="13CE0D5A" w:rsidR="00BD5D23" w:rsidRPr="0012481F" w:rsidRDefault="00FA121D" w:rsidP="00FA121D">
      <w:pPr>
        <w:rPr>
          <w:rFonts w:ascii="Arial" w:hAnsi="Arial" w:cs="Arial"/>
        </w:rPr>
      </w:pPr>
      <w:r w:rsidRPr="56321EA2">
        <w:rPr>
          <w:rFonts w:ascii="Arial" w:hAnsi="Arial" w:cs="Arial"/>
        </w:rPr>
        <w:t xml:space="preserve">We aim to collect and preserve material </w:t>
      </w:r>
      <w:r w:rsidR="00FE679F" w:rsidRPr="56321EA2">
        <w:rPr>
          <w:rFonts w:ascii="Arial" w:hAnsi="Arial" w:cs="Arial"/>
        </w:rPr>
        <w:t>that</w:t>
      </w:r>
      <w:r w:rsidR="004868FA" w:rsidRPr="56321EA2">
        <w:rPr>
          <w:rFonts w:ascii="Arial" w:hAnsi="Arial" w:cs="Arial"/>
        </w:rPr>
        <w:t xml:space="preserve"> reflect all aspects of li</w:t>
      </w:r>
      <w:r w:rsidR="00F9300C" w:rsidRPr="56321EA2">
        <w:rPr>
          <w:rFonts w:ascii="Arial" w:hAnsi="Arial" w:cs="Arial"/>
        </w:rPr>
        <w:t>f</w:t>
      </w:r>
      <w:r w:rsidR="004868FA" w:rsidRPr="56321EA2">
        <w:rPr>
          <w:rFonts w:ascii="Arial" w:hAnsi="Arial" w:cs="Arial"/>
        </w:rPr>
        <w:t xml:space="preserve">e for the individuals living and working in </w:t>
      </w:r>
      <w:r w:rsidR="00FE679F" w:rsidRPr="56321EA2">
        <w:rPr>
          <w:rFonts w:ascii="Arial" w:hAnsi="Arial" w:cs="Arial"/>
        </w:rPr>
        <w:t>the area</w:t>
      </w:r>
      <w:r w:rsidR="004868FA" w:rsidRPr="56321EA2">
        <w:rPr>
          <w:rFonts w:ascii="Arial" w:hAnsi="Arial" w:cs="Arial"/>
        </w:rPr>
        <w:t xml:space="preserve">, and is representative of the wide range of organisations, businesses, societies, and institutions that exist or have existed in </w:t>
      </w:r>
      <w:r w:rsidR="00FE679F" w:rsidRPr="56321EA2">
        <w:rPr>
          <w:rFonts w:ascii="Arial" w:hAnsi="Arial" w:cs="Arial"/>
        </w:rPr>
        <w:t>the area</w:t>
      </w:r>
      <w:r w:rsidR="004868FA" w:rsidRPr="56321EA2">
        <w:rPr>
          <w:rFonts w:ascii="Arial" w:hAnsi="Arial" w:cs="Arial"/>
        </w:rPr>
        <w:t>.</w:t>
      </w:r>
    </w:p>
    <w:p w14:paraId="4C870161" w14:textId="49D58AE5" w:rsidR="00073DB5" w:rsidRPr="0012481F" w:rsidRDefault="00BD5D23" w:rsidP="00FA121D">
      <w:pPr>
        <w:rPr>
          <w:rFonts w:ascii="Arial" w:hAnsi="Arial" w:cs="Arial"/>
        </w:rPr>
      </w:pPr>
      <w:r w:rsidRPr="0012481F">
        <w:rPr>
          <w:rFonts w:ascii="Arial" w:hAnsi="Arial" w:cs="Arial"/>
        </w:rPr>
        <w:t>We are aware that</w:t>
      </w:r>
      <w:r w:rsidR="00951D39">
        <w:rPr>
          <w:rFonts w:ascii="Arial" w:hAnsi="Arial" w:cs="Arial"/>
        </w:rPr>
        <w:t xml:space="preserve"> there</w:t>
      </w:r>
      <w:r w:rsidRPr="0012481F">
        <w:rPr>
          <w:rFonts w:ascii="Arial" w:hAnsi="Arial" w:cs="Arial"/>
        </w:rPr>
        <w:t xml:space="preserve"> </w:t>
      </w:r>
      <w:r w:rsidR="000A16CC" w:rsidRPr="0012481F">
        <w:rPr>
          <w:rFonts w:ascii="Arial" w:hAnsi="Arial" w:cs="Arial"/>
        </w:rPr>
        <w:t>are areas of weaknesses in o</w:t>
      </w:r>
      <w:r w:rsidRPr="0012481F">
        <w:rPr>
          <w:rFonts w:ascii="Arial" w:hAnsi="Arial" w:cs="Arial"/>
        </w:rPr>
        <w:t>ur collections, and that some communities</w:t>
      </w:r>
      <w:r w:rsidR="00F82EAD" w:rsidRPr="0012481F">
        <w:rPr>
          <w:rFonts w:ascii="Arial" w:hAnsi="Arial" w:cs="Arial"/>
        </w:rPr>
        <w:t xml:space="preserve"> and groups of the Medway area</w:t>
      </w:r>
      <w:r w:rsidRPr="0012481F">
        <w:rPr>
          <w:rFonts w:ascii="Arial" w:hAnsi="Arial" w:cs="Arial"/>
        </w:rPr>
        <w:t xml:space="preserve"> are not represented in the current collections</w:t>
      </w:r>
      <w:r w:rsidR="000A16CC" w:rsidRPr="0012481F">
        <w:rPr>
          <w:rStyle w:val="FootnoteReference"/>
          <w:rFonts w:ascii="Arial" w:hAnsi="Arial" w:cs="Arial"/>
        </w:rPr>
        <w:footnoteReference w:id="12"/>
      </w:r>
      <w:r w:rsidRPr="0012481F">
        <w:rPr>
          <w:rFonts w:ascii="Arial" w:hAnsi="Arial" w:cs="Arial"/>
        </w:rPr>
        <w:t>. We are undertaking a Collections Inventory</w:t>
      </w:r>
      <w:r w:rsidR="00941581" w:rsidRPr="0012481F">
        <w:rPr>
          <w:rFonts w:ascii="Arial" w:hAnsi="Arial" w:cs="Arial"/>
        </w:rPr>
        <w:t>/A</w:t>
      </w:r>
      <w:r w:rsidRPr="0012481F">
        <w:rPr>
          <w:rFonts w:ascii="Arial" w:hAnsi="Arial" w:cs="Arial"/>
        </w:rPr>
        <w:t>udit and from there will determine specific priorities for collecting</w:t>
      </w:r>
      <w:r w:rsidR="000A16CC" w:rsidRPr="0012481F">
        <w:rPr>
          <w:rFonts w:ascii="Arial" w:hAnsi="Arial" w:cs="Arial"/>
        </w:rPr>
        <w:t xml:space="preserve"> (in addition to those which we have statutory obligations to collect).</w:t>
      </w:r>
    </w:p>
    <w:p w14:paraId="63483184" w14:textId="427FB186" w:rsidR="007C7741" w:rsidRPr="0012481F" w:rsidRDefault="007C7741" w:rsidP="00DA7073">
      <w:pPr>
        <w:pStyle w:val="Heading2"/>
      </w:pPr>
    </w:p>
    <w:p w14:paraId="1103633B" w14:textId="408BDBB7" w:rsidR="00FA121D" w:rsidRPr="0012481F" w:rsidRDefault="00D2748E" w:rsidP="00D00AFE">
      <w:pPr>
        <w:pStyle w:val="Heading3"/>
        <w:rPr>
          <w:rFonts w:ascii="Arial" w:hAnsi="Arial" w:cs="Arial"/>
        </w:rPr>
      </w:pPr>
      <w:bookmarkStart w:id="29" w:name="_Hlk71018488"/>
      <w:r w:rsidRPr="0012481F">
        <w:rPr>
          <w:rFonts w:ascii="Arial" w:hAnsi="Arial" w:cs="Arial"/>
        </w:rPr>
        <w:t xml:space="preserve">2.3.1 </w:t>
      </w:r>
      <w:r w:rsidR="00FA121D" w:rsidRPr="0012481F">
        <w:rPr>
          <w:rFonts w:ascii="Arial" w:hAnsi="Arial" w:cs="Arial"/>
        </w:rPr>
        <w:t>Archive collections</w:t>
      </w:r>
    </w:p>
    <w:bookmarkEnd w:id="29"/>
    <w:p w14:paraId="4356C852" w14:textId="3D24736D" w:rsidR="0017570C" w:rsidRPr="0012481F" w:rsidRDefault="0017570C" w:rsidP="00683FF8">
      <w:pPr>
        <w:rPr>
          <w:rFonts w:ascii="Arial" w:hAnsi="Arial" w:cs="Arial"/>
        </w:rPr>
      </w:pPr>
      <w:r w:rsidRPr="0012481F">
        <w:rPr>
          <w:rFonts w:ascii="Arial" w:hAnsi="Arial" w:cs="Arial"/>
        </w:rPr>
        <w:t xml:space="preserve">We accept into </w:t>
      </w:r>
      <w:r w:rsidR="00073DB5" w:rsidRPr="0012481F">
        <w:rPr>
          <w:rFonts w:ascii="Arial" w:hAnsi="Arial" w:cs="Arial"/>
        </w:rPr>
        <w:t>the</w:t>
      </w:r>
      <w:r w:rsidRPr="0012481F">
        <w:rPr>
          <w:rFonts w:ascii="Arial" w:hAnsi="Arial" w:cs="Arial"/>
        </w:rPr>
        <w:t xml:space="preserve"> archive collections primary source material which adds to or complements existing collections</w:t>
      </w:r>
      <w:r w:rsidR="00352153" w:rsidRPr="0012481F">
        <w:rPr>
          <w:rFonts w:ascii="Arial" w:hAnsi="Arial" w:cs="Arial"/>
        </w:rPr>
        <w:t xml:space="preserve">. </w:t>
      </w:r>
      <w:r w:rsidR="006839EA" w:rsidRPr="0012481F">
        <w:rPr>
          <w:rFonts w:ascii="Arial" w:hAnsi="Arial" w:cs="Arial"/>
          <w:bCs/>
        </w:rPr>
        <w:t xml:space="preserve">Records are selected for retention by the Archivist. </w:t>
      </w:r>
      <w:r w:rsidR="00352153" w:rsidRPr="0012481F">
        <w:rPr>
          <w:rFonts w:ascii="Arial" w:hAnsi="Arial" w:cs="Arial"/>
        </w:rPr>
        <w:t xml:space="preserve">Not all material offered to </w:t>
      </w:r>
      <w:r w:rsidR="00C502C2" w:rsidRPr="0012481F">
        <w:rPr>
          <w:rFonts w:ascii="Arial" w:hAnsi="Arial" w:cs="Arial"/>
        </w:rPr>
        <w:t>us</w:t>
      </w:r>
      <w:r w:rsidR="00352153" w:rsidRPr="0012481F">
        <w:rPr>
          <w:rFonts w:ascii="Arial" w:hAnsi="Arial" w:cs="Arial"/>
        </w:rPr>
        <w:t xml:space="preserve"> can be accepted into the collections; offers of deposit will be assessed against the </w:t>
      </w:r>
      <w:r w:rsidR="00F226C9" w:rsidRPr="0012481F">
        <w:rPr>
          <w:rFonts w:ascii="Arial" w:hAnsi="Arial" w:cs="Arial"/>
        </w:rPr>
        <w:t xml:space="preserve">collecting criteria (detailed </w:t>
      </w:r>
      <w:r w:rsidR="00D00AFE" w:rsidRPr="0012481F">
        <w:rPr>
          <w:rFonts w:ascii="Arial" w:hAnsi="Arial" w:cs="Arial"/>
        </w:rPr>
        <w:t>under ‘</w:t>
      </w:r>
      <w:hyperlink w:anchor="_2.5_Criteria_for" w:history="1">
        <w:r w:rsidR="00D00AFE" w:rsidRPr="0012481F">
          <w:rPr>
            <w:rStyle w:val="Hyperlink"/>
            <w:rFonts w:ascii="Arial" w:hAnsi="Arial" w:cs="Arial"/>
          </w:rPr>
          <w:t>criteria for collecting</w:t>
        </w:r>
      </w:hyperlink>
      <w:r w:rsidR="00D00AFE" w:rsidRPr="0012481F">
        <w:rPr>
          <w:rFonts w:ascii="Arial" w:hAnsi="Arial" w:cs="Arial"/>
        </w:rPr>
        <w:t>’</w:t>
      </w:r>
      <w:r w:rsidR="00F226C9" w:rsidRPr="0012481F">
        <w:rPr>
          <w:rFonts w:ascii="Arial" w:hAnsi="Arial" w:cs="Arial"/>
        </w:rPr>
        <w:t xml:space="preserve">) and against the scope of </w:t>
      </w:r>
      <w:r w:rsidRPr="0012481F">
        <w:rPr>
          <w:rFonts w:ascii="Arial" w:hAnsi="Arial" w:cs="Arial"/>
        </w:rPr>
        <w:t xml:space="preserve">collecting </w:t>
      </w:r>
      <w:r w:rsidR="00F226C9" w:rsidRPr="0012481F">
        <w:rPr>
          <w:rFonts w:ascii="Arial" w:hAnsi="Arial" w:cs="Arial"/>
        </w:rPr>
        <w:t xml:space="preserve">which is </w:t>
      </w:r>
      <w:r w:rsidRPr="0012481F">
        <w:rPr>
          <w:rFonts w:ascii="Arial" w:hAnsi="Arial" w:cs="Arial"/>
        </w:rPr>
        <w:t>defined as follows:</w:t>
      </w:r>
    </w:p>
    <w:p w14:paraId="24EAE7FD" w14:textId="27B1C838" w:rsidR="008E54F5" w:rsidRPr="0012481F" w:rsidRDefault="008E54F5" w:rsidP="00D00AFE">
      <w:pPr>
        <w:pStyle w:val="Heading4"/>
        <w:rPr>
          <w:rFonts w:ascii="Arial" w:hAnsi="Arial" w:cs="Arial"/>
        </w:rPr>
      </w:pPr>
      <w:r w:rsidRPr="0012481F">
        <w:rPr>
          <w:rFonts w:ascii="Arial" w:hAnsi="Arial" w:cs="Arial"/>
        </w:rPr>
        <w:t>Local Government records</w:t>
      </w:r>
    </w:p>
    <w:p w14:paraId="583F9B80" w14:textId="36A77B39" w:rsidR="00FA121D" w:rsidRPr="0012481F" w:rsidRDefault="00847104" w:rsidP="00D76238">
      <w:pPr>
        <w:rPr>
          <w:rFonts w:ascii="Arial" w:hAnsi="Arial" w:cs="Arial"/>
        </w:rPr>
      </w:pPr>
      <w:r w:rsidRPr="0012481F">
        <w:rPr>
          <w:rFonts w:ascii="Arial" w:hAnsi="Arial" w:cs="Arial"/>
        </w:rPr>
        <w:t>Medway Council is obliged to make proper arrangements for the care of administrative records created by the authority under section 224 of the Local Government Act 1972. Medway Archives Centre acts as custodian for historic records created by Medway Council and predecessor local authorities</w:t>
      </w:r>
      <w:r w:rsidR="00820E35" w:rsidRPr="0012481F">
        <w:rPr>
          <w:rFonts w:ascii="Arial" w:hAnsi="Arial" w:cs="Arial"/>
        </w:rPr>
        <w:t>, as well as parish councils within the Medway Council area.</w:t>
      </w:r>
    </w:p>
    <w:p w14:paraId="08251A51" w14:textId="2DA58C80" w:rsidR="00817448" w:rsidRPr="0012481F" w:rsidRDefault="008E54F5" w:rsidP="00D00AFE">
      <w:pPr>
        <w:pStyle w:val="Heading4"/>
        <w:rPr>
          <w:rFonts w:ascii="Arial" w:hAnsi="Arial" w:cs="Arial"/>
        </w:rPr>
      </w:pPr>
      <w:r w:rsidRPr="0012481F">
        <w:rPr>
          <w:rFonts w:ascii="Arial" w:hAnsi="Arial" w:cs="Arial"/>
        </w:rPr>
        <w:t>Private collections</w:t>
      </w:r>
    </w:p>
    <w:p w14:paraId="1B609560" w14:textId="3A7025A2" w:rsidR="00FA121D" w:rsidRPr="0012481F" w:rsidRDefault="00F82EAD" w:rsidP="008E54F5">
      <w:pPr>
        <w:rPr>
          <w:rFonts w:ascii="Arial" w:hAnsi="Arial" w:cs="Arial"/>
        </w:rPr>
      </w:pPr>
      <w:r w:rsidRPr="0012481F">
        <w:rPr>
          <w:rFonts w:ascii="Arial" w:hAnsi="Arial" w:cs="Arial"/>
        </w:rPr>
        <w:t>Under the Local Government (Records) Act 1962 we can collect, by purchase, gift or deposit, records of local interest</w:t>
      </w:r>
      <w:r w:rsidRPr="0012481F">
        <w:rPr>
          <w:rStyle w:val="FootnoteReference"/>
          <w:rFonts w:ascii="Arial" w:hAnsi="Arial" w:cs="Arial"/>
        </w:rPr>
        <w:footnoteReference w:id="13"/>
      </w:r>
      <w:r w:rsidRPr="0012481F">
        <w:rPr>
          <w:rFonts w:ascii="Arial" w:hAnsi="Arial" w:cs="Arial"/>
        </w:rPr>
        <w:t xml:space="preserve">. </w:t>
      </w:r>
      <w:r w:rsidR="008E54F5" w:rsidRPr="0012481F">
        <w:rPr>
          <w:rFonts w:ascii="Arial" w:hAnsi="Arial" w:cs="Arial"/>
        </w:rPr>
        <w:t>We aim to take in a broad cross section of records created by local business</w:t>
      </w:r>
      <w:r w:rsidR="00D00AFE" w:rsidRPr="0012481F">
        <w:rPr>
          <w:rFonts w:ascii="Arial" w:hAnsi="Arial" w:cs="Arial"/>
        </w:rPr>
        <w:t>es, organisations, institutions, societies,</w:t>
      </w:r>
      <w:r w:rsidR="00B96875" w:rsidRPr="0012481F">
        <w:rPr>
          <w:rFonts w:ascii="Arial" w:hAnsi="Arial" w:cs="Arial"/>
        </w:rPr>
        <w:t xml:space="preserve"> political parties, community groups, nonconformist churches,</w:t>
      </w:r>
      <w:r w:rsidR="008E54F5" w:rsidRPr="0012481F">
        <w:rPr>
          <w:rFonts w:ascii="Arial" w:hAnsi="Arial" w:cs="Arial"/>
        </w:rPr>
        <w:t xml:space="preserve"> and private individuals </w:t>
      </w:r>
      <w:r w:rsidR="008A4F19" w:rsidRPr="0012481F">
        <w:rPr>
          <w:rFonts w:ascii="Arial" w:hAnsi="Arial" w:cs="Arial"/>
        </w:rPr>
        <w:t xml:space="preserve">which contain significant information which can </w:t>
      </w:r>
      <w:r w:rsidR="008E54F5" w:rsidRPr="0012481F">
        <w:rPr>
          <w:rFonts w:ascii="Arial" w:hAnsi="Arial" w:cs="Arial"/>
        </w:rPr>
        <w:t xml:space="preserve">be used to study the history, geography and people of Medway. </w:t>
      </w:r>
      <w:r w:rsidR="00075264" w:rsidRPr="0012481F">
        <w:rPr>
          <w:rFonts w:ascii="Arial" w:hAnsi="Arial" w:cs="Arial"/>
        </w:rPr>
        <w:t>Contemporary and historic records are considered.</w:t>
      </w:r>
      <w:r w:rsidR="0009373F" w:rsidRPr="0012481F">
        <w:rPr>
          <w:rFonts w:ascii="Arial" w:hAnsi="Arial" w:cs="Arial"/>
        </w:rPr>
        <w:t xml:space="preserve"> </w:t>
      </w:r>
    </w:p>
    <w:p w14:paraId="628B51A5" w14:textId="430BE3E4" w:rsidR="008E54F5" w:rsidRPr="0012481F" w:rsidRDefault="008E54F5" w:rsidP="00D00AFE">
      <w:pPr>
        <w:pStyle w:val="Heading4"/>
        <w:rPr>
          <w:rFonts w:ascii="Arial" w:hAnsi="Arial" w:cs="Arial"/>
        </w:rPr>
      </w:pPr>
      <w:r w:rsidRPr="0012481F">
        <w:rPr>
          <w:rFonts w:ascii="Arial" w:hAnsi="Arial" w:cs="Arial"/>
        </w:rPr>
        <w:t>Public records</w:t>
      </w:r>
    </w:p>
    <w:p w14:paraId="19DD31CC" w14:textId="3181888D" w:rsidR="00956C74" w:rsidRPr="0012481F" w:rsidRDefault="002A53BE" w:rsidP="00B96875">
      <w:pPr>
        <w:rPr>
          <w:rFonts w:ascii="Arial" w:hAnsi="Arial" w:cs="Arial"/>
        </w:rPr>
      </w:pPr>
      <w:r w:rsidRPr="0012481F">
        <w:rPr>
          <w:rFonts w:ascii="Arial" w:hAnsi="Arial" w:cs="Arial"/>
        </w:rPr>
        <w:t>W</w:t>
      </w:r>
      <w:r w:rsidR="00E84310" w:rsidRPr="0012481F">
        <w:rPr>
          <w:rFonts w:ascii="Arial" w:hAnsi="Arial" w:cs="Arial"/>
        </w:rPr>
        <w:t xml:space="preserve">e are the place of deposit </w:t>
      </w:r>
      <w:r w:rsidRPr="0012481F">
        <w:rPr>
          <w:rFonts w:ascii="Arial" w:hAnsi="Arial" w:cs="Arial"/>
        </w:rPr>
        <w:t xml:space="preserve">(under the Public Records Act 1958 (section 4)) </w:t>
      </w:r>
      <w:r w:rsidR="00E84310" w:rsidRPr="0012481F">
        <w:rPr>
          <w:rFonts w:ascii="Arial" w:hAnsi="Arial" w:cs="Arial"/>
        </w:rPr>
        <w:t>for records created by central government but relating specifically to Medway</w:t>
      </w:r>
      <w:r w:rsidR="0017570C" w:rsidRPr="0012481F">
        <w:rPr>
          <w:rFonts w:ascii="Arial" w:hAnsi="Arial" w:cs="Arial"/>
        </w:rPr>
        <w:t>,</w:t>
      </w:r>
      <w:r w:rsidR="00E84310" w:rsidRPr="0012481F">
        <w:rPr>
          <w:rFonts w:ascii="Arial" w:hAnsi="Arial" w:cs="Arial"/>
        </w:rPr>
        <w:t xml:space="preserve"> </w:t>
      </w:r>
      <w:r w:rsidR="00FE01B8" w:rsidRPr="0012481F">
        <w:rPr>
          <w:rFonts w:ascii="Arial" w:hAnsi="Arial" w:cs="Arial"/>
        </w:rPr>
        <w:t>including</w:t>
      </w:r>
      <w:r w:rsidR="00B96875" w:rsidRPr="0012481F">
        <w:rPr>
          <w:rFonts w:ascii="Arial" w:hAnsi="Arial" w:cs="Arial"/>
        </w:rPr>
        <w:t xml:space="preserve"> Quarter Sessions, Health Authorities, Magistrates court records.</w:t>
      </w:r>
    </w:p>
    <w:p w14:paraId="218FDA45" w14:textId="3D565DCF" w:rsidR="00956C74" w:rsidRPr="0012481F" w:rsidRDefault="00820E35" w:rsidP="00D00AFE">
      <w:pPr>
        <w:pStyle w:val="Heading4"/>
        <w:rPr>
          <w:rFonts w:ascii="Arial" w:hAnsi="Arial" w:cs="Arial"/>
        </w:rPr>
      </w:pPr>
      <w:bookmarkStart w:id="30" w:name="_Hlk71018483"/>
      <w:r w:rsidRPr="0012481F">
        <w:rPr>
          <w:rFonts w:ascii="Arial" w:hAnsi="Arial" w:cs="Arial"/>
        </w:rPr>
        <w:t>Church of England records</w:t>
      </w:r>
    </w:p>
    <w:p w14:paraId="4CFD68E1" w14:textId="573389B4" w:rsidR="00820E35" w:rsidRPr="0012481F" w:rsidRDefault="00C502C2" w:rsidP="00820E35">
      <w:pPr>
        <w:rPr>
          <w:rFonts w:ascii="Arial" w:hAnsi="Arial" w:cs="Arial"/>
        </w:rPr>
      </w:pPr>
      <w:r w:rsidRPr="0012481F">
        <w:rPr>
          <w:rFonts w:ascii="Arial" w:hAnsi="Arial" w:cs="Arial"/>
        </w:rPr>
        <w:t>We are</w:t>
      </w:r>
      <w:r w:rsidR="008E54F5" w:rsidRPr="0012481F">
        <w:rPr>
          <w:rFonts w:ascii="Arial" w:hAnsi="Arial" w:cs="Arial"/>
        </w:rPr>
        <w:t xml:space="preserve"> designated by the Bishop of Rochester as being the place of deposit for parish records generated by parishes in the Archdeaconry of Rochester</w:t>
      </w:r>
      <w:r w:rsidR="003C4964" w:rsidRPr="0012481F">
        <w:rPr>
          <w:rStyle w:val="FootnoteReference"/>
          <w:rFonts w:ascii="Arial" w:hAnsi="Arial" w:cs="Arial"/>
        </w:rPr>
        <w:footnoteReference w:id="14"/>
      </w:r>
      <w:r w:rsidR="00956C74" w:rsidRPr="0012481F">
        <w:rPr>
          <w:rFonts w:ascii="Arial" w:hAnsi="Arial" w:cs="Arial"/>
        </w:rPr>
        <w:t>.</w:t>
      </w:r>
      <w:r w:rsidR="00820E35" w:rsidRPr="0012481F">
        <w:rPr>
          <w:rFonts w:ascii="Arial" w:hAnsi="Arial" w:cs="Arial"/>
        </w:rPr>
        <w:t xml:space="preserve"> </w:t>
      </w:r>
      <w:r w:rsidRPr="0012481F">
        <w:rPr>
          <w:rFonts w:ascii="Arial" w:hAnsi="Arial" w:cs="Arial"/>
        </w:rPr>
        <w:t>We</w:t>
      </w:r>
      <w:r w:rsidR="00820E35" w:rsidRPr="0012481F">
        <w:rPr>
          <w:rFonts w:ascii="Arial" w:hAnsi="Arial" w:cs="Arial"/>
        </w:rPr>
        <w:t xml:space="preserve"> will hold </w:t>
      </w:r>
      <w:r w:rsidR="00153F2E" w:rsidRPr="0012481F">
        <w:rPr>
          <w:rFonts w:ascii="Arial" w:hAnsi="Arial" w:cs="Arial"/>
        </w:rPr>
        <w:t xml:space="preserve">and </w:t>
      </w:r>
      <w:r w:rsidR="00820E35" w:rsidRPr="0012481F">
        <w:rPr>
          <w:rFonts w:ascii="Arial" w:hAnsi="Arial" w:cs="Arial"/>
        </w:rPr>
        <w:t>acquire parish register</w:t>
      </w:r>
      <w:r w:rsidR="00B667E4">
        <w:rPr>
          <w:rFonts w:ascii="Arial" w:hAnsi="Arial" w:cs="Arial"/>
        </w:rPr>
        <w:t>s</w:t>
      </w:r>
      <w:r w:rsidR="00820E35" w:rsidRPr="0012481F">
        <w:rPr>
          <w:rFonts w:ascii="Arial" w:hAnsi="Arial" w:cs="Arial"/>
        </w:rPr>
        <w:t xml:space="preserve"> and other parish records within the Archdeaconry of Rochester,</w:t>
      </w:r>
      <w:r w:rsidR="00F9300C" w:rsidRPr="0012481F">
        <w:rPr>
          <w:rFonts w:ascii="Arial" w:hAnsi="Arial" w:cs="Arial"/>
        </w:rPr>
        <w:t xml:space="preserve"> in line with the Church of England’s Record management guides</w:t>
      </w:r>
      <w:r w:rsidR="00F9300C" w:rsidRPr="0012481F">
        <w:rPr>
          <w:rStyle w:val="FootnoteReference"/>
          <w:rFonts w:ascii="Arial" w:hAnsi="Arial" w:cs="Arial"/>
        </w:rPr>
        <w:footnoteReference w:id="15"/>
      </w:r>
      <w:r w:rsidR="003C064C">
        <w:rPr>
          <w:rFonts w:ascii="Arial" w:hAnsi="Arial" w:cs="Arial"/>
        </w:rPr>
        <w:t>.</w:t>
      </w:r>
      <w:r w:rsidRPr="0012481F">
        <w:rPr>
          <w:rFonts w:ascii="Arial" w:hAnsi="Arial" w:cs="Arial"/>
        </w:rPr>
        <w:t xml:space="preserve"> We also </w:t>
      </w:r>
      <w:r w:rsidR="00820E35" w:rsidRPr="0012481F">
        <w:rPr>
          <w:rFonts w:ascii="Arial" w:hAnsi="Arial" w:cs="Arial"/>
        </w:rPr>
        <w:t xml:space="preserve">hold the </w:t>
      </w:r>
      <w:r w:rsidRPr="0012481F">
        <w:rPr>
          <w:rFonts w:ascii="Arial" w:hAnsi="Arial" w:cs="Arial"/>
        </w:rPr>
        <w:t xml:space="preserve">archives </w:t>
      </w:r>
      <w:r w:rsidR="00820E35" w:rsidRPr="0012481F">
        <w:rPr>
          <w:rFonts w:ascii="Arial" w:hAnsi="Arial" w:cs="Arial"/>
        </w:rPr>
        <w:t>of the Dean and Chapter of Rochester Cathedral</w:t>
      </w:r>
      <w:r w:rsidR="00B96875" w:rsidRPr="0012481F">
        <w:rPr>
          <w:rFonts w:ascii="Arial" w:hAnsi="Arial" w:cs="Arial"/>
        </w:rPr>
        <w:t>.</w:t>
      </w:r>
    </w:p>
    <w:bookmarkEnd w:id="30"/>
    <w:p w14:paraId="696F8CC1" w14:textId="4096FEA4" w:rsidR="00F765DE" w:rsidRPr="0012481F" w:rsidRDefault="00F765DE" w:rsidP="00F765DE">
      <w:pPr>
        <w:pStyle w:val="Heading4"/>
        <w:rPr>
          <w:rFonts w:ascii="Arial" w:hAnsi="Arial" w:cs="Arial"/>
        </w:rPr>
      </w:pPr>
      <w:r w:rsidRPr="0012481F">
        <w:rPr>
          <w:rFonts w:ascii="Arial" w:hAnsi="Arial" w:cs="Arial"/>
        </w:rPr>
        <w:t>Tithe and Manorial records</w:t>
      </w:r>
    </w:p>
    <w:p w14:paraId="3879F41A" w14:textId="1FF98BEA" w:rsidR="00F765DE" w:rsidRPr="0012481F" w:rsidRDefault="00C502C2" w:rsidP="00F765DE">
      <w:pPr>
        <w:rPr>
          <w:rFonts w:ascii="Arial" w:hAnsi="Arial" w:cs="Arial"/>
          <w:color w:val="000000"/>
        </w:rPr>
      </w:pPr>
      <w:r w:rsidRPr="0012481F">
        <w:rPr>
          <w:rFonts w:ascii="Arial" w:hAnsi="Arial" w:cs="Arial"/>
        </w:rPr>
        <w:t>We are</w:t>
      </w:r>
      <w:r w:rsidR="00F765DE" w:rsidRPr="0012481F">
        <w:rPr>
          <w:rFonts w:ascii="Arial" w:hAnsi="Arial" w:cs="Arial"/>
        </w:rPr>
        <w:t xml:space="preserve"> designated a Place of Deposit for Tithe and Manorial Records under T</w:t>
      </w:r>
      <w:r w:rsidR="00F765DE" w:rsidRPr="0012481F">
        <w:rPr>
          <w:rFonts w:ascii="Arial" w:hAnsi="Arial" w:cs="Arial"/>
          <w:color w:val="000000"/>
        </w:rPr>
        <w:t xml:space="preserve">he Manorial Documents Rules 1959 and 1967 and The Tithe Rules 1960 and 1963 also by the </w:t>
      </w:r>
      <w:r w:rsidR="00F765DE" w:rsidRPr="0012481F">
        <w:rPr>
          <w:rFonts w:ascii="Arial" w:hAnsi="Arial" w:cs="Arial"/>
        </w:rPr>
        <w:t>National Archives, on behalf of the Master of the Rolls.</w:t>
      </w:r>
    </w:p>
    <w:p w14:paraId="5D0F337C" w14:textId="77777777" w:rsidR="00B96875" w:rsidRPr="0012481F" w:rsidRDefault="00B96875" w:rsidP="00B96875">
      <w:pPr>
        <w:rPr>
          <w:rFonts w:ascii="Arial" w:hAnsi="Arial" w:cs="Arial"/>
        </w:rPr>
      </w:pPr>
    </w:p>
    <w:p w14:paraId="57608A99" w14:textId="4A13A184" w:rsidR="008E54F5" w:rsidRPr="0012481F" w:rsidRDefault="00D2748E" w:rsidP="00D00AFE">
      <w:pPr>
        <w:pStyle w:val="Heading3"/>
        <w:rPr>
          <w:rFonts w:ascii="Arial" w:hAnsi="Arial" w:cs="Arial"/>
        </w:rPr>
      </w:pPr>
      <w:r w:rsidRPr="0012481F">
        <w:rPr>
          <w:rFonts w:ascii="Arial" w:hAnsi="Arial" w:cs="Arial"/>
        </w:rPr>
        <w:t>2.</w:t>
      </w:r>
      <w:r w:rsidR="006165A5" w:rsidRPr="0012481F">
        <w:rPr>
          <w:rFonts w:ascii="Arial" w:hAnsi="Arial" w:cs="Arial"/>
        </w:rPr>
        <w:t>3.2</w:t>
      </w:r>
      <w:r w:rsidRPr="0012481F">
        <w:rPr>
          <w:rFonts w:ascii="Arial" w:hAnsi="Arial" w:cs="Arial"/>
        </w:rPr>
        <w:t xml:space="preserve"> </w:t>
      </w:r>
      <w:r w:rsidR="00791169" w:rsidRPr="00ED485F">
        <w:rPr>
          <w:rFonts w:ascii="Arial" w:hAnsi="Arial" w:cs="Arial"/>
        </w:rPr>
        <w:t>Local Studies</w:t>
      </w:r>
      <w:r w:rsidR="00FA121D" w:rsidRPr="0012481F">
        <w:rPr>
          <w:rFonts w:ascii="Arial" w:hAnsi="Arial" w:cs="Arial"/>
        </w:rPr>
        <w:t xml:space="preserve"> collection</w:t>
      </w:r>
    </w:p>
    <w:p w14:paraId="22D1CE91" w14:textId="50800EDE" w:rsidR="00E0263B" w:rsidRPr="00CF672C" w:rsidRDefault="006402FB" w:rsidP="00CF672C">
      <w:pPr>
        <w:rPr>
          <w:rFonts w:ascii="Arial" w:hAnsi="Arial" w:cs="Arial"/>
        </w:rPr>
      </w:pPr>
      <w:r w:rsidRPr="0012481F">
        <w:rPr>
          <w:rFonts w:ascii="Arial" w:hAnsi="Arial" w:cs="Arial"/>
        </w:rPr>
        <w:t xml:space="preserve">The main reference </w:t>
      </w:r>
      <w:r w:rsidR="00D00AFE" w:rsidRPr="0012481F">
        <w:rPr>
          <w:rFonts w:ascii="Arial" w:hAnsi="Arial" w:cs="Arial"/>
        </w:rPr>
        <w:t>L</w:t>
      </w:r>
      <w:r w:rsidRPr="0012481F">
        <w:rPr>
          <w:rFonts w:ascii="Arial" w:hAnsi="Arial" w:cs="Arial"/>
        </w:rPr>
        <w:t xml:space="preserve">ocal </w:t>
      </w:r>
      <w:r w:rsidR="00D00AFE" w:rsidRPr="0012481F">
        <w:rPr>
          <w:rFonts w:ascii="Arial" w:hAnsi="Arial" w:cs="Arial"/>
        </w:rPr>
        <w:t>S</w:t>
      </w:r>
      <w:r w:rsidRPr="0012481F">
        <w:rPr>
          <w:rFonts w:ascii="Arial" w:hAnsi="Arial" w:cs="Arial"/>
        </w:rPr>
        <w:t xml:space="preserve">tudies collection for the area is housed at Medway Archives Centre. In addition, all Medway libraries have </w:t>
      </w:r>
      <w:r w:rsidR="00F41824" w:rsidRPr="0012481F">
        <w:rPr>
          <w:rFonts w:ascii="Arial" w:hAnsi="Arial" w:cs="Arial"/>
        </w:rPr>
        <w:t>Local Studies</w:t>
      </w:r>
      <w:r w:rsidRPr="0012481F">
        <w:rPr>
          <w:rFonts w:ascii="Arial" w:hAnsi="Arial" w:cs="Arial"/>
        </w:rPr>
        <w:t xml:space="preserve"> stock, with both lending and reference titles available. The size of each </w:t>
      </w:r>
      <w:r w:rsidR="00F41824" w:rsidRPr="0012481F">
        <w:rPr>
          <w:rFonts w:ascii="Arial" w:hAnsi="Arial" w:cs="Arial"/>
        </w:rPr>
        <w:t>Local Studies</w:t>
      </w:r>
      <w:r w:rsidRPr="0012481F">
        <w:rPr>
          <w:rFonts w:ascii="Arial" w:hAnsi="Arial" w:cs="Arial"/>
        </w:rPr>
        <w:t xml:space="preserve"> collection in the libraries depends upon location and use. </w:t>
      </w:r>
      <w:r w:rsidR="007D6781" w:rsidRPr="007D6781">
        <w:rPr>
          <w:rFonts w:ascii="Arial" w:hAnsi="Arial" w:cs="Arial"/>
        </w:rPr>
        <w:t>Local Studies materials may be physical, digital or other media resources e.g. microfiche, videos etc</w:t>
      </w:r>
    </w:p>
    <w:p w14:paraId="65EE5143" w14:textId="77777777" w:rsidR="00E0263B" w:rsidRPr="00CF672C" w:rsidRDefault="00E0263B" w:rsidP="00E0263B">
      <w:pPr>
        <w:pStyle w:val="CommentText"/>
        <w:rPr>
          <w:rFonts w:ascii="Arial" w:hAnsi="Arial" w:cs="Arial"/>
          <w:sz w:val="22"/>
          <w:szCs w:val="22"/>
        </w:rPr>
      </w:pPr>
      <w:r w:rsidRPr="00CF672C">
        <w:rPr>
          <w:rFonts w:ascii="Arial" w:hAnsi="Arial" w:cs="Arial"/>
          <w:sz w:val="22"/>
          <w:szCs w:val="22"/>
        </w:rPr>
        <w:t>The local studies collection includes but is not limited to:</w:t>
      </w:r>
    </w:p>
    <w:p w14:paraId="3D686181" w14:textId="4733DDB7" w:rsidR="007D6781" w:rsidRDefault="007D6781" w:rsidP="56321EA2">
      <w:pPr>
        <w:pStyle w:val="CommentText"/>
        <w:rPr>
          <w:rFonts w:ascii="Arial" w:hAnsi="Arial" w:cs="Arial"/>
        </w:rPr>
      </w:pPr>
      <w:r w:rsidRPr="56321EA2">
        <w:rPr>
          <w:rFonts w:ascii="Arial" w:hAnsi="Arial" w:cs="Arial"/>
          <w:sz w:val="22"/>
          <w:szCs w:val="22"/>
        </w:rPr>
        <w:t>Books, newspapers, cuttings files, periodicals, posters, maps and plans, ephemera, images and photographs, microform, AV materials, and digital resources.</w:t>
      </w:r>
    </w:p>
    <w:p w14:paraId="56B6B30A" w14:textId="480C1FE4" w:rsidR="006402FB" w:rsidRPr="0012481F" w:rsidRDefault="00C502C2" w:rsidP="56321EA2">
      <w:pPr>
        <w:rPr>
          <w:rFonts w:ascii="Arial" w:hAnsi="Arial" w:cs="Arial"/>
        </w:rPr>
      </w:pPr>
      <w:r w:rsidRPr="56321EA2">
        <w:rPr>
          <w:rFonts w:ascii="Arial" w:hAnsi="Arial" w:cs="Arial"/>
        </w:rPr>
        <w:t>We</w:t>
      </w:r>
      <w:r w:rsidR="006402FB" w:rsidRPr="56321EA2">
        <w:rPr>
          <w:rFonts w:ascii="Arial" w:hAnsi="Arial" w:cs="Arial"/>
        </w:rPr>
        <w:t xml:space="preserve"> </w:t>
      </w:r>
      <w:r w:rsidR="007D6781" w:rsidRPr="56321EA2">
        <w:rPr>
          <w:rFonts w:ascii="Arial" w:hAnsi="Arial" w:cs="Arial"/>
        </w:rPr>
        <w:t xml:space="preserve">select </w:t>
      </w:r>
      <w:r w:rsidR="006402FB" w:rsidRPr="56321EA2">
        <w:rPr>
          <w:rFonts w:ascii="Arial" w:hAnsi="Arial" w:cs="Arial"/>
        </w:rPr>
        <w:t>materials using the following criteria:</w:t>
      </w:r>
    </w:p>
    <w:p w14:paraId="39FF71EE" w14:textId="77777777" w:rsidR="006402FB" w:rsidRPr="0012481F" w:rsidRDefault="006402FB" w:rsidP="00D94E28">
      <w:pPr>
        <w:pStyle w:val="ListParagraph"/>
        <w:numPr>
          <w:ilvl w:val="0"/>
          <w:numId w:val="3"/>
        </w:numPr>
        <w:rPr>
          <w:rFonts w:ascii="Arial" w:hAnsi="Arial" w:cs="Arial"/>
          <w:bCs/>
        </w:rPr>
      </w:pPr>
      <w:r w:rsidRPr="0012481F">
        <w:rPr>
          <w:rFonts w:ascii="Arial" w:hAnsi="Arial" w:cs="Arial"/>
          <w:bCs/>
        </w:rPr>
        <w:t xml:space="preserve">resources on the </w:t>
      </w:r>
      <w:r w:rsidRPr="0012481F">
        <w:rPr>
          <w:rFonts w:ascii="Arial" w:hAnsi="Arial" w:cs="Arial"/>
        </w:rPr>
        <w:t xml:space="preserve">Medway area, consisting of Chatham, Rochester, Gillingham, Strood, Rainham and the rural areas governed by the Medway Council </w:t>
      </w:r>
    </w:p>
    <w:p w14:paraId="17C29580" w14:textId="77777777" w:rsidR="006402FB" w:rsidRPr="0012481F" w:rsidRDefault="006402FB" w:rsidP="00D94E28">
      <w:pPr>
        <w:pStyle w:val="ListParagraph"/>
        <w:numPr>
          <w:ilvl w:val="0"/>
          <w:numId w:val="3"/>
        </w:numPr>
        <w:rPr>
          <w:rFonts w:ascii="Arial" w:hAnsi="Arial" w:cs="Arial"/>
          <w:bCs/>
        </w:rPr>
      </w:pPr>
      <w:r w:rsidRPr="0012481F">
        <w:rPr>
          <w:rFonts w:ascii="Arial" w:hAnsi="Arial" w:cs="Arial"/>
          <w:bCs/>
        </w:rPr>
        <w:t>significant industries, events and activities occurring in Medway</w:t>
      </w:r>
    </w:p>
    <w:p w14:paraId="4C9D5FC1" w14:textId="3F9735E2" w:rsidR="00511765" w:rsidRDefault="006402FB" w:rsidP="00D40287">
      <w:pPr>
        <w:pStyle w:val="ListParagraph"/>
        <w:numPr>
          <w:ilvl w:val="0"/>
          <w:numId w:val="3"/>
        </w:numPr>
        <w:rPr>
          <w:rFonts w:ascii="Arial" w:hAnsi="Arial" w:cs="Arial"/>
          <w:bCs/>
        </w:rPr>
      </w:pPr>
      <w:r w:rsidRPr="0012481F">
        <w:rPr>
          <w:rFonts w:ascii="Arial" w:hAnsi="Arial" w:cs="Arial"/>
          <w:bCs/>
        </w:rPr>
        <w:t>works reflecting the cultural diversity of Medway</w:t>
      </w:r>
    </w:p>
    <w:p w14:paraId="7CCE3D17" w14:textId="77777777" w:rsidR="007D6781" w:rsidRPr="00545DB2" w:rsidRDefault="007D6781" w:rsidP="56321EA2">
      <w:pPr>
        <w:pStyle w:val="ListParagraph"/>
        <w:numPr>
          <w:ilvl w:val="0"/>
          <w:numId w:val="3"/>
        </w:numPr>
        <w:rPr>
          <w:rStyle w:val="CommentReference"/>
          <w:rFonts w:ascii="Arial" w:hAnsi="Arial" w:cs="Arial"/>
          <w:sz w:val="22"/>
          <w:szCs w:val="22"/>
        </w:rPr>
      </w:pPr>
      <w:r w:rsidRPr="56321EA2">
        <w:rPr>
          <w:rFonts w:ascii="Arial" w:hAnsi="Arial" w:cs="Arial"/>
        </w:rPr>
        <w:t>wo</w:t>
      </w:r>
      <w:r w:rsidRPr="56321EA2">
        <w:rPr>
          <w:rStyle w:val="CommentReference"/>
          <w:rFonts w:ascii="Arial" w:hAnsi="Arial" w:cs="Arial"/>
          <w:sz w:val="22"/>
          <w:szCs w:val="22"/>
        </w:rPr>
        <w:t>rks of literary value by local authors that give an insight into the Medway area and its people</w:t>
      </w:r>
    </w:p>
    <w:p w14:paraId="0F0AA753" w14:textId="5E97EC73" w:rsidR="007D6781" w:rsidRPr="00545DB2" w:rsidRDefault="007D6781" w:rsidP="56321EA2">
      <w:pPr>
        <w:pStyle w:val="ListParagraph"/>
        <w:numPr>
          <w:ilvl w:val="0"/>
          <w:numId w:val="3"/>
        </w:numPr>
        <w:rPr>
          <w:rFonts w:ascii="Arial" w:hAnsi="Arial" w:cs="Arial"/>
        </w:rPr>
      </w:pPr>
      <w:r>
        <w:rPr>
          <w:rFonts w:ascii="Arial" w:hAnsi="Arial" w:cs="Arial"/>
        </w:rPr>
        <w:t xml:space="preserve">a </w:t>
      </w:r>
      <w:r w:rsidRPr="00545DB2">
        <w:rPr>
          <w:rFonts w:ascii="Arial" w:hAnsi="Arial" w:cs="Arial"/>
        </w:rPr>
        <w:t>small supplementary collection of publications relating to wider Kent that enhances and supports MAC collections</w:t>
      </w:r>
      <w:r>
        <w:rPr>
          <w:rStyle w:val="FootnoteReference"/>
          <w:rFonts w:ascii="Arial" w:hAnsi="Arial" w:cs="Arial"/>
        </w:rPr>
        <w:footnoteReference w:id="16"/>
      </w:r>
    </w:p>
    <w:p w14:paraId="26FAE769" w14:textId="19C973B1" w:rsidR="007D6781" w:rsidRPr="00DB672E" w:rsidRDefault="007D6781" w:rsidP="00DB672E">
      <w:pPr>
        <w:ind w:left="360"/>
        <w:rPr>
          <w:rFonts w:ascii="Arial" w:hAnsi="Arial" w:cs="Arial"/>
        </w:rPr>
      </w:pPr>
    </w:p>
    <w:p w14:paraId="64E5A80C" w14:textId="7677312D" w:rsidR="006402FB" w:rsidRPr="0012481F" w:rsidRDefault="006402FB" w:rsidP="006402FB">
      <w:pPr>
        <w:rPr>
          <w:rFonts w:ascii="Arial" w:hAnsi="Arial" w:cs="Arial"/>
          <w:bCs/>
        </w:rPr>
      </w:pPr>
      <w:r w:rsidRPr="0012481F">
        <w:rPr>
          <w:rFonts w:ascii="Arial" w:hAnsi="Arial" w:cs="Arial"/>
          <w:bCs/>
        </w:rPr>
        <w:t>In addition, we stock publications which provide context about, and assist in the study of, our locality.</w:t>
      </w:r>
      <w:r w:rsidRPr="0012481F">
        <w:rPr>
          <w:rStyle w:val="FootnoteReference"/>
          <w:rFonts w:ascii="Arial" w:hAnsi="Arial" w:cs="Arial"/>
          <w:bCs/>
        </w:rPr>
        <w:footnoteReference w:id="17"/>
      </w:r>
    </w:p>
    <w:p w14:paraId="5219D5C7" w14:textId="3BCE9D70" w:rsidR="00D00AFE" w:rsidRPr="0012481F" w:rsidRDefault="00D00AFE" w:rsidP="56321EA2">
      <w:pPr>
        <w:rPr>
          <w:rFonts w:ascii="Arial" w:hAnsi="Arial" w:cs="Arial"/>
        </w:rPr>
      </w:pPr>
      <w:r w:rsidRPr="56321EA2">
        <w:rPr>
          <w:rFonts w:ascii="Arial" w:hAnsi="Arial" w:cs="Arial"/>
        </w:rPr>
        <w:t xml:space="preserve">Published material is selected for retention by the </w:t>
      </w:r>
      <w:r w:rsidR="00F85D1F" w:rsidRPr="56321EA2">
        <w:rPr>
          <w:rFonts w:ascii="Arial" w:hAnsi="Arial" w:cs="Arial"/>
        </w:rPr>
        <w:t>Medway Archives Centre</w:t>
      </w:r>
      <w:r w:rsidRPr="56321EA2">
        <w:rPr>
          <w:rFonts w:ascii="Arial" w:hAnsi="Arial" w:cs="Arial"/>
        </w:rPr>
        <w:t xml:space="preserve"> Librarian.</w:t>
      </w:r>
    </w:p>
    <w:p w14:paraId="55A68914" w14:textId="178BE791" w:rsidR="00952557" w:rsidRPr="0012481F" w:rsidRDefault="00D2748E" w:rsidP="00DA7073">
      <w:pPr>
        <w:pStyle w:val="Heading2"/>
      </w:pPr>
      <w:bookmarkStart w:id="31" w:name="_Criteria_for_Collecting"/>
      <w:bookmarkStart w:id="32" w:name="_2.5_Criteria_for"/>
      <w:bookmarkStart w:id="33" w:name="_2.4_Criteria_for"/>
      <w:bookmarkStart w:id="34" w:name="_Toc1697409954"/>
      <w:bookmarkStart w:id="35" w:name="_Hlk71018534"/>
      <w:bookmarkEnd w:id="31"/>
      <w:bookmarkEnd w:id="32"/>
      <w:bookmarkEnd w:id="33"/>
      <w:r>
        <w:t>2.</w:t>
      </w:r>
      <w:r w:rsidR="006165A5">
        <w:t>4</w:t>
      </w:r>
      <w:r>
        <w:t xml:space="preserve"> </w:t>
      </w:r>
      <w:r w:rsidR="000A042B">
        <w:t xml:space="preserve">Criteria for </w:t>
      </w:r>
      <w:r w:rsidR="006165A5">
        <w:t>c</w:t>
      </w:r>
      <w:r w:rsidR="000A042B">
        <w:t>ollecting</w:t>
      </w:r>
      <w:bookmarkEnd w:id="34"/>
    </w:p>
    <w:p w14:paraId="7A0B6C1B" w14:textId="5CEB6E77" w:rsidR="00F85D1F" w:rsidRPr="00994041" w:rsidRDefault="00F85D1F" w:rsidP="00F85D1F">
      <w:pPr>
        <w:pStyle w:val="CommentText"/>
        <w:rPr>
          <w:rFonts w:ascii="Arial" w:hAnsi="Arial" w:cs="Arial"/>
          <w:sz w:val="22"/>
          <w:szCs w:val="22"/>
        </w:rPr>
      </w:pPr>
      <w:r w:rsidRPr="56321EA2">
        <w:rPr>
          <w:rFonts w:ascii="Arial" w:hAnsi="Arial" w:cs="Arial"/>
          <w:sz w:val="22"/>
          <w:szCs w:val="22"/>
        </w:rPr>
        <w:t xml:space="preserve">In </w:t>
      </w:r>
      <w:r w:rsidR="0C2D82AE" w:rsidRPr="56321EA2">
        <w:rPr>
          <w:rFonts w:ascii="Arial" w:hAnsi="Arial" w:cs="Arial"/>
          <w:sz w:val="22"/>
          <w:szCs w:val="22"/>
        </w:rPr>
        <w:t>general,</w:t>
      </w:r>
      <w:r w:rsidRPr="56321EA2">
        <w:rPr>
          <w:rFonts w:ascii="Arial" w:hAnsi="Arial" w:cs="Arial"/>
          <w:sz w:val="22"/>
          <w:szCs w:val="22"/>
        </w:rPr>
        <w:t xml:space="preserve"> only one copy of any printed or </w:t>
      </w:r>
      <w:r w:rsidR="005E60CD" w:rsidRPr="56321EA2">
        <w:rPr>
          <w:rFonts w:ascii="Arial" w:hAnsi="Arial" w:cs="Arial"/>
          <w:sz w:val="22"/>
          <w:szCs w:val="22"/>
        </w:rPr>
        <w:t>pictorial</w:t>
      </w:r>
      <w:r w:rsidRPr="56321EA2">
        <w:rPr>
          <w:rFonts w:ascii="Arial" w:hAnsi="Arial" w:cs="Arial"/>
          <w:sz w:val="22"/>
          <w:szCs w:val="22"/>
        </w:rPr>
        <w:t xml:space="preserve"> item will be acquired.</w:t>
      </w:r>
    </w:p>
    <w:p w14:paraId="233F47B7" w14:textId="485FE14E" w:rsidR="00F85D1F" w:rsidRPr="00994041" w:rsidRDefault="00F85D1F" w:rsidP="00F85D1F">
      <w:pPr>
        <w:pStyle w:val="CommentText"/>
        <w:rPr>
          <w:rFonts w:ascii="Arial" w:hAnsi="Arial" w:cs="Arial"/>
          <w:sz w:val="22"/>
          <w:szCs w:val="22"/>
        </w:rPr>
      </w:pPr>
      <w:r w:rsidRPr="56321EA2">
        <w:rPr>
          <w:rFonts w:ascii="Arial" w:hAnsi="Arial" w:cs="Arial"/>
          <w:sz w:val="22"/>
          <w:szCs w:val="22"/>
        </w:rPr>
        <w:t xml:space="preserve">Any collections which are offered should be assessed objectively by those with Collection Management responsibility according to the criteria in the MAC </w:t>
      </w:r>
      <w:r w:rsidR="00E53125" w:rsidRPr="56321EA2">
        <w:rPr>
          <w:rFonts w:ascii="Arial" w:hAnsi="Arial" w:cs="Arial"/>
          <w:sz w:val="22"/>
          <w:szCs w:val="22"/>
        </w:rPr>
        <w:t>Collecting</w:t>
      </w:r>
      <w:r w:rsidRPr="56321EA2">
        <w:rPr>
          <w:rFonts w:ascii="Arial" w:hAnsi="Arial" w:cs="Arial"/>
          <w:sz w:val="22"/>
          <w:szCs w:val="22"/>
        </w:rPr>
        <w:t xml:space="preserve"> Matrix.</w:t>
      </w:r>
    </w:p>
    <w:p w14:paraId="1F6E5ED5" w14:textId="668B4419" w:rsidR="000A042B" w:rsidRPr="0012481F" w:rsidRDefault="000A042B" w:rsidP="000A042B">
      <w:pPr>
        <w:rPr>
          <w:rFonts w:ascii="Arial" w:hAnsi="Arial" w:cs="Arial"/>
        </w:rPr>
      </w:pPr>
      <w:r w:rsidRPr="0012481F">
        <w:rPr>
          <w:rFonts w:ascii="Arial" w:hAnsi="Arial" w:cs="Arial"/>
        </w:rPr>
        <w:t xml:space="preserve">Decisions on acquiring new </w:t>
      </w:r>
      <w:r w:rsidR="002435D2">
        <w:rPr>
          <w:rFonts w:ascii="Arial" w:hAnsi="Arial" w:cs="Arial"/>
          <w:strike/>
        </w:rPr>
        <w:t>c</w:t>
      </w:r>
      <w:r w:rsidRPr="0012481F">
        <w:rPr>
          <w:rFonts w:ascii="Arial" w:hAnsi="Arial" w:cs="Arial"/>
        </w:rPr>
        <w:t>ollections are assessed based on the scope of collections develo</w:t>
      </w:r>
      <w:r w:rsidR="00D00AFE" w:rsidRPr="0012481F">
        <w:rPr>
          <w:rFonts w:ascii="Arial" w:hAnsi="Arial" w:cs="Arial"/>
        </w:rPr>
        <w:t>pment (</w:t>
      </w:r>
      <w:r w:rsidRPr="0012481F">
        <w:rPr>
          <w:rFonts w:ascii="Arial" w:hAnsi="Arial" w:cs="Arial"/>
        </w:rPr>
        <w:t xml:space="preserve">set out </w:t>
      </w:r>
      <w:r w:rsidR="006165A5" w:rsidRPr="0012481F">
        <w:rPr>
          <w:rFonts w:ascii="Arial" w:hAnsi="Arial" w:cs="Arial"/>
        </w:rPr>
        <w:t xml:space="preserve">in </w:t>
      </w:r>
      <w:hyperlink w:anchor="_2.3_Scope_of" w:history="1">
        <w:r w:rsidR="006165A5" w:rsidRPr="0012481F">
          <w:rPr>
            <w:rStyle w:val="Hyperlink"/>
            <w:rFonts w:ascii="Arial" w:hAnsi="Arial" w:cs="Arial"/>
          </w:rPr>
          <w:t>Scope of our collecting</w:t>
        </w:r>
      </w:hyperlink>
      <w:r w:rsidR="00D00AFE" w:rsidRPr="0012481F">
        <w:rPr>
          <w:rFonts w:ascii="Arial" w:hAnsi="Arial" w:cs="Arial"/>
        </w:rPr>
        <w:t>)</w:t>
      </w:r>
      <w:r w:rsidRPr="0012481F">
        <w:rPr>
          <w:rFonts w:ascii="Arial" w:hAnsi="Arial" w:cs="Arial"/>
        </w:rPr>
        <w:t xml:space="preserve"> and against the criteria</w:t>
      </w:r>
      <w:r w:rsidR="006165A5" w:rsidRPr="0012481F">
        <w:rPr>
          <w:rFonts w:ascii="Arial" w:hAnsi="Arial" w:cs="Arial"/>
        </w:rPr>
        <w:t>, which will include, but is not limited to:</w:t>
      </w:r>
    </w:p>
    <w:p w14:paraId="48C3DF43" w14:textId="3F611A0E" w:rsidR="000A042B" w:rsidRPr="0012481F" w:rsidRDefault="00EA586C" w:rsidP="00D94E28">
      <w:pPr>
        <w:pStyle w:val="ListParagraph"/>
        <w:numPr>
          <w:ilvl w:val="0"/>
          <w:numId w:val="7"/>
        </w:numPr>
        <w:rPr>
          <w:rFonts w:ascii="Arial" w:hAnsi="Arial" w:cs="Arial"/>
        </w:rPr>
      </w:pPr>
      <w:r w:rsidRPr="56321EA2">
        <w:rPr>
          <w:rFonts w:ascii="Arial" w:hAnsi="Arial" w:cs="Arial"/>
        </w:rPr>
        <w:t>w</w:t>
      </w:r>
      <w:r w:rsidR="006165A5" w:rsidRPr="56321EA2">
        <w:rPr>
          <w:rFonts w:ascii="Arial" w:hAnsi="Arial" w:cs="Arial"/>
        </w:rPr>
        <w:t xml:space="preserve">hether </w:t>
      </w:r>
      <w:r w:rsidR="000A042B" w:rsidRPr="56321EA2">
        <w:rPr>
          <w:rFonts w:ascii="Arial" w:hAnsi="Arial" w:cs="Arial"/>
        </w:rPr>
        <w:t>the material relate</w:t>
      </w:r>
      <w:r w:rsidR="006165A5" w:rsidRPr="56321EA2">
        <w:rPr>
          <w:rFonts w:ascii="Arial" w:hAnsi="Arial" w:cs="Arial"/>
        </w:rPr>
        <w:t>s</w:t>
      </w:r>
      <w:r w:rsidR="000A042B" w:rsidRPr="56321EA2">
        <w:rPr>
          <w:rFonts w:ascii="Arial" w:hAnsi="Arial" w:cs="Arial"/>
        </w:rPr>
        <w:t xml:space="preserve"> to </w:t>
      </w:r>
      <w:r w:rsidR="006177A8" w:rsidRPr="56321EA2">
        <w:rPr>
          <w:rFonts w:ascii="Arial" w:hAnsi="Arial" w:cs="Arial"/>
        </w:rPr>
        <w:t>the area covered by Medway Council (the Medway Towns,</w:t>
      </w:r>
      <w:r w:rsidR="000A042B" w:rsidRPr="56321EA2">
        <w:rPr>
          <w:rFonts w:ascii="Arial" w:hAnsi="Arial" w:cs="Arial"/>
        </w:rPr>
        <w:t xml:space="preserve"> Hoo Peninsula</w:t>
      </w:r>
      <w:r w:rsidR="006177A8" w:rsidRPr="56321EA2">
        <w:rPr>
          <w:rFonts w:ascii="Arial" w:hAnsi="Arial" w:cs="Arial"/>
        </w:rPr>
        <w:t>, and</w:t>
      </w:r>
      <w:r w:rsidR="000A042B" w:rsidRPr="56321EA2">
        <w:rPr>
          <w:rFonts w:ascii="Arial" w:hAnsi="Arial" w:cs="Arial"/>
        </w:rPr>
        <w:t xml:space="preserve"> surrounding villages</w:t>
      </w:r>
      <w:r w:rsidR="006177A8" w:rsidRPr="56321EA2">
        <w:rPr>
          <w:rFonts w:ascii="Arial" w:hAnsi="Arial" w:cs="Arial"/>
        </w:rPr>
        <w:t>)</w:t>
      </w:r>
    </w:p>
    <w:p w14:paraId="2C5CF2A3" w14:textId="1D238EDA" w:rsidR="00844F80" w:rsidRPr="0012481F" w:rsidRDefault="00EA586C" w:rsidP="00D94E28">
      <w:pPr>
        <w:pStyle w:val="ListParagraph"/>
        <w:numPr>
          <w:ilvl w:val="0"/>
          <w:numId w:val="7"/>
        </w:numPr>
        <w:rPr>
          <w:rFonts w:ascii="Arial" w:hAnsi="Arial" w:cs="Arial"/>
        </w:rPr>
      </w:pPr>
      <w:r>
        <w:rPr>
          <w:rFonts w:ascii="Arial" w:hAnsi="Arial" w:cs="Arial"/>
        </w:rPr>
        <w:t>w</w:t>
      </w:r>
      <w:r w:rsidR="006165A5" w:rsidRPr="0012481F">
        <w:rPr>
          <w:rFonts w:ascii="Arial" w:hAnsi="Arial" w:cs="Arial"/>
        </w:rPr>
        <w:t xml:space="preserve">hether </w:t>
      </w:r>
      <w:r w:rsidR="00844F80" w:rsidRPr="0012481F">
        <w:rPr>
          <w:rFonts w:ascii="Arial" w:hAnsi="Arial" w:cs="Arial"/>
        </w:rPr>
        <w:t>Medway Archives Centre</w:t>
      </w:r>
      <w:r w:rsidR="006165A5" w:rsidRPr="0012481F">
        <w:rPr>
          <w:rFonts w:ascii="Arial" w:hAnsi="Arial" w:cs="Arial"/>
        </w:rPr>
        <w:t xml:space="preserve"> is</w:t>
      </w:r>
      <w:r w:rsidR="00844F80" w:rsidRPr="0012481F">
        <w:rPr>
          <w:rFonts w:ascii="Arial" w:hAnsi="Arial" w:cs="Arial"/>
        </w:rPr>
        <w:t xml:space="preserve"> designated as a place of deposit for these records</w:t>
      </w:r>
    </w:p>
    <w:p w14:paraId="4014D8FC" w14:textId="4AE2EA4F" w:rsidR="00BC0CA6" w:rsidRPr="0012481F" w:rsidRDefault="00EA586C" w:rsidP="00D94E28">
      <w:pPr>
        <w:pStyle w:val="ListParagraph"/>
        <w:numPr>
          <w:ilvl w:val="0"/>
          <w:numId w:val="7"/>
        </w:numPr>
        <w:rPr>
          <w:rFonts w:ascii="Arial" w:hAnsi="Arial" w:cs="Arial"/>
        </w:rPr>
      </w:pPr>
      <w:r>
        <w:rPr>
          <w:rFonts w:ascii="Arial" w:hAnsi="Arial" w:cs="Arial"/>
        </w:rPr>
        <w:t>t</w:t>
      </w:r>
      <w:r w:rsidR="000A042B" w:rsidRPr="0012481F">
        <w:rPr>
          <w:rFonts w:ascii="Arial" w:hAnsi="Arial" w:cs="Arial"/>
        </w:rPr>
        <w:t xml:space="preserve">he relationship of the </w:t>
      </w:r>
      <w:r w:rsidR="006165A5" w:rsidRPr="0012481F">
        <w:rPr>
          <w:rFonts w:ascii="Arial" w:hAnsi="Arial" w:cs="Arial"/>
        </w:rPr>
        <w:t xml:space="preserve">acquisition </w:t>
      </w:r>
      <w:r w:rsidR="000A042B" w:rsidRPr="0012481F">
        <w:rPr>
          <w:rFonts w:ascii="Arial" w:hAnsi="Arial" w:cs="Arial"/>
        </w:rPr>
        <w:t>with existing holdings and areas of collection strength</w:t>
      </w:r>
    </w:p>
    <w:p w14:paraId="712E9646" w14:textId="768553E8" w:rsidR="00BC0CA6" w:rsidRPr="00E85473" w:rsidRDefault="00EA586C" w:rsidP="56321EA2">
      <w:pPr>
        <w:pStyle w:val="ListParagraph"/>
        <w:numPr>
          <w:ilvl w:val="0"/>
          <w:numId w:val="7"/>
        </w:numPr>
        <w:rPr>
          <w:rFonts w:ascii="Arial" w:hAnsi="Arial" w:cs="Arial"/>
        </w:rPr>
      </w:pPr>
      <w:r w:rsidRPr="56321EA2">
        <w:rPr>
          <w:rFonts w:ascii="Arial" w:hAnsi="Arial" w:cs="Arial"/>
        </w:rPr>
        <w:t>w</w:t>
      </w:r>
      <w:r w:rsidR="006165A5" w:rsidRPr="56321EA2">
        <w:rPr>
          <w:rFonts w:ascii="Arial" w:hAnsi="Arial" w:cs="Arial"/>
        </w:rPr>
        <w:t>hether</w:t>
      </w:r>
      <w:r w:rsidR="000A042B" w:rsidRPr="56321EA2">
        <w:rPr>
          <w:rFonts w:ascii="Arial" w:hAnsi="Arial" w:cs="Arial"/>
        </w:rPr>
        <w:t xml:space="preserve"> the material conflict</w:t>
      </w:r>
      <w:r w:rsidR="006165A5" w:rsidRPr="56321EA2">
        <w:rPr>
          <w:rFonts w:ascii="Arial" w:hAnsi="Arial" w:cs="Arial"/>
        </w:rPr>
        <w:t>s</w:t>
      </w:r>
      <w:r w:rsidR="000A042B" w:rsidRPr="56321EA2">
        <w:rPr>
          <w:rFonts w:ascii="Arial" w:hAnsi="Arial" w:cs="Arial"/>
        </w:rPr>
        <w:t>, compete</w:t>
      </w:r>
      <w:r w:rsidR="006165A5" w:rsidRPr="56321EA2">
        <w:rPr>
          <w:rFonts w:ascii="Arial" w:hAnsi="Arial" w:cs="Arial"/>
        </w:rPr>
        <w:t>s</w:t>
      </w:r>
      <w:r w:rsidR="000A042B" w:rsidRPr="56321EA2">
        <w:rPr>
          <w:rFonts w:ascii="Arial" w:hAnsi="Arial" w:cs="Arial"/>
        </w:rPr>
        <w:t xml:space="preserve"> or duplicate</w:t>
      </w:r>
      <w:r w:rsidR="006165A5" w:rsidRPr="56321EA2">
        <w:rPr>
          <w:rFonts w:ascii="Arial" w:hAnsi="Arial" w:cs="Arial"/>
        </w:rPr>
        <w:t>s</w:t>
      </w:r>
      <w:r w:rsidR="000A042B" w:rsidRPr="56321EA2">
        <w:rPr>
          <w:rFonts w:ascii="Arial" w:hAnsi="Arial" w:cs="Arial"/>
        </w:rPr>
        <w:t xml:space="preserve"> collections at other institutions</w:t>
      </w:r>
    </w:p>
    <w:p w14:paraId="04F3A985" w14:textId="65C99911" w:rsidR="00BC0CA6" w:rsidRPr="0012481F" w:rsidRDefault="00EA586C" w:rsidP="00D94E28">
      <w:pPr>
        <w:pStyle w:val="ListParagraph"/>
        <w:numPr>
          <w:ilvl w:val="0"/>
          <w:numId w:val="7"/>
        </w:numPr>
        <w:rPr>
          <w:rFonts w:ascii="Arial" w:hAnsi="Arial" w:cs="Arial"/>
        </w:rPr>
      </w:pPr>
      <w:r>
        <w:rPr>
          <w:rFonts w:ascii="Arial" w:hAnsi="Arial" w:cs="Arial"/>
        </w:rPr>
        <w:t>w</w:t>
      </w:r>
      <w:r w:rsidR="006165A5" w:rsidRPr="0012481F">
        <w:rPr>
          <w:rFonts w:ascii="Arial" w:hAnsi="Arial" w:cs="Arial"/>
        </w:rPr>
        <w:t>hether</w:t>
      </w:r>
      <w:r w:rsidR="000A042B" w:rsidRPr="0012481F">
        <w:rPr>
          <w:rFonts w:ascii="Arial" w:hAnsi="Arial" w:cs="Arial"/>
        </w:rPr>
        <w:t xml:space="preserve"> the </w:t>
      </w:r>
      <w:r w:rsidR="00BC0CA6" w:rsidRPr="0012481F">
        <w:rPr>
          <w:rFonts w:ascii="Arial" w:hAnsi="Arial" w:cs="Arial"/>
        </w:rPr>
        <w:t>material</w:t>
      </w:r>
      <w:r w:rsidR="006165A5" w:rsidRPr="0012481F">
        <w:rPr>
          <w:rFonts w:ascii="Arial" w:hAnsi="Arial" w:cs="Arial"/>
        </w:rPr>
        <w:t xml:space="preserve"> is</w:t>
      </w:r>
      <w:r w:rsidR="00BC0CA6" w:rsidRPr="0012481F">
        <w:rPr>
          <w:rFonts w:ascii="Arial" w:hAnsi="Arial" w:cs="Arial"/>
        </w:rPr>
        <w:t xml:space="preserve"> </w:t>
      </w:r>
      <w:r w:rsidR="000A042B" w:rsidRPr="0012481F">
        <w:rPr>
          <w:rFonts w:ascii="Arial" w:hAnsi="Arial" w:cs="Arial"/>
        </w:rPr>
        <w:t xml:space="preserve">in a reasonable condition </w:t>
      </w:r>
      <w:r w:rsidR="00BC0CA6" w:rsidRPr="0012481F">
        <w:rPr>
          <w:rFonts w:ascii="Arial" w:hAnsi="Arial" w:cs="Arial"/>
        </w:rPr>
        <w:t>or</w:t>
      </w:r>
      <w:r w:rsidR="000A042B" w:rsidRPr="0012481F">
        <w:rPr>
          <w:rFonts w:ascii="Arial" w:hAnsi="Arial" w:cs="Arial"/>
        </w:rPr>
        <w:t xml:space="preserve"> require</w:t>
      </w:r>
      <w:r w:rsidR="006165A5" w:rsidRPr="0012481F">
        <w:rPr>
          <w:rFonts w:ascii="Arial" w:hAnsi="Arial" w:cs="Arial"/>
        </w:rPr>
        <w:t>s</w:t>
      </w:r>
      <w:r w:rsidR="000A042B" w:rsidRPr="0012481F">
        <w:rPr>
          <w:rFonts w:ascii="Arial" w:hAnsi="Arial" w:cs="Arial"/>
        </w:rPr>
        <w:t xml:space="preserve"> active conservation work which is disproportionate to </w:t>
      </w:r>
      <w:r w:rsidR="00BC0CA6" w:rsidRPr="0012481F">
        <w:rPr>
          <w:rFonts w:ascii="Arial" w:hAnsi="Arial" w:cs="Arial"/>
        </w:rPr>
        <w:t>its</w:t>
      </w:r>
      <w:r w:rsidR="000A042B" w:rsidRPr="0012481F">
        <w:rPr>
          <w:rFonts w:ascii="Arial" w:hAnsi="Arial" w:cs="Arial"/>
        </w:rPr>
        <w:t xml:space="preserve"> historical value</w:t>
      </w:r>
    </w:p>
    <w:p w14:paraId="03E5F359" w14:textId="25182B50" w:rsidR="000A042B" w:rsidRPr="0012481F" w:rsidRDefault="00EA586C" w:rsidP="00D94E28">
      <w:pPr>
        <w:pStyle w:val="ListParagraph"/>
        <w:numPr>
          <w:ilvl w:val="0"/>
          <w:numId w:val="7"/>
        </w:numPr>
        <w:rPr>
          <w:rFonts w:ascii="Arial" w:hAnsi="Arial" w:cs="Arial"/>
        </w:rPr>
      </w:pPr>
      <w:r>
        <w:rPr>
          <w:rFonts w:ascii="Arial" w:hAnsi="Arial" w:cs="Arial"/>
        </w:rPr>
        <w:t>w</w:t>
      </w:r>
      <w:r w:rsidR="006165A5" w:rsidRPr="0012481F">
        <w:rPr>
          <w:rFonts w:ascii="Arial" w:hAnsi="Arial" w:cs="Arial"/>
        </w:rPr>
        <w:t>hether</w:t>
      </w:r>
      <w:r w:rsidR="00AB6C19" w:rsidRPr="0012481F">
        <w:rPr>
          <w:rFonts w:ascii="Arial" w:hAnsi="Arial" w:cs="Arial"/>
        </w:rPr>
        <w:t xml:space="preserve"> there</w:t>
      </w:r>
      <w:r w:rsidR="000A042B" w:rsidRPr="0012481F">
        <w:rPr>
          <w:rFonts w:ascii="Arial" w:hAnsi="Arial" w:cs="Arial"/>
        </w:rPr>
        <w:t xml:space="preserve"> </w:t>
      </w:r>
      <w:r w:rsidR="00BD5D23" w:rsidRPr="0012481F">
        <w:rPr>
          <w:rFonts w:ascii="Arial" w:hAnsi="Arial" w:cs="Arial"/>
        </w:rPr>
        <w:t xml:space="preserve">are </w:t>
      </w:r>
      <w:r w:rsidR="000A042B" w:rsidRPr="0012481F">
        <w:rPr>
          <w:rFonts w:ascii="Arial" w:hAnsi="Arial" w:cs="Arial"/>
        </w:rPr>
        <w:t xml:space="preserve">prohibitive access </w:t>
      </w:r>
      <w:r w:rsidR="006177A8" w:rsidRPr="0012481F">
        <w:rPr>
          <w:rFonts w:ascii="Arial" w:hAnsi="Arial" w:cs="Arial"/>
        </w:rPr>
        <w:t>restrictions that</w:t>
      </w:r>
      <w:r w:rsidR="000A042B" w:rsidRPr="0012481F">
        <w:rPr>
          <w:rFonts w:ascii="Arial" w:hAnsi="Arial" w:cs="Arial"/>
        </w:rPr>
        <w:t xml:space="preserve"> may close the records for a period of time</w:t>
      </w:r>
      <w:r w:rsidR="006165A5" w:rsidRPr="0012481F">
        <w:rPr>
          <w:rFonts w:ascii="Arial" w:hAnsi="Arial" w:cs="Arial"/>
        </w:rPr>
        <w:t>.</w:t>
      </w:r>
      <w:r w:rsidR="00EE6CDB" w:rsidRPr="0012481F">
        <w:rPr>
          <w:rFonts w:ascii="Arial" w:hAnsi="Arial" w:cs="Arial"/>
        </w:rPr>
        <w:t xml:space="preserve"> Material can be closed in accordance with the appropriate legislation, but collections on which there is an indefinite closure period being imposed by the donor cannot be accepted</w:t>
      </w:r>
    </w:p>
    <w:p w14:paraId="2AFDB70F" w14:textId="2A87C316" w:rsidR="00BC0CA6" w:rsidRPr="0012481F" w:rsidRDefault="00EA586C" w:rsidP="00D94E28">
      <w:pPr>
        <w:pStyle w:val="ListParagraph"/>
        <w:numPr>
          <w:ilvl w:val="0"/>
          <w:numId w:val="7"/>
        </w:numPr>
        <w:rPr>
          <w:rFonts w:ascii="Arial" w:hAnsi="Arial" w:cs="Arial"/>
        </w:rPr>
      </w:pPr>
      <w:r>
        <w:rPr>
          <w:rFonts w:ascii="Arial" w:hAnsi="Arial" w:cs="Arial"/>
        </w:rPr>
        <w:t>w</w:t>
      </w:r>
      <w:r w:rsidR="006165A5" w:rsidRPr="0012481F">
        <w:rPr>
          <w:rFonts w:ascii="Arial" w:hAnsi="Arial" w:cs="Arial"/>
        </w:rPr>
        <w:t>hether</w:t>
      </w:r>
      <w:r w:rsidR="0017570C" w:rsidRPr="0012481F">
        <w:rPr>
          <w:rFonts w:ascii="Arial" w:hAnsi="Arial" w:cs="Arial"/>
        </w:rPr>
        <w:t xml:space="preserve"> we have the facilities </w:t>
      </w:r>
      <w:r w:rsidR="006165A5" w:rsidRPr="0012481F">
        <w:rPr>
          <w:rFonts w:ascii="Arial" w:hAnsi="Arial" w:cs="Arial"/>
        </w:rPr>
        <w:t xml:space="preserve">at Medway Archives Centre </w:t>
      </w:r>
      <w:r w:rsidR="0017570C" w:rsidRPr="0012481F">
        <w:rPr>
          <w:rFonts w:ascii="Arial" w:hAnsi="Arial" w:cs="Arial"/>
        </w:rPr>
        <w:t>to be able to provide access to the material</w:t>
      </w:r>
    </w:p>
    <w:p w14:paraId="70802CAF" w14:textId="12E7B1CD" w:rsidR="006177A8" w:rsidRPr="0012481F" w:rsidRDefault="00EA586C" w:rsidP="00D94E28">
      <w:pPr>
        <w:pStyle w:val="ListParagraph"/>
        <w:numPr>
          <w:ilvl w:val="0"/>
          <w:numId w:val="7"/>
        </w:numPr>
        <w:rPr>
          <w:rFonts w:ascii="Arial" w:hAnsi="Arial" w:cs="Arial"/>
        </w:rPr>
      </w:pPr>
      <w:r>
        <w:rPr>
          <w:rFonts w:ascii="Arial" w:hAnsi="Arial" w:cs="Arial"/>
        </w:rPr>
        <w:t>w</w:t>
      </w:r>
      <w:r w:rsidR="006165A5" w:rsidRPr="0012481F">
        <w:rPr>
          <w:rFonts w:ascii="Arial" w:hAnsi="Arial" w:cs="Arial"/>
        </w:rPr>
        <w:t>hether</w:t>
      </w:r>
      <w:r w:rsidR="00073DB5" w:rsidRPr="0012481F">
        <w:rPr>
          <w:rFonts w:ascii="Arial" w:hAnsi="Arial" w:cs="Arial"/>
        </w:rPr>
        <w:t xml:space="preserve"> it relate</w:t>
      </w:r>
      <w:r w:rsidR="006165A5" w:rsidRPr="0012481F">
        <w:rPr>
          <w:rFonts w:ascii="Arial" w:hAnsi="Arial" w:cs="Arial"/>
        </w:rPr>
        <w:t>s</w:t>
      </w:r>
      <w:r w:rsidR="00073DB5" w:rsidRPr="0012481F">
        <w:rPr>
          <w:rFonts w:ascii="Arial" w:hAnsi="Arial" w:cs="Arial"/>
        </w:rPr>
        <w:t xml:space="preserve"> to the priorities and objectives of Medway Library &amp; Archives annual service plan priorities</w:t>
      </w:r>
      <w:r>
        <w:rPr>
          <w:rFonts w:ascii="Arial" w:hAnsi="Arial" w:cs="Arial"/>
        </w:rPr>
        <w:t>.</w:t>
      </w:r>
    </w:p>
    <w:bookmarkEnd w:id="35"/>
    <w:p w14:paraId="415ADD0B" w14:textId="77777777" w:rsidR="005172BC" w:rsidRPr="0012481F" w:rsidRDefault="005172BC" w:rsidP="00DA7073">
      <w:pPr>
        <w:pStyle w:val="Heading2"/>
      </w:pPr>
    </w:p>
    <w:p w14:paraId="57386F34" w14:textId="73313212" w:rsidR="00CC503C" w:rsidRPr="0012481F" w:rsidRDefault="00D2748E" w:rsidP="00DA7073">
      <w:pPr>
        <w:pStyle w:val="Heading2"/>
      </w:pPr>
      <w:bookmarkStart w:id="36" w:name="_Toc653559562"/>
      <w:r>
        <w:t>2.</w:t>
      </w:r>
      <w:r w:rsidR="006165A5">
        <w:t>5</w:t>
      </w:r>
      <w:r>
        <w:t xml:space="preserve"> </w:t>
      </w:r>
      <w:r w:rsidR="00CC503C">
        <w:t>Format</w:t>
      </w:r>
      <w:r w:rsidR="00952557">
        <w:t>s</w:t>
      </w:r>
      <w:bookmarkEnd w:id="36"/>
    </w:p>
    <w:p w14:paraId="6B7EC081" w14:textId="46AA1A8C" w:rsidR="007C7071" w:rsidRPr="0012481F" w:rsidRDefault="00C502C2" w:rsidP="00AA1B04">
      <w:pPr>
        <w:rPr>
          <w:rFonts w:ascii="Arial" w:hAnsi="Arial" w:cs="Arial"/>
        </w:rPr>
      </w:pPr>
      <w:r w:rsidRPr="0012481F">
        <w:rPr>
          <w:rFonts w:ascii="Arial" w:hAnsi="Arial" w:cs="Arial"/>
        </w:rPr>
        <w:t>We</w:t>
      </w:r>
      <w:r w:rsidR="00390B76" w:rsidRPr="0012481F">
        <w:rPr>
          <w:rFonts w:ascii="Arial" w:hAnsi="Arial" w:cs="Arial"/>
        </w:rPr>
        <w:t xml:space="preserve"> accept r</w:t>
      </w:r>
      <w:r w:rsidR="006730A1" w:rsidRPr="0012481F">
        <w:rPr>
          <w:rFonts w:ascii="Arial" w:hAnsi="Arial" w:cs="Arial"/>
        </w:rPr>
        <w:t>ecords</w:t>
      </w:r>
      <w:r w:rsidR="00390B76" w:rsidRPr="0012481F">
        <w:rPr>
          <w:rFonts w:ascii="Arial" w:hAnsi="Arial" w:cs="Arial"/>
        </w:rPr>
        <w:t xml:space="preserve"> into </w:t>
      </w:r>
      <w:r w:rsidRPr="0012481F">
        <w:rPr>
          <w:rFonts w:ascii="Arial" w:hAnsi="Arial" w:cs="Arial"/>
        </w:rPr>
        <w:t>our</w:t>
      </w:r>
      <w:r w:rsidR="00390B76" w:rsidRPr="0012481F">
        <w:rPr>
          <w:rFonts w:ascii="Arial" w:hAnsi="Arial" w:cs="Arial"/>
        </w:rPr>
        <w:t xml:space="preserve"> </w:t>
      </w:r>
      <w:r w:rsidR="00390B76" w:rsidRPr="001E2295">
        <w:rPr>
          <w:rFonts w:ascii="Arial" w:hAnsi="Arial" w:cs="Arial"/>
        </w:rPr>
        <w:t xml:space="preserve">archival </w:t>
      </w:r>
      <w:r w:rsidR="00390B76" w:rsidRPr="0012481F">
        <w:rPr>
          <w:rFonts w:ascii="Arial" w:hAnsi="Arial" w:cs="Arial"/>
        </w:rPr>
        <w:t>collections</w:t>
      </w:r>
      <w:r w:rsidR="00CC503C" w:rsidRPr="0012481F">
        <w:rPr>
          <w:rFonts w:ascii="Arial" w:hAnsi="Arial" w:cs="Arial"/>
        </w:rPr>
        <w:t xml:space="preserve"> </w:t>
      </w:r>
      <w:r w:rsidR="00390B76" w:rsidRPr="0012481F">
        <w:rPr>
          <w:rFonts w:ascii="Arial" w:hAnsi="Arial" w:cs="Arial"/>
        </w:rPr>
        <w:t xml:space="preserve">in a variety of formats </w:t>
      </w:r>
      <w:r w:rsidR="00CC503C" w:rsidRPr="0012481F">
        <w:rPr>
          <w:rFonts w:ascii="Arial" w:hAnsi="Arial" w:cs="Arial"/>
        </w:rPr>
        <w:t>including, but not restricted to</w:t>
      </w:r>
      <w:r w:rsidR="00390B76" w:rsidRPr="0012481F">
        <w:rPr>
          <w:rFonts w:ascii="Arial" w:hAnsi="Arial" w:cs="Arial"/>
        </w:rPr>
        <w:t>,</w:t>
      </w:r>
      <w:r w:rsidR="00CC503C" w:rsidRPr="0012481F">
        <w:rPr>
          <w:rFonts w:ascii="Arial" w:hAnsi="Arial" w:cs="Arial"/>
        </w:rPr>
        <w:t xml:space="preserve"> manuscripts, maps, plans, volumes, photographs, digital records, sound recordings</w:t>
      </w:r>
      <w:r w:rsidR="0017570C" w:rsidRPr="0012481F">
        <w:rPr>
          <w:rFonts w:ascii="Arial" w:hAnsi="Arial" w:cs="Arial"/>
        </w:rPr>
        <w:t xml:space="preserve"> (albeit on a limited variety of carrier formats)</w:t>
      </w:r>
      <w:r w:rsidR="006730A1" w:rsidRPr="0012481F">
        <w:rPr>
          <w:rFonts w:ascii="Arial" w:hAnsi="Arial" w:cs="Arial"/>
        </w:rPr>
        <w:t>, letters</w:t>
      </w:r>
      <w:r w:rsidR="00390B76" w:rsidRPr="0012481F">
        <w:rPr>
          <w:rFonts w:ascii="Arial" w:hAnsi="Arial" w:cs="Arial"/>
        </w:rPr>
        <w:t xml:space="preserve">. </w:t>
      </w:r>
    </w:p>
    <w:p w14:paraId="59078BCF" w14:textId="6308ADE9" w:rsidR="007E12FA" w:rsidRPr="0012481F" w:rsidRDefault="007E12FA" w:rsidP="00AA1B04">
      <w:pPr>
        <w:rPr>
          <w:rFonts w:ascii="Arial" w:hAnsi="Arial" w:cs="Arial"/>
        </w:rPr>
      </w:pPr>
      <w:r w:rsidRPr="0012481F">
        <w:rPr>
          <w:rFonts w:ascii="Arial" w:hAnsi="Arial" w:cs="Arial"/>
        </w:rPr>
        <w:t>We accept material in its original form. If the record is born-digital we will take it in its original format (and do not require a physical/paper surrogate)</w:t>
      </w:r>
      <w:r w:rsidRPr="0012481F">
        <w:rPr>
          <w:rStyle w:val="FootnoteReference"/>
          <w:rFonts w:ascii="Arial" w:hAnsi="Arial" w:cs="Arial"/>
        </w:rPr>
        <w:t xml:space="preserve"> </w:t>
      </w:r>
      <w:r w:rsidRPr="0012481F">
        <w:rPr>
          <w:rStyle w:val="FootnoteReference"/>
          <w:rFonts w:ascii="Arial" w:hAnsi="Arial" w:cs="Arial"/>
        </w:rPr>
        <w:footnoteReference w:id="18"/>
      </w:r>
      <w:r w:rsidRPr="0012481F">
        <w:rPr>
          <w:rFonts w:ascii="Arial" w:hAnsi="Arial" w:cs="Arial"/>
        </w:rPr>
        <w:t>.</w:t>
      </w:r>
    </w:p>
    <w:p w14:paraId="4D9CEBF3" w14:textId="2F5BE84D" w:rsidR="00CC503C" w:rsidRPr="0012481F" w:rsidRDefault="00390B76" w:rsidP="00AA1B04">
      <w:pPr>
        <w:rPr>
          <w:rFonts w:ascii="Arial" w:hAnsi="Arial" w:cs="Arial"/>
        </w:rPr>
      </w:pPr>
      <w:r w:rsidRPr="56321EA2">
        <w:rPr>
          <w:rFonts w:ascii="Arial" w:hAnsi="Arial" w:cs="Arial"/>
        </w:rPr>
        <w:t xml:space="preserve">The </w:t>
      </w:r>
      <w:r w:rsidR="00E53125" w:rsidRPr="56321EA2">
        <w:rPr>
          <w:rFonts w:ascii="Arial" w:hAnsi="Arial" w:cs="Arial"/>
        </w:rPr>
        <w:t xml:space="preserve">wider local studies </w:t>
      </w:r>
      <w:r w:rsidRPr="56321EA2">
        <w:rPr>
          <w:rFonts w:ascii="Arial" w:hAnsi="Arial" w:cs="Arial"/>
        </w:rPr>
        <w:t xml:space="preserve">collection </w:t>
      </w:r>
      <w:r w:rsidR="007C7071" w:rsidRPr="56321EA2">
        <w:rPr>
          <w:rFonts w:ascii="Arial" w:hAnsi="Arial" w:cs="Arial"/>
        </w:rPr>
        <w:t>include</w:t>
      </w:r>
      <w:r w:rsidR="00844F80" w:rsidRPr="56321EA2">
        <w:rPr>
          <w:rFonts w:ascii="Arial" w:hAnsi="Arial" w:cs="Arial"/>
        </w:rPr>
        <w:t>s</w:t>
      </w:r>
      <w:r w:rsidR="007C7071" w:rsidRPr="56321EA2">
        <w:rPr>
          <w:rFonts w:ascii="Arial" w:hAnsi="Arial" w:cs="Arial"/>
        </w:rPr>
        <w:t xml:space="preserve">, but </w:t>
      </w:r>
      <w:r w:rsidR="00844F80" w:rsidRPr="56321EA2">
        <w:rPr>
          <w:rFonts w:ascii="Arial" w:hAnsi="Arial" w:cs="Arial"/>
        </w:rPr>
        <w:t>is</w:t>
      </w:r>
      <w:r w:rsidR="007C7071" w:rsidRPr="56321EA2">
        <w:rPr>
          <w:rFonts w:ascii="Arial" w:hAnsi="Arial" w:cs="Arial"/>
        </w:rPr>
        <w:t xml:space="preserve"> not restricted to,</w:t>
      </w:r>
      <w:r w:rsidRPr="56321EA2">
        <w:rPr>
          <w:rFonts w:ascii="Arial" w:hAnsi="Arial" w:cs="Arial"/>
        </w:rPr>
        <w:t xml:space="preserve"> printed material</w:t>
      </w:r>
      <w:r w:rsidR="007C7071" w:rsidRPr="56321EA2">
        <w:rPr>
          <w:rFonts w:ascii="Arial" w:hAnsi="Arial" w:cs="Arial"/>
        </w:rPr>
        <w:t xml:space="preserve"> (</w:t>
      </w:r>
      <w:r w:rsidRPr="56321EA2">
        <w:rPr>
          <w:rFonts w:ascii="Arial" w:hAnsi="Arial" w:cs="Arial"/>
        </w:rPr>
        <w:t>including books, journals, newspapers, ephemera, maps</w:t>
      </w:r>
      <w:r w:rsidR="007C7071" w:rsidRPr="56321EA2">
        <w:rPr>
          <w:rFonts w:ascii="Arial" w:hAnsi="Arial" w:cs="Arial"/>
        </w:rPr>
        <w:t>)</w:t>
      </w:r>
      <w:r w:rsidRPr="56321EA2">
        <w:rPr>
          <w:rFonts w:ascii="Arial" w:hAnsi="Arial" w:cs="Arial"/>
        </w:rPr>
        <w:t>, audio-visual</w:t>
      </w:r>
      <w:r w:rsidR="00FA121D" w:rsidRPr="56321EA2">
        <w:rPr>
          <w:rFonts w:ascii="Arial" w:hAnsi="Arial" w:cs="Arial"/>
        </w:rPr>
        <w:t xml:space="preserve"> (published)</w:t>
      </w:r>
      <w:r w:rsidR="007C7071" w:rsidRPr="56321EA2">
        <w:rPr>
          <w:rFonts w:ascii="Arial" w:hAnsi="Arial" w:cs="Arial"/>
        </w:rPr>
        <w:t xml:space="preserve"> material,</w:t>
      </w:r>
      <w:r w:rsidRPr="56321EA2">
        <w:rPr>
          <w:rFonts w:ascii="Arial" w:hAnsi="Arial" w:cs="Arial"/>
        </w:rPr>
        <w:t xml:space="preserve"> photographs</w:t>
      </w:r>
      <w:r w:rsidR="00E53125" w:rsidRPr="56321EA2">
        <w:rPr>
          <w:rFonts w:ascii="Arial" w:hAnsi="Arial" w:cs="Arial"/>
        </w:rPr>
        <w:t>, and microform.</w:t>
      </w:r>
    </w:p>
    <w:p w14:paraId="13407C15" w14:textId="77777777" w:rsidR="00390B76" w:rsidRPr="0012481F" w:rsidRDefault="00390B76" w:rsidP="00DA7073">
      <w:pPr>
        <w:pStyle w:val="Heading2"/>
      </w:pPr>
    </w:p>
    <w:p w14:paraId="61A0F54A" w14:textId="0950D610" w:rsidR="008E54F5" w:rsidRPr="0012481F" w:rsidRDefault="00D2748E" w:rsidP="00DA7073">
      <w:pPr>
        <w:pStyle w:val="Heading2"/>
      </w:pPr>
      <w:bookmarkStart w:id="37" w:name="_Toc158223209"/>
      <w:r>
        <w:t>2.</w:t>
      </w:r>
      <w:r w:rsidR="006165A5">
        <w:t>6</w:t>
      </w:r>
      <w:r>
        <w:t xml:space="preserve"> </w:t>
      </w:r>
      <w:r w:rsidR="00390B76">
        <w:t>Collecting exclusions</w:t>
      </w:r>
      <w:bookmarkEnd w:id="37"/>
    </w:p>
    <w:p w14:paraId="794E84CC" w14:textId="77777777" w:rsidR="006177A8" w:rsidRPr="0012481F" w:rsidRDefault="006177A8" w:rsidP="00AA1B04">
      <w:pPr>
        <w:rPr>
          <w:rFonts w:ascii="Arial" w:hAnsi="Arial" w:cs="Arial"/>
        </w:rPr>
      </w:pPr>
      <w:r w:rsidRPr="0012481F">
        <w:rPr>
          <w:rFonts w:ascii="Arial" w:hAnsi="Arial" w:cs="Arial"/>
        </w:rPr>
        <w:t>We do not select material which falls under the following criteria:</w:t>
      </w:r>
    </w:p>
    <w:p w14:paraId="3708997A" w14:textId="637DF0C5" w:rsidR="00AA1B04" w:rsidRPr="0012481F" w:rsidRDefault="00EA586C" w:rsidP="00D94E28">
      <w:pPr>
        <w:pStyle w:val="ListParagraph"/>
        <w:numPr>
          <w:ilvl w:val="0"/>
          <w:numId w:val="9"/>
        </w:numPr>
        <w:rPr>
          <w:rFonts w:ascii="Arial" w:hAnsi="Arial" w:cs="Arial"/>
        </w:rPr>
      </w:pPr>
      <w:r>
        <w:rPr>
          <w:rFonts w:ascii="Arial" w:hAnsi="Arial" w:cs="Arial"/>
        </w:rPr>
        <w:t>m</w:t>
      </w:r>
      <w:r w:rsidR="00AA1B04" w:rsidRPr="0012481F">
        <w:rPr>
          <w:rFonts w:ascii="Arial" w:hAnsi="Arial" w:cs="Arial"/>
        </w:rPr>
        <w:t>aterial that is covered by the provision of the Kent County Council Archive Service Collecting Policy</w:t>
      </w:r>
      <w:r w:rsidR="002A53BE" w:rsidRPr="0012481F">
        <w:rPr>
          <w:rStyle w:val="FootnoteReference"/>
          <w:rFonts w:ascii="Arial" w:hAnsi="Arial" w:cs="Arial"/>
        </w:rPr>
        <w:footnoteReference w:id="19"/>
      </w:r>
      <w:r w:rsidR="002A53BE" w:rsidRPr="0012481F">
        <w:rPr>
          <w:rFonts w:ascii="Arial" w:hAnsi="Arial" w:cs="Arial"/>
        </w:rPr>
        <w:t xml:space="preserve"> or the Screen Archive South East (based at the University of Brighton)</w:t>
      </w:r>
      <w:r w:rsidR="00AA1B04" w:rsidRPr="0012481F">
        <w:rPr>
          <w:rFonts w:ascii="Arial" w:hAnsi="Arial" w:cs="Arial"/>
        </w:rPr>
        <w:t xml:space="preserve">, except where large collections include material </w:t>
      </w:r>
      <w:r w:rsidR="000607CA">
        <w:rPr>
          <w:rFonts w:ascii="Arial" w:hAnsi="Arial" w:cs="Arial"/>
        </w:rPr>
        <w:t>about</w:t>
      </w:r>
      <w:r w:rsidR="00AA1B04" w:rsidRPr="0012481F">
        <w:rPr>
          <w:rFonts w:ascii="Arial" w:hAnsi="Arial" w:cs="Arial"/>
        </w:rPr>
        <w:t xml:space="preserve"> Medway and other parts of Kent to a lesser degree (where we would usually seek to preserve the collection as a whole).</w:t>
      </w:r>
      <w:r w:rsidR="002A53BE" w:rsidRPr="0012481F">
        <w:rPr>
          <w:rFonts w:ascii="Arial" w:hAnsi="Arial" w:cs="Arial"/>
        </w:rPr>
        <w:t xml:space="preserve"> We will always discuss such collections with the appropriate archive</w:t>
      </w:r>
    </w:p>
    <w:p w14:paraId="4400E4E4" w14:textId="5B38AA00" w:rsidR="006177A8" w:rsidRDefault="00EA586C" w:rsidP="00D94E28">
      <w:pPr>
        <w:pStyle w:val="ListParagraph"/>
        <w:numPr>
          <w:ilvl w:val="0"/>
          <w:numId w:val="9"/>
        </w:numPr>
        <w:rPr>
          <w:rFonts w:ascii="Arial" w:hAnsi="Arial" w:cs="Arial"/>
        </w:rPr>
      </w:pPr>
      <w:r>
        <w:rPr>
          <w:rFonts w:ascii="Arial" w:hAnsi="Arial" w:cs="Arial"/>
        </w:rPr>
        <w:t>m</w:t>
      </w:r>
      <w:r w:rsidR="006177A8" w:rsidRPr="0012481F">
        <w:rPr>
          <w:rFonts w:ascii="Arial" w:hAnsi="Arial" w:cs="Arial"/>
        </w:rPr>
        <w:t>aterial that requires specialist storage, specialist curatorial skills and specialist equipment to facilitate viewing of the material in question. Wherever possible we will suggest alternative repositories for such collections. Film and video, for example, require specialist storage and equipment and we work in partnership with Screen Archive South East</w:t>
      </w:r>
      <w:r w:rsidR="003C064C">
        <w:rPr>
          <w:rFonts w:ascii="Arial" w:hAnsi="Arial" w:cs="Arial"/>
        </w:rPr>
        <w:t>. W</w:t>
      </w:r>
      <w:r w:rsidR="006177A8" w:rsidRPr="0012481F">
        <w:rPr>
          <w:rFonts w:ascii="Arial" w:hAnsi="Arial" w:cs="Arial"/>
        </w:rPr>
        <w:t>e can arrange for film and video material to be transferred to their custody. Three dimensional artefacts,</w:t>
      </w:r>
      <w:r w:rsidR="00DB672E">
        <w:rPr>
          <w:rFonts w:ascii="Arial" w:hAnsi="Arial" w:cs="Arial"/>
        </w:rPr>
        <w:t xml:space="preserve"> objects,</w:t>
      </w:r>
      <w:r w:rsidR="006177A8" w:rsidRPr="0012481F">
        <w:rPr>
          <w:rFonts w:ascii="Arial" w:hAnsi="Arial" w:cs="Arial"/>
        </w:rPr>
        <w:t xml:space="preserve"> specimens, and </w:t>
      </w:r>
      <w:r w:rsidR="00DB672E">
        <w:rPr>
          <w:rFonts w:ascii="Arial" w:hAnsi="Arial" w:cs="Arial"/>
        </w:rPr>
        <w:t>artwork</w:t>
      </w:r>
      <w:r w:rsidR="006177A8" w:rsidRPr="0012481F">
        <w:rPr>
          <w:rFonts w:ascii="Arial" w:hAnsi="Arial" w:cs="Arial"/>
        </w:rPr>
        <w:t xml:space="preserve"> are not accepted; these will normally be directed to an appropriate museum such as The Guildhall Museum, Rochester</w:t>
      </w:r>
    </w:p>
    <w:p w14:paraId="26487017" w14:textId="5A381DC4" w:rsidR="006177A8" w:rsidRPr="0012481F" w:rsidRDefault="00EA586C" w:rsidP="00D94E28">
      <w:pPr>
        <w:pStyle w:val="ListParagraph"/>
        <w:numPr>
          <w:ilvl w:val="0"/>
          <w:numId w:val="9"/>
        </w:numPr>
        <w:rPr>
          <w:rFonts w:ascii="Arial" w:hAnsi="Arial" w:cs="Arial"/>
        </w:rPr>
      </w:pPr>
      <w:r>
        <w:rPr>
          <w:rFonts w:ascii="Arial" w:hAnsi="Arial" w:cs="Arial"/>
        </w:rPr>
        <w:t>r</w:t>
      </w:r>
      <w:r w:rsidR="006177A8" w:rsidRPr="0012481F">
        <w:rPr>
          <w:rFonts w:ascii="Arial" w:hAnsi="Arial" w:cs="Arial"/>
        </w:rPr>
        <w:t xml:space="preserve">ecords </w:t>
      </w:r>
      <w:r w:rsidR="00363099">
        <w:rPr>
          <w:rFonts w:ascii="Arial" w:hAnsi="Arial" w:cs="Arial"/>
        </w:rPr>
        <w:t xml:space="preserve">and resources </w:t>
      </w:r>
      <w:r w:rsidR="006177A8" w:rsidRPr="0012481F">
        <w:rPr>
          <w:rFonts w:ascii="Arial" w:hAnsi="Arial" w:cs="Arial"/>
        </w:rPr>
        <w:t>which are duplicates of material we already hold</w:t>
      </w:r>
    </w:p>
    <w:p w14:paraId="3AC6EAA2" w14:textId="784C7B76" w:rsidR="006177A8" w:rsidRPr="0012481F" w:rsidRDefault="00EA586C" w:rsidP="00D94E28">
      <w:pPr>
        <w:pStyle w:val="ListParagraph"/>
        <w:numPr>
          <w:ilvl w:val="0"/>
          <w:numId w:val="9"/>
        </w:numPr>
        <w:rPr>
          <w:rFonts w:ascii="Arial" w:hAnsi="Arial" w:cs="Arial"/>
        </w:rPr>
      </w:pPr>
      <w:r>
        <w:rPr>
          <w:rFonts w:ascii="Arial" w:hAnsi="Arial" w:cs="Arial"/>
        </w:rPr>
        <w:t>a</w:t>
      </w:r>
      <w:r w:rsidR="006177A8" w:rsidRPr="0012481F">
        <w:rPr>
          <w:rFonts w:ascii="Arial" w:hAnsi="Arial" w:cs="Arial"/>
        </w:rPr>
        <w:t>ctive or semi-current records</w:t>
      </w:r>
    </w:p>
    <w:p w14:paraId="4212F272" w14:textId="31DCD7F1" w:rsidR="00582F46" w:rsidRPr="0012481F" w:rsidRDefault="00EA586C" w:rsidP="00D94E28">
      <w:pPr>
        <w:pStyle w:val="ListParagraph"/>
        <w:numPr>
          <w:ilvl w:val="0"/>
          <w:numId w:val="9"/>
        </w:numPr>
        <w:rPr>
          <w:rFonts w:ascii="Arial" w:hAnsi="Arial" w:cs="Arial"/>
        </w:rPr>
      </w:pPr>
      <w:r>
        <w:rPr>
          <w:rFonts w:ascii="Arial" w:hAnsi="Arial" w:cs="Arial"/>
        </w:rPr>
        <w:t>p</w:t>
      </w:r>
      <w:r w:rsidR="00582F46" w:rsidRPr="0012481F">
        <w:rPr>
          <w:rFonts w:ascii="Arial" w:hAnsi="Arial" w:cs="Arial"/>
        </w:rPr>
        <w:t>rivate collections that are subject to blanket embargo periods and/or complex access arrangements</w:t>
      </w:r>
    </w:p>
    <w:p w14:paraId="0A4204FE" w14:textId="29D3A40F" w:rsidR="00582F46" w:rsidRPr="0012481F" w:rsidRDefault="00EA586C" w:rsidP="00D94E28">
      <w:pPr>
        <w:pStyle w:val="ListParagraph"/>
        <w:numPr>
          <w:ilvl w:val="0"/>
          <w:numId w:val="9"/>
        </w:numPr>
        <w:rPr>
          <w:rFonts w:ascii="Arial" w:hAnsi="Arial" w:cs="Arial"/>
        </w:rPr>
      </w:pPr>
      <w:r>
        <w:rPr>
          <w:rFonts w:ascii="Arial" w:hAnsi="Arial" w:cs="Arial"/>
        </w:rPr>
        <w:t>c</w:t>
      </w:r>
      <w:r w:rsidR="00582F46" w:rsidRPr="0012481F">
        <w:rPr>
          <w:rFonts w:ascii="Arial" w:hAnsi="Arial" w:cs="Arial"/>
        </w:rPr>
        <w:t>ollections where it is not possible to identify the owner of the collection being offered</w:t>
      </w:r>
      <w:r>
        <w:rPr>
          <w:rFonts w:ascii="Arial" w:hAnsi="Arial" w:cs="Arial"/>
        </w:rPr>
        <w:t>.</w:t>
      </w:r>
    </w:p>
    <w:p w14:paraId="1ECF6652" w14:textId="2F916C51" w:rsidR="008E54F5" w:rsidRPr="0012481F" w:rsidRDefault="008E54F5" w:rsidP="00791169">
      <w:pPr>
        <w:rPr>
          <w:rFonts w:ascii="Arial" w:hAnsi="Arial" w:cs="Arial"/>
        </w:rPr>
      </w:pPr>
      <w:r w:rsidRPr="0012481F">
        <w:rPr>
          <w:rFonts w:ascii="Arial" w:hAnsi="Arial" w:cs="Arial"/>
        </w:rPr>
        <w:t>We reserve the right to refuse collections that require extensive conservation or conversion treatment prior to listing/cataloguing</w:t>
      </w:r>
      <w:r w:rsidR="0063361E" w:rsidRPr="0012481F">
        <w:rPr>
          <w:rFonts w:ascii="Arial" w:hAnsi="Arial" w:cs="Arial"/>
        </w:rPr>
        <w:t>, or to seek financial assistance from the depositor</w:t>
      </w:r>
      <w:r w:rsidR="000607CA">
        <w:rPr>
          <w:rFonts w:ascii="Arial" w:hAnsi="Arial" w:cs="Arial"/>
        </w:rPr>
        <w:t>/donor</w:t>
      </w:r>
      <w:r w:rsidR="0063361E" w:rsidRPr="0012481F">
        <w:rPr>
          <w:rFonts w:ascii="Arial" w:hAnsi="Arial" w:cs="Arial"/>
        </w:rPr>
        <w:t>.</w:t>
      </w:r>
    </w:p>
    <w:p w14:paraId="1B175ABD" w14:textId="77777777" w:rsidR="006177A8" w:rsidRPr="0012481F" w:rsidRDefault="006177A8" w:rsidP="00DA7073">
      <w:pPr>
        <w:pStyle w:val="Heading2"/>
      </w:pPr>
    </w:p>
    <w:p w14:paraId="1180F92A" w14:textId="581E93C4" w:rsidR="00791169" w:rsidRPr="0012481F" w:rsidRDefault="00D2748E" w:rsidP="00DA7073">
      <w:pPr>
        <w:pStyle w:val="Heading2"/>
      </w:pPr>
      <w:bookmarkStart w:id="38" w:name="_Toc1933308979"/>
      <w:r>
        <w:t>2.</w:t>
      </w:r>
      <w:r w:rsidR="006165A5">
        <w:t>7</w:t>
      </w:r>
      <w:r>
        <w:t xml:space="preserve"> </w:t>
      </w:r>
      <w:r w:rsidR="006177A8">
        <w:t>How we collect material</w:t>
      </w:r>
      <w:bookmarkEnd w:id="38"/>
    </w:p>
    <w:p w14:paraId="3B1CA110" w14:textId="369D5EA2" w:rsidR="0028795F" w:rsidRPr="0012481F" w:rsidRDefault="00254FBE" w:rsidP="00254FBE">
      <w:pPr>
        <w:rPr>
          <w:rFonts w:ascii="Arial" w:hAnsi="Arial" w:cs="Arial"/>
        </w:rPr>
      </w:pPr>
      <w:r w:rsidRPr="0012481F">
        <w:rPr>
          <w:rFonts w:ascii="Arial" w:hAnsi="Arial" w:cs="Arial"/>
        </w:rPr>
        <w:t xml:space="preserve">We currently acquire collections </w:t>
      </w:r>
      <w:r w:rsidR="00352792" w:rsidRPr="0012481F">
        <w:rPr>
          <w:rFonts w:ascii="Arial" w:hAnsi="Arial" w:cs="Arial"/>
        </w:rPr>
        <w:t>by</w:t>
      </w:r>
      <w:r w:rsidR="00D707EA" w:rsidRPr="0012481F">
        <w:rPr>
          <w:rFonts w:ascii="Arial" w:hAnsi="Arial" w:cs="Arial"/>
        </w:rPr>
        <w:t>:</w:t>
      </w:r>
    </w:p>
    <w:p w14:paraId="2A9401F6" w14:textId="77777777" w:rsidR="00E53125" w:rsidRDefault="00E53125" w:rsidP="00E53125">
      <w:pPr>
        <w:pStyle w:val="ListParagraph"/>
        <w:numPr>
          <w:ilvl w:val="0"/>
          <w:numId w:val="10"/>
        </w:numPr>
        <w:rPr>
          <w:rFonts w:ascii="Arial" w:hAnsi="Arial" w:cs="Arial"/>
        </w:rPr>
      </w:pPr>
      <w:r w:rsidRPr="56321EA2">
        <w:rPr>
          <w:rFonts w:ascii="Arial" w:hAnsi="Arial" w:cs="Arial"/>
        </w:rPr>
        <w:t xml:space="preserve">initial discussion with potential donor </w:t>
      </w:r>
    </w:p>
    <w:p w14:paraId="67B61498" w14:textId="4D118859" w:rsidR="00847104" w:rsidRPr="0012481F" w:rsidRDefault="00EA586C" w:rsidP="00D94E28">
      <w:pPr>
        <w:pStyle w:val="ListParagraph"/>
        <w:numPr>
          <w:ilvl w:val="0"/>
          <w:numId w:val="10"/>
        </w:numPr>
        <w:rPr>
          <w:rFonts w:ascii="Arial" w:hAnsi="Arial" w:cs="Arial"/>
        </w:rPr>
      </w:pPr>
      <w:r>
        <w:rPr>
          <w:rFonts w:ascii="Arial" w:hAnsi="Arial" w:cs="Arial"/>
        </w:rPr>
        <w:t>a</w:t>
      </w:r>
      <w:r w:rsidR="00847104" w:rsidRPr="0012481F">
        <w:rPr>
          <w:rFonts w:ascii="Arial" w:hAnsi="Arial" w:cs="Arial"/>
        </w:rPr>
        <w:t>ccepting (after appraisal) material offered to us</w:t>
      </w:r>
    </w:p>
    <w:p w14:paraId="2CFDA9FF" w14:textId="2BF15DC0" w:rsidR="00254FBE" w:rsidRPr="0012481F" w:rsidRDefault="00EA586C" w:rsidP="00D94E28">
      <w:pPr>
        <w:pStyle w:val="ListParagraph"/>
        <w:numPr>
          <w:ilvl w:val="0"/>
          <w:numId w:val="10"/>
        </w:numPr>
        <w:rPr>
          <w:rFonts w:ascii="Arial" w:hAnsi="Arial" w:cs="Arial"/>
        </w:rPr>
      </w:pPr>
      <w:r>
        <w:rPr>
          <w:rFonts w:ascii="Arial" w:hAnsi="Arial" w:cs="Arial"/>
        </w:rPr>
        <w:t>m</w:t>
      </w:r>
      <w:r w:rsidR="00352792" w:rsidRPr="0012481F">
        <w:rPr>
          <w:rFonts w:ascii="Arial" w:hAnsi="Arial" w:cs="Arial"/>
        </w:rPr>
        <w:t>aking a</w:t>
      </w:r>
      <w:r w:rsidR="00254FBE" w:rsidRPr="0012481F">
        <w:rPr>
          <w:rFonts w:ascii="Arial" w:hAnsi="Arial" w:cs="Arial"/>
        </w:rPr>
        <w:t>ctive approaches to possible depositors</w:t>
      </w:r>
    </w:p>
    <w:p w14:paraId="1C4A640E" w14:textId="0A29D750" w:rsidR="00254FBE" w:rsidRPr="0012481F" w:rsidRDefault="00EA586C" w:rsidP="00D94E28">
      <w:pPr>
        <w:pStyle w:val="ListParagraph"/>
        <w:numPr>
          <w:ilvl w:val="0"/>
          <w:numId w:val="10"/>
        </w:numPr>
        <w:rPr>
          <w:rFonts w:ascii="Arial" w:hAnsi="Arial" w:cs="Arial"/>
        </w:rPr>
      </w:pPr>
      <w:r>
        <w:rPr>
          <w:rFonts w:ascii="Arial" w:hAnsi="Arial" w:cs="Arial"/>
        </w:rPr>
        <w:t>a</w:t>
      </w:r>
      <w:r w:rsidR="000607CA">
        <w:rPr>
          <w:rFonts w:ascii="Arial" w:hAnsi="Arial" w:cs="Arial"/>
        </w:rPr>
        <w:t>ccepting i</w:t>
      </w:r>
      <w:r w:rsidR="00254FBE" w:rsidRPr="0012481F">
        <w:rPr>
          <w:rFonts w:ascii="Arial" w:hAnsi="Arial" w:cs="Arial"/>
        </w:rPr>
        <w:t>nternal transfers from Medway Council</w:t>
      </w:r>
      <w:r>
        <w:rPr>
          <w:rFonts w:ascii="Arial" w:hAnsi="Arial" w:cs="Arial"/>
        </w:rPr>
        <w:t>.</w:t>
      </w:r>
    </w:p>
    <w:p w14:paraId="609B6082" w14:textId="77777777" w:rsidR="005172BC" w:rsidRPr="0012481F" w:rsidRDefault="004A48B4" w:rsidP="004A48B4">
      <w:pPr>
        <w:rPr>
          <w:rFonts w:ascii="Arial" w:hAnsi="Arial" w:cs="Arial"/>
        </w:rPr>
      </w:pPr>
      <w:r w:rsidRPr="0012481F">
        <w:rPr>
          <w:rFonts w:ascii="Arial" w:hAnsi="Arial" w:cs="Arial"/>
        </w:rPr>
        <w:t>Material will not be accepted from individuals or institutions who have no legal right to donate or deposit them.</w:t>
      </w:r>
      <w:r w:rsidR="0063361E" w:rsidRPr="0012481F">
        <w:rPr>
          <w:rFonts w:ascii="Arial" w:hAnsi="Arial" w:cs="Arial"/>
        </w:rPr>
        <w:t xml:space="preserve"> </w:t>
      </w:r>
    </w:p>
    <w:p w14:paraId="7422C5E7" w14:textId="25C2CFC5" w:rsidR="005172BC" w:rsidRPr="0012481F" w:rsidRDefault="0063361E" w:rsidP="004A48B4">
      <w:pPr>
        <w:rPr>
          <w:rFonts w:ascii="Arial" w:hAnsi="Arial" w:cs="Arial"/>
        </w:rPr>
      </w:pPr>
      <w:r w:rsidRPr="56321EA2">
        <w:rPr>
          <w:rFonts w:ascii="Arial" w:hAnsi="Arial" w:cs="Arial"/>
        </w:rPr>
        <w:t>Material will only be accepted by prior arrangement.</w:t>
      </w:r>
      <w:r w:rsidR="005172BC" w:rsidRPr="56321EA2">
        <w:rPr>
          <w:rFonts w:ascii="Arial" w:hAnsi="Arial" w:cs="Arial"/>
        </w:rPr>
        <w:t xml:space="preserve"> </w:t>
      </w:r>
      <w:r w:rsidR="00DC1DB8" w:rsidRPr="56321EA2">
        <w:rPr>
          <w:rFonts w:ascii="Arial" w:hAnsi="Arial" w:cs="Arial"/>
        </w:rPr>
        <w:t xml:space="preserve">Decisions on acquisitions </w:t>
      </w:r>
      <w:r w:rsidR="000607CA" w:rsidRPr="56321EA2">
        <w:rPr>
          <w:rFonts w:ascii="Arial" w:hAnsi="Arial" w:cs="Arial"/>
        </w:rPr>
        <w:t xml:space="preserve">of collections </w:t>
      </w:r>
      <w:r w:rsidR="00DC1DB8" w:rsidRPr="56321EA2">
        <w:rPr>
          <w:rFonts w:ascii="Arial" w:hAnsi="Arial" w:cs="Arial"/>
        </w:rPr>
        <w:t>are made by the Library Management Team.</w:t>
      </w:r>
    </w:p>
    <w:p w14:paraId="5C02AB7C" w14:textId="74880530" w:rsidR="005172BC" w:rsidRPr="0012481F" w:rsidRDefault="00C502C2" w:rsidP="004A48B4">
      <w:pPr>
        <w:rPr>
          <w:rFonts w:ascii="Arial" w:hAnsi="Arial" w:cs="Arial"/>
        </w:rPr>
      </w:pPr>
      <w:r w:rsidRPr="56321EA2">
        <w:rPr>
          <w:rFonts w:ascii="Arial" w:hAnsi="Arial" w:cs="Arial"/>
        </w:rPr>
        <w:t>We</w:t>
      </w:r>
      <w:r w:rsidR="005172BC" w:rsidRPr="56321EA2">
        <w:rPr>
          <w:rFonts w:ascii="Arial" w:hAnsi="Arial" w:cs="Arial"/>
        </w:rPr>
        <w:t xml:space="preserve"> would normally require that large collections are sorted and listed electronically before </w:t>
      </w:r>
      <w:r w:rsidR="00E53125" w:rsidRPr="56321EA2">
        <w:rPr>
          <w:rFonts w:ascii="Arial" w:hAnsi="Arial" w:cs="Arial"/>
        </w:rPr>
        <w:t xml:space="preserve">they </w:t>
      </w:r>
      <w:r w:rsidR="005172BC" w:rsidRPr="56321EA2">
        <w:rPr>
          <w:rFonts w:ascii="Arial" w:hAnsi="Arial" w:cs="Arial"/>
        </w:rPr>
        <w:t>can be received, or alternatively we may seek financial assistance from the depositor</w:t>
      </w:r>
      <w:r w:rsidR="00083007" w:rsidRPr="56321EA2">
        <w:rPr>
          <w:rFonts w:ascii="Arial" w:hAnsi="Arial" w:cs="Arial"/>
        </w:rPr>
        <w:t xml:space="preserve"> to process and catalogue the collection.</w:t>
      </w:r>
    </w:p>
    <w:p w14:paraId="58A5C9F1" w14:textId="77777777" w:rsidR="0063361E" w:rsidRPr="0012481F" w:rsidRDefault="0063361E" w:rsidP="004A48B4">
      <w:pPr>
        <w:rPr>
          <w:rFonts w:ascii="Arial" w:hAnsi="Arial" w:cs="Arial"/>
        </w:rPr>
      </w:pPr>
    </w:p>
    <w:p w14:paraId="450A2FA7" w14:textId="317428DA" w:rsidR="00692408" w:rsidRPr="0012481F" w:rsidRDefault="00D2748E" w:rsidP="006177A8">
      <w:pPr>
        <w:pStyle w:val="Heading3"/>
        <w:rPr>
          <w:rFonts w:ascii="Arial" w:hAnsi="Arial" w:cs="Arial"/>
        </w:rPr>
      </w:pPr>
      <w:bookmarkStart w:id="39" w:name="_2.7.1_Archive_collections"/>
      <w:bookmarkEnd w:id="39"/>
      <w:r w:rsidRPr="0012481F">
        <w:rPr>
          <w:rFonts w:ascii="Arial" w:hAnsi="Arial" w:cs="Arial"/>
        </w:rPr>
        <w:t>2.</w:t>
      </w:r>
      <w:r w:rsidR="006165A5" w:rsidRPr="0012481F">
        <w:rPr>
          <w:rFonts w:ascii="Arial" w:hAnsi="Arial" w:cs="Arial"/>
        </w:rPr>
        <w:t>7</w:t>
      </w:r>
      <w:r w:rsidRPr="0012481F">
        <w:rPr>
          <w:rFonts w:ascii="Arial" w:hAnsi="Arial" w:cs="Arial"/>
        </w:rPr>
        <w:t xml:space="preserve">.1 </w:t>
      </w:r>
      <w:r w:rsidR="00692408" w:rsidRPr="0012481F">
        <w:rPr>
          <w:rFonts w:ascii="Arial" w:hAnsi="Arial" w:cs="Arial"/>
        </w:rPr>
        <w:t>Archive collections</w:t>
      </w:r>
    </w:p>
    <w:p w14:paraId="37A851CD" w14:textId="63E803E7" w:rsidR="00CC503C" w:rsidRPr="0012481F" w:rsidRDefault="000321E6" w:rsidP="00817448">
      <w:pPr>
        <w:rPr>
          <w:rFonts w:ascii="Arial" w:hAnsi="Arial" w:cs="Arial"/>
        </w:rPr>
      </w:pPr>
      <w:r w:rsidRPr="0012481F">
        <w:rPr>
          <w:rFonts w:ascii="Arial" w:hAnsi="Arial" w:cs="Arial"/>
        </w:rPr>
        <w:t>Archive m</w:t>
      </w:r>
      <w:r w:rsidR="00CC503C" w:rsidRPr="0012481F">
        <w:rPr>
          <w:rFonts w:ascii="Arial" w:hAnsi="Arial" w:cs="Arial"/>
        </w:rPr>
        <w:t>aterial is acquired through the following methods:</w:t>
      </w:r>
    </w:p>
    <w:p w14:paraId="4B81BFB0" w14:textId="629DB805" w:rsidR="00241B2D" w:rsidRDefault="00EA586C" w:rsidP="00D94E28">
      <w:pPr>
        <w:pStyle w:val="ListParagraph"/>
        <w:numPr>
          <w:ilvl w:val="0"/>
          <w:numId w:val="2"/>
        </w:numPr>
        <w:rPr>
          <w:rFonts w:ascii="Arial" w:hAnsi="Arial" w:cs="Arial"/>
        </w:rPr>
      </w:pPr>
      <w:r>
        <w:rPr>
          <w:rFonts w:ascii="Arial" w:hAnsi="Arial" w:cs="Arial"/>
        </w:rPr>
        <w:t>d</w:t>
      </w:r>
      <w:r w:rsidR="00CC503C" w:rsidRPr="0012481F">
        <w:rPr>
          <w:rFonts w:ascii="Arial" w:hAnsi="Arial" w:cs="Arial"/>
        </w:rPr>
        <w:t>eposit (</w:t>
      </w:r>
      <w:r w:rsidR="002E22A0" w:rsidRPr="0012481F">
        <w:rPr>
          <w:rFonts w:ascii="Arial" w:hAnsi="Arial" w:cs="Arial"/>
        </w:rPr>
        <w:t>statutory</w:t>
      </w:r>
      <w:r w:rsidR="00CC503C" w:rsidRPr="0012481F">
        <w:rPr>
          <w:rFonts w:ascii="Arial" w:hAnsi="Arial" w:cs="Arial"/>
        </w:rPr>
        <w:t>) – public records</w:t>
      </w:r>
      <w:r w:rsidR="0024778F" w:rsidRPr="0012481F">
        <w:rPr>
          <w:rFonts w:ascii="Arial" w:hAnsi="Arial" w:cs="Arial"/>
        </w:rPr>
        <w:t>,</w:t>
      </w:r>
      <w:r w:rsidR="00FA121D" w:rsidRPr="0012481F">
        <w:rPr>
          <w:rFonts w:ascii="Arial" w:hAnsi="Arial" w:cs="Arial"/>
        </w:rPr>
        <w:t xml:space="preserve"> including</w:t>
      </w:r>
      <w:r w:rsidR="00CC503C" w:rsidRPr="0012481F">
        <w:rPr>
          <w:rFonts w:ascii="Arial" w:hAnsi="Arial" w:cs="Arial"/>
        </w:rPr>
        <w:t xml:space="preserve"> parish records</w:t>
      </w:r>
      <w:r w:rsidR="008A4F19" w:rsidRPr="0012481F">
        <w:rPr>
          <w:rFonts w:ascii="Arial" w:hAnsi="Arial" w:cs="Arial"/>
        </w:rPr>
        <w:t>. Ownership of the records is still held by the depos</w:t>
      </w:r>
      <w:r w:rsidR="006177A8" w:rsidRPr="0012481F">
        <w:rPr>
          <w:rFonts w:ascii="Arial" w:hAnsi="Arial" w:cs="Arial"/>
        </w:rPr>
        <w:t>itor individual or organisation</w:t>
      </w:r>
    </w:p>
    <w:p w14:paraId="411E641E" w14:textId="1FDB04C3" w:rsidR="00CC503C" w:rsidRPr="0012481F" w:rsidRDefault="00EA586C" w:rsidP="00D94E28">
      <w:pPr>
        <w:pStyle w:val="ListParagraph"/>
        <w:numPr>
          <w:ilvl w:val="0"/>
          <w:numId w:val="2"/>
        </w:numPr>
        <w:rPr>
          <w:rFonts w:ascii="Arial" w:hAnsi="Arial" w:cs="Arial"/>
        </w:rPr>
      </w:pPr>
      <w:r>
        <w:rPr>
          <w:rFonts w:ascii="Arial" w:hAnsi="Arial" w:cs="Arial"/>
        </w:rPr>
        <w:t>d</w:t>
      </w:r>
      <w:r w:rsidR="00CC503C" w:rsidRPr="0012481F">
        <w:rPr>
          <w:rFonts w:ascii="Arial" w:hAnsi="Arial" w:cs="Arial"/>
        </w:rPr>
        <w:t>onation (gift</w:t>
      </w:r>
      <w:r w:rsidR="00F226C9" w:rsidRPr="0012481F">
        <w:rPr>
          <w:rFonts w:ascii="Arial" w:hAnsi="Arial" w:cs="Arial"/>
        </w:rPr>
        <w:t xml:space="preserve"> and bequest</w:t>
      </w:r>
      <w:r w:rsidR="00CC503C" w:rsidRPr="0012481F">
        <w:rPr>
          <w:rFonts w:ascii="Arial" w:hAnsi="Arial" w:cs="Arial"/>
        </w:rPr>
        <w:t>)</w:t>
      </w:r>
      <w:r w:rsidR="00FA121D" w:rsidRPr="0012481F">
        <w:rPr>
          <w:rFonts w:ascii="Arial" w:hAnsi="Arial" w:cs="Arial"/>
        </w:rPr>
        <w:t xml:space="preserve"> –</w:t>
      </w:r>
      <w:r w:rsidR="00E2232D" w:rsidRPr="0012481F">
        <w:rPr>
          <w:rFonts w:ascii="Arial" w:hAnsi="Arial" w:cs="Arial"/>
        </w:rPr>
        <w:t xml:space="preserve"> </w:t>
      </w:r>
      <w:r w:rsidR="008A4F19" w:rsidRPr="0012481F">
        <w:rPr>
          <w:rFonts w:ascii="Arial" w:hAnsi="Arial" w:cs="Arial"/>
        </w:rPr>
        <w:t xml:space="preserve">this means that the ownership of the </w:t>
      </w:r>
      <w:r w:rsidR="00897486" w:rsidRPr="0012481F">
        <w:rPr>
          <w:rFonts w:ascii="Arial" w:hAnsi="Arial" w:cs="Arial"/>
        </w:rPr>
        <w:t>archive</w:t>
      </w:r>
      <w:r w:rsidR="00897486">
        <w:rPr>
          <w:rFonts w:ascii="Arial" w:hAnsi="Arial" w:cs="Arial"/>
        </w:rPr>
        <w:t xml:space="preserve"> </w:t>
      </w:r>
      <w:r w:rsidR="008A4F19" w:rsidRPr="0012481F">
        <w:rPr>
          <w:rFonts w:ascii="Arial" w:hAnsi="Arial" w:cs="Arial"/>
        </w:rPr>
        <w:t>transfers to Medway Council</w:t>
      </w:r>
      <w:r w:rsidR="00E2232D" w:rsidRPr="0012481F">
        <w:rPr>
          <w:rFonts w:ascii="Arial" w:hAnsi="Arial" w:cs="Arial"/>
        </w:rPr>
        <w:t xml:space="preserve">. This is </w:t>
      </w:r>
      <w:r w:rsidR="00897486">
        <w:rPr>
          <w:rFonts w:ascii="Arial" w:hAnsi="Arial" w:cs="Arial"/>
        </w:rPr>
        <w:t xml:space="preserve">the only available </w:t>
      </w:r>
      <w:r w:rsidR="00DC1DB8">
        <w:rPr>
          <w:rFonts w:ascii="Arial" w:hAnsi="Arial" w:cs="Arial"/>
        </w:rPr>
        <w:t xml:space="preserve">acquisition method for the archives of private individuals, and </w:t>
      </w:r>
      <w:r w:rsidR="00E2232D" w:rsidRPr="0012481F">
        <w:rPr>
          <w:rFonts w:ascii="Arial" w:hAnsi="Arial" w:cs="Arial"/>
        </w:rPr>
        <w:t>the preferred option for the deposit of</w:t>
      </w:r>
      <w:r w:rsidR="00DC1DB8">
        <w:rPr>
          <w:rFonts w:ascii="Arial" w:hAnsi="Arial" w:cs="Arial"/>
        </w:rPr>
        <w:t xml:space="preserve"> other</w:t>
      </w:r>
      <w:r w:rsidR="00E2232D" w:rsidRPr="0012481F">
        <w:rPr>
          <w:rFonts w:ascii="Arial" w:hAnsi="Arial" w:cs="Arial"/>
        </w:rPr>
        <w:t xml:space="preserve"> private collections</w:t>
      </w:r>
      <w:r w:rsidR="0009373F" w:rsidRPr="0012481F">
        <w:rPr>
          <w:rFonts w:ascii="Arial" w:hAnsi="Arial" w:cs="Arial"/>
        </w:rPr>
        <w:t>.</w:t>
      </w:r>
    </w:p>
    <w:p w14:paraId="4412873F" w14:textId="64FAC170" w:rsidR="00CC503C" w:rsidRPr="0012481F" w:rsidRDefault="00EA586C" w:rsidP="00D94E28">
      <w:pPr>
        <w:pStyle w:val="ListParagraph"/>
        <w:numPr>
          <w:ilvl w:val="0"/>
          <w:numId w:val="2"/>
        </w:numPr>
        <w:rPr>
          <w:rFonts w:ascii="Arial" w:hAnsi="Arial" w:cs="Arial"/>
        </w:rPr>
      </w:pPr>
      <w:r>
        <w:rPr>
          <w:rFonts w:ascii="Arial" w:hAnsi="Arial" w:cs="Arial"/>
        </w:rPr>
        <w:t>i</w:t>
      </w:r>
      <w:r w:rsidR="00CC503C" w:rsidRPr="0012481F">
        <w:rPr>
          <w:rFonts w:ascii="Arial" w:hAnsi="Arial" w:cs="Arial"/>
        </w:rPr>
        <w:t>nternal transfer – from Medway Council</w:t>
      </w:r>
    </w:p>
    <w:p w14:paraId="1CCEF9EC" w14:textId="727567EA" w:rsidR="00844F80" w:rsidRPr="0012481F" w:rsidRDefault="00EA586C" w:rsidP="00D94E28">
      <w:pPr>
        <w:pStyle w:val="ListParagraph"/>
        <w:numPr>
          <w:ilvl w:val="0"/>
          <w:numId w:val="2"/>
        </w:numPr>
        <w:rPr>
          <w:rFonts w:ascii="Arial" w:hAnsi="Arial" w:cs="Arial"/>
        </w:rPr>
      </w:pPr>
      <w:r>
        <w:rPr>
          <w:rFonts w:ascii="Arial" w:hAnsi="Arial" w:cs="Arial"/>
        </w:rPr>
        <w:t>t</w:t>
      </w:r>
      <w:r w:rsidR="00844F80" w:rsidRPr="0012481F">
        <w:rPr>
          <w:rFonts w:ascii="Arial" w:hAnsi="Arial" w:cs="Arial"/>
        </w:rPr>
        <w:t>ransfer from another archive or record office (such as Kent Archives)</w:t>
      </w:r>
      <w:r>
        <w:rPr>
          <w:rFonts w:ascii="Arial" w:hAnsi="Arial" w:cs="Arial"/>
        </w:rPr>
        <w:t>.</w:t>
      </w:r>
    </w:p>
    <w:p w14:paraId="5A0844CB" w14:textId="03F6D288" w:rsidR="00523D0A" w:rsidRPr="00523D0A" w:rsidRDefault="00523D0A" w:rsidP="00523D0A">
      <w:pPr>
        <w:rPr>
          <w:rFonts w:ascii="Arial" w:eastAsia="Times New Roman" w:hAnsi="Arial" w:cs="Arial"/>
        </w:rPr>
      </w:pPr>
      <w:r w:rsidRPr="00523D0A">
        <w:rPr>
          <w:rFonts w:ascii="Arial" w:eastAsia="Times New Roman" w:hAnsi="Arial" w:cs="Arial"/>
        </w:rPr>
        <w:t xml:space="preserve">Historically material has been acquired as a loan, including ‘permanent loans’ – this is when the ownership of the records is still held by </w:t>
      </w:r>
      <w:r w:rsidR="00010446">
        <w:rPr>
          <w:rFonts w:ascii="Arial" w:eastAsia="Times New Roman" w:hAnsi="Arial" w:cs="Arial"/>
        </w:rPr>
        <w:t xml:space="preserve">an </w:t>
      </w:r>
      <w:r w:rsidRPr="00523D0A">
        <w:rPr>
          <w:rFonts w:ascii="Arial" w:eastAsia="Times New Roman" w:hAnsi="Arial" w:cs="Arial"/>
        </w:rPr>
        <w:t xml:space="preserve">individual, organisation, or company. We are no longer able to accept loans from private individuals and we are no longer able to accept ‘permanent loans’ from any depositor as this can lead to the status of collections (and permitted uses) being unknown if a depositor is no longer traceable. </w:t>
      </w:r>
    </w:p>
    <w:p w14:paraId="6BDC375C" w14:textId="2DAD9BAB" w:rsidR="00523D0A" w:rsidRPr="00523D0A" w:rsidRDefault="00523D0A" w:rsidP="00523D0A">
      <w:pPr>
        <w:rPr>
          <w:rFonts w:ascii="Arial" w:eastAsia="Times New Roman" w:hAnsi="Arial" w:cs="Arial"/>
        </w:rPr>
      </w:pPr>
      <w:r w:rsidRPr="00523D0A">
        <w:rPr>
          <w:rFonts w:ascii="Arial" w:eastAsia="Times New Roman" w:hAnsi="Arial" w:cs="Arial"/>
        </w:rPr>
        <w:t xml:space="preserve">Loans of material from other private collections (charities, non-conformist denominations, societies, businesses, and other organisations) may be considered after discussion with the potential depositor. Acceptance would be dependent on the resources required to preserve and provide access to the material, and only with </w:t>
      </w:r>
      <w:r>
        <w:rPr>
          <w:rFonts w:ascii="Arial" w:eastAsia="Times New Roman" w:hAnsi="Arial" w:cs="Arial"/>
        </w:rPr>
        <w:t xml:space="preserve">the </w:t>
      </w:r>
      <w:r w:rsidRPr="00523D0A">
        <w:rPr>
          <w:rFonts w:ascii="Arial" w:eastAsia="Times New Roman" w:hAnsi="Arial" w:cs="Arial"/>
        </w:rPr>
        <w:t xml:space="preserve">approval </w:t>
      </w:r>
      <w:r>
        <w:rPr>
          <w:rFonts w:ascii="Arial" w:eastAsia="Times New Roman" w:hAnsi="Arial" w:cs="Arial"/>
        </w:rPr>
        <w:t>of</w:t>
      </w:r>
      <w:r w:rsidRPr="00523D0A">
        <w:rPr>
          <w:rFonts w:ascii="Arial" w:eastAsia="Times New Roman" w:hAnsi="Arial" w:cs="Arial"/>
        </w:rPr>
        <w:t xml:space="preserve"> the Library Management Team. Should a loan be </w:t>
      </w:r>
      <w:r w:rsidR="00EA586C" w:rsidRPr="00523D0A">
        <w:rPr>
          <w:rFonts w:ascii="Arial" w:eastAsia="Times New Roman" w:hAnsi="Arial" w:cs="Arial"/>
        </w:rPr>
        <w:t>accepted,</w:t>
      </w:r>
      <w:r w:rsidRPr="00523D0A">
        <w:rPr>
          <w:rFonts w:ascii="Arial" w:eastAsia="Times New Roman" w:hAnsi="Arial" w:cs="Arial"/>
        </w:rPr>
        <w:t xml:space="preserve"> this will be for a minimum loan period of ten years, but must be reviewed every ten years, and depositors are asked to ensure that their contact details held by MAC are kept up to date. </w:t>
      </w:r>
    </w:p>
    <w:p w14:paraId="010243F7" w14:textId="704C73BA" w:rsidR="007C7071" w:rsidRPr="0012481F" w:rsidRDefault="00526000" w:rsidP="00897486">
      <w:pPr>
        <w:rPr>
          <w:rFonts w:ascii="Arial" w:hAnsi="Arial" w:cs="Arial"/>
        </w:rPr>
      </w:pPr>
      <w:r w:rsidRPr="0012481F">
        <w:rPr>
          <w:rFonts w:ascii="Arial" w:hAnsi="Arial" w:cs="Arial"/>
        </w:rPr>
        <w:t>Donors</w:t>
      </w:r>
      <w:r w:rsidR="00F10CD9" w:rsidRPr="0012481F">
        <w:rPr>
          <w:rFonts w:ascii="Arial" w:hAnsi="Arial" w:cs="Arial"/>
        </w:rPr>
        <w:t xml:space="preserve"> are encouraged to consider assigning copyright (where applicable) to Medway Council when material is </w:t>
      </w:r>
      <w:r w:rsidR="00611200">
        <w:rPr>
          <w:rFonts w:ascii="Arial" w:hAnsi="Arial" w:cs="Arial"/>
        </w:rPr>
        <w:t>donated/</w:t>
      </w:r>
      <w:r w:rsidR="00F10CD9" w:rsidRPr="0012481F">
        <w:rPr>
          <w:rFonts w:ascii="Arial" w:hAnsi="Arial" w:cs="Arial"/>
        </w:rPr>
        <w:t>gift</w:t>
      </w:r>
      <w:r w:rsidR="00611200">
        <w:rPr>
          <w:rFonts w:ascii="Arial" w:hAnsi="Arial" w:cs="Arial"/>
        </w:rPr>
        <w:t>ed</w:t>
      </w:r>
      <w:r w:rsidR="00F10CD9" w:rsidRPr="0012481F">
        <w:rPr>
          <w:rFonts w:ascii="Arial" w:hAnsi="Arial" w:cs="Arial"/>
        </w:rPr>
        <w:t>; this is to facilitate long-term use of the collection by researchers.</w:t>
      </w:r>
    </w:p>
    <w:p w14:paraId="06714E83" w14:textId="07A958EE" w:rsidR="00526000" w:rsidRPr="0012481F" w:rsidRDefault="00526000" w:rsidP="00897486">
      <w:pPr>
        <w:rPr>
          <w:rFonts w:ascii="Arial" w:hAnsi="Arial" w:cs="Arial"/>
        </w:rPr>
      </w:pPr>
      <w:r w:rsidRPr="0012481F">
        <w:rPr>
          <w:rFonts w:ascii="Arial" w:hAnsi="Arial" w:cs="Arial"/>
        </w:rPr>
        <w:t>Depositors</w:t>
      </w:r>
      <w:r w:rsidR="000607CA">
        <w:rPr>
          <w:rFonts w:ascii="Arial" w:hAnsi="Arial" w:cs="Arial"/>
        </w:rPr>
        <w:t xml:space="preserve"> and donors</w:t>
      </w:r>
      <w:r w:rsidRPr="0012481F">
        <w:rPr>
          <w:rFonts w:ascii="Arial" w:hAnsi="Arial" w:cs="Arial"/>
        </w:rPr>
        <w:t xml:space="preserve"> are required to ensure that contact details are kept up to date with </w:t>
      </w:r>
      <w:r w:rsidR="007C7741" w:rsidRPr="0012481F">
        <w:rPr>
          <w:rFonts w:ascii="Arial" w:hAnsi="Arial" w:cs="Arial"/>
        </w:rPr>
        <w:t>Medway Archives Centre</w:t>
      </w:r>
      <w:r w:rsidRPr="0012481F">
        <w:rPr>
          <w:rFonts w:ascii="Arial" w:hAnsi="Arial" w:cs="Arial"/>
        </w:rPr>
        <w:t>, to ensure that any query about the collection, either from MAC staff or the public, can be answered promptly.</w:t>
      </w:r>
    </w:p>
    <w:p w14:paraId="26ED31B9" w14:textId="3A85A1EB" w:rsidR="003A1901" w:rsidRPr="0012481F" w:rsidRDefault="00F226C9" w:rsidP="00897486">
      <w:pPr>
        <w:rPr>
          <w:rFonts w:ascii="Arial" w:hAnsi="Arial" w:cs="Arial"/>
        </w:rPr>
      </w:pPr>
      <w:r w:rsidRPr="0012481F">
        <w:rPr>
          <w:rFonts w:ascii="Arial" w:hAnsi="Arial" w:cs="Arial"/>
        </w:rPr>
        <w:t>At present</w:t>
      </w:r>
      <w:r w:rsidR="006165A5" w:rsidRPr="0012481F">
        <w:rPr>
          <w:rFonts w:ascii="Arial" w:hAnsi="Arial" w:cs="Arial"/>
        </w:rPr>
        <w:t>,</w:t>
      </w:r>
      <w:r w:rsidRPr="0012481F">
        <w:rPr>
          <w:rFonts w:ascii="Arial" w:hAnsi="Arial" w:cs="Arial"/>
        </w:rPr>
        <w:t xml:space="preserve"> r</w:t>
      </w:r>
      <w:r w:rsidR="007C7071" w:rsidRPr="0012481F">
        <w:rPr>
          <w:rFonts w:ascii="Arial" w:hAnsi="Arial" w:cs="Arial"/>
        </w:rPr>
        <w:t>ecords are transferred from Medway Council departments</w:t>
      </w:r>
      <w:r w:rsidR="002E22A0" w:rsidRPr="0012481F">
        <w:rPr>
          <w:rFonts w:ascii="Arial" w:hAnsi="Arial" w:cs="Arial"/>
        </w:rPr>
        <w:t xml:space="preserve"> when they have reached the end of their retention period</w:t>
      </w:r>
      <w:r w:rsidR="003A1901" w:rsidRPr="0012481F">
        <w:rPr>
          <w:rFonts w:ascii="Arial" w:hAnsi="Arial" w:cs="Arial"/>
        </w:rPr>
        <w:t xml:space="preserve"> </w:t>
      </w:r>
      <w:r w:rsidR="006165A5" w:rsidRPr="0012481F">
        <w:rPr>
          <w:rFonts w:ascii="Arial" w:hAnsi="Arial" w:cs="Arial"/>
        </w:rPr>
        <w:t>and/or</w:t>
      </w:r>
      <w:r w:rsidR="003A1901" w:rsidRPr="0012481F">
        <w:rPr>
          <w:rFonts w:ascii="Arial" w:hAnsi="Arial" w:cs="Arial"/>
        </w:rPr>
        <w:t xml:space="preserve"> if they are known to have long-term value for historical, legal or cultural value</w:t>
      </w:r>
      <w:r w:rsidR="002E22A0" w:rsidRPr="0012481F">
        <w:rPr>
          <w:rFonts w:ascii="Arial" w:hAnsi="Arial" w:cs="Arial"/>
        </w:rPr>
        <w:t xml:space="preserve">. </w:t>
      </w:r>
      <w:r w:rsidR="000607CA">
        <w:rPr>
          <w:rFonts w:ascii="Arial" w:hAnsi="Arial" w:cs="Arial"/>
        </w:rPr>
        <w:t xml:space="preserve">Records Management at </w:t>
      </w:r>
      <w:r w:rsidR="002E22A0" w:rsidRPr="0012481F">
        <w:rPr>
          <w:rFonts w:ascii="Arial" w:hAnsi="Arial" w:cs="Arial"/>
        </w:rPr>
        <w:t xml:space="preserve">Medway Council </w:t>
      </w:r>
      <w:r w:rsidR="000607CA">
        <w:rPr>
          <w:rFonts w:ascii="Arial" w:hAnsi="Arial" w:cs="Arial"/>
        </w:rPr>
        <w:t xml:space="preserve">sits within the Information Governance team (within Legal Services), although </w:t>
      </w:r>
      <w:r w:rsidR="002E22A0" w:rsidRPr="0012481F">
        <w:rPr>
          <w:rFonts w:ascii="Arial" w:hAnsi="Arial" w:cs="Arial"/>
        </w:rPr>
        <w:t>individual departments are responsible for their own recordkeeping</w:t>
      </w:r>
      <w:r w:rsidR="003A1901" w:rsidRPr="0012481F">
        <w:rPr>
          <w:rFonts w:ascii="Arial" w:hAnsi="Arial" w:cs="Arial"/>
        </w:rPr>
        <w:t>.</w:t>
      </w:r>
      <w:r w:rsidR="00844F80" w:rsidRPr="0012481F">
        <w:rPr>
          <w:rFonts w:ascii="Arial" w:hAnsi="Arial" w:cs="Arial"/>
        </w:rPr>
        <w:t xml:space="preserve"> Medway Council has adopted the retention schedule of the Local Government Association through LG Inform Plus</w:t>
      </w:r>
      <w:r w:rsidR="00844F80" w:rsidRPr="0012481F">
        <w:rPr>
          <w:rStyle w:val="FootnoteReference"/>
          <w:rFonts w:ascii="Arial" w:hAnsi="Arial" w:cs="Arial"/>
        </w:rPr>
        <w:footnoteReference w:id="20"/>
      </w:r>
      <w:r w:rsidR="00844F80" w:rsidRPr="0012481F">
        <w:rPr>
          <w:rFonts w:ascii="Arial" w:hAnsi="Arial" w:cs="Arial"/>
        </w:rPr>
        <w:t>.</w:t>
      </w:r>
    </w:p>
    <w:p w14:paraId="4C578600" w14:textId="74880B8B" w:rsidR="009A2262" w:rsidRPr="0012481F" w:rsidRDefault="009A2262" w:rsidP="00897486">
      <w:pPr>
        <w:rPr>
          <w:rFonts w:ascii="Arial" w:hAnsi="Arial" w:cs="Arial"/>
        </w:rPr>
      </w:pPr>
      <w:r w:rsidRPr="0012481F">
        <w:rPr>
          <w:rFonts w:ascii="Arial" w:hAnsi="Arial" w:cs="Arial"/>
        </w:rPr>
        <w:t xml:space="preserve">On rare occasions Medway Archives Centre may be alerted to relevant archive material being sold through a private seller or auction. </w:t>
      </w:r>
      <w:r w:rsidR="00C502C2" w:rsidRPr="0012481F">
        <w:rPr>
          <w:rFonts w:ascii="Arial" w:hAnsi="Arial" w:cs="Arial"/>
        </w:rPr>
        <w:t>We do</w:t>
      </w:r>
      <w:r w:rsidRPr="0012481F">
        <w:rPr>
          <w:rFonts w:ascii="Arial" w:hAnsi="Arial" w:cs="Arial"/>
        </w:rPr>
        <w:t xml:space="preserve"> not have an acquisitions budget for archive </w:t>
      </w:r>
      <w:r w:rsidR="0006DF90" w:rsidRPr="0012481F">
        <w:rPr>
          <w:rFonts w:ascii="Arial" w:hAnsi="Arial" w:cs="Arial"/>
        </w:rPr>
        <w:t>collections,</w:t>
      </w:r>
      <w:r w:rsidRPr="0012481F">
        <w:rPr>
          <w:rFonts w:ascii="Arial" w:hAnsi="Arial" w:cs="Arial"/>
        </w:rPr>
        <w:t xml:space="preserve"> but </w:t>
      </w:r>
      <w:r w:rsidR="004A48B4" w:rsidRPr="0012481F">
        <w:rPr>
          <w:rFonts w:ascii="Arial" w:hAnsi="Arial" w:cs="Arial"/>
        </w:rPr>
        <w:t xml:space="preserve">we </w:t>
      </w:r>
      <w:r w:rsidRPr="0012481F">
        <w:rPr>
          <w:rFonts w:ascii="Arial" w:hAnsi="Arial" w:cs="Arial"/>
        </w:rPr>
        <w:t>will work with our Friends organisation (Friends of Medway Archives</w:t>
      </w:r>
      <w:r w:rsidR="004A48B4" w:rsidRPr="0012481F">
        <w:rPr>
          <w:rStyle w:val="FootnoteReference"/>
          <w:rFonts w:ascii="Arial" w:hAnsi="Arial" w:cs="Arial"/>
        </w:rPr>
        <w:footnoteReference w:id="21"/>
      </w:r>
      <w:r w:rsidRPr="0012481F">
        <w:rPr>
          <w:rFonts w:ascii="Arial" w:hAnsi="Arial" w:cs="Arial"/>
        </w:rPr>
        <w:t xml:space="preserve">) </w:t>
      </w:r>
      <w:bookmarkStart w:id="40" w:name="_Int_YgCX3aoC"/>
      <w:r w:rsidRPr="0012481F">
        <w:rPr>
          <w:rFonts w:ascii="Arial" w:hAnsi="Arial" w:cs="Arial"/>
        </w:rPr>
        <w:t>and</w:t>
      </w:r>
      <w:bookmarkEnd w:id="40"/>
      <w:r w:rsidRPr="0012481F">
        <w:rPr>
          <w:rFonts w:ascii="Arial" w:hAnsi="Arial" w:cs="Arial"/>
        </w:rPr>
        <w:t xml:space="preserve"> funding organisations to acquire material</w:t>
      </w:r>
      <w:r w:rsidR="006165A5" w:rsidRPr="0012481F">
        <w:rPr>
          <w:rFonts w:ascii="Arial" w:hAnsi="Arial" w:cs="Arial"/>
        </w:rPr>
        <w:t xml:space="preserve"> that meets the criteria outlined in the </w:t>
      </w:r>
      <w:hyperlink w:anchor="_Scope_of_our" w:history="1">
        <w:r w:rsidR="006165A5" w:rsidRPr="0012481F">
          <w:rPr>
            <w:rStyle w:val="Hyperlink"/>
            <w:rFonts w:ascii="Arial" w:hAnsi="Arial" w:cs="Arial"/>
          </w:rPr>
          <w:t>scope of our collecting</w:t>
        </w:r>
      </w:hyperlink>
      <w:r w:rsidR="006165A5" w:rsidRPr="0012481F">
        <w:rPr>
          <w:rFonts w:ascii="Arial" w:hAnsi="Arial" w:cs="Arial"/>
        </w:rPr>
        <w:t xml:space="preserve"> and </w:t>
      </w:r>
      <w:hyperlink w:anchor="_2.4_Criteria_for" w:history="1">
        <w:r w:rsidR="006165A5" w:rsidRPr="0012481F">
          <w:rPr>
            <w:rStyle w:val="Hyperlink"/>
            <w:rFonts w:ascii="Arial" w:hAnsi="Arial" w:cs="Arial"/>
          </w:rPr>
          <w:t>criteria for collecting</w:t>
        </w:r>
      </w:hyperlink>
      <w:r w:rsidR="006165A5" w:rsidRPr="0012481F">
        <w:rPr>
          <w:rFonts w:ascii="Arial" w:hAnsi="Arial" w:cs="Arial"/>
        </w:rPr>
        <w:t>.</w:t>
      </w:r>
      <w:r w:rsidR="0063361E" w:rsidRPr="0012481F">
        <w:rPr>
          <w:rFonts w:ascii="Arial" w:hAnsi="Arial" w:cs="Arial"/>
        </w:rPr>
        <w:t xml:space="preserve"> Any material that is bought with the assistance of external funding organisations will be held subject to the terms and conditions of the funding body.</w:t>
      </w:r>
    </w:p>
    <w:p w14:paraId="15C6528D" w14:textId="77777777" w:rsidR="006177A8" w:rsidRPr="0012481F" w:rsidRDefault="006177A8" w:rsidP="00DA7073">
      <w:pPr>
        <w:pStyle w:val="Heading2"/>
      </w:pPr>
    </w:p>
    <w:p w14:paraId="61253BC9" w14:textId="6D7304E0" w:rsidR="00692408" w:rsidRPr="00106374" w:rsidRDefault="00D2748E" w:rsidP="006177A8">
      <w:pPr>
        <w:pStyle w:val="Heading3"/>
        <w:rPr>
          <w:rFonts w:ascii="Arial" w:hAnsi="Arial" w:cs="Arial"/>
        </w:rPr>
      </w:pPr>
      <w:r w:rsidRPr="56321EA2">
        <w:rPr>
          <w:rFonts w:ascii="Arial" w:hAnsi="Arial" w:cs="Arial"/>
        </w:rPr>
        <w:t>2.</w:t>
      </w:r>
      <w:r w:rsidR="006165A5" w:rsidRPr="56321EA2">
        <w:rPr>
          <w:rFonts w:ascii="Arial" w:hAnsi="Arial" w:cs="Arial"/>
        </w:rPr>
        <w:t>7</w:t>
      </w:r>
      <w:r w:rsidRPr="56321EA2">
        <w:rPr>
          <w:rFonts w:ascii="Arial" w:hAnsi="Arial" w:cs="Arial"/>
        </w:rPr>
        <w:t xml:space="preserve">.2 </w:t>
      </w:r>
      <w:r w:rsidR="00E53125" w:rsidRPr="56321EA2">
        <w:rPr>
          <w:rFonts w:ascii="Arial" w:hAnsi="Arial" w:cs="Arial"/>
        </w:rPr>
        <w:t xml:space="preserve">Non archival collections relating to local studies </w:t>
      </w:r>
    </w:p>
    <w:p w14:paraId="62394F58" w14:textId="1CAAD104" w:rsidR="003A46CF" w:rsidRPr="0012481F" w:rsidRDefault="00692408" w:rsidP="00692408">
      <w:pPr>
        <w:rPr>
          <w:rFonts w:ascii="Arial" w:hAnsi="Arial" w:cs="Arial"/>
        </w:rPr>
      </w:pPr>
      <w:r w:rsidRPr="0012481F">
        <w:rPr>
          <w:rFonts w:ascii="Arial" w:hAnsi="Arial" w:cs="Arial"/>
          <w:lang w:val="en-US"/>
        </w:rPr>
        <w:t xml:space="preserve">Material is acquired by purchase and by donation. </w:t>
      </w:r>
      <w:r w:rsidRPr="0012481F">
        <w:rPr>
          <w:rFonts w:ascii="Arial" w:hAnsi="Arial" w:cs="Arial"/>
        </w:rPr>
        <w:t>Donations will be accepted according to the policy of Medway Libraries</w:t>
      </w:r>
      <w:r w:rsidR="008417BE" w:rsidRPr="0012481F">
        <w:rPr>
          <w:rStyle w:val="FootnoteReference"/>
          <w:rFonts w:ascii="Arial" w:hAnsi="Arial" w:cs="Arial"/>
        </w:rPr>
        <w:footnoteReference w:id="22"/>
      </w:r>
      <w:r w:rsidR="008417BE" w:rsidRPr="0012481F">
        <w:rPr>
          <w:rFonts w:ascii="Arial" w:hAnsi="Arial" w:cs="Arial"/>
        </w:rPr>
        <w:t>.</w:t>
      </w:r>
    </w:p>
    <w:p w14:paraId="368A1031" w14:textId="77777777" w:rsidR="002E3D5E" w:rsidRPr="0012481F" w:rsidRDefault="002E3D5E" w:rsidP="00DA7073">
      <w:pPr>
        <w:pStyle w:val="Heading2"/>
      </w:pPr>
    </w:p>
    <w:p w14:paraId="35EE556B" w14:textId="5E031002" w:rsidR="002E3D5E" w:rsidRPr="0012481F" w:rsidRDefault="002E3D5E" w:rsidP="00DA7073">
      <w:pPr>
        <w:pStyle w:val="Heading2"/>
      </w:pPr>
      <w:bookmarkStart w:id="41" w:name="_Toc417146251"/>
      <w:r>
        <w:t>2.8 Contact with depositors</w:t>
      </w:r>
      <w:bookmarkEnd w:id="41"/>
    </w:p>
    <w:p w14:paraId="173AE107" w14:textId="72B3D035" w:rsidR="00621A5D" w:rsidRPr="0012481F" w:rsidRDefault="002E3D5E" w:rsidP="00621A5D">
      <w:pPr>
        <w:rPr>
          <w:rFonts w:ascii="Arial" w:hAnsi="Arial" w:cs="Arial"/>
        </w:rPr>
      </w:pPr>
      <w:r w:rsidRPr="0012481F">
        <w:rPr>
          <w:rFonts w:ascii="Arial" w:hAnsi="Arial" w:cs="Arial"/>
        </w:rPr>
        <w:t>We maintain contact with our depositors through the name and contact details provided at the time of deposit or donation. We ask that depositors advise us of any change of contact details, especially if the material is on deposit/loan and there are access conditions to the material they have deposited.</w:t>
      </w:r>
    </w:p>
    <w:p w14:paraId="2070A855" w14:textId="77777777" w:rsidR="002E3D5E" w:rsidRPr="0012481F" w:rsidRDefault="002E3D5E" w:rsidP="00621A5D">
      <w:pPr>
        <w:rPr>
          <w:rFonts w:ascii="Arial" w:hAnsi="Arial" w:cs="Arial"/>
        </w:rPr>
      </w:pPr>
    </w:p>
    <w:p w14:paraId="5F739101" w14:textId="74310483" w:rsidR="00B80E67" w:rsidRPr="0012481F" w:rsidRDefault="00B80E67" w:rsidP="00DA7073">
      <w:pPr>
        <w:pStyle w:val="Heading2"/>
      </w:pPr>
      <w:bookmarkStart w:id="42" w:name="_Toc1483783679"/>
      <w:r>
        <w:t>2.</w:t>
      </w:r>
      <w:r w:rsidR="002E3D5E">
        <w:t>9</w:t>
      </w:r>
      <w:r>
        <w:t xml:space="preserve"> Appraisal</w:t>
      </w:r>
      <w:bookmarkEnd w:id="42"/>
    </w:p>
    <w:p w14:paraId="6F8EC374" w14:textId="77777777" w:rsidR="00B80E67" w:rsidRPr="0012481F" w:rsidRDefault="00B80E67" w:rsidP="00B80E67">
      <w:pPr>
        <w:rPr>
          <w:rFonts w:ascii="Arial" w:hAnsi="Arial" w:cs="Arial"/>
        </w:rPr>
      </w:pPr>
      <w:r w:rsidRPr="0012481F">
        <w:rPr>
          <w:rFonts w:ascii="Arial" w:hAnsi="Arial" w:cs="Arial"/>
        </w:rPr>
        <w:t>Appraisal is the process of selecting, for permanent preservation, records of continuing archival value either for administrative, legal or business value, or for their historical value. The aim of appraisal carried out at MAC is to determine and select those records which have archival value, and to avoid duplication.</w:t>
      </w:r>
    </w:p>
    <w:p w14:paraId="57B09B55" w14:textId="77777777" w:rsidR="00643D08" w:rsidRPr="0012481F" w:rsidRDefault="00643D08" w:rsidP="00643D08">
      <w:pPr>
        <w:rPr>
          <w:rFonts w:ascii="Arial" w:hAnsi="Arial" w:cs="Arial"/>
        </w:rPr>
      </w:pPr>
      <w:r w:rsidRPr="56321EA2">
        <w:rPr>
          <w:rFonts w:ascii="Arial" w:hAnsi="Arial" w:cs="Arial"/>
        </w:rPr>
        <w:t>Appraisal is carried out by those with collection management responsibility, with assistance from the Senior Archives Assistant, as required.</w:t>
      </w:r>
    </w:p>
    <w:p w14:paraId="71EE9470" w14:textId="6BDBBE9D" w:rsidR="00B80E67" w:rsidRPr="0012481F" w:rsidRDefault="00B80E67" w:rsidP="56321EA2">
      <w:pPr>
        <w:rPr>
          <w:rFonts w:ascii="Arial" w:hAnsi="Arial" w:cs="Arial"/>
        </w:rPr>
      </w:pPr>
      <w:r w:rsidRPr="56321EA2">
        <w:rPr>
          <w:rFonts w:ascii="Arial" w:hAnsi="Arial" w:cs="Arial"/>
        </w:rPr>
        <w:t>Records may be appraised at the point of acquisition, during accessioning, or when they are being arranged and listed or catalogued. Depositors are asked to check through records prior to deposit to remove duplication and to identify any material which might include personal data or require closure.</w:t>
      </w:r>
    </w:p>
    <w:p w14:paraId="68C1931B" w14:textId="2234BF94" w:rsidR="00B80E67" w:rsidRPr="0012481F" w:rsidRDefault="00B80E67" w:rsidP="00B80E67">
      <w:pPr>
        <w:rPr>
          <w:rFonts w:ascii="Arial" w:hAnsi="Arial" w:cs="Arial"/>
        </w:rPr>
      </w:pPr>
      <w:r w:rsidRPr="0012481F">
        <w:rPr>
          <w:rFonts w:ascii="Arial" w:hAnsi="Arial" w:cs="Arial"/>
        </w:rPr>
        <w:t>The appraisal process at MAC will use relevant guidelines, including guidance published by the National Archives, Local Government Association’s LG Inform Plus retention guidance, the Church of England’s Record Management guidance</w:t>
      </w:r>
      <w:r w:rsidR="00562839">
        <w:rPr>
          <w:rFonts w:ascii="Arial" w:hAnsi="Arial" w:cs="Arial"/>
        </w:rPr>
        <w:t>.</w:t>
      </w:r>
    </w:p>
    <w:p w14:paraId="0E008C68" w14:textId="77777777" w:rsidR="00B80E67" w:rsidRPr="0012481F" w:rsidRDefault="00B80E67" w:rsidP="00621A5D">
      <w:pPr>
        <w:rPr>
          <w:rFonts w:ascii="Arial" w:hAnsi="Arial" w:cs="Arial"/>
        </w:rPr>
      </w:pPr>
    </w:p>
    <w:p w14:paraId="578086C3" w14:textId="0466DA2B" w:rsidR="00791169" w:rsidRPr="0012481F" w:rsidRDefault="00D2748E" w:rsidP="00DA7073">
      <w:pPr>
        <w:pStyle w:val="Heading2"/>
      </w:pPr>
      <w:bookmarkStart w:id="43" w:name="_2.9_Reappraisal_and"/>
      <w:bookmarkStart w:id="44" w:name="_Toc1449357881"/>
      <w:bookmarkEnd w:id="43"/>
      <w:r>
        <w:t>2.</w:t>
      </w:r>
      <w:r w:rsidR="002E3D5E">
        <w:t>10</w:t>
      </w:r>
      <w:r>
        <w:t xml:space="preserve"> </w:t>
      </w:r>
      <w:r w:rsidR="00791169">
        <w:t>Reappraisal and deaccessioning</w:t>
      </w:r>
      <w:bookmarkEnd w:id="44"/>
    </w:p>
    <w:p w14:paraId="4A595618" w14:textId="5237C1C6" w:rsidR="00692408" w:rsidRPr="0012481F" w:rsidRDefault="00D2748E" w:rsidP="00D707EA">
      <w:pPr>
        <w:pStyle w:val="Heading3"/>
        <w:rPr>
          <w:rFonts w:ascii="Arial" w:hAnsi="Arial" w:cs="Arial"/>
        </w:rPr>
      </w:pPr>
      <w:bookmarkStart w:id="45" w:name="_2.9.1_Archive_collections"/>
      <w:bookmarkEnd w:id="45"/>
      <w:r w:rsidRPr="0012481F">
        <w:rPr>
          <w:rFonts w:ascii="Arial" w:hAnsi="Arial" w:cs="Arial"/>
        </w:rPr>
        <w:t>2.</w:t>
      </w:r>
      <w:r w:rsidR="002E3D5E" w:rsidRPr="0012481F">
        <w:rPr>
          <w:rFonts w:ascii="Arial" w:hAnsi="Arial" w:cs="Arial"/>
        </w:rPr>
        <w:t>10</w:t>
      </w:r>
      <w:r w:rsidRPr="0012481F">
        <w:rPr>
          <w:rFonts w:ascii="Arial" w:hAnsi="Arial" w:cs="Arial"/>
        </w:rPr>
        <w:t xml:space="preserve">.1 </w:t>
      </w:r>
      <w:r w:rsidR="00692408" w:rsidRPr="0012481F">
        <w:rPr>
          <w:rFonts w:ascii="Arial" w:hAnsi="Arial" w:cs="Arial"/>
        </w:rPr>
        <w:t>Archive collections</w:t>
      </w:r>
    </w:p>
    <w:p w14:paraId="1A4372F3" w14:textId="009A21B8" w:rsidR="00352153" w:rsidRPr="0012481F" w:rsidRDefault="00C502C2" w:rsidP="00692408">
      <w:pPr>
        <w:rPr>
          <w:rFonts w:ascii="Arial" w:hAnsi="Arial" w:cs="Arial"/>
        </w:rPr>
      </w:pPr>
      <w:r w:rsidRPr="56321EA2">
        <w:rPr>
          <w:rFonts w:ascii="Arial" w:hAnsi="Arial" w:cs="Arial"/>
        </w:rPr>
        <w:t>We</w:t>
      </w:r>
      <w:r w:rsidR="00352153" w:rsidRPr="56321EA2">
        <w:rPr>
          <w:rFonts w:ascii="Arial" w:hAnsi="Arial" w:cs="Arial"/>
        </w:rPr>
        <w:t xml:space="preserve"> reserve the right to apply the </w:t>
      </w:r>
      <w:hyperlink w:anchor="_Scope_of_our">
        <w:r w:rsidR="00352153" w:rsidRPr="56321EA2">
          <w:rPr>
            <w:rStyle w:val="Hyperlink"/>
            <w:rFonts w:ascii="Arial" w:hAnsi="Arial" w:cs="Arial"/>
          </w:rPr>
          <w:t>scope of collecting</w:t>
        </w:r>
      </w:hyperlink>
      <w:r w:rsidR="00643D08" w:rsidRPr="56321EA2">
        <w:rPr>
          <w:rFonts w:ascii="Arial" w:hAnsi="Arial" w:cs="Arial"/>
        </w:rPr>
        <w:t xml:space="preserve">, </w:t>
      </w:r>
      <w:hyperlink w:anchor="_Criteria_for_Collecting">
        <w:r w:rsidR="00352153" w:rsidRPr="56321EA2">
          <w:rPr>
            <w:rStyle w:val="Hyperlink"/>
            <w:rFonts w:ascii="Arial" w:hAnsi="Arial" w:cs="Arial"/>
          </w:rPr>
          <w:t>criteria for collecting</w:t>
        </w:r>
      </w:hyperlink>
      <w:r w:rsidR="00643D08" w:rsidRPr="56321EA2">
        <w:rPr>
          <w:rStyle w:val="Hyperlink"/>
          <w:rFonts w:ascii="Arial" w:hAnsi="Arial" w:cs="Arial"/>
        </w:rPr>
        <w:t>, and the Collecting Matrix</w:t>
      </w:r>
      <w:r w:rsidR="001B411F" w:rsidRPr="56321EA2">
        <w:rPr>
          <w:rFonts w:ascii="Arial" w:hAnsi="Arial" w:cs="Arial"/>
        </w:rPr>
        <w:t xml:space="preserve"> </w:t>
      </w:r>
      <w:r w:rsidR="00352153" w:rsidRPr="56321EA2">
        <w:rPr>
          <w:rFonts w:ascii="Arial" w:hAnsi="Arial" w:cs="Arial"/>
        </w:rPr>
        <w:t>to existing collections</w:t>
      </w:r>
      <w:r w:rsidR="00643D08" w:rsidRPr="56321EA2">
        <w:rPr>
          <w:rFonts w:ascii="Arial" w:hAnsi="Arial" w:cs="Arial"/>
        </w:rPr>
        <w:t xml:space="preserve"> and resources</w:t>
      </w:r>
      <w:r w:rsidR="00FF71A1" w:rsidRPr="56321EA2">
        <w:rPr>
          <w:rFonts w:ascii="Arial" w:hAnsi="Arial" w:cs="Arial"/>
        </w:rPr>
        <w:t>, in reappraisal or retrospective appraisal exercises, predominantly in relation to privately deposited collections.</w:t>
      </w:r>
    </w:p>
    <w:p w14:paraId="3E84C7C0" w14:textId="00A4E622" w:rsidR="00352153" w:rsidRPr="0012481F" w:rsidRDefault="00352153" w:rsidP="00692408">
      <w:pPr>
        <w:rPr>
          <w:rFonts w:ascii="Arial" w:hAnsi="Arial" w:cs="Arial"/>
        </w:rPr>
      </w:pPr>
      <w:r w:rsidRPr="0012481F">
        <w:rPr>
          <w:rFonts w:ascii="Arial" w:hAnsi="Arial" w:cs="Arial"/>
        </w:rPr>
        <w:t xml:space="preserve">A collection </w:t>
      </w:r>
      <w:r w:rsidR="00643D08">
        <w:rPr>
          <w:rFonts w:ascii="Arial" w:hAnsi="Arial" w:cs="Arial"/>
        </w:rPr>
        <w:t xml:space="preserve">or a resource </w:t>
      </w:r>
      <w:r w:rsidRPr="0012481F">
        <w:rPr>
          <w:rFonts w:ascii="Arial" w:hAnsi="Arial" w:cs="Arial"/>
        </w:rPr>
        <w:t>may be deemed no longer appropriate for M</w:t>
      </w:r>
      <w:r w:rsidR="00FF71A1" w:rsidRPr="0012481F">
        <w:rPr>
          <w:rFonts w:ascii="Arial" w:hAnsi="Arial" w:cs="Arial"/>
        </w:rPr>
        <w:t>edway Archives Centre</w:t>
      </w:r>
      <w:r w:rsidRPr="0012481F">
        <w:rPr>
          <w:rFonts w:ascii="Arial" w:hAnsi="Arial" w:cs="Arial"/>
        </w:rPr>
        <w:t xml:space="preserve"> to keep for the following reasons:</w:t>
      </w:r>
    </w:p>
    <w:p w14:paraId="5FD8800F" w14:textId="597272F9" w:rsidR="00FF71A1" w:rsidRPr="0012481F" w:rsidRDefault="00EA586C" w:rsidP="00D94E28">
      <w:pPr>
        <w:pStyle w:val="ListParagraph"/>
        <w:numPr>
          <w:ilvl w:val="0"/>
          <w:numId w:val="8"/>
        </w:numPr>
        <w:rPr>
          <w:rFonts w:ascii="Arial" w:hAnsi="Arial" w:cs="Arial"/>
        </w:rPr>
      </w:pPr>
      <w:r>
        <w:rPr>
          <w:rFonts w:ascii="Arial" w:hAnsi="Arial" w:cs="Arial"/>
        </w:rPr>
        <w:t>t</w:t>
      </w:r>
      <w:r w:rsidR="00FF71A1" w:rsidRPr="0012481F">
        <w:rPr>
          <w:rFonts w:ascii="Arial" w:hAnsi="Arial" w:cs="Arial"/>
        </w:rPr>
        <w:t xml:space="preserve">he material does not meet the </w:t>
      </w:r>
      <w:hyperlink w:anchor="_Scope_of_our" w:history="1">
        <w:r w:rsidR="00FF71A1" w:rsidRPr="0012481F">
          <w:rPr>
            <w:rStyle w:val="Hyperlink"/>
            <w:rFonts w:ascii="Arial" w:hAnsi="Arial" w:cs="Arial"/>
          </w:rPr>
          <w:t>scope of collecting</w:t>
        </w:r>
      </w:hyperlink>
      <w:r w:rsidR="00FF71A1" w:rsidRPr="0012481F">
        <w:rPr>
          <w:rFonts w:ascii="Arial" w:hAnsi="Arial" w:cs="Arial"/>
        </w:rPr>
        <w:t xml:space="preserve"> and </w:t>
      </w:r>
      <w:hyperlink w:anchor="_Criteria_for_Collecting" w:history="1">
        <w:r w:rsidR="00FF71A1" w:rsidRPr="0012481F">
          <w:rPr>
            <w:rStyle w:val="Hyperlink"/>
            <w:rFonts w:ascii="Arial" w:hAnsi="Arial" w:cs="Arial"/>
          </w:rPr>
          <w:t>criteria for collecting</w:t>
        </w:r>
      </w:hyperlink>
    </w:p>
    <w:p w14:paraId="5B12D718" w14:textId="36B26C59" w:rsidR="00352153" w:rsidRPr="0012481F" w:rsidRDefault="00EA586C" w:rsidP="00D94E28">
      <w:pPr>
        <w:pStyle w:val="ListParagraph"/>
        <w:numPr>
          <w:ilvl w:val="0"/>
          <w:numId w:val="8"/>
        </w:numPr>
        <w:rPr>
          <w:rFonts w:ascii="Arial" w:hAnsi="Arial" w:cs="Arial"/>
        </w:rPr>
      </w:pPr>
      <w:r>
        <w:rPr>
          <w:rFonts w:ascii="Arial" w:hAnsi="Arial" w:cs="Arial"/>
        </w:rPr>
        <w:t>t</w:t>
      </w:r>
      <w:r w:rsidR="00352153" w:rsidRPr="0012481F">
        <w:rPr>
          <w:rFonts w:ascii="Arial" w:hAnsi="Arial" w:cs="Arial"/>
        </w:rPr>
        <w:t>he material may be more appropriately held by another institution</w:t>
      </w:r>
    </w:p>
    <w:p w14:paraId="2EB94CD0" w14:textId="004D15A6" w:rsidR="00352153" w:rsidRPr="0012481F" w:rsidRDefault="00EA586C" w:rsidP="00D94E28">
      <w:pPr>
        <w:pStyle w:val="ListParagraph"/>
        <w:numPr>
          <w:ilvl w:val="0"/>
          <w:numId w:val="8"/>
        </w:numPr>
        <w:rPr>
          <w:rFonts w:ascii="Arial" w:hAnsi="Arial" w:cs="Arial"/>
        </w:rPr>
      </w:pPr>
      <w:r>
        <w:rPr>
          <w:rFonts w:ascii="Arial" w:hAnsi="Arial" w:cs="Arial"/>
        </w:rPr>
        <w:t>t</w:t>
      </w:r>
      <w:r w:rsidR="00352153" w:rsidRPr="0012481F">
        <w:rPr>
          <w:rFonts w:ascii="Arial" w:hAnsi="Arial" w:cs="Arial"/>
        </w:rPr>
        <w:t>he material is on loan and the depositor has requested that it be returned</w:t>
      </w:r>
      <w:r>
        <w:rPr>
          <w:rFonts w:ascii="Arial" w:hAnsi="Arial" w:cs="Arial"/>
        </w:rPr>
        <w:t>.</w:t>
      </w:r>
    </w:p>
    <w:p w14:paraId="5450BAB8" w14:textId="7DD7D01E" w:rsidR="00692408" w:rsidRPr="0012481F" w:rsidRDefault="00352153" w:rsidP="00692408">
      <w:pPr>
        <w:rPr>
          <w:rFonts w:ascii="Arial" w:hAnsi="Arial" w:cs="Arial"/>
        </w:rPr>
      </w:pPr>
      <w:r w:rsidRPr="0012481F">
        <w:rPr>
          <w:rFonts w:ascii="Arial" w:hAnsi="Arial" w:cs="Arial"/>
        </w:rPr>
        <w:t>Deac</w:t>
      </w:r>
      <w:r w:rsidR="00C502C2" w:rsidRPr="0012481F">
        <w:rPr>
          <w:rFonts w:ascii="Arial" w:hAnsi="Arial" w:cs="Arial"/>
        </w:rPr>
        <w:t>c</w:t>
      </w:r>
      <w:r w:rsidRPr="0012481F">
        <w:rPr>
          <w:rFonts w:ascii="Arial" w:hAnsi="Arial" w:cs="Arial"/>
        </w:rPr>
        <w:t>essioning will be handled sensitively</w:t>
      </w:r>
      <w:r w:rsidR="00FF71A1" w:rsidRPr="0012481F">
        <w:rPr>
          <w:rFonts w:ascii="Arial" w:hAnsi="Arial" w:cs="Arial"/>
        </w:rPr>
        <w:t xml:space="preserve"> and in accordance with The National Archives’ ‘Deaccessioning and Disposal Guidance for archive services’</w:t>
      </w:r>
      <w:r w:rsidR="00FF71A1" w:rsidRPr="0012481F">
        <w:rPr>
          <w:rStyle w:val="FootnoteReference"/>
          <w:rFonts w:ascii="Arial" w:hAnsi="Arial" w:cs="Arial"/>
        </w:rPr>
        <w:footnoteReference w:id="23"/>
      </w:r>
      <w:r w:rsidRPr="0012481F">
        <w:rPr>
          <w:rFonts w:ascii="Arial" w:hAnsi="Arial" w:cs="Arial"/>
        </w:rPr>
        <w:t>. Material identified for deaccessioning will be returned, offered to another repository</w:t>
      </w:r>
      <w:r w:rsidR="00C30C7A" w:rsidRPr="0012481F">
        <w:rPr>
          <w:rFonts w:ascii="Arial" w:hAnsi="Arial" w:cs="Arial"/>
        </w:rPr>
        <w:t>, or destroyed</w:t>
      </w:r>
      <w:r w:rsidR="009D6350" w:rsidRPr="0012481F">
        <w:rPr>
          <w:rFonts w:ascii="Arial" w:hAnsi="Arial" w:cs="Arial"/>
        </w:rPr>
        <w:t>, and any decisions and actions taken will be documented</w:t>
      </w:r>
      <w:r w:rsidR="00C30C7A" w:rsidRPr="0012481F">
        <w:rPr>
          <w:rFonts w:ascii="Arial" w:hAnsi="Arial" w:cs="Arial"/>
        </w:rPr>
        <w:t>. Archive material will not be sold.</w:t>
      </w:r>
      <w:r w:rsidR="00FF71A1" w:rsidRPr="0012481F">
        <w:rPr>
          <w:rFonts w:ascii="Arial" w:hAnsi="Arial" w:cs="Arial"/>
        </w:rPr>
        <w:t xml:space="preserve"> </w:t>
      </w:r>
      <w:r w:rsidR="0026158D">
        <w:rPr>
          <w:rFonts w:ascii="Arial" w:hAnsi="Arial" w:cs="Arial"/>
        </w:rPr>
        <w:t xml:space="preserve"> </w:t>
      </w:r>
    </w:p>
    <w:p w14:paraId="7C820D37" w14:textId="2356C6D6" w:rsidR="009D6350" w:rsidRPr="0012481F" w:rsidRDefault="009D6350" w:rsidP="283AC3C5">
      <w:pPr>
        <w:pStyle w:val="BodyText"/>
        <w:rPr>
          <w:rFonts w:ascii="Arial" w:hAnsi="Arial" w:cs="Arial"/>
        </w:rPr>
      </w:pPr>
      <w:r w:rsidRPr="283AC3C5">
        <w:rPr>
          <w:rFonts w:ascii="Arial" w:hAnsi="Arial" w:cs="Arial"/>
        </w:rPr>
        <w:t xml:space="preserve">Owners of collections on deposit or loan that wish to withdraw their collections temporarily or permanently must put their request in writing to the Archivist/Medway Archives Centre Manager in advance, stating their intention to withdraw some or </w:t>
      </w:r>
      <w:r w:rsidR="00941581" w:rsidRPr="283AC3C5">
        <w:rPr>
          <w:rFonts w:ascii="Arial" w:hAnsi="Arial" w:cs="Arial"/>
        </w:rPr>
        <w:t>all</w:t>
      </w:r>
      <w:r w:rsidRPr="283AC3C5">
        <w:rPr>
          <w:rFonts w:ascii="Arial" w:hAnsi="Arial" w:cs="Arial"/>
        </w:rPr>
        <w:t xml:space="preserve"> their records and name a representative authorised to act on their behalf. In the event the withdrawal is of a temporary nature, the owner or their representative must supply a date for the return of the records.</w:t>
      </w:r>
      <w:r w:rsidR="00E13812" w:rsidRPr="283AC3C5">
        <w:rPr>
          <w:rFonts w:ascii="Arial" w:hAnsi="Arial" w:cs="Arial"/>
        </w:rPr>
        <w:t xml:space="preserve"> </w:t>
      </w:r>
      <w:r w:rsidR="005C0E75" w:rsidRPr="283AC3C5">
        <w:rPr>
          <w:rFonts w:ascii="Arial" w:hAnsi="Arial" w:cs="Arial"/>
        </w:rPr>
        <w:t xml:space="preserve">We advise owners of </w:t>
      </w:r>
      <w:r w:rsidR="00E13812" w:rsidRPr="283AC3C5">
        <w:rPr>
          <w:rFonts w:ascii="Arial" w:hAnsi="Arial" w:cs="Arial"/>
        </w:rPr>
        <w:t>appropriate security</w:t>
      </w:r>
      <w:r w:rsidR="005C0E75" w:rsidRPr="283AC3C5">
        <w:rPr>
          <w:rFonts w:ascii="Arial" w:hAnsi="Arial" w:cs="Arial"/>
        </w:rPr>
        <w:t xml:space="preserve">, </w:t>
      </w:r>
      <w:r w:rsidR="00E13812" w:rsidRPr="283AC3C5">
        <w:rPr>
          <w:rFonts w:ascii="Arial" w:hAnsi="Arial" w:cs="Arial"/>
        </w:rPr>
        <w:t>handling</w:t>
      </w:r>
      <w:r w:rsidR="005C0E75" w:rsidRPr="283AC3C5">
        <w:rPr>
          <w:rFonts w:ascii="Arial" w:hAnsi="Arial" w:cs="Arial"/>
        </w:rPr>
        <w:t>, display, and storage arrangements they need to make whilst the</w:t>
      </w:r>
      <w:r w:rsidR="24B14251" w:rsidRPr="283AC3C5">
        <w:rPr>
          <w:rFonts w:ascii="Arial" w:hAnsi="Arial" w:cs="Arial"/>
        </w:rPr>
        <w:t>y</w:t>
      </w:r>
      <w:r w:rsidR="005C0E75" w:rsidRPr="283AC3C5">
        <w:rPr>
          <w:rFonts w:ascii="Arial" w:hAnsi="Arial" w:cs="Arial"/>
        </w:rPr>
        <w:t xml:space="preserve"> have custody of the material.</w:t>
      </w:r>
    </w:p>
    <w:p w14:paraId="2441E234" w14:textId="77777777" w:rsidR="009D6350" w:rsidRPr="0012481F" w:rsidRDefault="009D6350" w:rsidP="009D6350">
      <w:pPr>
        <w:pStyle w:val="BodyText"/>
        <w:rPr>
          <w:rFonts w:ascii="Arial" w:hAnsi="Arial" w:cs="Arial"/>
          <w:iCs/>
        </w:rPr>
      </w:pPr>
    </w:p>
    <w:p w14:paraId="6D980844" w14:textId="2A5FF1A3" w:rsidR="009D6350" w:rsidRPr="0012481F" w:rsidRDefault="009D6350" w:rsidP="009D6350">
      <w:pPr>
        <w:rPr>
          <w:rFonts w:ascii="Arial" w:hAnsi="Arial" w:cs="Arial"/>
        </w:rPr>
      </w:pPr>
      <w:r w:rsidRPr="0012481F">
        <w:rPr>
          <w:rFonts w:ascii="Arial" w:hAnsi="Arial" w:cs="Arial"/>
          <w:iCs/>
        </w:rPr>
        <w:t>In the case of permanent withdrawal of loaned records, a fee may be charged for conservation materials and professional services (such as cataloguing or storage).</w:t>
      </w:r>
    </w:p>
    <w:p w14:paraId="3A91D2E4" w14:textId="7948FFF0" w:rsidR="00352153" w:rsidRPr="0012481F" w:rsidRDefault="00352153" w:rsidP="00692408">
      <w:pPr>
        <w:rPr>
          <w:rFonts w:ascii="Arial" w:hAnsi="Arial" w:cs="Arial"/>
        </w:rPr>
      </w:pPr>
    </w:p>
    <w:p w14:paraId="05F2D6D8" w14:textId="64E60DD3" w:rsidR="00692408" w:rsidRPr="00FB579A" w:rsidRDefault="00D2748E" w:rsidP="00D707EA">
      <w:pPr>
        <w:pStyle w:val="Heading3"/>
        <w:rPr>
          <w:rFonts w:ascii="Arial" w:hAnsi="Arial" w:cs="Arial"/>
        </w:rPr>
      </w:pPr>
      <w:r w:rsidRPr="56321EA2">
        <w:rPr>
          <w:rFonts w:ascii="Arial" w:hAnsi="Arial" w:cs="Arial"/>
        </w:rPr>
        <w:t>2.</w:t>
      </w:r>
      <w:r w:rsidR="002E3D5E" w:rsidRPr="56321EA2">
        <w:rPr>
          <w:rFonts w:ascii="Arial" w:hAnsi="Arial" w:cs="Arial"/>
        </w:rPr>
        <w:t>10</w:t>
      </w:r>
      <w:r w:rsidRPr="56321EA2">
        <w:rPr>
          <w:rFonts w:ascii="Arial" w:hAnsi="Arial" w:cs="Arial"/>
        </w:rPr>
        <w:t xml:space="preserve">.2 </w:t>
      </w:r>
      <w:r w:rsidR="00643D08" w:rsidRPr="56321EA2">
        <w:rPr>
          <w:rFonts w:ascii="Arial" w:hAnsi="Arial" w:cs="Arial"/>
        </w:rPr>
        <w:t>Non archival collections and resources relating to local studies</w:t>
      </w:r>
    </w:p>
    <w:p w14:paraId="0ECD7C4D" w14:textId="0CC259F0" w:rsidR="00190392" w:rsidRPr="00190392" w:rsidRDefault="00190392" w:rsidP="00190392">
      <w:pPr>
        <w:rPr>
          <w:rFonts w:ascii="Arial" w:hAnsi="Arial" w:cs="Arial"/>
        </w:rPr>
      </w:pPr>
      <w:r w:rsidRPr="56321EA2">
        <w:rPr>
          <w:rFonts w:ascii="Arial" w:hAnsi="Arial" w:cs="Arial"/>
        </w:rPr>
        <w:t>As per Medway Libraries Stock Management Policy Local Studies stock no longer required in the branch libraries is sent to MAC for consideration of inclusion into the MAC collections and is assessed against the scope of collecting, criteria for collecting, and the Collecting Matrix.</w:t>
      </w:r>
    </w:p>
    <w:p w14:paraId="637AD6D8" w14:textId="77777777" w:rsidR="00190392" w:rsidRPr="00190392" w:rsidRDefault="00190392" w:rsidP="00190392">
      <w:pPr>
        <w:rPr>
          <w:rFonts w:ascii="Arial" w:hAnsi="Arial" w:cs="Arial"/>
        </w:rPr>
      </w:pPr>
      <w:r w:rsidRPr="56321EA2">
        <w:rPr>
          <w:rFonts w:ascii="Arial" w:hAnsi="Arial" w:cs="Arial"/>
        </w:rPr>
        <w:t>Resources which no longer meet the criteria may be re-appraised by Collection Managers and, where appropriate, be withdrawn from the collection. MAC reserves the right to dispose of any unwanted stock for the benefit of the service.</w:t>
      </w:r>
    </w:p>
    <w:p w14:paraId="31A6F031" w14:textId="1D7F415F" w:rsidR="00190392" w:rsidRPr="00190392" w:rsidRDefault="00190392" w:rsidP="00190392">
      <w:pPr>
        <w:rPr>
          <w:rFonts w:ascii="Arial" w:hAnsi="Arial" w:cs="Arial"/>
        </w:rPr>
      </w:pPr>
      <w:r w:rsidRPr="00190392">
        <w:rPr>
          <w:rFonts w:ascii="Arial" w:hAnsi="Arial" w:cs="Arial"/>
        </w:rPr>
        <w:t>Valuable/rare items will be offered to specialist dealers and second-hand book buyers and if appropriate, to other repositories and collections (see 2.11). Resources of general interest and likely to be of low value will be first offered to the branch libraries for inclusion into their collections, offered to other collections (for example, Kent County Council for Kent materials), or disposed of via the arrangement in place for Medway Libraries unwanted stock as stated in the Medway Libraries Stock Management Policy</w:t>
      </w:r>
      <w:r>
        <w:rPr>
          <w:rStyle w:val="FootnoteReference"/>
          <w:rFonts w:ascii="Arial" w:hAnsi="Arial" w:cs="Arial"/>
        </w:rPr>
        <w:footnoteReference w:id="24"/>
      </w:r>
      <w:r w:rsidRPr="00190392">
        <w:rPr>
          <w:rFonts w:ascii="Arial" w:hAnsi="Arial" w:cs="Arial"/>
        </w:rPr>
        <w:t>.</w:t>
      </w:r>
    </w:p>
    <w:p w14:paraId="676FA1EA" w14:textId="6C594564" w:rsidR="00190392" w:rsidRPr="0012481F" w:rsidRDefault="00190392" w:rsidP="00190392">
      <w:pPr>
        <w:rPr>
          <w:rFonts w:ascii="Arial" w:hAnsi="Arial" w:cs="Arial"/>
        </w:rPr>
      </w:pPr>
      <w:r w:rsidRPr="56321EA2">
        <w:rPr>
          <w:rFonts w:ascii="Arial" w:hAnsi="Arial" w:cs="Arial"/>
        </w:rPr>
        <w:t>Full records will be kept of all disposals.</w:t>
      </w:r>
    </w:p>
    <w:p w14:paraId="6269904F" w14:textId="77777777" w:rsidR="00E977F9" w:rsidRPr="0012481F" w:rsidRDefault="00E977F9" w:rsidP="00DA7073">
      <w:pPr>
        <w:pStyle w:val="Heading2"/>
      </w:pPr>
    </w:p>
    <w:p w14:paraId="7BA489A8" w14:textId="2E34A766" w:rsidR="007A377D" w:rsidRPr="0012481F" w:rsidRDefault="00D2748E" w:rsidP="00DA7073">
      <w:pPr>
        <w:pStyle w:val="Heading2"/>
      </w:pPr>
      <w:bookmarkStart w:id="46" w:name="_Toc2042242453"/>
      <w:r>
        <w:t>2.</w:t>
      </w:r>
      <w:r w:rsidR="00B80E67">
        <w:t>1</w:t>
      </w:r>
      <w:r w:rsidR="002E3D5E">
        <w:t>1</w:t>
      </w:r>
      <w:r>
        <w:t xml:space="preserve"> </w:t>
      </w:r>
      <w:r w:rsidR="000A042B">
        <w:t xml:space="preserve">Cooperation with other </w:t>
      </w:r>
      <w:r w:rsidR="00190392">
        <w:t>institutions</w:t>
      </w:r>
      <w:bookmarkEnd w:id="46"/>
    </w:p>
    <w:p w14:paraId="309FAFEE" w14:textId="69782E3D" w:rsidR="000A042B" w:rsidRPr="0012481F" w:rsidRDefault="00C502C2" w:rsidP="000A042B">
      <w:pPr>
        <w:rPr>
          <w:rFonts w:ascii="Arial" w:hAnsi="Arial" w:cs="Arial"/>
        </w:rPr>
      </w:pPr>
      <w:r w:rsidRPr="0012481F">
        <w:rPr>
          <w:rFonts w:ascii="Arial" w:hAnsi="Arial" w:cs="Arial"/>
        </w:rPr>
        <w:t>We</w:t>
      </w:r>
      <w:r w:rsidR="000A042B" w:rsidRPr="0012481F">
        <w:rPr>
          <w:rFonts w:ascii="Arial" w:hAnsi="Arial" w:cs="Arial"/>
        </w:rPr>
        <w:t xml:space="preserve"> work closely with other repositories, </w:t>
      </w:r>
      <w:r w:rsidRPr="0012481F">
        <w:rPr>
          <w:rFonts w:ascii="Arial" w:hAnsi="Arial" w:cs="Arial"/>
        </w:rPr>
        <w:t>particularly</w:t>
      </w:r>
      <w:r w:rsidR="000A042B" w:rsidRPr="0012481F">
        <w:rPr>
          <w:rFonts w:ascii="Arial" w:hAnsi="Arial" w:cs="Arial"/>
        </w:rPr>
        <w:t xml:space="preserve"> the Kent Archives Service (at the Kent History and Library Centre) and with Medway Council’s Heritage and Tourism team (who care for the </w:t>
      </w:r>
      <w:r w:rsidR="00352792" w:rsidRPr="0012481F">
        <w:rPr>
          <w:rFonts w:ascii="Arial" w:hAnsi="Arial" w:cs="Arial"/>
        </w:rPr>
        <w:t xml:space="preserve">collections at the </w:t>
      </w:r>
      <w:r w:rsidR="000A042B" w:rsidRPr="0012481F">
        <w:rPr>
          <w:rFonts w:ascii="Arial" w:hAnsi="Arial" w:cs="Arial"/>
        </w:rPr>
        <w:t>Guildhall Museum).</w:t>
      </w:r>
    </w:p>
    <w:p w14:paraId="05E664FB" w14:textId="43ABD3C4" w:rsidR="000A042B" w:rsidRPr="0012481F" w:rsidRDefault="000A042B" w:rsidP="000A042B">
      <w:pPr>
        <w:rPr>
          <w:rFonts w:ascii="Arial" w:hAnsi="Arial" w:cs="Arial"/>
        </w:rPr>
      </w:pPr>
      <w:r w:rsidRPr="56321EA2">
        <w:rPr>
          <w:rFonts w:ascii="Arial" w:hAnsi="Arial" w:cs="Arial"/>
        </w:rPr>
        <w:t xml:space="preserve">If </w:t>
      </w:r>
      <w:r w:rsidR="00E13812" w:rsidRPr="56321EA2">
        <w:rPr>
          <w:rFonts w:ascii="Arial" w:hAnsi="Arial" w:cs="Arial"/>
        </w:rPr>
        <w:t>we are</w:t>
      </w:r>
      <w:r w:rsidRPr="56321EA2">
        <w:rPr>
          <w:rFonts w:ascii="Arial" w:hAnsi="Arial" w:cs="Arial"/>
        </w:rPr>
        <w:t xml:space="preserve"> offered material which relate</w:t>
      </w:r>
      <w:r w:rsidR="00431D00" w:rsidRPr="56321EA2">
        <w:rPr>
          <w:rFonts w:ascii="Arial" w:hAnsi="Arial" w:cs="Arial"/>
        </w:rPr>
        <w:t>s</w:t>
      </w:r>
      <w:r w:rsidRPr="56321EA2">
        <w:rPr>
          <w:rFonts w:ascii="Arial" w:hAnsi="Arial" w:cs="Arial"/>
        </w:rPr>
        <w:t xml:space="preserve"> to the collecting interests of other libraries, archives, or museums we will discuss the offer of material </w:t>
      </w:r>
      <w:r w:rsidR="0017570C" w:rsidRPr="56321EA2">
        <w:rPr>
          <w:rFonts w:ascii="Arial" w:hAnsi="Arial" w:cs="Arial"/>
        </w:rPr>
        <w:t xml:space="preserve">with the depositor and other </w:t>
      </w:r>
      <w:r w:rsidR="00E13812" w:rsidRPr="56321EA2">
        <w:rPr>
          <w:rFonts w:ascii="Arial" w:hAnsi="Arial" w:cs="Arial"/>
        </w:rPr>
        <w:t>repositories</w:t>
      </w:r>
      <w:r w:rsidR="0017570C" w:rsidRPr="56321EA2">
        <w:rPr>
          <w:rFonts w:ascii="Arial" w:hAnsi="Arial" w:cs="Arial"/>
        </w:rPr>
        <w:t xml:space="preserve"> </w:t>
      </w:r>
      <w:r w:rsidRPr="56321EA2">
        <w:rPr>
          <w:rFonts w:ascii="Arial" w:hAnsi="Arial" w:cs="Arial"/>
        </w:rPr>
        <w:t>to ensure material is placed with the most appropriate institution.</w:t>
      </w:r>
      <w:r w:rsidR="00190392" w:rsidRPr="56321EA2">
        <w:rPr>
          <w:rFonts w:ascii="Arial" w:hAnsi="Arial" w:cs="Arial"/>
        </w:rPr>
        <w:t xml:space="preserve"> This also applies to resources no longer required at MAC (see 2.10.2).</w:t>
      </w:r>
    </w:p>
    <w:p w14:paraId="146C5573" w14:textId="1B16DE58" w:rsidR="00996C97" w:rsidRPr="0012481F" w:rsidRDefault="00996C97" w:rsidP="000A042B">
      <w:pPr>
        <w:rPr>
          <w:rFonts w:ascii="Arial" w:hAnsi="Arial" w:cs="Arial"/>
        </w:rPr>
      </w:pPr>
    </w:p>
    <w:p w14:paraId="143E3EF0" w14:textId="668634AE" w:rsidR="002D0F54" w:rsidRPr="001E6131" w:rsidRDefault="00D2748E" w:rsidP="00DA7073">
      <w:pPr>
        <w:pStyle w:val="Heading2"/>
      </w:pPr>
      <w:bookmarkStart w:id="47" w:name="_Toc983468706"/>
      <w:r>
        <w:t>2.1</w:t>
      </w:r>
      <w:r w:rsidR="002E3D5E">
        <w:t>2</w:t>
      </w:r>
      <w:r>
        <w:t xml:space="preserve"> </w:t>
      </w:r>
      <w:r w:rsidR="00996C97">
        <w:t>Connected documents</w:t>
      </w:r>
      <w:bookmarkEnd w:id="47"/>
    </w:p>
    <w:p w14:paraId="5CAAD9E5" w14:textId="77777777" w:rsidR="00996C97" w:rsidRPr="001E6131" w:rsidRDefault="00996C97" w:rsidP="00996C97">
      <w:pPr>
        <w:rPr>
          <w:rFonts w:ascii="Arial" w:hAnsi="Arial" w:cs="Arial"/>
        </w:rPr>
      </w:pPr>
      <w:r w:rsidRPr="001E6131">
        <w:rPr>
          <w:rFonts w:ascii="Arial" w:hAnsi="Arial" w:cs="Arial"/>
        </w:rPr>
        <w:t>Medway Libraries Stock Management Policy</w:t>
      </w:r>
    </w:p>
    <w:p w14:paraId="2F7AA96C" w14:textId="766923E9" w:rsidR="003E43C2" w:rsidRPr="0012481F" w:rsidRDefault="00996C97" w:rsidP="00996C97">
      <w:pPr>
        <w:rPr>
          <w:rFonts w:ascii="Arial" w:hAnsi="Arial" w:cs="Arial"/>
        </w:rPr>
        <w:sectPr w:rsidR="003E43C2" w:rsidRPr="0012481F">
          <w:footerReference w:type="default" r:id="rId25"/>
          <w:pgSz w:w="11906" w:h="16838"/>
          <w:pgMar w:top="1440" w:right="1440" w:bottom="1440" w:left="1440" w:header="708" w:footer="708" w:gutter="0"/>
          <w:cols w:space="708"/>
          <w:docGrid w:linePitch="360"/>
        </w:sectPr>
      </w:pPr>
      <w:r w:rsidRPr="56321EA2">
        <w:rPr>
          <w:rFonts w:ascii="Arial" w:hAnsi="Arial" w:cs="Arial"/>
        </w:rPr>
        <w:t xml:space="preserve">Medway Archives Centre Collections </w:t>
      </w:r>
      <w:r w:rsidR="00190392" w:rsidRPr="56321EA2">
        <w:rPr>
          <w:rFonts w:ascii="Arial" w:hAnsi="Arial" w:cs="Arial"/>
        </w:rPr>
        <w:t xml:space="preserve">Management </w:t>
      </w:r>
      <w:r w:rsidRPr="56321EA2">
        <w:rPr>
          <w:rFonts w:ascii="Arial" w:hAnsi="Arial" w:cs="Arial"/>
        </w:rPr>
        <w:t>Plan</w:t>
      </w:r>
    </w:p>
    <w:p w14:paraId="3C78DFFE" w14:textId="7284FB34" w:rsidR="006177A8" w:rsidRPr="0012481F" w:rsidRDefault="002004E6" w:rsidP="56321EA2">
      <w:pPr>
        <w:pStyle w:val="Heading1"/>
        <w:numPr>
          <w:ilvl w:val="0"/>
          <w:numId w:val="4"/>
        </w:numPr>
        <w:ind w:left="284" w:hanging="284"/>
        <w:rPr>
          <w:rFonts w:ascii="Arial" w:hAnsi="Arial" w:cs="Arial"/>
          <w:b/>
          <w:bCs/>
          <w:sz w:val="36"/>
          <w:szCs w:val="36"/>
        </w:rPr>
      </w:pPr>
      <w:bookmarkStart w:id="48" w:name="_COLLECTIONS_INFORMATION_POLICY"/>
      <w:bookmarkStart w:id="49" w:name="_Toc1651195178"/>
      <w:bookmarkEnd w:id="48"/>
      <w:r w:rsidRPr="56321EA2">
        <w:rPr>
          <w:rFonts w:ascii="Arial" w:hAnsi="Arial" w:cs="Arial"/>
          <w:b/>
          <w:bCs/>
          <w:sz w:val="36"/>
          <w:szCs w:val="36"/>
        </w:rPr>
        <w:t>COLLECTIONS INFORMATION POLICY</w:t>
      </w:r>
      <w:bookmarkEnd w:id="49"/>
    </w:p>
    <w:p w14:paraId="42039F81" w14:textId="62EB3448" w:rsidR="006923AD" w:rsidRPr="0012481F" w:rsidRDefault="00D2748E" w:rsidP="00DA7073">
      <w:pPr>
        <w:pStyle w:val="Heading2"/>
      </w:pPr>
      <w:bookmarkStart w:id="50" w:name="_Toc1669101976"/>
      <w:r>
        <w:t xml:space="preserve">3.1 </w:t>
      </w:r>
      <w:r w:rsidR="006923AD">
        <w:t>Introduction</w:t>
      </w:r>
      <w:bookmarkEnd w:id="50"/>
    </w:p>
    <w:p w14:paraId="26A1A5F1" w14:textId="019CDC2C" w:rsidR="009E5A58" w:rsidRPr="0012481F" w:rsidRDefault="009E5A58" w:rsidP="006923AD">
      <w:pPr>
        <w:rPr>
          <w:rFonts w:ascii="Arial" w:hAnsi="Arial" w:cs="Arial"/>
        </w:rPr>
      </w:pPr>
      <w:bookmarkStart w:id="51" w:name="_Hlk62396214"/>
      <w:r w:rsidRPr="0012481F">
        <w:rPr>
          <w:rFonts w:ascii="Arial" w:hAnsi="Arial" w:cs="Arial"/>
        </w:rPr>
        <w:t>‘Collections information’ within the context of our Collections Information Policy and Plan is defined according to the definition used in the National Archives Archive Service Accreditation guidance, which is:</w:t>
      </w:r>
    </w:p>
    <w:p w14:paraId="4EAB3D83" w14:textId="2267E6CD" w:rsidR="009E5A58" w:rsidRPr="0012481F" w:rsidRDefault="009E5A58" w:rsidP="009E5A58">
      <w:pPr>
        <w:rPr>
          <w:rFonts w:ascii="Arial" w:hAnsi="Arial" w:cs="Arial"/>
          <w:i/>
        </w:rPr>
      </w:pPr>
      <w:r w:rsidRPr="56321EA2">
        <w:rPr>
          <w:rFonts w:ascii="Arial" w:hAnsi="Arial" w:cs="Arial"/>
          <w:i/>
          <w:iCs/>
        </w:rPr>
        <w:t>‘Information an organisation collects, creates, holds and maintains about its collections and/or collected items’.</w:t>
      </w:r>
      <w:r w:rsidRPr="56321EA2">
        <w:rPr>
          <w:rStyle w:val="FootnoteReference"/>
          <w:rFonts w:ascii="Arial" w:hAnsi="Arial" w:cs="Arial"/>
          <w:i/>
          <w:iCs/>
        </w:rPr>
        <w:footnoteReference w:id="25"/>
      </w:r>
    </w:p>
    <w:p w14:paraId="12386B3D" w14:textId="2565A5F3" w:rsidR="006923AD" w:rsidRPr="0012481F" w:rsidRDefault="006923AD" w:rsidP="009E5A58">
      <w:pPr>
        <w:rPr>
          <w:rFonts w:ascii="Arial" w:hAnsi="Arial" w:cs="Arial"/>
        </w:rPr>
      </w:pPr>
      <w:r w:rsidRPr="0012481F">
        <w:rPr>
          <w:rFonts w:ascii="Arial" w:hAnsi="Arial" w:cs="Arial"/>
        </w:rPr>
        <w:t>We recognise the importance of good Collections Information. It underpins all aspects of our mission statemen</w:t>
      </w:r>
      <w:r w:rsidR="00C25C65" w:rsidRPr="0012481F">
        <w:rPr>
          <w:rFonts w:ascii="Arial" w:hAnsi="Arial" w:cs="Arial"/>
        </w:rPr>
        <w:t>t</w:t>
      </w:r>
      <w:r w:rsidRPr="0012481F">
        <w:rPr>
          <w:rFonts w:ascii="Arial" w:hAnsi="Arial" w:cs="Arial"/>
        </w:rPr>
        <w:t>.</w:t>
      </w:r>
      <w:r w:rsidR="004B117A" w:rsidRPr="0012481F">
        <w:rPr>
          <w:rFonts w:ascii="Arial" w:hAnsi="Arial" w:cs="Arial"/>
        </w:rPr>
        <w:t xml:space="preserve"> Robust collections information is vital to ensuring the security of the collections and their physical care. It is vital to ensure that collections are discoverable and accessible, which will help us to keep existing audiences and engage new audiences. It is also vital in helping us to prioritise the use of resources</w:t>
      </w:r>
      <w:r w:rsidR="00C25C65" w:rsidRPr="0012481F">
        <w:rPr>
          <w:rFonts w:ascii="Arial" w:hAnsi="Arial" w:cs="Arial"/>
        </w:rPr>
        <w:t>.</w:t>
      </w:r>
    </w:p>
    <w:p w14:paraId="48CF44A6" w14:textId="375F521C" w:rsidR="00B40104" w:rsidRPr="0012481F" w:rsidRDefault="00B40104" w:rsidP="00B40104">
      <w:pPr>
        <w:pStyle w:val="BodyText"/>
        <w:spacing w:before="47" w:line="276" w:lineRule="auto"/>
        <w:ind w:right="419"/>
        <w:rPr>
          <w:rFonts w:ascii="Arial" w:hAnsi="Arial" w:cs="Arial"/>
        </w:rPr>
      </w:pPr>
      <w:bookmarkStart w:id="52" w:name="_Hlk64111284"/>
      <w:bookmarkEnd w:id="51"/>
      <w:r w:rsidRPr="0012481F">
        <w:rPr>
          <w:rFonts w:ascii="Arial" w:hAnsi="Arial" w:cs="Arial"/>
        </w:rPr>
        <w:t xml:space="preserve">This Collection Information Policy describes the </w:t>
      </w:r>
      <w:r w:rsidR="009E5A58" w:rsidRPr="0012481F">
        <w:rPr>
          <w:rFonts w:ascii="Arial" w:hAnsi="Arial" w:cs="Arial"/>
        </w:rPr>
        <w:t>information that</w:t>
      </w:r>
      <w:r w:rsidRPr="0012481F">
        <w:rPr>
          <w:rFonts w:ascii="Arial" w:hAnsi="Arial" w:cs="Arial"/>
        </w:rPr>
        <w:t xml:space="preserve"> Medway Archives Centre </w:t>
      </w:r>
      <w:r w:rsidR="002F179E" w:rsidRPr="0012481F">
        <w:rPr>
          <w:rFonts w:ascii="Arial" w:hAnsi="Arial" w:cs="Arial"/>
        </w:rPr>
        <w:t xml:space="preserve">(MAC) </w:t>
      </w:r>
      <w:r w:rsidR="009E5A58" w:rsidRPr="0012481F">
        <w:rPr>
          <w:rFonts w:ascii="Arial" w:hAnsi="Arial" w:cs="Arial"/>
        </w:rPr>
        <w:t>collects and creates about the collections in its care</w:t>
      </w:r>
      <w:r w:rsidR="004B117A" w:rsidRPr="0012481F">
        <w:rPr>
          <w:rFonts w:ascii="Arial" w:hAnsi="Arial" w:cs="Arial"/>
        </w:rPr>
        <w:t>.</w:t>
      </w:r>
      <w:r w:rsidR="00170B86" w:rsidRPr="0012481F">
        <w:rPr>
          <w:rFonts w:ascii="Arial" w:hAnsi="Arial" w:cs="Arial"/>
        </w:rPr>
        <w:t xml:space="preserve"> It applies to all records and published material, analogue and digital.</w:t>
      </w:r>
      <w:r w:rsidR="004B117A" w:rsidRPr="0012481F">
        <w:rPr>
          <w:rFonts w:ascii="Arial" w:hAnsi="Arial" w:cs="Arial"/>
        </w:rPr>
        <w:t xml:space="preserve"> </w:t>
      </w:r>
      <w:r w:rsidR="003C5A78" w:rsidRPr="0012481F">
        <w:rPr>
          <w:rFonts w:ascii="Arial" w:hAnsi="Arial" w:cs="Arial"/>
        </w:rPr>
        <w:t xml:space="preserve">The purpose of this Collections Information Policy within the wider Collections Management policy is </w:t>
      </w:r>
      <w:r w:rsidR="00B3716E" w:rsidRPr="0012481F">
        <w:rPr>
          <w:rFonts w:ascii="Arial" w:hAnsi="Arial" w:cs="Arial"/>
        </w:rPr>
        <w:t>to</w:t>
      </w:r>
      <w:r w:rsidRPr="0012481F">
        <w:rPr>
          <w:rFonts w:ascii="Arial" w:hAnsi="Arial" w:cs="Arial"/>
        </w:rPr>
        <w:t>:</w:t>
      </w:r>
    </w:p>
    <w:p w14:paraId="6714F858" w14:textId="2BC45279" w:rsidR="00B40104" w:rsidRPr="0012481F" w:rsidRDefault="00B40104" w:rsidP="00D94E28">
      <w:pPr>
        <w:pStyle w:val="BodyText"/>
        <w:numPr>
          <w:ilvl w:val="0"/>
          <w:numId w:val="11"/>
        </w:numPr>
        <w:spacing w:before="47" w:line="276" w:lineRule="auto"/>
        <w:ind w:right="419"/>
        <w:rPr>
          <w:rFonts w:ascii="Arial" w:hAnsi="Arial" w:cs="Arial"/>
        </w:rPr>
      </w:pPr>
      <w:r w:rsidRPr="0012481F">
        <w:rPr>
          <w:rFonts w:ascii="Arial" w:hAnsi="Arial" w:cs="Arial"/>
        </w:rPr>
        <w:t>Improve the transparency of how MAC accessions, catalogues, preserves and provides access to collections</w:t>
      </w:r>
    </w:p>
    <w:p w14:paraId="2A8837B0" w14:textId="17D4AC2D" w:rsidR="00B40104" w:rsidRPr="0012481F" w:rsidRDefault="00B40104" w:rsidP="00D94E28">
      <w:pPr>
        <w:pStyle w:val="BodyText"/>
        <w:numPr>
          <w:ilvl w:val="0"/>
          <w:numId w:val="11"/>
        </w:numPr>
        <w:spacing w:before="47" w:line="276" w:lineRule="auto"/>
        <w:ind w:right="419"/>
        <w:rPr>
          <w:rFonts w:ascii="Arial" w:hAnsi="Arial" w:cs="Arial"/>
        </w:rPr>
      </w:pPr>
      <w:r w:rsidRPr="0012481F">
        <w:rPr>
          <w:rFonts w:ascii="Arial" w:hAnsi="Arial" w:cs="Arial"/>
        </w:rPr>
        <w:t>Help with knowledge management and succession planning by ensuring that accurate and complete information is recorded about collections from the acceptance of a collection and onwards</w:t>
      </w:r>
      <w:r w:rsidR="009E5A58" w:rsidRPr="0012481F">
        <w:rPr>
          <w:rFonts w:ascii="Arial" w:hAnsi="Arial" w:cs="Arial"/>
        </w:rPr>
        <w:t>, in consistent ways</w:t>
      </w:r>
    </w:p>
    <w:p w14:paraId="46CD2E1C" w14:textId="4D60AB92" w:rsidR="00B40104" w:rsidRPr="0012481F" w:rsidRDefault="00B40104" w:rsidP="00D94E28">
      <w:pPr>
        <w:pStyle w:val="BodyText"/>
        <w:numPr>
          <w:ilvl w:val="0"/>
          <w:numId w:val="11"/>
        </w:numPr>
        <w:spacing w:before="47" w:line="276" w:lineRule="auto"/>
        <w:ind w:right="419"/>
        <w:rPr>
          <w:rFonts w:ascii="Arial" w:hAnsi="Arial" w:cs="Arial"/>
        </w:rPr>
      </w:pPr>
      <w:r w:rsidRPr="0012481F">
        <w:rPr>
          <w:rFonts w:ascii="Arial" w:hAnsi="Arial" w:cs="Arial"/>
        </w:rPr>
        <w:t xml:space="preserve">Ensure that MAC strives to meets </w:t>
      </w:r>
      <w:r w:rsidR="004B117A" w:rsidRPr="0012481F">
        <w:rPr>
          <w:rFonts w:ascii="Arial" w:hAnsi="Arial" w:cs="Arial"/>
        </w:rPr>
        <w:t xml:space="preserve">at least </w:t>
      </w:r>
      <w:r w:rsidRPr="0012481F">
        <w:rPr>
          <w:rFonts w:ascii="Arial" w:hAnsi="Arial" w:cs="Arial"/>
        </w:rPr>
        <w:t>minimum professional standards in documentation procedur</w:t>
      </w:r>
      <w:r w:rsidR="004B117A" w:rsidRPr="0012481F">
        <w:rPr>
          <w:rFonts w:ascii="Arial" w:hAnsi="Arial" w:cs="Arial"/>
        </w:rPr>
        <w:t>es and collections information</w:t>
      </w:r>
    </w:p>
    <w:p w14:paraId="59E817DA" w14:textId="77777777" w:rsidR="00B40104" w:rsidRPr="0012481F" w:rsidRDefault="00B40104" w:rsidP="00B40104">
      <w:pPr>
        <w:pStyle w:val="BodyText"/>
        <w:rPr>
          <w:rFonts w:ascii="Arial" w:hAnsi="Arial" w:cs="Arial"/>
        </w:rPr>
      </w:pPr>
    </w:p>
    <w:p w14:paraId="69E64ED6" w14:textId="25B7D782" w:rsidR="00B3716E" w:rsidRPr="0012481F" w:rsidRDefault="00B40104" w:rsidP="00B40104">
      <w:pPr>
        <w:pStyle w:val="BodyText"/>
        <w:spacing w:before="47" w:line="276" w:lineRule="auto"/>
        <w:ind w:right="419"/>
        <w:rPr>
          <w:rFonts w:ascii="Arial" w:hAnsi="Arial" w:cs="Arial"/>
        </w:rPr>
      </w:pPr>
      <w:r w:rsidRPr="0012481F">
        <w:rPr>
          <w:rFonts w:ascii="Arial" w:hAnsi="Arial" w:cs="Arial"/>
        </w:rPr>
        <w:t xml:space="preserve">The writing of this Policy will also help </w:t>
      </w:r>
      <w:r w:rsidR="00C502C2" w:rsidRPr="0012481F">
        <w:rPr>
          <w:rFonts w:ascii="Arial" w:hAnsi="Arial" w:cs="Arial"/>
        </w:rPr>
        <w:t>us</w:t>
      </w:r>
      <w:r w:rsidRPr="0012481F">
        <w:rPr>
          <w:rFonts w:ascii="Arial" w:hAnsi="Arial" w:cs="Arial"/>
        </w:rPr>
        <w:t xml:space="preserve"> to review current practices and how current Collections Information practices integrate with </w:t>
      </w:r>
      <w:r w:rsidR="009E5A58" w:rsidRPr="0012481F">
        <w:rPr>
          <w:rFonts w:ascii="Arial" w:hAnsi="Arial" w:cs="Arial"/>
        </w:rPr>
        <w:t>C</w:t>
      </w:r>
      <w:r w:rsidRPr="0012481F">
        <w:rPr>
          <w:rFonts w:ascii="Arial" w:hAnsi="Arial" w:cs="Arial"/>
        </w:rPr>
        <w:t xml:space="preserve">ollections </w:t>
      </w:r>
      <w:r w:rsidR="009E5A58" w:rsidRPr="0012481F">
        <w:rPr>
          <w:rFonts w:ascii="Arial" w:hAnsi="Arial" w:cs="Arial"/>
        </w:rPr>
        <w:t>D</w:t>
      </w:r>
      <w:r w:rsidRPr="0012481F">
        <w:rPr>
          <w:rFonts w:ascii="Arial" w:hAnsi="Arial" w:cs="Arial"/>
        </w:rPr>
        <w:t xml:space="preserve">evelopment, </w:t>
      </w:r>
      <w:r w:rsidR="009E5A58" w:rsidRPr="0012481F">
        <w:rPr>
          <w:rFonts w:ascii="Arial" w:hAnsi="Arial" w:cs="Arial"/>
        </w:rPr>
        <w:t>C</w:t>
      </w:r>
      <w:r w:rsidRPr="0012481F">
        <w:rPr>
          <w:rFonts w:ascii="Arial" w:hAnsi="Arial" w:cs="Arial"/>
        </w:rPr>
        <w:t xml:space="preserve">ollections </w:t>
      </w:r>
      <w:r w:rsidR="009E5A58" w:rsidRPr="0012481F">
        <w:rPr>
          <w:rFonts w:ascii="Arial" w:hAnsi="Arial" w:cs="Arial"/>
        </w:rPr>
        <w:t>C</w:t>
      </w:r>
      <w:r w:rsidRPr="0012481F">
        <w:rPr>
          <w:rFonts w:ascii="Arial" w:hAnsi="Arial" w:cs="Arial"/>
        </w:rPr>
        <w:t xml:space="preserve">are, and </w:t>
      </w:r>
      <w:r w:rsidR="009E5A58" w:rsidRPr="0012481F">
        <w:rPr>
          <w:rFonts w:ascii="Arial" w:hAnsi="Arial" w:cs="Arial"/>
        </w:rPr>
        <w:t>Access</w:t>
      </w:r>
      <w:r w:rsidRPr="0012481F">
        <w:rPr>
          <w:rFonts w:ascii="Arial" w:hAnsi="Arial" w:cs="Arial"/>
        </w:rPr>
        <w:t>.</w:t>
      </w:r>
    </w:p>
    <w:p w14:paraId="548D9652" w14:textId="77777777" w:rsidR="00B40104" w:rsidRPr="0012481F" w:rsidRDefault="00B40104" w:rsidP="00B40104">
      <w:pPr>
        <w:pStyle w:val="BodyText"/>
        <w:spacing w:before="3"/>
        <w:rPr>
          <w:rFonts w:ascii="Arial" w:hAnsi="Arial" w:cs="Arial"/>
          <w:sz w:val="17"/>
        </w:rPr>
      </w:pPr>
    </w:p>
    <w:p w14:paraId="2F5492B2" w14:textId="67A51E92" w:rsidR="00E1062B" w:rsidRPr="0012481F" w:rsidRDefault="00E1062B" w:rsidP="002D0F54">
      <w:pPr>
        <w:rPr>
          <w:rFonts w:ascii="Arial" w:hAnsi="Arial" w:cs="Arial"/>
        </w:rPr>
      </w:pPr>
      <w:bookmarkStart w:id="53" w:name="Special_Collections_Mission"/>
      <w:bookmarkEnd w:id="53"/>
      <w:r w:rsidRPr="0012481F">
        <w:rPr>
          <w:rFonts w:ascii="Arial" w:hAnsi="Arial" w:cs="Arial"/>
        </w:rPr>
        <w:t>Collections Information work is led by the Medway Archives Centre Manager and Archivist (for archive collections) and the Local Studies Librarian (for the Local Studies collection), with support from the Senior Archive and Local Studies Assistant</w:t>
      </w:r>
      <w:r w:rsidR="00C25C65" w:rsidRPr="0012481F">
        <w:rPr>
          <w:rFonts w:ascii="Arial" w:hAnsi="Arial" w:cs="Arial"/>
        </w:rPr>
        <w:t>(s)</w:t>
      </w:r>
      <w:r w:rsidRPr="0012481F">
        <w:rPr>
          <w:rFonts w:ascii="Arial" w:hAnsi="Arial" w:cs="Arial"/>
        </w:rPr>
        <w:t xml:space="preserve"> and the Archive and Local Studies Assistants.</w:t>
      </w:r>
    </w:p>
    <w:p w14:paraId="3558C319" w14:textId="15ED4977" w:rsidR="003E5049" w:rsidRPr="0012481F" w:rsidRDefault="003E5049" w:rsidP="002D0F54">
      <w:pPr>
        <w:rPr>
          <w:rFonts w:ascii="Arial" w:hAnsi="Arial" w:cs="Arial"/>
        </w:rPr>
      </w:pPr>
      <w:r w:rsidRPr="0012481F">
        <w:rPr>
          <w:rFonts w:ascii="Arial" w:hAnsi="Arial" w:cs="Arial"/>
        </w:rPr>
        <w:t xml:space="preserve">This Policy covers information </w:t>
      </w:r>
      <w:r w:rsidR="00D863DA" w:rsidRPr="0012481F">
        <w:rPr>
          <w:rFonts w:ascii="Arial" w:hAnsi="Arial" w:cs="Arial"/>
        </w:rPr>
        <w:t>created</w:t>
      </w:r>
      <w:r w:rsidRPr="0012481F">
        <w:rPr>
          <w:rFonts w:ascii="Arial" w:hAnsi="Arial" w:cs="Arial"/>
        </w:rPr>
        <w:t>:</w:t>
      </w:r>
    </w:p>
    <w:p w14:paraId="75EC47A5" w14:textId="27646657" w:rsidR="003E5049" w:rsidRPr="0012481F" w:rsidRDefault="00EA586C" w:rsidP="00D94E28">
      <w:pPr>
        <w:pStyle w:val="ListParagraph"/>
        <w:numPr>
          <w:ilvl w:val="0"/>
          <w:numId w:val="12"/>
        </w:numPr>
        <w:rPr>
          <w:rFonts w:ascii="Arial" w:hAnsi="Arial" w:cs="Arial"/>
        </w:rPr>
      </w:pPr>
      <w:r>
        <w:rPr>
          <w:rFonts w:ascii="Arial" w:hAnsi="Arial" w:cs="Arial"/>
        </w:rPr>
        <w:t>at</w:t>
      </w:r>
      <w:r w:rsidR="003E5049" w:rsidRPr="0012481F">
        <w:rPr>
          <w:rFonts w:ascii="Arial" w:hAnsi="Arial" w:cs="Arial"/>
        </w:rPr>
        <w:t xml:space="preserve"> the point of deposit and during accessioning</w:t>
      </w:r>
    </w:p>
    <w:p w14:paraId="125D0217" w14:textId="6DD02855" w:rsidR="003E5049" w:rsidRPr="0012481F" w:rsidRDefault="00EA586C" w:rsidP="00D94E28">
      <w:pPr>
        <w:pStyle w:val="ListParagraph"/>
        <w:numPr>
          <w:ilvl w:val="0"/>
          <w:numId w:val="12"/>
        </w:numPr>
        <w:rPr>
          <w:rFonts w:ascii="Arial" w:hAnsi="Arial" w:cs="Arial"/>
        </w:rPr>
      </w:pPr>
      <w:r>
        <w:rPr>
          <w:rFonts w:ascii="Arial" w:hAnsi="Arial" w:cs="Arial"/>
        </w:rPr>
        <w:t>d</w:t>
      </w:r>
      <w:r w:rsidR="003E5049" w:rsidRPr="0012481F">
        <w:rPr>
          <w:rFonts w:ascii="Arial" w:hAnsi="Arial" w:cs="Arial"/>
        </w:rPr>
        <w:t>uring cataloguing</w:t>
      </w:r>
    </w:p>
    <w:p w14:paraId="2ED31A3D" w14:textId="7FE870FB" w:rsidR="003E5049" w:rsidRPr="0012481F" w:rsidRDefault="00EA586C" w:rsidP="00D94E28">
      <w:pPr>
        <w:pStyle w:val="ListParagraph"/>
        <w:numPr>
          <w:ilvl w:val="0"/>
          <w:numId w:val="12"/>
        </w:numPr>
        <w:rPr>
          <w:rFonts w:ascii="Arial" w:hAnsi="Arial" w:cs="Arial"/>
        </w:rPr>
      </w:pPr>
      <w:r>
        <w:rPr>
          <w:rFonts w:ascii="Arial" w:hAnsi="Arial" w:cs="Arial"/>
        </w:rPr>
        <w:t>t</w:t>
      </w:r>
      <w:r w:rsidR="003E5049" w:rsidRPr="0012481F">
        <w:rPr>
          <w:rFonts w:ascii="Arial" w:hAnsi="Arial" w:cs="Arial"/>
        </w:rPr>
        <w:t>hrough location and movement control</w:t>
      </w:r>
    </w:p>
    <w:p w14:paraId="7FEDF0AB" w14:textId="176A073C" w:rsidR="00FF3BB3" w:rsidRPr="0012481F" w:rsidRDefault="00EA586C" w:rsidP="00D94E28">
      <w:pPr>
        <w:pStyle w:val="ListParagraph"/>
        <w:numPr>
          <w:ilvl w:val="0"/>
          <w:numId w:val="12"/>
        </w:numPr>
        <w:rPr>
          <w:rFonts w:ascii="Arial" w:hAnsi="Arial" w:cs="Arial"/>
        </w:rPr>
      </w:pPr>
      <w:r>
        <w:rPr>
          <w:rFonts w:ascii="Arial" w:hAnsi="Arial" w:cs="Arial"/>
        </w:rPr>
        <w:t>t</w:t>
      </w:r>
      <w:r w:rsidR="00FF3BB3" w:rsidRPr="0012481F">
        <w:rPr>
          <w:rFonts w:ascii="Arial" w:hAnsi="Arial" w:cs="Arial"/>
        </w:rPr>
        <w:t>hrough removal or deaccessioning</w:t>
      </w:r>
    </w:p>
    <w:bookmarkEnd w:id="52"/>
    <w:p w14:paraId="2348118E" w14:textId="6A7DFDAC" w:rsidR="00B3716E" w:rsidRPr="0012481F" w:rsidRDefault="00B3716E" w:rsidP="00B3716E">
      <w:pPr>
        <w:rPr>
          <w:rFonts w:ascii="Arial" w:hAnsi="Arial" w:cs="Arial"/>
        </w:rPr>
      </w:pPr>
      <w:r w:rsidRPr="0012481F">
        <w:rPr>
          <w:rFonts w:ascii="Arial" w:hAnsi="Arial" w:cs="Arial"/>
        </w:rPr>
        <w:t xml:space="preserve">This Policy is supported by a Collections </w:t>
      </w:r>
      <w:r w:rsidR="00F300D2">
        <w:rPr>
          <w:rFonts w:ascii="Arial" w:hAnsi="Arial" w:cs="Arial"/>
        </w:rPr>
        <w:t>Management Plan</w:t>
      </w:r>
      <w:r w:rsidRPr="0012481F">
        <w:rPr>
          <w:rFonts w:ascii="Arial" w:hAnsi="Arial" w:cs="Arial"/>
        </w:rPr>
        <w:t>, which outlines the objectives through which we will achieve the aims of this Policy.</w:t>
      </w:r>
    </w:p>
    <w:p w14:paraId="48DCD2C5" w14:textId="35CE8F18" w:rsidR="00E029C6" w:rsidRPr="0012481F" w:rsidRDefault="00D2748E" w:rsidP="00DA7073">
      <w:pPr>
        <w:pStyle w:val="Heading2"/>
      </w:pPr>
      <w:bookmarkStart w:id="54" w:name="_Toc36790928"/>
      <w:r>
        <w:t xml:space="preserve">3.2 </w:t>
      </w:r>
      <w:r w:rsidR="000D7044">
        <w:t>Relevant s</w:t>
      </w:r>
      <w:r w:rsidR="00E029C6">
        <w:t>tandards</w:t>
      </w:r>
      <w:bookmarkEnd w:id="54"/>
    </w:p>
    <w:p w14:paraId="5A8EAD13" w14:textId="70B2C6A3" w:rsidR="00E029C6" w:rsidRPr="0012481F" w:rsidRDefault="00255640" w:rsidP="00E029C6">
      <w:pPr>
        <w:rPr>
          <w:rFonts w:ascii="Arial" w:hAnsi="Arial" w:cs="Arial"/>
        </w:rPr>
      </w:pPr>
      <w:r w:rsidRPr="00255640">
        <w:rPr>
          <w:rFonts w:ascii="Arial" w:hAnsi="Arial" w:cs="Arial"/>
        </w:rPr>
        <w:t>We recognise our responsibility to meet the requirements of The National Archives’ Archive Service Accreditation standard</w:t>
      </w:r>
      <w:r w:rsidR="00E029C6" w:rsidRPr="0012481F">
        <w:rPr>
          <w:rFonts w:ascii="Arial" w:hAnsi="Arial" w:cs="Arial"/>
        </w:rPr>
        <w:t>. This standard defines good practice, including in collections information, and defines how archive services should have a coordinated approach to collections information, including how it is integrated with the archive services’ mission statement, and approach to collections development and access to collections.</w:t>
      </w:r>
    </w:p>
    <w:p w14:paraId="07FDA0E5" w14:textId="77777777" w:rsidR="001B348E" w:rsidRPr="0012481F" w:rsidRDefault="001B348E" w:rsidP="001B348E">
      <w:pPr>
        <w:rPr>
          <w:rFonts w:ascii="Arial" w:hAnsi="Arial" w:cs="Arial"/>
        </w:rPr>
      </w:pPr>
      <w:r w:rsidRPr="0012481F">
        <w:rPr>
          <w:rFonts w:ascii="Arial" w:hAnsi="Arial" w:cs="Arial"/>
        </w:rPr>
        <w:t xml:space="preserve">MAC (and predecessor archive services) have used the mandatory elements of the Internal Council on Archives International Standard of Archival Description [ISAD(G)] (although the ‘name of creator’ is not always included) ISAAR(CPF), and RDA. </w:t>
      </w:r>
    </w:p>
    <w:p w14:paraId="580069F3" w14:textId="104F09F5" w:rsidR="001B348E" w:rsidRPr="0012481F" w:rsidRDefault="00B0121B" w:rsidP="00E029C6">
      <w:pPr>
        <w:rPr>
          <w:rFonts w:ascii="Arial" w:hAnsi="Arial" w:cs="Arial"/>
        </w:rPr>
      </w:pPr>
      <w:r w:rsidRPr="0012481F">
        <w:rPr>
          <w:rFonts w:ascii="Arial" w:hAnsi="Arial" w:cs="Arial"/>
        </w:rPr>
        <w:t>M</w:t>
      </w:r>
      <w:r w:rsidR="00C502C2" w:rsidRPr="0012481F">
        <w:rPr>
          <w:rFonts w:ascii="Arial" w:hAnsi="Arial" w:cs="Arial"/>
        </w:rPr>
        <w:t xml:space="preserve">ARC </w:t>
      </w:r>
      <w:r w:rsidRPr="0012481F">
        <w:rPr>
          <w:rFonts w:ascii="Arial" w:hAnsi="Arial" w:cs="Arial"/>
        </w:rPr>
        <w:t xml:space="preserve">21 and </w:t>
      </w:r>
      <w:r w:rsidR="00C502C2" w:rsidRPr="0012481F">
        <w:rPr>
          <w:rFonts w:ascii="Arial" w:hAnsi="Arial" w:cs="Arial"/>
        </w:rPr>
        <w:t xml:space="preserve">the </w:t>
      </w:r>
      <w:r w:rsidRPr="0012481F">
        <w:rPr>
          <w:rFonts w:ascii="Arial" w:hAnsi="Arial" w:cs="Arial"/>
        </w:rPr>
        <w:t>Dewey</w:t>
      </w:r>
      <w:r w:rsidR="00C502C2" w:rsidRPr="0012481F">
        <w:rPr>
          <w:rFonts w:ascii="Arial" w:hAnsi="Arial" w:cs="Arial"/>
        </w:rPr>
        <w:t xml:space="preserve"> Decimal Classification System (DDC)</w:t>
      </w:r>
      <w:r w:rsidRPr="0012481F">
        <w:rPr>
          <w:rFonts w:ascii="Arial" w:hAnsi="Arial" w:cs="Arial"/>
        </w:rPr>
        <w:t xml:space="preserve"> have been used for cataloguing </w:t>
      </w:r>
      <w:r w:rsidR="00F41824" w:rsidRPr="0012481F">
        <w:rPr>
          <w:rFonts w:ascii="Arial" w:hAnsi="Arial" w:cs="Arial"/>
        </w:rPr>
        <w:t>Local Studies</w:t>
      </w:r>
      <w:r w:rsidRPr="0012481F">
        <w:rPr>
          <w:rFonts w:ascii="Arial" w:hAnsi="Arial" w:cs="Arial"/>
        </w:rPr>
        <w:t xml:space="preserve"> books and journals.</w:t>
      </w:r>
    </w:p>
    <w:p w14:paraId="2CEC34B7" w14:textId="77777777" w:rsidR="00170B86" w:rsidRPr="0012481F" w:rsidRDefault="00170B86" w:rsidP="00170B86">
      <w:pPr>
        <w:rPr>
          <w:rFonts w:ascii="Arial" w:hAnsi="Arial" w:cs="Arial"/>
        </w:rPr>
      </w:pPr>
    </w:p>
    <w:p w14:paraId="1A416A7D" w14:textId="6F61A411" w:rsidR="001B6E7D" w:rsidRPr="0012481F" w:rsidRDefault="00D2748E" w:rsidP="00DA7073">
      <w:pPr>
        <w:pStyle w:val="Heading2"/>
      </w:pPr>
      <w:bookmarkStart w:id="55" w:name="_Toc1107719917"/>
      <w:r>
        <w:t xml:space="preserve">3.3 </w:t>
      </w:r>
      <w:r w:rsidR="001B6E7D">
        <w:t>Impact of legislation</w:t>
      </w:r>
      <w:bookmarkEnd w:id="55"/>
    </w:p>
    <w:p w14:paraId="7E614C29" w14:textId="7714233F" w:rsidR="00102ADC" w:rsidRPr="0012481F" w:rsidRDefault="00B3716E" w:rsidP="00B3716E">
      <w:pPr>
        <w:rPr>
          <w:rFonts w:ascii="Arial" w:hAnsi="Arial" w:cs="Arial"/>
        </w:rPr>
      </w:pPr>
      <w:r w:rsidRPr="0012481F">
        <w:rPr>
          <w:rFonts w:ascii="Arial" w:hAnsi="Arial" w:cs="Arial"/>
        </w:rPr>
        <w:t xml:space="preserve">The legal and statutory status of Medway Archives Centre is set out at </w:t>
      </w:r>
      <w:hyperlink w:anchor="_1.4_Legal_and" w:history="1">
        <w:r w:rsidRPr="0012481F">
          <w:rPr>
            <w:rStyle w:val="Hyperlink"/>
            <w:rFonts w:ascii="Arial" w:hAnsi="Arial" w:cs="Arial"/>
          </w:rPr>
          <w:t>in section 1.4 (Legal and Statutory Status)</w:t>
        </w:r>
      </w:hyperlink>
      <w:r w:rsidRPr="0012481F">
        <w:rPr>
          <w:rFonts w:ascii="Arial" w:hAnsi="Arial" w:cs="Arial"/>
        </w:rPr>
        <w:t xml:space="preserve">. Good Collections Information is important to ensure we can meet our obligations under these Acts. </w:t>
      </w:r>
    </w:p>
    <w:p w14:paraId="5A992C0F" w14:textId="77777777" w:rsidR="00B3716E" w:rsidRPr="0012481F" w:rsidRDefault="00B3716E" w:rsidP="00B3716E">
      <w:pPr>
        <w:rPr>
          <w:rFonts w:ascii="Arial" w:hAnsi="Arial" w:cs="Arial"/>
        </w:rPr>
      </w:pPr>
    </w:p>
    <w:p w14:paraId="28D05A09" w14:textId="351B5873" w:rsidR="00B3716E" w:rsidRPr="0012481F" w:rsidRDefault="00B3716E" w:rsidP="00DA7073">
      <w:pPr>
        <w:pStyle w:val="Heading2"/>
      </w:pPr>
      <w:bookmarkStart w:id="56" w:name="_Toc43710419"/>
      <w:r>
        <w:t>3.4 Systems for recording information</w:t>
      </w:r>
      <w:bookmarkEnd w:id="56"/>
    </w:p>
    <w:p w14:paraId="6974FB27" w14:textId="3C0AE472" w:rsidR="00B3716E" w:rsidRPr="0012481F" w:rsidRDefault="00B3716E" w:rsidP="00B3716E">
      <w:pPr>
        <w:rPr>
          <w:rFonts w:ascii="Arial" w:hAnsi="Arial" w:cs="Arial"/>
        </w:rPr>
      </w:pPr>
      <w:r w:rsidRPr="0012481F">
        <w:rPr>
          <w:rFonts w:ascii="Arial" w:hAnsi="Arial" w:cs="Arial"/>
        </w:rPr>
        <w:t>Collections information is maintained in a variety of places and formats, including:</w:t>
      </w:r>
    </w:p>
    <w:p w14:paraId="47D3F756" w14:textId="0F581C32" w:rsidR="00B3716E" w:rsidRPr="0012481F" w:rsidRDefault="00EA586C" w:rsidP="00D94E28">
      <w:pPr>
        <w:pStyle w:val="ListParagraph"/>
        <w:numPr>
          <w:ilvl w:val="0"/>
          <w:numId w:val="14"/>
        </w:numPr>
        <w:rPr>
          <w:rFonts w:ascii="Arial" w:hAnsi="Arial" w:cs="Arial"/>
        </w:rPr>
      </w:pPr>
      <w:r>
        <w:rPr>
          <w:rFonts w:ascii="Arial" w:hAnsi="Arial" w:cs="Arial"/>
        </w:rPr>
        <w:t>c</w:t>
      </w:r>
      <w:r w:rsidR="00B3716E" w:rsidRPr="0012481F">
        <w:rPr>
          <w:rFonts w:ascii="Arial" w:hAnsi="Arial" w:cs="Arial"/>
        </w:rPr>
        <w:t>orrespondence and emails</w:t>
      </w:r>
    </w:p>
    <w:p w14:paraId="29C474DC" w14:textId="6F69F96D" w:rsidR="00B3716E" w:rsidRPr="0012481F" w:rsidRDefault="00EA586C" w:rsidP="00D94E28">
      <w:pPr>
        <w:pStyle w:val="ListParagraph"/>
        <w:numPr>
          <w:ilvl w:val="0"/>
          <w:numId w:val="14"/>
        </w:numPr>
        <w:rPr>
          <w:rFonts w:ascii="Arial" w:hAnsi="Arial" w:cs="Arial"/>
        </w:rPr>
      </w:pPr>
      <w:r>
        <w:rPr>
          <w:rFonts w:ascii="Arial" w:hAnsi="Arial" w:cs="Arial"/>
        </w:rPr>
        <w:t>d</w:t>
      </w:r>
      <w:r w:rsidR="00B3716E" w:rsidRPr="0012481F">
        <w:rPr>
          <w:rFonts w:ascii="Arial" w:hAnsi="Arial" w:cs="Arial"/>
        </w:rPr>
        <w:t>eposit agreements and temporary receipts</w:t>
      </w:r>
    </w:p>
    <w:p w14:paraId="70C3F4DC" w14:textId="4BB7A099" w:rsidR="00B3716E" w:rsidRPr="0012481F" w:rsidRDefault="00EA586C" w:rsidP="00D94E28">
      <w:pPr>
        <w:pStyle w:val="ListParagraph"/>
        <w:numPr>
          <w:ilvl w:val="0"/>
          <w:numId w:val="14"/>
        </w:numPr>
        <w:rPr>
          <w:rFonts w:ascii="Arial" w:hAnsi="Arial" w:cs="Arial"/>
        </w:rPr>
      </w:pPr>
      <w:r>
        <w:rPr>
          <w:rFonts w:ascii="Arial" w:hAnsi="Arial" w:cs="Arial"/>
        </w:rPr>
        <w:t>a</w:t>
      </w:r>
      <w:r w:rsidR="00B3716E" w:rsidRPr="0012481F">
        <w:rPr>
          <w:rFonts w:ascii="Arial" w:hAnsi="Arial" w:cs="Arial"/>
        </w:rPr>
        <w:t>ccessions Registers (bound volumes, Excel Accession Register, Adlib)</w:t>
      </w:r>
    </w:p>
    <w:p w14:paraId="28958D11" w14:textId="2C31FD8D" w:rsidR="00B3716E" w:rsidRPr="0012481F" w:rsidRDefault="00EA586C" w:rsidP="00D94E28">
      <w:pPr>
        <w:pStyle w:val="ListParagraph"/>
        <w:numPr>
          <w:ilvl w:val="0"/>
          <w:numId w:val="14"/>
        </w:numPr>
        <w:rPr>
          <w:rFonts w:ascii="Arial" w:hAnsi="Arial" w:cs="Arial"/>
        </w:rPr>
      </w:pPr>
      <w:r>
        <w:rPr>
          <w:rFonts w:ascii="Arial" w:hAnsi="Arial" w:cs="Arial"/>
        </w:rPr>
        <w:t>c</w:t>
      </w:r>
      <w:r w:rsidR="00B3716E" w:rsidRPr="0012481F">
        <w:rPr>
          <w:rFonts w:ascii="Arial" w:hAnsi="Arial" w:cs="Arial"/>
        </w:rPr>
        <w:t>ollections Management software (Adlib, for archive collections, Spydus for Local Studies collections)</w:t>
      </w:r>
    </w:p>
    <w:p w14:paraId="362133D4" w14:textId="6010E737" w:rsidR="00D7756B" w:rsidRPr="0012481F" w:rsidRDefault="00EA586C" w:rsidP="00D94E28">
      <w:pPr>
        <w:pStyle w:val="ListParagraph"/>
        <w:numPr>
          <w:ilvl w:val="0"/>
          <w:numId w:val="14"/>
        </w:numPr>
        <w:rPr>
          <w:rFonts w:ascii="Arial" w:hAnsi="Arial" w:cs="Arial"/>
        </w:rPr>
      </w:pPr>
      <w:r>
        <w:rPr>
          <w:rFonts w:ascii="Arial" w:hAnsi="Arial" w:cs="Arial"/>
        </w:rPr>
        <w:t>e</w:t>
      </w:r>
      <w:r w:rsidR="00D7756B" w:rsidRPr="0012481F">
        <w:rPr>
          <w:rFonts w:ascii="Arial" w:hAnsi="Arial" w:cs="Arial"/>
        </w:rPr>
        <w:t>lectronic finding aids and databases, such as Excel spreadsheets</w:t>
      </w:r>
    </w:p>
    <w:p w14:paraId="0C518372" w14:textId="569C869A" w:rsidR="00B3716E" w:rsidRPr="0012481F" w:rsidRDefault="00EA586C" w:rsidP="00D94E28">
      <w:pPr>
        <w:pStyle w:val="ListParagraph"/>
        <w:numPr>
          <w:ilvl w:val="0"/>
          <w:numId w:val="14"/>
        </w:numPr>
        <w:rPr>
          <w:rFonts w:ascii="Arial" w:hAnsi="Arial" w:cs="Arial"/>
        </w:rPr>
      </w:pPr>
      <w:r>
        <w:rPr>
          <w:rFonts w:ascii="Arial" w:hAnsi="Arial" w:cs="Arial"/>
        </w:rPr>
        <w:t>m</w:t>
      </w:r>
      <w:r w:rsidR="00B3716E" w:rsidRPr="0012481F">
        <w:rPr>
          <w:rFonts w:ascii="Arial" w:hAnsi="Arial" w:cs="Arial"/>
        </w:rPr>
        <w:t>anual finding aids and catalogues</w:t>
      </w:r>
    </w:p>
    <w:p w14:paraId="2E2C5DB8" w14:textId="59B177BA" w:rsidR="00B3716E" w:rsidRPr="0012481F" w:rsidRDefault="00EA586C" w:rsidP="00D94E28">
      <w:pPr>
        <w:pStyle w:val="ListParagraph"/>
        <w:numPr>
          <w:ilvl w:val="0"/>
          <w:numId w:val="14"/>
        </w:numPr>
        <w:rPr>
          <w:rFonts w:ascii="Arial" w:hAnsi="Arial" w:cs="Arial"/>
        </w:rPr>
      </w:pPr>
      <w:r>
        <w:rPr>
          <w:rFonts w:ascii="Arial" w:hAnsi="Arial" w:cs="Arial"/>
        </w:rPr>
        <w:t>d</w:t>
      </w:r>
      <w:r w:rsidR="00B3716E" w:rsidRPr="0012481F">
        <w:rPr>
          <w:rFonts w:ascii="Arial" w:hAnsi="Arial" w:cs="Arial"/>
        </w:rPr>
        <w:t>ocument request slips</w:t>
      </w:r>
    </w:p>
    <w:p w14:paraId="0D67FD81" w14:textId="77777777" w:rsidR="00B3716E" w:rsidRPr="0012481F" w:rsidRDefault="00B3716E" w:rsidP="00B3716E">
      <w:pPr>
        <w:rPr>
          <w:rFonts w:ascii="Arial" w:hAnsi="Arial" w:cs="Arial"/>
        </w:rPr>
      </w:pPr>
    </w:p>
    <w:p w14:paraId="22643E0B" w14:textId="16D3615D" w:rsidR="00D863DA" w:rsidRPr="0012481F" w:rsidRDefault="00D2748E" w:rsidP="00DA7073">
      <w:pPr>
        <w:pStyle w:val="Heading2"/>
      </w:pPr>
      <w:bookmarkStart w:id="57" w:name="_Toc817355285"/>
      <w:r>
        <w:t>3.</w:t>
      </w:r>
      <w:r w:rsidR="00B3716E">
        <w:t xml:space="preserve">5 </w:t>
      </w:r>
      <w:r w:rsidR="00D863DA">
        <w:t>Information created at the point of deposit and during accessioning</w:t>
      </w:r>
      <w:bookmarkEnd w:id="57"/>
    </w:p>
    <w:p w14:paraId="40DEF5E0" w14:textId="45DAA0FC" w:rsidR="00693DFE" w:rsidRPr="0012481F" w:rsidRDefault="00D2748E" w:rsidP="00693DFE">
      <w:pPr>
        <w:pStyle w:val="Heading3"/>
        <w:rPr>
          <w:rFonts w:ascii="Arial" w:hAnsi="Arial" w:cs="Arial"/>
        </w:rPr>
      </w:pPr>
      <w:r w:rsidRPr="0012481F">
        <w:rPr>
          <w:rFonts w:ascii="Arial" w:hAnsi="Arial" w:cs="Arial"/>
        </w:rPr>
        <w:t>3.</w:t>
      </w:r>
      <w:r w:rsidR="00B3716E" w:rsidRPr="0012481F">
        <w:rPr>
          <w:rFonts w:ascii="Arial" w:hAnsi="Arial" w:cs="Arial"/>
        </w:rPr>
        <w:t>5</w:t>
      </w:r>
      <w:r w:rsidRPr="0012481F">
        <w:rPr>
          <w:rFonts w:ascii="Arial" w:hAnsi="Arial" w:cs="Arial"/>
        </w:rPr>
        <w:t xml:space="preserve">.1 </w:t>
      </w:r>
      <w:r w:rsidR="00693DFE" w:rsidRPr="0012481F">
        <w:rPr>
          <w:rFonts w:ascii="Arial" w:hAnsi="Arial" w:cs="Arial"/>
        </w:rPr>
        <w:t>Archive collections</w:t>
      </w:r>
    </w:p>
    <w:p w14:paraId="6F5EC301" w14:textId="63B60B4F" w:rsidR="00DB76AA" w:rsidRPr="0012481F" w:rsidRDefault="00DB76AA" w:rsidP="00562839">
      <w:pPr>
        <w:pStyle w:val="Heading5"/>
      </w:pPr>
      <w:r w:rsidRPr="0012481F">
        <w:t>Point of deposit</w:t>
      </w:r>
    </w:p>
    <w:p w14:paraId="4E03051E" w14:textId="10D01B56" w:rsidR="00DB76AA" w:rsidRPr="0012481F" w:rsidRDefault="00DB76AA" w:rsidP="00DB76AA">
      <w:pPr>
        <w:rPr>
          <w:rFonts w:ascii="Arial" w:hAnsi="Arial" w:cs="Arial"/>
        </w:rPr>
      </w:pPr>
      <w:r w:rsidRPr="0012481F">
        <w:rPr>
          <w:rFonts w:ascii="Arial" w:hAnsi="Arial" w:cs="Arial"/>
        </w:rPr>
        <w:t xml:space="preserve">Material is often offered to Medway Archives Centre for an initial assessment about whether it should be archived at MAC, as outlined in </w:t>
      </w:r>
      <w:hyperlink w:anchor="_Criteria_for_Collecting" w:history="1">
        <w:r w:rsidRPr="0012481F">
          <w:rPr>
            <w:rStyle w:val="Hyperlink"/>
            <w:rFonts w:ascii="Arial" w:hAnsi="Arial" w:cs="Arial"/>
          </w:rPr>
          <w:t>criteria for collecting and appraisal</w:t>
        </w:r>
      </w:hyperlink>
      <w:r w:rsidRPr="0012481F">
        <w:rPr>
          <w:rFonts w:ascii="Arial" w:hAnsi="Arial" w:cs="Arial"/>
        </w:rPr>
        <w:t xml:space="preserve">. In these instances, the owner of the material is issued with a Temporary Deposit form. </w:t>
      </w:r>
    </w:p>
    <w:p w14:paraId="2C17609E" w14:textId="7F31D5E8" w:rsidR="00DB76AA" w:rsidRPr="0012481F" w:rsidRDefault="00DB76AA" w:rsidP="00DB76AA">
      <w:pPr>
        <w:rPr>
          <w:rFonts w:ascii="Arial" w:hAnsi="Arial" w:cs="Arial"/>
        </w:rPr>
      </w:pPr>
      <w:r w:rsidRPr="0012481F">
        <w:rPr>
          <w:rFonts w:ascii="Arial" w:hAnsi="Arial" w:cs="Arial"/>
        </w:rPr>
        <w:t xml:space="preserve">A </w:t>
      </w:r>
      <w:r w:rsidR="005F225E">
        <w:rPr>
          <w:rFonts w:ascii="Arial" w:hAnsi="Arial" w:cs="Arial"/>
        </w:rPr>
        <w:t>Donation/</w:t>
      </w:r>
      <w:r w:rsidRPr="0012481F">
        <w:rPr>
          <w:rFonts w:ascii="Arial" w:hAnsi="Arial" w:cs="Arial"/>
        </w:rPr>
        <w:t>Deposit Agreement</w:t>
      </w:r>
      <w:r w:rsidRPr="0012481F">
        <w:rPr>
          <w:rStyle w:val="FootnoteReference"/>
          <w:rFonts w:ascii="Arial" w:hAnsi="Arial" w:cs="Arial"/>
        </w:rPr>
        <w:footnoteReference w:id="26"/>
      </w:r>
      <w:r w:rsidRPr="0012481F">
        <w:rPr>
          <w:rFonts w:ascii="Arial" w:hAnsi="Arial" w:cs="Arial"/>
        </w:rPr>
        <w:t xml:space="preserve"> (or transfer form, for internal Council records) must be completed for each new accession. The </w:t>
      </w:r>
      <w:r w:rsidR="005F225E">
        <w:rPr>
          <w:rFonts w:ascii="Arial" w:hAnsi="Arial" w:cs="Arial"/>
        </w:rPr>
        <w:t>Donation/</w:t>
      </w:r>
      <w:r w:rsidRPr="0012481F">
        <w:rPr>
          <w:rFonts w:ascii="Arial" w:hAnsi="Arial" w:cs="Arial"/>
        </w:rPr>
        <w:t>Deposit Agreement is filled out after discussions with MAC staff; this agreement allows the depositor</w:t>
      </w:r>
      <w:r w:rsidR="005F225E">
        <w:rPr>
          <w:rFonts w:ascii="Arial" w:hAnsi="Arial" w:cs="Arial"/>
        </w:rPr>
        <w:t>/donor</w:t>
      </w:r>
      <w:r w:rsidRPr="0012481F">
        <w:rPr>
          <w:rFonts w:ascii="Arial" w:hAnsi="Arial" w:cs="Arial"/>
        </w:rPr>
        <w:t xml:space="preserve"> to determine the terms of deposit, any closure periods, whether copyright is assigned to Medway Council, whether material can be deaccessioned in the future. Depositors are issued with a copy of this agreement once signed by both parties. </w:t>
      </w:r>
    </w:p>
    <w:p w14:paraId="17E25BC7" w14:textId="77777777" w:rsidR="00DB76AA" w:rsidRPr="0012481F" w:rsidRDefault="00DB76AA" w:rsidP="00DB76AA">
      <w:pPr>
        <w:rPr>
          <w:rFonts w:ascii="Arial" w:hAnsi="Arial" w:cs="Arial"/>
        </w:rPr>
      </w:pPr>
      <w:r w:rsidRPr="0012481F">
        <w:rPr>
          <w:rFonts w:ascii="Arial" w:hAnsi="Arial" w:cs="Arial"/>
        </w:rPr>
        <w:t>A new paper folder/envelope (‘depositor folder’) is created for each new depositor, which then contains all the depositor records including copies of any Temporary Receipts, Deposit Agreements, and email or postal correspondence. Data about depositors is retained permanently; it is not made available to the public and is stored securely.</w:t>
      </w:r>
    </w:p>
    <w:p w14:paraId="1AB5765B" w14:textId="3E1C56AA" w:rsidR="00DB76AA" w:rsidRPr="0012481F" w:rsidRDefault="00DB76AA" w:rsidP="00DB76AA">
      <w:pPr>
        <w:rPr>
          <w:rFonts w:ascii="Arial" w:hAnsi="Arial" w:cs="Arial"/>
        </w:rPr>
      </w:pPr>
      <w:r w:rsidRPr="0012481F">
        <w:rPr>
          <w:rFonts w:ascii="Arial" w:hAnsi="Arial" w:cs="Arial"/>
        </w:rPr>
        <w:t>Material which is accessioned into the collections, either as donation, loan (</w:t>
      </w:r>
      <w:r w:rsidR="00E40B87">
        <w:rPr>
          <w:rFonts w:ascii="Arial" w:hAnsi="Arial" w:cs="Arial"/>
        </w:rPr>
        <w:t>private), statutory deposit,</w:t>
      </w:r>
      <w:r w:rsidRPr="0012481F">
        <w:rPr>
          <w:rFonts w:ascii="Arial" w:hAnsi="Arial" w:cs="Arial"/>
        </w:rPr>
        <w:t xml:space="preserve"> or transfer, is recorded on an accessions database</w:t>
      </w:r>
      <w:r w:rsidRPr="0012481F">
        <w:rPr>
          <w:rStyle w:val="FootnoteReference"/>
          <w:rFonts w:ascii="Arial" w:hAnsi="Arial" w:cs="Arial"/>
        </w:rPr>
        <w:footnoteReference w:id="27"/>
      </w:r>
      <w:r w:rsidRPr="0012481F">
        <w:rPr>
          <w:rFonts w:ascii="Arial" w:hAnsi="Arial" w:cs="Arial"/>
        </w:rPr>
        <w:t xml:space="preserve">. </w:t>
      </w:r>
    </w:p>
    <w:p w14:paraId="4E51984A" w14:textId="5CB7A61A" w:rsidR="00DB76AA" w:rsidRPr="0012481F" w:rsidRDefault="00DB76AA" w:rsidP="00562839">
      <w:pPr>
        <w:pStyle w:val="Heading5"/>
      </w:pPr>
      <w:r w:rsidRPr="0012481F">
        <w:t>Accessions databases</w:t>
      </w:r>
    </w:p>
    <w:p w14:paraId="44D67EE5" w14:textId="7332B2B2" w:rsidR="00D863DA" w:rsidRPr="0012481F" w:rsidRDefault="00443EE0" w:rsidP="00D863DA">
      <w:pPr>
        <w:rPr>
          <w:rFonts w:ascii="Arial" w:hAnsi="Arial" w:cs="Arial"/>
        </w:rPr>
      </w:pPr>
      <w:r w:rsidRPr="0012481F">
        <w:rPr>
          <w:rFonts w:ascii="Arial" w:hAnsi="Arial" w:cs="Arial"/>
        </w:rPr>
        <w:t>Accessions information for archives h</w:t>
      </w:r>
      <w:r w:rsidR="00693DFE" w:rsidRPr="0012481F">
        <w:rPr>
          <w:rFonts w:ascii="Arial" w:hAnsi="Arial" w:cs="Arial"/>
        </w:rPr>
        <w:t>as been recorded in Accessions</w:t>
      </w:r>
      <w:r w:rsidRPr="0012481F">
        <w:rPr>
          <w:rFonts w:ascii="Arial" w:hAnsi="Arial" w:cs="Arial"/>
        </w:rPr>
        <w:t xml:space="preserve"> </w:t>
      </w:r>
      <w:r w:rsidR="00693DFE" w:rsidRPr="0012481F">
        <w:rPr>
          <w:rFonts w:ascii="Arial" w:hAnsi="Arial" w:cs="Arial"/>
        </w:rPr>
        <w:t>Registers (bound paper volumes)</w:t>
      </w:r>
      <w:r w:rsidRPr="0012481F">
        <w:rPr>
          <w:rFonts w:ascii="Arial" w:hAnsi="Arial" w:cs="Arial"/>
        </w:rPr>
        <w:t xml:space="preserve"> since </w:t>
      </w:r>
      <w:r w:rsidR="00806BDE" w:rsidRPr="0012481F">
        <w:rPr>
          <w:rFonts w:ascii="Arial" w:hAnsi="Arial" w:cs="Arial"/>
        </w:rPr>
        <w:t>1989</w:t>
      </w:r>
      <w:r w:rsidRPr="0012481F">
        <w:rPr>
          <w:rFonts w:ascii="Arial" w:hAnsi="Arial" w:cs="Arial"/>
        </w:rPr>
        <w:t>.</w:t>
      </w:r>
      <w:r w:rsidR="00693DFE" w:rsidRPr="0012481F">
        <w:rPr>
          <w:rFonts w:ascii="Arial" w:hAnsi="Arial" w:cs="Arial"/>
        </w:rPr>
        <w:t xml:space="preserve"> </w:t>
      </w:r>
      <w:r w:rsidR="00806BDE" w:rsidRPr="0012481F">
        <w:rPr>
          <w:rFonts w:ascii="Arial" w:hAnsi="Arial" w:cs="Arial"/>
        </w:rPr>
        <w:t>At first a system (since known as ‘pre DE’</w:t>
      </w:r>
      <w:r w:rsidR="00424D2E">
        <w:rPr>
          <w:rFonts w:ascii="Arial" w:hAnsi="Arial" w:cs="Arial"/>
        </w:rPr>
        <w:t>)</w:t>
      </w:r>
      <w:r w:rsidR="00806BDE" w:rsidRPr="0012481F">
        <w:rPr>
          <w:rFonts w:ascii="Arial" w:hAnsi="Arial" w:cs="Arial"/>
        </w:rPr>
        <w:t xml:space="preserve"> was used which was a running number, followed by a letter depending on the type of record/collection it was</w:t>
      </w:r>
      <w:r w:rsidR="00806BDE" w:rsidRPr="0012481F">
        <w:rPr>
          <w:rStyle w:val="FootnoteReference"/>
          <w:rFonts w:ascii="Arial" w:hAnsi="Arial" w:cs="Arial"/>
        </w:rPr>
        <w:footnoteReference w:id="28"/>
      </w:r>
      <w:r w:rsidR="00806BDE" w:rsidRPr="0012481F">
        <w:rPr>
          <w:rFonts w:ascii="Arial" w:hAnsi="Arial" w:cs="Arial"/>
        </w:rPr>
        <w:t>. This system was changed in 1990, and from 1990</w:t>
      </w:r>
      <w:r w:rsidR="00D863DA" w:rsidRPr="0012481F">
        <w:rPr>
          <w:rFonts w:ascii="Arial" w:hAnsi="Arial" w:cs="Arial"/>
        </w:rPr>
        <w:t xml:space="preserve"> </w:t>
      </w:r>
      <w:r w:rsidR="00806BDE" w:rsidRPr="0012481F">
        <w:rPr>
          <w:rFonts w:ascii="Arial" w:hAnsi="Arial" w:cs="Arial"/>
        </w:rPr>
        <w:t xml:space="preserve">to late </w:t>
      </w:r>
      <w:r w:rsidR="00D863DA" w:rsidRPr="0012481F">
        <w:rPr>
          <w:rFonts w:ascii="Arial" w:hAnsi="Arial" w:cs="Arial"/>
        </w:rPr>
        <w:t xml:space="preserve">2008 each new accession was given a unique accession number (starting with 1) prefixed with ‘DE’ (‘deposit’); this was a sequential system (the next accession would be given the next number). In </w:t>
      </w:r>
      <w:r w:rsidR="00806BDE" w:rsidRPr="0012481F">
        <w:rPr>
          <w:rFonts w:ascii="Arial" w:hAnsi="Arial" w:cs="Arial"/>
        </w:rPr>
        <w:t xml:space="preserve">late </w:t>
      </w:r>
      <w:r w:rsidR="00D863DA" w:rsidRPr="0012481F">
        <w:rPr>
          <w:rFonts w:ascii="Arial" w:hAnsi="Arial" w:cs="Arial"/>
        </w:rPr>
        <w:t xml:space="preserve">2008 the ‘DE’ was discontinued from use for accessions records. New accessions are given </w:t>
      </w:r>
      <w:r w:rsidR="002F179E" w:rsidRPr="0012481F">
        <w:rPr>
          <w:rFonts w:ascii="Arial" w:hAnsi="Arial" w:cs="Arial"/>
        </w:rPr>
        <w:t xml:space="preserve">a </w:t>
      </w:r>
      <w:r w:rsidR="00D863DA" w:rsidRPr="0012481F">
        <w:rPr>
          <w:rFonts w:ascii="Arial" w:hAnsi="Arial" w:cs="Arial"/>
        </w:rPr>
        <w:t>number following from the previous accession, sometimes prefixed with ‘Acc’</w:t>
      </w:r>
      <w:r w:rsidR="001F1625" w:rsidRPr="0012481F">
        <w:rPr>
          <w:rFonts w:ascii="Arial" w:hAnsi="Arial" w:cs="Arial"/>
        </w:rPr>
        <w:t xml:space="preserve"> for clarity</w:t>
      </w:r>
      <w:r w:rsidR="002F179E" w:rsidRPr="0012481F">
        <w:rPr>
          <w:rFonts w:ascii="Arial" w:hAnsi="Arial" w:cs="Arial"/>
        </w:rPr>
        <w:t xml:space="preserve"> on what this number is.</w:t>
      </w:r>
      <w:r w:rsidR="00D863DA" w:rsidRPr="0012481F">
        <w:rPr>
          <w:rFonts w:ascii="Arial" w:hAnsi="Arial" w:cs="Arial"/>
        </w:rPr>
        <w:t xml:space="preserve"> </w:t>
      </w:r>
    </w:p>
    <w:p w14:paraId="6208E7CA" w14:textId="14945635" w:rsidR="00D863DA" w:rsidRPr="0012481F" w:rsidRDefault="00D863DA" w:rsidP="00D863DA">
      <w:pPr>
        <w:rPr>
          <w:rFonts w:ascii="Arial" w:hAnsi="Arial" w:cs="Arial"/>
        </w:rPr>
      </w:pPr>
      <w:r w:rsidRPr="0012481F">
        <w:rPr>
          <w:rFonts w:ascii="Arial" w:hAnsi="Arial" w:cs="Arial"/>
        </w:rPr>
        <w:t>Historically, a more substantial description of the accession than the Register would allow was then also added to a MS Word document</w:t>
      </w:r>
      <w:r w:rsidR="00971EAB" w:rsidRPr="0012481F">
        <w:rPr>
          <w:rFonts w:ascii="Arial" w:hAnsi="Arial" w:cs="Arial"/>
        </w:rPr>
        <w:t xml:space="preserve">; sometimes these were quite </w:t>
      </w:r>
      <w:r w:rsidR="001F1625" w:rsidRPr="0012481F">
        <w:rPr>
          <w:rFonts w:ascii="Arial" w:hAnsi="Arial" w:cs="Arial"/>
        </w:rPr>
        <w:t>extensive descriptions</w:t>
      </w:r>
      <w:r w:rsidRPr="0012481F">
        <w:rPr>
          <w:rFonts w:ascii="Arial" w:hAnsi="Arial" w:cs="Arial"/>
        </w:rPr>
        <w:t xml:space="preserve">. Accession entries were also historically made available to the public </w:t>
      </w:r>
      <w:r w:rsidR="00EA586C">
        <w:rPr>
          <w:rFonts w:ascii="Arial" w:hAnsi="Arial" w:cs="Arial"/>
        </w:rPr>
        <w:t xml:space="preserve">(minus any depositor details) </w:t>
      </w:r>
      <w:r w:rsidRPr="0012481F">
        <w:rPr>
          <w:rFonts w:ascii="Arial" w:hAnsi="Arial" w:cs="Arial"/>
        </w:rPr>
        <w:t xml:space="preserve">via the ‘CityArk’ online catalogue. </w:t>
      </w:r>
      <w:r w:rsidR="006A1AE8" w:rsidRPr="0012481F">
        <w:rPr>
          <w:rFonts w:ascii="Arial" w:hAnsi="Arial" w:cs="Arial"/>
        </w:rPr>
        <w:t xml:space="preserve">These </w:t>
      </w:r>
      <w:r w:rsidR="001F1625" w:rsidRPr="0012481F">
        <w:rPr>
          <w:rFonts w:ascii="Arial" w:hAnsi="Arial" w:cs="Arial"/>
        </w:rPr>
        <w:t xml:space="preserve">accession records </w:t>
      </w:r>
      <w:r w:rsidR="002F179E" w:rsidRPr="0012481F">
        <w:rPr>
          <w:rFonts w:ascii="Arial" w:hAnsi="Arial" w:cs="Arial"/>
        </w:rPr>
        <w:t xml:space="preserve">on CityArk </w:t>
      </w:r>
      <w:r w:rsidR="006A1AE8" w:rsidRPr="0012481F">
        <w:rPr>
          <w:rFonts w:ascii="Arial" w:hAnsi="Arial" w:cs="Arial"/>
        </w:rPr>
        <w:t>were not transferred to Adlib</w:t>
      </w:r>
      <w:r w:rsidR="002F179E" w:rsidRPr="0012481F">
        <w:rPr>
          <w:rFonts w:ascii="Arial" w:hAnsi="Arial" w:cs="Arial"/>
        </w:rPr>
        <w:t xml:space="preserve"> and so they exist only in </w:t>
      </w:r>
      <w:r w:rsidR="00A10AB5">
        <w:rPr>
          <w:rFonts w:ascii="Arial" w:hAnsi="Arial" w:cs="Arial"/>
        </w:rPr>
        <w:t>physical accession volumes and</w:t>
      </w:r>
      <w:r w:rsidR="002F179E" w:rsidRPr="0012481F">
        <w:rPr>
          <w:rFonts w:ascii="Arial" w:hAnsi="Arial" w:cs="Arial"/>
        </w:rPr>
        <w:t xml:space="preserve"> MS Word document</w:t>
      </w:r>
      <w:r w:rsidR="00A10AB5">
        <w:rPr>
          <w:rFonts w:ascii="Arial" w:hAnsi="Arial" w:cs="Arial"/>
        </w:rPr>
        <w:t>s</w:t>
      </w:r>
      <w:r w:rsidR="006A1AE8" w:rsidRPr="0012481F">
        <w:rPr>
          <w:rFonts w:ascii="Arial" w:hAnsi="Arial" w:cs="Arial"/>
        </w:rPr>
        <w:t>.</w:t>
      </w:r>
    </w:p>
    <w:p w14:paraId="52DCDEC6" w14:textId="5338B808" w:rsidR="00971EAB" w:rsidRPr="0012481F" w:rsidRDefault="00D863DA" w:rsidP="00D863DA">
      <w:pPr>
        <w:rPr>
          <w:rFonts w:ascii="Arial" w:hAnsi="Arial" w:cs="Arial"/>
        </w:rPr>
      </w:pPr>
      <w:r w:rsidRPr="0012481F">
        <w:rPr>
          <w:rFonts w:ascii="Arial" w:hAnsi="Arial" w:cs="Arial"/>
        </w:rPr>
        <w:t>Current practice (</w:t>
      </w:r>
      <w:r w:rsidR="002F179E" w:rsidRPr="0012481F">
        <w:rPr>
          <w:rFonts w:ascii="Arial" w:hAnsi="Arial" w:cs="Arial"/>
        </w:rPr>
        <w:t>since</w:t>
      </w:r>
      <w:r w:rsidRPr="0012481F">
        <w:rPr>
          <w:rFonts w:ascii="Arial" w:hAnsi="Arial" w:cs="Arial"/>
        </w:rPr>
        <w:t xml:space="preserve"> September 2019) is to add the accession to the current (bound) Accessions Register</w:t>
      </w:r>
      <w:r w:rsidR="006A1AE8" w:rsidRPr="0012481F">
        <w:rPr>
          <w:rFonts w:ascii="Arial" w:hAnsi="Arial" w:cs="Arial"/>
        </w:rPr>
        <w:t>, into an Excel spreadsheet version of the accession register,</w:t>
      </w:r>
      <w:r w:rsidRPr="0012481F">
        <w:rPr>
          <w:rFonts w:ascii="Arial" w:hAnsi="Arial" w:cs="Arial"/>
        </w:rPr>
        <w:t xml:space="preserve"> and </w:t>
      </w:r>
      <w:r w:rsidR="002F179E" w:rsidRPr="0012481F">
        <w:rPr>
          <w:rFonts w:ascii="Arial" w:hAnsi="Arial" w:cs="Arial"/>
        </w:rPr>
        <w:t>also</w:t>
      </w:r>
      <w:r w:rsidRPr="0012481F">
        <w:rPr>
          <w:rFonts w:ascii="Arial" w:hAnsi="Arial" w:cs="Arial"/>
        </w:rPr>
        <w:t xml:space="preserve"> enter </w:t>
      </w:r>
      <w:r w:rsidR="002F179E" w:rsidRPr="0012481F">
        <w:rPr>
          <w:rFonts w:ascii="Arial" w:hAnsi="Arial" w:cs="Arial"/>
        </w:rPr>
        <w:t>new accessions</w:t>
      </w:r>
      <w:r w:rsidRPr="0012481F">
        <w:rPr>
          <w:rFonts w:ascii="Arial" w:hAnsi="Arial" w:cs="Arial"/>
        </w:rPr>
        <w:t xml:space="preserve"> into the Accessions catalogue of the collections management system used by Medway Archives Centre (Adlib). </w:t>
      </w:r>
      <w:r w:rsidR="00971EAB" w:rsidRPr="0012481F">
        <w:rPr>
          <w:rFonts w:ascii="Arial" w:hAnsi="Arial" w:cs="Arial"/>
        </w:rPr>
        <w:t>The accessions record</w:t>
      </w:r>
      <w:r w:rsidR="002F179E" w:rsidRPr="0012481F">
        <w:rPr>
          <w:rFonts w:ascii="Arial" w:hAnsi="Arial" w:cs="Arial"/>
        </w:rPr>
        <w:t>s</w:t>
      </w:r>
      <w:r w:rsidR="00971EAB" w:rsidRPr="0012481F">
        <w:rPr>
          <w:rFonts w:ascii="Arial" w:hAnsi="Arial" w:cs="Arial"/>
        </w:rPr>
        <w:t xml:space="preserve"> (in the Register</w:t>
      </w:r>
      <w:r w:rsidR="006A1AE8" w:rsidRPr="0012481F">
        <w:rPr>
          <w:rFonts w:ascii="Arial" w:hAnsi="Arial" w:cs="Arial"/>
        </w:rPr>
        <w:t>, Excel spreadsheet</w:t>
      </w:r>
      <w:r w:rsidR="00971EAB" w:rsidRPr="0012481F">
        <w:rPr>
          <w:rFonts w:ascii="Arial" w:hAnsi="Arial" w:cs="Arial"/>
        </w:rPr>
        <w:t xml:space="preserve"> and on Adlib) will include a basic description of the records within the accession, the provenance, dates of creation (as a date span), and size. </w:t>
      </w:r>
      <w:r w:rsidR="002F179E" w:rsidRPr="0012481F">
        <w:rPr>
          <w:rFonts w:ascii="Arial" w:hAnsi="Arial" w:cs="Arial"/>
        </w:rPr>
        <w:t xml:space="preserve">Depositors are asked to list any material prior to accessioning, </w:t>
      </w:r>
      <w:r w:rsidR="00971EAB" w:rsidRPr="0012481F">
        <w:rPr>
          <w:rFonts w:ascii="Arial" w:hAnsi="Arial" w:cs="Arial"/>
        </w:rPr>
        <w:t>in either MS Word or Excel formats. Public record bodies presenting public records to MAC are directed to read the National Archives guidance ‘Transferring to Places of Deposit’</w:t>
      </w:r>
      <w:r w:rsidR="00971EAB" w:rsidRPr="0012481F">
        <w:rPr>
          <w:rStyle w:val="FootnoteReference"/>
          <w:rFonts w:ascii="Arial" w:hAnsi="Arial" w:cs="Arial"/>
        </w:rPr>
        <w:footnoteReference w:id="29"/>
      </w:r>
      <w:r w:rsidR="00971EAB" w:rsidRPr="0012481F">
        <w:rPr>
          <w:rFonts w:ascii="Arial" w:hAnsi="Arial" w:cs="Arial"/>
        </w:rPr>
        <w:t xml:space="preserve"> before they are ready to deposit records.</w:t>
      </w:r>
    </w:p>
    <w:p w14:paraId="52EAC356" w14:textId="5A93FAA9" w:rsidR="00971EAB" w:rsidRPr="0012481F" w:rsidRDefault="00D863DA" w:rsidP="00D863DA">
      <w:pPr>
        <w:rPr>
          <w:rFonts w:ascii="Arial" w:hAnsi="Arial" w:cs="Arial"/>
        </w:rPr>
      </w:pPr>
      <w:r w:rsidRPr="0012481F">
        <w:rPr>
          <w:rFonts w:ascii="Arial" w:hAnsi="Arial" w:cs="Arial"/>
        </w:rPr>
        <w:t xml:space="preserve">Accessions records are not made available to the public via the Adlib catalogue, although we annually report </w:t>
      </w:r>
      <w:r w:rsidR="00102ADC" w:rsidRPr="0012481F">
        <w:rPr>
          <w:rFonts w:ascii="Arial" w:hAnsi="Arial" w:cs="Arial"/>
        </w:rPr>
        <w:t xml:space="preserve">substantial </w:t>
      </w:r>
      <w:r w:rsidRPr="0012481F">
        <w:rPr>
          <w:rFonts w:ascii="Arial" w:hAnsi="Arial" w:cs="Arial"/>
        </w:rPr>
        <w:t>new accessions to the National Archives as part of the annual Accessions to Repositories survey</w:t>
      </w:r>
      <w:r w:rsidR="002F179E" w:rsidRPr="0012481F">
        <w:rPr>
          <w:rFonts w:ascii="Arial" w:hAnsi="Arial" w:cs="Arial"/>
        </w:rPr>
        <w:t xml:space="preserve"> (minus any personal depositor details)</w:t>
      </w:r>
      <w:r w:rsidR="00652759" w:rsidRPr="0012481F">
        <w:rPr>
          <w:rFonts w:ascii="Arial" w:hAnsi="Arial" w:cs="Arial"/>
        </w:rPr>
        <w:t>, and within the Friends of Medway Archives quarterly journal</w:t>
      </w:r>
      <w:r w:rsidR="00652759" w:rsidRPr="0012481F">
        <w:rPr>
          <w:rStyle w:val="FootnoteReference"/>
          <w:rFonts w:ascii="Arial" w:hAnsi="Arial" w:cs="Arial"/>
        </w:rPr>
        <w:footnoteReference w:id="30"/>
      </w:r>
      <w:r w:rsidR="00652759" w:rsidRPr="0012481F">
        <w:rPr>
          <w:rFonts w:ascii="Arial" w:hAnsi="Arial" w:cs="Arial"/>
        </w:rPr>
        <w:t>.</w:t>
      </w:r>
    </w:p>
    <w:p w14:paraId="7A03FF61" w14:textId="09294AB6" w:rsidR="00DB76AA" w:rsidRPr="0012481F" w:rsidRDefault="00DB76AA" w:rsidP="00D863DA">
      <w:pPr>
        <w:rPr>
          <w:rFonts w:ascii="Arial" w:hAnsi="Arial" w:cs="Arial"/>
        </w:rPr>
      </w:pPr>
      <w:r w:rsidRPr="0012481F">
        <w:rPr>
          <w:rFonts w:ascii="Arial" w:hAnsi="Arial" w:cs="Arial"/>
        </w:rPr>
        <w:t>New archive collections will be catalogued to at least fond/collection level at the earliest opportunity.</w:t>
      </w:r>
    </w:p>
    <w:p w14:paraId="4731012D" w14:textId="15F54D89" w:rsidR="00AD06E3" w:rsidRPr="0012481F" w:rsidRDefault="00AD06E3" w:rsidP="00AD06E3">
      <w:pPr>
        <w:rPr>
          <w:rFonts w:ascii="Arial" w:hAnsi="Arial" w:cs="Arial"/>
        </w:rPr>
      </w:pPr>
      <w:r w:rsidRPr="0012481F">
        <w:rPr>
          <w:rFonts w:ascii="Arial" w:hAnsi="Arial" w:cs="Arial"/>
        </w:rPr>
        <w:t xml:space="preserve">Historically some collections are without a deposit agreement, or a collection was deposited on ‘permanent loan’. </w:t>
      </w:r>
      <w:r w:rsidR="00E2232D" w:rsidRPr="00241B2D">
        <w:rPr>
          <w:rFonts w:ascii="Arial" w:hAnsi="Arial" w:cs="Arial"/>
        </w:rPr>
        <w:t>A</w:t>
      </w:r>
      <w:r w:rsidRPr="00241B2D">
        <w:rPr>
          <w:rFonts w:ascii="Arial" w:hAnsi="Arial" w:cs="Arial"/>
        </w:rPr>
        <w:t>s per the Collections Development Policy</w:t>
      </w:r>
      <w:r w:rsidR="002F179E" w:rsidRPr="00241B2D">
        <w:rPr>
          <w:rFonts w:ascii="Arial" w:hAnsi="Arial" w:cs="Arial"/>
        </w:rPr>
        <w:t xml:space="preserve"> (</w:t>
      </w:r>
      <w:hyperlink w:anchor="_2.7.1_Archive_collections" w:history="1">
        <w:r w:rsidR="002F179E" w:rsidRPr="00241B2D">
          <w:rPr>
            <w:rStyle w:val="Hyperlink"/>
            <w:rFonts w:ascii="Arial" w:hAnsi="Arial" w:cs="Arial"/>
          </w:rPr>
          <w:t>section 2.7.1</w:t>
        </w:r>
      </w:hyperlink>
      <w:r w:rsidR="002F179E" w:rsidRPr="00241B2D">
        <w:rPr>
          <w:rFonts w:ascii="Arial" w:hAnsi="Arial" w:cs="Arial"/>
        </w:rPr>
        <w:t>)</w:t>
      </w:r>
      <w:r w:rsidRPr="00241B2D">
        <w:rPr>
          <w:rFonts w:ascii="Arial" w:hAnsi="Arial" w:cs="Arial"/>
        </w:rPr>
        <w:t xml:space="preserve">, private collections </w:t>
      </w:r>
      <w:r w:rsidR="00E2232D" w:rsidRPr="00241B2D">
        <w:rPr>
          <w:rFonts w:ascii="Arial" w:hAnsi="Arial" w:cs="Arial"/>
        </w:rPr>
        <w:t xml:space="preserve">deposited as loans must have a review date </w:t>
      </w:r>
      <w:r w:rsidR="004A48B4" w:rsidRPr="00241B2D">
        <w:rPr>
          <w:rFonts w:ascii="Arial" w:hAnsi="Arial" w:cs="Arial"/>
        </w:rPr>
        <w:t xml:space="preserve">(of at least ten years) </w:t>
      </w:r>
      <w:r w:rsidR="00E2232D" w:rsidRPr="00241B2D">
        <w:rPr>
          <w:rFonts w:ascii="Arial" w:hAnsi="Arial" w:cs="Arial"/>
        </w:rPr>
        <w:t xml:space="preserve">so that MAC and the depositor can review the </w:t>
      </w:r>
      <w:r w:rsidR="004A48B4" w:rsidRPr="00241B2D">
        <w:rPr>
          <w:rFonts w:ascii="Arial" w:hAnsi="Arial" w:cs="Arial"/>
        </w:rPr>
        <w:t>loan and revisit the terms of the deposit.</w:t>
      </w:r>
    </w:p>
    <w:p w14:paraId="3E06EE4B" w14:textId="119B4623" w:rsidR="00AD06E3" w:rsidRPr="0012481F" w:rsidRDefault="00AD06E3" w:rsidP="00AD06E3">
      <w:pPr>
        <w:rPr>
          <w:rFonts w:ascii="Arial" w:hAnsi="Arial" w:cs="Arial"/>
        </w:rPr>
      </w:pPr>
      <w:r w:rsidRPr="0012481F">
        <w:rPr>
          <w:rFonts w:ascii="Arial" w:hAnsi="Arial" w:cs="Arial"/>
        </w:rPr>
        <w:t xml:space="preserve">Contact </w:t>
      </w:r>
      <w:r w:rsidR="001F1625" w:rsidRPr="0012481F">
        <w:rPr>
          <w:rFonts w:ascii="Arial" w:hAnsi="Arial" w:cs="Arial"/>
        </w:rPr>
        <w:t>may</w:t>
      </w:r>
      <w:r w:rsidRPr="0012481F">
        <w:rPr>
          <w:rFonts w:ascii="Arial" w:hAnsi="Arial" w:cs="Arial"/>
        </w:rPr>
        <w:t xml:space="preserve"> be made with the depositors with collections on ‘permanent loan’ on a case-by-case basis</w:t>
      </w:r>
      <w:r w:rsidR="002F179E" w:rsidRPr="0012481F">
        <w:rPr>
          <w:rFonts w:ascii="Arial" w:hAnsi="Arial" w:cs="Arial"/>
        </w:rPr>
        <w:t>,</w:t>
      </w:r>
      <w:r w:rsidRPr="0012481F">
        <w:rPr>
          <w:rFonts w:ascii="Arial" w:hAnsi="Arial" w:cs="Arial"/>
        </w:rPr>
        <w:t xml:space="preserve"> </w:t>
      </w:r>
      <w:r w:rsidR="0091134C" w:rsidRPr="0012481F">
        <w:rPr>
          <w:rFonts w:ascii="Arial" w:hAnsi="Arial" w:cs="Arial"/>
        </w:rPr>
        <w:t>as resources allow</w:t>
      </w:r>
      <w:r w:rsidR="002F179E" w:rsidRPr="0012481F">
        <w:rPr>
          <w:rFonts w:ascii="Arial" w:hAnsi="Arial" w:cs="Arial"/>
        </w:rPr>
        <w:t>,</w:t>
      </w:r>
      <w:r w:rsidR="0091134C" w:rsidRPr="0012481F">
        <w:rPr>
          <w:rFonts w:ascii="Arial" w:hAnsi="Arial" w:cs="Arial"/>
        </w:rPr>
        <w:t xml:space="preserve"> </w:t>
      </w:r>
      <w:r w:rsidRPr="0012481F">
        <w:rPr>
          <w:rFonts w:ascii="Arial" w:hAnsi="Arial" w:cs="Arial"/>
        </w:rPr>
        <w:t>to see if they would consider gifting the collections.</w:t>
      </w:r>
    </w:p>
    <w:p w14:paraId="789A014E" w14:textId="77777777" w:rsidR="00AD06E3" w:rsidRPr="0012481F" w:rsidRDefault="00AD06E3" w:rsidP="00D863DA">
      <w:pPr>
        <w:rPr>
          <w:rFonts w:ascii="Arial" w:hAnsi="Arial" w:cs="Arial"/>
        </w:rPr>
      </w:pPr>
    </w:p>
    <w:p w14:paraId="2406A0B8" w14:textId="3E807ECE" w:rsidR="00D863DA" w:rsidRPr="0012481F" w:rsidRDefault="00D2748E" w:rsidP="00D863DA">
      <w:pPr>
        <w:pStyle w:val="Heading3"/>
        <w:rPr>
          <w:rFonts w:ascii="Arial" w:hAnsi="Arial" w:cs="Arial"/>
        </w:rPr>
      </w:pPr>
      <w:r w:rsidRPr="0012481F">
        <w:rPr>
          <w:rFonts w:ascii="Arial" w:hAnsi="Arial" w:cs="Arial"/>
        </w:rPr>
        <w:t>3.</w:t>
      </w:r>
      <w:r w:rsidR="00B3716E" w:rsidRPr="0012481F">
        <w:rPr>
          <w:rFonts w:ascii="Arial" w:hAnsi="Arial" w:cs="Arial"/>
        </w:rPr>
        <w:t>5</w:t>
      </w:r>
      <w:r w:rsidRPr="0012481F">
        <w:rPr>
          <w:rFonts w:ascii="Arial" w:hAnsi="Arial" w:cs="Arial"/>
        </w:rPr>
        <w:t xml:space="preserve">.2 </w:t>
      </w:r>
      <w:r w:rsidR="00D863DA" w:rsidRPr="0012481F">
        <w:rPr>
          <w:rFonts w:ascii="Arial" w:hAnsi="Arial" w:cs="Arial"/>
        </w:rPr>
        <w:t>Local Studies collections</w:t>
      </w:r>
    </w:p>
    <w:p w14:paraId="554FFA85" w14:textId="77777777" w:rsidR="0091134C" w:rsidRPr="0012481F" w:rsidRDefault="0091134C" w:rsidP="0091134C">
      <w:pPr>
        <w:rPr>
          <w:rFonts w:ascii="Arial" w:hAnsi="Arial" w:cs="Arial"/>
        </w:rPr>
      </w:pPr>
      <w:r w:rsidRPr="0012481F">
        <w:rPr>
          <w:rFonts w:ascii="Arial" w:hAnsi="Arial" w:cs="Arial"/>
        </w:rPr>
        <w:t xml:space="preserve">Historically many donations were accepted without documentation, so provenance is almost impossible to trace or prove. </w:t>
      </w:r>
    </w:p>
    <w:p w14:paraId="2CCD4DFA" w14:textId="499BC5D8" w:rsidR="00DB76AA" w:rsidRPr="0012481F" w:rsidRDefault="00DB76AA" w:rsidP="00DB76AA">
      <w:pPr>
        <w:rPr>
          <w:rFonts w:ascii="Arial" w:hAnsi="Arial" w:cs="Arial"/>
        </w:rPr>
      </w:pPr>
      <w:r w:rsidRPr="0012481F">
        <w:rPr>
          <w:rFonts w:ascii="Arial" w:hAnsi="Arial" w:cs="Arial"/>
        </w:rPr>
        <w:t xml:space="preserve">Current practice is that material is often offered to </w:t>
      </w:r>
      <w:r w:rsidR="004811CB" w:rsidRPr="0012481F">
        <w:rPr>
          <w:rFonts w:ascii="Arial" w:hAnsi="Arial" w:cs="Arial"/>
        </w:rPr>
        <w:t>us</w:t>
      </w:r>
      <w:r w:rsidRPr="0012481F">
        <w:rPr>
          <w:rFonts w:ascii="Arial" w:hAnsi="Arial" w:cs="Arial"/>
        </w:rPr>
        <w:t xml:space="preserve"> for an initial assessment about whether it should be accepted for the Local Studies Collection</w:t>
      </w:r>
      <w:r w:rsidR="004811CB" w:rsidRPr="0012481F">
        <w:rPr>
          <w:rFonts w:ascii="Arial" w:hAnsi="Arial" w:cs="Arial"/>
        </w:rPr>
        <w:t xml:space="preserve"> at MAC</w:t>
      </w:r>
      <w:r w:rsidRPr="0012481F">
        <w:rPr>
          <w:rFonts w:ascii="Arial" w:hAnsi="Arial" w:cs="Arial"/>
        </w:rPr>
        <w:t xml:space="preserve">. In these instances, the owner of the material is issued with a Temporary Deposit form. </w:t>
      </w:r>
    </w:p>
    <w:p w14:paraId="5B3531FB" w14:textId="5890BA0E" w:rsidR="00DB76AA" w:rsidRPr="0012481F" w:rsidRDefault="00DB76AA" w:rsidP="00DB76AA">
      <w:pPr>
        <w:rPr>
          <w:rFonts w:ascii="Arial" w:hAnsi="Arial" w:cs="Arial"/>
        </w:rPr>
      </w:pPr>
      <w:r w:rsidRPr="0012481F">
        <w:rPr>
          <w:rFonts w:ascii="Arial" w:hAnsi="Arial" w:cs="Arial"/>
        </w:rPr>
        <w:t xml:space="preserve">If the material of offer is accepted by the Local Studies </w:t>
      </w:r>
      <w:r w:rsidR="00562839" w:rsidRPr="0012481F">
        <w:rPr>
          <w:rFonts w:ascii="Arial" w:hAnsi="Arial" w:cs="Arial"/>
        </w:rPr>
        <w:t>Librarian,</w:t>
      </w:r>
      <w:r w:rsidRPr="0012481F">
        <w:rPr>
          <w:rFonts w:ascii="Arial" w:hAnsi="Arial" w:cs="Arial"/>
        </w:rPr>
        <w:t xml:space="preserve"> the donor is asked to fill out a Donation form. Other documentation about donations (such as email/postal correspondence) is also filed alongside the donation form. If donations are catalogued (on Spydus) item numbers are included.</w:t>
      </w:r>
    </w:p>
    <w:p w14:paraId="22CB52EF" w14:textId="77777777" w:rsidR="00DB76AA" w:rsidRPr="0012481F" w:rsidRDefault="00DB76AA" w:rsidP="00DB76AA">
      <w:pPr>
        <w:rPr>
          <w:rFonts w:ascii="Arial" w:hAnsi="Arial" w:cs="Arial"/>
        </w:rPr>
      </w:pPr>
      <w:r w:rsidRPr="0012481F">
        <w:rPr>
          <w:rFonts w:ascii="Arial" w:hAnsi="Arial" w:cs="Arial"/>
        </w:rPr>
        <w:t>Data about donations is retained permanently; it is not made available to the public and is stored securely.</w:t>
      </w:r>
    </w:p>
    <w:p w14:paraId="4FDBB3D3" w14:textId="77777777" w:rsidR="00DB76AA" w:rsidRPr="0012481F" w:rsidRDefault="00DB76AA" w:rsidP="00DB76AA">
      <w:pPr>
        <w:rPr>
          <w:rFonts w:ascii="Arial" w:hAnsi="Arial" w:cs="Arial"/>
        </w:rPr>
      </w:pPr>
      <w:r w:rsidRPr="0012481F">
        <w:rPr>
          <w:rFonts w:ascii="Arial" w:hAnsi="Arial" w:cs="Arial"/>
        </w:rPr>
        <w:t xml:space="preserve">Local Studies donations will be listed at the earliest opportunity and catalogued via Spydus library system where appropriate. </w:t>
      </w:r>
    </w:p>
    <w:p w14:paraId="4F581454" w14:textId="7B875A56" w:rsidR="00A337A1" w:rsidRPr="0012481F" w:rsidRDefault="00A337A1" w:rsidP="00B40104">
      <w:pPr>
        <w:rPr>
          <w:rFonts w:ascii="Arial" w:hAnsi="Arial" w:cs="Arial"/>
        </w:rPr>
      </w:pPr>
    </w:p>
    <w:p w14:paraId="5A768491" w14:textId="594313D5" w:rsidR="00A337A1" w:rsidRPr="0012481F" w:rsidRDefault="00D2748E" w:rsidP="00DA7073">
      <w:pPr>
        <w:pStyle w:val="Heading2"/>
      </w:pPr>
      <w:bookmarkStart w:id="58" w:name="_Toc990352824"/>
      <w:r>
        <w:t>3.</w:t>
      </w:r>
      <w:r w:rsidR="00A9116C">
        <w:t>6</w:t>
      </w:r>
      <w:r>
        <w:t xml:space="preserve"> </w:t>
      </w:r>
      <w:r w:rsidR="00A337A1">
        <w:t>C</w:t>
      </w:r>
      <w:r w:rsidR="004C7794">
        <w:t>ollection Management Systems</w:t>
      </w:r>
      <w:r w:rsidR="00A337A1">
        <w:t xml:space="preserve"> used</w:t>
      </w:r>
      <w:bookmarkEnd w:id="58"/>
    </w:p>
    <w:p w14:paraId="55C2610A" w14:textId="66DD56CC" w:rsidR="00A337A1" w:rsidRPr="0012481F" w:rsidRDefault="00D2748E" w:rsidP="00A337A1">
      <w:pPr>
        <w:pStyle w:val="Heading3"/>
        <w:rPr>
          <w:rFonts w:ascii="Arial" w:hAnsi="Arial" w:cs="Arial"/>
        </w:rPr>
      </w:pPr>
      <w:r w:rsidRPr="0012481F">
        <w:rPr>
          <w:rFonts w:ascii="Arial" w:hAnsi="Arial" w:cs="Arial"/>
        </w:rPr>
        <w:t>3.</w:t>
      </w:r>
      <w:r w:rsidR="00A9116C" w:rsidRPr="0012481F">
        <w:rPr>
          <w:rFonts w:ascii="Arial" w:hAnsi="Arial" w:cs="Arial"/>
        </w:rPr>
        <w:t>6</w:t>
      </w:r>
      <w:r w:rsidRPr="0012481F">
        <w:rPr>
          <w:rFonts w:ascii="Arial" w:hAnsi="Arial" w:cs="Arial"/>
        </w:rPr>
        <w:t xml:space="preserve">.1 </w:t>
      </w:r>
      <w:r w:rsidR="00A337A1" w:rsidRPr="0012481F">
        <w:rPr>
          <w:rFonts w:ascii="Arial" w:hAnsi="Arial" w:cs="Arial"/>
        </w:rPr>
        <w:t>Archive collections</w:t>
      </w:r>
    </w:p>
    <w:p w14:paraId="441B7DC4" w14:textId="77777777" w:rsidR="0043677F" w:rsidRPr="00562839" w:rsidRDefault="0043677F" w:rsidP="00562839">
      <w:pPr>
        <w:pStyle w:val="Heading5"/>
      </w:pPr>
      <w:r w:rsidRPr="00562839">
        <w:t>Historical context</w:t>
      </w:r>
    </w:p>
    <w:p w14:paraId="7EDBBE96" w14:textId="31F3F0EB" w:rsidR="00D863DA" w:rsidRPr="0012481F" w:rsidRDefault="00D863DA" w:rsidP="00B40104">
      <w:pPr>
        <w:rPr>
          <w:rFonts w:ascii="Arial" w:hAnsi="Arial" w:cs="Arial"/>
        </w:rPr>
      </w:pPr>
      <w:r w:rsidRPr="0012481F">
        <w:rPr>
          <w:rFonts w:ascii="Arial" w:hAnsi="Arial" w:cs="Arial"/>
        </w:rPr>
        <w:t xml:space="preserve">In </w:t>
      </w:r>
      <w:r w:rsidR="0018273F" w:rsidRPr="0012481F">
        <w:rPr>
          <w:rFonts w:ascii="Arial" w:hAnsi="Arial" w:cs="Arial"/>
        </w:rPr>
        <w:t>1999</w:t>
      </w:r>
      <w:r w:rsidRPr="0012481F">
        <w:rPr>
          <w:rFonts w:ascii="Arial" w:hAnsi="Arial" w:cs="Arial"/>
        </w:rPr>
        <w:t xml:space="preserve"> the Medway Archives &amp; Local Studies Centre established </w:t>
      </w:r>
      <w:r w:rsidR="006923AD" w:rsidRPr="0012481F">
        <w:rPr>
          <w:rFonts w:ascii="Arial" w:hAnsi="Arial" w:cs="Arial"/>
        </w:rPr>
        <w:t>‘CityArk’</w:t>
      </w:r>
      <w:r w:rsidRPr="0012481F">
        <w:rPr>
          <w:rFonts w:ascii="Arial" w:hAnsi="Arial" w:cs="Arial"/>
        </w:rPr>
        <w:t xml:space="preserve">, an online, </w:t>
      </w:r>
      <w:r w:rsidR="006923AD" w:rsidRPr="0012481F">
        <w:rPr>
          <w:rFonts w:ascii="Arial" w:hAnsi="Arial" w:cs="Arial"/>
        </w:rPr>
        <w:t>purpose built finding aid software</w:t>
      </w:r>
      <w:r w:rsidRPr="0012481F">
        <w:rPr>
          <w:rFonts w:ascii="Arial" w:hAnsi="Arial" w:cs="Arial"/>
        </w:rPr>
        <w:t xml:space="preserve">. </w:t>
      </w:r>
      <w:r w:rsidR="0018273F" w:rsidRPr="0012481F">
        <w:rPr>
          <w:rFonts w:ascii="Arial" w:hAnsi="Arial" w:cs="Arial"/>
        </w:rPr>
        <w:t>It was</w:t>
      </w:r>
      <w:r w:rsidRPr="0012481F">
        <w:rPr>
          <w:rFonts w:ascii="Arial" w:hAnsi="Arial" w:cs="Arial"/>
        </w:rPr>
        <w:t xml:space="preserve"> the first </w:t>
      </w:r>
      <w:r w:rsidR="00820971" w:rsidRPr="0012481F">
        <w:rPr>
          <w:rFonts w:ascii="Arial" w:hAnsi="Arial" w:cs="Arial"/>
        </w:rPr>
        <w:t xml:space="preserve">record office </w:t>
      </w:r>
      <w:r w:rsidRPr="0012481F">
        <w:rPr>
          <w:rFonts w:ascii="Arial" w:hAnsi="Arial" w:cs="Arial"/>
        </w:rPr>
        <w:t xml:space="preserve">catalogue </w:t>
      </w:r>
      <w:r w:rsidR="00605320" w:rsidRPr="0012481F">
        <w:rPr>
          <w:rFonts w:ascii="Arial" w:hAnsi="Arial" w:cs="Arial"/>
        </w:rPr>
        <w:t xml:space="preserve">to </w:t>
      </w:r>
      <w:r w:rsidR="00820971" w:rsidRPr="0012481F">
        <w:rPr>
          <w:rFonts w:ascii="Arial" w:hAnsi="Arial" w:cs="Arial"/>
        </w:rPr>
        <w:t>p</w:t>
      </w:r>
      <w:r w:rsidRPr="0012481F">
        <w:rPr>
          <w:rFonts w:ascii="Arial" w:hAnsi="Arial" w:cs="Arial"/>
        </w:rPr>
        <w:t>rovid</w:t>
      </w:r>
      <w:r w:rsidR="00605320" w:rsidRPr="0012481F">
        <w:rPr>
          <w:rFonts w:ascii="Arial" w:hAnsi="Arial" w:cs="Arial"/>
        </w:rPr>
        <w:t>e</w:t>
      </w:r>
      <w:r w:rsidRPr="0012481F">
        <w:rPr>
          <w:rFonts w:ascii="Arial" w:hAnsi="Arial" w:cs="Arial"/>
        </w:rPr>
        <w:t xml:space="preserve"> </w:t>
      </w:r>
      <w:r w:rsidR="00820971" w:rsidRPr="0012481F">
        <w:rPr>
          <w:rFonts w:ascii="Arial" w:hAnsi="Arial" w:cs="Arial"/>
        </w:rPr>
        <w:t xml:space="preserve">online </w:t>
      </w:r>
      <w:r w:rsidRPr="0012481F">
        <w:rPr>
          <w:rFonts w:ascii="Arial" w:hAnsi="Arial" w:cs="Arial"/>
        </w:rPr>
        <w:t xml:space="preserve">access to digital images of </w:t>
      </w:r>
      <w:r w:rsidR="00820971" w:rsidRPr="0012481F">
        <w:rPr>
          <w:rFonts w:ascii="Arial" w:hAnsi="Arial" w:cs="Arial"/>
        </w:rPr>
        <w:t>parish records</w:t>
      </w:r>
      <w:r w:rsidR="00605320" w:rsidRPr="0012481F">
        <w:rPr>
          <w:rFonts w:ascii="Arial" w:hAnsi="Arial" w:cs="Arial"/>
        </w:rPr>
        <w:t xml:space="preserve">, through a project called ‘Medway Ancestors’ that started in 2002 and was completed in 2005 with funding from </w:t>
      </w:r>
      <w:r w:rsidR="00820971" w:rsidRPr="0012481F">
        <w:rPr>
          <w:rFonts w:ascii="Arial" w:hAnsi="Arial" w:cs="Arial"/>
        </w:rPr>
        <w:t>the Heritage Lottery Fund.</w:t>
      </w:r>
    </w:p>
    <w:p w14:paraId="63F81919" w14:textId="395AC363" w:rsidR="00443EE0" w:rsidRPr="0012481F" w:rsidRDefault="00DD3801" w:rsidP="00D863DA">
      <w:pPr>
        <w:rPr>
          <w:rFonts w:ascii="Arial" w:hAnsi="Arial" w:cs="Arial"/>
        </w:rPr>
      </w:pPr>
      <w:r w:rsidRPr="0012481F">
        <w:rPr>
          <w:rFonts w:ascii="Arial" w:hAnsi="Arial" w:cs="Arial"/>
        </w:rPr>
        <w:t>CityArk</w:t>
      </w:r>
      <w:r w:rsidR="00D863DA" w:rsidRPr="0012481F">
        <w:rPr>
          <w:rFonts w:ascii="Arial" w:hAnsi="Arial" w:cs="Arial"/>
        </w:rPr>
        <w:t xml:space="preserve"> w</w:t>
      </w:r>
      <w:r w:rsidR="006923AD" w:rsidRPr="0012481F">
        <w:rPr>
          <w:rFonts w:ascii="Arial" w:hAnsi="Arial" w:cs="Arial"/>
        </w:rPr>
        <w:t xml:space="preserve">as replaced in 2017 due to vulnerabilities in the software and a lack of </w:t>
      </w:r>
      <w:r w:rsidR="0018273F" w:rsidRPr="0012481F">
        <w:rPr>
          <w:rFonts w:ascii="Arial" w:hAnsi="Arial" w:cs="Arial"/>
        </w:rPr>
        <w:t xml:space="preserve">technical </w:t>
      </w:r>
      <w:r w:rsidR="006923AD" w:rsidRPr="0012481F">
        <w:rPr>
          <w:rFonts w:ascii="Arial" w:hAnsi="Arial" w:cs="Arial"/>
        </w:rPr>
        <w:t>support</w:t>
      </w:r>
      <w:r w:rsidR="0018273F" w:rsidRPr="0012481F">
        <w:rPr>
          <w:rFonts w:ascii="Arial" w:hAnsi="Arial" w:cs="Arial"/>
        </w:rPr>
        <w:t xml:space="preserve"> to maintain and develop it</w:t>
      </w:r>
      <w:r w:rsidR="001B1BF0" w:rsidRPr="0012481F">
        <w:rPr>
          <w:rFonts w:ascii="Arial" w:hAnsi="Arial" w:cs="Arial"/>
        </w:rPr>
        <w:t>, and a</w:t>
      </w:r>
      <w:r w:rsidR="007765DE" w:rsidRPr="0012481F">
        <w:rPr>
          <w:rFonts w:ascii="Arial" w:hAnsi="Arial" w:cs="Arial"/>
        </w:rPr>
        <w:t>round the same time that Medway Archives &amp; Local Studies Centre physically moved and rebranded to become Medway Archives Centre</w:t>
      </w:r>
      <w:r w:rsidR="001B1BF0" w:rsidRPr="0012481F">
        <w:rPr>
          <w:rFonts w:ascii="Arial" w:hAnsi="Arial" w:cs="Arial"/>
        </w:rPr>
        <w:t>,</w:t>
      </w:r>
      <w:r w:rsidR="007765DE" w:rsidRPr="0012481F">
        <w:rPr>
          <w:rFonts w:ascii="Arial" w:hAnsi="Arial" w:cs="Arial"/>
        </w:rPr>
        <w:t xml:space="preserve"> the online catalogue al</w:t>
      </w:r>
      <w:r w:rsidR="00F71999" w:rsidRPr="0012481F">
        <w:rPr>
          <w:rFonts w:ascii="Arial" w:hAnsi="Arial" w:cs="Arial"/>
        </w:rPr>
        <w:t>so moved to the Adlib software (hosted by Axiell).</w:t>
      </w:r>
      <w:r w:rsidR="007765DE" w:rsidRPr="0012481F">
        <w:rPr>
          <w:rFonts w:ascii="Arial" w:hAnsi="Arial" w:cs="Arial"/>
        </w:rPr>
        <w:t xml:space="preserve"> The Guildhall Museum in Rochester, </w:t>
      </w:r>
      <w:r w:rsidR="00F71999" w:rsidRPr="0012481F">
        <w:rPr>
          <w:rFonts w:ascii="Arial" w:hAnsi="Arial" w:cs="Arial"/>
        </w:rPr>
        <w:t xml:space="preserve">part of Medway Council and </w:t>
      </w:r>
      <w:r w:rsidR="007765DE" w:rsidRPr="0012481F">
        <w:rPr>
          <w:rFonts w:ascii="Arial" w:hAnsi="Arial" w:cs="Arial"/>
        </w:rPr>
        <w:t xml:space="preserve">a partner institution of MAC, was already using Adlib and the installation of </w:t>
      </w:r>
      <w:r w:rsidR="00F71999" w:rsidRPr="0012481F">
        <w:rPr>
          <w:rFonts w:ascii="Arial" w:hAnsi="Arial" w:cs="Arial"/>
        </w:rPr>
        <w:t>‘</w:t>
      </w:r>
      <w:r w:rsidR="007765DE" w:rsidRPr="0012481F">
        <w:rPr>
          <w:rFonts w:ascii="Arial" w:hAnsi="Arial" w:cs="Arial"/>
        </w:rPr>
        <w:t>Adlib Museum</w:t>
      </w:r>
      <w:r w:rsidR="00F71999" w:rsidRPr="0012481F">
        <w:rPr>
          <w:rFonts w:ascii="Arial" w:hAnsi="Arial" w:cs="Arial"/>
        </w:rPr>
        <w:t>’</w:t>
      </w:r>
      <w:r w:rsidR="007765DE" w:rsidRPr="0012481F">
        <w:rPr>
          <w:rFonts w:ascii="Arial" w:hAnsi="Arial" w:cs="Arial"/>
        </w:rPr>
        <w:t xml:space="preserve"> that it was using was upgraded to </w:t>
      </w:r>
      <w:r w:rsidR="00F71999" w:rsidRPr="0012481F">
        <w:rPr>
          <w:rFonts w:ascii="Arial" w:hAnsi="Arial" w:cs="Arial"/>
        </w:rPr>
        <w:t>‘</w:t>
      </w:r>
      <w:r w:rsidR="007765DE" w:rsidRPr="0012481F">
        <w:rPr>
          <w:rFonts w:ascii="Arial" w:hAnsi="Arial" w:cs="Arial"/>
        </w:rPr>
        <w:t xml:space="preserve">Adlib Museum </w:t>
      </w:r>
      <w:r w:rsidR="00F71999" w:rsidRPr="0012481F">
        <w:rPr>
          <w:rFonts w:ascii="Arial" w:hAnsi="Arial" w:cs="Arial"/>
        </w:rPr>
        <w:t>+</w:t>
      </w:r>
      <w:r w:rsidR="007765DE" w:rsidRPr="0012481F">
        <w:rPr>
          <w:rFonts w:ascii="Arial" w:hAnsi="Arial" w:cs="Arial"/>
        </w:rPr>
        <w:t xml:space="preserve"> Archives</w:t>
      </w:r>
      <w:r w:rsidR="00F71999" w:rsidRPr="0012481F">
        <w:rPr>
          <w:rFonts w:ascii="Arial" w:hAnsi="Arial" w:cs="Arial"/>
        </w:rPr>
        <w:t>’</w:t>
      </w:r>
      <w:r w:rsidR="0018273F" w:rsidRPr="0012481F">
        <w:rPr>
          <w:rFonts w:ascii="Arial" w:hAnsi="Arial" w:cs="Arial"/>
        </w:rPr>
        <w:t xml:space="preserve">, becoming </w:t>
      </w:r>
      <w:r w:rsidR="007765DE" w:rsidRPr="0012481F">
        <w:rPr>
          <w:rFonts w:ascii="Arial" w:hAnsi="Arial" w:cs="Arial"/>
        </w:rPr>
        <w:t>a shared catalogue for Guildhall Museum and MAC</w:t>
      </w:r>
      <w:r w:rsidR="00F71999" w:rsidRPr="0012481F">
        <w:rPr>
          <w:rFonts w:ascii="Arial" w:hAnsi="Arial" w:cs="Arial"/>
        </w:rPr>
        <w:t>, benefiting both users and staff</w:t>
      </w:r>
      <w:r w:rsidR="007765DE" w:rsidRPr="0012481F">
        <w:rPr>
          <w:rFonts w:ascii="Arial" w:hAnsi="Arial" w:cs="Arial"/>
        </w:rPr>
        <w:t>.</w:t>
      </w:r>
      <w:r w:rsidR="006A1AE8" w:rsidRPr="0012481F">
        <w:rPr>
          <w:rFonts w:ascii="Arial" w:hAnsi="Arial" w:cs="Arial"/>
        </w:rPr>
        <w:t xml:space="preserve"> Medway Council also purchased the Axiell Internet Server</w:t>
      </w:r>
      <w:r w:rsidR="00C524AF">
        <w:rPr>
          <w:rFonts w:ascii="Arial" w:hAnsi="Arial" w:cs="Arial"/>
        </w:rPr>
        <w:t xml:space="preserve"> (hosted by Axiell)</w:t>
      </w:r>
      <w:r w:rsidR="006A1AE8" w:rsidRPr="0012481F">
        <w:rPr>
          <w:rFonts w:ascii="Arial" w:hAnsi="Arial" w:cs="Arial"/>
        </w:rPr>
        <w:t xml:space="preserve"> to act as the online catalogue user front-end.</w:t>
      </w:r>
      <w:r w:rsidRPr="0012481F">
        <w:rPr>
          <w:rFonts w:ascii="Arial" w:hAnsi="Arial" w:cs="Arial"/>
        </w:rPr>
        <w:t xml:space="preserve"> There was a fixed-term project archivist post to work on the migration of catalogue data from CityArk to Adlib from autumn 2016 into 2017.</w:t>
      </w:r>
    </w:p>
    <w:p w14:paraId="170CC9DB" w14:textId="4D92DC4B" w:rsidR="0043677F" w:rsidRPr="0012481F" w:rsidRDefault="0043677F" w:rsidP="00562839">
      <w:pPr>
        <w:pStyle w:val="Heading5"/>
      </w:pPr>
      <w:r w:rsidRPr="0012481F">
        <w:t>Current practice</w:t>
      </w:r>
    </w:p>
    <w:p w14:paraId="2E9A1D5C" w14:textId="34EB98D1" w:rsidR="00820971" w:rsidRPr="0012481F" w:rsidRDefault="00562839" w:rsidP="00D863DA">
      <w:pPr>
        <w:rPr>
          <w:rFonts w:ascii="Arial" w:hAnsi="Arial" w:cs="Arial"/>
        </w:rPr>
      </w:pPr>
      <w:r>
        <w:rPr>
          <w:rFonts w:ascii="Arial" w:hAnsi="Arial" w:cs="Arial"/>
        </w:rPr>
        <w:t>We use t</w:t>
      </w:r>
      <w:r w:rsidR="00820971" w:rsidRPr="0012481F">
        <w:rPr>
          <w:rFonts w:ascii="Arial" w:hAnsi="Arial" w:cs="Arial"/>
        </w:rPr>
        <w:t xml:space="preserve">he accessions database and cataloguing database in Adlib Archives. </w:t>
      </w:r>
    </w:p>
    <w:p w14:paraId="1B8B9C61" w14:textId="160D0867" w:rsidR="0043677F" w:rsidRPr="0012481F" w:rsidRDefault="00F71999" w:rsidP="0043677F">
      <w:pPr>
        <w:rPr>
          <w:rFonts w:ascii="Arial" w:hAnsi="Arial" w:cs="Arial"/>
        </w:rPr>
      </w:pPr>
      <w:r w:rsidRPr="0012481F">
        <w:rPr>
          <w:rFonts w:ascii="Arial" w:hAnsi="Arial" w:cs="Arial"/>
        </w:rPr>
        <w:t>Accruals to existing collections are given a new unique accession number and then, when catalogued, added to the existing fond</w:t>
      </w:r>
      <w:r w:rsidR="00474E71" w:rsidRPr="0012481F">
        <w:rPr>
          <w:rFonts w:ascii="Arial" w:hAnsi="Arial" w:cs="Arial"/>
        </w:rPr>
        <w:t>/collection</w:t>
      </w:r>
      <w:r w:rsidRPr="0012481F">
        <w:rPr>
          <w:rFonts w:ascii="Arial" w:hAnsi="Arial" w:cs="Arial"/>
        </w:rPr>
        <w:t xml:space="preserve"> through the catalogue references they are given </w:t>
      </w:r>
      <w:r w:rsidR="00562839">
        <w:rPr>
          <w:rFonts w:ascii="Arial" w:hAnsi="Arial" w:cs="Arial"/>
        </w:rPr>
        <w:t xml:space="preserve">through </w:t>
      </w:r>
      <w:r w:rsidRPr="0012481F">
        <w:rPr>
          <w:rFonts w:ascii="Arial" w:hAnsi="Arial" w:cs="Arial"/>
        </w:rPr>
        <w:t>hierarchical arrangement in Adlib.</w:t>
      </w:r>
      <w:r w:rsidR="0043677F" w:rsidRPr="0012481F">
        <w:rPr>
          <w:rFonts w:ascii="Arial" w:hAnsi="Arial" w:cs="Arial"/>
        </w:rPr>
        <w:t xml:space="preserve"> </w:t>
      </w:r>
    </w:p>
    <w:p w14:paraId="13C0669D" w14:textId="0DE16926" w:rsidR="0043677F" w:rsidRPr="0012481F" w:rsidRDefault="0043677F" w:rsidP="0043677F">
      <w:pPr>
        <w:rPr>
          <w:rFonts w:ascii="Arial" w:hAnsi="Arial" w:cs="Arial"/>
        </w:rPr>
      </w:pPr>
      <w:r w:rsidRPr="0012481F">
        <w:rPr>
          <w:rFonts w:ascii="Arial" w:hAnsi="Arial" w:cs="Arial"/>
        </w:rPr>
        <w:t xml:space="preserve">Prior to 1999 collections information was recorded on paper catalogues, held in the archive searchroom. These paper catalogues are still available for users onsite in the current Archives viewing room. Some catalogues are still only available in hard copy (paper) format. </w:t>
      </w:r>
    </w:p>
    <w:p w14:paraId="14625F0B" w14:textId="5D16B73B" w:rsidR="0043677F" w:rsidRPr="0012481F" w:rsidRDefault="004811CB" w:rsidP="0043677F">
      <w:pPr>
        <w:rPr>
          <w:rFonts w:ascii="Arial" w:hAnsi="Arial" w:cs="Arial"/>
        </w:rPr>
      </w:pPr>
      <w:r w:rsidRPr="0012481F">
        <w:rPr>
          <w:rFonts w:ascii="Arial" w:hAnsi="Arial" w:cs="Arial"/>
        </w:rPr>
        <w:t>We</w:t>
      </w:r>
      <w:r w:rsidR="0043677F" w:rsidRPr="0012481F">
        <w:rPr>
          <w:rFonts w:ascii="Arial" w:hAnsi="Arial" w:cs="Arial"/>
        </w:rPr>
        <w:t xml:space="preserve"> will use the following standards:</w:t>
      </w:r>
    </w:p>
    <w:p w14:paraId="54534140" w14:textId="23066AD4" w:rsidR="0043677F" w:rsidRPr="0012481F" w:rsidRDefault="0043677F" w:rsidP="00D94E28">
      <w:pPr>
        <w:pStyle w:val="ListParagraph"/>
        <w:numPr>
          <w:ilvl w:val="0"/>
          <w:numId w:val="25"/>
        </w:numPr>
        <w:rPr>
          <w:rFonts w:ascii="Arial" w:hAnsi="Arial" w:cs="Arial"/>
        </w:rPr>
      </w:pPr>
      <w:r w:rsidRPr="0012481F">
        <w:rPr>
          <w:rFonts w:ascii="Arial" w:hAnsi="Arial" w:cs="Arial"/>
        </w:rPr>
        <w:t>The mandatory elements of the Internal Council on Archives International Standard of Archival Description [ISAD(G)]</w:t>
      </w:r>
    </w:p>
    <w:p w14:paraId="03829569" w14:textId="77777777" w:rsidR="0043677F" w:rsidRPr="0012481F" w:rsidRDefault="0043677F" w:rsidP="00D94E28">
      <w:pPr>
        <w:pStyle w:val="ListParagraph"/>
        <w:numPr>
          <w:ilvl w:val="0"/>
          <w:numId w:val="25"/>
        </w:numPr>
        <w:rPr>
          <w:rFonts w:ascii="Arial" w:hAnsi="Arial" w:cs="Arial"/>
        </w:rPr>
      </w:pPr>
      <w:r w:rsidRPr="0012481F">
        <w:rPr>
          <w:rFonts w:ascii="Arial" w:hAnsi="Arial" w:cs="Arial"/>
        </w:rPr>
        <w:t xml:space="preserve">International Standard Archival Authority for Corporate Bodies, Persons and Families [ISAAR(CPF)] </w:t>
      </w:r>
    </w:p>
    <w:p w14:paraId="572D5865" w14:textId="2D32736B" w:rsidR="0043677F" w:rsidRPr="0012481F" w:rsidRDefault="0043677F" w:rsidP="00D94E28">
      <w:pPr>
        <w:pStyle w:val="ListParagraph"/>
        <w:numPr>
          <w:ilvl w:val="0"/>
          <w:numId w:val="25"/>
        </w:numPr>
        <w:rPr>
          <w:rFonts w:ascii="Arial" w:hAnsi="Arial" w:cs="Arial"/>
        </w:rPr>
      </w:pPr>
      <w:r w:rsidRPr="0012481F">
        <w:rPr>
          <w:rFonts w:ascii="Arial" w:hAnsi="Arial" w:cs="Arial"/>
        </w:rPr>
        <w:t>The National Council on Archives, Rules for the Construction of Personal, Place and Corporate Names [NCA Rules]</w:t>
      </w:r>
    </w:p>
    <w:p w14:paraId="2ED0D81B" w14:textId="77777777" w:rsidR="007765DE" w:rsidRPr="0012481F" w:rsidRDefault="007765DE" w:rsidP="00D863DA">
      <w:pPr>
        <w:rPr>
          <w:rFonts w:ascii="Arial" w:hAnsi="Arial" w:cs="Arial"/>
        </w:rPr>
      </w:pPr>
    </w:p>
    <w:p w14:paraId="48A198B2" w14:textId="6EDAA18E" w:rsidR="007765DE" w:rsidRPr="0012481F" w:rsidRDefault="00D2748E" w:rsidP="007765DE">
      <w:pPr>
        <w:pStyle w:val="Heading3"/>
        <w:rPr>
          <w:rFonts w:ascii="Arial" w:hAnsi="Arial" w:cs="Arial"/>
        </w:rPr>
      </w:pPr>
      <w:r w:rsidRPr="0012481F">
        <w:rPr>
          <w:rFonts w:ascii="Arial" w:hAnsi="Arial" w:cs="Arial"/>
        </w:rPr>
        <w:t>3.</w:t>
      </w:r>
      <w:r w:rsidR="00A9116C" w:rsidRPr="0012481F">
        <w:rPr>
          <w:rFonts w:ascii="Arial" w:hAnsi="Arial" w:cs="Arial"/>
        </w:rPr>
        <w:t>6</w:t>
      </w:r>
      <w:r w:rsidR="00B3716E" w:rsidRPr="0012481F">
        <w:rPr>
          <w:rFonts w:ascii="Arial" w:hAnsi="Arial" w:cs="Arial"/>
        </w:rPr>
        <w:t>.</w:t>
      </w:r>
      <w:r w:rsidRPr="0012481F">
        <w:rPr>
          <w:rFonts w:ascii="Arial" w:hAnsi="Arial" w:cs="Arial"/>
        </w:rPr>
        <w:t xml:space="preserve">2 </w:t>
      </w:r>
      <w:r w:rsidR="007765DE" w:rsidRPr="0012481F">
        <w:rPr>
          <w:rFonts w:ascii="Arial" w:hAnsi="Arial" w:cs="Arial"/>
        </w:rPr>
        <w:t>Local Studies collections</w:t>
      </w:r>
    </w:p>
    <w:p w14:paraId="5E0388BD" w14:textId="434BB349" w:rsidR="007765DE" w:rsidRPr="0012481F" w:rsidRDefault="00A9116C" w:rsidP="00D863DA">
      <w:pPr>
        <w:rPr>
          <w:rFonts w:ascii="Arial" w:hAnsi="Arial" w:cs="Arial"/>
        </w:rPr>
      </w:pPr>
      <w:r w:rsidRPr="0012481F">
        <w:rPr>
          <w:rFonts w:ascii="Arial" w:hAnsi="Arial" w:cs="Arial"/>
        </w:rPr>
        <w:t xml:space="preserve">Books and </w:t>
      </w:r>
      <w:r w:rsidR="004811CB" w:rsidRPr="0012481F">
        <w:rPr>
          <w:rFonts w:ascii="Arial" w:hAnsi="Arial" w:cs="Arial"/>
        </w:rPr>
        <w:t>pamphlets</w:t>
      </w:r>
      <w:r w:rsidRPr="0012481F">
        <w:rPr>
          <w:rFonts w:ascii="Arial" w:hAnsi="Arial" w:cs="Arial"/>
        </w:rPr>
        <w:t xml:space="preserve"> are</w:t>
      </w:r>
      <w:r w:rsidR="007A71E6" w:rsidRPr="0012481F">
        <w:rPr>
          <w:rFonts w:ascii="Arial" w:hAnsi="Arial" w:cs="Arial"/>
        </w:rPr>
        <w:t xml:space="preserve"> catalogued on Spydus, a Civica system, used by Medway Libraries who are part of the SELMS consortium, a partnership of library services in the south east of England which jo</w:t>
      </w:r>
      <w:r w:rsidR="00474E71" w:rsidRPr="0012481F">
        <w:rPr>
          <w:rFonts w:ascii="Arial" w:hAnsi="Arial" w:cs="Arial"/>
        </w:rPr>
        <w:t>i</w:t>
      </w:r>
      <w:r w:rsidR="007A71E6" w:rsidRPr="0012481F">
        <w:rPr>
          <w:rFonts w:ascii="Arial" w:hAnsi="Arial" w:cs="Arial"/>
        </w:rPr>
        <w:t>ned together to deliver better services for its customers.</w:t>
      </w:r>
    </w:p>
    <w:p w14:paraId="74753B16" w14:textId="4A29C90B" w:rsidR="00A9116C" w:rsidRPr="0012481F" w:rsidRDefault="00A9116C" w:rsidP="00D863DA">
      <w:pPr>
        <w:rPr>
          <w:rFonts w:ascii="Arial" w:hAnsi="Arial" w:cs="Arial"/>
        </w:rPr>
      </w:pPr>
      <w:r w:rsidRPr="0012481F">
        <w:rPr>
          <w:rFonts w:ascii="Arial" w:hAnsi="Arial" w:cs="Arial"/>
        </w:rPr>
        <w:t>In addition to the Spydus catalogue entry, new material is added to the list of accessions which includes Spydus Class numbers and individual item numbers.</w:t>
      </w:r>
    </w:p>
    <w:p w14:paraId="5AA33990" w14:textId="77777777" w:rsidR="007A71E6" w:rsidRPr="0012481F" w:rsidRDefault="007A71E6" w:rsidP="007A71E6">
      <w:pPr>
        <w:rPr>
          <w:rFonts w:ascii="Arial" w:hAnsi="Arial" w:cs="Arial"/>
        </w:rPr>
      </w:pPr>
      <w:r w:rsidRPr="0012481F">
        <w:rPr>
          <w:rFonts w:ascii="Arial" w:hAnsi="Arial" w:cs="Arial"/>
        </w:rPr>
        <w:t>For Local Studies materials which are not catalogued using Spydus the following finding aids are maintained:</w:t>
      </w:r>
    </w:p>
    <w:p w14:paraId="42E42699" w14:textId="59DBBBC0" w:rsidR="007A71E6" w:rsidRPr="0012481F" w:rsidRDefault="00EA586C" w:rsidP="00D94E28">
      <w:pPr>
        <w:pStyle w:val="ListParagraph"/>
        <w:numPr>
          <w:ilvl w:val="0"/>
          <w:numId w:val="23"/>
        </w:numPr>
        <w:rPr>
          <w:rFonts w:ascii="Arial" w:hAnsi="Arial" w:cs="Arial"/>
        </w:rPr>
      </w:pPr>
      <w:r>
        <w:rPr>
          <w:rFonts w:ascii="Arial" w:hAnsi="Arial" w:cs="Arial"/>
        </w:rPr>
        <w:t>m</w:t>
      </w:r>
      <w:r w:rsidR="007A71E6" w:rsidRPr="0012481F">
        <w:rPr>
          <w:rFonts w:ascii="Arial" w:hAnsi="Arial" w:cs="Arial"/>
        </w:rPr>
        <w:t>aps: handlist of holdings, digital and paper copies</w:t>
      </w:r>
    </w:p>
    <w:p w14:paraId="45A99AE4" w14:textId="717CB384" w:rsidR="007A71E6" w:rsidRPr="0012481F" w:rsidRDefault="00EA586C" w:rsidP="00D94E28">
      <w:pPr>
        <w:pStyle w:val="ListParagraph"/>
        <w:numPr>
          <w:ilvl w:val="0"/>
          <w:numId w:val="23"/>
        </w:numPr>
        <w:rPr>
          <w:rFonts w:ascii="Arial" w:hAnsi="Arial" w:cs="Arial"/>
        </w:rPr>
      </w:pPr>
      <w:r>
        <w:rPr>
          <w:rFonts w:ascii="Arial" w:hAnsi="Arial" w:cs="Arial"/>
        </w:rPr>
        <w:t>n</w:t>
      </w:r>
      <w:r w:rsidR="007A71E6" w:rsidRPr="0012481F">
        <w:rPr>
          <w:rFonts w:ascii="Arial" w:hAnsi="Arial" w:cs="Arial"/>
        </w:rPr>
        <w:t>ewspapers: handlist of holdings, digital and paper copies</w:t>
      </w:r>
    </w:p>
    <w:p w14:paraId="16A7F878" w14:textId="0C6A5B51" w:rsidR="007A71E6" w:rsidRPr="0012481F" w:rsidRDefault="00EA586C" w:rsidP="00D94E28">
      <w:pPr>
        <w:pStyle w:val="ListParagraph"/>
        <w:numPr>
          <w:ilvl w:val="0"/>
          <w:numId w:val="23"/>
        </w:numPr>
        <w:rPr>
          <w:rFonts w:ascii="Arial" w:hAnsi="Arial" w:cs="Arial"/>
        </w:rPr>
      </w:pPr>
      <w:r>
        <w:rPr>
          <w:rFonts w:ascii="Arial" w:hAnsi="Arial" w:cs="Arial"/>
        </w:rPr>
        <w:t>i</w:t>
      </w:r>
      <w:r w:rsidR="007A71E6" w:rsidRPr="0012481F">
        <w:rPr>
          <w:rFonts w:ascii="Arial" w:hAnsi="Arial" w:cs="Arial"/>
        </w:rPr>
        <w:t>mage Collections: an in-house index to photographs, images and prints is maintained. Online images have additional metadata files.</w:t>
      </w:r>
    </w:p>
    <w:p w14:paraId="500C3353" w14:textId="4F2AA3C0" w:rsidR="002529EC" w:rsidRPr="0012481F" w:rsidRDefault="00EA586C" w:rsidP="00D94E28">
      <w:pPr>
        <w:pStyle w:val="ListParagraph"/>
        <w:numPr>
          <w:ilvl w:val="0"/>
          <w:numId w:val="23"/>
        </w:numPr>
        <w:rPr>
          <w:rFonts w:ascii="Arial" w:hAnsi="Arial" w:cs="Arial"/>
        </w:rPr>
      </w:pPr>
      <w:r>
        <w:rPr>
          <w:rFonts w:ascii="Arial" w:hAnsi="Arial" w:cs="Arial"/>
        </w:rPr>
        <w:t>p</w:t>
      </w:r>
      <w:r w:rsidR="002529EC" w:rsidRPr="0012481F">
        <w:rPr>
          <w:rFonts w:ascii="Arial" w:hAnsi="Arial" w:cs="Arial"/>
        </w:rPr>
        <w:t>eriodicals and journals: handlists of holdings</w:t>
      </w:r>
    </w:p>
    <w:p w14:paraId="1603EF1D" w14:textId="66DE0E54" w:rsidR="002529EC" w:rsidRPr="0012481F" w:rsidRDefault="00EA586C" w:rsidP="00D94E28">
      <w:pPr>
        <w:pStyle w:val="ListParagraph"/>
        <w:numPr>
          <w:ilvl w:val="0"/>
          <w:numId w:val="23"/>
        </w:numPr>
        <w:rPr>
          <w:rFonts w:ascii="Arial" w:hAnsi="Arial" w:cs="Arial"/>
        </w:rPr>
      </w:pPr>
      <w:r>
        <w:rPr>
          <w:rFonts w:ascii="Arial" w:hAnsi="Arial" w:cs="Arial"/>
        </w:rPr>
        <w:t>m</w:t>
      </w:r>
      <w:r w:rsidR="002529EC" w:rsidRPr="0012481F">
        <w:rPr>
          <w:rFonts w:ascii="Arial" w:hAnsi="Arial" w:cs="Arial"/>
        </w:rPr>
        <w:t>icrofilm: catalogue of resources</w:t>
      </w:r>
    </w:p>
    <w:p w14:paraId="298A4189" w14:textId="77777777" w:rsidR="00F71999" w:rsidRPr="0012481F" w:rsidRDefault="00F71999" w:rsidP="00D863DA">
      <w:pPr>
        <w:rPr>
          <w:rFonts w:ascii="Arial" w:hAnsi="Arial" w:cs="Arial"/>
        </w:rPr>
      </w:pPr>
    </w:p>
    <w:p w14:paraId="3800FADD" w14:textId="5CCE1AAD" w:rsidR="00F71999" w:rsidRPr="0012481F" w:rsidRDefault="00D2748E" w:rsidP="00DA7073">
      <w:pPr>
        <w:pStyle w:val="Heading2"/>
      </w:pPr>
      <w:bookmarkStart w:id="59" w:name="_Toc1585308401"/>
      <w:r>
        <w:t>3.</w:t>
      </w:r>
      <w:r w:rsidR="00A9116C">
        <w:t>7</w:t>
      </w:r>
      <w:r>
        <w:t xml:space="preserve"> </w:t>
      </w:r>
      <w:r w:rsidR="00170B86">
        <w:t>Restrictions and closure periods</w:t>
      </w:r>
      <w:bookmarkEnd w:id="59"/>
    </w:p>
    <w:p w14:paraId="1A2451E5" w14:textId="6054B90F" w:rsidR="00170B86" w:rsidRPr="0012481F" w:rsidRDefault="00170B86" w:rsidP="00D863DA">
      <w:pPr>
        <w:rPr>
          <w:rFonts w:ascii="Arial" w:hAnsi="Arial" w:cs="Arial"/>
        </w:rPr>
      </w:pPr>
      <w:r w:rsidRPr="0012481F">
        <w:rPr>
          <w:rFonts w:ascii="Arial" w:hAnsi="Arial" w:cs="Arial"/>
        </w:rPr>
        <w:t xml:space="preserve">Records held at </w:t>
      </w:r>
      <w:r w:rsidR="004811CB" w:rsidRPr="0012481F">
        <w:rPr>
          <w:rFonts w:ascii="Arial" w:hAnsi="Arial" w:cs="Arial"/>
        </w:rPr>
        <w:t>Medway Archives Centre</w:t>
      </w:r>
      <w:r w:rsidRPr="0012481F">
        <w:rPr>
          <w:rFonts w:ascii="Arial" w:hAnsi="Arial" w:cs="Arial"/>
        </w:rPr>
        <w:t xml:space="preserve"> may be subject to certain access restrictions and/or closure periods. These may be determined by Data Protection legislation, guidance from The National Archives and the Information Commissioner’s Office</w:t>
      </w:r>
      <w:r w:rsidR="00474E71" w:rsidRPr="0012481F">
        <w:rPr>
          <w:rFonts w:ascii="Arial" w:hAnsi="Arial" w:cs="Arial"/>
        </w:rPr>
        <w:t>,</w:t>
      </w:r>
      <w:r w:rsidRPr="0012481F">
        <w:rPr>
          <w:rFonts w:ascii="Arial" w:hAnsi="Arial" w:cs="Arial"/>
        </w:rPr>
        <w:t xml:space="preserve"> or imposed by the depositor.</w:t>
      </w:r>
      <w:r w:rsidR="00D2748E" w:rsidRPr="0012481F">
        <w:rPr>
          <w:rFonts w:ascii="Arial" w:hAnsi="Arial" w:cs="Arial"/>
        </w:rPr>
        <w:t xml:space="preserve"> These </w:t>
      </w:r>
      <w:r w:rsidR="00241B2D">
        <w:rPr>
          <w:rFonts w:ascii="Arial" w:hAnsi="Arial" w:cs="Arial"/>
        </w:rPr>
        <w:t>will be</w:t>
      </w:r>
      <w:r w:rsidR="00D2748E" w:rsidRPr="0012481F">
        <w:rPr>
          <w:rFonts w:ascii="Arial" w:hAnsi="Arial" w:cs="Arial"/>
        </w:rPr>
        <w:t xml:space="preserve"> detailed in a separate Access to Records Policy.</w:t>
      </w:r>
    </w:p>
    <w:p w14:paraId="547EE916" w14:textId="77777777" w:rsidR="009F2DC8" w:rsidRPr="0012481F" w:rsidRDefault="009F2DC8" w:rsidP="00DA7073">
      <w:pPr>
        <w:pStyle w:val="Heading2"/>
      </w:pPr>
    </w:p>
    <w:p w14:paraId="18A4BED0" w14:textId="4DB6DD9F" w:rsidR="00F71999" w:rsidRPr="0012481F" w:rsidRDefault="00D2748E" w:rsidP="00DA7073">
      <w:pPr>
        <w:pStyle w:val="Heading2"/>
      </w:pPr>
      <w:bookmarkStart w:id="60" w:name="_Toc1583138487"/>
      <w:r>
        <w:t>3.</w:t>
      </w:r>
      <w:r w:rsidR="00A9116C">
        <w:t>8</w:t>
      </w:r>
      <w:r>
        <w:t xml:space="preserve"> </w:t>
      </w:r>
      <w:r w:rsidR="00F71999">
        <w:t>Location and movement control</w:t>
      </w:r>
      <w:r w:rsidR="001B411F">
        <w:t xml:space="preserve"> (archives)</w:t>
      </w:r>
      <w:bookmarkEnd w:id="60"/>
    </w:p>
    <w:p w14:paraId="1F2761DD" w14:textId="36175AF1" w:rsidR="00713F5F" w:rsidRPr="0012481F" w:rsidRDefault="00713F5F" w:rsidP="00713F5F">
      <w:pPr>
        <w:pStyle w:val="BodyText"/>
        <w:rPr>
          <w:rFonts w:ascii="Arial" w:hAnsi="Arial" w:cs="Arial"/>
        </w:rPr>
      </w:pPr>
      <w:r w:rsidRPr="0012481F">
        <w:rPr>
          <w:rFonts w:ascii="Arial" w:hAnsi="Arial" w:cs="Arial"/>
        </w:rPr>
        <w:t>We maintain up-to-date locations information on collection material including:</w:t>
      </w:r>
    </w:p>
    <w:p w14:paraId="44E21B20" w14:textId="6195B7FF" w:rsidR="00713F5F" w:rsidRPr="0012481F" w:rsidRDefault="00EA586C" w:rsidP="00D94E28">
      <w:pPr>
        <w:pStyle w:val="BodyText"/>
        <w:numPr>
          <w:ilvl w:val="0"/>
          <w:numId w:val="13"/>
        </w:numPr>
        <w:rPr>
          <w:rFonts w:ascii="Arial" w:hAnsi="Arial" w:cs="Arial"/>
        </w:rPr>
      </w:pPr>
      <w:r>
        <w:rPr>
          <w:rFonts w:ascii="Arial" w:hAnsi="Arial" w:cs="Arial"/>
        </w:rPr>
        <w:t>a</w:t>
      </w:r>
      <w:r w:rsidR="00FF3BB3" w:rsidRPr="0012481F">
        <w:rPr>
          <w:rFonts w:ascii="Arial" w:hAnsi="Arial" w:cs="Arial"/>
        </w:rPr>
        <w:t xml:space="preserve"> list of the p</w:t>
      </w:r>
      <w:r w:rsidR="00713F5F" w:rsidRPr="0012481F">
        <w:rPr>
          <w:rFonts w:ascii="Arial" w:hAnsi="Arial" w:cs="Arial"/>
        </w:rPr>
        <w:t>hysical location of collections</w:t>
      </w:r>
      <w:r w:rsidR="00FF3BB3" w:rsidRPr="0012481F">
        <w:rPr>
          <w:rFonts w:ascii="Arial" w:hAnsi="Arial" w:cs="Arial"/>
        </w:rPr>
        <w:t xml:space="preserve"> in the archive strongroom (in MS Word documents)</w:t>
      </w:r>
      <w:r w:rsidR="00C27982" w:rsidRPr="0012481F">
        <w:rPr>
          <w:rFonts w:ascii="Arial" w:hAnsi="Arial" w:cs="Arial"/>
        </w:rPr>
        <w:t xml:space="preserve"> – at collection/fond level</w:t>
      </w:r>
      <w:r w:rsidR="00FF3BB3" w:rsidRPr="0012481F">
        <w:rPr>
          <w:rFonts w:ascii="Arial" w:hAnsi="Arial" w:cs="Arial"/>
        </w:rPr>
        <w:t xml:space="preserve">. These lists </w:t>
      </w:r>
      <w:r w:rsidR="00713F5F" w:rsidRPr="0012481F">
        <w:rPr>
          <w:rFonts w:ascii="Arial" w:hAnsi="Arial" w:cs="Arial"/>
        </w:rPr>
        <w:t>are saved to the</w:t>
      </w:r>
      <w:r w:rsidR="00474E71" w:rsidRPr="0012481F">
        <w:rPr>
          <w:rFonts w:ascii="Arial" w:hAnsi="Arial" w:cs="Arial"/>
        </w:rPr>
        <w:t xml:space="preserve"> team</w:t>
      </w:r>
      <w:r w:rsidR="00713F5F" w:rsidRPr="0012481F">
        <w:rPr>
          <w:rFonts w:ascii="Arial" w:hAnsi="Arial" w:cs="Arial"/>
        </w:rPr>
        <w:t xml:space="preserve"> shared drive and a copy printed off for storing in the archive strongroom.</w:t>
      </w:r>
    </w:p>
    <w:p w14:paraId="7E139344" w14:textId="4120D414" w:rsidR="00713F5F" w:rsidRPr="0012481F" w:rsidRDefault="00EA586C" w:rsidP="00D94E28">
      <w:pPr>
        <w:pStyle w:val="BodyText"/>
        <w:numPr>
          <w:ilvl w:val="0"/>
          <w:numId w:val="13"/>
        </w:numPr>
        <w:rPr>
          <w:rFonts w:ascii="Arial" w:hAnsi="Arial" w:cs="Arial"/>
        </w:rPr>
      </w:pPr>
      <w:r>
        <w:rPr>
          <w:rFonts w:ascii="Arial" w:hAnsi="Arial" w:cs="Arial"/>
        </w:rPr>
        <w:t>a</w:t>
      </w:r>
      <w:r w:rsidR="00713F5F" w:rsidRPr="0012481F">
        <w:rPr>
          <w:rFonts w:ascii="Arial" w:hAnsi="Arial" w:cs="Arial"/>
        </w:rPr>
        <w:t>ny movement of material away from its location in the archive strongroom is recorded on retrieval/movement</w:t>
      </w:r>
      <w:r w:rsidR="00FF3BB3" w:rsidRPr="0012481F">
        <w:rPr>
          <w:rFonts w:ascii="Arial" w:hAnsi="Arial" w:cs="Arial"/>
        </w:rPr>
        <w:t xml:space="preserve"> triplicate</w:t>
      </w:r>
      <w:r w:rsidR="00713F5F" w:rsidRPr="0012481F">
        <w:rPr>
          <w:rFonts w:ascii="Arial" w:hAnsi="Arial" w:cs="Arial"/>
        </w:rPr>
        <w:t xml:space="preserve"> slips.</w:t>
      </w:r>
      <w:r w:rsidR="00FF3BB3" w:rsidRPr="0012481F">
        <w:rPr>
          <w:rFonts w:ascii="Arial" w:hAnsi="Arial" w:cs="Arial"/>
        </w:rPr>
        <w:t xml:space="preserve"> A copy is retained on the shelf, and two copies with the records (one of which can be retained by the user at the end of their appointment).</w:t>
      </w:r>
      <w:r w:rsidR="00713F5F" w:rsidRPr="0012481F">
        <w:rPr>
          <w:rFonts w:ascii="Arial" w:hAnsi="Arial" w:cs="Arial"/>
        </w:rPr>
        <w:t xml:space="preserve"> These</w:t>
      </w:r>
      <w:r w:rsidR="00FF3BB3" w:rsidRPr="0012481F">
        <w:rPr>
          <w:rFonts w:ascii="Arial" w:hAnsi="Arial" w:cs="Arial"/>
        </w:rPr>
        <w:t xml:space="preserve"> slips</w:t>
      </w:r>
      <w:r w:rsidR="00713F5F" w:rsidRPr="0012481F">
        <w:rPr>
          <w:rFonts w:ascii="Arial" w:hAnsi="Arial" w:cs="Arial"/>
        </w:rPr>
        <w:t xml:space="preserve"> are filled out by staff members or by researchers if they are requesting material on the day of their visit or for a future visit. </w:t>
      </w:r>
      <w:r w:rsidR="00FF3BB3" w:rsidRPr="0012481F">
        <w:rPr>
          <w:rFonts w:ascii="Arial" w:hAnsi="Arial" w:cs="Arial"/>
        </w:rPr>
        <w:t xml:space="preserve">Slips are retained for </w:t>
      </w:r>
      <w:r w:rsidR="00290207">
        <w:rPr>
          <w:rFonts w:ascii="Arial" w:hAnsi="Arial" w:cs="Arial"/>
        </w:rPr>
        <w:t>four</w:t>
      </w:r>
      <w:r w:rsidR="00FF3BB3" w:rsidRPr="0012481F">
        <w:rPr>
          <w:rFonts w:ascii="Arial" w:hAnsi="Arial" w:cs="Arial"/>
        </w:rPr>
        <w:t xml:space="preserve"> years.</w:t>
      </w:r>
    </w:p>
    <w:p w14:paraId="19B5F659" w14:textId="54C92CB0" w:rsidR="00FF3BB3" w:rsidRPr="0012481F" w:rsidRDefault="00EA586C" w:rsidP="00D94E28">
      <w:pPr>
        <w:pStyle w:val="BodyText"/>
        <w:numPr>
          <w:ilvl w:val="0"/>
          <w:numId w:val="13"/>
        </w:numPr>
        <w:rPr>
          <w:rFonts w:ascii="Arial" w:hAnsi="Arial" w:cs="Arial"/>
        </w:rPr>
      </w:pPr>
      <w:r>
        <w:rPr>
          <w:rFonts w:ascii="Arial" w:hAnsi="Arial" w:cs="Arial"/>
        </w:rPr>
        <w:t>m</w:t>
      </w:r>
      <w:r w:rsidR="00FF3BB3" w:rsidRPr="0012481F">
        <w:rPr>
          <w:rFonts w:ascii="Arial" w:hAnsi="Arial" w:cs="Arial"/>
        </w:rPr>
        <w:t>aterial removed from the strongroom</w:t>
      </w:r>
      <w:r w:rsidR="006E7D07" w:rsidRPr="0012481F">
        <w:rPr>
          <w:rFonts w:ascii="Arial" w:hAnsi="Arial" w:cs="Arial"/>
        </w:rPr>
        <w:t xml:space="preserve"> for researcher access</w:t>
      </w:r>
      <w:r w:rsidR="00FF3BB3" w:rsidRPr="0012481F">
        <w:rPr>
          <w:rFonts w:ascii="Arial" w:hAnsi="Arial" w:cs="Arial"/>
        </w:rPr>
        <w:t xml:space="preserve"> is also recorded on an Excel </w:t>
      </w:r>
      <w:r w:rsidR="006A1AE8" w:rsidRPr="0012481F">
        <w:rPr>
          <w:rFonts w:ascii="Arial" w:hAnsi="Arial" w:cs="Arial"/>
        </w:rPr>
        <w:t xml:space="preserve">bookings </w:t>
      </w:r>
      <w:r w:rsidR="00FF3BB3" w:rsidRPr="0012481F">
        <w:rPr>
          <w:rFonts w:ascii="Arial" w:hAnsi="Arial" w:cs="Arial"/>
        </w:rPr>
        <w:t>spreadsheet. This provides an additional element of location control but also statistics on which collections are being consulted.</w:t>
      </w:r>
    </w:p>
    <w:p w14:paraId="31376B2D" w14:textId="37249B65" w:rsidR="00713F5F" w:rsidRPr="0012481F" w:rsidRDefault="00EA586C" w:rsidP="00D94E28">
      <w:pPr>
        <w:pStyle w:val="BodyText"/>
        <w:numPr>
          <w:ilvl w:val="0"/>
          <w:numId w:val="13"/>
        </w:numPr>
        <w:rPr>
          <w:rFonts w:ascii="Arial" w:hAnsi="Arial" w:cs="Arial"/>
        </w:rPr>
      </w:pPr>
      <w:r>
        <w:rPr>
          <w:rFonts w:ascii="Arial" w:hAnsi="Arial" w:cs="Arial"/>
        </w:rPr>
        <w:t>i</w:t>
      </w:r>
      <w:r w:rsidR="00713F5F" w:rsidRPr="0012481F">
        <w:rPr>
          <w:rFonts w:ascii="Arial" w:hAnsi="Arial" w:cs="Arial"/>
        </w:rPr>
        <w:t>f material is loaned to external borrowers for exhibitions</w:t>
      </w:r>
      <w:r w:rsidR="00474E71" w:rsidRPr="0012481F">
        <w:rPr>
          <w:rFonts w:ascii="Arial" w:hAnsi="Arial" w:cs="Arial"/>
        </w:rPr>
        <w:t>, conservation, or reprographics</w:t>
      </w:r>
      <w:r w:rsidR="00713F5F" w:rsidRPr="0012481F">
        <w:rPr>
          <w:rFonts w:ascii="Arial" w:hAnsi="Arial" w:cs="Arial"/>
        </w:rPr>
        <w:t xml:space="preserve"> a note </w:t>
      </w:r>
      <w:r w:rsidR="006A1AE8" w:rsidRPr="0012481F">
        <w:rPr>
          <w:rFonts w:ascii="Arial" w:hAnsi="Arial" w:cs="Arial"/>
        </w:rPr>
        <w:t xml:space="preserve">is </w:t>
      </w:r>
      <w:r w:rsidR="00713F5F" w:rsidRPr="0012481F">
        <w:rPr>
          <w:rFonts w:ascii="Arial" w:hAnsi="Arial" w:cs="Arial"/>
        </w:rPr>
        <w:t>added to the catalogue record for that record.</w:t>
      </w:r>
      <w:r w:rsidR="00FF3BB3" w:rsidRPr="0012481F">
        <w:rPr>
          <w:rFonts w:ascii="Arial" w:hAnsi="Arial" w:cs="Arial"/>
        </w:rPr>
        <w:t xml:space="preserve"> External borrowers </w:t>
      </w:r>
      <w:r w:rsidR="003C4964" w:rsidRPr="0012481F">
        <w:rPr>
          <w:rFonts w:ascii="Arial" w:hAnsi="Arial" w:cs="Arial"/>
        </w:rPr>
        <w:t>must</w:t>
      </w:r>
      <w:r w:rsidR="00FF3BB3" w:rsidRPr="0012481F">
        <w:rPr>
          <w:rFonts w:ascii="Arial" w:hAnsi="Arial" w:cs="Arial"/>
        </w:rPr>
        <w:t xml:space="preserve"> fill out a loan agreement.</w:t>
      </w:r>
    </w:p>
    <w:p w14:paraId="39A15462" w14:textId="1319EF7F" w:rsidR="00DB76AA" w:rsidRPr="0012481F" w:rsidRDefault="00EA586C" w:rsidP="00D94E28">
      <w:pPr>
        <w:pStyle w:val="BodyText"/>
        <w:numPr>
          <w:ilvl w:val="0"/>
          <w:numId w:val="13"/>
        </w:numPr>
        <w:rPr>
          <w:rFonts w:ascii="Arial" w:hAnsi="Arial" w:cs="Arial"/>
        </w:rPr>
      </w:pPr>
      <w:r>
        <w:rPr>
          <w:rFonts w:ascii="Arial" w:hAnsi="Arial" w:cs="Arial"/>
        </w:rPr>
        <w:t>d</w:t>
      </w:r>
      <w:r w:rsidR="00713F5F" w:rsidRPr="0012481F">
        <w:rPr>
          <w:rFonts w:ascii="Arial" w:hAnsi="Arial" w:cs="Arial"/>
        </w:rPr>
        <w:t xml:space="preserve">onors wishing to remove material (permanently or temporarily) must complete a </w:t>
      </w:r>
      <w:r w:rsidR="00621A5D" w:rsidRPr="0012481F">
        <w:rPr>
          <w:rFonts w:ascii="Arial" w:hAnsi="Arial" w:cs="Arial"/>
        </w:rPr>
        <w:t>Withdrawal</w:t>
      </w:r>
      <w:r w:rsidR="00713F5F" w:rsidRPr="0012481F">
        <w:rPr>
          <w:rFonts w:ascii="Arial" w:hAnsi="Arial" w:cs="Arial"/>
        </w:rPr>
        <w:t xml:space="preserve"> form</w:t>
      </w:r>
      <w:r w:rsidR="00474E71" w:rsidRPr="0012481F">
        <w:rPr>
          <w:rFonts w:ascii="Arial" w:hAnsi="Arial" w:cs="Arial"/>
        </w:rPr>
        <w:t xml:space="preserve">. See </w:t>
      </w:r>
      <w:hyperlink w:anchor="_2.9.1_Archive_collections" w:history="1">
        <w:r w:rsidR="00474E71" w:rsidRPr="0012481F">
          <w:rPr>
            <w:rStyle w:val="Hyperlink"/>
            <w:rFonts w:ascii="Arial" w:hAnsi="Arial" w:cs="Arial"/>
          </w:rPr>
          <w:t>section 2.9.1</w:t>
        </w:r>
      </w:hyperlink>
      <w:r w:rsidR="00474E71" w:rsidRPr="0012481F">
        <w:rPr>
          <w:rFonts w:ascii="Arial" w:hAnsi="Arial" w:cs="Arial"/>
        </w:rPr>
        <w:t xml:space="preserve"> for more information on this process.</w:t>
      </w:r>
    </w:p>
    <w:p w14:paraId="2C2D539A" w14:textId="20513950" w:rsidR="002529EC" w:rsidRPr="0012481F" w:rsidRDefault="00EA586C" w:rsidP="00D94E28">
      <w:pPr>
        <w:pStyle w:val="BodyText"/>
        <w:numPr>
          <w:ilvl w:val="0"/>
          <w:numId w:val="13"/>
        </w:numPr>
        <w:rPr>
          <w:rFonts w:ascii="Arial" w:hAnsi="Arial" w:cs="Arial"/>
        </w:rPr>
      </w:pPr>
      <w:r>
        <w:rPr>
          <w:rFonts w:ascii="Arial" w:hAnsi="Arial" w:cs="Arial"/>
        </w:rPr>
        <w:t>i</w:t>
      </w:r>
      <w:r w:rsidR="00621A5D" w:rsidRPr="0012481F">
        <w:rPr>
          <w:rFonts w:ascii="Arial" w:hAnsi="Arial" w:cs="Arial"/>
        </w:rPr>
        <w:t>f any records cannot be found in the strongroom they are added to a missing record log; this is updated when the record is found.</w:t>
      </w:r>
    </w:p>
    <w:p w14:paraId="3AC86A82" w14:textId="77777777" w:rsidR="00F71999" w:rsidRPr="0012481F" w:rsidRDefault="00F71999" w:rsidP="00D863DA">
      <w:pPr>
        <w:rPr>
          <w:rFonts w:ascii="Arial" w:hAnsi="Arial" w:cs="Arial"/>
        </w:rPr>
      </w:pPr>
    </w:p>
    <w:p w14:paraId="35AADF9C" w14:textId="50BEF0AE" w:rsidR="00F71999" w:rsidRPr="0012481F" w:rsidRDefault="00D2748E" w:rsidP="00DA7073">
      <w:pPr>
        <w:pStyle w:val="Heading2"/>
      </w:pPr>
      <w:bookmarkStart w:id="61" w:name="_3.9_Collections_care"/>
      <w:bookmarkStart w:id="62" w:name="_Toc1207448963"/>
      <w:bookmarkEnd w:id="61"/>
      <w:r>
        <w:t>3.</w:t>
      </w:r>
      <w:r w:rsidR="00A9116C">
        <w:t>9</w:t>
      </w:r>
      <w:r>
        <w:t xml:space="preserve"> </w:t>
      </w:r>
      <w:r w:rsidR="005D0B8D">
        <w:t>Collections care information</w:t>
      </w:r>
      <w:bookmarkEnd w:id="62"/>
    </w:p>
    <w:p w14:paraId="05F684AB" w14:textId="3B26A223" w:rsidR="005D0B8D" w:rsidRPr="0012481F" w:rsidRDefault="005D0B8D" w:rsidP="00D863DA">
      <w:pPr>
        <w:rPr>
          <w:rFonts w:ascii="Arial" w:hAnsi="Arial" w:cs="Arial"/>
        </w:rPr>
      </w:pPr>
      <w:r w:rsidRPr="0012481F">
        <w:rPr>
          <w:rFonts w:ascii="Arial" w:hAnsi="Arial" w:cs="Arial"/>
        </w:rPr>
        <w:t>Information about the physical condition or characteristics of archive items is included in the accessions or catalogue records where this might limit or affect the use of or access to the records. For example, if a document is very fragile and cannot be accessed without causing further damage this will be marked on the catalogue (‘unfit for</w:t>
      </w:r>
      <w:r w:rsidR="00B16DB7" w:rsidRPr="0012481F">
        <w:rPr>
          <w:rFonts w:ascii="Arial" w:hAnsi="Arial" w:cs="Arial"/>
        </w:rPr>
        <w:t xml:space="preserve"> production’), or if the record is on a carrier that requires mediation</w:t>
      </w:r>
      <w:r w:rsidR="00B26A64" w:rsidRPr="0012481F">
        <w:rPr>
          <w:rFonts w:ascii="Arial" w:hAnsi="Arial" w:cs="Arial"/>
        </w:rPr>
        <w:t>.</w:t>
      </w:r>
    </w:p>
    <w:p w14:paraId="7D7ED00B" w14:textId="77777777" w:rsidR="00170B86" w:rsidRPr="0012481F" w:rsidRDefault="00170B86" w:rsidP="00DA7073">
      <w:pPr>
        <w:pStyle w:val="Heading2"/>
      </w:pPr>
    </w:p>
    <w:p w14:paraId="05003F7E" w14:textId="2B8F9800" w:rsidR="00170B86" w:rsidRPr="0012481F" w:rsidRDefault="00D2748E" w:rsidP="00DA7073">
      <w:pPr>
        <w:pStyle w:val="Heading2"/>
      </w:pPr>
      <w:bookmarkStart w:id="63" w:name="_Toc1899213788"/>
      <w:r>
        <w:t>3.1</w:t>
      </w:r>
      <w:r w:rsidR="00A9116C">
        <w:t>0</w:t>
      </w:r>
      <w:r>
        <w:t xml:space="preserve"> </w:t>
      </w:r>
      <w:r w:rsidR="00170B86">
        <w:t>Disposals and withdrawals</w:t>
      </w:r>
      <w:bookmarkEnd w:id="63"/>
    </w:p>
    <w:p w14:paraId="7590843C" w14:textId="5F211052" w:rsidR="00170B86" w:rsidRPr="0012481F" w:rsidRDefault="00170B86" w:rsidP="00170B86">
      <w:pPr>
        <w:rPr>
          <w:rFonts w:ascii="Arial" w:hAnsi="Arial" w:cs="Arial"/>
        </w:rPr>
      </w:pPr>
      <w:r w:rsidRPr="0012481F">
        <w:rPr>
          <w:rFonts w:ascii="Arial" w:hAnsi="Arial" w:cs="Arial"/>
        </w:rPr>
        <w:t>Permission to destroy securely any material not worthy of permanent preservation is captured</w:t>
      </w:r>
      <w:r w:rsidR="001B6E7D" w:rsidRPr="0012481F">
        <w:rPr>
          <w:rFonts w:ascii="Arial" w:hAnsi="Arial" w:cs="Arial"/>
        </w:rPr>
        <w:t xml:space="preserve"> at the point of deposit and reconfirmed prior to disposal</w:t>
      </w:r>
      <w:r w:rsidR="005F225E">
        <w:rPr>
          <w:rFonts w:ascii="Arial" w:hAnsi="Arial" w:cs="Arial"/>
        </w:rPr>
        <w:t>.</w:t>
      </w:r>
    </w:p>
    <w:p w14:paraId="6A6A7D51" w14:textId="4AC9379D" w:rsidR="001B6E7D" w:rsidRPr="0012481F" w:rsidRDefault="004811CB" w:rsidP="00170B86">
      <w:pPr>
        <w:rPr>
          <w:rFonts w:ascii="Arial" w:hAnsi="Arial" w:cs="Arial"/>
        </w:rPr>
      </w:pPr>
      <w:bookmarkStart w:id="64" w:name="_Hlk69017796"/>
      <w:r w:rsidRPr="0012481F">
        <w:rPr>
          <w:rFonts w:ascii="Arial" w:hAnsi="Arial" w:cs="Arial"/>
        </w:rPr>
        <w:t>We</w:t>
      </w:r>
      <w:r w:rsidR="001B6E7D" w:rsidRPr="0012481F">
        <w:rPr>
          <w:rFonts w:ascii="Arial" w:hAnsi="Arial" w:cs="Arial"/>
        </w:rPr>
        <w:t xml:space="preserve"> reserve the right to review the material in </w:t>
      </w:r>
      <w:r w:rsidRPr="0012481F">
        <w:rPr>
          <w:rFonts w:ascii="Arial" w:hAnsi="Arial" w:cs="Arial"/>
        </w:rPr>
        <w:t>our</w:t>
      </w:r>
      <w:r w:rsidR="001B6E7D" w:rsidRPr="0012481F">
        <w:rPr>
          <w:rFonts w:ascii="Arial" w:hAnsi="Arial" w:cs="Arial"/>
        </w:rPr>
        <w:t xml:space="preserve"> custody and to recommend transfer or disposal in accordance with its Collections Development Policy </w:t>
      </w:r>
      <w:bookmarkEnd w:id="64"/>
      <w:r w:rsidR="001B6E7D" w:rsidRPr="0012481F">
        <w:rPr>
          <w:rFonts w:ascii="Arial" w:hAnsi="Arial" w:cs="Arial"/>
        </w:rPr>
        <w:t>(</w:t>
      </w:r>
      <w:hyperlink w:anchor="_2.9_Reappraisal_and" w:history="1">
        <w:r w:rsidR="001B6E7D" w:rsidRPr="0012481F">
          <w:rPr>
            <w:rStyle w:val="Hyperlink"/>
            <w:rFonts w:ascii="Arial" w:hAnsi="Arial" w:cs="Arial"/>
          </w:rPr>
          <w:t>‘Reappraisal and deaccessioning’ section</w:t>
        </w:r>
      </w:hyperlink>
      <w:r w:rsidR="001B6E7D" w:rsidRPr="0012481F">
        <w:rPr>
          <w:rFonts w:ascii="Arial" w:hAnsi="Arial" w:cs="Arial"/>
        </w:rPr>
        <w:t>).</w:t>
      </w:r>
    </w:p>
    <w:p w14:paraId="50101AE6" w14:textId="2A82D4B9" w:rsidR="00DB76AA" w:rsidRPr="0012481F" w:rsidRDefault="00DB76AA" w:rsidP="00DB76AA">
      <w:pPr>
        <w:pStyle w:val="BodyText"/>
        <w:rPr>
          <w:rFonts w:ascii="Arial" w:hAnsi="Arial" w:cs="Arial"/>
        </w:rPr>
      </w:pPr>
      <w:r w:rsidRPr="0012481F">
        <w:rPr>
          <w:rFonts w:ascii="Arial" w:hAnsi="Arial" w:cs="Arial"/>
        </w:rPr>
        <w:t>Disposals and withdrawals are recorded in the accessions register (Excel register, bound volume, and Adlib, if an accessions record exists here).</w:t>
      </w:r>
    </w:p>
    <w:p w14:paraId="167238A1" w14:textId="77777777" w:rsidR="000D7044" w:rsidRPr="0012481F" w:rsidRDefault="000D7044" w:rsidP="00DA7073">
      <w:pPr>
        <w:pStyle w:val="Heading2"/>
      </w:pPr>
    </w:p>
    <w:p w14:paraId="7751411B" w14:textId="74D94439" w:rsidR="00F71999" w:rsidRPr="0012481F" w:rsidRDefault="00D2748E" w:rsidP="00DA7073">
      <w:pPr>
        <w:pStyle w:val="Heading2"/>
      </w:pPr>
      <w:bookmarkStart w:id="65" w:name="_Toc1041246557"/>
      <w:r>
        <w:t>3.1</w:t>
      </w:r>
      <w:r w:rsidR="00A9116C">
        <w:t>1</w:t>
      </w:r>
      <w:r>
        <w:t xml:space="preserve"> </w:t>
      </w:r>
      <w:r w:rsidR="00F71999">
        <w:t>Catalogue prioritisation</w:t>
      </w:r>
      <w:bookmarkEnd w:id="65"/>
    </w:p>
    <w:p w14:paraId="6F1998F9" w14:textId="51D3DF41" w:rsidR="00DB1427" w:rsidRPr="0012481F" w:rsidRDefault="00A9116C" w:rsidP="00DB1427">
      <w:pPr>
        <w:rPr>
          <w:rFonts w:ascii="Arial" w:hAnsi="Arial" w:cs="Arial"/>
        </w:rPr>
      </w:pPr>
      <w:r w:rsidRPr="0012481F">
        <w:rPr>
          <w:rFonts w:ascii="Arial" w:hAnsi="Arial" w:cs="Arial"/>
        </w:rPr>
        <w:t>We believe that c</w:t>
      </w:r>
      <w:r w:rsidR="00DB1427" w:rsidRPr="0012481F">
        <w:rPr>
          <w:rFonts w:ascii="Arial" w:hAnsi="Arial" w:cs="Arial"/>
        </w:rPr>
        <w:t xml:space="preserve">ataloguing to at least fond/collection level is essential in ensuring researchers are aware of the collections held at Medway Archives Centre, and whether they are available for consultation. </w:t>
      </w:r>
    </w:p>
    <w:p w14:paraId="1FF86AA2" w14:textId="364D40DC" w:rsidR="00F71999" w:rsidRPr="0012481F" w:rsidRDefault="00F71999" w:rsidP="00F71999">
      <w:pPr>
        <w:rPr>
          <w:rFonts w:ascii="Arial" w:hAnsi="Arial" w:cs="Arial"/>
        </w:rPr>
      </w:pPr>
      <w:r w:rsidRPr="0012481F">
        <w:rPr>
          <w:rFonts w:ascii="Arial" w:hAnsi="Arial" w:cs="Arial"/>
        </w:rPr>
        <w:t>There is a backlog of uncatalogued archive collections. Historically this is due to a shortage of qualified posts (there has only ever been one Borough Archivist / Council Archivist post, and occasional project Archivist posts), but in more recent years this is also due to the physical move of the Centre in 2017 (and the work required to manage that move), the post of Manager and Archivist being vacant for 1</w:t>
      </w:r>
      <w:r w:rsidR="004B7D91" w:rsidRPr="0012481F">
        <w:rPr>
          <w:rFonts w:ascii="Arial" w:hAnsi="Arial" w:cs="Arial"/>
        </w:rPr>
        <w:t>7</w:t>
      </w:r>
      <w:r w:rsidRPr="0012481F">
        <w:rPr>
          <w:rFonts w:ascii="Arial" w:hAnsi="Arial" w:cs="Arial"/>
        </w:rPr>
        <w:t xml:space="preserve"> months (May 2018 - September 2019)</w:t>
      </w:r>
      <w:r w:rsidR="006A1AE8" w:rsidRPr="0012481F">
        <w:rPr>
          <w:rFonts w:ascii="Arial" w:hAnsi="Arial" w:cs="Arial"/>
        </w:rPr>
        <w:t xml:space="preserve">, and the upheaval of the </w:t>
      </w:r>
      <w:r w:rsidR="004B7D91" w:rsidRPr="0012481F">
        <w:rPr>
          <w:rFonts w:ascii="Arial" w:hAnsi="Arial" w:cs="Arial"/>
        </w:rPr>
        <w:t>C</w:t>
      </w:r>
      <w:r w:rsidR="006A1AE8" w:rsidRPr="0012481F">
        <w:rPr>
          <w:rFonts w:ascii="Arial" w:hAnsi="Arial" w:cs="Arial"/>
        </w:rPr>
        <w:t>ovid-19 pandemic in 2020</w:t>
      </w:r>
      <w:r w:rsidR="00B666AA">
        <w:rPr>
          <w:rFonts w:ascii="Arial" w:hAnsi="Arial" w:cs="Arial"/>
        </w:rPr>
        <w:t xml:space="preserve"> and 2021</w:t>
      </w:r>
      <w:r w:rsidR="006A1AE8" w:rsidRPr="0012481F">
        <w:rPr>
          <w:rFonts w:ascii="Arial" w:hAnsi="Arial" w:cs="Arial"/>
        </w:rPr>
        <w:t>.</w:t>
      </w:r>
    </w:p>
    <w:p w14:paraId="181F90A3" w14:textId="4D92E676" w:rsidR="00F71999" w:rsidRPr="0012481F" w:rsidRDefault="00F71999" w:rsidP="00F71999">
      <w:pPr>
        <w:rPr>
          <w:rFonts w:ascii="Arial" w:hAnsi="Arial" w:cs="Arial"/>
        </w:rPr>
      </w:pPr>
      <w:r w:rsidRPr="0012481F">
        <w:rPr>
          <w:rFonts w:ascii="Arial" w:hAnsi="Arial" w:cs="Arial"/>
        </w:rPr>
        <w:t xml:space="preserve">The extent of the backlog is being assessed through the current </w:t>
      </w:r>
      <w:r w:rsidR="00621A5D" w:rsidRPr="0012481F">
        <w:rPr>
          <w:rFonts w:ascii="Arial" w:hAnsi="Arial" w:cs="Arial"/>
        </w:rPr>
        <w:t xml:space="preserve">Collections </w:t>
      </w:r>
      <w:r w:rsidR="00F300D2">
        <w:rPr>
          <w:rFonts w:ascii="Arial" w:hAnsi="Arial" w:cs="Arial"/>
        </w:rPr>
        <w:t>Management</w:t>
      </w:r>
      <w:r w:rsidR="00621A5D" w:rsidRPr="0012481F">
        <w:rPr>
          <w:rFonts w:ascii="Arial" w:hAnsi="Arial" w:cs="Arial"/>
        </w:rPr>
        <w:t xml:space="preserve"> Plan</w:t>
      </w:r>
      <w:r w:rsidR="00DB1427" w:rsidRPr="0012481F">
        <w:rPr>
          <w:rFonts w:ascii="Arial" w:hAnsi="Arial" w:cs="Arial"/>
        </w:rPr>
        <w:t xml:space="preserve"> (through a Collections Inventory/Audit)</w:t>
      </w:r>
      <w:r w:rsidRPr="0012481F">
        <w:rPr>
          <w:rFonts w:ascii="Arial" w:hAnsi="Arial" w:cs="Arial"/>
        </w:rPr>
        <w:t>.</w:t>
      </w:r>
      <w:r w:rsidR="00621A5D" w:rsidRPr="0012481F">
        <w:rPr>
          <w:rFonts w:ascii="Arial" w:hAnsi="Arial" w:cs="Arial"/>
        </w:rPr>
        <w:t xml:space="preserve"> From there a prioritisation scheme will be established to help the archive service plan</w:t>
      </w:r>
      <w:r w:rsidR="00971EAB" w:rsidRPr="0012481F">
        <w:rPr>
          <w:rFonts w:ascii="Arial" w:hAnsi="Arial" w:cs="Arial"/>
        </w:rPr>
        <w:t xml:space="preserve"> how and</w:t>
      </w:r>
      <w:r w:rsidR="00621A5D" w:rsidRPr="0012481F">
        <w:rPr>
          <w:rFonts w:ascii="Arial" w:hAnsi="Arial" w:cs="Arial"/>
        </w:rPr>
        <w:t xml:space="preserve"> where to focus current </w:t>
      </w:r>
      <w:r w:rsidR="00A9116C" w:rsidRPr="0012481F">
        <w:rPr>
          <w:rFonts w:ascii="Arial" w:hAnsi="Arial" w:cs="Arial"/>
        </w:rPr>
        <w:t>resources and</w:t>
      </w:r>
      <w:r w:rsidR="00621A5D" w:rsidRPr="0012481F">
        <w:rPr>
          <w:rFonts w:ascii="Arial" w:hAnsi="Arial" w:cs="Arial"/>
        </w:rPr>
        <w:t xml:space="preserve"> </w:t>
      </w:r>
      <w:r w:rsidR="00DB1427" w:rsidRPr="0012481F">
        <w:rPr>
          <w:rFonts w:ascii="Arial" w:hAnsi="Arial" w:cs="Arial"/>
        </w:rPr>
        <w:t>explore</w:t>
      </w:r>
      <w:r w:rsidR="00621A5D" w:rsidRPr="0012481F">
        <w:rPr>
          <w:rFonts w:ascii="Arial" w:hAnsi="Arial" w:cs="Arial"/>
        </w:rPr>
        <w:t xml:space="preserve"> external funding opportunities.</w:t>
      </w:r>
    </w:p>
    <w:p w14:paraId="17EB2696" w14:textId="5FAD322F" w:rsidR="00DB1427" w:rsidRPr="0012481F" w:rsidRDefault="00DB1427" w:rsidP="00F71999">
      <w:pPr>
        <w:rPr>
          <w:rFonts w:ascii="Arial" w:hAnsi="Arial" w:cs="Arial"/>
        </w:rPr>
      </w:pPr>
      <w:r w:rsidRPr="0012481F">
        <w:rPr>
          <w:rFonts w:ascii="Arial" w:hAnsi="Arial" w:cs="Arial"/>
        </w:rPr>
        <w:t>The Collections Inventory/Audit will also identify those collections which have paper catalogues. An assessment will then be made as to whether there are staffing resources to import the catalogues into Adlib or whether a</w:t>
      </w:r>
      <w:r w:rsidR="009E13DF">
        <w:rPr>
          <w:rFonts w:ascii="Arial" w:hAnsi="Arial" w:cs="Arial"/>
        </w:rPr>
        <w:t xml:space="preserve">n electronic </w:t>
      </w:r>
      <w:r w:rsidRPr="0012481F">
        <w:rPr>
          <w:rFonts w:ascii="Arial" w:hAnsi="Arial" w:cs="Arial"/>
        </w:rPr>
        <w:t>version of the paper catalogue can be made available (akin to the National Register of Archives digitisation project), provided this can be done in an accessible way.</w:t>
      </w:r>
    </w:p>
    <w:p w14:paraId="363CCB69" w14:textId="5ECE38DB" w:rsidR="000D7044" w:rsidRPr="0012481F" w:rsidRDefault="000D7044" w:rsidP="00DA7073">
      <w:pPr>
        <w:pStyle w:val="Heading2"/>
      </w:pPr>
      <w:bookmarkStart w:id="66" w:name="_Toc132569682"/>
      <w:r>
        <w:t>3.1</w:t>
      </w:r>
      <w:r w:rsidR="00A9116C">
        <w:t>2</w:t>
      </w:r>
      <w:r>
        <w:t xml:space="preserve"> Staffing</w:t>
      </w:r>
      <w:r w:rsidR="00A9116C">
        <w:t xml:space="preserve"> and resources for cataloguing</w:t>
      </w:r>
      <w:bookmarkEnd w:id="66"/>
    </w:p>
    <w:p w14:paraId="5FC2BC33" w14:textId="776CE94D" w:rsidR="00DB1427" w:rsidRPr="0012481F" w:rsidRDefault="00DB1427" w:rsidP="00DB1427">
      <w:pPr>
        <w:rPr>
          <w:rFonts w:ascii="Arial" w:hAnsi="Arial" w:cs="Arial"/>
        </w:rPr>
      </w:pPr>
      <w:r w:rsidRPr="0012481F">
        <w:rPr>
          <w:rFonts w:ascii="Arial" w:hAnsi="Arial" w:cs="Arial"/>
        </w:rPr>
        <w:t>The intellectual arrangement of archive collections will be performed by a qualified archivist. Some elements of cataloguing work will be undertaken by Senior Assistant and Assistant posts and volunteers, under the supervision of the Archivist.</w:t>
      </w:r>
    </w:p>
    <w:p w14:paraId="3C7EC45B" w14:textId="0D081623" w:rsidR="00DB1427" w:rsidRDefault="00DB1427" w:rsidP="00DB1427">
      <w:pPr>
        <w:rPr>
          <w:rFonts w:ascii="Arial" w:hAnsi="Arial" w:cs="Arial"/>
        </w:rPr>
      </w:pPr>
      <w:r w:rsidRPr="0012481F">
        <w:rPr>
          <w:rFonts w:ascii="Arial" w:hAnsi="Arial" w:cs="Arial"/>
        </w:rPr>
        <w:t>A procedural manual for MAC’s use of Adlib (covering accession and catalogue records) has been created, which guides staff in their collection information work for archive collections and ensures that information is being recorded completely and consistently.</w:t>
      </w:r>
    </w:p>
    <w:p w14:paraId="6EDF3B71" w14:textId="5F77C029" w:rsidR="000D7044" w:rsidRPr="0012481F" w:rsidRDefault="00562839" w:rsidP="000D7044">
      <w:pPr>
        <w:rPr>
          <w:rFonts w:ascii="Arial" w:hAnsi="Arial" w:cs="Arial"/>
        </w:rPr>
      </w:pPr>
      <w:r>
        <w:rPr>
          <w:rFonts w:ascii="Arial" w:hAnsi="Arial" w:cs="Arial"/>
        </w:rPr>
        <w:t>Cataloguing of Local Studies material is performed by the Local Studies Librarian. Some elements of cataloguing work may be undertaken by Archives and Local Studies Assistants, under the supervision of the Local Studies Librarian.</w:t>
      </w:r>
    </w:p>
    <w:p w14:paraId="7E035D44" w14:textId="2355A660" w:rsidR="000D7044" w:rsidRPr="0012481F" w:rsidRDefault="000D7044" w:rsidP="00DA7073">
      <w:pPr>
        <w:pStyle w:val="Heading2"/>
      </w:pPr>
      <w:bookmarkStart w:id="67" w:name="_Toc145273823"/>
      <w:r>
        <w:t>3.1</w:t>
      </w:r>
      <w:r w:rsidR="00A9116C">
        <w:t>3</w:t>
      </w:r>
      <w:r>
        <w:t xml:space="preserve"> Protecting Collections Information</w:t>
      </w:r>
      <w:bookmarkEnd w:id="67"/>
    </w:p>
    <w:p w14:paraId="1C5EDAFA" w14:textId="432B37AE" w:rsidR="000D7044" w:rsidRPr="0012481F" w:rsidRDefault="00DB1427" w:rsidP="000D7044">
      <w:pPr>
        <w:rPr>
          <w:rFonts w:ascii="Arial" w:hAnsi="Arial" w:cs="Arial"/>
        </w:rPr>
      </w:pPr>
      <w:r w:rsidRPr="0012481F">
        <w:rPr>
          <w:rFonts w:ascii="Arial" w:hAnsi="Arial" w:cs="Arial"/>
        </w:rPr>
        <w:t>Collections information</w:t>
      </w:r>
      <w:r w:rsidR="006A0D73">
        <w:rPr>
          <w:rFonts w:ascii="Arial" w:hAnsi="Arial" w:cs="Arial"/>
        </w:rPr>
        <w:t xml:space="preserve"> (such as depositor paperwork, bound accessions volumes)</w:t>
      </w:r>
      <w:r w:rsidRPr="0012481F">
        <w:rPr>
          <w:rFonts w:ascii="Arial" w:hAnsi="Arial" w:cs="Arial"/>
        </w:rPr>
        <w:t xml:space="preserve"> is held securely in our strongroom or lockable filing cabinets in the staff office.</w:t>
      </w:r>
    </w:p>
    <w:p w14:paraId="24A61682" w14:textId="6A19585C" w:rsidR="00DB1427" w:rsidRPr="0012481F" w:rsidRDefault="006A0D73" w:rsidP="000D7044">
      <w:pPr>
        <w:rPr>
          <w:rFonts w:ascii="Arial" w:hAnsi="Arial" w:cs="Arial"/>
        </w:rPr>
      </w:pPr>
      <w:bookmarkStart w:id="68" w:name="_Hlk66090093"/>
      <w:r>
        <w:rPr>
          <w:rFonts w:ascii="Arial" w:hAnsi="Arial" w:cs="Arial"/>
        </w:rPr>
        <w:t>Digital collections information (such as an Excel a</w:t>
      </w:r>
      <w:r w:rsidR="00DB1427" w:rsidRPr="0012481F">
        <w:rPr>
          <w:rFonts w:ascii="Arial" w:hAnsi="Arial" w:cs="Arial"/>
        </w:rPr>
        <w:t>ccessions</w:t>
      </w:r>
      <w:r>
        <w:rPr>
          <w:rFonts w:ascii="Arial" w:hAnsi="Arial" w:cs="Arial"/>
        </w:rPr>
        <w:t xml:space="preserve"> database, collections inventory, and collection listings) is</w:t>
      </w:r>
      <w:r w:rsidR="00DB1427" w:rsidRPr="0012481F">
        <w:rPr>
          <w:rFonts w:ascii="Arial" w:hAnsi="Arial" w:cs="Arial"/>
        </w:rPr>
        <w:t xml:space="preserve"> held on </w:t>
      </w:r>
      <w:r>
        <w:rPr>
          <w:rFonts w:ascii="Arial" w:hAnsi="Arial" w:cs="Arial"/>
        </w:rPr>
        <w:t xml:space="preserve">a </w:t>
      </w:r>
      <w:r w:rsidR="00DB1427" w:rsidRPr="0012481F">
        <w:rPr>
          <w:rFonts w:ascii="Arial" w:hAnsi="Arial" w:cs="Arial"/>
        </w:rPr>
        <w:t xml:space="preserve">Medway Council </w:t>
      </w:r>
      <w:r>
        <w:rPr>
          <w:rFonts w:ascii="Arial" w:hAnsi="Arial" w:cs="Arial"/>
        </w:rPr>
        <w:t xml:space="preserve">file </w:t>
      </w:r>
      <w:r w:rsidR="00DB1427" w:rsidRPr="0012481F">
        <w:rPr>
          <w:rFonts w:ascii="Arial" w:hAnsi="Arial" w:cs="Arial"/>
        </w:rPr>
        <w:t>server</w:t>
      </w:r>
      <w:r>
        <w:rPr>
          <w:rFonts w:ascii="Arial" w:hAnsi="Arial" w:cs="Arial"/>
        </w:rPr>
        <w:t>. The file servers are</w:t>
      </w:r>
      <w:r w:rsidR="00DB1427" w:rsidRPr="0012481F">
        <w:rPr>
          <w:rFonts w:ascii="Arial" w:hAnsi="Arial" w:cs="Arial"/>
        </w:rPr>
        <w:t xml:space="preserve"> </w:t>
      </w:r>
      <w:r>
        <w:rPr>
          <w:rFonts w:ascii="Arial" w:hAnsi="Arial" w:cs="Arial"/>
        </w:rPr>
        <w:t>fully</w:t>
      </w:r>
      <w:r w:rsidR="00DB1427" w:rsidRPr="0012481F">
        <w:rPr>
          <w:rFonts w:ascii="Arial" w:hAnsi="Arial" w:cs="Arial"/>
        </w:rPr>
        <w:t xml:space="preserve"> backed up </w:t>
      </w:r>
      <w:r w:rsidR="000D7779" w:rsidRPr="0012481F">
        <w:rPr>
          <w:rFonts w:ascii="Arial" w:hAnsi="Arial" w:cs="Arial"/>
        </w:rPr>
        <w:t>monthly</w:t>
      </w:r>
      <w:r>
        <w:rPr>
          <w:rFonts w:ascii="Arial" w:hAnsi="Arial" w:cs="Arial"/>
        </w:rPr>
        <w:t xml:space="preserve">, through daily incremental capture. Backups of file servers are retained for one month. </w:t>
      </w:r>
    </w:p>
    <w:bookmarkEnd w:id="68"/>
    <w:p w14:paraId="4508AF05" w14:textId="1013DCEF" w:rsidR="000D7044" w:rsidRPr="00EA586C" w:rsidRDefault="00DB1427" w:rsidP="00EA586C">
      <w:pPr>
        <w:spacing w:after="200" w:line="276" w:lineRule="auto"/>
        <w:rPr>
          <w:rFonts w:ascii="Arial" w:hAnsi="Arial" w:cs="Arial"/>
          <w:szCs w:val="20"/>
        </w:rPr>
      </w:pPr>
      <w:r w:rsidRPr="0012481F">
        <w:rPr>
          <w:rFonts w:ascii="Arial" w:hAnsi="Arial" w:cs="Arial"/>
        </w:rPr>
        <w:t>Catalogues and accessions information held on Adlib is hosted as part of Axiell’s hosted service</w:t>
      </w:r>
      <w:r w:rsidR="000D7779" w:rsidRPr="0012481F">
        <w:rPr>
          <w:rFonts w:ascii="Arial" w:hAnsi="Arial" w:cs="Arial"/>
        </w:rPr>
        <w:t>.</w:t>
      </w:r>
      <w:r w:rsidRPr="0012481F">
        <w:rPr>
          <w:rFonts w:ascii="Arial" w:hAnsi="Arial" w:cs="Arial"/>
        </w:rPr>
        <w:t xml:space="preserve"> </w:t>
      </w:r>
      <w:r w:rsidR="000D7779" w:rsidRPr="0012481F">
        <w:rPr>
          <w:rFonts w:ascii="Arial" w:hAnsi="Arial" w:cs="Arial"/>
        </w:rPr>
        <w:t xml:space="preserve">They take </w:t>
      </w:r>
      <w:r w:rsidR="000D7779" w:rsidRPr="56321EA2">
        <w:rPr>
          <w:rFonts w:ascii="Arial" w:hAnsi="Arial" w:cs="Arial"/>
        </w:rPr>
        <w:t>daily verified backups of the system. In addition, three generations of backups are created and stored in a different location, allowing them to restore from any given month in the previous six months, any week in the previous month or any day within the previous fortnight</w:t>
      </w:r>
      <w:r w:rsidR="000D7779" w:rsidRPr="56321EA2">
        <w:rPr>
          <w:rStyle w:val="FootnoteReference"/>
          <w:rFonts w:ascii="Arial" w:hAnsi="Arial" w:cs="Arial"/>
        </w:rPr>
        <w:footnoteReference w:id="31"/>
      </w:r>
      <w:r w:rsidR="000D7779" w:rsidRPr="56321EA2">
        <w:rPr>
          <w:rFonts w:ascii="Arial" w:hAnsi="Arial" w:cs="Arial"/>
        </w:rPr>
        <w:t>.</w:t>
      </w:r>
    </w:p>
    <w:p w14:paraId="244B0DBA" w14:textId="55E14639" w:rsidR="00996C97" w:rsidRPr="0012481F" w:rsidRDefault="00D2748E" w:rsidP="00DA7073">
      <w:pPr>
        <w:pStyle w:val="Heading2"/>
      </w:pPr>
      <w:bookmarkStart w:id="69" w:name="_Toc64444560"/>
      <w:r>
        <w:t>3.1</w:t>
      </w:r>
      <w:r w:rsidR="00E40B87">
        <w:t>4</w:t>
      </w:r>
      <w:r>
        <w:t xml:space="preserve"> </w:t>
      </w:r>
      <w:r w:rsidR="00996C97">
        <w:t>Connected documents</w:t>
      </w:r>
      <w:bookmarkEnd w:id="69"/>
    </w:p>
    <w:p w14:paraId="7B9528CC" w14:textId="40385A10" w:rsidR="00996C97" w:rsidRPr="00241B2D" w:rsidRDefault="00996C97" w:rsidP="00F71999">
      <w:pPr>
        <w:rPr>
          <w:rFonts w:ascii="Arial" w:hAnsi="Arial" w:cs="Arial"/>
        </w:rPr>
      </w:pPr>
      <w:r w:rsidRPr="00241B2D">
        <w:rPr>
          <w:rFonts w:ascii="Arial" w:hAnsi="Arial" w:cs="Arial"/>
        </w:rPr>
        <w:t xml:space="preserve">Collections </w:t>
      </w:r>
      <w:r w:rsidR="00F300D2">
        <w:rPr>
          <w:rFonts w:ascii="Arial" w:hAnsi="Arial" w:cs="Arial"/>
        </w:rPr>
        <w:t>Management</w:t>
      </w:r>
      <w:r w:rsidRPr="00241B2D">
        <w:rPr>
          <w:rFonts w:ascii="Arial" w:hAnsi="Arial" w:cs="Arial"/>
        </w:rPr>
        <w:t xml:space="preserve"> plan</w:t>
      </w:r>
    </w:p>
    <w:p w14:paraId="42F8A437" w14:textId="54C3A91C" w:rsidR="00D2748E" w:rsidRPr="0012481F" w:rsidRDefault="00D2748E" w:rsidP="00F71999">
      <w:pPr>
        <w:rPr>
          <w:rFonts w:ascii="Arial" w:hAnsi="Arial" w:cs="Arial"/>
        </w:rPr>
      </w:pPr>
      <w:r w:rsidRPr="00241B2D">
        <w:rPr>
          <w:rFonts w:ascii="Arial" w:hAnsi="Arial" w:cs="Arial"/>
        </w:rPr>
        <w:t>Access to Records Policy</w:t>
      </w:r>
      <w:r w:rsidR="009A2262" w:rsidRPr="00241B2D">
        <w:rPr>
          <w:rFonts w:ascii="Arial" w:hAnsi="Arial" w:cs="Arial"/>
        </w:rPr>
        <w:t xml:space="preserve"> </w:t>
      </w:r>
      <w:r w:rsidR="00DB1427" w:rsidRPr="00241B2D">
        <w:rPr>
          <w:rFonts w:ascii="Arial" w:hAnsi="Arial" w:cs="Arial"/>
        </w:rPr>
        <w:t>[</w:t>
      </w:r>
      <w:r w:rsidR="009A2262" w:rsidRPr="00241B2D">
        <w:rPr>
          <w:rFonts w:ascii="Arial" w:hAnsi="Arial" w:cs="Arial"/>
        </w:rPr>
        <w:t xml:space="preserve">in </w:t>
      </w:r>
      <w:r w:rsidR="00241B2D" w:rsidRPr="00241B2D">
        <w:rPr>
          <w:rFonts w:ascii="Arial" w:hAnsi="Arial" w:cs="Arial"/>
        </w:rPr>
        <w:t>development]</w:t>
      </w:r>
    </w:p>
    <w:p w14:paraId="033B960F" w14:textId="77777777" w:rsidR="00F71999" w:rsidRPr="0012481F" w:rsidRDefault="00F71999" w:rsidP="00D863DA">
      <w:pPr>
        <w:rPr>
          <w:rFonts w:ascii="Arial" w:hAnsi="Arial" w:cs="Arial"/>
        </w:rPr>
      </w:pPr>
    </w:p>
    <w:p w14:paraId="1AF68C38" w14:textId="77777777" w:rsidR="00006CDA" w:rsidRPr="0012481F" w:rsidRDefault="00006CDA" w:rsidP="00D863DA">
      <w:pPr>
        <w:rPr>
          <w:rFonts w:ascii="Arial" w:hAnsi="Arial" w:cs="Arial"/>
        </w:rPr>
        <w:sectPr w:rsidR="00006CDA" w:rsidRPr="0012481F">
          <w:footerReference w:type="default" r:id="rId26"/>
          <w:pgSz w:w="11906" w:h="16838"/>
          <w:pgMar w:top="1440" w:right="1440" w:bottom="1440" w:left="1440" w:header="708" w:footer="708" w:gutter="0"/>
          <w:cols w:space="708"/>
          <w:docGrid w:linePitch="360"/>
        </w:sectPr>
      </w:pPr>
    </w:p>
    <w:p w14:paraId="373E1BD3" w14:textId="6A6875EF" w:rsidR="00006CDA" w:rsidRPr="0012481F" w:rsidRDefault="002004E6" w:rsidP="56321EA2">
      <w:pPr>
        <w:pStyle w:val="Heading1"/>
        <w:numPr>
          <w:ilvl w:val="0"/>
          <w:numId w:val="4"/>
        </w:numPr>
        <w:ind w:left="0" w:firstLine="0"/>
        <w:rPr>
          <w:rFonts w:ascii="Arial" w:hAnsi="Arial" w:cs="Arial"/>
          <w:b/>
          <w:bCs/>
          <w:sz w:val="36"/>
          <w:szCs w:val="36"/>
        </w:rPr>
      </w:pPr>
      <w:bookmarkStart w:id="70" w:name="_COLLECTIONS_CARE_POLICY"/>
      <w:bookmarkStart w:id="71" w:name="_Toc1312434415"/>
      <w:bookmarkEnd w:id="70"/>
      <w:r w:rsidRPr="56321EA2">
        <w:rPr>
          <w:rFonts w:ascii="Arial" w:hAnsi="Arial" w:cs="Arial"/>
          <w:b/>
          <w:bCs/>
          <w:sz w:val="36"/>
          <w:szCs w:val="36"/>
        </w:rPr>
        <w:t>COLLECTIONS CARE</w:t>
      </w:r>
      <w:r w:rsidR="00EE6C92" w:rsidRPr="56321EA2">
        <w:rPr>
          <w:rFonts w:ascii="Arial" w:hAnsi="Arial" w:cs="Arial"/>
          <w:b/>
          <w:bCs/>
          <w:sz w:val="36"/>
          <w:szCs w:val="36"/>
        </w:rPr>
        <w:t xml:space="preserve"> AND CONSERVATION</w:t>
      </w:r>
      <w:r w:rsidRPr="56321EA2">
        <w:rPr>
          <w:rFonts w:ascii="Arial" w:hAnsi="Arial" w:cs="Arial"/>
          <w:b/>
          <w:bCs/>
          <w:sz w:val="36"/>
          <w:szCs w:val="36"/>
        </w:rPr>
        <w:t xml:space="preserve"> POLICY</w:t>
      </w:r>
      <w:bookmarkEnd w:id="71"/>
    </w:p>
    <w:p w14:paraId="6B9A451D" w14:textId="77777777" w:rsidR="00696C30" w:rsidRPr="0012481F" w:rsidRDefault="00696C30" w:rsidP="00D863DA">
      <w:pPr>
        <w:rPr>
          <w:rFonts w:ascii="Arial" w:hAnsi="Arial" w:cs="Arial"/>
        </w:rPr>
      </w:pPr>
    </w:p>
    <w:p w14:paraId="7B138EE6" w14:textId="7A8E9EFA" w:rsidR="001B53A2" w:rsidRPr="0012481F" w:rsidRDefault="00D2748E" w:rsidP="00DA7073">
      <w:pPr>
        <w:pStyle w:val="Heading2"/>
      </w:pPr>
      <w:bookmarkStart w:id="72" w:name="_Toc168113810"/>
      <w:r>
        <w:t xml:space="preserve">4.1 </w:t>
      </w:r>
      <w:r w:rsidR="00696C30">
        <w:t>Introduction</w:t>
      </w:r>
      <w:bookmarkEnd w:id="72"/>
    </w:p>
    <w:p w14:paraId="084642B5" w14:textId="3DD4E7B9" w:rsidR="00EC7E43" w:rsidRPr="0012481F" w:rsidRDefault="00EC7E43" w:rsidP="00EC7E43">
      <w:pPr>
        <w:rPr>
          <w:rFonts w:ascii="Arial" w:hAnsi="Arial" w:cs="Arial"/>
        </w:rPr>
      </w:pPr>
      <w:r w:rsidRPr="0012481F">
        <w:rPr>
          <w:rFonts w:ascii="Arial" w:hAnsi="Arial" w:cs="Arial"/>
        </w:rPr>
        <w:t>‘Collections Care</w:t>
      </w:r>
      <w:r w:rsidR="00A256BF">
        <w:rPr>
          <w:rFonts w:ascii="Arial" w:hAnsi="Arial" w:cs="Arial"/>
        </w:rPr>
        <w:t>’</w:t>
      </w:r>
      <w:r w:rsidRPr="0012481F">
        <w:rPr>
          <w:rFonts w:ascii="Arial" w:hAnsi="Arial" w:cs="Arial"/>
        </w:rPr>
        <w:t xml:space="preserve"> within the context of our Collections Care </w:t>
      </w:r>
      <w:r w:rsidR="00F302CE">
        <w:rPr>
          <w:rFonts w:ascii="Arial" w:hAnsi="Arial" w:cs="Arial"/>
        </w:rPr>
        <w:t xml:space="preserve">and Conservation </w:t>
      </w:r>
      <w:r w:rsidRPr="0012481F">
        <w:rPr>
          <w:rFonts w:ascii="Arial" w:hAnsi="Arial" w:cs="Arial"/>
        </w:rPr>
        <w:t>Policy and Plan is defined according to the definition used in the National Archives Archive Service Accreditation guidance, which is:</w:t>
      </w:r>
    </w:p>
    <w:p w14:paraId="23A6FB45" w14:textId="12F4AA64" w:rsidR="00EC7E43" w:rsidRPr="0012481F" w:rsidRDefault="00EC7E43" w:rsidP="00EC7E43">
      <w:pPr>
        <w:spacing w:before="100" w:beforeAutospacing="1" w:after="100" w:afterAutospacing="1" w:line="240" w:lineRule="auto"/>
        <w:rPr>
          <w:rFonts w:ascii="Arial" w:hAnsi="Arial" w:cs="Arial"/>
          <w:i/>
        </w:rPr>
      </w:pPr>
      <w:r w:rsidRPr="56321EA2">
        <w:rPr>
          <w:rFonts w:ascii="Arial" w:hAnsi="Arial" w:cs="Arial"/>
          <w:i/>
          <w:iCs/>
        </w:rPr>
        <w:t>[The] Range of activities intended to safeguard a collection. These activities can include organisational policies, security, storage, cleaning, maintenance, handling, scientific investigation, environmental monitoring and control, exhibitions and loans, conservation, provision of surrogates and emergency planning</w:t>
      </w:r>
      <w:r w:rsidRPr="56321EA2">
        <w:rPr>
          <w:rStyle w:val="FootnoteReference"/>
          <w:rFonts w:ascii="Arial" w:hAnsi="Arial" w:cs="Arial"/>
          <w:i/>
          <w:iCs/>
        </w:rPr>
        <w:footnoteReference w:id="32"/>
      </w:r>
      <w:r w:rsidRPr="56321EA2">
        <w:rPr>
          <w:rFonts w:ascii="Arial" w:hAnsi="Arial" w:cs="Arial"/>
          <w:i/>
          <w:iCs/>
        </w:rPr>
        <w:t xml:space="preserve"> </w:t>
      </w:r>
    </w:p>
    <w:p w14:paraId="776D9083" w14:textId="077DD76E" w:rsidR="00950CBE" w:rsidRPr="0012481F" w:rsidRDefault="00A835F7" w:rsidP="00950CBE">
      <w:pPr>
        <w:rPr>
          <w:rFonts w:ascii="Arial" w:hAnsi="Arial" w:cs="Arial"/>
        </w:rPr>
      </w:pPr>
      <w:r w:rsidRPr="0012481F">
        <w:rPr>
          <w:rFonts w:ascii="Arial" w:hAnsi="Arial" w:cs="Arial"/>
        </w:rPr>
        <w:t>We recognise the importance of good Collections Cares</w:t>
      </w:r>
      <w:r w:rsidR="00950CBE" w:rsidRPr="0012481F">
        <w:rPr>
          <w:rFonts w:ascii="Arial" w:hAnsi="Arial" w:cs="Arial"/>
        </w:rPr>
        <w:t xml:space="preserve"> and </w:t>
      </w:r>
      <w:r w:rsidR="00EE6C92">
        <w:rPr>
          <w:rFonts w:ascii="Arial" w:hAnsi="Arial" w:cs="Arial"/>
        </w:rPr>
        <w:t>conservation</w:t>
      </w:r>
      <w:r w:rsidR="00950CBE" w:rsidRPr="0012481F">
        <w:rPr>
          <w:rFonts w:ascii="Arial" w:hAnsi="Arial" w:cs="Arial"/>
        </w:rPr>
        <w:t xml:space="preserve"> practice</w:t>
      </w:r>
      <w:r w:rsidRPr="0012481F">
        <w:rPr>
          <w:rFonts w:ascii="Arial" w:hAnsi="Arial" w:cs="Arial"/>
        </w:rPr>
        <w:t>.</w:t>
      </w:r>
      <w:r w:rsidR="00950CBE" w:rsidRPr="0012481F">
        <w:rPr>
          <w:rFonts w:ascii="Arial" w:hAnsi="Arial" w:cs="Arial"/>
        </w:rPr>
        <w:t xml:space="preserve"> It is vital to ensuring the security of the collections and their physical care and long-term preservation and accessibility</w:t>
      </w:r>
      <w:r w:rsidR="00A256BF">
        <w:rPr>
          <w:rFonts w:ascii="Arial" w:hAnsi="Arial" w:cs="Arial"/>
        </w:rPr>
        <w:t>,</w:t>
      </w:r>
      <w:r w:rsidR="00950CBE" w:rsidRPr="0012481F">
        <w:rPr>
          <w:rFonts w:ascii="Arial" w:hAnsi="Arial" w:cs="Arial"/>
        </w:rPr>
        <w:t xml:space="preserve"> and</w:t>
      </w:r>
      <w:r w:rsidRPr="0012481F">
        <w:rPr>
          <w:rFonts w:ascii="Arial" w:hAnsi="Arial" w:cs="Arial"/>
        </w:rPr>
        <w:t xml:space="preserve"> underpins all aspects of our mission statement</w:t>
      </w:r>
      <w:r w:rsidR="00950CBE" w:rsidRPr="0012481F">
        <w:rPr>
          <w:rFonts w:ascii="Arial" w:hAnsi="Arial" w:cs="Arial"/>
        </w:rPr>
        <w:t>, that we:</w:t>
      </w:r>
    </w:p>
    <w:p w14:paraId="7C6E0E37" w14:textId="650F6FD9" w:rsidR="00950CBE" w:rsidRPr="0012481F" w:rsidRDefault="00950CBE" w:rsidP="00D94E28">
      <w:pPr>
        <w:pStyle w:val="ListParagraph"/>
        <w:numPr>
          <w:ilvl w:val="0"/>
          <w:numId w:val="28"/>
        </w:numPr>
        <w:rPr>
          <w:rFonts w:ascii="Arial" w:hAnsi="Arial" w:cs="Arial"/>
          <w:color w:val="242424"/>
          <w:shd w:val="clear" w:color="auto" w:fill="FFFFFF"/>
        </w:rPr>
      </w:pPr>
      <w:r w:rsidRPr="0012481F">
        <w:rPr>
          <w:rFonts w:ascii="Arial" w:hAnsi="Arial" w:cs="Arial"/>
        </w:rPr>
        <w:t>collect and care for unique written, printed, spoken, and photographic material that records, describes, and illustrates how people and communities live and work in Medway, now and in the past</w:t>
      </w:r>
    </w:p>
    <w:p w14:paraId="0477F2AD" w14:textId="40E11815" w:rsidR="00950CBE" w:rsidRPr="0012481F" w:rsidRDefault="00950CBE" w:rsidP="00D94E28">
      <w:pPr>
        <w:pStyle w:val="ListParagraph"/>
        <w:numPr>
          <w:ilvl w:val="0"/>
          <w:numId w:val="28"/>
        </w:numPr>
        <w:rPr>
          <w:rStyle w:val="Strong"/>
          <w:rFonts w:ascii="Arial" w:hAnsi="Arial" w:cs="Arial"/>
          <w:b w:val="0"/>
          <w:bCs w:val="0"/>
          <w:color w:val="242424"/>
          <w:shd w:val="clear" w:color="auto" w:fill="FFFFFF"/>
        </w:rPr>
      </w:pPr>
      <w:r w:rsidRPr="0012481F">
        <w:rPr>
          <w:rStyle w:val="Strong"/>
          <w:rFonts w:ascii="Arial" w:hAnsi="Arial" w:cs="Arial"/>
          <w:b w:val="0"/>
          <w:bCs w:val="0"/>
          <w:spacing w:val="8"/>
          <w:lang w:val="en-US"/>
        </w:rPr>
        <w:t>help Medway Council fulfil its obligation to preserve its own historical records and the historical records of its predecessor councils</w:t>
      </w:r>
    </w:p>
    <w:p w14:paraId="08A57D24" w14:textId="55DADFC2" w:rsidR="00950CBE" w:rsidRPr="0012481F" w:rsidRDefault="00950CBE" w:rsidP="00D94E28">
      <w:pPr>
        <w:pStyle w:val="ListParagraph"/>
        <w:numPr>
          <w:ilvl w:val="0"/>
          <w:numId w:val="28"/>
        </w:numPr>
        <w:rPr>
          <w:rStyle w:val="Strong"/>
          <w:rFonts w:ascii="Arial" w:hAnsi="Arial" w:cs="Arial"/>
          <w:b w:val="0"/>
          <w:bCs w:val="0"/>
          <w:color w:val="242424"/>
          <w:shd w:val="clear" w:color="auto" w:fill="FFFFFF"/>
        </w:rPr>
      </w:pPr>
      <w:r w:rsidRPr="0012481F">
        <w:rPr>
          <w:rStyle w:val="Strong"/>
          <w:rFonts w:ascii="Arial" w:hAnsi="Arial" w:cs="Arial"/>
          <w:b w:val="0"/>
          <w:bCs w:val="0"/>
          <w:spacing w:val="8"/>
          <w:lang w:val="en-US"/>
        </w:rPr>
        <w:t xml:space="preserve">ensure that </w:t>
      </w:r>
      <w:r w:rsidRPr="0012481F">
        <w:rPr>
          <w:rFonts w:ascii="Arial" w:hAnsi="Arial" w:cs="Arial"/>
        </w:rPr>
        <w:t>evidence from Medway’s past and present is kept safe and shared</w:t>
      </w:r>
      <w:r w:rsidR="00EA586C">
        <w:rPr>
          <w:rStyle w:val="Strong"/>
          <w:rFonts w:ascii="Arial" w:hAnsi="Arial" w:cs="Arial"/>
          <w:b w:val="0"/>
          <w:bCs w:val="0"/>
          <w:spacing w:val="8"/>
          <w:lang w:val="en-US"/>
        </w:rPr>
        <w:t>.</w:t>
      </w:r>
    </w:p>
    <w:p w14:paraId="75D55526" w14:textId="305374BB" w:rsidR="00950CBE" w:rsidRPr="0012481F" w:rsidRDefault="00950CBE" w:rsidP="00950CBE">
      <w:pPr>
        <w:rPr>
          <w:rFonts w:ascii="Arial" w:hAnsi="Arial" w:cs="Arial"/>
        </w:rPr>
      </w:pPr>
    </w:p>
    <w:p w14:paraId="7DDE1EFF" w14:textId="592632D2" w:rsidR="00A835F7" w:rsidRPr="0012481F" w:rsidRDefault="00A835F7" w:rsidP="00A835F7">
      <w:pPr>
        <w:pStyle w:val="BodyText"/>
        <w:spacing w:before="47" w:line="276" w:lineRule="auto"/>
        <w:ind w:right="419"/>
        <w:rPr>
          <w:rFonts w:ascii="Arial" w:hAnsi="Arial" w:cs="Arial"/>
        </w:rPr>
      </w:pPr>
      <w:r w:rsidRPr="0012481F">
        <w:rPr>
          <w:rFonts w:ascii="Arial" w:hAnsi="Arial" w:cs="Arial"/>
        </w:rPr>
        <w:t xml:space="preserve">This Collections Care </w:t>
      </w:r>
      <w:r w:rsidR="00EE6C92">
        <w:rPr>
          <w:rFonts w:ascii="Arial" w:hAnsi="Arial" w:cs="Arial"/>
        </w:rPr>
        <w:t xml:space="preserve">and Conservation </w:t>
      </w:r>
      <w:r w:rsidRPr="0012481F">
        <w:rPr>
          <w:rFonts w:ascii="Arial" w:hAnsi="Arial" w:cs="Arial"/>
        </w:rPr>
        <w:t>Policy describes the steps that we will take to safeguard the collections in our care</w:t>
      </w:r>
      <w:r w:rsidR="00297CDA" w:rsidRPr="0012481F">
        <w:rPr>
          <w:rFonts w:ascii="Arial" w:hAnsi="Arial" w:cs="Arial"/>
        </w:rPr>
        <w:t xml:space="preserve">. It is predominantly focused on the </w:t>
      </w:r>
      <w:r w:rsidR="00CA6344" w:rsidRPr="0012481F">
        <w:rPr>
          <w:rFonts w:ascii="Arial" w:hAnsi="Arial" w:cs="Arial"/>
        </w:rPr>
        <w:t xml:space="preserve">physical (analogue) </w:t>
      </w:r>
      <w:r w:rsidR="00F302CE">
        <w:rPr>
          <w:rFonts w:ascii="Arial" w:hAnsi="Arial" w:cs="Arial"/>
        </w:rPr>
        <w:t>a</w:t>
      </w:r>
      <w:r w:rsidR="00297CDA" w:rsidRPr="0012481F">
        <w:rPr>
          <w:rFonts w:ascii="Arial" w:hAnsi="Arial" w:cs="Arial"/>
        </w:rPr>
        <w:t xml:space="preserve">rchive </w:t>
      </w:r>
      <w:r w:rsidR="00A256BF">
        <w:rPr>
          <w:rFonts w:ascii="Arial" w:hAnsi="Arial" w:cs="Arial"/>
        </w:rPr>
        <w:t xml:space="preserve">and fragile Local Studies </w:t>
      </w:r>
      <w:r w:rsidR="00297CDA" w:rsidRPr="0012481F">
        <w:rPr>
          <w:rFonts w:ascii="Arial" w:hAnsi="Arial" w:cs="Arial"/>
        </w:rPr>
        <w:t>collections that are part of Medway Archives Centre collections</w:t>
      </w:r>
      <w:r w:rsidR="00CA6344" w:rsidRPr="0012481F">
        <w:rPr>
          <w:rStyle w:val="FootnoteReference"/>
          <w:rFonts w:ascii="Arial" w:hAnsi="Arial" w:cs="Arial"/>
        </w:rPr>
        <w:footnoteReference w:id="33"/>
      </w:r>
      <w:r w:rsidRPr="0012481F">
        <w:rPr>
          <w:rFonts w:ascii="Arial" w:hAnsi="Arial" w:cs="Arial"/>
        </w:rPr>
        <w:t>.</w:t>
      </w:r>
      <w:r w:rsidR="00574818" w:rsidRPr="0012481F">
        <w:rPr>
          <w:rFonts w:ascii="Arial" w:hAnsi="Arial" w:cs="Arial"/>
        </w:rPr>
        <w:t xml:space="preserve"> The purpose of this Collections Care </w:t>
      </w:r>
      <w:r w:rsidR="00F302CE">
        <w:rPr>
          <w:rFonts w:ascii="Arial" w:hAnsi="Arial" w:cs="Arial"/>
        </w:rPr>
        <w:t xml:space="preserve">and Conservation </w:t>
      </w:r>
      <w:r w:rsidR="00574818" w:rsidRPr="0012481F">
        <w:rPr>
          <w:rFonts w:ascii="Arial" w:hAnsi="Arial" w:cs="Arial"/>
        </w:rPr>
        <w:t>Policy within the wider Collections Management policy is</w:t>
      </w:r>
      <w:r w:rsidRPr="0012481F">
        <w:rPr>
          <w:rFonts w:ascii="Arial" w:hAnsi="Arial" w:cs="Arial"/>
        </w:rPr>
        <w:t xml:space="preserve"> to</w:t>
      </w:r>
      <w:r w:rsidR="00297CDA" w:rsidRPr="0012481F">
        <w:rPr>
          <w:rFonts w:ascii="Arial" w:hAnsi="Arial" w:cs="Arial"/>
        </w:rPr>
        <w:t>:</w:t>
      </w:r>
    </w:p>
    <w:p w14:paraId="08C2B7D8" w14:textId="77777777" w:rsidR="00EA586C" w:rsidRDefault="00EA586C" w:rsidP="00EA586C">
      <w:pPr>
        <w:pStyle w:val="BodyText"/>
        <w:numPr>
          <w:ilvl w:val="0"/>
          <w:numId w:val="34"/>
        </w:numPr>
        <w:spacing w:before="47" w:line="276" w:lineRule="auto"/>
        <w:ind w:right="419"/>
        <w:rPr>
          <w:rFonts w:ascii="Arial" w:hAnsi="Arial" w:cs="Arial"/>
        </w:rPr>
      </w:pPr>
      <w:r>
        <w:rPr>
          <w:rFonts w:ascii="Arial" w:hAnsi="Arial" w:cs="Arial"/>
        </w:rPr>
        <w:t>d</w:t>
      </w:r>
      <w:r w:rsidR="00A835F7" w:rsidRPr="0012481F">
        <w:rPr>
          <w:rFonts w:ascii="Arial" w:hAnsi="Arial" w:cs="Arial"/>
        </w:rPr>
        <w:t>emonstrate our commitment to the collections in our care</w:t>
      </w:r>
    </w:p>
    <w:p w14:paraId="66B0E49C" w14:textId="77777777" w:rsidR="00EA586C" w:rsidRDefault="00EA586C" w:rsidP="00EA586C">
      <w:pPr>
        <w:pStyle w:val="BodyText"/>
        <w:numPr>
          <w:ilvl w:val="0"/>
          <w:numId w:val="34"/>
        </w:numPr>
        <w:spacing w:before="47" w:line="276" w:lineRule="auto"/>
        <w:ind w:right="419"/>
        <w:rPr>
          <w:rFonts w:ascii="Arial" w:hAnsi="Arial" w:cs="Arial"/>
        </w:rPr>
      </w:pPr>
      <w:r w:rsidRPr="00EA586C">
        <w:rPr>
          <w:rFonts w:ascii="Arial" w:hAnsi="Arial" w:cs="Arial"/>
        </w:rPr>
        <w:t>a</w:t>
      </w:r>
      <w:r w:rsidR="00036051" w:rsidRPr="00EA586C">
        <w:rPr>
          <w:rFonts w:ascii="Arial" w:hAnsi="Arial" w:cs="Arial"/>
        </w:rPr>
        <w:t>cknowledge that the assessment of risk to the collections is the single most important process to ensure the long-term preservation of all collection formats</w:t>
      </w:r>
    </w:p>
    <w:p w14:paraId="5DF2548C" w14:textId="3DF121F7" w:rsidR="00A835F7" w:rsidRPr="00EA586C" w:rsidRDefault="00EA586C" w:rsidP="00EA586C">
      <w:pPr>
        <w:pStyle w:val="BodyText"/>
        <w:numPr>
          <w:ilvl w:val="0"/>
          <w:numId w:val="34"/>
        </w:numPr>
        <w:spacing w:before="47" w:line="276" w:lineRule="auto"/>
        <w:ind w:right="419"/>
        <w:rPr>
          <w:rFonts w:ascii="Arial" w:hAnsi="Arial" w:cs="Arial"/>
        </w:rPr>
      </w:pPr>
      <w:r w:rsidRPr="00EA586C">
        <w:rPr>
          <w:rFonts w:ascii="Arial" w:hAnsi="Arial" w:cs="Arial"/>
        </w:rPr>
        <w:t>d</w:t>
      </w:r>
      <w:r w:rsidR="00036051" w:rsidRPr="00EA586C">
        <w:rPr>
          <w:rFonts w:ascii="Arial" w:hAnsi="Arial" w:cs="Arial"/>
        </w:rPr>
        <w:t xml:space="preserve">emonstrate the actions we need to take to manage the risks to the collections in our care (through storage, packaging, handling, conservation, surrogate creation, loaning material, security, emergency planning) </w:t>
      </w:r>
      <w:r w:rsidR="004C391D" w:rsidRPr="00EA586C">
        <w:rPr>
          <w:rFonts w:ascii="Arial" w:hAnsi="Arial" w:cs="Arial"/>
        </w:rPr>
        <w:t>to ensure long-term preservation and access</w:t>
      </w:r>
      <w:r w:rsidRPr="00EA586C">
        <w:rPr>
          <w:rFonts w:ascii="Arial" w:hAnsi="Arial" w:cs="Arial"/>
        </w:rPr>
        <w:t>.</w:t>
      </w:r>
    </w:p>
    <w:p w14:paraId="34A259AC" w14:textId="26B9E183" w:rsidR="00A835F7" w:rsidRPr="0012481F" w:rsidRDefault="00A835F7" w:rsidP="00A835F7">
      <w:pPr>
        <w:pStyle w:val="BodyText"/>
        <w:spacing w:before="47" w:line="276" w:lineRule="auto"/>
        <w:ind w:right="419"/>
        <w:rPr>
          <w:rFonts w:ascii="Arial" w:hAnsi="Arial" w:cs="Arial"/>
        </w:rPr>
      </w:pPr>
      <w:r w:rsidRPr="0012481F">
        <w:rPr>
          <w:rFonts w:ascii="Arial" w:hAnsi="Arial" w:cs="Arial"/>
        </w:rPr>
        <w:t xml:space="preserve">The writing of this Policy will also help us to review current practices and how current </w:t>
      </w:r>
      <w:r w:rsidR="00F302CE">
        <w:rPr>
          <w:rFonts w:ascii="Arial" w:hAnsi="Arial" w:cs="Arial"/>
        </w:rPr>
        <w:t>c</w:t>
      </w:r>
      <w:r w:rsidRPr="0012481F">
        <w:rPr>
          <w:rFonts w:ascii="Arial" w:hAnsi="Arial" w:cs="Arial"/>
        </w:rPr>
        <w:t xml:space="preserve">ollections </w:t>
      </w:r>
      <w:r w:rsidR="00F302CE">
        <w:rPr>
          <w:rFonts w:ascii="Arial" w:hAnsi="Arial" w:cs="Arial"/>
        </w:rPr>
        <w:t>c</w:t>
      </w:r>
      <w:r w:rsidR="00CA6344" w:rsidRPr="0012481F">
        <w:rPr>
          <w:rFonts w:ascii="Arial" w:hAnsi="Arial" w:cs="Arial"/>
        </w:rPr>
        <w:t>are</w:t>
      </w:r>
      <w:r w:rsidRPr="0012481F">
        <w:rPr>
          <w:rFonts w:ascii="Arial" w:hAnsi="Arial" w:cs="Arial"/>
        </w:rPr>
        <w:t xml:space="preserve"> </w:t>
      </w:r>
      <w:r w:rsidR="00F302CE">
        <w:rPr>
          <w:rFonts w:ascii="Arial" w:hAnsi="Arial" w:cs="Arial"/>
        </w:rPr>
        <w:t xml:space="preserve">and conservation </w:t>
      </w:r>
      <w:r w:rsidRPr="0012481F">
        <w:rPr>
          <w:rFonts w:ascii="Arial" w:hAnsi="Arial" w:cs="Arial"/>
        </w:rPr>
        <w:t xml:space="preserve">practices integrate with Collections Development, Collections </w:t>
      </w:r>
      <w:r w:rsidR="00297CDA" w:rsidRPr="0012481F">
        <w:rPr>
          <w:rFonts w:ascii="Arial" w:hAnsi="Arial" w:cs="Arial"/>
        </w:rPr>
        <w:t>Information</w:t>
      </w:r>
      <w:r w:rsidRPr="0012481F">
        <w:rPr>
          <w:rFonts w:ascii="Arial" w:hAnsi="Arial" w:cs="Arial"/>
        </w:rPr>
        <w:t>, and Access.</w:t>
      </w:r>
    </w:p>
    <w:p w14:paraId="5356FB04" w14:textId="77777777" w:rsidR="00A835F7" w:rsidRPr="0012481F" w:rsidRDefault="00A835F7" w:rsidP="00A835F7">
      <w:pPr>
        <w:pStyle w:val="BodyText"/>
        <w:spacing w:before="3"/>
        <w:rPr>
          <w:rFonts w:ascii="Arial" w:hAnsi="Arial" w:cs="Arial"/>
          <w:sz w:val="17"/>
        </w:rPr>
      </w:pPr>
    </w:p>
    <w:p w14:paraId="4AE8B8FF" w14:textId="38979F9C" w:rsidR="00A835F7" w:rsidRPr="00D94E28" w:rsidRDefault="00A835F7" w:rsidP="00A835F7">
      <w:pPr>
        <w:rPr>
          <w:rFonts w:ascii="Arial" w:hAnsi="Arial" w:cs="Arial"/>
        </w:rPr>
      </w:pPr>
      <w:r w:rsidRPr="0012481F">
        <w:rPr>
          <w:rFonts w:ascii="Arial" w:hAnsi="Arial" w:cs="Arial"/>
        </w:rPr>
        <w:t xml:space="preserve">Collections </w:t>
      </w:r>
      <w:r w:rsidR="00F302CE">
        <w:rPr>
          <w:rFonts w:ascii="Arial" w:hAnsi="Arial" w:cs="Arial"/>
        </w:rPr>
        <w:t>c</w:t>
      </w:r>
      <w:r w:rsidR="00950CBE" w:rsidRPr="0012481F">
        <w:rPr>
          <w:rFonts w:ascii="Arial" w:hAnsi="Arial" w:cs="Arial"/>
        </w:rPr>
        <w:t xml:space="preserve">are and </w:t>
      </w:r>
      <w:r w:rsidR="00EE6C92">
        <w:rPr>
          <w:rFonts w:ascii="Arial" w:hAnsi="Arial" w:cs="Arial"/>
        </w:rPr>
        <w:t xml:space="preserve">(preventive) </w:t>
      </w:r>
      <w:r w:rsidR="00F302CE">
        <w:rPr>
          <w:rFonts w:ascii="Arial" w:hAnsi="Arial" w:cs="Arial"/>
        </w:rPr>
        <w:t>c</w:t>
      </w:r>
      <w:r w:rsidR="00EE6C92">
        <w:rPr>
          <w:rFonts w:ascii="Arial" w:hAnsi="Arial" w:cs="Arial"/>
        </w:rPr>
        <w:t>onservation</w:t>
      </w:r>
      <w:r w:rsidRPr="0012481F">
        <w:rPr>
          <w:rFonts w:ascii="Arial" w:hAnsi="Arial" w:cs="Arial"/>
        </w:rPr>
        <w:t xml:space="preserve"> work is led by the Medway Archives Centre Manager and Archivist (for archive collections) and the Local Studies Librarian (for the Local Studies collection), with support from the Senior Archive and Local Studies Assistant(s) and the </w:t>
      </w:r>
      <w:r w:rsidRPr="00D94E28">
        <w:rPr>
          <w:rFonts w:ascii="Arial" w:hAnsi="Arial" w:cs="Arial"/>
        </w:rPr>
        <w:t>Archive and Local Studies Assistants.</w:t>
      </w:r>
    </w:p>
    <w:p w14:paraId="42492900" w14:textId="5B74197F" w:rsidR="00950CBE" w:rsidRPr="00D94E28" w:rsidRDefault="00A835F7" w:rsidP="00950CBE">
      <w:pPr>
        <w:rPr>
          <w:rFonts w:ascii="Arial" w:hAnsi="Arial" w:cs="Arial"/>
        </w:rPr>
      </w:pPr>
      <w:r w:rsidRPr="00D94E28">
        <w:rPr>
          <w:rFonts w:ascii="Arial" w:hAnsi="Arial" w:cs="Arial"/>
        </w:rPr>
        <w:t xml:space="preserve">This Policy is supported by a Collections </w:t>
      </w:r>
      <w:r w:rsidR="00950CBE" w:rsidRPr="00D94E28">
        <w:rPr>
          <w:rFonts w:ascii="Arial" w:hAnsi="Arial" w:cs="Arial"/>
        </w:rPr>
        <w:t>Care</w:t>
      </w:r>
      <w:r w:rsidRPr="00D94E28">
        <w:rPr>
          <w:rFonts w:ascii="Arial" w:hAnsi="Arial" w:cs="Arial"/>
        </w:rPr>
        <w:t xml:space="preserve"> </w:t>
      </w:r>
      <w:r w:rsidR="00EE6C92">
        <w:rPr>
          <w:rFonts w:ascii="Arial" w:hAnsi="Arial" w:cs="Arial"/>
        </w:rPr>
        <w:t xml:space="preserve">and Conservation </w:t>
      </w:r>
      <w:r w:rsidRPr="00D94E28">
        <w:rPr>
          <w:rFonts w:ascii="Arial" w:hAnsi="Arial" w:cs="Arial"/>
        </w:rPr>
        <w:t>Plan, which outlines the objectives through which we will achieve the aims of this Policy.</w:t>
      </w:r>
      <w:r w:rsidR="007F012E">
        <w:rPr>
          <w:rFonts w:ascii="Arial" w:hAnsi="Arial" w:cs="Arial"/>
        </w:rPr>
        <w:t xml:space="preserve"> </w:t>
      </w:r>
    </w:p>
    <w:p w14:paraId="06935300" w14:textId="77777777" w:rsidR="00D94E28" w:rsidRDefault="00D94E28" w:rsidP="00DA7073">
      <w:pPr>
        <w:pStyle w:val="Heading2"/>
      </w:pPr>
    </w:p>
    <w:p w14:paraId="1CE8CEA7" w14:textId="1DE66103" w:rsidR="00297CDA" w:rsidRPr="0012481F" w:rsidRDefault="00297CDA" w:rsidP="00DA7073">
      <w:pPr>
        <w:pStyle w:val="Heading2"/>
      </w:pPr>
      <w:bookmarkStart w:id="73" w:name="_Toc1265910926"/>
      <w:r>
        <w:t>4.</w:t>
      </w:r>
      <w:r w:rsidR="00036051">
        <w:t>2</w:t>
      </w:r>
      <w:r>
        <w:t xml:space="preserve"> Standards and principles</w:t>
      </w:r>
      <w:bookmarkEnd w:id="73"/>
    </w:p>
    <w:p w14:paraId="2A4C9F92" w14:textId="640BC43C" w:rsidR="00297CDA" w:rsidRPr="0012481F" w:rsidRDefault="00255640" w:rsidP="00297CDA">
      <w:pPr>
        <w:rPr>
          <w:rFonts w:ascii="Arial" w:hAnsi="Arial" w:cs="Arial"/>
        </w:rPr>
      </w:pPr>
      <w:r w:rsidRPr="00255640">
        <w:rPr>
          <w:rFonts w:ascii="Arial" w:hAnsi="Arial" w:cs="Arial"/>
        </w:rPr>
        <w:t>We recognise our responsibility to meet the requirements of The National Archives’ Archive Service Accreditation standard</w:t>
      </w:r>
      <w:r w:rsidR="00297CDA" w:rsidRPr="0012481F">
        <w:rPr>
          <w:rFonts w:ascii="Arial" w:hAnsi="Arial" w:cs="Arial"/>
        </w:rPr>
        <w:t xml:space="preserve">. This standard defines good practice, including in collections care, and defines how archive services undertake a range of activities </w:t>
      </w:r>
      <w:r w:rsidR="00CA6344" w:rsidRPr="0012481F">
        <w:rPr>
          <w:rFonts w:ascii="Arial" w:hAnsi="Arial" w:cs="Arial"/>
        </w:rPr>
        <w:t>to</w:t>
      </w:r>
      <w:r w:rsidR="00297CDA" w:rsidRPr="0012481F">
        <w:rPr>
          <w:rFonts w:ascii="Arial" w:hAnsi="Arial" w:cs="Arial"/>
        </w:rPr>
        <w:t xml:space="preserve"> safeguard collections. </w:t>
      </w:r>
    </w:p>
    <w:p w14:paraId="68022A7C" w14:textId="4747A43E" w:rsidR="00297CDA" w:rsidRPr="0012481F" w:rsidRDefault="00297CDA" w:rsidP="00297CDA">
      <w:pPr>
        <w:spacing w:after="0" w:line="22" w:lineRule="atLeast"/>
        <w:rPr>
          <w:rFonts w:ascii="Arial" w:hAnsi="Arial" w:cs="Arial"/>
        </w:rPr>
      </w:pPr>
      <w:r w:rsidRPr="0012481F">
        <w:rPr>
          <w:rFonts w:ascii="Arial" w:hAnsi="Arial" w:cs="Arial"/>
        </w:rPr>
        <w:t xml:space="preserve">We aim to </w:t>
      </w:r>
      <w:r w:rsidR="00CA6344" w:rsidRPr="0012481F">
        <w:rPr>
          <w:rFonts w:ascii="Arial" w:hAnsi="Arial" w:cs="Arial"/>
        </w:rPr>
        <w:t>comply with</w:t>
      </w:r>
      <w:r w:rsidRPr="0012481F">
        <w:rPr>
          <w:rFonts w:ascii="Arial" w:hAnsi="Arial" w:cs="Arial"/>
        </w:rPr>
        <w:t xml:space="preserve"> BS 4971:2017 (Conservation and care of archive and library collections) and BS EN 168903:2018 (Conservation of Cultural Heritage</w:t>
      </w:r>
      <w:r w:rsidRPr="0012481F">
        <w:rPr>
          <w:rStyle w:val="FootnoteReference"/>
          <w:rFonts w:ascii="Arial" w:hAnsi="Arial" w:cs="Arial"/>
        </w:rPr>
        <w:footnoteReference w:id="34"/>
      </w:r>
      <w:r w:rsidRPr="0012481F">
        <w:rPr>
          <w:rFonts w:ascii="Arial" w:hAnsi="Arial" w:cs="Arial"/>
        </w:rPr>
        <w:t xml:space="preserve">). </w:t>
      </w:r>
    </w:p>
    <w:p w14:paraId="2274BEE2" w14:textId="73CBAE34" w:rsidR="00CA6344" w:rsidRPr="0012481F" w:rsidRDefault="00CA6344" w:rsidP="00297CDA">
      <w:pPr>
        <w:spacing w:after="0" w:line="22" w:lineRule="atLeast"/>
        <w:rPr>
          <w:rFonts w:ascii="Arial" w:hAnsi="Arial" w:cs="Arial"/>
        </w:rPr>
      </w:pPr>
    </w:p>
    <w:p w14:paraId="0691C57D" w14:textId="092A2F37" w:rsidR="00297CDA" w:rsidRDefault="00CA6344" w:rsidP="00A256BF">
      <w:pPr>
        <w:spacing w:after="0" w:line="22" w:lineRule="atLeast"/>
        <w:rPr>
          <w:rFonts w:ascii="Arial" w:hAnsi="Arial" w:cs="Arial"/>
        </w:rPr>
      </w:pPr>
      <w:r w:rsidRPr="00D44C5B">
        <w:rPr>
          <w:rFonts w:ascii="Arial" w:hAnsi="Arial" w:cs="Arial"/>
        </w:rPr>
        <w:t xml:space="preserve">We aspire to </w:t>
      </w:r>
      <w:r w:rsidR="004F0D19" w:rsidRPr="00D44C5B">
        <w:rPr>
          <w:rFonts w:ascii="Arial" w:hAnsi="Arial" w:cs="Arial"/>
        </w:rPr>
        <w:t>the ‘good’ level of</w:t>
      </w:r>
      <w:r w:rsidRPr="00D44C5B">
        <w:rPr>
          <w:rFonts w:ascii="Arial" w:hAnsi="Arial" w:cs="Arial"/>
        </w:rPr>
        <w:t xml:space="preserve"> practice as set out in Benchmarks 3.0 Conservation Planning for Archives, Libraries and Museums</w:t>
      </w:r>
      <w:r w:rsidRPr="00D44C5B">
        <w:rPr>
          <w:rStyle w:val="FootnoteReference"/>
          <w:rFonts w:ascii="Arial" w:hAnsi="Arial" w:cs="Arial"/>
        </w:rPr>
        <w:footnoteReference w:id="35"/>
      </w:r>
      <w:r w:rsidRPr="00D44C5B">
        <w:rPr>
          <w:rFonts w:ascii="Arial" w:hAnsi="Arial" w:cs="Arial"/>
        </w:rPr>
        <w:t>.</w:t>
      </w:r>
    </w:p>
    <w:p w14:paraId="32620E46" w14:textId="77777777" w:rsidR="00A256BF" w:rsidRPr="00D44C5B" w:rsidRDefault="00A256BF" w:rsidP="00A256BF">
      <w:pPr>
        <w:spacing w:after="0" w:line="22" w:lineRule="atLeast"/>
        <w:rPr>
          <w:rFonts w:ascii="Arial" w:hAnsi="Arial" w:cs="Arial"/>
        </w:rPr>
      </w:pPr>
    </w:p>
    <w:p w14:paraId="770FB25A" w14:textId="717127E5" w:rsidR="00D44C5B" w:rsidRPr="00D44C5B" w:rsidRDefault="00D44C5B" w:rsidP="00D44C5B">
      <w:pPr>
        <w:rPr>
          <w:rFonts w:ascii="Arial" w:hAnsi="Arial" w:cs="Arial"/>
        </w:rPr>
      </w:pPr>
      <w:r w:rsidRPr="00D44C5B">
        <w:rPr>
          <w:rFonts w:ascii="Arial" w:hAnsi="Arial" w:cs="Arial"/>
        </w:rPr>
        <w:t>These standards and practices will enable us to present:</w:t>
      </w:r>
    </w:p>
    <w:p w14:paraId="303A2A58" w14:textId="77777777" w:rsidR="00D44C5B" w:rsidRPr="00D44C5B" w:rsidRDefault="00D44C5B" w:rsidP="00D94E28">
      <w:pPr>
        <w:pStyle w:val="ListParagraph"/>
        <w:numPr>
          <w:ilvl w:val="0"/>
          <w:numId w:val="30"/>
        </w:numPr>
        <w:spacing w:after="200" w:line="240" w:lineRule="auto"/>
        <w:rPr>
          <w:rFonts w:ascii="Arial" w:hAnsi="Arial" w:cs="Arial"/>
        </w:rPr>
      </w:pPr>
      <w:r w:rsidRPr="00D44C5B">
        <w:rPr>
          <w:rFonts w:ascii="Arial" w:hAnsi="Arial" w:cs="Arial"/>
        </w:rPr>
        <w:t>a</w:t>
      </w:r>
      <w:r w:rsidRPr="00D44C5B">
        <w:rPr>
          <w:rFonts w:ascii="Arial" w:hAnsi="Arial" w:cs="Arial"/>
          <w:lang w:val="en-US"/>
        </w:rPr>
        <w:t xml:space="preserve"> consensus for managing collections</w:t>
      </w:r>
    </w:p>
    <w:p w14:paraId="4277515A" w14:textId="77777777" w:rsidR="00D44C5B" w:rsidRPr="00D44C5B" w:rsidRDefault="00D44C5B" w:rsidP="00D94E28">
      <w:pPr>
        <w:pStyle w:val="ListParagraph"/>
        <w:numPr>
          <w:ilvl w:val="0"/>
          <w:numId w:val="30"/>
        </w:numPr>
        <w:spacing w:after="200" w:line="240" w:lineRule="auto"/>
        <w:rPr>
          <w:rFonts w:ascii="Arial" w:hAnsi="Arial" w:cs="Arial"/>
        </w:rPr>
      </w:pPr>
      <w:r w:rsidRPr="00D44C5B">
        <w:rPr>
          <w:rFonts w:ascii="Arial" w:hAnsi="Arial" w:cs="Arial"/>
          <w:lang w:val="en-US"/>
        </w:rPr>
        <w:t>a range of benchmarks against which to measure performance</w:t>
      </w:r>
    </w:p>
    <w:p w14:paraId="7678CC4C" w14:textId="77777777" w:rsidR="00D44C5B" w:rsidRPr="00D44C5B" w:rsidRDefault="00D44C5B" w:rsidP="00D94E28">
      <w:pPr>
        <w:pStyle w:val="ListParagraph"/>
        <w:numPr>
          <w:ilvl w:val="0"/>
          <w:numId w:val="30"/>
        </w:numPr>
        <w:spacing w:after="200" w:line="240" w:lineRule="auto"/>
        <w:rPr>
          <w:rFonts w:ascii="Arial" w:hAnsi="Arial" w:cs="Arial"/>
          <w:lang w:val="en-US"/>
        </w:rPr>
      </w:pPr>
      <w:r w:rsidRPr="00D44C5B">
        <w:rPr>
          <w:rFonts w:ascii="Arial" w:hAnsi="Arial" w:cs="Arial"/>
          <w:lang w:val="en-US"/>
        </w:rPr>
        <w:t xml:space="preserve">a means by which to assess and evaluate </w:t>
      </w:r>
    </w:p>
    <w:p w14:paraId="6746ED86" w14:textId="76E3B3E2" w:rsidR="00D44C5B" w:rsidRPr="00D44C5B" w:rsidRDefault="00D44C5B" w:rsidP="00D94E28">
      <w:pPr>
        <w:pStyle w:val="ListParagraph"/>
        <w:numPr>
          <w:ilvl w:val="0"/>
          <w:numId w:val="30"/>
        </w:numPr>
        <w:spacing w:after="200" w:line="240" w:lineRule="auto"/>
        <w:rPr>
          <w:rFonts w:ascii="Arial" w:hAnsi="Arial" w:cs="Arial"/>
        </w:rPr>
      </w:pPr>
      <w:r w:rsidRPr="00D44C5B">
        <w:rPr>
          <w:rFonts w:ascii="Arial" w:hAnsi="Arial" w:cs="Arial"/>
          <w:lang w:val="en-US"/>
        </w:rPr>
        <w:t>a process to enable the identification of funding, either internally or from external sources</w:t>
      </w:r>
      <w:r w:rsidR="00EA586C">
        <w:rPr>
          <w:rFonts w:ascii="Arial" w:hAnsi="Arial" w:cs="Arial"/>
          <w:lang w:val="en-US"/>
        </w:rPr>
        <w:t>.</w:t>
      </w:r>
    </w:p>
    <w:p w14:paraId="18610B11" w14:textId="5467FCAE" w:rsidR="00E029C6" w:rsidRPr="0012481F" w:rsidRDefault="00297CDA" w:rsidP="00DA7073">
      <w:pPr>
        <w:pStyle w:val="Heading2"/>
      </w:pPr>
      <w:bookmarkStart w:id="74" w:name="_Toc548067977"/>
      <w:r>
        <w:t>4.</w:t>
      </w:r>
      <w:r w:rsidR="00036051">
        <w:t>3</w:t>
      </w:r>
      <w:r>
        <w:t xml:space="preserve"> </w:t>
      </w:r>
      <w:r w:rsidR="00950CBE">
        <w:t>Definitions</w:t>
      </w:r>
      <w:bookmarkEnd w:id="74"/>
    </w:p>
    <w:p w14:paraId="36B1ABCB" w14:textId="1B38B5D5" w:rsidR="00950CBE" w:rsidRPr="0012481F" w:rsidRDefault="00950CBE" w:rsidP="00950CBE">
      <w:pPr>
        <w:rPr>
          <w:rFonts w:ascii="Arial" w:hAnsi="Arial" w:cs="Arial"/>
        </w:rPr>
      </w:pPr>
      <w:r w:rsidRPr="0012481F">
        <w:rPr>
          <w:rFonts w:ascii="Arial" w:hAnsi="Arial" w:cs="Arial"/>
        </w:rPr>
        <w:t>In this policy the following definitions apply:</w:t>
      </w:r>
    </w:p>
    <w:p w14:paraId="4DBADB5B" w14:textId="7C914798" w:rsidR="00EF5C01" w:rsidRPr="0012481F" w:rsidRDefault="00EE6C92" w:rsidP="00D94E28">
      <w:pPr>
        <w:pStyle w:val="ListParagraph"/>
        <w:numPr>
          <w:ilvl w:val="0"/>
          <w:numId w:val="27"/>
        </w:numPr>
        <w:rPr>
          <w:rFonts w:ascii="Arial" w:hAnsi="Arial" w:cs="Arial"/>
        </w:rPr>
      </w:pPr>
      <w:r>
        <w:rPr>
          <w:rFonts w:ascii="Arial" w:hAnsi="Arial" w:cs="Arial"/>
        </w:rPr>
        <w:t>Preventive conservation (‘c</w:t>
      </w:r>
      <w:r w:rsidR="00950CBE" w:rsidRPr="0012481F">
        <w:rPr>
          <w:rFonts w:ascii="Arial" w:hAnsi="Arial" w:cs="Arial"/>
        </w:rPr>
        <w:t>ollections care</w:t>
      </w:r>
      <w:r>
        <w:rPr>
          <w:rFonts w:ascii="Arial" w:hAnsi="Arial" w:cs="Arial"/>
        </w:rPr>
        <w:t>’</w:t>
      </w:r>
      <w:r w:rsidR="007F012E">
        <w:rPr>
          <w:rFonts w:ascii="Arial" w:hAnsi="Arial" w:cs="Arial"/>
        </w:rPr>
        <w:t>, or ‘preservation’</w:t>
      </w:r>
      <w:r>
        <w:rPr>
          <w:rFonts w:ascii="Arial" w:hAnsi="Arial" w:cs="Arial"/>
        </w:rPr>
        <w:t>)</w:t>
      </w:r>
      <w:r w:rsidR="00297CDA" w:rsidRPr="0012481F">
        <w:rPr>
          <w:rFonts w:ascii="Arial" w:hAnsi="Arial" w:cs="Arial"/>
        </w:rPr>
        <w:t xml:space="preserve">: </w:t>
      </w:r>
      <w:r w:rsidR="00F302CE" w:rsidRPr="56321EA2">
        <w:rPr>
          <w:rFonts w:ascii="Arial" w:hAnsi="Arial" w:cs="Arial"/>
        </w:rPr>
        <w:t>A range of activities intended to safeguard a collection and avoid and minimise future deterioration, damage and/or loss. These activities can include organisational policies, security, storage, cleaning, maintenance, handling, scientific investigation, environmental monitoring and control, exhibitions and loans, conservation, provision of surrogates and emergency planning</w:t>
      </w:r>
      <w:r w:rsidR="00F302CE" w:rsidRPr="56321EA2">
        <w:rPr>
          <w:rStyle w:val="FootnoteReference"/>
          <w:rFonts w:ascii="Arial" w:hAnsi="Arial" w:cs="Arial"/>
        </w:rPr>
        <w:footnoteReference w:id="36"/>
      </w:r>
    </w:p>
    <w:p w14:paraId="17FE1C49" w14:textId="494DF714" w:rsidR="00950CBE" w:rsidRPr="0012481F" w:rsidRDefault="00EE6C92" w:rsidP="00D94E28">
      <w:pPr>
        <w:pStyle w:val="ListParagraph"/>
        <w:numPr>
          <w:ilvl w:val="0"/>
          <w:numId w:val="27"/>
        </w:numPr>
        <w:rPr>
          <w:rFonts w:ascii="Arial" w:hAnsi="Arial" w:cs="Arial"/>
        </w:rPr>
      </w:pPr>
      <w:r>
        <w:rPr>
          <w:rFonts w:ascii="Arial" w:hAnsi="Arial" w:cs="Arial"/>
        </w:rPr>
        <w:t>Remedial c</w:t>
      </w:r>
      <w:r w:rsidR="00950CBE" w:rsidRPr="0012481F">
        <w:rPr>
          <w:rFonts w:ascii="Arial" w:hAnsi="Arial" w:cs="Arial"/>
        </w:rPr>
        <w:t>onservation</w:t>
      </w:r>
      <w:r w:rsidR="00297CDA" w:rsidRPr="0012481F">
        <w:rPr>
          <w:rFonts w:ascii="Arial" w:hAnsi="Arial" w:cs="Arial"/>
        </w:rPr>
        <w:t xml:space="preserve">: </w:t>
      </w:r>
      <w:r>
        <w:rPr>
          <w:rFonts w:ascii="Arial" w:hAnsi="Arial" w:cs="Arial"/>
        </w:rPr>
        <w:t>actions applied to an object to prevent or arrest damaging processes</w:t>
      </w:r>
      <w:r>
        <w:rPr>
          <w:rStyle w:val="FootnoteReference"/>
          <w:rFonts w:ascii="Arial" w:hAnsi="Arial" w:cs="Arial"/>
        </w:rPr>
        <w:footnoteReference w:id="37"/>
      </w:r>
    </w:p>
    <w:p w14:paraId="5602D6EF" w14:textId="4D8BA0E9" w:rsidR="00950CBE" w:rsidRPr="0012481F" w:rsidRDefault="00950CBE" w:rsidP="00D94E28">
      <w:pPr>
        <w:pStyle w:val="ListParagraph"/>
        <w:numPr>
          <w:ilvl w:val="0"/>
          <w:numId w:val="27"/>
        </w:numPr>
        <w:rPr>
          <w:rFonts w:ascii="Arial" w:hAnsi="Arial" w:cs="Arial"/>
        </w:rPr>
      </w:pPr>
      <w:r w:rsidRPr="0012481F">
        <w:rPr>
          <w:rFonts w:ascii="Arial" w:hAnsi="Arial" w:cs="Arial"/>
        </w:rPr>
        <w:t>Emergency Plan</w:t>
      </w:r>
      <w:r w:rsidR="00297CDA" w:rsidRPr="0012481F">
        <w:rPr>
          <w:rFonts w:ascii="Arial" w:hAnsi="Arial" w:cs="Arial"/>
        </w:rPr>
        <w:t xml:space="preserve">: </w:t>
      </w:r>
      <w:r w:rsidRPr="0012481F">
        <w:rPr>
          <w:rFonts w:ascii="Arial" w:hAnsi="Arial" w:cs="Arial"/>
        </w:rPr>
        <w:t>A written plan which identifies an organisation’s vulnerabilities to emergency situations, indicates how to prevent or mitigate against the potential effects of an emergency and describes staff response.</w:t>
      </w:r>
    </w:p>
    <w:p w14:paraId="2684857A" w14:textId="5D0FF333" w:rsidR="00950CBE" w:rsidRPr="0012481F" w:rsidRDefault="00950CBE" w:rsidP="00D94E28">
      <w:pPr>
        <w:pStyle w:val="ListParagraph"/>
        <w:numPr>
          <w:ilvl w:val="0"/>
          <w:numId w:val="27"/>
        </w:numPr>
        <w:rPr>
          <w:rFonts w:ascii="Arial" w:hAnsi="Arial" w:cs="Arial"/>
        </w:rPr>
      </w:pPr>
      <w:r w:rsidRPr="0012481F">
        <w:rPr>
          <w:rFonts w:ascii="Arial" w:hAnsi="Arial" w:cs="Arial"/>
        </w:rPr>
        <w:t>Surrogate</w:t>
      </w:r>
      <w:r w:rsidR="00297CDA" w:rsidRPr="0012481F">
        <w:rPr>
          <w:rFonts w:ascii="Arial" w:hAnsi="Arial" w:cs="Arial"/>
        </w:rPr>
        <w:t xml:space="preserve">: </w:t>
      </w:r>
      <w:r w:rsidRPr="0012481F">
        <w:rPr>
          <w:rFonts w:ascii="Arial" w:hAnsi="Arial" w:cs="Arial"/>
        </w:rPr>
        <w:t>A copy of an original, possibly in a different form to the original</w:t>
      </w:r>
      <w:r w:rsidR="00A256BF">
        <w:rPr>
          <w:rFonts w:ascii="Arial" w:hAnsi="Arial" w:cs="Arial"/>
        </w:rPr>
        <w:t>, such as microfilm or digital image</w:t>
      </w:r>
      <w:r w:rsidRPr="0012481F">
        <w:rPr>
          <w:rFonts w:ascii="Arial" w:hAnsi="Arial" w:cs="Arial"/>
        </w:rPr>
        <w:t>, in order to protect the original from use or overuse</w:t>
      </w:r>
      <w:r w:rsidR="00EE6C92" w:rsidRPr="0012481F">
        <w:rPr>
          <w:rStyle w:val="FootnoteReference"/>
          <w:rFonts w:ascii="Arial" w:hAnsi="Arial" w:cs="Arial"/>
        </w:rPr>
        <w:footnoteReference w:id="38"/>
      </w:r>
      <w:r w:rsidRPr="0012481F">
        <w:rPr>
          <w:rFonts w:ascii="Arial" w:hAnsi="Arial" w:cs="Arial"/>
        </w:rPr>
        <w:t>.</w:t>
      </w:r>
    </w:p>
    <w:p w14:paraId="3402C091" w14:textId="77777777" w:rsidR="00297CDA" w:rsidRPr="0012481F" w:rsidRDefault="00297CDA" w:rsidP="00297CDA">
      <w:pPr>
        <w:rPr>
          <w:rFonts w:ascii="Arial" w:hAnsi="Arial" w:cs="Arial"/>
        </w:rPr>
      </w:pPr>
    </w:p>
    <w:p w14:paraId="5E249CEF" w14:textId="76831BF7" w:rsidR="00D3353C" w:rsidRPr="0012481F" w:rsidRDefault="00D2748E" w:rsidP="00DA7073">
      <w:pPr>
        <w:pStyle w:val="Heading2"/>
      </w:pPr>
      <w:bookmarkStart w:id="75" w:name="_Toc668502731"/>
      <w:r>
        <w:t>4.</w:t>
      </w:r>
      <w:r w:rsidR="00036051">
        <w:t>4</w:t>
      </w:r>
      <w:r>
        <w:t xml:space="preserve"> </w:t>
      </w:r>
      <w:r w:rsidR="001D400F">
        <w:t>Storage of archives</w:t>
      </w:r>
      <w:bookmarkEnd w:id="75"/>
    </w:p>
    <w:p w14:paraId="495CC32C" w14:textId="5884F051" w:rsidR="00297CDA" w:rsidRPr="0012481F" w:rsidRDefault="00297CDA" w:rsidP="00297CDA">
      <w:pPr>
        <w:spacing w:after="0" w:line="22" w:lineRule="atLeast"/>
        <w:rPr>
          <w:rFonts w:ascii="Arial" w:hAnsi="Arial" w:cs="Arial"/>
        </w:rPr>
      </w:pPr>
      <w:r w:rsidRPr="0012481F">
        <w:rPr>
          <w:rFonts w:ascii="Arial" w:hAnsi="Arial" w:cs="Arial"/>
        </w:rPr>
        <w:t xml:space="preserve">We aim to care for our physical collections in accordance with BS 4971:2017 (Conservation and care of archive and library collections) and BS EN 168903:2018 (Conservation of Cultural Heritage). </w:t>
      </w:r>
    </w:p>
    <w:p w14:paraId="49E20299" w14:textId="77777777" w:rsidR="0065129E" w:rsidRPr="0012481F" w:rsidRDefault="00E636D8" w:rsidP="00D3353C">
      <w:pPr>
        <w:spacing w:before="100" w:beforeAutospacing="1" w:after="100" w:afterAutospacing="1" w:line="22" w:lineRule="atLeast"/>
        <w:rPr>
          <w:rFonts w:ascii="Arial" w:hAnsi="Arial" w:cs="Arial"/>
        </w:rPr>
      </w:pPr>
      <w:r w:rsidRPr="0012481F">
        <w:rPr>
          <w:rFonts w:ascii="Arial" w:hAnsi="Arial" w:cs="Arial"/>
        </w:rPr>
        <w:t xml:space="preserve">We have been a member of the National Conservation Scheme (NCS) since spring 2020; we are working with them to ensure our strongroom meets these standards. </w:t>
      </w:r>
    </w:p>
    <w:p w14:paraId="76B4E6CC" w14:textId="7B1403C8" w:rsidR="002A0E19" w:rsidRPr="0012481F" w:rsidRDefault="00E636D8" w:rsidP="00D3353C">
      <w:pPr>
        <w:spacing w:before="100" w:beforeAutospacing="1" w:after="100" w:afterAutospacing="1" w:line="22" w:lineRule="atLeast"/>
        <w:rPr>
          <w:rFonts w:ascii="Arial" w:hAnsi="Arial" w:cs="Arial"/>
        </w:rPr>
      </w:pPr>
      <w:r w:rsidRPr="0012481F">
        <w:rPr>
          <w:rFonts w:ascii="Arial" w:hAnsi="Arial" w:cs="Arial"/>
        </w:rPr>
        <w:t>Environmental conditions are being monitored through four environmental monitors located throughout the strongroom.</w:t>
      </w:r>
    </w:p>
    <w:p w14:paraId="600274BF" w14:textId="77777777" w:rsidR="008665EA" w:rsidRPr="0012481F" w:rsidRDefault="00E636D8" w:rsidP="00D3353C">
      <w:pPr>
        <w:spacing w:line="22" w:lineRule="atLeast"/>
        <w:rPr>
          <w:rFonts w:ascii="Arial" w:hAnsi="Arial" w:cs="Arial"/>
        </w:rPr>
      </w:pPr>
      <w:r w:rsidRPr="0012481F">
        <w:rPr>
          <w:rFonts w:ascii="Arial" w:hAnsi="Arial" w:cs="Arial"/>
        </w:rPr>
        <w:t>The archive strongroom is kept clean and tidy</w:t>
      </w:r>
      <w:r w:rsidR="008665EA" w:rsidRPr="0012481F">
        <w:rPr>
          <w:rFonts w:ascii="Arial" w:hAnsi="Arial" w:cs="Arial"/>
        </w:rPr>
        <w:t xml:space="preserve"> and cleaned as part of a regular cleaning programme</w:t>
      </w:r>
      <w:r w:rsidRPr="0012481F">
        <w:rPr>
          <w:rFonts w:ascii="Arial" w:hAnsi="Arial" w:cs="Arial"/>
        </w:rPr>
        <w:t>.</w:t>
      </w:r>
    </w:p>
    <w:p w14:paraId="0A424F6F" w14:textId="6D150599" w:rsidR="008665EA" w:rsidRPr="0012481F" w:rsidRDefault="00E636D8" w:rsidP="00D3353C">
      <w:pPr>
        <w:spacing w:line="22" w:lineRule="atLeast"/>
        <w:rPr>
          <w:rFonts w:ascii="Arial" w:hAnsi="Arial" w:cs="Arial"/>
        </w:rPr>
      </w:pPr>
      <w:r w:rsidRPr="0012481F">
        <w:rPr>
          <w:rFonts w:ascii="Arial" w:hAnsi="Arial" w:cs="Arial"/>
        </w:rPr>
        <w:t xml:space="preserve">We </w:t>
      </w:r>
      <w:r w:rsidR="00562839">
        <w:rPr>
          <w:rFonts w:ascii="Arial" w:hAnsi="Arial" w:cs="Arial"/>
        </w:rPr>
        <w:t>undert</w:t>
      </w:r>
      <w:r w:rsidR="006357D7">
        <w:rPr>
          <w:rFonts w:ascii="Arial" w:hAnsi="Arial" w:cs="Arial"/>
        </w:rPr>
        <w:t>ake</w:t>
      </w:r>
      <w:r w:rsidRPr="0012481F">
        <w:rPr>
          <w:rFonts w:ascii="Arial" w:hAnsi="Arial" w:cs="Arial"/>
        </w:rPr>
        <w:t xml:space="preserve"> pest m</w:t>
      </w:r>
      <w:r w:rsidR="00562839">
        <w:rPr>
          <w:rFonts w:ascii="Arial" w:hAnsi="Arial" w:cs="Arial"/>
        </w:rPr>
        <w:t xml:space="preserve">onitoring </w:t>
      </w:r>
      <w:r w:rsidRPr="0012481F">
        <w:rPr>
          <w:rFonts w:ascii="Arial" w:hAnsi="Arial" w:cs="Arial"/>
        </w:rPr>
        <w:t xml:space="preserve">and will take any necessary steps to deal with pests. </w:t>
      </w:r>
    </w:p>
    <w:p w14:paraId="7435CBE6" w14:textId="702D104F" w:rsidR="00E636D8" w:rsidRDefault="00102ADC" w:rsidP="00D3353C">
      <w:pPr>
        <w:spacing w:line="22" w:lineRule="atLeast"/>
        <w:rPr>
          <w:rFonts w:ascii="Arial" w:hAnsi="Arial" w:cs="Arial"/>
        </w:rPr>
      </w:pPr>
      <w:r w:rsidRPr="0012481F">
        <w:rPr>
          <w:rFonts w:ascii="Arial" w:hAnsi="Arial" w:cs="Arial"/>
        </w:rPr>
        <w:t>We i</w:t>
      </w:r>
      <w:r w:rsidR="00E636D8" w:rsidRPr="0012481F">
        <w:rPr>
          <w:rFonts w:ascii="Arial" w:hAnsi="Arial" w:cs="Arial"/>
        </w:rPr>
        <w:t xml:space="preserve">nspect new collection material </w:t>
      </w:r>
      <w:r w:rsidR="0065129E" w:rsidRPr="0012481F">
        <w:rPr>
          <w:rFonts w:ascii="Arial" w:hAnsi="Arial" w:cs="Arial"/>
        </w:rPr>
        <w:t xml:space="preserve">we </w:t>
      </w:r>
      <w:r w:rsidR="00E636D8" w:rsidRPr="0012481F">
        <w:rPr>
          <w:rFonts w:ascii="Arial" w:hAnsi="Arial" w:cs="Arial"/>
        </w:rPr>
        <w:t>acquire for pests and mould, and to determine repackaging requirements</w:t>
      </w:r>
      <w:r w:rsidR="00D3353C" w:rsidRPr="0012481F">
        <w:rPr>
          <w:rFonts w:ascii="Arial" w:hAnsi="Arial" w:cs="Arial"/>
        </w:rPr>
        <w:t>.</w:t>
      </w:r>
    </w:p>
    <w:p w14:paraId="0BD7A448" w14:textId="3CAD01D0" w:rsidR="00C953C7" w:rsidRPr="0012481F" w:rsidRDefault="00C953C7" w:rsidP="00D3353C">
      <w:pPr>
        <w:spacing w:line="22" w:lineRule="atLeast"/>
        <w:rPr>
          <w:rFonts w:ascii="Arial" w:hAnsi="Arial" w:cs="Arial"/>
        </w:rPr>
      </w:pPr>
      <w:r>
        <w:rPr>
          <w:rFonts w:ascii="Arial" w:hAnsi="Arial" w:cs="Arial"/>
        </w:rPr>
        <w:t xml:space="preserve">We aim to develop a survey of the collection to ensure we have an understanding of all formats held, and their specific storage and preservation requirements. </w:t>
      </w:r>
    </w:p>
    <w:p w14:paraId="5AFEA88E" w14:textId="77777777" w:rsidR="008665EA" w:rsidRPr="0012481F" w:rsidRDefault="008665EA" w:rsidP="00D3353C">
      <w:pPr>
        <w:spacing w:line="22" w:lineRule="atLeast"/>
        <w:rPr>
          <w:rFonts w:ascii="Arial" w:hAnsi="Arial" w:cs="Arial"/>
        </w:rPr>
      </w:pPr>
    </w:p>
    <w:p w14:paraId="7DE67843" w14:textId="644B5C67" w:rsidR="00D3353C" w:rsidRPr="0012481F" w:rsidRDefault="001D400F" w:rsidP="00DA7073">
      <w:pPr>
        <w:pStyle w:val="Heading2"/>
      </w:pPr>
      <w:bookmarkStart w:id="76" w:name="_Toc564568975"/>
      <w:r>
        <w:t>4.</w:t>
      </w:r>
      <w:r w:rsidR="00036051">
        <w:t>5</w:t>
      </w:r>
      <w:r>
        <w:t xml:space="preserve"> </w:t>
      </w:r>
      <w:r w:rsidR="00BE53E4">
        <w:t>Repack</w:t>
      </w:r>
      <w:r w:rsidR="00235DA4">
        <w:t>aging</w:t>
      </w:r>
      <w:r w:rsidR="00BE53E4">
        <w:t xml:space="preserve"> collections in suitable enclosures</w:t>
      </w:r>
      <w:bookmarkEnd w:id="76"/>
    </w:p>
    <w:p w14:paraId="5E18BB70" w14:textId="173B4A63" w:rsidR="00235DA4" w:rsidRDefault="00E636D8" w:rsidP="00D3353C">
      <w:pPr>
        <w:rPr>
          <w:rFonts w:ascii="Arial" w:hAnsi="Arial" w:cs="Arial"/>
        </w:rPr>
      </w:pPr>
      <w:r w:rsidRPr="0012481F">
        <w:rPr>
          <w:rFonts w:ascii="Arial" w:hAnsi="Arial" w:cs="Arial"/>
        </w:rPr>
        <w:t xml:space="preserve">Archive </w:t>
      </w:r>
      <w:r w:rsidR="00E40B87">
        <w:rPr>
          <w:rFonts w:ascii="Arial" w:hAnsi="Arial" w:cs="Arial"/>
        </w:rPr>
        <w:t xml:space="preserve">and some Local Studies </w:t>
      </w:r>
      <w:r w:rsidRPr="0012481F">
        <w:rPr>
          <w:rFonts w:ascii="Arial" w:hAnsi="Arial" w:cs="Arial"/>
        </w:rPr>
        <w:t>collections</w:t>
      </w:r>
      <w:r w:rsidR="00E40B87">
        <w:rPr>
          <w:rFonts w:ascii="Arial" w:hAnsi="Arial" w:cs="Arial"/>
        </w:rPr>
        <w:t xml:space="preserve"> (such as photographs)</w:t>
      </w:r>
      <w:r w:rsidRPr="0012481F">
        <w:rPr>
          <w:rFonts w:ascii="Arial" w:hAnsi="Arial" w:cs="Arial"/>
        </w:rPr>
        <w:t xml:space="preserve"> are repackaged into archival quality boxes, paper/card, or </w:t>
      </w:r>
      <w:r w:rsidR="0065129E" w:rsidRPr="0012481F">
        <w:rPr>
          <w:rFonts w:ascii="Arial" w:hAnsi="Arial" w:cs="Arial"/>
        </w:rPr>
        <w:t>archival standard polyester sleeves/pockets</w:t>
      </w:r>
      <w:r w:rsidRPr="0012481F">
        <w:rPr>
          <w:rFonts w:ascii="Arial" w:hAnsi="Arial" w:cs="Arial"/>
        </w:rPr>
        <w:t xml:space="preserve"> as appropriate to their size/format.</w:t>
      </w:r>
      <w:r w:rsidR="006815CF" w:rsidRPr="0012481F">
        <w:rPr>
          <w:rFonts w:ascii="Arial" w:hAnsi="Arial" w:cs="Arial"/>
        </w:rPr>
        <w:t xml:space="preserve"> Other supplies required (ties, support boards) are archival standard.</w:t>
      </w:r>
    </w:p>
    <w:p w14:paraId="58A17D1F" w14:textId="730C8B5B" w:rsidR="00C41A84" w:rsidRPr="0012481F" w:rsidRDefault="00C41A84" w:rsidP="00D3353C">
      <w:pPr>
        <w:rPr>
          <w:rFonts w:ascii="Arial" w:hAnsi="Arial" w:cs="Arial"/>
        </w:rPr>
      </w:pPr>
      <w:r w:rsidRPr="00420E92">
        <w:rPr>
          <w:rFonts w:ascii="Arial" w:hAnsi="Arial" w:cs="Arial"/>
        </w:rPr>
        <w:t>There is a specific budget line that can be used for</w:t>
      </w:r>
      <w:r>
        <w:rPr>
          <w:rFonts w:ascii="Arial" w:hAnsi="Arial" w:cs="Arial"/>
        </w:rPr>
        <w:t xml:space="preserve"> the purchase of</w:t>
      </w:r>
      <w:r w:rsidRPr="00420E92">
        <w:rPr>
          <w:rFonts w:ascii="Arial" w:hAnsi="Arial" w:cs="Arial"/>
        </w:rPr>
        <w:t xml:space="preserve"> </w:t>
      </w:r>
      <w:r>
        <w:rPr>
          <w:rFonts w:ascii="Arial" w:hAnsi="Arial" w:cs="Arial"/>
        </w:rPr>
        <w:t xml:space="preserve">archival standard </w:t>
      </w:r>
      <w:r w:rsidR="00866D86">
        <w:rPr>
          <w:rFonts w:ascii="Arial" w:hAnsi="Arial" w:cs="Arial"/>
        </w:rPr>
        <w:t>packaging materials</w:t>
      </w:r>
      <w:r w:rsidRPr="00420E92">
        <w:rPr>
          <w:rFonts w:ascii="Arial" w:hAnsi="Arial" w:cs="Arial"/>
        </w:rPr>
        <w:t>.</w:t>
      </w:r>
    </w:p>
    <w:p w14:paraId="36FC9A40" w14:textId="77777777" w:rsidR="001D400F" w:rsidRPr="0012481F" w:rsidRDefault="001D400F" w:rsidP="00D3353C">
      <w:pPr>
        <w:rPr>
          <w:rFonts w:ascii="Arial" w:hAnsi="Arial" w:cs="Arial"/>
        </w:rPr>
      </w:pPr>
    </w:p>
    <w:p w14:paraId="11969E25" w14:textId="2E728954" w:rsidR="00D3353C" w:rsidRPr="0012481F" w:rsidRDefault="001D400F" w:rsidP="00DA7073">
      <w:pPr>
        <w:pStyle w:val="Heading2"/>
      </w:pPr>
      <w:bookmarkStart w:id="77" w:name="_Toc983144804"/>
      <w:r>
        <w:t>4.</w:t>
      </w:r>
      <w:r w:rsidR="00036051">
        <w:t>6</w:t>
      </w:r>
      <w:r>
        <w:t xml:space="preserve"> H</w:t>
      </w:r>
      <w:r w:rsidR="00BE53E4">
        <w:t>andling</w:t>
      </w:r>
      <w:bookmarkEnd w:id="77"/>
    </w:p>
    <w:p w14:paraId="37CFAAEA" w14:textId="4707754D" w:rsidR="008665EA" w:rsidRPr="0012481F" w:rsidRDefault="00BE53E4" w:rsidP="00D3353C">
      <w:pPr>
        <w:rPr>
          <w:rFonts w:ascii="Arial" w:hAnsi="Arial" w:cs="Arial"/>
        </w:rPr>
      </w:pPr>
      <w:r w:rsidRPr="0012481F">
        <w:rPr>
          <w:rFonts w:ascii="Arial" w:hAnsi="Arial" w:cs="Arial"/>
        </w:rPr>
        <w:t xml:space="preserve">Staff </w:t>
      </w:r>
      <w:r w:rsidR="0010344A">
        <w:rPr>
          <w:rFonts w:ascii="Arial" w:hAnsi="Arial" w:cs="Arial"/>
        </w:rPr>
        <w:t xml:space="preserve">and volunteers </w:t>
      </w:r>
      <w:r w:rsidRPr="0012481F">
        <w:rPr>
          <w:rFonts w:ascii="Arial" w:hAnsi="Arial" w:cs="Arial"/>
        </w:rPr>
        <w:t>working with original archive collections are trained in good handling techniques, including during retrieval and reshelving</w:t>
      </w:r>
      <w:r w:rsidR="002A0E19" w:rsidRPr="0012481F">
        <w:rPr>
          <w:rFonts w:ascii="Arial" w:hAnsi="Arial" w:cs="Arial"/>
        </w:rPr>
        <w:t xml:space="preserve">. </w:t>
      </w:r>
      <w:r w:rsidR="00654388" w:rsidRPr="0012481F">
        <w:rPr>
          <w:rFonts w:ascii="Arial" w:hAnsi="Arial" w:cs="Arial"/>
        </w:rPr>
        <w:t>Users</w:t>
      </w:r>
      <w:r w:rsidR="002A0E19" w:rsidRPr="0012481F">
        <w:rPr>
          <w:rFonts w:ascii="Arial" w:hAnsi="Arial" w:cs="Arial"/>
        </w:rPr>
        <w:t xml:space="preserve"> are given handling guidelines and offered help and advice during their appointment.</w:t>
      </w:r>
      <w:r w:rsidR="008665EA" w:rsidRPr="0012481F">
        <w:rPr>
          <w:rFonts w:ascii="Arial" w:hAnsi="Arial" w:cs="Arial"/>
        </w:rPr>
        <w:t xml:space="preserve"> Staff</w:t>
      </w:r>
      <w:r w:rsidR="0010344A">
        <w:rPr>
          <w:rFonts w:ascii="Arial" w:hAnsi="Arial" w:cs="Arial"/>
        </w:rPr>
        <w:t>, volunteers,</w:t>
      </w:r>
      <w:r w:rsidR="008665EA" w:rsidRPr="0012481F">
        <w:rPr>
          <w:rFonts w:ascii="Arial" w:hAnsi="Arial" w:cs="Arial"/>
        </w:rPr>
        <w:t xml:space="preserve"> and</w:t>
      </w:r>
      <w:r w:rsidR="00654388" w:rsidRPr="0012481F">
        <w:rPr>
          <w:rFonts w:ascii="Arial" w:hAnsi="Arial" w:cs="Arial"/>
        </w:rPr>
        <w:t xml:space="preserve"> users</w:t>
      </w:r>
      <w:r w:rsidR="008665EA" w:rsidRPr="0012481F">
        <w:rPr>
          <w:rFonts w:ascii="Arial" w:hAnsi="Arial" w:cs="Arial"/>
        </w:rPr>
        <w:t xml:space="preserve"> have access to book supports and weights, and polyester coverings if required, and given advice for their use.</w:t>
      </w:r>
    </w:p>
    <w:p w14:paraId="6D9B4D56" w14:textId="69B8CC7B" w:rsidR="00235DA4" w:rsidRPr="0012481F" w:rsidRDefault="00654388" w:rsidP="00D3353C">
      <w:pPr>
        <w:rPr>
          <w:rFonts w:ascii="Arial" w:hAnsi="Arial" w:cs="Arial"/>
        </w:rPr>
      </w:pPr>
      <w:r w:rsidRPr="0012481F">
        <w:rPr>
          <w:rFonts w:ascii="Arial" w:hAnsi="Arial" w:cs="Arial"/>
        </w:rPr>
        <w:t>Users visiting Medway Archives Centre can purchase a digital image permit to enable them to take photographs of collection items</w:t>
      </w:r>
      <w:r w:rsidR="008665EA" w:rsidRPr="0012481F">
        <w:rPr>
          <w:rFonts w:ascii="Arial" w:hAnsi="Arial" w:cs="Arial"/>
        </w:rPr>
        <w:t>, provided there are no restrictions on copying from the collection owners, and as long as the</w:t>
      </w:r>
      <w:r w:rsidRPr="0012481F">
        <w:rPr>
          <w:rFonts w:ascii="Arial" w:hAnsi="Arial" w:cs="Arial"/>
        </w:rPr>
        <w:t xml:space="preserve">y </w:t>
      </w:r>
      <w:r w:rsidR="008665EA" w:rsidRPr="0012481F">
        <w:rPr>
          <w:rFonts w:ascii="Arial" w:hAnsi="Arial" w:cs="Arial"/>
        </w:rPr>
        <w:t>sign a copyright declaration form declaring the use of the images is for private research use only.</w:t>
      </w:r>
    </w:p>
    <w:p w14:paraId="495773E0" w14:textId="77777777" w:rsidR="00E13812" w:rsidRDefault="00654388" w:rsidP="00D3353C">
      <w:pPr>
        <w:rPr>
          <w:rFonts w:ascii="Arial" w:hAnsi="Arial" w:cs="Arial"/>
        </w:rPr>
      </w:pPr>
      <w:r w:rsidRPr="0012481F">
        <w:rPr>
          <w:rFonts w:ascii="Arial" w:hAnsi="Arial" w:cs="Arial"/>
        </w:rPr>
        <w:t xml:space="preserve">Copying of collection material using a photocopier or flat-bed scanner can only undertaken by Archive staff </w:t>
      </w:r>
      <w:r w:rsidR="0010344A">
        <w:rPr>
          <w:rFonts w:ascii="Arial" w:hAnsi="Arial" w:cs="Arial"/>
        </w:rPr>
        <w:t xml:space="preserve">or volunteers, with appropriate training, </w:t>
      </w:r>
      <w:r w:rsidRPr="0012481F">
        <w:rPr>
          <w:rFonts w:ascii="Arial" w:hAnsi="Arial" w:cs="Arial"/>
        </w:rPr>
        <w:t>after an assessment</w:t>
      </w:r>
      <w:r w:rsidR="00D44C5B">
        <w:rPr>
          <w:rFonts w:ascii="Arial" w:hAnsi="Arial" w:cs="Arial"/>
        </w:rPr>
        <w:t xml:space="preserve"> of the material.</w:t>
      </w:r>
    </w:p>
    <w:p w14:paraId="09104576" w14:textId="082688B6" w:rsidR="00654388" w:rsidRPr="0012481F" w:rsidRDefault="008665EA" w:rsidP="00D3353C">
      <w:pPr>
        <w:rPr>
          <w:rFonts w:ascii="Arial" w:hAnsi="Arial" w:cs="Arial"/>
        </w:rPr>
      </w:pPr>
      <w:r w:rsidRPr="0012481F">
        <w:rPr>
          <w:rFonts w:ascii="Arial" w:hAnsi="Arial" w:cs="Arial"/>
        </w:rPr>
        <w:t xml:space="preserve">Collection material which is fragile, and handling would damage it, is marked on the catalogue as ‘unfit for production’. </w:t>
      </w:r>
      <w:r w:rsidR="00654388" w:rsidRPr="0012481F">
        <w:rPr>
          <w:rFonts w:ascii="Arial" w:hAnsi="Arial" w:cs="Arial"/>
        </w:rPr>
        <w:t>On</w:t>
      </w:r>
      <w:r w:rsidRPr="0012481F">
        <w:rPr>
          <w:rFonts w:ascii="Arial" w:hAnsi="Arial" w:cs="Arial"/>
        </w:rPr>
        <w:t xml:space="preserve"> these </w:t>
      </w:r>
      <w:r w:rsidR="00654388" w:rsidRPr="0012481F">
        <w:rPr>
          <w:rFonts w:ascii="Arial" w:hAnsi="Arial" w:cs="Arial"/>
        </w:rPr>
        <w:t>occasions</w:t>
      </w:r>
      <w:r w:rsidRPr="0012481F">
        <w:rPr>
          <w:rFonts w:ascii="Arial" w:hAnsi="Arial" w:cs="Arial"/>
        </w:rPr>
        <w:t xml:space="preserve"> access to a surrogate is provided if resources allow</w:t>
      </w:r>
      <w:r w:rsidRPr="0012481F">
        <w:rPr>
          <w:rStyle w:val="FootnoteReference"/>
          <w:rFonts w:ascii="Arial" w:hAnsi="Arial" w:cs="Arial"/>
        </w:rPr>
        <w:footnoteReference w:id="39"/>
      </w:r>
      <w:r w:rsidRPr="0012481F">
        <w:rPr>
          <w:rFonts w:ascii="Arial" w:hAnsi="Arial" w:cs="Arial"/>
        </w:rPr>
        <w:t>.</w:t>
      </w:r>
      <w:r w:rsidR="00654388" w:rsidRPr="0012481F">
        <w:rPr>
          <w:rFonts w:ascii="Arial" w:hAnsi="Arial" w:cs="Arial"/>
        </w:rPr>
        <w:t xml:space="preserve"> </w:t>
      </w:r>
    </w:p>
    <w:p w14:paraId="5E928793" w14:textId="6BA0D7D1" w:rsidR="00E13812" w:rsidRDefault="00654388" w:rsidP="00E13812">
      <w:pPr>
        <w:rPr>
          <w:rFonts w:ascii="Arial" w:hAnsi="Arial" w:cs="Arial"/>
        </w:rPr>
      </w:pPr>
      <w:r w:rsidRPr="0012481F">
        <w:rPr>
          <w:rFonts w:ascii="Arial" w:hAnsi="Arial" w:cs="Arial"/>
        </w:rPr>
        <w:t>Access to original items is generally not provided to users if a surrogate copy exists (in digital or microfilm form).</w:t>
      </w:r>
    </w:p>
    <w:p w14:paraId="14845B13" w14:textId="77777777" w:rsidR="00E13812" w:rsidRDefault="00E13812" w:rsidP="00E13812">
      <w:pPr>
        <w:rPr>
          <w:rFonts w:ascii="Arial" w:hAnsi="Arial" w:cs="Arial"/>
        </w:rPr>
      </w:pPr>
    </w:p>
    <w:p w14:paraId="3422978D" w14:textId="655DE7CD" w:rsidR="00D3353C" w:rsidRPr="00E13812" w:rsidRDefault="001D400F" w:rsidP="00E13812">
      <w:pPr>
        <w:pStyle w:val="Heading2"/>
      </w:pPr>
      <w:bookmarkStart w:id="78" w:name="_Toc1519228643"/>
      <w:r>
        <w:t>4.</w:t>
      </w:r>
      <w:r w:rsidR="00036051">
        <w:t>7</w:t>
      </w:r>
      <w:r>
        <w:t xml:space="preserve"> </w:t>
      </w:r>
      <w:r w:rsidR="00D44C5B">
        <w:t>Remedial c</w:t>
      </w:r>
      <w:r w:rsidR="00235DA4">
        <w:t>onservation</w:t>
      </w:r>
      <w:r w:rsidR="00D44C5B">
        <w:t xml:space="preserve"> and conservation projects</w:t>
      </w:r>
      <w:bookmarkEnd w:id="78"/>
    </w:p>
    <w:p w14:paraId="1A3A4F4D" w14:textId="77777777" w:rsidR="00420E92" w:rsidRPr="00420E92" w:rsidRDefault="00A81DF4" w:rsidP="00D3353C">
      <w:pPr>
        <w:rPr>
          <w:rFonts w:ascii="Arial" w:hAnsi="Arial" w:cs="Arial"/>
        </w:rPr>
      </w:pPr>
      <w:r>
        <w:rPr>
          <w:rFonts w:ascii="Arial" w:hAnsi="Arial" w:cs="Arial"/>
        </w:rPr>
        <w:t>Preventive conservation</w:t>
      </w:r>
      <w:r w:rsidR="00D44C5B">
        <w:rPr>
          <w:rFonts w:ascii="Arial" w:hAnsi="Arial" w:cs="Arial"/>
        </w:rPr>
        <w:t xml:space="preserve"> and collections care work </w:t>
      </w:r>
      <w:r w:rsidR="00420E92">
        <w:rPr>
          <w:rFonts w:ascii="Arial" w:hAnsi="Arial" w:cs="Arial"/>
        </w:rPr>
        <w:t xml:space="preserve">are our primary consideration for the preservation of the collections in our care. Preventive conservation and collections care work </w:t>
      </w:r>
      <w:r w:rsidR="00D44C5B" w:rsidRPr="00420E92">
        <w:rPr>
          <w:rFonts w:ascii="Arial" w:hAnsi="Arial" w:cs="Arial"/>
        </w:rPr>
        <w:t>is carried out by our staff</w:t>
      </w:r>
      <w:r w:rsidR="007B45D6" w:rsidRPr="00420E92">
        <w:rPr>
          <w:rFonts w:ascii="Arial" w:hAnsi="Arial" w:cs="Arial"/>
        </w:rPr>
        <w:t xml:space="preserve"> and volunteers (with training)</w:t>
      </w:r>
      <w:r w:rsidR="00420E92" w:rsidRPr="00420E92">
        <w:rPr>
          <w:rFonts w:ascii="Arial" w:hAnsi="Arial" w:cs="Arial"/>
        </w:rPr>
        <w:t xml:space="preserve">. </w:t>
      </w:r>
    </w:p>
    <w:p w14:paraId="215B6E4C" w14:textId="0AEFCF5A" w:rsidR="00420E92" w:rsidRPr="00420E92" w:rsidRDefault="00420E92" w:rsidP="00D3353C">
      <w:pPr>
        <w:rPr>
          <w:rFonts w:ascii="Arial" w:hAnsi="Arial" w:cs="Arial"/>
        </w:rPr>
      </w:pPr>
      <w:r w:rsidRPr="00420E92">
        <w:rPr>
          <w:rFonts w:ascii="Arial" w:hAnsi="Arial" w:cs="Arial"/>
        </w:rPr>
        <w:t>When collection items in our care require intervention to remedy a perceived problem (normally items in this condition are marked as ‘unfit for production’ on our collection management system), a decision to take action will be made if the condition of the collection item prevents its content, value or significance from being accessed, or if the condition of the collection item in its current state would result in its content, value or significance being lost without intervention</w:t>
      </w:r>
      <w:r>
        <w:rPr>
          <w:rFonts w:ascii="Arial" w:hAnsi="Arial" w:cs="Arial"/>
        </w:rPr>
        <w:t>.</w:t>
      </w:r>
    </w:p>
    <w:p w14:paraId="2D549FE6" w14:textId="3CC27752" w:rsidR="00D44C5B" w:rsidRPr="00420E92" w:rsidRDefault="00420E92" w:rsidP="00D3353C">
      <w:pPr>
        <w:rPr>
          <w:rFonts w:ascii="Arial" w:hAnsi="Arial" w:cs="Arial"/>
        </w:rPr>
      </w:pPr>
      <w:r w:rsidRPr="00420E92">
        <w:rPr>
          <w:rFonts w:ascii="Arial" w:hAnsi="Arial" w:cs="Arial"/>
        </w:rPr>
        <w:t>Such r</w:t>
      </w:r>
      <w:r w:rsidR="00D44C5B" w:rsidRPr="00420E92">
        <w:rPr>
          <w:rFonts w:ascii="Arial" w:hAnsi="Arial" w:cs="Arial"/>
        </w:rPr>
        <w:t>emedial c</w:t>
      </w:r>
      <w:r w:rsidR="00235DA4" w:rsidRPr="00420E92">
        <w:rPr>
          <w:rFonts w:ascii="Arial" w:hAnsi="Arial" w:cs="Arial"/>
        </w:rPr>
        <w:t>onservation</w:t>
      </w:r>
      <w:r w:rsidRPr="00420E92">
        <w:rPr>
          <w:rFonts w:ascii="Arial" w:hAnsi="Arial" w:cs="Arial"/>
        </w:rPr>
        <w:t xml:space="preserve"> </w:t>
      </w:r>
      <w:r>
        <w:rPr>
          <w:rFonts w:ascii="Arial" w:hAnsi="Arial" w:cs="Arial"/>
        </w:rPr>
        <w:t>will be</w:t>
      </w:r>
      <w:r w:rsidR="00235DA4" w:rsidRPr="00420E92">
        <w:rPr>
          <w:rFonts w:ascii="Arial" w:hAnsi="Arial" w:cs="Arial"/>
        </w:rPr>
        <w:t xml:space="preserve"> outsourced</w:t>
      </w:r>
      <w:r>
        <w:rPr>
          <w:rFonts w:ascii="Arial" w:hAnsi="Arial" w:cs="Arial"/>
        </w:rPr>
        <w:t xml:space="preserve"> to an </w:t>
      </w:r>
      <w:r w:rsidRPr="00420E92">
        <w:rPr>
          <w:rFonts w:ascii="Arial" w:hAnsi="Arial" w:cs="Arial"/>
        </w:rPr>
        <w:t>appropriately qualified conservator when</w:t>
      </w:r>
      <w:r w:rsidR="0010344A" w:rsidRPr="00420E92">
        <w:rPr>
          <w:rFonts w:ascii="Arial" w:hAnsi="Arial" w:cs="Arial"/>
        </w:rPr>
        <w:t xml:space="preserve"> resources allow</w:t>
      </w:r>
      <w:r w:rsidR="00364455">
        <w:rPr>
          <w:rFonts w:ascii="Arial" w:hAnsi="Arial" w:cs="Arial"/>
        </w:rPr>
        <w:t xml:space="preserve"> in accordance with the standard for the Procurement of conservation services and works</w:t>
      </w:r>
      <w:r w:rsidR="00364455">
        <w:rPr>
          <w:rStyle w:val="FootnoteReference"/>
          <w:rFonts w:ascii="Arial" w:hAnsi="Arial" w:cs="Arial"/>
        </w:rPr>
        <w:footnoteReference w:id="40"/>
      </w:r>
    </w:p>
    <w:p w14:paraId="5C0D8758" w14:textId="20D4ECD2" w:rsidR="00235DA4" w:rsidRPr="00420E92" w:rsidRDefault="00235DA4" w:rsidP="00D3353C">
      <w:pPr>
        <w:rPr>
          <w:rFonts w:ascii="Arial" w:hAnsi="Arial" w:cs="Arial"/>
        </w:rPr>
      </w:pPr>
      <w:r w:rsidRPr="00420E92">
        <w:rPr>
          <w:rFonts w:ascii="Arial" w:hAnsi="Arial" w:cs="Arial"/>
        </w:rPr>
        <w:t>Conservation requirements and risks are recorded by staff on the collection management system. There is a specific budget line that can be used for conservation work and preservation.</w:t>
      </w:r>
    </w:p>
    <w:p w14:paraId="0FF44D1A" w14:textId="77777777" w:rsidR="00DA7073" w:rsidRPr="00E13812" w:rsidRDefault="00DA7073" w:rsidP="00DA7073">
      <w:pPr>
        <w:rPr>
          <w:rFonts w:ascii="Arial" w:hAnsi="Arial" w:cs="Arial"/>
        </w:rPr>
      </w:pPr>
    </w:p>
    <w:p w14:paraId="3B9AC49C" w14:textId="597F20F2" w:rsidR="00DA7073" w:rsidRPr="00DA7073" w:rsidRDefault="00DA7073" w:rsidP="00DA7073">
      <w:pPr>
        <w:pStyle w:val="Heading2"/>
      </w:pPr>
      <w:bookmarkStart w:id="79" w:name="_Toc2138039537"/>
      <w:r>
        <w:t>4.</w:t>
      </w:r>
      <w:r w:rsidR="00036051">
        <w:t>8</w:t>
      </w:r>
      <w:r>
        <w:t xml:space="preserve"> Creation of surrogates</w:t>
      </w:r>
      <w:bookmarkEnd w:id="79"/>
    </w:p>
    <w:p w14:paraId="1EDCBE5C" w14:textId="73B23D2D" w:rsidR="00DA7073" w:rsidRDefault="00DA7073" w:rsidP="00DA7073">
      <w:pPr>
        <w:rPr>
          <w:rFonts w:ascii="Arial" w:hAnsi="Arial" w:cs="Arial"/>
        </w:rPr>
      </w:pPr>
      <w:r w:rsidRPr="00DA7073">
        <w:rPr>
          <w:rFonts w:ascii="Arial" w:hAnsi="Arial" w:cs="Arial"/>
        </w:rPr>
        <w:t xml:space="preserve">There are </w:t>
      </w:r>
      <w:r>
        <w:rPr>
          <w:rFonts w:ascii="Arial" w:hAnsi="Arial" w:cs="Arial"/>
        </w:rPr>
        <w:t>five</w:t>
      </w:r>
      <w:r w:rsidRPr="00DA7073">
        <w:rPr>
          <w:rFonts w:ascii="Arial" w:hAnsi="Arial" w:cs="Arial"/>
        </w:rPr>
        <w:t xml:space="preserve"> main</w:t>
      </w:r>
      <w:r>
        <w:rPr>
          <w:rFonts w:ascii="Arial" w:hAnsi="Arial" w:cs="Arial"/>
        </w:rPr>
        <w:t xml:space="preserve"> reasons </w:t>
      </w:r>
      <w:r w:rsidR="008B3933">
        <w:rPr>
          <w:rFonts w:ascii="Arial" w:hAnsi="Arial" w:cs="Arial"/>
        </w:rPr>
        <w:t>when we would create</w:t>
      </w:r>
      <w:r>
        <w:rPr>
          <w:rFonts w:ascii="Arial" w:hAnsi="Arial" w:cs="Arial"/>
        </w:rPr>
        <w:t xml:space="preserve"> surrogate copies of</w:t>
      </w:r>
      <w:r w:rsidR="008B3933">
        <w:rPr>
          <w:rFonts w:ascii="Arial" w:hAnsi="Arial" w:cs="Arial"/>
        </w:rPr>
        <w:t xml:space="preserve"> collection</w:t>
      </w:r>
      <w:r>
        <w:rPr>
          <w:rFonts w:ascii="Arial" w:hAnsi="Arial" w:cs="Arial"/>
        </w:rPr>
        <w:t xml:space="preserve"> material (such as on microfilm or through digitisation/digital photography):</w:t>
      </w:r>
    </w:p>
    <w:p w14:paraId="67ADC2A0" w14:textId="720FE6EC" w:rsidR="00DA7073" w:rsidRPr="00DA7073" w:rsidRDefault="00EA586C" w:rsidP="00DA7073">
      <w:pPr>
        <w:pStyle w:val="ListParagraph"/>
        <w:numPr>
          <w:ilvl w:val="0"/>
          <w:numId w:val="33"/>
        </w:numPr>
        <w:rPr>
          <w:rFonts w:ascii="Arial" w:hAnsi="Arial" w:cs="Arial"/>
        </w:rPr>
      </w:pPr>
      <w:r>
        <w:rPr>
          <w:rFonts w:ascii="Arial" w:hAnsi="Arial" w:cs="Arial"/>
        </w:rPr>
        <w:t>i</w:t>
      </w:r>
      <w:r w:rsidR="00DA7073" w:rsidRPr="00DA7073">
        <w:rPr>
          <w:rFonts w:ascii="Arial" w:hAnsi="Arial" w:cs="Arial"/>
        </w:rPr>
        <w:t>n response to customer requests for copies</w:t>
      </w:r>
      <w:r w:rsidR="008B3933">
        <w:rPr>
          <w:rFonts w:ascii="Arial" w:hAnsi="Arial" w:cs="Arial"/>
        </w:rPr>
        <w:t>, subject to access restrictions and in return for appropriate fees</w:t>
      </w:r>
      <w:r w:rsidR="00243009">
        <w:rPr>
          <w:rStyle w:val="FootnoteReference"/>
          <w:rFonts w:ascii="Arial" w:hAnsi="Arial" w:cs="Arial"/>
        </w:rPr>
        <w:footnoteReference w:id="41"/>
      </w:r>
    </w:p>
    <w:p w14:paraId="15BC5B0F" w14:textId="0F448314" w:rsidR="00DA7073" w:rsidRPr="00DA7073" w:rsidRDefault="00EA586C" w:rsidP="00DA7073">
      <w:pPr>
        <w:pStyle w:val="ListParagraph"/>
        <w:numPr>
          <w:ilvl w:val="0"/>
          <w:numId w:val="33"/>
        </w:numPr>
        <w:rPr>
          <w:rFonts w:ascii="Arial" w:hAnsi="Arial" w:cs="Arial"/>
        </w:rPr>
      </w:pPr>
      <w:r>
        <w:rPr>
          <w:rFonts w:ascii="Arial" w:hAnsi="Arial" w:cs="Arial"/>
        </w:rPr>
        <w:t>t</w:t>
      </w:r>
      <w:r w:rsidR="00DA7073" w:rsidRPr="00DA7073">
        <w:rPr>
          <w:rFonts w:ascii="Arial" w:hAnsi="Arial" w:cs="Arial"/>
        </w:rPr>
        <w:t>o provide access to at-risk material (that which is fragile and marked as ‘unfit for production’</w:t>
      </w:r>
      <w:r w:rsidR="00335C47">
        <w:rPr>
          <w:rFonts w:ascii="Arial" w:hAnsi="Arial" w:cs="Arial"/>
        </w:rPr>
        <w:t>, or which is held on obsolete formats, where the format is unstable and/or the equipment to playback the format is obsolete</w:t>
      </w:r>
      <w:r w:rsidR="00DA7073" w:rsidRPr="00DA7073">
        <w:rPr>
          <w:rFonts w:ascii="Arial" w:hAnsi="Arial" w:cs="Arial"/>
        </w:rPr>
        <w:t>)</w:t>
      </w:r>
      <w:r w:rsidR="008B3933">
        <w:rPr>
          <w:rFonts w:ascii="Arial" w:hAnsi="Arial" w:cs="Arial"/>
        </w:rPr>
        <w:t xml:space="preserve"> or to that which is regularly requested (such as newspapers within the Local Studies collections)</w:t>
      </w:r>
    </w:p>
    <w:p w14:paraId="7C09ABCF" w14:textId="12DEEECB" w:rsidR="00DA7073" w:rsidRDefault="00EA586C" w:rsidP="00DA7073">
      <w:pPr>
        <w:pStyle w:val="ListParagraph"/>
        <w:numPr>
          <w:ilvl w:val="0"/>
          <w:numId w:val="33"/>
        </w:numPr>
        <w:rPr>
          <w:rFonts w:ascii="Arial" w:hAnsi="Arial" w:cs="Arial"/>
        </w:rPr>
      </w:pPr>
      <w:r>
        <w:rPr>
          <w:rFonts w:ascii="Arial" w:hAnsi="Arial" w:cs="Arial"/>
        </w:rPr>
        <w:t>f</w:t>
      </w:r>
      <w:r w:rsidR="00DA7073" w:rsidRPr="00DA7073">
        <w:rPr>
          <w:rFonts w:ascii="Arial" w:hAnsi="Arial" w:cs="Arial"/>
        </w:rPr>
        <w:t>or use in promotional</w:t>
      </w:r>
      <w:r w:rsidR="00243009">
        <w:rPr>
          <w:rFonts w:ascii="Arial" w:hAnsi="Arial" w:cs="Arial"/>
        </w:rPr>
        <w:t xml:space="preserve"> material, exhibitions, or education and outreach work</w:t>
      </w:r>
    </w:p>
    <w:p w14:paraId="2A2DFAA3" w14:textId="5A744DBB" w:rsidR="00DA7073" w:rsidRDefault="00EA586C" w:rsidP="00DA7073">
      <w:pPr>
        <w:pStyle w:val="ListParagraph"/>
        <w:numPr>
          <w:ilvl w:val="0"/>
          <w:numId w:val="33"/>
        </w:numPr>
        <w:rPr>
          <w:rFonts w:ascii="Arial" w:hAnsi="Arial" w:cs="Arial"/>
        </w:rPr>
      </w:pPr>
      <w:r>
        <w:rPr>
          <w:rFonts w:ascii="Arial" w:hAnsi="Arial" w:cs="Arial"/>
        </w:rPr>
        <w:t>f</w:t>
      </w:r>
      <w:r w:rsidR="008B3933">
        <w:rPr>
          <w:rFonts w:ascii="Arial" w:hAnsi="Arial" w:cs="Arial"/>
        </w:rPr>
        <w:t>or p</w:t>
      </w:r>
      <w:r w:rsidR="00DA7073">
        <w:rPr>
          <w:rFonts w:ascii="Arial" w:hAnsi="Arial" w:cs="Arial"/>
        </w:rPr>
        <w:t>lanned in-house digitisation projects</w:t>
      </w:r>
    </w:p>
    <w:p w14:paraId="7FFC5E0F" w14:textId="18E8DCE2" w:rsidR="00DA7073" w:rsidRPr="00DA7073" w:rsidRDefault="00EA586C" w:rsidP="00DA7073">
      <w:pPr>
        <w:pStyle w:val="ListParagraph"/>
        <w:numPr>
          <w:ilvl w:val="0"/>
          <w:numId w:val="33"/>
        </w:numPr>
        <w:rPr>
          <w:rFonts w:ascii="Arial" w:hAnsi="Arial" w:cs="Arial"/>
        </w:rPr>
      </w:pPr>
      <w:r>
        <w:rPr>
          <w:rFonts w:ascii="Arial" w:hAnsi="Arial" w:cs="Arial"/>
        </w:rPr>
        <w:t>i</w:t>
      </w:r>
      <w:r w:rsidR="008B3933">
        <w:rPr>
          <w:rFonts w:ascii="Arial" w:hAnsi="Arial" w:cs="Arial"/>
        </w:rPr>
        <w:t>f w</w:t>
      </w:r>
      <w:r w:rsidR="00DA7073">
        <w:rPr>
          <w:rFonts w:ascii="Arial" w:hAnsi="Arial" w:cs="Arial"/>
        </w:rPr>
        <w:t>orking with commercial partners on larger-scale projects</w:t>
      </w:r>
      <w:r>
        <w:rPr>
          <w:rFonts w:ascii="Arial" w:hAnsi="Arial" w:cs="Arial"/>
        </w:rPr>
        <w:t>.</w:t>
      </w:r>
    </w:p>
    <w:p w14:paraId="6B72B354" w14:textId="5348855A" w:rsidR="008408F9" w:rsidRDefault="007B45D6" w:rsidP="00DA7073">
      <w:pPr>
        <w:rPr>
          <w:rFonts w:ascii="Arial" w:hAnsi="Arial" w:cs="Arial"/>
        </w:rPr>
      </w:pPr>
      <w:r>
        <w:rPr>
          <w:rFonts w:ascii="Arial" w:hAnsi="Arial" w:cs="Arial"/>
        </w:rPr>
        <w:t xml:space="preserve">The creation of surrogates will only be carried out if the material will not be damaged by digitisation or photography. </w:t>
      </w:r>
      <w:r w:rsidR="00335C47">
        <w:rPr>
          <w:rFonts w:ascii="Arial" w:hAnsi="Arial" w:cs="Arial"/>
        </w:rPr>
        <w:t>The original record will be retained after a surrogate is created, even if the original format, or equipment to playback the format, is obsolete.</w:t>
      </w:r>
    </w:p>
    <w:p w14:paraId="41476308" w14:textId="77777777" w:rsidR="007B45D6" w:rsidRPr="00DA7073" w:rsidRDefault="007B45D6" w:rsidP="00DA7073">
      <w:pPr>
        <w:rPr>
          <w:rFonts w:ascii="Arial" w:hAnsi="Arial" w:cs="Arial"/>
        </w:rPr>
      </w:pPr>
    </w:p>
    <w:p w14:paraId="098D2E41" w14:textId="478E31F7" w:rsidR="00D3353C" w:rsidRPr="00DA7073" w:rsidRDefault="001D400F" w:rsidP="00DA7073">
      <w:pPr>
        <w:pStyle w:val="Heading2"/>
      </w:pPr>
      <w:bookmarkStart w:id="80" w:name="_Toc1668811374"/>
      <w:r>
        <w:t>4.</w:t>
      </w:r>
      <w:r w:rsidR="00036051">
        <w:t>9</w:t>
      </w:r>
      <w:r>
        <w:t xml:space="preserve"> Collection s</w:t>
      </w:r>
      <w:r w:rsidR="002A0E19">
        <w:t>ecurity</w:t>
      </w:r>
      <w:bookmarkEnd w:id="80"/>
    </w:p>
    <w:p w14:paraId="4E1BA899" w14:textId="6F56A8F5" w:rsidR="00BE53E4" w:rsidRPr="0012481F" w:rsidRDefault="00235DA4" w:rsidP="00D3353C">
      <w:pPr>
        <w:rPr>
          <w:rFonts w:ascii="Arial" w:hAnsi="Arial" w:cs="Arial"/>
        </w:rPr>
      </w:pPr>
      <w:r w:rsidRPr="0012481F">
        <w:rPr>
          <w:rFonts w:ascii="Arial" w:hAnsi="Arial" w:cs="Arial"/>
        </w:rPr>
        <w:t xml:space="preserve">Archive collections </w:t>
      </w:r>
      <w:r w:rsidR="00E40B87">
        <w:rPr>
          <w:rFonts w:ascii="Arial" w:hAnsi="Arial" w:cs="Arial"/>
        </w:rPr>
        <w:t xml:space="preserve">and Local Studies special collections </w:t>
      </w:r>
      <w:r w:rsidRPr="0012481F">
        <w:rPr>
          <w:rFonts w:ascii="Arial" w:hAnsi="Arial" w:cs="Arial"/>
        </w:rPr>
        <w:t xml:space="preserve">are </w:t>
      </w:r>
      <w:r w:rsidR="00C02EE0" w:rsidRPr="0012481F">
        <w:rPr>
          <w:rFonts w:ascii="Arial" w:hAnsi="Arial" w:cs="Arial"/>
        </w:rPr>
        <w:t>stored in a secure strongroom. Access is restricted to Medway Archives Centre staff and the onsite Facilities Assistant (when required).</w:t>
      </w:r>
      <w:r w:rsidR="00CA6344" w:rsidRPr="0012481F">
        <w:rPr>
          <w:rFonts w:ascii="Arial" w:hAnsi="Arial" w:cs="Arial"/>
        </w:rPr>
        <w:t xml:space="preserve"> </w:t>
      </w:r>
      <w:r w:rsidR="00C02EE0" w:rsidRPr="0012481F">
        <w:rPr>
          <w:rFonts w:ascii="Arial" w:hAnsi="Arial" w:cs="Arial"/>
        </w:rPr>
        <w:t>Senior staff members are keyholders. The strongroom is key lockable, has an additional door code entrance requirement, and also a security shutter for overnight / out of hours use.</w:t>
      </w:r>
      <w:r w:rsidR="00CA6344" w:rsidRPr="0012481F">
        <w:rPr>
          <w:rFonts w:ascii="Arial" w:hAnsi="Arial" w:cs="Arial"/>
        </w:rPr>
        <w:t xml:space="preserve"> Contractors are supervised by staff when working in the strongroom.</w:t>
      </w:r>
    </w:p>
    <w:p w14:paraId="221EF224" w14:textId="63826EBD" w:rsidR="002529EC" w:rsidRPr="0012481F" w:rsidRDefault="002529EC" w:rsidP="00D3353C">
      <w:pPr>
        <w:rPr>
          <w:rFonts w:ascii="Arial" w:hAnsi="Arial" w:cs="Arial"/>
        </w:rPr>
      </w:pPr>
      <w:r w:rsidRPr="0012481F">
        <w:rPr>
          <w:rFonts w:ascii="Arial" w:hAnsi="Arial" w:cs="Arial"/>
        </w:rPr>
        <w:t xml:space="preserve">The 32 Bryant Road site (including the archive viewing room and </w:t>
      </w:r>
      <w:r w:rsidR="00F41824" w:rsidRPr="0012481F">
        <w:rPr>
          <w:rFonts w:ascii="Arial" w:hAnsi="Arial" w:cs="Arial"/>
        </w:rPr>
        <w:t>Local Studies</w:t>
      </w:r>
      <w:r w:rsidRPr="0012481F">
        <w:rPr>
          <w:rFonts w:ascii="Arial" w:hAnsi="Arial" w:cs="Arial"/>
        </w:rPr>
        <w:t xml:space="preserve"> searchroom</w:t>
      </w:r>
      <w:r w:rsidR="00A835F7" w:rsidRPr="0012481F">
        <w:rPr>
          <w:rFonts w:ascii="Arial" w:hAnsi="Arial" w:cs="Arial"/>
        </w:rPr>
        <w:t xml:space="preserve"> and storage areas</w:t>
      </w:r>
      <w:r w:rsidRPr="0012481F">
        <w:rPr>
          <w:rFonts w:ascii="Arial" w:hAnsi="Arial" w:cs="Arial"/>
        </w:rPr>
        <w:t xml:space="preserve">) </w:t>
      </w:r>
      <w:r w:rsidR="00A835F7" w:rsidRPr="0012481F">
        <w:rPr>
          <w:rFonts w:ascii="Arial" w:hAnsi="Arial" w:cs="Arial"/>
        </w:rPr>
        <w:t>are</w:t>
      </w:r>
      <w:r w:rsidRPr="0012481F">
        <w:rPr>
          <w:rFonts w:ascii="Arial" w:hAnsi="Arial" w:cs="Arial"/>
        </w:rPr>
        <w:t xml:space="preserve"> covered by CCTV cameras which are </w:t>
      </w:r>
      <w:r w:rsidR="001D400F" w:rsidRPr="0012481F">
        <w:rPr>
          <w:rFonts w:ascii="Arial" w:hAnsi="Arial" w:cs="Arial"/>
        </w:rPr>
        <w:t xml:space="preserve">additionally </w:t>
      </w:r>
      <w:r w:rsidRPr="0012481F">
        <w:rPr>
          <w:rFonts w:ascii="Arial" w:hAnsi="Arial" w:cs="Arial"/>
        </w:rPr>
        <w:t>monitored by</w:t>
      </w:r>
      <w:r w:rsidR="006357D7">
        <w:rPr>
          <w:rFonts w:ascii="Arial" w:hAnsi="Arial" w:cs="Arial"/>
        </w:rPr>
        <w:t xml:space="preserve"> Kyndi (previously</w:t>
      </w:r>
      <w:r w:rsidRPr="0012481F">
        <w:rPr>
          <w:rFonts w:ascii="Arial" w:hAnsi="Arial" w:cs="Arial"/>
        </w:rPr>
        <w:t xml:space="preserve"> MCG </w:t>
      </w:r>
      <w:r w:rsidR="006357D7">
        <w:rPr>
          <w:rFonts w:ascii="Arial" w:hAnsi="Arial" w:cs="Arial"/>
        </w:rPr>
        <w:t>[</w:t>
      </w:r>
      <w:r w:rsidRPr="0012481F">
        <w:rPr>
          <w:rFonts w:ascii="Arial" w:hAnsi="Arial" w:cs="Arial"/>
        </w:rPr>
        <w:t>Medway Commercial Group</w:t>
      </w:r>
      <w:r w:rsidR="006357D7">
        <w:rPr>
          <w:rFonts w:ascii="Arial" w:hAnsi="Arial" w:cs="Arial"/>
        </w:rPr>
        <w:t>]</w:t>
      </w:r>
      <w:r w:rsidRPr="0012481F">
        <w:rPr>
          <w:rFonts w:ascii="Arial" w:hAnsi="Arial" w:cs="Arial"/>
        </w:rPr>
        <w:t>) outside of staffed hours.</w:t>
      </w:r>
    </w:p>
    <w:p w14:paraId="26B4DC83" w14:textId="77777777" w:rsidR="008B3933" w:rsidRDefault="001D400F" w:rsidP="008B3933">
      <w:pPr>
        <w:rPr>
          <w:rFonts w:ascii="Arial" w:hAnsi="Arial" w:cs="Arial"/>
        </w:rPr>
      </w:pPr>
      <w:r w:rsidRPr="0012481F">
        <w:rPr>
          <w:rFonts w:ascii="Arial" w:hAnsi="Arial" w:cs="Arial"/>
        </w:rPr>
        <w:t>All staff, visitors (including volunteers) and contractors are required to sign in and out of the building. We provide lockers for visitors to secure personal belongings, and to ensure that bags and coats are not brought into the searchroom or Archive Viewing Room.</w:t>
      </w:r>
    </w:p>
    <w:p w14:paraId="603F7C36" w14:textId="6CBCEBF4" w:rsidR="008665EA" w:rsidRPr="0012481F" w:rsidRDefault="00C02EE0" w:rsidP="008B3933">
      <w:pPr>
        <w:rPr>
          <w:rFonts w:ascii="Arial" w:hAnsi="Arial" w:cs="Arial"/>
        </w:rPr>
      </w:pPr>
      <w:r w:rsidRPr="0012481F">
        <w:rPr>
          <w:rFonts w:ascii="Arial" w:hAnsi="Arial" w:cs="Arial"/>
        </w:rPr>
        <w:t>Archive</w:t>
      </w:r>
      <w:r w:rsidR="001D400F" w:rsidRPr="0012481F">
        <w:rPr>
          <w:rFonts w:ascii="Arial" w:hAnsi="Arial" w:cs="Arial"/>
        </w:rPr>
        <w:t xml:space="preserve"> collection</w:t>
      </w:r>
      <w:r w:rsidRPr="0012481F">
        <w:rPr>
          <w:rFonts w:ascii="Arial" w:hAnsi="Arial" w:cs="Arial"/>
        </w:rPr>
        <w:t xml:space="preserve"> material can only be accessed by making an advance appointment. All researchers need to register, agree to the viewing room regulations, and by provid</w:t>
      </w:r>
      <w:r w:rsidR="001D400F" w:rsidRPr="0012481F">
        <w:rPr>
          <w:rFonts w:ascii="Arial" w:hAnsi="Arial" w:cs="Arial"/>
        </w:rPr>
        <w:t>e</w:t>
      </w:r>
      <w:r w:rsidRPr="0012481F">
        <w:rPr>
          <w:rFonts w:ascii="Arial" w:hAnsi="Arial" w:cs="Arial"/>
        </w:rPr>
        <w:t xml:space="preserve"> proof of identity and address at their first appointment. The Archive Viewing Room is </w:t>
      </w:r>
      <w:r w:rsidR="00102ADC" w:rsidRPr="0012481F">
        <w:rPr>
          <w:rFonts w:ascii="Arial" w:hAnsi="Arial" w:cs="Arial"/>
        </w:rPr>
        <w:t>always invigilated</w:t>
      </w:r>
      <w:r w:rsidRPr="0012481F">
        <w:rPr>
          <w:rFonts w:ascii="Arial" w:hAnsi="Arial" w:cs="Arial"/>
        </w:rPr>
        <w:t xml:space="preserve"> by staff when researchers are accessing archive material.</w:t>
      </w:r>
      <w:r w:rsidR="00CA6344" w:rsidRPr="0012481F">
        <w:rPr>
          <w:rFonts w:ascii="Arial" w:hAnsi="Arial" w:cs="Arial"/>
        </w:rPr>
        <w:t xml:space="preserve"> </w:t>
      </w:r>
    </w:p>
    <w:p w14:paraId="191F08E3" w14:textId="77777777" w:rsidR="00036051" w:rsidRPr="00036051" w:rsidRDefault="00036051" w:rsidP="00036051"/>
    <w:p w14:paraId="34C2F981" w14:textId="1B82C651" w:rsidR="002A0E19" w:rsidRPr="0012481F" w:rsidRDefault="001D400F" w:rsidP="00DA7073">
      <w:pPr>
        <w:pStyle w:val="Heading2"/>
      </w:pPr>
      <w:bookmarkStart w:id="81" w:name="_Toc1275258935"/>
      <w:r>
        <w:t>4.</w:t>
      </w:r>
      <w:r w:rsidR="00D94E28">
        <w:t>1</w:t>
      </w:r>
      <w:r w:rsidR="00036051">
        <w:t>0</w:t>
      </w:r>
      <w:r>
        <w:t xml:space="preserve"> E</w:t>
      </w:r>
      <w:r w:rsidR="002A0E19">
        <w:t xml:space="preserve">mergency </w:t>
      </w:r>
      <w:r w:rsidR="00347D48">
        <w:t xml:space="preserve">preparedness and </w:t>
      </w:r>
      <w:r w:rsidR="002A0E19">
        <w:t>planning</w:t>
      </w:r>
      <w:bookmarkEnd w:id="81"/>
    </w:p>
    <w:p w14:paraId="63E51E22" w14:textId="76D2F2F3" w:rsidR="00347D48" w:rsidRDefault="00DA6B87" w:rsidP="00D3353C">
      <w:pPr>
        <w:spacing w:line="22" w:lineRule="atLeast"/>
        <w:rPr>
          <w:rFonts w:ascii="Arial" w:hAnsi="Arial" w:cs="Arial"/>
        </w:rPr>
      </w:pPr>
      <w:r>
        <w:rPr>
          <w:rFonts w:ascii="Arial" w:hAnsi="Arial" w:cs="Arial"/>
        </w:rPr>
        <w:t>We have a number of strategies to reduce the risk of unavoidable emergencies, including annual health and safety checks, smoke detection throughout the building, including a VESDA system in the strongroom, test evacuations, and r</w:t>
      </w:r>
      <w:r w:rsidR="00347D48" w:rsidRPr="00347D48">
        <w:rPr>
          <w:rFonts w:ascii="Arial" w:hAnsi="Arial" w:cs="Arial"/>
        </w:rPr>
        <w:t>outine servicing and checks on all mechanical and electrical systems.</w:t>
      </w:r>
    </w:p>
    <w:p w14:paraId="2239F964" w14:textId="5765A0E1" w:rsidR="00006CDA" w:rsidRPr="0012481F" w:rsidRDefault="00DA6B87" w:rsidP="00D3353C">
      <w:pPr>
        <w:spacing w:line="22" w:lineRule="atLeast"/>
        <w:rPr>
          <w:rFonts w:ascii="Arial" w:hAnsi="Arial" w:cs="Arial"/>
        </w:rPr>
      </w:pPr>
      <w:r>
        <w:rPr>
          <w:rFonts w:ascii="Arial" w:hAnsi="Arial" w:cs="Arial"/>
        </w:rPr>
        <w:t>We have</w:t>
      </w:r>
      <w:r w:rsidR="006815CF" w:rsidRPr="0012481F">
        <w:rPr>
          <w:rFonts w:ascii="Arial" w:hAnsi="Arial" w:cs="Arial"/>
        </w:rPr>
        <w:t xml:space="preserve"> a comprehensive Emergency Management Plan, which outlines the preventative measures in place to reduce the risks of an emergency occurring, and actions to be taken in the event of an emergency. The Emergency Plan is reviewed annually, and all members of staff have access to it. </w:t>
      </w:r>
      <w:r w:rsidR="00036051">
        <w:rPr>
          <w:rFonts w:ascii="Arial" w:hAnsi="Arial" w:cs="Arial"/>
        </w:rPr>
        <w:t>We are a member of Harwell Restoration Priority User service, which in the event of a disaster will provide recovery and emergency salvage services.</w:t>
      </w:r>
    </w:p>
    <w:p w14:paraId="454CD5B1" w14:textId="77777777" w:rsidR="008665EA" w:rsidRPr="0012481F" w:rsidRDefault="008665EA" w:rsidP="00D3353C">
      <w:pPr>
        <w:spacing w:line="22" w:lineRule="atLeast"/>
        <w:rPr>
          <w:rFonts w:ascii="Arial" w:hAnsi="Arial" w:cs="Arial"/>
        </w:rPr>
      </w:pPr>
    </w:p>
    <w:p w14:paraId="7DEE4A94" w14:textId="51C1E89C" w:rsidR="001D400F" w:rsidRPr="0012481F" w:rsidRDefault="001D400F" w:rsidP="00DA7073">
      <w:pPr>
        <w:pStyle w:val="Heading2"/>
      </w:pPr>
      <w:bookmarkStart w:id="82" w:name="_Toc29998773"/>
      <w:r>
        <w:t>4.</w:t>
      </w:r>
      <w:r w:rsidR="00E40B87">
        <w:t>1</w:t>
      </w:r>
      <w:r w:rsidR="00F14D88">
        <w:t>1</w:t>
      </w:r>
      <w:r>
        <w:t xml:space="preserve"> Storing digital records</w:t>
      </w:r>
      <w:bookmarkEnd w:id="82"/>
    </w:p>
    <w:p w14:paraId="39B0136A" w14:textId="315727D9" w:rsidR="001D400F" w:rsidRPr="0012481F" w:rsidRDefault="001D400F" w:rsidP="001D400F">
      <w:pPr>
        <w:rPr>
          <w:rFonts w:ascii="Arial" w:hAnsi="Arial" w:cs="Arial"/>
        </w:rPr>
      </w:pPr>
      <w:r w:rsidRPr="0012481F">
        <w:rPr>
          <w:rFonts w:ascii="Arial" w:hAnsi="Arial" w:cs="Arial"/>
        </w:rPr>
        <w:t>We have only recently (</w:t>
      </w:r>
      <w:r w:rsidR="00EF5C01">
        <w:rPr>
          <w:rFonts w:ascii="Arial" w:hAnsi="Arial" w:cs="Arial"/>
        </w:rPr>
        <w:t xml:space="preserve">since late </w:t>
      </w:r>
      <w:r w:rsidRPr="0012481F">
        <w:rPr>
          <w:rFonts w:ascii="Arial" w:hAnsi="Arial" w:cs="Arial"/>
        </w:rPr>
        <w:t xml:space="preserve">2020) had a programme to care for our digital records. Previously digital records were kept on the original media/carrier they were deposited on, and sometimes backed up (although this was irregular). </w:t>
      </w:r>
    </w:p>
    <w:p w14:paraId="32E5A8E5" w14:textId="383AD650" w:rsidR="001D400F" w:rsidRPr="0012481F" w:rsidRDefault="001D400F" w:rsidP="001D400F">
      <w:pPr>
        <w:rPr>
          <w:rFonts w:ascii="Arial" w:hAnsi="Arial" w:cs="Arial"/>
        </w:rPr>
      </w:pPr>
      <w:r w:rsidRPr="0012481F">
        <w:rPr>
          <w:rFonts w:ascii="Arial" w:hAnsi="Arial" w:cs="Arial"/>
        </w:rPr>
        <w:t xml:space="preserve">As a first step Medway Archives </w:t>
      </w:r>
      <w:r w:rsidR="00611200">
        <w:rPr>
          <w:rFonts w:ascii="Arial" w:hAnsi="Arial" w:cs="Arial"/>
        </w:rPr>
        <w:t>will undertake</w:t>
      </w:r>
      <w:r w:rsidRPr="0012481F">
        <w:rPr>
          <w:rFonts w:ascii="Arial" w:hAnsi="Arial" w:cs="Arial"/>
        </w:rPr>
        <w:t xml:space="preserve"> actions to meet NDSA level 1</w:t>
      </w:r>
      <w:r w:rsidRPr="0012481F">
        <w:rPr>
          <w:rStyle w:val="FootnoteReference"/>
          <w:rFonts w:ascii="Arial" w:hAnsi="Arial" w:cs="Arial"/>
        </w:rPr>
        <w:footnoteReference w:id="42"/>
      </w:r>
      <w:r w:rsidRPr="0012481F">
        <w:rPr>
          <w:rFonts w:ascii="Arial" w:hAnsi="Arial" w:cs="Arial"/>
        </w:rPr>
        <w:t>.</w:t>
      </w:r>
    </w:p>
    <w:p w14:paraId="03156B77" w14:textId="7E0C1054" w:rsidR="00996C97" w:rsidRDefault="00996C97" w:rsidP="00D863DA">
      <w:pPr>
        <w:rPr>
          <w:rFonts w:ascii="Arial" w:hAnsi="Arial" w:cs="Arial"/>
        </w:rPr>
      </w:pPr>
    </w:p>
    <w:p w14:paraId="78BDDDE7" w14:textId="423C5CD8" w:rsidR="00F14D88" w:rsidRPr="0012481F" w:rsidRDefault="00F14D88" w:rsidP="00F14D88">
      <w:pPr>
        <w:pStyle w:val="Heading2"/>
      </w:pPr>
      <w:bookmarkStart w:id="83" w:name="_Toc2093348503"/>
      <w:r>
        <w:t xml:space="preserve">4.12 </w:t>
      </w:r>
      <w:r w:rsidR="005C0E75">
        <w:t>Exhibitions, and l</w:t>
      </w:r>
      <w:r>
        <w:t>ending material</w:t>
      </w:r>
      <w:bookmarkEnd w:id="83"/>
    </w:p>
    <w:p w14:paraId="5967E817" w14:textId="736F2443" w:rsidR="005C0E75" w:rsidRDefault="00F14D88" w:rsidP="00F14D88">
      <w:pPr>
        <w:rPr>
          <w:rFonts w:ascii="Arial" w:hAnsi="Arial" w:cs="Arial"/>
        </w:rPr>
      </w:pPr>
      <w:r w:rsidRPr="00F14D88">
        <w:rPr>
          <w:rFonts w:ascii="Arial" w:hAnsi="Arial" w:cs="Arial"/>
        </w:rPr>
        <w:t xml:space="preserve">Medway Archives Centre aims to provide as wide an access as possible to its collections, to promote its collections more generally to wide audiences, and to promote enjoyment of and research around its collections. </w:t>
      </w:r>
      <w:r w:rsidR="005C0E75">
        <w:rPr>
          <w:rFonts w:ascii="Arial" w:hAnsi="Arial" w:cs="Arial"/>
        </w:rPr>
        <w:t>At Medway Archives Centre we use surrogate copies of collection material for our own onsite exhibitions and encourage the use of surrogate copies for external displays and by external institutions and organisations.</w:t>
      </w:r>
    </w:p>
    <w:p w14:paraId="26F6F0DD" w14:textId="7A2B6B27" w:rsidR="00F14D88" w:rsidRPr="00F14D88" w:rsidRDefault="005C0E75" w:rsidP="00F14D88">
      <w:pPr>
        <w:rPr>
          <w:rFonts w:ascii="Arial" w:hAnsi="Arial" w:cs="Arial"/>
        </w:rPr>
      </w:pPr>
      <w:r>
        <w:rPr>
          <w:rFonts w:ascii="Arial" w:hAnsi="Arial" w:cs="Arial"/>
        </w:rPr>
        <w:t xml:space="preserve">However, we do still </w:t>
      </w:r>
      <w:r w:rsidR="00F14D88" w:rsidRPr="00F14D88">
        <w:rPr>
          <w:rFonts w:ascii="Arial" w:hAnsi="Arial" w:cs="Arial"/>
        </w:rPr>
        <w:t xml:space="preserve">welcome applications from other institutions and organisations to borrow </w:t>
      </w:r>
      <w:r>
        <w:rPr>
          <w:rFonts w:ascii="Arial" w:hAnsi="Arial" w:cs="Arial"/>
        </w:rPr>
        <w:t xml:space="preserve">original </w:t>
      </w:r>
      <w:r w:rsidR="00F14D88" w:rsidRPr="00F14D88">
        <w:rPr>
          <w:rFonts w:ascii="Arial" w:hAnsi="Arial" w:cs="Arial"/>
        </w:rPr>
        <w:t>items from our collections for exhibition</w:t>
      </w:r>
      <w:r w:rsidR="00562C82">
        <w:rPr>
          <w:rFonts w:ascii="Arial" w:hAnsi="Arial" w:cs="Arial"/>
        </w:rPr>
        <w:t>,</w:t>
      </w:r>
      <w:r w:rsidR="00F14D88" w:rsidRPr="00F14D88">
        <w:rPr>
          <w:rFonts w:ascii="Arial" w:hAnsi="Arial" w:cs="Arial"/>
        </w:rPr>
        <w:t xml:space="preserve"> provided we are in a position to </w:t>
      </w:r>
      <w:r>
        <w:rPr>
          <w:rFonts w:ascii="Arial" w:hAnsi="Arial" w:cs="Arial"/>
        </w:rPr>
        <w:t>loan the material</w:t>
      </w:r>
      <w:r w:rsidR="00F14D88" w:rsidRPr="00F14D88">
        <w:rPr>
          <w:rFonts w:ascii="Arial" w:hAnsi="Arial" w:cs="Arial"/>
        </w:rPr>
        <w:t xml:space="preserve"> (which will be dependent on </w:t>
      </w:r>
      <w:r>
        <w:rPr>
          <w:rFonts w:ascii="Arial" w:hAnsi="Arial" w:cs="Arial"/>
        </w:rPr>
        <w:t xml:space="preserve">ownership of the material, and the arrangements set out in </w:t>
      </w:r>
      <w:r w:rsidR="00F14D88" w:rsidRPr="00F14D88">
        <w:rPr>
          <w:rFonts w:ascii="Arial" w:hAnsi="Arial" w:cs="Arial"/>
        </w:rPr>
        <w:t>the donation or deposit terms of the collection)</w:t>
      </w:r>
      <w:r>
        <w:rPr>
          <w:rFonts w:ascii="Arial" w:hAnsi="Arial" w:cs="Arial"/>
        </w:rPr>
        <w:t>, and dependent on the item(s) being requested</w:t>
      </w:r>
      <w:r w:rsidR="00562C82">
        <w:rPr>
          <w:rFonts w:ascii="Arial" w:hAnsi="Arial" w:cs="Arial"/>
        </w:rPr>
        <w:t xml:space="preserve"> (and their fragility and condition).</w:t>
      </w:r>
    </w:p>
    <w:p w14:paraId="6A831132" w14:textId="0C7C5A96" w:rsidR="00F14D88" w:rsidRPr="00F14D88" w:rsidRDefault="00F14D88" w:rsidP="00F14D88">
      <w:pPr>
        <w:rPr>
          <w:rFonts w:ascii="Arial" w:hAnsi="Arial" w:cs="Arial"/>
        </w:rPr>
      </w:pPr>
      <w:r w:rsidRPr="00F14D88">
        <w:rPr>
          <w:rFonts w:ascii="Arial" w:hAnsi="Arial" w:cs="Arial"/>
        </w:rPr>
        <w:t xml:space="preserve">To ensure that collection items are cared for we can only lend if the borrowing institution or organisation can demonstrate that it can meet the conditions, security, insurance, handling, and other collections care </w:t>
      </w:r>
      <w:r w:rsidR="006510CD">
        <w:rPr>
          <w:rFonts w:ascii="Arial" w:hAnsi="Arial" w:cs="Arial"/>
        </w:rPr>
        <w:t xml:space="preserve">requirements of BS 4971: 2017, as </w:t>
      </w:r>
      <w:r w:rsidRPr="00F14D88">
        <w:rPr>
          <w:rFonts w:ascii="Arial" w:hAnsi="Arial" w:cs="Arial"/>
        </w:rPr>
        <w:t>set out in our Terms and Conditions for Loaning Material.</w:t>
      </w:r>
    </w:p>
    <w:p w14:paraId="3D2433FF" w14:textId="77777777" w:rsidR="00036051" w:rsidRDefault="00036051" w:rsidP="00243009"/>
    <w:p w14:paraId="10772E4E" w14:textId="03125A8F" w:rsidR="00996C97" w:rsidRPr="0012481F" w:rsidRDefault="00D2748E" w:rsidP="00DA7073">
      <w:pPr>
        <w:pStyle w:val="Heading2"/>
      </w:pPr>
      <w:bookmarkStart w:id="84" w:name="_Toc984792985"/>
      <w:r>
        <w:t>4.</w:t>
      </w:r>
      <w:r w:rsidR="00E40B87">
        <w:t>1</w:t>
      </w:r>
      <w:r w:rsidR="00F14D88">
        <w:t>3</w:t>
      </w:r>
      <w:r>
        <w:t xml:space="preserve"> </w:t>
      </w:r>
      <w:r w:rsidR="00996C97">
        <w:t>Connected documents</w:t>
      </w:r>
      <w:bookmarkEnd w:id="84"/>
    </w:p>
    <w:p w14:paraId="7ACFA776" w14:textId="63671664" w:rsidR="00996C97" w:rsidRPr="00241B2D" w:rsidRDefault="006357D7" w:rsidP="00E40B87">
      <w:pPr>
        <w:rPr>
          <w:rFonts w:ascii="Arial" w:hAnsi="Arial" w:cs="Arial"/>
        </w:rPr>
      </w:pPr>
      <w:r>
        <w:rPr>
          <w:rFonts w:ascii="Arial" w:hAnsi="Arial" w:cs="Arial"/>
        </w:rPr>
        <w:t xml:space="preserve">Medway Archives Centre </w:t>
      </w:r>
      <w:r w:rsidR="00996C97" w:rsidRPr="00241B2D">
        <w:rPr>
          <w:rFonts w:ascii="Arial" w:hAnsi="Arial" w:cs="Arial"/>
        </w:rPr>
        <w:t>Collection</w:t>
      </w:r>
      <w:r>
        <w:rPr>
          <w:rFonts w:ascii="Arial" w:hAnsi="Arial" w:cs="Arial"/>
        </w:rPr>
        <w:t>s</w:t>
      </w:r>
      <w:r w:rsidR="00996C97" w:rsidRPr="00241B2D">
        <w:rPr>
          <w:rFonts w:ascii="Arial" w:hAnsi="Arial" w:cs="Arial"/>
        </w:rPr>
        <w:t xml:space="preserve"> </w:t>
      </w:r>
      <w:r>
        <w:rPr>
          <w:rFonts w:ascii="Arial" w:hAnsi="Arial" w:cs="Arial"/>
        </w:rPr>
        <w:t>C</w:t>
      </w:r>
      <w:r w:rsidR="00996C97" w:rsidRPr="00241B2D">
        <w:rPr>
          <w:rFonts w:ascii="Arial" w:hAnsi="Arial" w:cs="Arial"/>
        </w:rPr>
        <w:t>are plan</w:t>
      </w:r>
    </w:p>
    <w:p w14:paraId="57255AA1" w14:textId="4011D1AA" w:rsidR="00996C97" w:rsidRPr="0012481F" w:rsidRDefault="006357D7" w:rsidP="00E40B87">
      <w:pPr>
        <w:rPr>
          <w:rFonts w:ascii="Arial" w:hAnsi="Arial" w:cs="Arial"/>
        </w:rPr>
      </w:pPr>
      <w:r>
        <w:rPr>
          <w:rFonts w:ascii="Arial" w:hAnsi="Arial" w:cs="Arial"/>
        </w:rPr>
        <w:t xml:space="preserve">Medway Archives Centre </w:t>
      </w:r>
      <w:r w:rsidR="00A935C3" w:rsidRPr="00241B2D">
        <w:rPr>
          <w:rFonts w:ascii="Arial" w:hAnsi="Arial" w:cs="Arial"/>
        </w:rPr>
        <w:t>Digital Preservation Policy</w:t>
      </w:r>
      <w:r w:rsidR="009F5141">
        <w:rPr>
          <w:rFonts w:ascii="Arial" w:hAnsi="Arial" w:cs="Arial"/>
        </w:rPr>
        <w:t xml:space="preserve"> v1.0</w:t>
      </w:r>
    </w:p>
    <w:p w14:paraId="2506BCBD" w14:textId="64A1F51B" w:rsidR="00996C97" w:rsidRDefault="006357D7" w:rsidP="00E40B87">
      <w:pPr>
        <w:rPr>
          <w:rFonts w:ascii="Arial" w:hAnsi="Arial" w:cs="Arial"/>
        </w:rPr>
      </w:pPr>
      <w:r>
        <w:rPr>
          <w:rFonts w:ascii="Arial" w:hAnsi="Arial" w:cs="Arial"/>
        </w:rPr>
        <w:t xml:space="preserve">Medway Archives Centre </w:t>
      </w:r>
      <w:r w:rsidR="00996C97" w:rsidRPr="0012481F">
        <w:rPr>
          <w:rFonts w:ascii="Arial" w:hAnsi="Arial" w:cs="Arial"/>
        </w:rPr>
        <w:t>Emergency Management Plan</w:t>
      </w:r>
    </w:p>
    <w:p w14:paraId="34450046" w14:textId="77777777" w:rsidR="00D94E28" w:rsidRPr="0012481F" w:rsidRDefault="00D94E28" w:rsidP="00E40B87">
      <w:pPr>
        <w:rPr>
          <w:rFonts w:ascii="Arial" w:hAnsi="Arial" w:cs="Arial"/>
        </w:rPr>
      </w:pPr>
    </w:p>
    <w:p w14:paraId="2C4529A0" w14:textId="77777777" w:rsidR="00D94E28" w:rsidRDefault="00D94E28" w:rsidP="56321EA2">
      <w:pPr>
        <w:pStyle w:val="Heading1"/>
        <w:rPr>
          <w:rFonts w:ascii="Arial" w:hAnsi="Arial" w:cs="Arial"/>
          <w:b/>
          <w:bCs/>
          <w:sz w:val="36"/>
          <w:szCs w:val="36"/>
        </w:rPr>
        <w:sectPr w:rsidR="00D94E28">
          <w:footerReference w:type="default" r:id="rId27"/>
          <w:pgSz w:w="11906" w:h="16838"/>
          <w:pgMar w:top="1440" w:right="1440" w:bottom="1440" w:left="1440" w:header="708" w:footer="708" w:gutter="0"/>
          <w:cols w:space="708"/>
          <w:docGrid w:linePitch="360"/>
        </w:sectPr>
      </w:pPr>
      <w:bookmarkStart w:id="85" w:name="_ACCESS_POLICY"/>
      <w:bookmarkEnd w:id="85"/>
    </w:p>
    <w:p w14:paraId="0386D497" w14:textId="5AC485C4" w:rsidR="009422DC" w:rsidRPr="0012481F" w:rsidRDefault="009422DC" w:rsidP="56321EA2">
      <w:pPr>
        <w:pStyle w:val="Heading1"/>
        <w:numPr>
          <w:ilvl w:val="0"/>
          <w:numId w:val="4"/>
        </w:numPr>
        <w:ind w:left="0" w:firstLine="0"/>
        <w:rPr>
          <w:rFonts w:ascii="Arial" w:hAnsi="Arial" w:cs="Arial"/>
          <w:b/>
          <w:bCs/>
          <w:sz w:val="36"/>
          <w:szCs w:val="36"/>
        </w:rPr>
      </w:pPr>
      <w:bookmarkStart w:id="86" w:name="_Toc1123463210"/>
      <w:r w:rsidRPr="56321EA2">
        <w:rPr>
          <w:rFonts w:ascii="Arial" w:hAnsi="Arial" w:cs="Arial"/>
          <w:b/>
          <w:bCs/>
          <w:sz w:val="36"/>
          <w:szCs w:val="36"/>
        </w:rPr>
        <w:t>ACCESS POLICY</w:t>
      </w:r>
      <w:bookmarkEnd w:id="86"/>
    </w:p>
    <w:p w14:paraId="545A005C" w14:textId="5A010071" w:rsidR="001B411F" w:rsidRPr="0012481F" w:rsidRDefault="00D2748E" w:rsidP="00DA7073">
      <w:pPr>
        <w:pStyle w:val="Heading2"/>
      </w:pPr>
      <w:bookmarkStart w:id="87" w:name="_Toc1279977341"/>
      <w:r>
        <w:t xml:space="preserve">5.1 </w:t>
      </w:r>
      <w:r w:rsidR="001B411F">
        <w:t>Introduction</w:t>
      </w:r>
      <w:bookmarkEnd w:id="87"/>
    </w:p>
    <w:p w14:paraId="1BCCA177" w14:textId="4E0402E0" w:rsidR="001B411F" w:rsidRPr="0012481F" w:rsidRDefault="001B411F" w:rsidP="001B411F">
      <w:pPr>
        <w:rPr>
          <w:rFonts w:ascii="Arial" w:hAnsi="Arial" w:cs="Arial"/>
        </w:rPr>
      </w:pPr>
      <w:r w:rsidRPr="0012481F">
        <w:rPr>
          <w:rFonts w:ascii="Arial" w:hAnsi="Arial" w:cs="Arial"/>
        </w:rPr>
        <w:t>‘Access’ within the context of our Access Policy and Plan is defined according to the definition used in the National Archives Archive Service Accreditation guidance, which is:</w:t>
      </w:r>
    </w:p>
    <w:p w14:paraId="145B161E" w14:textId="3BE1FBEC" w:rsidR="001B411F" w:rsidRPr="0012481F" w:rsidRDefault="001B411F" w:rsidP="001B411F">
      <w:pPr>
        <w:rPr>
          <w:rFonts w:ascii="Arial" w:hAnsi="Arial" w:cs="Arial"/>
          <w:i/>
        </w:rPr>
      </w:pPr>
      <w:r w:rsidRPr="56321EA2">
        <w:rPr>
          <w:rFonts w:ascii="Arial" w:hAnsi="Arial" w:cs="Arial"/>
          <w:i/>
          <w:iCs/>
        </w:rPr>
        <w:t>(</w:t>
      </w:r>
      <w:r w:rsidR="00612200" w:rsidRPr="56321EA2">
        <w:rPr>
          <w:rFonts w:ascii="Arial" w:hAnsi="Arial" w:cs="Arial"/>
          <w:i/>
          <w:iCs/>
        </w:rPr>
        <w:t>t</w:t>
      </w:r>
      <w:r w:rsidRPr="56321EA2">
        <w:rPr>
          <w:rFonts w:ascii="Arial" w:hAnsi="Arial" w:cs="Arial"/>
          <w:i/>
          <w:iCs/>
        </w:rPr>
        <w:t>he) Right, opportunity or means of finding, using or approaching items and/or information about items</w:t>
      </w:r>
      <w:r w:rsidR="00612200" w:rsidRPr="56321EA2">
        <w:rPr>
          <w:rFonts w:ascii="Arial" w:hAnsi="Arial" w:cs="Arial"/>
          <w:i/>
          <w:iCs/>
        </w:rPr>
        <w:t>…that includes on-site and off-site access, support for the core business of the governing body, digital access and outreach and learning activities</w:t>
      </w:r>
      <w:r w:rsidRPr="56321EA2">
        <w:rPr>
          <w:rFonts w:ascii="Arial" w:hAnsi="Arial" w:cs="Arial"/>
          <w:i/>
          <w:iCs/>
        </w:rPr>
        <w:t>.</w:t>
      </w:r>
      <w:r w:rsidRPr="56321EA2">
        <w:rPr>
          <w:rStyle w:val="FootnoteReference"/>
          <w:rFonts w:ascii="Arial" w:hAnsi="Arial" w:cs="Arial"/>
          <w:i/>
          <w:iCs/>
        </w:rPr>
        <w:footnoteReference w:id="43"/>
      </w:r>
    </w:p>
    <w:p w14:paraId="70EDEC71" w14:textId="459EAC2D" w:rsidR="003C5A78" w:rsidRPr="0012481F" w:rsidRDefault="00BE00D3" w:rsidP="003C5A78">
      <w:pPr>
        <w:rPr>
          <w:rFonts w:ascii="Arial" w:hAnsi="Arial" w:cs="Arial"/>
        </w:rPr>
      </w:pPr>
      <w:r w:rsidRPr="0012481F">
        <w:rPr>
          <w:rFonts w:ascii="Arial" w:hAnsi="Arial" w:cs="Arial"/>
        </w:rPr>
        <w:t>Access to collections is core to our mission statement</w:t>
      </w:r>
      <w:r w:rsidR="003C5A78" w:rsidRPr="0012481F">
        <w:rPr>
          <w:rFonts w:ascii="Arial" w:hAnsi="Arial" w:cs="Arial"/>
        </w:rPr>
        <w:t>, that we</w:t>
      </w:r>
      <w:r w:rsidR="00FC0E00" w:rsidRPr="0012481F">
        <w:rPr>
          <w:rFonts w:ascii="Arial" w:hAnsi="Arial" w:cs="Arial"/>
        </w:rPr>
        <w:t>:</w:t>
      </w:r>
      <w:r w:rsidR="003C5A78" w:rsidRPr="0012481F">
        <w:rPr>
          <w:rFonts w:ascii="Arial" w:hAnsi="Arial" w:cs="Arial"/>
        </w:rPr>
        <w:t xml:space="preserve"> </w:t>
      </w:r>
    </w:p>
    <w:p w14:paraId="3A9D7CCC" w14:textId="058EBD81" w:rsidR="003C5A78" w:rsidRPr="0012481F" w:rsidRDefault="003C5A78" w:rsidP="00D94E28">
      <w:pPr>
        <w:pStyle w:val="ListParagraph"/>
        <w:numPr>
          <w:ilvl w:val="0"/>
          <w:numId w:val="29"/>
        </w:numPr>
        <w:rPr>
          <w:rStyle w:val="Strong"/>
          <w:rFonts w:ascii="Arial" w:hAnsi="Arial" w:cs="Arial"/>
          <w:b w:val="0"/>
          <w:bCs w:val="0"/>
          <w:spacing w:val="8"/>
          <w:lang w:val="en-US"/>
        </w:rPr>
      </w:pPr>
      <w:r w:rsidRPr="0012481F">
        <w:rPr>
          <w:rStyle w:val="Strong"/>
          <w:rFonts w:ascii="Arial" w:hAnsi="Arial" w:cs="Arial"/>
          <w:b w:val="0"/>
          <w:bCs w:val="0"/>
          <w:spacing w:val="8"/>
          <w:lang w:val="en-US"/>
        </w:rPr>
        <w:t xml:space="preserve">ensure that </w:t>
      </w:r>
      <w:r w:rsidRPr="0012481F">
        <w:rPr>
          <w:rFonts w:ascii="Arial" w:hAnsi="Arial" w:cs="Arial"/>
        </w:rPr>
        <w:t>evidence from Medway’s past and present is kept safe and shared, as we believe this can: encourage a sense of local belonging; build</w:t>
      </w:r>
      <w:r w:rsidRPr="0012481F">
        <w:rPr>
          <w:rStyle w:val="Strong"/>
          <w:rFonts w:ascii="Arial" w:hAnsi="Arial" w:cs="Arial"/>
          <w:b w:val="0"/>
          <w:bCs w:val="0"/>
          <w:spacing w:val="8"/>
        </w:rPr>
        <w:t xml:space="preserve"> </w:t>
      </w:r>
      <w:r w:rsidRPr="0012481F">
        <w:rPr>
          <w:rStyle w:val="Strong"/>
          <w:rFonts w:ascii="Arial" w:hAnsi="Arial" w:cs="Arial"/>
          <w:b w:val="0"/>
          <w:bCs w:val="0"/>
          <w:spacing w:val="8"/>
          <w:lang w:val="en-US"/>
        </w:rPr>
        <w:t>community cohesion and civic pride;</w:t>
      </w:r>
      <w:r w:rsidRPr="0012481F">
        <w:rPr>
          <w:rStyle w:val="Strong"/>
          <w:rFonts w:ascii="Arial" w:hAnsi="Arial" w:cs="Arial"/>
          <w:b w:val="0"/>
          <w:bCs w:val="0"/>
          <w:lang w:val="en-US"/>
        </w:rPr>
        <w:t xml:space="preserve"> </w:t>
      </w:r>
      <w:r w:rsidRPr="0012481F">
        <w:rPr>
          <w:rFonts w:ascii="Arial" w:hAnsi="Arial" w:cs="Arial"/>
        </w:rPr>
        <w:t xml:space="preserve">bring enjoyment and enhance wellbeing; inspire research at all levels of education; and </w:t>
      </w:r>
      <w:r w:rsidRPr="0012481F">
        <w:rPr>
          <w:rFonts w:ascii="Arial" w:hAnsi="Arial" w:cs="Arial"/>
          <w:lang w:val="en-US"/>
        </w:rPr>
        <w:t xml:space="preserve">help efforts of </w:t>
      </w:r>
      <w:r w:rsidRPr="0012481F">
        <w:rPr>
          <w:rStyle w:val="Strong"/>
          <w:rFonts w:ascii="Arial" w:hAnsi="Arial" w:cs="Arial"/>
          <w:b w:val="0"/>
          <w:bCs w:val="0"/>
          <w:spacing w:val="8"/>
          <w:lang w:val="en-US"/>
        </w:rPr>
        <w:t>regeneration</w:t>
      </w:r>
    </w:p>
    <w:p w14:paraId="1DBACDF0" w14:textId="3BC3432A" w:rsidR="003C5A78" w:rsidRPr="0012481F" w:rsidRDefault="003C5A78" w:rsidP="00D94E28">
      <w:pPr>
        <w:pStyle w:val="ListParagraph"/>
        <w:numPr>
          <w:ilvl w:val="0"/>
          <w:numId w:val="29"/>
        </w:numPr>
        <w:rPr>
          <w:rFonts w:ascii="Arial" w:hAnsi="Arial" w:cs="Arial"/>
          <w:spacing w:val="8"/>
          <w:lang w:val="en-US"/>
        </w:rPr>
      </w:pPr>
      <w:r w:rsidRPr="0012481F">
        <w:rPr>
          <w:rFonts w:ascii="Arial" w:hAnsi="Arial" w:cs="Arial"/>
        </w:rPr>
        <w:t xml:space="preserve">share the collections with you at Medway Archives Centre, through exhibitions and events, and online through our websites and catalogues. </w:t>
      </w:r>
    </w:p>
    <w:p w14:paraId="1EE51488" w14:textId="3BF869C3" w:rsidR="00BE00D3" w:rsidRPr="0012481F" w:rsidRDefault="00BE00D3" w:rsidP="00BE00D3">
      <w:pPr>
        <w:rPr>
          <w:rFonts w:ascii="Arial" w:hAnsi="Arial" w:cs="Arial"/>
        </w:rPr>
      </w:pPr>
      <w:r w:rsidRPr="0012481F">
        <w:rPr>
          <w:rFonts w:ascii="Arial" w:hAnsi="Arial" w:cs="Arial"/>
        </w:rPr>
        <w:t xml:space="preserve">This purpose of the Access </w:t>
      </w:r>
      <w:r w:rsidR="003C5A78" w:rsidRPr="0012481F">
        <w:rPr>
          <w:rFonts w:ascii="Arial" w:hAnsi="Arial" w:cs="Arial"/>
        </w:rPr>
        <w:t>Policy</w:t>
      </w:r>
      <w:r w:rsidRPr="0012481F">
        <w:rPr>
          <w:rFonts w:ascii="Arial" w:hAnsi="Arial" w:cs="Arial"/>
        </w:rPr>
        <w:t xml:space="preserve"> </w:t>
      </w:r>
      <w:r w:rsidR="003C5A78" w:rsidRPr="0012481F">
        <w:rPr>
          <w:rFonts w:ascii="Arial" w:hAnsi="Arial" w:cs="Arial"/>
        </w:rPr>
        <w:t xml:space="preserve">within the wider </w:t>
      </w:r>
      <w:r w:rsidRPr="0012481F">
        <w:rPr>
          <w:rFonts w:ascii="Arial" w:hAnsi="Arial" w:cs="Arial"/>
        </w:rPr>
        <w:t>Collection</w:t>
      </w:r>
      <w:r w:rsidR="003C5A78" w:rsidRPr="0012481F">
        <w:rPr>
          <w:rFonts w:ascii="Arial" w:hAnsi="Arial" w:cs="Arial"/>
        </w:rPr>
        <w:t>s</w:t>
      </w:r>
      <w:r w:rsidRPr="0012481F">
        <w:rPr>
          <w:rFonts w:ascii="Arial" w:hAnsi="Arial" w:cs="Arial"/>
        </w:rPr>
        <w:t xml:space="preserve"> Management policy is to:</w:t>
      </w:r>
    </w:p>
    <w:p w14:paraId="55517667" w14:textId="77777777" w:rsidR="00BE00D3" w:rsidRPr="0012481F" w:rsidRDefault="00BE00D3" w:rsidP="00D94E28">
      <w:pPr>
        <w:numPr>
          <w:ilvl w:val="0"/>
          <w:numId w:val="15"/>
        </w:numPr>
        <w:spacing w:after="0" w:line="240" w:lineRule="auto"/>
        <w:rPr>
          <w:rFonts w:ascii="Arial" w:hAnsi="Arial" w:cs="Arial"/>
        </w:rPr>
      </w:pPr>
      <w:r w:rsidRPr="0012481F">
        <w:rPr>
          <w:rFonts w:ascii="Arial" w:hAnsi="Arial" w:cs="Arial"/>
        </w:rPr>
        <w:t>identify the legislative framework which determines how Medway Archives Centre provides access to collections</w:t>
      </w:r>
    </w:p>
    <w:p w14:paraId="313834D2" w14:textId="6EAF8BC5" w:rsidR="00BE00D3" w:rsidRPr="0012481F" w:rsidRDefault="00BE00D3" w:rsidP="00D94E28">
      <w:pPr>
        <w:numPr>
          <w:ilvl w:val="0"/>
          <w:numId w:val="15"/>
        </w:numPr>
        <w:spacing w:after="0" w:line="240" w:lineRule="auto"/>
        <w:rPr>
          <w:rFonts w:ascii="Arial" w:hAnsi="Arial" w:cs="Arial"/>
        </w:rPr>
      </w:pPr>
      <w:r w:rsidRPr="0012481F">
        <w:rPr>
          <w:rFonts w:ascii="Arial" w:hAnsi="Arial" w:cs="Arial"/>
        </w:rPr>
        <w:t>describe ways that Medway Archives Centre provides access to the collections it cares for</w:t>
      </w:r>
    </w:p>
    <w:p w14:paraId="5F91FEEC" w14:textId="3BB5883C" w:rsidR="00AE0657" w:rsidRPr="0012481F" w:rsidRDefault="00AE0657" w:rsidP="00D94E28">
      <w:pPr>
        <w:numPr>
          <w:ilvl w:val="0"/>
          <w:numId w:val="15"/>
        </w:numPr>
        <w:spacing w:after="0" w:line="240" w:lineRule="auto"/>
        <w:rPr>
          <w:rFonts w:ascii="Arial" w:hAnsi="Arial" w:cs="Arial"/>
        </w:rPr>
      </w:pPr>
      <w:r w:rsidRPr="0012481F">
        <w:rPr>
          <w:rFonts w:ascii="Arial" w:hAnsi="Arial" w:cs="Arial"/>
        </w:rPr>
        <w:t>describe our commitment to promoting a culture of customer care, and provide an efficient and response service</w:t>
      </w:r>
    </w:p>
    <w:p w14:paraId="544F293D" w14:textId="5008BDC7" w:rsidR="00BE00D3" w:rsidRPr="0012481F" w:rsidRDefault="00BE00D3" w:rsidP="00D94E28">
      <w:pPr>
        <w:numPr>
          <w:ilvl w:val="0"/>
          <w:numId w:val="15"/>
        </w:numPr>
        <w:spacing w:after="0" w:line="240" w:lineRule="auto"/>
        <w:rPr>
          <w:rFonts w:ascii="Arial" w:hAnsi="Arial" w:cs="Arial"/>
        </w:rPr>
      </w:pPr>
      <w:r w:rsidRPr="0012481F">
        <w:rPr>
          <w:rFonts w:ascii="Arial" w:hAnsi="Arial" w:cs="Arial"/>
        </w:rPr>
        <w:t>describe why some classes of records cannot be accessed or have closure periods</w:t>
      </w:r>
      <w:r w:rsidR="00EA586C">
        <w:rPr>
          <w:rFonts w:ascii="Arial" w:hAnsi="Arial" w:cs="Arial"/>
        </w:rPr>
        <w:t>.</w:t>
      </w:r>
    </w:p>
    <w:p w14:paraId="1B2308C0" w14:textId="77777777" w:rsidR="001B411F" w:rsidRPr="0012481F" w:rsidRDefault="001B411F" w:rsidP="001B411F">
      <w:pPr>
        <w:pStyle w:val="BodyText"/>
        <w:rPr>
          <w:rFonts w:ascii="Arial" w:hAnsi="Arial" w:cs="Arial"/>
        </w:rPr>
      </w:pPr>
    </w:p>
    <w:p w14:paraId="2A136E6A" w14:textId="5A3310AA" w:rsidR="001B411F" w:rsidRPr="0012481F" w:rsidRDefault="001B411F" w:rsidP="001B411F">
      <w:pPr>
        <w:pStyle w:val="BodyText"/>
        <w:spacing w:before="47" w:line="276" w:lineRule="auto"/>
        <w:ind w:right="419"/>
        <w:rPr>
          <w:rFonts w:ascii="Arial" w:hAnsi="Arial" w:cs="Arial"/>
        </w:rPr>
      </w:pPr>
      <w:r w:rsidRPr="0012481F">
        <w:rPr>
          <w:rFonts w:ascii="Arial" w:hAnsi="Arial" w:cs="Arial"/>
        </w:rPr>
        <w:t xml:space="preserve">The writing of this Policy will also help </w:t>
      </w:r>
      <w:r w:rsidR="00BD4FC0" w:rsidRPr="0012481F">
        <w:rPr>
          <w:rFonts w:ascii="Arial" w:hAnsi="Arial" w:cs="Arial"/>
        </w:rPr>
        <w:t>us</w:t>
      </w:r>
      <w:r w:rsidRPr="0012481F">
        <w:rPr>
          <w:rFonts w:ascii="Arial" w:hAnsi="Arial" w:cs="Arial"/>
        </w:rPr>
        <w:t xml:space="preserve"> to review current practices and how current </w:t>
      </w:r>
      <w:r w:rsidR="00BD4FC0" w:rsidRPr="0012481F">
        <w:rPr>
          <w:rFonts w:ascii="Arial" w:hAnsi="Arial" w:cs="Arial"/>
        </w:rPr>
        <w:t>a</w:t>
      </w:r>
      <w:r w:rsidR="00BE00D3" w:rsidRPr="0012481F">
        <w:rPr>
          <w:rFonts w:ascii="Arial" w:hAnsi="Arial" w:cs="Arial"/>
        </w:rPr>
        <w:t>ccess</w:t>
      </w:r>
      <w:r w:rsidRPr="0012481F">
        <w:rPr>
          <w:rFonts w:ascii="Arial" w:hAnsi="Arial" w:cs="Arial"/>
        </w:rPr>
        <w:t xml:space="preserve"> </w:t>
      </w:r>
      <w:r w:rsidR="00BE00D3" w:rsidRPr="0012481F">
        <w:rPr>
          <w:rFonts w:ascii="Arial" w:hAnsi="Arial" w:cs="Arial"/>
        </w:rPr>
        <w:t xml:space="preserve">to collections </w:t>
      </w:r>
      <w:r w:rsidRPr="0012481F">
        <w:rPr>
          <w:rFonts w:ascii="Arial" w:hAnsi="Arial" w:cs="Arial"/>
        </w:rPr>
        <w:t>integrate</w:t>
      </w:r>
      <w:r w:rsidR="00BE00D3" w:rsidRPr="0012481F">
        <w:rPr>
          <w:rFonts w:ascii="Arial" w:hAnsi="Arial" w:cs="Arial"/>
        </w:rPr>
        <w:t>s</w:t>
      </w:r>
      <w:r w:rsidRPr="0012481F">
        <w:rPr>
          <w:rFonts w:ascii="Arial" w:hAnsi="Arial" w:cs="Arial"/>
        </w:rPr>
        <w:t xml:space="preserve"> with Collections Development, </w:t>
      </w:r>
      <w:r w:rsidR="00BE00D3" w:rsidRPr="0012481F">
        <w:rPr>
          <w:rFonts w:ascii="Arial" w:hAnsi="Arial" w:cs="Arial"/>
        </w:rPr>
        <w:t xml:space="preserve">Collections Information, and </w:t>
      </w:r>
      <w:r w:rsidRPr="0012481F">
        <w:rPr>
          <w:rFonts w:ascii="Arial" w:hAnsi="Arial" w:cs="Arial"/>
        </w:rPr>
        <w:t>Collections Care.</w:t>
      </w:r>
    </w:p>
    <w:p w14:paraId="467FA8FB" w14:textId="77777777" w:rsidR="001B411F" w:rsidRPr="0012481F" w:rsidRDefault="001B411F" w:rsidP="001B411F">
      <w:pPr>
        <w:pStyle w:val="BodyText"/>
        <w:spacing w:before="3"/>
        <w:rPr>
          <w:rFonts w:ascii="Arial" w:hAnsi="Arial" w:cs="Arial"/>
          <w:sz w:val="17"/>
        </w:rPr>
      </w:pPr>
    </w:p>
    <w:p w14:paraId="2A82822C" w14:textId="10BD39A3" w:rsidR="001B411F" w:rsidRPr="0012481F" w:rsidRDefault="00BE00D3" w:rsidP="00BE00D3">
      <w:pPr>
        <w:rPr>
          <w:rFonts w:ascii="Arial" w:hAnsi="Arial" w:cs="Arial"/>
        </w:rPr>
      </w:pPr>
      <w:r w:rsidRPr="0012481F">
        <w:rPr>
          <w:rFonts w:ascii="Arial" w:hAnsi="Arial" w:cs="Arial"/>
        </w:rPr>
        <w:t xml:space="preserve">Access to collections at Medway Archives Centre is a key part of all job roles at Medway Archives Centre. The strategic overview </w:t>
      </w:r>
      <w:r w:rsidR="00FC0E00" w:rsidRPr="0012481F">
        <w:rPr>
          <w:rFonts w:ascii="Arial" w:hAnsi="Arial" w:cs="Arial"/>
        </w:rPr>
        <w:t xml:space="preserve">for </w:t>
      </w:r>
      <w:r w:rsidRPr="0012481F">
        <w:rPr>
          <w:rFonts w:ascii="Arial" w:hAnsi="Arial" w:cs="Arial"/>
        </w:rPr>
        <w:t xml:space="preserve">access is </w:t>
      </w:r>
      <w:r w:rsidR="001B411F" w:rsidRPr="0012481F">
        <w:rPr>
          <w:rFonts w:ascii="Arial" w:hAnsi="Arial" w:cs="Arial"/>
        </w:rPr>
        <w:t>led by the Medway Archives Centre Manager and Archivist</w:t>
      </w:r>
      <w:r w:rsidRPr="0012481F">
        <w:rPr>
          <w:rFonts w:ascii="Arial" w:hAnsi="Arial" w:cs="Arial"/>
        </w:rPr>
        <w:t xml:space="preserve">. The Manager and Archivist, </w:t>
      </w:r>
      <w:r w:rsidR="001B411F" w:rsidRPr="0012481F">
        <w:rPr>
          <w:rFonts w:ascii="Arial" w:hAnsi="Arial" w:cs="Arial"/>
        </w:rPr>
        <w:t>Local Studies Librarian</w:t>
      </w:r>
      <w:r w:rsidRPr="0012481F">
        <w:rPr>
          <w:rFonts w:ascii="Arial" w:hAnsi="Arial" w:cs="Arial"/>
        </w:rPr>
        <w:t xml:space="preserve"> and </w:t>
      </w:r>
      <w:r w:rsidR="001B411F" w:rsidRPr="0012481F">
        <w:rPr>
          <w:rFonts w:ascii="Arial" w:hAnsi="Arial" w:cs="Arial"/>
        </w:rPr>
        <w:t xml:space="preserve">Senior Archive and Local Studies Assistant(s) </w:t>
      </w:r>
      <w:r w:rsidRPr="0012481F">
        <w:rPr>
          <w:rFonts w:ascii="Arial" w:hAnsi="Arial" w:cs="Arial"/>
        </w:rPr>
        <w:t xml:space="preserve">plan access activities and methods of access. The core </w:t>
      </w:r>
      <w:r w:rsidR="00FC0E00" w:rsidRPr="0012481F">
        <w:rPr>
          <w:rFonts w:ascii="Arial" w:hAnsi="Arial" w:cs="Arial"/>
        </w:rPr>
        <w:t xml:space="preserve">function </w:t>
      </w:r>
      <w:r w:rsidRPr="0012481F">
        <w:rPr>
          <w:rFonts w:ascii="Arial" w:hAnsi="Arial" w:cs="Arial"/>
        </w:rPr>
        <w:t>of t</w:t>
      </w:r>
      <w:r w:rsidR="001B411F" w:rsidRPr="0012481F">
        <w:rPr>
          <w:rFonts w:ascii="Arial" w:hAnsi="Arial" w:cs="Arial"/>
        </w:rPr>
        <w:t>he Archive and Local Studies Assistants</w:t>
      </w:r>
      <w:r w:rsidRPr="0012481F">
        <w:rPr>
          <w:rFonts w:ascii="Arial" w:hAnsi="Arial" w:cs="Arial"/>
        </w:rPr>
        <w:t xml:space="preserve"> job role is related to the provision of access to collections by helping the public to use the collections held at Medway Archives Centre and to deal with written and telephone enquiries.</w:t>
      </w:r>
    </w:p>
    <w:p w14:paraId="7C568C50" w14:textId="77777777" w:rsidR="00696C30" w:rsidRPr="0012481F" w:rsidRDefault="00696C30" w:rsidP="00696C30">
      <w:pPr>
        <w:pStyle w:val="Heading3"/>
        <w:rPr>
          <w:rFonts w:ascii="Arial" w:hAnsi="Arial" w:cs="Arial"/>
        </w:rPr>
      </w:pPr>
    </w:p>
    <w:p w14:paraId="1F9557E2" w14:textId="449EEBBF" w:rsidR="009422DC" w:rsidRPr="0012481F" w:rsidRDefault="00D2748E" w:rsidP="00DA7073">
      <w:pPr>
        <w:pStyle w:val="Heading2"/>
      </w:pPr>
      <w:bookmarkStart w:id="88" w:name="_Toc2139733950"/>
      <w:bookmarkStart w:id="89" w:name="_Hlk58557303"/>
      <w:r>
        <w:t xml:space="preserve">5.2 </w:t>
      </w:r>
      <w:r w:rsidR="00696C30">
        <w:t>Legal and Statutory Status</w:t>
      </w:r>
      <w:bookmarkEnd w:id="88"/>
    </w:p>
    <w:p w14:paraId="5A590649" w14:textId="421A2343" w:rsidR="003870B6" w:rsidRPr="0012481F" w:rsidRDefault="003870B6" w:rsidP="003870B6">
      <w:pPr>
        <w:rPr>
          <w:rFonts w:ascii="Arial" w:hAnsi="Arial" w:cs="Arial"/>
        </w:rPr>
      </w:pPr>
      <w:r w:rsidRPr="0012481F">
        <w:rPr>
          <w:rFonts w:ascii="Arial" w:hAnsi="Arial" w:cs="Arial"/>
        </w:rPr>
        <w:t>Medway Archives Centre seeks to abide by all relevant legislation in relation to providing access to its collections including:</w:t>
      </w:r>
    </w:p>
    <w:p w14:paraId="1B92CF0C" w14:textId="77777777" w:rsidR="002753C4" w:rsidRPr="0012481F" w:rsidRDefault="002753C4" w:rsidP="00D94E28">
      <w:pPr>
        <w:pStyle w:val="ListParagraph"/>
        <w:numPr>
          <w:ilvl w:val="0"/>
          <w:numId w:val="16"/>
        </w:numPr>
        <w:rPr>
          <w:rFonts w:ascii="Arial" w:hAnsi="Arial" w:cs="Arial"/>
        </w:rPr>
      </w:pPr>
      <w:r w:rsidRPr="0012481F">
        <w:rPr>
          <w:rFonts w:ascii="Arial" w:hAnsi="Arial" w:cs="Arial"/>
        </w:rPr>
        <w:t>The Public Records Act, 1958 (amended 1967) – a Place of Deposit is required to make available for inspection records in its care</w:t>
      </w:r>
    </w:p>
    <w:p w14:paraId="36509B29" w14:textId="77777777" w:rsidR="00BE00D3" w:rsidRPr="0012481F" w:rsidRDefault="00BE00D3" w:rsidP="00D94E28">
      <w:pPr>
        <w:pStyle w:val="ListParagraph"/>
        <w:numPr>
          <w:ilvl w:val="0"/>
          <w:numId w:val="16"/>
        </w:numPr>
        <w:spacing w:line="256" w:lineRule="auto"/>
        <w:rPr>
          <w:rFonts w:ascii="Arial" w:hAnsi="Arial" w:cs="Arial"/>
          <w:szCs w:val="16"/>
        </w:rPr>
      </w:pPr>
      <w:r w:rsidRPr="0012481F">
        <w:rPr>
          <w:rFonts w:ascii="Arial" w:hAnsi="Arial" w:cs="Arial"/>
          <w:szCs w:val="16"/>
        </w:rPr>
        <w:t>Freedom of Information Act 2000</w:t>
      </w:r>
    </w:p>
    <w:p w14:paraId="4D5D5706" w14:textId="77777777" w:rsidR="00BE00D3" w:rsidRPr="0012481F" w:rsidRDefault="00BE00D3" w:rsidP="00D94E28">
      <w:pPr>
        <w:pStyle w:val="ListParagraph"/>
        <w:numPr>
          <w:ilvl w:val="0"/>
          <w:numId w:val="16"/>
        </w:numPr>
        <w:spacing w:line="256" w:lineRule="auto"/>
        <w:rPr>
          <w:rFonts w:ascii="Arial" w:hAnsi="Arial" w:cs="Arial"/>
          <w:szCs w:val="16"/>
        </w:rPr>
      </w:pPr>
      <w:r w:rsidRPr="0012481F">
        <w:rPr>
          <w:rFonts w:ascii="Arial" w:hAnsi="Arial" w:cs="Arial"/>
          <w:szCs w:val="16"/>
        </w:rPr>
        <w:t>Environmental Information Regulations 2004</w:t>
      </w:r>
    </w:p>
    <w:p w14:paraId="10E066EF" w14:textId="52114E40" w:rsidR="00BE00D3" w:rsidRPr="0012481F" w:rsidRDefault="0036560A" w:rsidP="00D94E28">
      <w:pPr>
        <w:pStyle w:val="ListParagraph"/>
        <w:numPr>
          <w:ilvl w:val="0"/>
          <w:numId w:val="16"/>
        </w:numPr>
        <w:spacing w:line="256" w:lineRule="auto"/>
        <w:rPr>
          <w:rFonts w:ascii="Arial" w:hAnsi="Arial" w:cs="Arial"/>
          <w:szCs w:val="16"/>
        </w:rPr>
      </w:pPr>
      <w:r w:rsidRPr="0012481F">
        <w:rPr>
          <w:rFonts w:ascii="Arial" w:hAnsi="Arial" w:cs="Arial"/>
        </w:rPr>
        <w:t>UK Data Protection legislation (</w:t>
      </w:r>
      <w:r w:rsidR="003870B6" w:rsidRPr="0012481F">
        <w:rPr>
          <w:rFonts w:ascii="Arial" w:hAnsi="Arial" w:cs="Arial"/>
        </w:rPr>
        <w:t xml:space="preserve">General Data Protection Regulation 2016 and </w:t>
      </w:r>
      <w:r w:rsidR="00BE00D3" w:rsidRPr="0012481F">
        <w:rPr>
          <w:rFonts w:ascii="Arial" w:hAnsi="Arial" w:cs="Arial"/>
          <w:szCs w:val="16"/>
        </w:rPr>
        <w:t>Data Protection Act 2018</w:t>
      </w:r>
      <w:r w:rsidRPr="0012481F">
        <w:rPr>
          <w:rFonts w:ascii="Arial" w:hAnsi="Arial" w:cs="Arial"/>
          <w:szCs w:val="16"/>
        </w:rPr>
        <w:t>)</w:t>
      </w:r>
    </w:p>
    <w:p w14:paraId="0BD9ABEE" w14:textId="28F066C1" w:rsidR="00BE00D3" w:rsidRPr="0012481F" w:rsidRDefault="00BE00D3" w:rsidP="00D94E28">
      <w:pPr>
        <w:pStyle w:val="ListParagraph"/>
        <w:numPr>
          <w:ilvl w:val="0"/>
          <w:numId w:val="5"/>
        </w:numPr>
        <w:spacing w:after="0" w:line="240" w:lineRule="auto"/>
        <w:rPr>
          <w:rFonts w:ascii="Arial" w:hAnsi="Arial" w:cs="Arial"/>
          <w:szCs w:val="16"/>
        </w:rPr>
      </w:pPr>
      <w:r w:rsidRPr="0012481F">
        <w:rPr>
          <w:rFonts w:ascii="Arial" w:hAnsi="Arial" w:cs="Arial"/>
          <w:szCs w:val="16"/>
        </w:rPr>
        <w:t>Local Government (Access to Information) Act, 1985</w:t>
      </w:r>
    </w:p>
    <w:p w14:paraId="6496583D" w14:textId="7A6552CE" w:rsidR="003870B6" w:rsidRPr="0012481F" w:rsidRDefault="003870B6" w:rsidP="00D94E28">
      <w:pPr>
        <w:pStyle w:val="ListParagraph"/>
        <w:numPr>
          <w:ilvl w:val="0"/>
          <w:numId w:val="5"/>
        </w:numPr>
        <w:rPr>
          <w:rFonts w:ascii="Arial" w:hAnsi="Arial" w:cs="Arial"/>
        </w:rPr>
      </w:pPr>
      <w:r w:rsidRPr="0012481F">
        <w:rPr>
          <w:rFonts w:ascii="Arial" w:hAnsi="Arial" w:cs="Arial"/>
        </w:rPr>
        <w:t>Copyright, Designs and Patents Act, 1988</w:t>
      </w:r>
      <w:r w:rsidR="002902B4" w:rsidRPr="0012481F">
        <w:rPr>
          <w:rFonts w:ascii="Arial" w:hAnsi="Arial" w:cs="Arial"/>
        </w:rPr>
        <w:t>, and The Copyright and Rights in Performances (Research, Education, Libraries and Archives) Regulations 2014</w:t>
      </w:r>
      <w:r w:rsidR="00EA586C">
        <w:rPr>
          <w:rFonts w:ascii="Arial" w:hAnsi="Arial" w:cs="Arial"/>
        </w:rPr>
        <w:t>.</w:t>
      </w:r>
    </w:p>
    <w:bookmarkEnd w:id="89"/>
    <w:p w14:paraId="3EB7385D" w14:textId="42C3FD1C" w:rsidR="00BE00D3" w:rsidRPr="0012481F" w:rsidRDefault="00BE00D3" w:rsidP="00D863DA">
      <w:pPr>
        <w:rPr>
          <w:rFonts w:ascii="Arial" w:hAnsi="Arial" w:cs="Arial"/>
        </w:rPr>
      </w:pPr>
    </w:p>
    <w:p w14:paraId="5F46D5B5" w14:textId="3435E88A" w:rsidR="001B348E" w:rsidRPr="0012481F" w:rsidRDefault="00D2748E" w:rsidP="00DA7073">
      <w:pPr>
        <w:pStyle w:val="Heading2"/>
      </w:pPr>
      <w:bookmarkStart w:id="90" w:name="_Toc1185730141"/>
      <w:r>
        <w:t xml:space="preserve">5.3 </w:t>
      </w:r>
      <w:r w:rsidR="001B348E">
        <w:t>Standards</w:t>
      </w:r>
      <w:bookmarkEnd w:id="90"/>
    </w:p>
    <w:p w14:paraId="36209150" w14:textId="77777777" w:rsidR="00255640" w:rsidRDefault="00255640" w:rsidP="00D863DA">
      <w:pPr>
        <w:rPr>
          <w:rFonts w:ascii="Arial" w:hAnsi="Arial" w:cs="Arial"/>
        </w:rPr>
      </w:pPr>
      <w:r w:rsidRPr="00255640">
        <w:rPr>
          <w:rFonts w:ascii="Arial" w:hAnsi="Arial" w:cs="Arial"/>
        </w:rPr>
        <w:t>We recognise our responsibility to meet the requirements of The National Archives’ Archive Service Accreditation standard</w:t>
      </w:r>
      <w:r w:rsidRPr="0012481F">
        <w:rPr>
          <w:rFonts w:ascii="Arial" w:hAnsi="Arial" w:cs="Arial"/>
        </w:rPr>
        <w:t xml:space="preserve">. </w:t>
      </w:r>
    </w:p>
    <w:p w14:paraId="73D1F1B6" w14:textId="29B594F7" w:rsidR="00696C30" w:rsidRPr="0012481F" w:rsidRDefault="00FC0E00" w:rsidP="00D863DA">
      <w:pPr>
        <w:rPr>
          <w:rFonts w:ascii="Arial" w:hAnsi="Arial" w:cs="Arial"/>
        </w:rPr>
      </w:pPr>
      <w:r w:rsidRPr="0012481F">
        <w:rPr>
          <w:rFonts w:ascii="Arial" w:hAnsi="Arial" w:cs="Arial"/>
        </w:rPr>
        <w:t>We are</w:t>
      </w:r>
      <w:r w:rsidR="00696C30" w:rsidRPr="0012481F">
        <w:rPr>
          <w:rFonts w:ascii="Arial" w:hAnsi="Arial" w:cs="Arial"/>
        </w:rPr>
        <w:t xml:space="preserve"> working to ensure </w:t>
      </w:r>
      <w:r w:rsidRPr="0012481F">
        <w:rPr>
          <w:rFonts w:ascii="Arial" w:hAnsi="Arial" w:cs="Arial"/>
        </w:rPr>
        <w:t>our</w:t>
      </w:r>
      <w:r w:rsidR="00696C30" w:rsidRPr="0012481F">
        <w:rPr>
          <w:rFonts w:ascii="Arial" w:hAnsi="Arial" w:cs="Arial"/>
        </w:rPr>
        <w:t xml:space="preserve"> online catalogues and resources comply with W3C/WAI's Web Content Accessibility Guidelines 2.1, Conformance Level AA</w:t>
      </w:r>
      <w:r w:rsidR="001B348E" w:rsidRPr="0012481F">
        <w:rPr>
          <w:rFonts w:ascii="Arial" w:hAnsi="Arial" w:cs="Arial"/>
        </w:rPr>
        <w:t>.</w:t>
      </w:r>
    </w:p>
    <w:p w14:paraId="7AB262A3" w14:textId="720C6F85" w:rsidR="00B24FFB" w:rsidRPr="0012481F" w:rsidRDefault="00B24FFB" w:rsidP="00D863DA">
      <w:pPr>
        <w:rPr>
          <w:rFonts w:ascii="Arial" w:hAnsi="Arial" w:cs="Arial"/>
        </w:rPr>
      </w:pPr>
      <w:r w:rsidRPr="0012481F">
        <w:rPr>
          <w:rFonts w:ascii="Arial" w:hAnsi="Arial" w:cs="Arial"/>
        </w:rPr>
        <w:t xml:space="preserve">We work to the </w:t>
      </w:r>
      <w:hyperlink r:id="rId28" w:history="1">
        <w:r w:rsidRPr="0012481F">
          <w:rPr>
            <w:rStyle w:val="Hyperlink"/>
            <w:rFonts w:ascii="Arial" w:hAnsi="Arial" w:cs="Arial"/>
          </w:rPr>
          <w:t>Medway Council Customer Pledge</w:t>
        </w:r>
      </w:hyperlink>
      <w:r w:rsidRPr="0012481F">
        <w:rPr>
          <w:rFonts w:ascii="Arial" w:hAnsi="Arial" w:cs="Arial"/>
        </w:rPr>
        <w:t>, which includes providing a courteous and helpful service, listening to and learning from customer feedback, deal with enquiries promptly and keep customers informed of progress, respect customers’ privacy, and support customers to access our services onsite and online.</w:t>
      </w:r>
    </w:p>
    <w:p w14:paraId="538CFF9B" w14:textId="77777777" w:rsidR="00682144" w:rsidRPr="0012481F" w:rsidRDefault="00682144" w:rsidP="00DA7073">
      <w:pPr>
        <w:pStyle w:val="Heading2"/>
      </w:pPr>
      <w:bookmarkStart w:id="91" w:name="_Toc55542967"/>
    </w:p>
    <w:p w14:paraId="5828B58B" w14:textId="66C5B165" w:rsidR="00D14E36" w:rsidRPr="0012481F" w:rsidRDefault="00D2748E" w:rsidP="00DA7073">
      <w:pPr>
        <w:pStyle w:val="Heading2"/>
      </w:pPr>
      <w:bookmarkStart w:id="92" w:name="_Toc1416716110"/>
      <w:r>
        <w:t xml:space="preserve">5.4 </w:t>
      </w:r>
      <w:r w:rsidR="00D14E36">
        <w:t>Community of users</w:t>
      </w:r>
      <w:bookmarkEnd w:id="92"/>
    </w:p>
    <w:p w14:paraId="44F07A5D" w14:textId="5F509ABA" w:rsidR="00D14E36" w:rsidRPr="0012481F" w:rsidRDefault="00D14E36" w:rsidP="00D14E36">
      <w:pPr>
        <w:rPr>
          <w:rFonts w:ascii="Arial" w:hAnsi="Arial" w:cs="Arial"/>
        </w:rPr>
      </w:pPr>
      <w:bookmarkStart w:id="93" w:name="_Hlk58413387"/>
      <w:r w:rsidRPr="0012481F">
        <w:rPr>
          <w:rFonts w:ascii="Arial" w:hAnsi="Arial" w:cs="Arial"/>
        </w:rPr>
        <w:t>We aim to provide as wide an access to Medway Archives Centre collections as possible, to inspire people to visit, to engage with the collections online, and to encourage new and creative uses of the collections</w:t>
      </w:r>
      <w:bookmarkEnd w:id="93"/>
      <w:r w:rsidRPr="0012481F">
        <w:rPr>
          <w:rFonts w:ascii="Arial" w:hAnsi="Arial" w:cs="Arial"/>
        </w:rPr>
        <w:t>. The users of Medway Archives Centre include, but is not limited to:</w:t>
      </w:r>
    </w:p>
    <w:p w14:paraId="5A44D314" w14:textId="6F5CDF2D" w:rsidR="00D14E36" w:rsidRPr="0012481F" w:rsidRDefault="00D14E36" w:rsidP="00D94E28">
      <w:pPr>
        <w:pStyle w:val="ListParagraph"/>
        <w:numPr>
          <w:ilvl w:val="0"/>
          <w:numId w:val="5"/>
        </w:numPr>
        <w:rPr>
          <w:rFonts w:ascii="Arial" w:hAnsi="Arial" w:cs="Arial"/>
        </w:rPr>
      </w:pPr>
      <w:r w:rsidRPr="0012481F">
        <w:rPr>
          <w:rFonts w:ascii="Arial" w:hAnsi="Arial" w:cs="Arial"/>
        </w:rPr>
        <w:t>The local community (individuals and groups), for family and local history research onsite</w:t>
      </w:r>
    </w:p>
    <w:p w14:paraId="58EABDCD" w14:textId="15BF68B7" w:rsidR="00D14E36" w:rsidRPr="0012481F" w:rsidRDefault="00D14E36" w:rsidP="00D94E28">
      <w:pPr>
        <w:pStyle w:val="ListParagraph"/>
        <w:numPr>
          <w:ilvl w:val="0"/>
          <w:numId w:val="5"/>
        </w:numPr>
        <w:rPr>
          <w:rFonts w:ascii="Arial" w:hAnsi="Arial" w:cs="Arial"/>
        </w:rPr>
      </w:pPr>
      <w:r w:rsidRPr="0012481F">
        <w:rPr>
          <w:rFonts w:ascii="Arial" w:hAnsi="Arial" w:cs="Arial"/>
        </w:rPr>
        <w:t>Local, national, and international communities and people that use our online resources</w:t>
      </w:r>
      <w:r w:rsidR="006357D7">
        <w:rPr>
          <w:rFonts w:ascii="Arial" w:hAnsi="Arial" w:cs="Arial"/>
        </w:rPr>
        <w:t xml:space="preserve"> </w:t>
      </w:r>
      <w:r w:rsidRPr="0012481F">
        <w:rPr>
          <w:rFonts w:ascii="Arial" w:hAnsi="Arial" w:cs="Arial"/>
        </w:rPr>
        <w:t>for family and local history research</w:t>
      </w:r>
    </w:p>
    <w:p w14:paraId="4490C496" w14:textId="60ED4C9F" w:rsidR="00D14E36" w:rsidRPr="0012481F" w:rsidRDefault="00D14E36" w:rsidP="00D94E28">
      <w:pPr>
        <w:pStyle w:val="ListParagraph"/>
        <w:numPr>
          <w:ilvl w:val="0"/>
          <w:numId w:val="5"/>
        </w:numPr>
        <w:rPr>
          <w:rFonts w:ascii="Arial" w:hAnsi="Arial" w:cs="Arial"/>
        </w:rPr>
      </w:pPr>
      <w:r w:rsidRPr="0012481F">
        <w:rPr>
          <w:rFonts w:ascii="Arial" w:hAnsi="Arial" w:cs="Arial"/>
        </w:rPr>
        <w:t>Local schools</w:t>
      </w:r>
    </w:p>
    <w:p w14:paraId="0AA1622E" w14:textId="492D1B77" w:rsidR="00D14E36" w:rsidRPr="0012481F" w:rsidRDefault="00D14E36" w:rsidP="00D94E28">
      <w:pPr>
        <w:pStyle w:val="ListParagraph"/>
        <w:numPr>
          <w:ilvl w:val="0"/>
          <w:numId w:val="5"/>
        </w:numPr>
        <w:rPr>
          <w:rFonts w:ascii="Arial" w:hAnsi="Arial" w:cs="Arial"/>
        </w:rPr>
      </w:pPr>
      <w:r w:rsidRPr="0012481F">
        <w:rPr>
          <w:rFonts w:ascii="Arial" w:hAnsi="Arial" w:cs="Arial"/>
        </w:rPr>
        <w:t xml:space="preserve">Staff and students of </w:t>
      </w:r>
      <w:r w:rsidR="00FC0E00" w:rsidRPr="0012481F">
        <w:rPr>
          <w:rFonts w:ascii="Arial" w:hAnsi="Arial" w:cs="Arial"/>
        </w:rPr>
        <w:t>U</w:t>
      </w:r>
      <w:r w:rsidRPr="0012481F">
        <w:rPr>
          <w:rFonts w:ascii="Arial" w:hAnsi="Arial" w:cs="Arial"/>
        </w:rPr>
        <w:t>niversities at Medway</w:t>
      </w:r>
    </w:p>
    <w:p w14:paraId="4D3DCB94" w14:textId="46D13110" w:rsidR="00D14E36" w:rsidRPr="0012481F" w:rsidRDefault="00D14E36" w:rsidP="00D94E28">
      <w:pPr>
        <w:pStyle w:val="ListParagraph"/>
        <w:numPr>
          <w:ilvl w:val="0"/>
          <w:numId w:val="5"/>
        </w:numPr>
        <w:rPr>
          <w:rFonts w:ascii="Arial" w:hAnsi="Arial" w:cs="Arial"/>
        </w:rPr>
      </w:pPr>
      <w:r w:rsidRPr="0012481F">
        <w:rPr>
          <w:rFonts w:ascii="Arial" w:hAnsi="Arial" w:cs="Arial"/>
        </w:rPr>
        <w:t>Medway Council staff</w:t>
      </w:r>
      <w:r w:rsidR="00B24FFB" w:rsidRPr="0012481F">
        <w:rPr>
          <w:rFonts w:ascii="Arial" w:hAnsi="Arial" w:cs="Arial"/>
        </w:rPr>
        <w:t xml:space="preserve"> and Councillors </w:t>
      </w:r>
    </w:p>
    <w:p w14:paraId="4181653D" w14:textId="6DE3AF8C" w:rsidR="00D14E36" w:rsidRPr="0012481F" w:rsidRDefault="00D14E36" w:rsidP="00D94E28">
      <w:pPr>
        <w:pStyle w:val="ListParagraph"/>
        <w:numPr>
          <w:ilvl w:val="0"/>
          <w:numId w:val="5"/>
        </w:numPr>
        <w:rPr>
          <w:rFonts w:ascii="Arial" w:hAnsi="Arial" w:cs="Arial"/>
        </w:rPr>
      </w:pPr>
      <w:r w:rsidRPr="0012481F">
        <w:rPr>
          <w:rFonts w:ascii="Arial" w:hAnsi="Arial" w:cs="Arial"/>
        </w:rPr>
        <w:t>Volunteers</w:t>
      </w:r>
    </w:p>
    <w:p w14:paraId="52D2818C" w14:textId="71ABC40F" w:rsidR="00D14E36" w:rsidRPr="0012481F" w:rsidRDefault="00D14E36" w:rsidP="00D94E28">
      <w:pPr>
        <w:pStyle w:val="ListParagraph"/>
        <w:numPr>
          <w:ilvl w:val="0"/>
          <w:numId w:val="5"/>
        </w:numPr>
        <w:rPr>
          <w:rFonts w:ascii="Arial" w:hAnsi="Arial" w:cs="Arial"/>
        </w:rPr>
      </w:pPr>
      <w:r w:rsidRPr="0012481F">
        <w:rPr>
          <w:rFonts w:ascii="Arial" w:hAnsi="Arial" w:cs="Arial"/>
        </w:rPr>
        <w:t>Publishers and the media</w:t>
      </w:r>
    </w:p>
    <w:p w14:paraId="658D7A65" w14:textId="60C08285" w:rsidR="00D14E36" w:rsidRPr="0012481F" w:rsidRDefault="003D372A" w:rsidP="003D372A">
      <w:pPr>
        <w:rPr>
          <w:rFonts w:ascii="Arial" w:hAnsi="Arial" w:cs="Arial"/>
        </w:rPr>
      </w:pPr>
      <w:r w:rsidRPr="0012481F">
        <w:rPr>
          <w:rFonts w:ascii="Arial" w:hAnsi="Arial" w:cs="Arial"/>
        </w:rPr>
        <w:t>Medway Archives Centre communicates with users, and gets feedback on services from users, through:</w:t>
      </w:r>
    </w:p>
    <w:p w14:paraId="4EB46752" w14:textId="0A84DC8C" w:rsidR="003D372A" w:rsidRPr="0012481F" w:rsidRDefault="003D372A" w:rsidP="00D94E28">
      <w:pPr>
        <w:pStyle w:val="ListParagraph"/>
        <w:numPr>
          <w:ilvl w:val="0"/>
          <w:numId w:val="17"/>
        </w:numPr>
        <w:rPr>
          <w:rFonts w:ascii="Arial" w:hAnsi="Arial" w:cs="Arial"/>
        </w:rPr>
      </w:pPr>
      <w:r w:rsidRPr="0012481F">
        <w:rPr>
          <w:rFonts w:ascii="Arial" w:hAnsi="Arial" w:cs="Arial"/>
        </w:rPr>
        <w:t>Direct enquiries</w:t>
      </w:r>
      <w:r w:rsidR="00B24FFB" w:rsidRPr="0012481F">
        <w:rPr>
          <w:rFonts w:ascii="Arial" w:hAnsi="Arial" w:cs="Arial"/>
        </w:rPr>
        <w:t xml:space="preserve"> to Medway Archives Centre</w:t>
      </w:r>
      <w:r w:rsidRPr="0012481F">
        <w:rPr>
          <w:rFonts w:ascii="Arial" w:hAnsi="Arial" w:cs="Arial"/>
        </w:rPr>
        <w:t xml:space="preserve"> (via email, phone or post)</w:t>
      </w:r>
    </w:p>
    <w:p w14:paraId="68B2A17E" w14:textId="3BF0427E" w:rsidR="003D372A" w:rsidRPr="0012481F" w:rsidRDefault="00B24FFB" w:rsidP="00D94E28">
      <w:pPr>
        <w:pStyle w:val="ListParagraph"/>
        <w:numPr>
          <w:ilvl w:val="0"/>
          <w:numId w:val="17"/>
        </w:numPr>
        <w:rPr>
          <w:rFonts w:ascii="Arial" w:hAnsi="Arial" w:cs="Arial"/>
        </w:rPr>
      </w:pPr>
      <w:r w:rsidRPr="0012481F">
        <w:rPr>
          <w:rFonts w:ascii="Arial" w:hAnsi="Arial" w:cs="Arial"/>
        </w:rPr>
        <w:t>T</w:t>
      </w:r>
      <w:r w:rsidR="003D372A" w:rsidRPr="0012481F">
        <w:rPr>
          <w:rFonts w:ascii="Arial" w:hAnsi="Arial" w:cs="Arial"/>
        </w:rPr>
        <w:t>he Friends of Medway Archives</w:t>
      </w:r>
    </w:p>
    <w:p w14:paraId="57BDF25D" w14:textId="1267E4FC" w:rsidR="003D372A" w:rsidRPr="0012481F" w:rsidRDefault="003D372A" w:rsidP="00D94E28">
      <w:pPr>
        <w:pStyle w:val="ListParagraph"/>
        <w:numPr>
          <w:ilvl w:val="0"/>
          <w:numId w:val="17"/>
        </w:numPr>
        <w:rPr>
          <w:rFonts w:ascii="Arial" w:hAnsi="Arial" w:cs="Arial"/>
        </w:rPr>
      </w:pPr>
      <w:r w:rsidRPr="0012481F">
        <w:rPr>
          <w:rFonts w:ascii="Arial" w:hAnsi="Arial" w:cs="Arial"/>
        </w:rPr>
        <w:t>Medway Archives Centre user surveys</w:t>
      </w:r>
    </w:p>
    <w:p w14:paraId="711D9B79" w14:textId="0CAB4092" w:rsidR="00B24FFB" w:rsidRPr="0012481F" w:rsidRDefault="00B24FFB" w:rsidP="00D94E28">
      <w:pPr>
        <w:pStyle w:val="ListParagraph"/>
        <w:numPr>
          <w:ilvl w:val="0"/>
          <w:numId w:val="17"/>
        </w:numPr>
        <w:rPr>
          <w:rFonts w:ascii="Arial" w:hAnsi="Arial" w:cs="Arial"/>
        </w:rPr>
      </w:pPr>
      <w:r w:rsidRPr="0012481F">
        <w:rPr>
          <w:rFonts w:ascii="Arial" w:hAnsi="Arial" w:cs="Arial"/>
        </w:rPr>
        <w:t>Medway Council’s Customer Contact service</w:t>
      </w:r>
      <w:r w:rsidRPr="0012481F">
        <w:rPr>
          <w:rStyle w:val="FootnoteReference"/>
          <w:rFonts w:ascii="Arial" w:hAnsi="Arial" w:cs="Arial"/>
        </w:rPr>
        <w:footnoteReference w:id="44"/>
      </w:r>
    </w:p>
    <w:p w14:paraId="7D516ECA" w14:textId="77777777" w:rsidR="003D372A" w:rsidRPr="0012481F" w:rsidRDefault="003D372A" w:rsidP="00DA7073">
      <w:pPr>
        <w:pStyle w:val="Heading2"/>
      </w:pPr>
    </w:p>
    <w:p w14:paraId="00037DA2" w14:textId="0886034B" w:rsidR="00D14E36" w:rsidRPr="0012481F" w:rsidRDefault="00D2748E" w:rsidP="00DA7073">
      <w:pPr>
        <w:pStyle w:val="Heading2"/>
      </w:pPr>
      <w:bookmarkStart w:id="94" w:name="_Toc1196271525"/>
      <w:r>
        <w:t xml:space="preserve">5.5 </w:t>
      </w:r>
      <w:r w:rsidR="00D14E36">
        <w:t>Forms of access</w:t>
      </w:r>
      <w:bookmarkEnd w:id="91"/>
      <w:bookmarkEnd w:id="94"/>
    </w:p>
    <w:p w14:paraId="63DDB0AF" w14:textId="039C6D11" w:rsidR="003301DE" w:rsidRPr="0012481F" w:rsidRDefault="003301DE" w:rsidP="003301DE">
      <w:pPr>
        <w:rPr>
          <w:rFonts w:ascii="Arial" w:hAnsi="Arial" w:cs="Arial"/>
        </w:rPr>
      </w:pPr>
      <w:bookmarkStart w:id="95" w:name="_Toc55542968"/>
      <w:r w:rsidRPr="0012481F">
        <w:rPr>
          <w:rFonts w:ascii="Arial" w:hAnsi="Arial" w:cs="Arial"/>
        </w:rPr>
        <w:t>Users can access the collections and archive services onsite by:</w:t>
      </w:r>
    </w:p>
    <w:p w14:paraId="4AD020A3" w14:textId="2640EB3B" w:rsidR="003301DE" w:rsidRPr="0012481F" w:rsidRDefault="00B666AA" w:rsidP="00D94E28">
      <w:pPr>
        <w:pStyle w:val="ListParagraph"/>
        <w:numPr>
          <w:ilvl w:val="0"/>
          <w:numId w:val="20"/>
        </w:numPr>
        <w:rPr>
          <w:rFonts w:ascii="Arial" w:hAnsi="Arial" w:cs="Arial"/>
        </w:rPr>
      </w:pPr>
      <w:r>
        <w:rPr>
          <w:rFonts w:ascii="Arial" w:hAnsi="Arial" w:cs="Arial"/>
        </w:rPr>
        <w:t>v</w:t>
      </w:r>
      <w:r w:rsidR="003301DE" w:rsidRPr="0012481F">
        <w:rPr>
          <w:rFonts w:ascii="Arial" w:hAnsi="Arial" w:cs="Arial"/>
        </w:rPr>
        <w:t>isiting during open hours, accessing original collection material or surrogate material</w:t>
      </w:r>
    </w:p>
    <w:p w14:paraId="2D80D8BE" w14:textId="73579A63" w:rsidR="003301DE" w:rsidRPr="0012481F" w:rsidRDefault="00B666AA" w:rsidP="00D94E28">
      <w:pPr>
        <w:pStyle w:val="ListParagraph"/>
        <w:numPr>
          <w:ilvl w:val="0"/>
          <w:numId w:val="20"/>
        </w:numPr>
        <w:rPr>
          <w:rFonts w:ascii="Arial" w:hAnsi="Arial" w:cs="Arial"/>
        </w:rPr>
      </w:pPr>
      <w:r>
        <w:rPr>
          <w:rFonts w:ascii="Arial" w:hAnsi="Arial" w:cs="Arial"/>
        </w:rPr>
        <w:t>v</w:t>
      </w:r>
      <w:r w:rsidR="003301DE" w:rsidRPr="0012481F">
        <w:rPr>
          <w:rFonts w:ascii="Arial" w:hAnsi="Arial" w:cs="Arial"/>
        </w:rPr>
        <w:t>isiting to look at exhibitions in the foyer (which include surrogate collection items)</w:t>
      </w:r>
    </w:p>
    <w:p w14:paraId="4307CE76" w14:textId="36712256" w:rsidR="003301DE" w:rsidRPr="0012481F" w:rsidRDefault="00B666AA" w:rsidP="00D94E28">
      <w:pPr>
        <w:pStyle w:val="ListParagraph"/>
        <w:numPr>
          <w:ilvl w:val="0"/>
          <w:numId w:val="20"/>
        </w:numPr>
        <w:rPr>
          <w:rFonts w:ascii="Arial" w:hAnsi="Arial" w:cs="Arial"/>
        </w:rPr>
      </w:pPr>
      <w:r>
        <w:rPr>
          <w:rFonts w:ascii="Arial" w:hAnsi="Arial" w:cs="Arial"/>
        </w:rPr>
        <w:t>a</w:t>
      </w:r>
      <w:r w:rsidR="003301DE" w:rsidRPr="0012481F">
        <w:rPr>
          <w:rFonts w:ascii="Arial" w:hAnsi="Arial" w:cs="Arial"/>
        </w:rPr>
        <w:t xml:space="preserve">ccessing digitised content accessible through commercial partners </w:t>
      </w:r>
      <w:r w:rsidR="0091162A" w:rsidRPr="0012481F">
        <w:rPr>
          <w:rFonts w:ascii="Arial" w:hAnsi="Arial" w:cs="Arial"/>
        </w:rPr>
        <w:t>using one of the public access computers</w:t>
      </w:r>
    </w:p>
    <w:p w14:paraId="1D884BC0" w14:textId="64BF3355" w:rsidR="003301DE" w:rsidRPr="0012481F" w:rsidRDefault="00B666AA" w:rsidP="00D94E28">
      <w:pPr>
        <w:pStyle w:val="ListParagraph"/>
        <w:numPr>
          <w:ilvl w:val="0"/>
          <w:numId w:val="20"/>
        </w:numPr>
        <w:rPr>
          <w:rFonts w:ascii="Arial" w:hAnsi="Arial" w:cs="Arial"/>
        </w:rPr>
      </w:pPr>
      <w:r>
        <w:rPr>
          <w:rFonts w:ascii="Arial" w:hAnsi="Arial" w:cs="Arial"/>
        </w:rPr>
        <w:t>a</w:t>
      </w:r>
      <w:r w:rsidR="003301DE" w:rsidRPr="0012481F">
        <w:rPr>
          <w:rFonts w:ascii="Arial" w:hAnsi="Arial" w:cs="Arial"/>
        </w:rPr>
        <w:t>ttending talks and events</w:t>
      </w:r>
    </w:p>
    <w:p w14:paraId="49D7164D" w14:textId="134F418C" w:rsidR="00B24FFB" w:rsidRPr="0012481F" w:rsidRDefault="00B666AA" w:rsidP="00D94E28">
      <w:pPr>
        <w:pStyle w:val="ListParagraph"/>
        <w:numPr>
          <w:ilvl w:val="0"/>
          <w:numId w:val="20"/>
        </w:numPr>
        <w:rPr>
          <w:rFonts w:ascii="Arial" w:hAnsi="Arial" w:cs="Arial"/>
        </w:rPr>
      </w:pPr>
      <w:r>
        <w:rPr>
          <w:rFonts w:ascii="Arial" w:hAnsi="Arial" w:cs="Arial"/>
        </w:rPr>
        <w:t>v</w:t>
      </w:r>
      <w:r w:rsidR="003301DE" w:rsidRPr="0012481F">
        <w:rPr>
          <w:rFonts w:ascii="Arial" w:hAnsi="Arial" w:cs="Arial"/>
        </w:rPr>
        <w:t xml:space="preserve">olunteering for </w:t>
      </w:r>
      <w:r w:rsidR="0091162A" w:rsidRPr="0012481F">
        <w:rPr>
          <w:rFonts w:ascii="Arial" w:hAnsi="Arial" w:cs="Arial"/>
        </w:rPr>
        <w:t>Medway Archives</w:t>
      </w:r>
      <w:r w:rsidR="003301DE" w:rsidRPr="0012481F">
        <w:rPr>
          <w:rFonts w:ascii="Arial" w:hAnsi="Arial" w:cs="Arial"/>
        </w:rPr>
        <w:t xml:space="preserve"> Centre</w:t>
      </w:r>
    </w:p>
    <w:p w14:paraId="6A46E3A6" w14:textId="2CB63D79" w:rsidR="003301DE" w:rsidRPr="0012481F" w:rsidRDefault="003301DE" w:rsidP="003301DE">
      <w:pPr>
        <w:rPr>
          <w:rFonts w:ascii="Arial" w:hAnsi="Arial" w:cs="Arial"/>
        </w:rPr>
      </w:pPr>
      <w:r w:rsidRPr="0012481F">
        <w:rPr>
          <w:rFonts w:ascii="Arial" w:hAnsi="Arial" w:cs="Arial"/>
        </w:rPr>
        <w:t>And remotely:</w:t>
      </w:r>
    </w:p>
    <w:p w14:paraId="3C9839D6" w14:textId="240D1523" w:rsidR="003301DE" w:rsidRPr="0012481F" w:rsidRDefault="00B666AA" w:rsidP="00D94E28">
      <w:pPr>
        <w:pStyle w:val="ListParagraph"/>
        <w:numPr>
          <w:ilvl w:val="0"/>
          <w:numId w:val="21"/>
        </w:numPr>
        <w:rPr>
          <w:rFonts w:ascii="Arial" w:hAnsi="Arial" w:cs="Arial"/>
        </w:rPr>
      </w:pPr>
      <w:r>
        <w:rPr>
          <w:rFonts w:ascii="Arial" w:hAnsi="Arial" w:cs="Arial"/>
        </w:rPr>
        <w:t>t</w:t>
      </w:r>
      <w:r w:rsidR="003301DE" w:rsidRPr="0012481F">
        <w:rPr>
          <w:rFonts w:ascii="Arial" w:hAnsi="Arial" w:cs="Arial"/>
        </w:rPr>
        <w:t>hrough a remote research and reprographics service (</w:t>
      </w:r>
      <w:r w:rsidR="0091162A" w:rsidRPr="0012481F">
        <w:rPr>
          <w:rFonts w:ascii="Arial" w:hAnsi="Arial" w:cs="Arial"/>
        </w:rPr>
        <w:t>a fee service</w:t>
      </w:r>
      <w:r w:rsidR="003301DE" w:rsidRPr="0012481F">
        <w:rPr>
          <w:rFonts w:ascii="Arial" w:hAnsi="Arial" w:cs="Arial"/>
        </w:rPr>
        <w:t>)</w:t>
      </w:r>
    </w:p>
    <w:p w14:paraId="36EF9B1D" w14:textId="3EB8748A" w:rsidR="003301DE" w:rsidRPr="0012481F" w:rsidRDefault="00B666AA" w:rsidP="00D94E28">
      <w:pPr>
        <w:pStyle w:val="ListParagraph"/>
        <w:numPr>
          <w:ilvl w:val="0"/>
          <w:numId w:val="21"/>
        </w:numPr>
        <w:rPr>
          <w:rFonts w:ascii="Arial" w:hAnsi="Arial" w:cs="Arial"/>
        </w:rPr>
      </w:pPr>
      <w:r>
        <w:rPr>
          <w:rFonts w:ascii="Arial" w:hAnsi="Arial" w:cs="Arial"/>
        </w:rPr>
        <w:t>u</w:t>
      </w:r>
      <w:r w:rsidR="0091162A" w:rsidRPr="0012481F">
        <w:rPr>
          <w:rFonts w:ascii="Arial" w:hAnsi="Arial" w:cs="Arial"/>
        </w:rPr>
        <w:t>sing d</w:t>
      </w:r>
      <w:r w:rsidR="003301DE" w:rsidRPr="0012481F">
        <w:rPr>
          <w:rFonts w:ascii="Arial" w:hAnsi="Arial" w:cs="Arial"/>
        </w:rPr>
        <w:t>igitised collection items, through the online archive catalogue, Medway Images, and through commercial partner websites</w:t>
      </w:r>
    </w:p>
    <w:p w14:paraId="211E6F3E" w14:textId="67A50F5A" w:rsidR="003301DE" w:rsidRPr="0012481F" w:rsidRDefault="00B666AA" w:rsidP="00D94E28">
      <w:pPr>
        <w:pStyle w:val="ListParagraph"/>
        <w:numPr>
          <w:ilvl w:val="0"/>
          <w:numId w:val="21"/>
        </w:numPr>
        <w:rPr>
          <w:rFonts w:ascii="Arial" w:hAnsi="Arial" w:cs="Arial"/>
        </w:rPr>
      </w:pPr>
      <w:r>
        <w:rPr>
          <w:rFonts w:ascii="Arial" w:hAnsi="Arial" w:cs="Arial"/>
        </w:rPr>
        <w:t>t</w:t>
      </w:r>
      <w:r w:rsidR="003301DE" w:rsidRPr="0012481F">
        <w:rPr>
          <w:rFonts w:ascii="Arial" w:hAnsi="Arial" w:cs="Arial"/>
        </w:rPr>
        <w:t>hrough the Medway Archives Centre webpages to gain information about the collections and services</w:t>
      </w:r>
    </w:p>
    <w:p w14:paraId="279E70D8" w14:textId="4EC2A929" w:rsidR="003301DE" w:rsidRPr="0012481F" w:rsidRDefault="00B666AA" w:rsidP="00D94E28">
      <w:pPr>
        <w:pStyle w:val="ListParagraph"/>
        <w:numPr>
          <w:ilvl w:val="0"/>
          <w:numId w:val="21"/>
        </w:numPr>
        <w:rPr>
          <w:rFonts w:ascii="Arial" w:hAnsi="Arial" w:cs="Arial"/>
        </w:rPr>
      </w:pPr>
      <w:r>
        <w:rPr>
          <w:rFonts w:ascii="Arial" w:hAnsi="Arial" w:cs="Arial"/>
        </w:rPr>
        <w:t>t</w:t>
      </w:r>
      <w:r w:rsidR="003301DE" w:rsidRPr="0012481F">
        <w:rPr>
          <w:rFonts w:ascii="Arial" w:hAnsi="Arial" w:cs="Arial"/>
        </w:rPr>
        <w:t>hrough our social media presence (Facebook and Instagram, which offers opportunities for engagement)</w:t>
      </w:r>
    </w:p>
    <w:p w14:paraId="045BE7B6" w14:textId="4EF39292" w:rsidR="003301DE" w:rsidRPr="0012481F" w:rsidRDefault="00B666AA" w:rsidP="00D94E28">
      <w:pPr>
        <w:pStyle w:val="ListParagraph"/>
        <w:numPr>
          <w:ilvl w:val="0"/>
          <w:numId w:val="21"/>
        </w:numPr>
        <w:rPr>
          <w:rFonts w:ascii="Arial" w:hAnsi="Arial" w:cs="Arial"/>
        </w:rPr>
      </w:pPr>
      <w:r>
        <w:rPr>
          <w:rFonts w:ascii="Arial" w:hAnsi="Arial" w:cs="Arial"/>
        </w:rPr>
        <w:t>t</w:t>
      </w:r>
      <w:r w:rsidR="003301DE" w:rsidRPr="0012481F">
        <w:rPr>
          <w:rFonts w:ascii="Arial" w:hAnsi="Arial" w:cs="Arial"/>
        </w:rPr>
        <w:t>hrough online exhibitions on the webpages</w:t>
      </w:r>
      <w:r>
        <w:rPr>
          <w:rFonts w:ascii="Arial" w:hAnsi="Arial" w:cs="Arial"/>
        </w:rPr>
        <w:t>.</w:t>
      </w:r>
    </w:p>
    <w:p w14:paraId="29ED14FD" w14:textId="77777777" w:rsidR="003301DE" w:rsidRPr="0012481F" w:rsidRDefault="003301DE" w:rsidP="00E5650D">
      <w:pPr>
        <w:spacing w:after="0" w:line="240" w:lineRule="auto"/>
        <w:rPr>
          <w:rFonts w:ascii="Arial" w:hAnsi="Arial" w:cs="Arial"/>
        </w:rPr>
      </w:pPr>
    </w:p>
    <w:p w14:paraId="292EDD47" w14:textId="48CF2285" w:rsidR="0036560A" w:rsidRPr="0012481F" w:rsidRDefault="00D2748E" w:rsidP="00DA7073">
      <w:pPr>
        <w:pStyle w:val="Heading2"/>
      </w:pPr>
      <w:bookmarkStart w:id="96" w:name="_Toc783290837"/>
      <w:bookmarkEnd w:id="95"/>
      <w:r>
        <w:t xml:space="preserve">5.6 </w:t>
      </w:r>
      <w:r w:rsidR="0036560A">
        <w:t>Onsite access and facilities</w:t>
      </w:r>
      <w:bookmarkEnd w:id="96"/>
    </w:p>
    <w:p w14:paraId="154DCBB9" w14:textId="1D605469" w:rsidR="00E5650D" w:rsidRPr="0012481F" w:rsidRDefault="007C78E4" w:rsidP="0036560A">
      <w:pPr>
        <w:rPr>
          <w:rFonts w:ascii="Arial" w:hAnsi="Arial" w:cs="Arial"/>
        </w:rPr>
      </w:pPr>
      <w:r w:rsidRPr="0012481F">
        <w:rPr>
          <w:rFonts w:ascii="Arial" w:hAnsi="Arial" w:cs="Arial"/>
        </w:rPr>
        <w:t xml:space="preserve">We have a </w:t>
      </w:r>
      <w:r w:rsidR="00E5650D" w:rsidRPr="0012481F">
        <w:rPr>
          <w:rFonts w:ascii="Arial" w:hAnsi="Arial" w:cs="Arial"/>
        </w:rPr>
        <w:t xml:space="preserve">public searchroom </w:t>
      </w:r>
      <w:r w:rsidRPr="0012481F">
        <w:rPr>
          <w:rFonts w:ascii="Arial" w:hAnsi="Arial" w:cs="Arial"/>
        </w:rPr>
        <w:t xml:space="preserve">where we provide access to the majority of the Local Studies collection material and archive material </w:t>
      </w:r>
      <w:r w:rsidR="00FC0E00" w:rsidRPr="0012481F">
        <w:rPr>
          <w:rFonts w:ascii="Arial" w:hAnsi="Arial" w:cs="Arial"/>
        </w:rPr>
        <w:t xml:space="preserve">that is </w:t>
      </w:r>
      <w:r w:rsidRPr="0012481F">
        <w:rPr>
          <w:rFonts w:ascii="Arial" w:hAnsi="Arial" w:cs="Arial"/>
        </w:rPr>
        <w:t xml:space="preserve">available in surrogate form (microfilm/fiche or digitised). The searchroom has </w:t>
      </w:r>
      <w:r w:rsidR="00E5650D" w:rsidRPr="0012481F">
        <w:rPr>
          <w:rFonts w:ascii="Arial" w:hAnsi="Arial" w:cs="Arial"/>
        </w:rPr>
        <w:t xml:space="preserve">a map </w:t>
      </w:r>
      <w:r w:rsidRPr="0012481F">
        <w:rPr>
          <w:rFonts w:ascii="Arial" w:hAnsi="Arial" w:cs="Arial"/>
        </w:rPr>
        <w:t>table</w:t>
      </w:r>
      <w:r w:rsidR="00E5650D" w:rsidRPr="0012481F">
        <w:rPr>
          <w:rFonts w:ascii="Arial" w:hAnsi="Arial" w:cs="Arial"/>
        </w:rPr>
        <w:t xml:space="preserve">, </w:t>
      </w:r>
      <w:r w:rsidRPr="0012481F">
        <w:rPr>
          <w:rFonts w:ascii="Arial" w:hAnsi="Arial" w:cs="Arial"/>
        </w:rPr>
        <w:t>four</w:t>
      </w:r>
      <w:r w:rsidR="00E5650D" w:rsidRPr="0012481F">
        <w:rPr>
          <w:rFonts w:ascii="Arial" w:hAnsi="Arial" w:cs="Arial"/>
        </w:rPr>
        <w:t xml:space="preserve"> self-service microfilm</w:t>
      </w:r>
      <w:r w:rsidRPr="0012481F">
        <w:rPr>
          <w:rFonts w:ascii="Arial" w:hAnsi="Arial" w:cs="Arial"/>
        </w:rPr>
        <w:t>/fiche</w:t>
      </w:r>
      <w:r w:rsidR="00E5650D" w:rsidRPr="0012481F">
        <w:rPr>
          <w:rFonts w:ascii="Arial" w:hAnsi="Arial" w:cs="Arial"/>
        </w:rPr>
        <w:t xml:space="preserve"> readers,</w:t>
      </w:r>
      <w:r w:rsidRPr="0012481F">
        <w:rPr>
          <w:rFonts w:ascii="Arial" w:hAnsi="Arial" w:cs="Arial"/>
        </w:rPr>
        <w:t xml:space="preserve"> and </w:t>
      </w:r>
      <w:r w:rsidR="002529EC" w:rsidRPr="0012481F">
        <w:rPr>
          <w:rFonts w:ascii="Arial" w:hAnsi="Arial" w:cs="Arial"/>
        </w:rPr>
        <w:t>four</w:t>
      </w:r>
      <w:r w:rsidRPr="0012481F">
        <w:rPr>
          <w:rFonts w:ascii="Arial" w:hAnsi="Arial" w:cs="Arial"/>
        </w:rPr>
        <w:t xml:space="preserve"> public computers (providing access to e-Resources including commercial history sites). T</w:t>
      </w:r>
      <w:r w:rsidR="00E5650D" w:rsidRPr="0012481F">
        <w:rPr>
          <w:rFonts w:ascii="Arial" w:hAnsi="Arial" w:cs="Arial"/>
        </w:rPr>
        <w:t>he searchroom is continuously staffed during opening hours.</w:t>
      </w:r>
    </w:p>
    <w:p w14:paraId="42B0CE76" w14:textId="2B03C2E0" w:rsidR="0036560A" w:rsidRPr="0012481F" w:rsidRDefault="007C78E4" w:rsidP="0036560A">
      <w:pPr>
        <w:rPr>
          <w:rFonts w:ascii="Arial" w:eastAsia="Times New Roman" w:hAnsi="Arial" w:cs="Arial"/>
          <w:color w:val="000000"/>
          <w:lang w:eastAsia="en-GB"/>
        </w:rPr>
      </w:pPr>
      <w:r w:rsidRPr="0012481F">
        <w:rPr>
          <w:rFonts w:ascii="Arial" w:hAnsi="Arial" w:cs="Arial"/>
        </w:rPr>
        <w:t xml:space="preserve">We have a Viewing Room for </w:t>
      </w:r>
      <w:r w:rsidR="00FC0E00" w:rsidRPr="0012481F">
        <w:rPr>
          <w:rFonts w:ascii="Arial" w:hAnsi="Arial" w:cs="Arial"/>
        </w:rPr>
        <w:t>consulting</w:t>
      </w:r>
      <w:r w:rsidRPr="0012481F">
        <w:rPr>
          <w:rFonts w:ascii="Arial" w:hAnsi="Arial" w:cs="Arial"/>
        </w:rPr>
        <w:t xml:space="preserve"> archive collection material (and some original Local Studies material). Access to archive collections is by advance appointment, to ensure staff have time to locate and retrieve material from the archive strongroom. Some material may be able to be ordered on the day, depending on staffing levels.</w:t>
      </w:r>
      <w:r w:rsidR="0036560A" w:rsidRPr="0012481F">
        <w:rPr>
          <w:rFonts w:ascii="Arial" w:hAnsi="Arial" w:cs="Arial"/>
        </w:rPr>
        <w:t xml:space="preserve"> </w:t>
      </w:r>
      <w:r w:rsidR="0036560A" w:rsidRPr="0012481F">
        <w:rPr>
          <w:rFonts w:ascii="Arial" w:eastAsia="Times New Roman" w:hAnsi="Arial" w:cs="Arial"/>
          <w:color w:val="000000"/>
          <w:lang w:eastAsia="en-GB"/>
        </w:rPr>
        <w:t xml:space="preserve">Users are given handling guidelines (verbally and written) and new users looking at archive material are required to register for a readers’ card (valid for 4 years) and provide proof of identity and address. </w:t>
      </w:r>
    </w:p>
    <w:p w14:paraId="550026E0" w14:textId="5911EDFE" w:rsidR="00BD4FC0" w:rsidRPr="0012481F" w:rsidRDefault="00BD4FC0" w:rsidP="00BD4FC0">
      <w:pPr>
        <w:rPr>
          <w:rFonts w:ascii="Arial" w:hAnsi="Arial" w:cs="Arial"/>
        </w:rPr>
      </w:pPr>
      <w:r w:rsidRPr="0012481F">
        <w:rPr>
          <w:rFonts w:ascii="Arial" w:hAnsi="Arial" w:cs="Arial"/>
        </w:rPr>
        <w:t>All visitors (including volunteers and contractors) are required to sign in and out of the building. We provide lockers for visitors to secure personal belongings, and to ensure that bags and coats are not brought into the searchroom or Archive Viewing Room.</w:t>
      </w:r>
    </w:p>
    <w:p w14:paraId="1007B829" w14:textId="33AB78DF" w:rsidR="0036560A" w:rsidRPr="0012481F" w:rsidRDefault="0036560A" w:rsidP="0036560A">
      <w:pPr>
        <w:rPr>
          <w:rFonts w:ascii="Arial" w:hAnsi="Arial" w:cs="Arial"/>
        </w:rPr>
      </w:pPr>
      <w:r w:rsidRPr="0012481F">
        <w:rPr>
          <w:rFonts w:ascii="Arial" w:hAnsi="Arial" w:cs="Arial"/>
        </w:rPr>
        <w:t xml:space="preserve">Visitors are permitted to use laptop computers and other equipment and can purchase a digital image permit to enable them to take photographs of collection items or download digital images from the digital </w:t>
      </w:r>
      <w:r w:rsidR="00290CC6" w:rsidRPr="0012481F">
        <w:rPr>
          <w:rFonts w:ascii="Arial" w:hAnsi="Arial" w:cs="Arial"/>
        </w:rPr>
        <w:t>UScan</w:t>
      </w:r>
      <w:r w:rsidRPr="0012481F">
        <w:rPr>
          <w:rFonts w:ascii="Arial" w:hAnsi="Arial" w:cs="Arial"/>
        </w:rPr>
        <w:t xml:space="preserve"> machine.</w:t>
      </w:r>
    </w:p>
    <w:p w14:paraId="65712718" w14:textId="1330C7AD" w:rsidR="0036560A" w:rsidRPr="0012481F" w:rsidRDefault="0036560A" w:rsidP="0036560A">
      <w:pPr>
        <w:spacing w:after="0" w:line="240" w:lineRule="auto"/>
        <w:rPr>
          <w:rFonts w:ascii="Arial" w:eastAsia="Times New Roman" w:hAnsi="Arial" w:cs="Arial"/>
          <w:color w:val="000000"/>
          <w:highlight w:val="green"/>
          <w:lang w:eastAsia="en-GB"/>
        </w:rPr>
      </w:pPr>
    </w:p>
    <w:p w14:paraId="11521AFE" w14:textId="33CD7EC7" w:rsidR="007C78E4" w:rsidRPr="0012481F" w:rsidRDefault="00D2748E" w:rsidP="00DA7073">
      <w:pPr>
        <w:pStyle w:val="Heading2"/>
      </w:pPr>
      <w:bookmarkStart w:id="97" w:name="_Toc940875470"/>
      <w:r>
        <w:t xml:space="preserve">5.7 </w:t>
      </w:r>
      <w:r w:rsidR="0036560A">
        <w:t>Disabled access and facilities</w:t>
      </w:r>
      <w:bookmarkEnd w:id="97"/>
    </w:p>
    <w:p w14:paraId="02926F04" w14:textId="6ADCFECA" w:rsidR="0036560A" w:rsidRPr="0012481F" w:rsidRDefault="0036560A" w:rsidP="0036560A">
      <w:pPr>
        <w:rPr>
          <w:rFonts w:ascii="Arial" w:hAnsi="Arial" w:cs="Arial"/>
        </w:rPr>
      </w:pPr>
      <w:r w:rsidRPr="0012481F">
        <w:rPr>
          <w:rFonts w:ascii="Arial" w:hAnsi="Arial" w:cs="Arial"/>
        </w:rPr>
        <w:t xml:space="preserve">Medway Archives Centre is committed to supporting users with disabilities, to ensure inclusive access to the collections and facilities. As part of this we provide: </w:t>
      </w:r>
    </w:p>
    <w:p w14:paraId="1DDE5ECA" w14:textId="5E724642" w:rsidR="0036560A" w:rsidRPr="0012481F" w:rsidRDefault="0036560A" w:rsidP="00D94E28">
      <w:pPr>
        <w:pStyle w:val="ListParagraph"/>
        <w:numPr>
          <w:ilvl w:val="0"/>
          <w:numId w:val="19"/>
        </w:numPr>
        <w:rPr>
          <w:rFonts w:ascii="Arial" w:hAnsi="Arial" w:cs="Arial"/>
        </w:rPr>
      </w:pPr>
      <w:r w:rsidRPr="0012481F">
        <w:rPr>
          <w:rFonts w:ascii="Arial" w:hAnsi="Arial" w:cs="Arial"/>
        </w:rPr>
        <w:t xml:space="preserve">step-free access. There is a ramp from the car park to the Centre, and </w:t>
      </w:r>
      <w:r w:rsidR="00BD4FC0" w:rsidRPr="0012481F">
        <w:rPr>
          <w:rFonts w:ascii="Arial" w:hAnsi="Arial" w:cs="Arial"/>
        </w:rPr>
        <w:t>all</w:t>
      </w:r>
      <w:r w:rsidRPr="0012481F">
        <w:rPr>
          <w:rFonts w:ascii="Arial" w:hAnsi="Arial" w:cs="Arial"/>
        </w:rPr>
        <w:t xml:space="preserve"> public areas for the site (such as the foyer,</w:t>
      </w:r>
      <w:r w:rsidR="00BD4FC0" w:rsidRPr="0012481F">
        <w:rPr>
          <w:rFonts w:ascii="Arial" w:hAnsi="Arial" w:cs="Arial"/>
        </w:rPr>
        <w:t xml:space="preserve"> customer toilets,</w:t>
      </w:r>
      <w:r w:rsidRPr="0012481F">
        <w:rPr>
          <w:rFonts w:ascii="Arial" w:hAnsi="Arial" w:cs="Arial"/>
        </w:rPr>
        <w:t xml:space="preserve"> Searchroom and Viewing room) are all on the one level</w:t>
      </w:r>
    </w:p>
    <w:p w14:paraId="3A1D8489" w14:textId="56A08056" w:rsidR="0036560A" w:rsidRPr="0012481F" w:rsidRDefault="0036560A" w:rsidP="00D94E28">
      <w:pPr>
        <w:pStyle w:val="ListParagraph"/>
        <w:numPr>
          <w:ilvl w:val="0"/>
          <w:numId w:val="19"/>
        </w:numPr>
        <w:rPr>
          <w:rFonts w:ascii="Arial" w:hAnsi="Arial" w:cs="Arial"/>
        </w:rPr>
      </w:pPr>
      <w:r w:rsidRPr="0012481F">
        <w:rPr>
          <w:rFonts w:ascii="Arial" w:hAnsi="Arial" w:cs="Arial"/>
        </w:rPr>
        <w:t>an accessible disabled toilet</w:t>
      </w:r>
    </w:p>
    <w:p w14:paraId="5749A6D0" w14:textId="1644D02A" w:rsidR="0036560A" w:rsidRPr="0012481F" w:rsidRDefault="0036560A" w:rsidP="00D94E28">
      <w:pPr>
        <w:pStyle w:val="ListParagraph"/>
        <w:numPr>
          <w:ilvl w:val="0"/>
          <w:numId w:val="19"/>
        </w:numPr>
        <w:rPr>
          <w:rFonts w:ascii="Arial" w:hAnsi="Arial" w:cs="Arial"/>
        </w:rPr>
      </w:pPr>
      <w:r w:rsidRPr="0012481F">
        <w:rPr>
          <w:rFonts w:ascii="Arial" w:hAnsi="Arial" w:cs="Arial"/>
        </w:rPr>
        <w:t>designated disabled parking bays in the car park</w:t>
      </w:r>
    </w:p>
    <w:p w14:paraId="360BED46" w14:textId="3CE48DC3" w:rsidR="0036560A" w:rsidRPr="0012481F" w:rsidRDefault="0036560A" w:rsidP="00D94E28">
      <w:pPr>
        <w:pStyle w:val="ListParagraph"/>
        <w:numPr>
          <w:ilvl w:val="0"/>
          <w:numId w:val="19"/>
        </w:numPr>
        <w:rPr>
          <w:rFonts w:ascii="Arial" w:hAnsi="Arial" w:cs="Arial"/>
        </w:rPr>
      </w:pPr>
      <w:r w:rsidRPr="0012481F">
        <w:rPr>
          <w:rFonts w:ascii="Arial" w:hAnsi="Arial" w:cs="Arial"/>
        </w:rPr>
        <w:t>a hearing loop</w:t>
      </w:r>
      <w:r w:rsidR="00FC0E00" w:rsidRPr="0012481F">
        <w:rPr>
          <w:rFonts w:ascii="Arial" w:hAnsi="Arial" w:cs="Arial"/>
        </w:rPr>
        <w:t>.</w:t>
      </w:r>
      <w:r w:rsidRPr="0012481F">
        <w:rPr>
          <w:rFonts w:ascii="Arial" w:hAnsi="Arial" w:cs="Arial"/>
        </w:rPr>
        <w:t xml:space="preserve"> </w:t>
      </w:r>
      <w:r w:rsidR="00FC0E00" w:rsidRPr="0012481F">
        <w:rPr>
          <w:rFonts w:ascii="Arial" w:hAnsi="Arial" w:cs="Arial"/>
        </w:rPr>
        <w:t>T</w:t>
      </w:r>
      <w:r w:rsidRPr="0012481F">
        <w:rPr>
          <w:rFonts w:ascii="Arial" w:hAnsi="Arial" w:cs="Arial"/>
        </w:rPr>
        <w:t xml:space="preserve">his is normally at the main welcome desk (in the Searchroom) but is portable </w:t>
      </w:r>
      <w:r w:rsidR="00FC0E00" w:rsidRPr="0012481F">
        <w:rPr>
          <w:rFonts w:ascii="Arial" w:hAnsi="Arial" w:cs="Arial"/>
        </w:rPr>
        <w:t>and</w:t>
      </w:r>
      <w:r w:rsidRPr="0012481F">
        <w:rPr>
          <w:rFonts w:ascii="Arial" w:hAnsi="Arial" w:cs="Arial"/>
        </w:rPr>
        <w:t xml:space="preserve"> can be moved as required</w:t>
      </w:r>
    </w:p>
    <w:p w14:paraId="058FED78" w14:textId="4723C442" w:rsidR="0036560A" w:rsidRPr="0012481F" w:rsidRDefault="0036560A" w:rsidP="00D94E28">
      <w:pPr>
        <w:pStyle w:val="ListParagraph"/>
        <w:numPr>
          <w:ilvl w:val="0"/>
          <w:numId w:val="19"/>
        </w:numPr>
        <w:rPr>
          <w:rFonts w:ascii="Arial" w:hAnsi="Arial" w:cs="Arial"/>
        </w:rPr>
      </w:pPr>
      <w:r w:rsidRPr="0012481F">
        <w:rPr>
          <w:rFonts w:ascii="Arial" w:hAnsi="Arial" w:cs="Arial"/>
        </w:rPr>
        <w:t>a multiple height desk in the Searchroom and magnifying glasses available for customers if required</w:t>
      </w:r>
    </w:p>
    <w:p w14:paraId="422CE621" w14:textId="271F453D" w:rsidR="002529EC" w:rsidRPr="0012481F" w:rsidRDefault="002529EC" w:rsidP="00D94E28">
      <w:pPr>
        <w:pStyle w:val="ListParagraph"/>
        <w:numPr>
          <w:ilvl w:val="0"/>
          <w:numId w:val="19"/>
        </w:numPr>
        <w:rPr>
          <w:rFonts w:ascii="Arial" w:hAnsi="Arial" w:cs="Arial"/>
        </w:rPr>
      </w:pPr>
      <w:r w:rsidRPr="0012481F">
        <w:rPr>
          <w:rFonts w:ascii="Arial" w:hAnsi="Arial" w:cs="Arial"/>
        </w:rPr>
        <w:t>staff members trained in deaf awareness and dementia</w:t>
      </w:r>
      <w:r w:rsidR="00B666AA">
        <w:rPr>
          <w:rFonts w:ascii="Arial" w:hAnsi="Arial" w:cs="Arial"/>
        </w:rPr>
        <w:t>.</w:t>
      </w:r>
    </w:p>
    <w:p w14:paraId="1EBB9BDA" w14:textId="41ED7F0C" w:rsidR="00D14E36" w:rsidRPr="0012481F" w:rsidRDefault="00D14E36" w:rsidP="00D863DA">
      <w:pPr>
        <w:rPr>
          <w:rFonts w:ascii="Arial" w:hAnsi="Arial" w:cs="Arial"/>
        </w:rPr>
      </w:pPr>
    </w:p>
    <w:p w14:paraId="4F2FC753" w14:textId="35092A6E" w:rsidR="005E17FB" w:rsidRPr="0012481F" w:rsidRDefault="00D2748E" w:rsidP="00DA7073">
      <w:pPr>
        <w:pStyle w:val="Heading2"/>
      </w:pPr>
      <w:bookmarkStart w:id="98" w:name="_Toc1909454313"/>
      <w:r>
        <w:t xml:space="preserve">5.8 </w:t>
      </w:r>
      <w:r w:rsidR="005E17FB">
        <w:t>Online access</w:t>
      </w:r>
      <w:bookmarkEnd w:id="98"/>
    </w:p>
    <w:p w14:paraId="2149EC71" w14:textId="63B4517C" w:rsidR="005E17FB" w:rsidRPr="0012481F" w:rsidRDefault="005E17FB" w:rsidP="005E17FB">
      <w:pPr>
        <w:rPr>
          <w:rFonts w:ascii="Arial" w:hAnsi="Arial" w:cs="Arial"/>
        </w:rPr>
      </w:pPr>
      <w:bookmarkStart w:id="99" w:name="_Hlk58412530"/>
      <w:r w:rsidRPr="0012481F">
        <w:rPr>
          <w:rFonts w:ascii="Arial" w:hAnsi="Arial" w:cs="Arial"/>
        </w:rPr>
        <w:t xml:space="preserve">Our webpages, part of Medway Council’s website, are available via </w:t>
      </w:r>
      <w:hyperlink r:id="rId29" w:history="1">
        <w:r w:rsidRPr="0012481F">
          <w:rPr>
            <w:rStyle w:val="Hyperlink"/>
            <w:rFonts w:ascii="Arial" w:hAnsi="Arial" w:cs="Arial"/>
          </w:rPr>
          <w:t>www.medway.gov.uk/archives</w:t>
        </w:r>
      </w:hyperlink>
      <w:r w:rsidRPr="0012481F">
        <w:rPr>
          <w:rFonts w:ascii="Arial" w:hAnsi="Arial" w:cs="Arial"/>
        </w:rPr>
        <w:t>. Th</w:t>
      </w:r>
      <w:r w:rsidR="0046521C" w:rsidRPr="0012481F">
        <w:rPr>
          <w:rFonts w:ascii="Arial" w:hAnsi="Arial" w:cs="Arial"/>
        </w:rPr>
        <w:t>e</w:t>
      </w:r>
      <w:r w:rsidRPr="0012481F">
        <w:rPr>
          <w:rFonts w:ascii="Arial" w:hAnsi="Arial" w:cs="Arial"/>
        </w:rPr>
        <w:t>s</w:t>
      </w:r>
      <w:r w:rsidR="0046521C" w:rsidRPr="0012481F">
        <w:rPr>
          <w:rFonts w:ascii="Arial" w:hAnsi="Arial" w:cs="Arial"/>
        </w:rPr>
        <w:t>e</w:t>
      </w:r>
      <w:r w:rsidRPr="0012481F">
        <w:rPr>
          <w:rFonts w:ascii="Arial" w:hAnsi="Arial" w:cs="Arial"/>
        </w:rPr>
        <w:t xml:space="preserve"> provide an overview of our collections, information about our services onsite and those available remotely, fees, links to our online catalogues, </w:t>
      </w:r>
      <w:r w:rsidR="00FC0E00" w:rsidRPr="0012481F">
        <w:rPr>
          <w:rFonts w:ascii="Arial" w:hAnsi="Arial" w:cs="Arial"/>
        </w:rPr>
        <w:t>and</w:t>
      </w:r>
      <w:r w:rsidRPr="0012481F">
        <w:rPr>
          <w:rFonts w:ascii="Arial" w:hAnsi="Arial" w:cs="Arial"/>
        </w:rPr>
        <w:t xml:space="preserve"> a number of online exhibitions.</w:t>
      </w:r>
    </w:p>
    <w:p w14:paraId="2C006FB0" w14:textId="77777777" w:rsidR="005E17FB" w:rsidRPr="0012481F" w:rsidRDefault="005E17FB" w:rsidP="005E17FB">
      <w:pPr>
        <w:rPr>
          <w:rFonts w:ascii="Arial" w:hAnsi="Arial" w:cs="Arial"/>
        </w:rPr>
      </w:pPr>
      <w:r w:rsidRPr="0012481F">
        <w:rPr>
          <w:rFonts w:ascii="Arial" w:hAnsi="Arial" w:cs="Arial"/>
        </w:rPr>
        <w:t>The online exhibitions are a new feature, developed during the 2020 lockdown, as a way to ensure that physical exhibitions worked on by staff could be accessed in some form whilst we were closed to the public. They provide access to digital images of material held in the Local Studies and Archives collections.</w:t>
      </w:r>
    </w:p>
    <w:p w14:paraId="27C9751A" w14:textId="7A64ED08" w:rsidR="005E17FB" w:rsidRPr="0012481F" w:rsidRDefault="005E17FB" w:rsidP="005E17FB">
      <w:pPr>
        <w:rPr>
          <w:rFonts w:ascii="Arial" w:hAnsi="Arial" w:cs="Arial"/>
        </w:rPr>
      </w:pPr>
      <w:r w:rsidRPr="0012481F">
        <w:rPr>
          <w:rFonts w:ascii="Arial" w:hAnsi="Arial" w:cs="Arial"/>
        </w:rPr>
        <w:t>Our online catalogue</w:t>
      </w:r>
      <w:r w:rsidR="00835B90" w:rsidRPr="0012481F">
        <w:rPr>
          <w:rFonts w:ascii="Arial" w:hAnsi="Arial" w:cs="Arial"/>
        </w:rPr>
        <w:t xml:space="preserve"> for </w:t>
      </w:r>
      <w:r w:rsidR="00D474DC" w:rsidRPr="0012481F">
        <w:rPr>
          <w:rFonts w:ascii="Arial" w:hAnsi="Arial" w:cs="Arial"/>
        </w:rPr>
        <w:t>A</w:t>
      </w:r>
      <w:r w:rsidR="00835B90" w:rsidRPr="0012481F">
        <w:rPr>
          <w:rFonts w:ascii="Arial" w:hAnsi="Arial" w:cs="Arial"/>
        </w:rPr>
        <w:t>rchive collections</w:t>
      </w:r>
      <w:r w:rsidRPr="0012481F">
        <w:rPr>
          <w:rFonts w:ascii="Arial" w:hAnsi="Arial" w:cs="Arial"/>
        </w:rPr>
        <w:t xml:space="preserve"> (</w:t>
      </w:r>
      <w:hyperlink r:id="rId30" w:history="1">
        <w:r w:rsidRPr="0012481F">
          <w:rPr>
            <w:rStyle w:val="Hyperlink"/>
            <w:rFonts w:ascii="Arial" w:hAnsi="Arial" w:cs="Arial"/>
          </w:rPr>
          <w:t>Medway Council Heritage Services online catalogue</w:t>
        </w:r>
      </w:hyperlink>
      <w:r w:rsidRPr="0012481F">
        <w:rPr>
          <w:rFonts w:ascii="Arial" w:hAnsi="Arial" w:cs="Arial"/>
        </w:rPr>
        <w:t xml:space="preserve">) is an </w:t>
      </w:r>
      <w:r w:rsidR="00EF4097" w:rsidRPr="0012481F">
        <w:rPr>
          <w:rFonts w:ascii="Arial" w:hAnsi="Arial" w:cs="Arial"/>
        </w:rPr>
        <w:t xml:space="preserve">Axiell </w:t>
      </w:r>
      <w:r w:rsidRPr="0012481F">
        <w:rPr>
          <w:rFonts w:ascii="Arial" w:hAnsi="Arial" w:cs="Arial"/>
        </w:rPr>
        <w:t xml:space="preserve">Adlib catalogue that is shared with </w:t>
      </w:r>
      <w:r w:rsidR="0046521C" w:rsidRPr="0012481F">
        <w:rPr>
          <w:rFonts w:ascii="Arial" w:hAnsi="Arial" w:cs="Arial"/>
        </w:rPr>
        <w:t xml:space="preserve">the </w:t>
      </w:r>
      <w:r w:rsidRPr="0012481F">
        <w:rPr>
          <w:rFonts w:ascii="Arial" w:hAnsi="Arial" w:cs="Arial"/>
        </w:rPr>
        <w:t>Guildhall Museu</w:t>
      </w:r>
      <w:r w:rsidR="0046521C" w:rsidRPr="0012481F">
        <w:rPr>
          <w:rFonts w:ascii="Arial" w:hAnsi="Arial" w:cs="Arial"/>
        </w:rPr>
        <w:t>m, Rochester</w:t>
      </w:r>
      <w:r w:rsidRPr="0012481F">
        <w:rPr>
          <w:rFonts w:ascii="Arial" w:hAnsi="Arial" w:cs="Arial"/>
        </w:rPr>
        <w:t xml:space="preserve">. It is sometimes referred to as CityArk (the name of the previous </w:t>
      </w:r>
      <w:r w:rsidR="0046521C" w:rsidRPr="0012481F">
        <w:rPr>
          <w:rFonts w:ascii="Arial" w:hAnsi="Arial" w:cs="Arial"/>
        </w:rPr>
        <w:t xml:space="preserve">online archive </w:t>
      </w:r>
      <w:r w:rsidRPr="0012481F">
        <w:rPr>
          <w:rFonts w:ascii="Arial" w:hAnsi="Arial" w:cs="Arial"/>
        </w:rPr>
        <w:t>catalogue). It provides free online access to parish registers in the Archdeacon</w:t>
      </w:r>
      <w:r w:rsidR="00FC0E00" w:rsidRPr="0012481F">
        <w:rPr>
          <w:rFonts w:ascii="Arial" w:hAnsi="Arial" w:cs="Arial"/>
        </w:rPr>
        <w:t>ry</w:t>
      </w:r>
      <w:r w:rsidRPr="0012481F">
        <w:rPr>
          <w:rFonts w:ascii="Arial" w:hAnsi="Arial" w:cs="Arial"/>
        </w:rPr>
        <w:t xml:space="preserve"> of Rochester, as well as digital images from other collections</w:t>
      </w:r>
      <w:r w:rsidR="0046521C" w:rsidRPr="0012481F">
        <w:rPr>
          <w:rFonts w:ascii="Arial" w:hAnsi="Arial" w:cs="Arial"/>
        </w:rPr>
        <w:t>.</w:t>
      </w:r>
    </w:p>
    <w:p w14:paraId="283DDB2E" w14:textId="6AD95050" w:rsidR="00835B90" w:rsidRPr="0012481F" w:rsidRDefault="00835B90" w:rsidP="005E17FB">
      <w:pPr>
        <w:rPr>
          <w:rFonts w:ascii="Arial" w:hAnsi="Arial" w:cs="Arial"/>
        </w:rPr>
      </w:pPr>
      <w:r w:rsidRPr="0012481F">
        <w:rPr>
          <w:rFonts w:ascii="Arial" w:hAnsi="Arial" w:cs="Arial"/>
        </w:rPr>
        <w:t xml:space="preserve">Local Studies books, </w:t>
      </w:r>
      <w:r w:rsidR="009F6B91" w:rsidRPr="0012481F">
        <w:rPr>
          <w:rFonts w:ascii="Arial" w:hAnsi="Arial" w:cs="Arial"/>
        </w:rPr>
        <w:t>pamphlets</w:t>
      </w:r>
      <w:r w:rsidRPr="0012481F">
        <w:rPr>
          <w:rFonts w:ascii="Arial" w:hAnsi="Arial" w:cs="Arial"/>
        </w:rPr>
        <w:t xml:space="preserve"> and journals are catalogued on the </w:t>
      </w:r>
      <w:hyperlink r:id="rId31" w:history="1">
        <w:r w:rsidRPr="0012481F">
          <w:rPr>
            <w:rStyle w:val="Hyperlink"/>
            <w:rFonts w:ascii="Arial" w:hAnsi="Arial" w:cs="Arial"/>
          </w:rPr>
          <w:t>Medway Library service catalogue</w:t>
        </w:r>
      </w:hyperlink>
      <w:r w:rsidRPr="0012481F">
        <w:rPr>
          <w:rFonts w:ascii="Arial" w:hAnsi="Arial" w:cs="Arial"/>
        </w:rPr>
        <w:t>.</w:t>
      </w:r>
    </w:p>
    <w:p w14:paraId="769E28D4" w14:textId="0CE65541" w:rsidR="005E17FB" w:rsidRPr="0012481F" w:rsidRDefault="005E17FB" w:rsidP="005E17FB">
      <w:pPr>
        <w:rPr>
          <w:rFonts w:ascii="Arial" w:hAnsi="Arial" w:cs="Arial"/>
        </w:rPr>
      </w:pPr>
      <w:r w:rsidRPr="0012481F">
        <w:rPr>
          <w:rFonts w:ascii="Arial" w:hAnsi="Arial" w:cs="Arial"/>
        </w:rPr>
        <w:t xml:space="preserve">We also have a separate image website called </w:t>
      </w:r>
      <w:hyperlink r:id="rId32" w:history="1">
        <w:r w:rsidRPr="0012481F">
          <w:rPr>
            <w:rStyle w:val="Hyperlink"/>
            <w:rFonts w:ascii="Arial" w:hAnsi="Arial" w:cs="Arial"/>
          </w:rPr>
          <w:t>Medway Images</w:t>
        </w:r>
      </w:hyperlink>
      <w:r w:rsidR="0046521C" w:rsidRPr="0012481F">
        <w:rPr>
          <w:rFonts w:ascii="Arial" w:hAnsi="Arial" w:cs="Arial"/>
        </w:rPr>
        <w:t xml:space="preserve"> </w:t>
      </w:r>
      <w:r w:rsidRPr="0012481F">
        <w:rPr>
          <w:rFonts w:ascii="Arial" w:hAnsi="Arial" w:cs="Arial"/>
        </w:rPr>
        <w:t>which provides free online access to images from the Local Studies collections. This website is in-review and we are looking at future options for hosting the content which provide a better user experience and meets WCAG 2.1 AA standard.</w:t>
      </w:r>
    </w:p>
    <w:p w14:paraId="5CEA737C" w14:textId="3043BB50" w:rsidR="005E17FB" w:rsidRPr="0012481F" w:rsidRDefault="005E17FB" w:rsidP="005E17FB">
      <w:pPr>
        <w:rPr>
          <w:rFonts w:ascii="Arial" w:hAnsi="Arial" w:cs="Arial"/>
        </w:rPr>
      </w:pPr>
      <w:r w:rsidRPr="0012481F">
        <w:rPr>
          <w:rFonts w:ascii="Arial" w:hAnsi="Arial" w:cs="Arial"/>
        </w:rPr>
        <w:t xml:space="preserve">As well as the online exhibitions we also share digitised content via a </w:t>
      </w:r>
      <w:hyperlink r:id="rId33" w:history="1">
        <w:r w:rsidRPr="0012481F">
          <w:rPr>
            <w:rStyle w:val="Hyperlink"/>
            <w:rFonts w:ascii="Arial" w:hAnsi="Arial" w:cs="Arial"/>
          </w:rPr>
          <w:t>Medway Archives Centre Facebook page</w:t>
        </w:r>
      </w:hyperlink>
      <w:r w:rsidRPr="0012481F">
        <w:rPr>
          <w:rFonts w:ascii="Arial" w:hAnsi="Arial" w:cs="Arial"/>
        </w:rPr>
        <w:t xml:space="preserve"> and </w:t>
      </w:r>
      <w:hyperlink r:id="rId34" w:history="1">
        <w:r w:rsidRPr="0012481F">
          <w:rPr>
            <w:rStyle w:val="Hyperlink"/>
            <w:rFonts w:ascii="Arial" w:hAnsi="Arial" w:cs="Arial"/>
          </w:rPr>
          <w:t>Instagram account</w:t>
        </w:r>
      </w:hyperlink>
      <w:r w:rsidRPr="0012481F">
        <w:rPr>
          <w:rFonts w:ascii="Arial" w:hAnsi="Arial" w:cs="Arial"/>
        </w:rPr>
        <w:t>.</w:t>
      </w:r>
    </w:p>
    <w:p w14:paraId="295D556F" w14:textId="20461C63" w:rsidR="005E17FB" w:rsidRPr="0012481F" w:rsidRDefault="005E17FB" w:rsidP="005E17FB">
      <w:pPr>
        <w:rPr>
          <w:rFonts w:ascii="Arial" w:hAnsi="Arial" w:cs="Arial"/>
        </w:rPr>
      </w:pPr>
      <w:r w:rsidRPr="0012481F">
        <w:rPr>
          <w:rFonts w:ascii="Arial" w:hAnsi="Arial" w:cs="Arial"/>
        </w:rPr>
        <w:t xml:space="preserve">We have worked with two commercial partners to provide online access to some of our collections. Ancestry provides access to Poor Law Union records for Hoo, Medway and Strood, and to Methodist birth, marriage and burial records for the Medway Area. Findmypast provide access to a selection of school admission registers and </w:t>
      </w:r>
      <w:r w:rsidR="00682144" w:rsidRPr="0012481F">
        <w:rPr>
          <w:rFonts w:ascii="Arial" w:hAnsi="Arial" w:cs="Arial"/>
        </w:rPr>
        <w:t>logbooks</w:t>
      </w:r>
      <w:r w:rsidRPr="0012481F">
        <w:rPr>
          <w:rFonts w:ascii="Arial" w:hAnsi="Arial" w:cs="Arial"/>
        </w:rPr>
        <w:t xml:space="preserve"> from 1870 to 1914; this was part of the National School Admission Registers &amp; </w:t>
      </w:r>
      <w:r w:rsidR="00682144" w:rsidRPr="0012481F">
        <w:rPr>
          <w:rFonts w:ascii="Arial" w:hAnsi="Arial" w:cs="Arial"/>
        </w:rPr>
        <w:t>Logbooks</w:t>
      </w:r>
      <w:r w:rsidRPr="0012481F">
        <w:rPr>
          <w:rFonts w:ascii="Arial" w:hAnsi="Arial" w:cs="Arial"/>
        </w:rPr>
        <w:t xml:space="preserve"> project that many archives around the UK took part in. These are paid-for </w:t>
      </w:r>
      <w:r w:rsidR="00682144" w:rsidRPr="0012481F">
        <w:rPr>
          <w:rFonts w:ascii="Arial" w:hAnsi="Arial" w:cs="Arial"/>
        </w:rPr>
        <w:t>services but</w:t>
      </w:r>
      <w:r w:rsidRPr="0012481F">
        <w:rPr>
          <w:rFonts w:ascii="Arial" w:hAnsi="Arial" w:cs="Arial"/>
        </w:rPr>
        <w:t xml:space="preserve"> can be accessed for free onsite at Medway Archives </w:t>
      </w:r>
      <w:r w:rsidR="00290CC6" w:rsidRPr="0012481F">
        <w:rPr>
          <w:rFonts w:ascii="Arial" w:hAnsi="Arial" w:cs="Arial"/>
        </w:rPr>
        <w:t xml:space="preserve">Centre </w:t>
      </w:r>
      <w:r w:rsidRPr="0012481F">
        <w:rPr>
          <w:rFonts w:ascii="Arial" w:hAnsi="Arial" w:cs="Arial"/>
        </w:rPr>
        <w:t xml:space="preserve">and Ancestry can be accessed for free at </w:t>
      </w:r>
      <w:r w:rsidR="00290CC6" w:rsidRPr="0012481F">
        <w:rPr>
          <w:rFonts w:ascii="Arial" w:hAnsi="Arial" w:cs="Arial"/>
        </w:rPr>
        <w:t xml:space="preserve">Medway Archives Centre and at </w:t>
      </w:r>
      <w:r w:rsidRPr="0012481F">
        <w:rPr>
          <w:rFonts w:ascii="Arial" w:hAnsi="Arial" w:cs="Arial"/>
        </w:rPr>
        <w:t>all Medway Libraries.</w:t>
      </w:r>
    </w:p>
    <w:p w14:paraId="381C1081" w14:textId="7812B4E0" w:rsidR="005E17FB" w:rsidRPr="0012481F" w:rsidRDefault="005E17FB" w:rsidP="005E17FB">
      <w:pPr>
        <w:rPr>
          <w:rFonts w:ascii="Arial" w:hAnsi="Arial" w:cs="Arial"/>
        </w:rPr>
      </w:pPr>
      <w:r w:rsidRPr="0012481F">
        <w:rPr>
          <w:rFonts w:ascii="Arial" w:hAnsi="Arial" w:cs="Arial"/>
        </w:rPr>
        <w:t xml:space="preserve">A selection of photographs from a glass plate negative collection are available for free via the </w:t>
      </w:r>
      <w:hyperlink r:id="rId35" w:history="1">
        <w:r w:rsidRPr="0012481F">
          <w:rPr>
            <w:rStyle w:val="Hyperlink"/>
            <w:rFonts w:ascii="Arial" w:hAnsi="Arial" w:cs="Arial"/>
          </w:rPr>
          <w:t>Kent Photo Archive website</w:t>
        </w:r>
      </w:hyperlink>
      <w:r w:rsidR="0046521C" w:rsidRPr="0012481F">
        <w:rPr>
          <w:rFonts w:ascii="Arial" w:hAnsi="Arial" w:cs="Arial"/>
        </w:rPr>
        <w:t>.</w:t>
      </w:r>
    </w:p>
    <w:bookmarkEnd w:id="99"/>
    <w:p w14:paraId="393953CA" w14:textId="77777777" w:rsidR="005E17FB" w:rsidRPr="0012481F" w:rsidRDefault="005E17FB" w:rsidP="005E17FB">
      <w:pPr>
        <w:rPr>
          <w:rFonts w:ascii="Arial" w:hAnsi="Arial" w:cs="Arial"/>
        </w:rPr>
      </w:pPr>
    </w:p>
    <w:p w14:paraId="4C2A6C45" w14:textId="1C32DA5B" w:rsidR="0036560A" w:rsidRPr="0012481F" w:rsidRDefault="00D2748E" w:rsidP="00DA7073">
      <w:pPr>
        <w:pStyle w:val="Heading2"/>
      </w:pPr>
      <w:bookmarkStart w:id="100" w:name="_Toc1348791595"/>
      <w:r>
        <w:t xml:space="preserve">5.9 </w:t>
      </w:r>
      <w:r w:rsidR="0036560A">
        <w:t>Enquiries</w:t>
      </w:r>
      <w:r w:rsidR="0077021C">
        <w:t xml:space="preserve"> and research</w:t>
      </w:r>
      <w:bookmarkEnd w:id="100"/>
    </w:p>
    <w:p w14:paraId="65BF51E0" w14:textId="2CE751A2" w:rsidR="0036560A" w:rsidRPr="0012481F" w:rsidRDefault="0036560A" w:rsidP="00D863DA">
      <w:pPr>
        <w:rPr>
          <w:rFonts w:ascii="Arial" w:hAnsi="Arial" w:cs="Arial"/>
        </w:rPr>
      </w:pPr>
      <w:r w:rsidRPr="0012481F">
        <w:rPr>
          <w:rFonts w:ascii="Arial" w:hAnsi="Arial" w:cs="Arial"/>
        </w:rPr>
        <w:t>We receive enquiries via email, post, telephone</w:t>
      </w:r>
      <w:r w:rsidR="00290CC6" w:rsidRPr="0012481F">
        <w:rPr>
          <w:rFonts w:ascii="Arial" w:hAnsi="Arial" w:cs="Arial"/>
        </w:rPr>
        <w:t>,</w:t>
      </w:r>
      <w:r w:rsidRPr="0012481F">
        <w:rPr>
          <w:rFonts w:ascii="Arial" w:hAnsi="Arial" w:cs="Arial"/>
        </w:rPr>
        <w:t xml:space="preserve"> and in-person. The Medway Archives Centre inbox (</w:t>
      </w:r>
      <w:hyperlink r:id="rId36" w:history="1">
        <w:r w:rsidR="00DB672E" w:rsidRPr="00B66B6A">
          <w:rPr>
            <w:rStyle w:val="Hyperlink"/>
            <w:rFonts w:ascii="Arial" w:hAnsi="Arial" w:cs="Arial"/>
          </w:rPr>
          <w:t>archives@medway.gov.uk</w:t>
        </w:r>
      </w:hyperlink>
      <w:r w:rsidRPr="0012481F">
        <w:rPr>
          <w:rFonts w:ascii="Arial" w:hAnsi="Arial" w:cs="Arial"/>
        </w:rPr>
        <w:t xml:space="preserve">) </w:t>
      </w:r>
      <w:r w:rsidR="002902B4" w:rsidRPr="0012481F">
        <w:rPr>
          <w:rFonts w:ascii="Arial" w:hAnsi="Arial" w:cs="Arial"/>
        </w:rPr>
        <w:t>is</w:t>
      </w:r>
      <w:r w:rsidRPr="0012481F">
        <w:rPr>
          <w:rFonts w:ascii="Arial" w:hAnsi="Arial" w:cs="Arial"/>
        </w:rPr>
        <w:t xml:space="preserve"> manned during regular working week hours. Staff aim to respond to enquiries</w:t>
      </w:r>
      <w:r w:rsidR="005E17FB" w:rsidRPr="0012481F">
        <w:rPr>
          <w:rFonts w:ascii="Arial" w:hAnsi="Arial" w:cs="Arial"/>
        </w:rPr>
        <w:t xml:space="preserve"> within </w:t>
      </w:r>
      <w:r w:rsidR="00290CC6" w:rsidRPr="0012481F">
        <w:rPr>
          <w:rFonts w:ascii="Arial" w:hAnsi="Arial" w:cs="Arial"/>
        </w:rPr>
        <w:t>five</w:t>
      </w:r>
      <w:r w:rsidR="005E17FB" w:rsidRPr="0012481F">
        <w:rPr>
          <w:rFonts w:ascii="Arial" w:hAnsi="Arial" w:cs="Arial"/>
        </w:rPr>
        <w:t xml:space="preserve"> working days, although more complex enquiries which require staff research (and paid research and reprographics orders) may take longer. Users will be kept informed regularly of progress in answering their enquiry if there is a delay.</w:t>
      </w:r>
    </w:p>
    <w:p w14:paraId="20225824" w14:textId="02F0E449" w:rsidR="00D474DC" w:rsidRPr="0012481F" w:rsidRDefault="004F2355" w:rsidP="00D863DA">
      <w:pPr>
        <w:rPr>
          <w:rFonts w:ascii="Arial" w:hAnsi="Arial" w:cs="Arial"/>
        </w:rPr>
      </w:pPr>
      <w:r w:rsidRPr="0012481F">
        <w:rPr>
          <w:rFonts w:ascii="Arial" w:hAnsi="Arial" w:cs="Arial"/>
        </w:rPr>
        <w:t>E</w:t>
      </w:r>
      <w:r w:rsidR="00D474DC" w:rsidRPr="0012481F">
        <w:rPr>
          <w:rFonts w:ascii="Arial" w:hAnsi="Arial" w:cs="Arial"/>
        </w:rPr>
        <w:t xml:space="preserve">nquiries </w:t>
      </w:r>
      <w:r w:rsidRPr="0012481F">
        <w:rPr>
          <w:rFonts w:ascii="Arial" w:hAnsi="Arial" w:cs="Arial"/>
        </w:rPr>
        <w:t>relating to the content of collections</w:t>
      </w:r>
      <w:r w:rsidR="002902B4" w:rsidRPr="0012481F">
        <w:rPr>
          <w:rFonts w:ascii="Arial" w:hAnsi="Arial" w:cs="Arial"/>
        </w:rPr>
        <w:t xml:space="preserve"> (</w:t>
      </w:r>
      <w:r w:rsidRPr="0012481F">
        <w:rPr>
          <w:rFonts w:ascii="Arial" w:hAnsi="Arial" w:cs="Arial"/>
        </w:rPr>
        <w:t xml:space="preserve">but which do not involve the use of </w:t>
      </w:r>
      <w:r w:rsidR="002902B4" w:rsidRPr="0012481F">
        <w:rPr>
          <w:rFonts w:ascii="Arial" w:hAnsi="Arial" w:cs="Arial"/>
        </w:rPr>
        <w:t>records) and</w:t>
      </w:r>
      <w:r w:rsidR="00D474DC" w:rsidRPr="0012481F">
        <w:rPr>
          <w:rFonts w:ascii="Arial" w:hAnsi="Arial" w:cs="Arial"/>
        </w:rPr>
        <w:t xml:space="preserve"> how to access material onsite or online, are answered for free</w:t>
      </w:r>
      <w:r w:rsidRPr="0012481F">
        <w:rPr>
          <w:rFonts w:ascii="Arial" w:hAnsi="Arial" w:cs="Arial"/>
        </w:rPr>
        <w:t xml:space="preserve">. There is a charge for enquiries concerning the content, or information, within collections, with fee structure based on </w:t>
      </w:r>
      <w:r w:rsidR="00290CC6" w:rsidRPr="0012481F">
        <w:rPr>
          <w:rFonts w:ascii="Arial" w:hAnsi="Arial" w:cs="Arial"/>
        </w:rPr>
        <w:t>15-minute</w:t>
      </w:r>
      <w:r w:rsidRPr="0012481F">
        <w:rPr>
          <w:rFonts w:ascii="Arial" w:hAnsi="Arial" w:cs="Arial"/>
        </w:rPr>
        <w:t>, 30</w:t>
      </w:r>
      <w:r w:rsidR="00290CC6" w:rsidRPr="0012481F">
        <w:rPr>
          <w:rFonts w:ascii="Arial" w:hAnsi="Arial" w:cs="Arial"/>
        </w:rPr>
        <w:t>-</w:t>
      </w:r>
      <w:r w:rsidRPr="0012481F">
        <w:rPr>
          <w:rFonts w:ascii="Arial" w:hAnsi="Arial" w:cs="Arial"/>
        </w:rPr>
        <w:t xml:space="preserve">minute and </w:t>
      </w:r>
      <w:r w:rsidR="00290CC6" w:rsidRPr="0012481F">
        <w:rPr>
          <w:rFonts w:ascii="Arial" w:hAnsi="Arial" w:cs="Arial"/>
        </w:rPr>
        <w:t>one-hour</w:t>
      </w:r>
      <w:r w:rsidRPr="0012481F">
        <w:rPr>
          <w:rFonts w:ascii="Arial" w:hAnsi="Arial" w:cs="Arial"/>
        </w:rPr>
        <w:t xml:space="preserve"> enquiries.</w:t>
      </w:r>
      <w:r w:rsidR="0077021C" w:rsidRPr="0012481F">
        <w:rPr>
          <w:rFonts w:ascii="Arial" w:hAnsi="Arial" w:cs="Arial"/>
        </w:rPr>
        <w:t xml:space="preserve"> For research enquiries estimated to take longer than </w:t>
      </w:r>
      <w:r w:rsidR="00FC0E00" w:rsidRPr="0012481F">
        <w:rPr>
          <w:rFonts w:ascii="Arial" w:hAnsi="Arial" w:cs="Arial"/>
        </w:rPr>
        <w:t>one</w:t>
      </w:r>
      <w:r w:rsidR="0077021C" w:rsidRPr="0012481F">
        <w:rPr>
          <w:rFonts w:ascii="Arial" w:hAnsi="Arial" w:cs="Arial"/>
        </w:rPr>
        <w:t xml:space="preserve"> hour we can provide users with a list of external</w:t>
      </w:r>
      <w:r w:rsidR="002902B4" w:rsidRPr="0012481F">
        <w:rPr>
          <w:rFonts w:ascii="Arial" w:hAnsi="Arial" w:cs="Arial"/>
        </w:rPr>
        <w:t xml:space="preserve"> independent</w:t>
      </w:r>
      <w:r w:rsidR="0077021C" w:rsidRPr="0012481F">
        <w:rPr>
          <w:rFonts w:ascii="Arial" w:hAnsi="Arial" w:cs="Arial"/>
        </w:rPr>
        <w:t xml:space="preserve"> researchers who they may wish to contact to come and undertake research on their behalf.</w:t>
      </w:r>
    </w:p>
    <w:p w14:paraId="468474CD" w14:textId="05E6B72A" w:rsidR="0077021C" w:rsidRPr="0012481F" w:rsidRDefault="0077021C" w:rsidP="0077021C">
      <w:pPr>
        <w:rPr>
          <w:rFonts w:ascii="Arial" w:hAnsi="Arial" w:cs="Arial"/>
        </w:rPr>
      </w:pPr>
      <w:r w:rsidRPr="0012481F">
        <w:rPr>
          <w:rFonts w:ascii="Arial" w:hAnsi="Arial" w:cs="Arial"/>
        </w:rPr>
        <w:t xml:space="preserve">Fees are reviewed annually and published </w:t>
      </w:r>
      <w:r w:rsidR="00290CC6" w:rsidRPr="0012481F">
        <w:rPr>
          <w:rFonts w:ascii="Arial" w:hAnsi="Arial" w:cs="Arial"/>
        </w:rPr>
        <w:t>on</w:t>
      </w:r>
      <w:r w:rsidRPr="0012481F">
        <w:rPr>
          <w:rFonts w:ascii="Arial" w:hAnsi="Arial" w:cs="Arial"/>
        </w:rPr>
        <w:t xml:space="preserve"> the </w:t>
      </w:r>
      <w:hyperlink r:id="rId37" w:history="1">
        <w:r w:rsidRPr="0012481F">
          <w:rPr>
            <w:rStyle w:val="Hyperlink"/>
            <w:rFonts w:ascii="Arial" w:hAnsi="Arial" w:cs="Arial"/>
          </w:rPr>
          <w:t>Medway Archives Centre webpages</w:t>
        </w:r>
      </w:hyperlink>
      <w:r w:rsidRPr="0012481F">
        <w:rPr>
          <w:rFonts w:ascii="Arial" w:hAnsi="Arial" w:cs="Arial"/>
        </w:rPr>
        <w:t>.</w:t>
      </w:r>
    </w:p>
    <w:p w14:paraId="15CA74E1" w14:textId="12F29057" w:rsidR="005E17FB" w:rsidRPr="0012481F" w:rsidRDefault="005E17FB" w:rsidP="00D863DA">
      <w:pPr>
        <w:rPr>
          <w:rFonts w:ascii="Arial" w:hAnsi="Arial" w:cs="Arial"/>
        </w:rPr>
      </w:pPr>
    </w:p>
    <w:p w14:paraId="7E9820B5" w14:textId="7C98DFC2" w:rsidR="005E17FB" w:rsidRPr="0012481F" w:rsidRDefault="00D2748E" w:rsidP="00DA7073">
      <w:pPr>
        <w:pStyle w:val="Heading2"/>
      </w:pPr>
      <w:bookmarkStart w:id="101" w:name="_Toc1100520351"/>
      <w:r>
        <w:t xml:space="preserve">5.10 </w:t>
      </w:r>
      <w:r w:rsidR="0077021C">
        <w:t>Copies of collection items</w:t>
      </w:r>
      <w:bookmarkEnd w:id="101"/>
    </w:p>
    <w:p w14:paraId="1D4B4FCA" w14:textId="0A9265C4" w:rsidR="0077021C" w:rsidRPr="0012481F" w:rsidRDefault="0077021C" w:rsidP="0077021C">
      <w:pPr>
        <w:rPr>
          <w:rFonts w:ascii="Arial" w:hAnsi="Arial" w:cs="Arial"/>
        </w:rPr>
      </w:pPr>
      <w:r w:rsidRPr="0012481F">
        <w:rPr>
          <w:rFonts w:ascii="Arial" w:hAnsi="Arial" w:cs="Arial"/>
        </w:rPr>
        <w:t xml:space="preserve">Users visiting Medway Archives Centre can purchase a digital image permit to enable them to take photographs of collection items or download digital images from the digital </w:t>
      </w:r>
      <w:r w:rsidR="00290CC6" w:rsidRPr="0012481F">
        <w:rPr>
          <w:rFonts w:ascii="Arial" w:hAnsi="Arial" w:cs="Arial"/>
        </w:rPr>
        <w:t>UScan</w:t>
      </w:r>
      <w:r w:rsidRPr="0012481F">
        <w:rPr>
          <w:rFonts w:ascii="Arial" w:hAnsi="Arial" w:cs="Arial"/>
        </w:rPr>
        <w:t xml:space="preserve"> machine. Users are required to complete a copyright declaration form declaring they understand material may be in copyright and that digital images cannot be reproduced without permission of the copyright holder.</w:t>
      </w:r>
    </w:p>
    <w:p w14:paraId="072E40DC" w14:textId="1742FE68" w:rsidR="0046521C" w:rsidRPr="0012481F" w:rsidRDefault="00290CC6" w:rsidP="0046521C">
      <w:pPr>
        <w:rPr>
          <w:rFonts w:ascii="Arial" w:hAnsi="Arial" w:cs="Arial"/>
        </w:rPr>
      </w:pPr>
      <w:r w:rsidRPr="0012481F">
        <w:rPr>
          <w:rFonts w:ascii="Arial" w:hAnsi="Arial" w:cs="Arial"/>
        </w:rPr>
        <w:t>We</w:t>
      </w:r>
      <w:r w:rsidR="0077021C" w:rsidRPr="0012481F">
        <w:rPr>
          <w:rFonts w:ascii="Arial" w:hAnsi="Arial" w:cs="Arial"/>
        </w:rPr>
        <w:t xml:space="preserve"> offer a reprographics service for set fees and can suppl</w:t>
      </w:r>
      <w:r w:rsidR="002902B4" w:rsidRPr="0012481F">
        <w:rPr>
          <w:rFonts w:ascii="Arial" w:hAnsi="Arial" w:cs="Arial"/>
        </w:rPr>
        <w:t>y</w:t>
      </w:r>
      <w:r w:rsidR="0077021C" w:rsidRPr="0012481F">
        <w:rPr>
          <w:rFonts w:ascii="Arial" w:hAnsi="Arial" w:cs="Arial"/>
        </w:rPr>
        <w:t xml:space="preserve"> copies </w:t>
      </w:r>
      <w:r w:rsidRPr="0012481F">
        <w:rPr>
          <w:rFonts w:ascii="Arial" w:hAnsi="Arial" w:cs="Arial"/>
        </w:rPr>
        <w:t xml:space="preserve">of material </w:t>
      </w:r>
      <w:r w:rsidR="0077021C" w:rsidRPr="0012481F">
        <w:rPr>
          <w:rFonts w:ascii="Arial" w:hAnsi="Arial" w:cs="Arial"/>
        </w:rPr>
        <w:t>on paper or as digital files.</w:t>
      </w:r>
    </w:p>
    <w:p w14:paraId="58C8BE96" w14:textId="7830AEB1" w:rsidR="0046521C" w:rsidRPr="0012481F" w:rsidRDefault="0046521C" w:rsidP="0046521C">
      <w:pPr>
        <w:rPr>
          <w:rFonts w:ascii="Arial" w:hAnsi="Arial" w:cs="Arial"/>
        </w:rPr>
      </w:pPr>
      <w:r w:rsidRPr="0012481F">
        <w:rPr>
          <w:rFonts w:ascii="Arial" w:hAnsi="Arial" w:cs="Arial"/>
        </w:rPr>
        <w:t xml:space="preserve">Fees are reviewed annually and published </w:t>
      </w:r>
      <w:r w:rsidR="00290CC6" w:rsidRPr="0012481F">
        <w:rPr>
          <w:rFonts w:ascii="Arial" w:hAnsi="Arial" w:cs="Arial"/>
        </w:rPr>
        <w:t>on</w:t>
      </w:r>
      <w:r w:rsidRPr="0012481F">
        <w:rPr>
          <w:rFonts w:ascii="Arial" w:hAnsi="Arial" w:cs="Arial"/>
        </w:rPr>
        <w:t xml:space="preserve"> the </w:t>
      </w:r>
      <w:hyperlink r:id="rId38" w:history="1">
        <w:r w:rsidRPr="0012481F">
          <w:rPr>
            <w:rStyle w:val="Hyperlink"/>
            <w:rFonts w:ascii="Arial" w:hAnsi="Arial" w:cs="Arial"/>
          </w:rPr>
          <w:t>Medway Archives Centre webpages</w:t>
        </w:r>
      </w:hyperlink>
      <w:r w:rsidRPr="0012481F">
        <w:rPr>
          <w:rFonts w:ascii="Arial" w:hAnsi="Arial" w:cs="Arial"/>
        </w:rPr>
        <w:t>.</w:t>
      </w:r>
    </w:p>
    <w:p w14:paraId="47A4DAD0" w14:textId="77777777" w:rsidR="00BD4FC0" w:rsidRPr="0012481F" w:rsidRDefault="00BD4FC0" w:rsidP="0046521C">
      <w:pPr>
        <w:rPr>
          <w:rFonts w:ascii="Arial" w:hAnsi="Arial" w:cs="Arial"/>
        </w:rPr>
      </w:pPr>
    </w:p>
    <w:p w14:paraId="2E64D600" w14:textId="75A3B356" w:rsidR="00835B90" w:rsidRPr="0012481F" w:rsidRDefault="00D2748E" w:rsidP="00DA7073">
      <w:pPr>
        <w:pStyle w:val="Heading2"/>
      </w:pPr>
      <w:bookmarkStart w:id="102" w:name="_Toc55542973"/>
      <w:bookmarkStart w:id="103" w:name="_Toc518358794"/>
      <w:r>
        <w:t xml:space="preserve">5.11 </w:t>
      </w:r>
      <w:r w:rsidR="00835B90">
        <w:t>Exhibitions and outreach</w:t>
      </w:r>
      <w:bookmarkEnd w:id="102"/>
      <w:bookmarkEnd w:id="103"/>
    </w:p>
    <w:p w14:paraId="597A2DA1" w14:textId="5D27C3E3" w:rsidR="004F2355" w:rsidRPr="0012481F" w:rsidRDefault="00835B90" w:rsidP="00835B90">
      <w:pPr>
        <w:rPr>
          <w:rFonts w:ascii="Arial" w:hAnsi="Arial" w:cs="Arial"/>
        </w:rPr>
      </w:pPr>
      <w:r w:rsidRPr="0012481F">
        <w:rPr>
          <w:rFonts w:ascii="Arial" w:hAnsi="Arial" w:cs="Arial"/>
        </w:rPr>
        <w:t>We offer a busy programme of talks and exhibitions to raise awareness among existing and potential users.</w:t>
      </w:r>
      <w:r w:rsidR="004F2355" w:rsidRPr="0012481F">
        <w:rPr>
          <w:rFonts w:ascii="Arial" w:hAnsi="Arial" w:cs="Arial"/>
        </w:rPr>
        <w:t xml:space="preserve"> Events and exhibitions are planned by the Local Studies Librarian; all staff members take part in the planning and delivery of exhibitions and events.</w:t>
      </w:r>
    </w:p>
    <w:p w14:paraId="5992C7F6" w14:textId="1A6B474A" w:rsidR="004A4500" w:rsidRPr="0012481F" w:rsidRDefault="004A4500" w:rsidP="00835B90">
      <w:pPr>
        <w:rPr>
          <w:rFonts w:ascii="Arial" w:hAnsi="Arial" w:cs="Arial"/>
        </w:rPr>
      </w:pPr>
      <w:r w:rsidRPr="0012481F">
        <w:rPr>
          <w:rFonts w:ascii="Arial" w:hAnsi="Arial" w:cs="Arial"/>
        </w:rPr>
        <w:t>Exhibitions, talks, and events are promoted through social media, leaflets and posters (distributed at other Medway</w:t>
      </w:r>
      <w:r w:rsidR="0016676F" w:rsidRPr="0012481F">
        <w:rPr>
          <w:rFonts w:ascii="Arial" w:hAnsi="Arial" w:cs="Arial"/>
        </w:rPr>
        <w:t xml:space="preserve"> Council sites), the Friends of Medway Archives, and other local history/community societies.</w:t>
      </w:r>
    </w:p>
    <w:p w14:paraId="209AA0AD" w14:textId="7455D44C" w:rsidR="00BD4FC0" w:rsidRPr="0012481F" w:rsidRDefault="00BD4FC0" w:rsidP="00835B90">
      <w:pPr>
        <w:rPr>
          <w:rFonts w:ascii="Arial" w:hAnsi="Arial" w:cs="Arial"/>
        </w:rPr>
      </w:pPr>
      <w:r w:rsidRPr="0012481F">
        <w:rPr>
          <w:rFonts w:ascii="Arial" w:hAnsi="Arial" w:cs="Arial"/>
        </w:rPr>
        <w:t xml:space="preserve">Exhibitions (of surrogate material) can be loaned to colleagues in other Medway Council buildings or </w:t>
      </w:r>
      <w:r w:rsidR="00290CC6" w:rsidRPr="0012481F">
        <w:rPr>
          <w:rFonts w:ascii="Arial" w:hAnsi="Arial" w:cs="Arial"/>
        </w:rPr>
        <w:t xml:space="preserve">external organisations for a set period. </w:t>
      </w:r>
    </w:p>
    <w:p w14:paraId="38F2AB6D" w14:textId="77777777" w:rsidR="00241B2D" w:rsidRDefault="00241B2D" w:rsidP="00DA7073">
      <w:pPr>
        <w:pStyle w:val="Heading2"/>
      </w:pPr>
    </w:p>
    <w:p w14:paraId="265BE4CA" w14:textId="0B552834" w:rsidR="00835B90" w:rsidRPr="0012481F" w:rsidRDefault="00D2748E" w:rsidP="00DA7073">
      <w:pPr>
        <w:pStyle w:val="Heading2"/>
      </w:pPr>
      <w:bookmarkStart w:id="104" w:name="_Toc384379948"/>
      <w:r>
        <w:t xml:space="preserve">5.12 </w:t>
      </w:r>
      <w:r w:rsidR="003301DE">
        <w:t>Promotion</w:t>
      </w:r>
      <w:bookmarkEnd w:id="104"/>
    </w:p>
    <w:p w14:paraId="17EC07F4" w14:textId="757688A8" w:rsidR="003301DE" w:rsidRPr="0012481F" w:rsidRDefault="003301DE" w:rsidP="003301DE">
      <w:pPr>
        <w:rPr>
          <w:rFonts w:ascii="Arial" w:hAnsi="Arial" w:cs="Arial"/>
        </w:rPr>
      </w:pPr>
      <w:r w:rsidRPr="0012481F">
        <w:rPr>
          <w:rFonts w:ascii="Arial" w:hAnsi="Arial" w:cs="Arial"/>
        </w:rPr>
        <w:t>We aim to promote our collections in a variety of wa</w:t>
      </w:r>
      <w:r w:rsidR="002902B4" w:rsidRPr="0012481F">
        <w:rPr>
          <w:rFonts w:ascii="Arial" w:hAnsi="Arial" w:cs="Arial"/>
        </w:rPr>
        <w:t>y</w:t>
      </w:r>
      <w:r w:rsidRPr="0012481F">
        <w:rPr>
          <w:rFonts w:ascii="Arial" w:hAnsi="Arial" w:cs="Arial"/>
        </w:rPr>
        <w:t>s including:</w:t>
      </w:r>
    </w:p>
    <w:p w14:paraId="2EB5B524" w14:textId="77777777" w:rsidR="003301DE" w:rsidRPr="0012481F" w:rsidRDefault="003301DE" w:rsidP="00D94E28">
      <w:pPr>
        <w:pStyle w:val="ListParagraph"/>
        <w:numPr>
          <w:ilvl w:val="0"/>
          <w:numId w:val="22"/>
        </w:numPr>
        <w:rPr>
          <w:rFonts w:ascii="Arial" w:hAnsi="Arial" w:cs="Arial"/>
        </w:rPr>
      </w:pPr>
      <w:r w:rsidRPr="0012481F">
        <w:rPr>
          <w:rFonts w:ascii="Arial" w:hAnsi="Arial" w:cs="Arial"/>
        </w:rPr>
        <w:t>in person (through staff)</w:t>
      </w:r>
    </w:p>
    <w:p w14:paraId="03121A7F" w14:textId="7970DBE4" w:rsidR="003301DE" w:rsidRPr="0012481F" w:rsidRDefault="00B666AA" w:rsidP="00D94E28">
      <w:pPr>
        <w:pStyle w:val="ListParagraph"/>
        <w:numPr>
          <w:ilvl w:val="0"/>
          <w:numId w:val="22"/>
        </w:numPr>
        <w:rPr>
          <w:rFonts w:ascii="Arial" w:hAnsi="Arial" w:cs="Arial"/>
        </w:rPr>
      </w:pPr>
      <w:r>
        <w:rPr>
          <w:rFonts w:ascii="Arial" w:hAnsi="Arial" w:cs="Arial"/>
        </w:rPr>
        <w:t>v</w:t>
      </w:r>
      <w:r w:rsidR="003301DE" w:rsidRPr="0012481F">
        <w:rPr>
          <w:rFonts w:ascii="Arial" w:hAnsi="Arial" w:cs="Arial"/>
        </w:rPr>
        <w:t>ia email and telephone (occasionally in writing)</w:t>
      </w:r>
    </w:p>
    <w:p w14:paraId="5709D7CE" w14:textId="0B0E9FF8" w:rsidR="003301DE" w:rsidRPr="0012481F" w:rsidRDefault="00B666AA" w:rsidP="00D94E28">
      <w:pPr>
        <w:pStyle w:val="ListParagraph"/>
        <w:numPr>
          <w:ilvl w:val="0"/>
          <w:numId w:val="22"/>
        </w:numPr>
        <w:rPr>
          <w:rFonts w:ascii="Arial" w:hAnsi="Arial" w:cs="Arial"/>
        </w:rPr>
      </w:pPr>
      <w:r>
        <w:rPr>
          <w:rFonts w:ascii="Arial" w:hAnsi="Arial" w:cs="Arial"/>
        </w:rPr>
        <w:t>s</w:t>
      </w:r>
      <w:r w:rsidR="003301DE" w:rsidRPr="0012481F">
        <w:rPr>
          <w:rFonts w:ascii="Arial" w:hAnsi="Arial" w:cs="Arial"/>
        </w:rPr>
        <w:t>ocial media</w:t>
      </w:r>
    </w:p>
    <w:p w14:paraId="20804E40" w14:textId="7D61D8EA" w:rsidR="003301DE" w:rsidRPr="0012481F" w:rsidRDefault="00B666AA" w:rsidP="00D94E28">
      <w:pPr>
        <w:pStyle w:val="ListParagraph"/>
        <w:numPr>
          <w:ilvl w:val="0"/>
          <w:numId w:val="22"/>
        </w:numPr>
        <w:rPr>
          <w:rFonts w:ascii="Arial" w:hAnsi="Arial" w:cs="Arial"/>
        </w:rPr>
      </w:pPr>
      <w:r>
        <w:rPr>
          <w:rFonts w:ascii="Arial" w:hAnsi="Arial" w:cs="Arial"/>
        </w:rPr>
        <w:t>o</w:t>
      </w:r>
      <w:r w:rsidR="003301DE" w:rsidRPr="0012481F">
        <w:rPr>
          <w:rFonts w:ascii="Arial" w:hAnsi="Arial" w:cs="Arial"/>
        </w:rPr>
        <w:t>ur online catalogues</w:t>
      </w:r>
    </w:p>
    <w:p w14:paraId="7020FFB2" w14:textId="77777777" w:rsidR="003301DE" w:rsidRPr="0012481F" w:rsidRDefault="003301DE" w:rsidP="00D94E28">
      <w:pPr>
        <w:pStyle w:val="ListParagraph"/>
        <w:numPr>
          <w:ilvl w:val="0"/>
          <w:numId w:val="22"/>
        </w:numPr>
        <w:rPr>
          <w:rFonts w:ascii="Arial" w:hAnsi="Arial" w:cs="Arial"/>
        </w:rPr>
      </w:pPr>
      <w:r w:rsidRPr="0012481F">
        <w:rPr>
          <w:rFonts w:ascii="Arial" w:hAnsi="Arial" w:cs="Arial"/>
        </w:rPr>
        <w:t>Medway Images website</w:t>
      </w:r>
    </w:p>
    <w:p w14:paraId="54BF932D" w14:textId="753064CA" w:rsidR="003301DE" w:rsidRPr="0012481F" w:rsidRDefault="00B666AA" w:rsidP="00D94E28">
      <w:pPr>
        <w:pStyle w:val="ListParagraph"/>
        <w:numPr>
          <w:ilvl w:val="0"/>
          <w:numId w:val="22"/>
        </w:numPr>
        <w:rPr>
          <w:rFonts w:ascii="Arial" w:hAnsi="Arial" w:cs="Arial"/>
        </w:rPr>
      </w:pPr>
      <w:r>
        <w:rPr>
          <w:rFonts w:ascii="Arial" w:hAnsi="Arial" w:cs="Arial"/>
        </w:rPr>
        <w:t>p</w:t>
      </w:r>
      <w:r w:rsidR="003301DE" w:rsidRPr="0012481F">
        <w:rPr>
          <w:rFonts w:ascii="Arial" w:hAnsi="Arial" w:cs="Arial"/>
        </w:rPr>
        <w:t>ress releases and publicity about events, projects and other activities</w:t>
      </w:r>
    </w:p>
    <w:p w14:paraId="37B456D1" w14:textId="273E9F4B" w:rsidR="002529EC" w:rsidRPr="0012481F" w:rsidRDefault="00B666AA" w:rsidP="00D94E28">
      <w:pPr>
        <w:pStyle w:val="ListParagraph"/>
        <w:numPr>
          <w:ilvl w:val="0"/>
          <w:numId w:val="22"/>
        </w:numPr>
        <w:rPr>
          <w:rFonts w:ascii="Arial" w:hAnsi="Arial" w:cs="Arial"/>
        </w:rPr>
      </w:pPr>
      <w:r>
        <w:rPr>
          <w:rFonts w:ascii="Arial" w:hAnsi="Arial" w:cs="Arial"/>
        </w:rPr>
        <w:t>a</w:t>
      </w:r>
      <w:r w:rsidR="002529EC" w:rsidRPr="0012481F">
        <w:rPr>
          <w:rFonts w:ascii="Arial" w:hAnsi="Arial" w:cs="Arial"/>
        </w:rPr>
        <w:t>t outside events and venues (in the past this has included shopping centres, at community events, and at Medway Council headquarters)</w:t>
      </w:r>
      <w:r>
        <w:rPr>
          <w:rFonts w:ascii="Arial" w:hAnsi="Arial" w:cs="Arial"/>
        </w:rPr>
        <w:t>.</w:t>
      </w:r>
    </w:p>
    <w:p w14:paraId="31B3FA87" w14:textId="609EE1DC" w:rsidR="003301DE" w:rsidRPr="0012481F" w:rsidRDefault="003301DE" w:rsidP="00D863DA">
      <w:pPr>
        <w:rPr>
          <w:rFonts w:ascii="Arial" w:hAnsi="Arial" w:cs="Arial"/>
        </w:rPr>
      </w:pPr>
    </w:p>
    <w:p w14:paraId="533CF7A5" w14:textId="683FA709" w:rsidR="003301DE" w:rsidRPr="0012481F" w:rsidRDefault="00D2748E" w:rsidP="00DA7073">
      <w:pPr>
        <w:pStyle w:val="Heading2"/>
      </w:pPr>
      <w:bookmarkStart w:id="105" w:name="_5.13_Restrictions_on"/>
      <w:bookmarkStart w:id="106" w:name="_Toc562290521"/>
      <w:bookmarkEnd w:id="105"/>
      <w:r>
        <w:t xml:space="preserve">5.13 </w:t>
      </w:r>
      <w:r w:rsidR="003301DE">
        <w:t>Restrictions on access</w:t>
      </w:r>
      <w:bookmarkEnd w:id="106"/>
    </w:p>
    <w:p w14:paraId="64F5506D" w14:textId="77777777" w:rsidR="003301DE" w:rsidRPr="0012481F" w:rsidRDefault="003301DE" w:rsidP="003301DE">
      <w:pPr>
        <w:rPr>
          <w:rFonts w:ascii="Arial" w:hAnsi="Arial" w:cs="Arial"/>
        </w:rPr>
      </w:pPr>
      <w:r w:rsidRPr="0012481F">
        <w:rPr>
          <w:rFonts w:ascii="Arial" w:hAnsi="Arial" w:cs="Arial"/>
        </w:rPr>
        <w:t xml:space="preserve">We seek to abide by both the Freedom of Information Act 2000, Environmental Information Regulation 2004, and the UK Data Protection legislation when providing access to collections. </w:t>
      </w:r>
    </w:p>
    <w:p w14:paraId="321B5D7C" w14:textId="77777777" w:rsidR="003301DE" w:rsidRPr="0012481F" w:rsidRDefault="003301DE" w:rsidP="003301DE">
      <w:pPr>
        <w:rPr>
          <w:rFonts w:ascii="Arial" w:hAnsi="Arial" w:cs="Arial"/>
        </w:rPr>
      </w:pPr>
      <w:r w:rsidRPr="0012481F">
        <w:rPr>
          <w:rFonts w:ascii="Arial" w:hAnsi="Arial" w:cs="Arial"/>
        </w:rPr>
        <w:t>Reasons for not allowing access to records are where:</w:t>
      </w:r>
    </w:p>
    <w:p w14:paraId="5EDE2980" w14:textId="31A31CDB" w:rsidR="003301DE" w:rsidRPr="0012481F" w:rsidRDefault="00B666AA" w:rsidP="00D94E28">
      <w:pPr>
        <w:pStyle w:val="ListParagraph"/>
        <w:numPr>
          <w:ilvl w:val="0"/>
          <w:numId w:val="18"/>
        </w:numPr>
        <w:rPr>
          <w:rFonts w:ascii="Arial" w:hAnsi="Arial" w:cs="Arial"/>
        </w:rPr>
      </w:pPr>
      <w:bookmarkStart w:id="107" w:name="_Hlk58414561"/>
      <w:r>
        <w:rPr>
          <w:rFonts w:ascii="Arial" w:hAnsi="Arial" w:cs="Arial"/>
        </w:rPr>
        <w:t>t</w:t>
      </w:r>
      <w:r w:rsidR="003301DE" w:rsidRPr="0012481F">
        <w:rPr>
          <w:rFonts w:ascii="Arial" w:hAnsi="Arial" w:cs="Arial"/>
        </w:rPr>
        <w:t>hey are subject to statutory closure</w:t>
      </w:r>
    </w:p>
    <w:p w14:paraId="0BEAE9F9" w14:textId="0A81B95A" w:rsidR="003301DE" w:rsidRPr="0012481F" w:rsidRDefault="00B666AA" w:rsidP="00D94E28">
      <w:pPr>
        <w:pStyle w:val="ListParagraph"/>
        <w:numPr>
          <w:ilvl w:val="0"/>
          <w:numId w:val="18"/>
        </w:numPr>
        <w:rPr>
          <w:rFonts w:ascii="Arial" w:hAnsi="Arial" w:cs="Arial"/>
        </w:rPr>
      </w:pPr>
      <w:r>
        <w:rPr>
          <w:rFonts w:ascii="Arial" w:hAnsi="Arial" w:cs="Arial"/>
        </w:rPr>
        <w:t>t</w:t>
      </w:r>
      <w:r w:rsidR="003301DE" w:rsidRPr="0012481F">
        <w:rPr>
          <w:rFonts w:ascii="Arial" w:hAnsi="Arial" w:cs="Arial"/>
        </w:rPr>
        <w:t>here is a statutory exemption</w:t>
      </w:r>
    </w:p>
    <w:p w14:paraId="4E1E9A19" w14:textId="63205AEA" w:rsidR="003301DE" w:rsidRPr="0012481F" w:rsidRDefault="00B666AA" w:rsidP="00D94E28">
      <w:pPr>
        <w:pStyle w:val="ListParagraph"/>
        <w:numPr>
          <w:ilvl w:val="0"/>
          <w:numId w:val="18"/>
        </w:numPr>
        <w:rPr>
          <w:rFonts w:ascii="Arial" w:hAnsi="Arial" w:cs="Arial"/>
        </w:rPr>
      </w:pPr>
      <w:r>
        <w:rPr>
          <w:rFonts w:ascii="Arial" w:hAnsi="Arial" w:cs="Arial"/>
        </w:rPr>
        <w:t>t</w:t>
      </w:r>
      <w:r w:rsidR="003301DE" w:rsidRPr="0012481F">
        <w:rPr>
          <w:rFonts w:ascii="Arial" w:hAnsi="Arial" w:cs="Arial"/>
        </w:rPr>
        <w:t>here would be a breach of depositor or owner’s confidentiality</w:t>
      </w:r>
    </w:p>
    <w:p w14:paraId="070A841B" w14:textId="7654F50D" w:rsidR="003301DE" w:rsidRPr="0012481F" w:rsidRDefault="00B666AA" w:rsidP="00D94E28">
      <w:pPr>
        <w:pStyle w:val="ListParagraph"/>
        <w:numPr>
          <w:ilvl w:val="0"/>
          <w:numId w:val="18"/>
        </w:numPr>
        <w:rPr>
          <w:rFonts w:ascii="Arial" w:hAnsi="Arial" w:cs="Arial"/>
        </w:rPr>
      </w:pPr>
      <w:r>
        <w:rPr>
          <w:rFonts w:ascii="Arial" w:hAnsi="Arial" w:cs="Arial"/>
        </w:rPr>
        <w:t>w</w:t>
      </w:r>
      <w:r w:rsidR="003301DE" w:rsidRPr="0012481F">
        <w:rPr>
          <w:rFonts w:ascii="Arial" w:hAnsi="Arial" w:cs="Arial"/>
        </w:rPr>
        <w:t>e would be in breach of the UK Data Protection legislation</w:t>
      </w:r>
    </w:p>
    <w:p w14:paraId="397ABD2D" w14:textId="131728BF" w:rsidR="003301DE" w:rsidRPr="0012481F" w:rsidRDefault="00B666AA" w:rsidP="00D94E28">
      <w:pPr>
        <w:pStyle w:val="ListParagraph"/>
        <w:numPr>
          <w:ilvl w:val="0"/>
          <w:numId w:val="18"/>
        </w:numPr>
        <w:rPr>
          <w:rFonts w:ascii="Arial" w:hAnsi="Arial" w:cs="Arial"/>
        </w:rPr>
      </w:pPr>
      <w:r>
        <w:rPr>
          <w:rFonts w:ascii="Arial" w:hAnsi="Arial" w:cs="Arial"/>
        </w:rPr>
        <w:t>t</w:t>
      </w:r>
      <w:r w:rsidR="003301DE" w:rsidRPr="0012481F">
        <w:rPr>
          <w:rFonts w:ascii="Arial" w:hAnsi="Arial" w:cs="Arial"/>
        </w:rPr>
        <w:t>he record is unfit for production</w:t>
      </w:r>
    </w:p>
    <w:p w14:paraId="464B6E89" w14:textId="0960BE78" w:rsidR="003301DE" w:rsidRPr="0012481F" w:rsidRDefault="00B666AA" w:rsidP="00D94E28">
      <w:pPr>
        <w:pStyle w:val="ListParagraph"/>
        <w:numPr>
          <w:ilvl w:val="0"/>
          <w:numId w:val="18"/>
        </w:numPr>
        <w:rPr>
          <w:rFonts w:ascii="Arial" w:hAnsi="Arial" w:cs="Arial"/>
        </w:rPr>
      </w:pPr>
      <w:r>
        <w:rPr>
          <w:rFonts w:ascii="Arial" w:hAnsi="Arial" w:cs="Arial"/>
        </w:rPr>
        <w:t>t</w:t>
      </w:r>
      <w:r w:rsidR="003301DE" w:rsidRPr="0012481F">
        <w:rPr>
          <w:rFonts w:ascii="Arial" w:hAnsi="Arial" w:cs="Arial"/>
        </w:rPr>
        <w:t>he collection is uncatalogue</w:t>
      </w:r>
      <w:r w:rsidR="00EF4097" w:rsidRPr="0012481F">
        <w:rPr>
          <w:rFonts w:ascii="Arial" w:hAnsi="Arial" w:cs="Arial"/>
        </w:rPr>
        <w:t>d</w:t>
      </w:r>
    </w:p>
    <w:p w14:paraId="34B8381F" w14:textId="0EEE7F44" w:rsidR="003301DE" w:rsidRPr="0012481F" w:rsidRDefault="00B666AA" w:rsidP="00D94E28">
      <w:pPr>
        <w:pStyle w:val="ListParagraph"/>
        <w:numPr>
          <w:ilvl w:val="0"/>
          <w:numId w:val="18"/>
        </w:numPr>
        <w:rPr>
          <w:rFonts w:ascii="Arial" w:hAnsi="Arial" w:cs="Arial"/>
        </w:rPr>
      </w:pPr>
      <w:r>
        <w:rPr>
          <w:rFonts w:ascii="Arial" w:hAnsi="Arial" w:cs="Arial"/>
        </w:rPr>
        <w:t>t</w:t>
      </w:r>
      <w:r w:rsidR="003301DE" w:rsidRPr="0012481F">
        <w:rPr>
          <w:rFonts w:ascii="Arial" w:hAnsi="Arial" w:cs="Arial"/>
        </w:rPr>
        <w:t>he record is available in surrogate form</w:t>
      </w:r>
    </w:p>
    <w:bookmarkEnd w:id="107"/>
    <w:p w14:paraId="1A4DCFC3" w14:textId="4CB42DDA" w:rsidR="003301DE" w:rsidRPr="0012481F" w:rsidRDefault="002902B4" w:rsidP="003301DE">
      <w:pPr>
        <w:rPr>
          <w:rFonts w:ascii="Arial" w:hAnsi="Arial" w:cs="Arial"/>
        </w:rPr>
      </w:pPr>
      <w:r w:rsidRPr="0012481F">
        <w:rPr>
          <w:rFonts w:ascii="Arial" w:hAnsi="Arial" w:cs="Arial"/>
        </w:rPr>
        <w:t>Our A</w:t>
      </w:r>
      <w:r w:rsidR="00D2748E" w:rsidRPr="0012481F">
        <w:rPr>
          <w:rFonts w:ascii="Arial" w:hAnsi="Arial" w:cs="Arial"/>
        </w:rPr>
        <w:t>ccess to Records Policy</w:t>
      </w:r>
      <w:r w:rsidRPr="0012481F">
        <w:rPr>
          <w:rFonts w:ascii="Arial" w:hAnsi="Arial" w:cs="Arial"/>
        </w:rPr>
        <w:t xml:space="preserve"> </w:t>
      </w:r>
      <w:r w:rsidR="00241B2D">
        <w:rPr>
          <w:rFonts w:ascii="Arial" w:hAnsi="Arial" w:cs="Arial"/>
        </w:rPr>
        <w:t xml:space="preserve">will </w:t>
      </w:r>
      <w:r w:rsidRPr="0012481F">
        <w:rPr>
          <w:rFonts w:ascii="Arial" w:hAnsi="Arial" w:cs="Arial"/>
        </w:rPr>
        <w:t>provide more detailed information about possible restrictions on access to Archive collections</w:t>
      </w:r>
      <w:r w:rsidR="00D2748E" w:rsidRPr="0012481F">
        <w:rPr>
          <w:rFonts w:ascii="Arial" w:hAnsi="Arial" w:cs="Arial"/>
        </w:rPr>
        <w:t>.</w:t>
      </w:r>
    </w:p>
    <w:p w14:paraId="4A4BA670" w14:textId="4AC72B05" w:rsidR="003301DE" w:rsidRPr="0012481F" w:rsidRDefault="003301DE" w:rsidP="00D863DA">
      <w:pPr>
        <w:rPr>
          <w:rFonts w:ascii="Arial" w:hAnsi="Arial" w:cs="Arial"/>
        </w:rPr>
      </w:pPr>
    </w:p>
    <w:p w14:paraId="2164BB15" w14:textId="21443E36" w:rsidR="00996C97" w:rsidRPr="0012481F" w:rsidRDefault="004B79F6" w:rsidP="00DA7073">
      <w:pPr>
        <w:pStyle w:val="Heading2"/>
      </w:pPr>
      <w:bookmarkStart w:id="108" w:name="_Toc880899203"/>
      <w:r>
        <w:t xml:space="preserve">5.14 </w:t>
      </w:r>
      <w:r w:rsidR="00996C97">
        <w:t>Connected documents</w:t>
      </w:r>
      <w:bookmarkEnd w:id="108"/>
    </w:p>
    <w:p w14:paraId="37384044" w14:textId="7C29D594" w:rsidR="00996C97" w:rsidRPr="0012481F" w:rsidRDefault="00BA28D1" w:rsidP="00996C97">
      <w:pPr>
        <w:rPr>
          <w:rFonts w:ascii="Arial" w:hAnsi="Arial" w:cs="Arial"/>
        </w:rPr>
      </w:pPr>
      <w:r w:rsidRPr="00241B2D">
        <w:rPr>
          <w:rFonts w:ascii="Arial" w:hAnsi="Arial" w:cs="Arial"/>
        </w:rPr>
        <w:t>A</w:t>
      </w:r>
      <w:r w:rsidR="00996C97" w:rsidRPr="00241B2D">
        <w:rPr>
          <w:rFonts w:ascii="Arial" w:hAnsi="Arial" w:cs="Arial"/>
        </w:rPr>
        <w:t>udience development plan</w:t>
      </w:r>
      <w:r w:rsidR="00AD219C">
        <w:rPr>
          <w:rFonts w:ascii="Arial" w:hAnsi="Arial" w:cs="Arial"/>
        </w:rPr>
        <w:t xml:space="preserve"> [</w:t>
      </w:r>
      <w:r w:rsidR="00AD219C" w:rsidRPr="00241B2D">
        <w:rPr>
          <w:rFonts w:ascii="Arial" w:hAnsi="Arial" w:cs="Arial"/>
        </w:rPr>
        <w:t xml:space="preserve">in </w:t>
      </w:r>
      <w:r w:rsidR="00AD219C">
        <w:rPr>
          <w:rFonts w:ascii="Arial" w:hAnsi="Arial" w:cs="Arial"/>
        </w:rPr>
        <w:t>development]</w:t>
      </w:r>
    </w:p>
    <w:p w14:paraId="7E6C9EED" w14:textId="5DE5E434" w:rsidR="00996C97" w:rsidRPr="00241B2D" w:rsidRDefault="00BA28D1" w:rsidP="00996C97">
      <w:pPr>
        <w:rPr>
          <w:rFonts w:ascii="Arial" w:hAnsi="Arial" w:cs="Arial"/>
        </w:rPr>
      </w:pPr>
      <w:r w:rsidRPr="00241B2D">
        <w:rPr>
          <w:rFonts w:ascii="Arial" w:hAnsi="Arial" w:cs="Arial"/>
        </w:rPr>
        <w:t>A</w:t>
      </w:r>
      <w:r w:rsidR="00996C97" w:rsidRPr="00241B2D">
        <w:rPr>
          <w:rFonts w:ascii="Arial" w:hAnsi="Arial" w:cs="Arial"/>
        </w:rPr>
        <w:t xml:space="preserve">ccess to </w:t>
      </w:r>
      <w:r w:rsidRPr="00241B2D">
        <w:rPr>
          <w:rFonts w:ascii="Arial" w:hAnsi="Arial" w:cs="Arial"/>
        </w:rPr>
        <w:t>R</w:t>
      </w:r>
      <w:r w:rsidR="00996C97" w:rsidRPr="00241B2D">
        <w:rPr>
          <w:rFonts w:ascii="Arial" w:hAnsi="Arial" w:cs="Arial"/>
        </w:rPr>
        <w:t>ecords policy</w:t>
      </w:r>
      <w:r w:rsidR="00A935C3" w:rsidRPr="00241B2D">
        <w:rPr>
          <w:rFonts w:ascii="Arial" w:hAnsi="Arial" w:cs="Arial"/>
        </w:rPr>
        <w:t xml:space="preserve"> </w:t>
      </w:r>
      <w:r w:rsidR="00310335">
        <w:rPr>
          <w:rFonts w:ascii="Arial" w:hAnsi="Arial" w:cs="Arial"/>
        </w:rPr>
        <w:t>[</w:t>
      </w:r>
      <w:r w:rsidR="00A935C3" w:rsidRPr="00241B2D">
        <w:rPr>
          <w:rFonts w:ascii="Arial" w:hAnsi="Arial" w:cs="Arial"/>
        </w:rPr>
        <w:t xml:space="preserve">in </w:t>
      </w:r>
      <w:r w:rsidR="00D15BEF">
        <w:rPr>
          <w:rFonts w:ascii="Arial" w:hAnsi="Arial" w:cs="Arial"/>
        </w:rPr>
        <w:t>development</w:t>
      </w:r>
      <w:r w:rsidR="00310335">
        <w:rPr>
          <w:rFonts w:ascii="Arial" w:hAnsi="Arial" w:cs="Arial"/>
        </w:rPr>
        <w:t>]</w:t>
      </w:r>
    </w:p>
    <w:p w14:paraId="5105FDF3" w14:textId="77777777" w:rsidR="00241B2D" w:rsidRPr="00241B2D" w:rsidRDefault="00241B2D" w:rsidP="00241B2D">
      <w:pPr>
        <w:spacing w:after="0" w:line="240" w:lineRule="auto"/>
        <w:rPr>
          <w:rFonts w:ascii="Arial" w:hAnsi="Arial" w:cs="Arial"/>
        </w:rPr>
      </w:pPr>
      <w:r w:rsidRPr="00241B2D">
        <w:rPr>
          <w:rFonts w:ascii="Arial" w:hAnsi="Arial" w:cs="Arial"/>
        </w:rPr>
        <w:t>Medway Council Data Protection Policy (current version v1.0, November 2018)</w:t>
      </w:r>
    </w:p>
    <w:p w14:paraId="253A96ED" w14:textId="77777777" w:rsidR="002902B4" w:rsidRPr="0012481F" w:rsidRDefault="002902B4" w:rsidP="00D863DA">
      <w:pPr>
        <w:rPr>
          <w:rFonts w:ascii="Arial" w:hAnsi="Arial" w:cs="Arial"/>
        </w:rPr>
        <w:sectPr w:rsidR="002902B4" w:rsidRPr="0012481F">
          <w:footerReference w:type="default" r:id="rId39"/>
          <w:pgSz w:w="11906" w:h="16838"/>
          <w:pgMar w:top="1440" w:right="1440" w:bottom="1440" w:left="1440" w:header="708" w:footer="708" w:gutter="0"/>
          <w:cols w:space="708"/>
          <w:docGrid w:linePitch="360"/>
        </w:sectPr>
      </w:pPr>
    </w:p>
    <w:p w14:paraId="53BCBD84" w14:textId="2A81C2C5" w:rsidR="002902B4" w:rsidRPr="0012481F" w:rsidRDefault="002902B4" w:rsidP="00DE4933">
      <w:pPr>
        <w:pStyle w:val="Heading1"/>
        <w:rPr>
          <w:rFonts w:ascii="Arial" w:hAnsi="Arial" w:cs="Arial"/>
        </w:rPr>
      </w:pPr>
      <w:bookmarkStart w:id="109" w:name="_Toc1124632661"/>
      <w:r w:rsidRPr="56321EA2">
        <w:rPr>
          <w:rFonts w:ascii="Arial" w:hAnsi="Arial" w:cs="Arial"/>
        </w:rPr>
        <w:t>Document Control</w:t>
      </w:r>
      <w:bookmarkEnd w:id="109"/>
    </w:p>
    <w:tbl>
      <w:tblPr>
        <w:tblStyle w:val="TableGrid"/>
        <w:tblW w:w="0" w:type="auto"/>
        <w:tblLook w:val="04A0" w:firstRow="1" w:lastRow="0" w:firstColumn="1" w:lastColumn="0" w:noHBand="0" w:noVBand="1"/>
      </w:tblPr>
      <w:tblGrid>
        <w:gridCol w:w="2263"/>
        <w:gridCol w:w="6033"/>
      </w:tblGrid>
      <w:tr w:rsidR="002902B4" w:rsidRPr="0012481F" w14:paraId="5079D4F7" w14:textId="77777777" w:rsidTr="002910A7">
        <w:tc>
          <w:tcPr>
            <w:tcW w:w="2263" w:type="dxa"/>
          </w:tcPr>
          <w:p w14:paraId="0ABF4C5F" w14:textId="77777777" w:rsidR="002902B4" w:rsidRPr="0012481F" w:rsidRDefault="002902B4" w:rsidP="002910A7">
            <w:pPr>
              <w:rPr>
                <w:rFonts w:ascii="Arial" w:hAnsi="Arial" w:cs="Arial"/>
              </w:rPr>
            </w:pPr>
            <w:r w:rsidRPr="0012481F">
              <w:rPr>
                <w:rFonts w:ascii="Arial" w:hAnsi="Arial" w:cs="Arial"/>
              </w:rPr>
              <w:t>Organisation</w:t>
            </w:r>
          </w:p>
        </w:tc>
        <w:tc>
          <w:tcPr>
            <w:tcW w:w="6033" w:type="dxa"/>
          </w:tcPr>
          <w:p w14:paraId="67E17CB3" w14:textId="77777777" w:rsidR="002902B4" w:rsidRPr="0012481F" w:rsidRDefault="002902B4" w:rsidP="002910A7">
            <w:pPr>
              <w:rPr>
                <w:rFonts w:ascii="Arial" w:hAnsi="Arial" w:cs="Arial"/>
              </w:rPr>
            </w:pPr>
            <w:r w:rsidRPr="0012481F">
              <w:rPr>
                <w:rFonts w:ascii="Arial" w:hAnsi="Arial" w:cs="Arial"/>
              </w:rPr>
              <w:t>Medway Council</w:t>
            </w:r>
          </w:p>
        </w:tc>
      </w:tr>
      <w:tr w:rsidR="002902B4" w:rsidRPr="0012481F" w14:paraId="1CBEC3FA" w14:textId="77777777" w:rsidTr="002910A7">
        <w:tc>
          <w:tcPr>
            <w:tcW w:w="2263" w:type="dxa"/>
          </w:tcPr>
          <w:p w14:paraId="6CEBDDD2" w14:textId="77777777" w:rsidR="002902B4" w:rsidRPr="0012481F" w:rsidRDefault="002902B4" w:rsidP="002910A7">
            <w:pPr>
              <w:rPr>
                <w:rFonts w:ascii="Arial" w:hAnsi="Arial" w:cs="Arial"/>
              </w:rPr>
            </w:pPr>
            <w:r w:rsidRPr="0012481F">
              <w:rPr>
                <w:rFonts w:ascii="Arial" w:hAnsi="Arial" w:cs="Arial"/>
              </w:rPr>
              <w:t>Title</w:t>
            </w:r>
          </w:p>
        </w:tc>
        <w:tc>
          <w:tcPr>
            <w:tcW w:w="6033" w:type="dxa"/>
          </w:tcPr>
          <w:p w14:paraId="2FA9B62E" w14:textId="77777777" w:rsidR="002902B4" w:rsidRPr="0012481F" w:rsidRDefault="002902B4" w:rsidP="002910A7">
            <w:pPr>
              <w:rPr>
                <w:rFonts w:ascii="Arial" w:hAnsi="Arial" w:cs="Arial"/>
              </w:rPr>
            </w:pPr>
            <w:r w:rsidRPr="0012481F">
              <w:rPr>
                <w:rFonts w:ascii="Arial" w:hAnsi="Arial" w:cs="Arial"/>
              </w:rPr>
              <w:t>Medway Archives Centre Collection Management Policy</w:t>
            </w:r>
          </w:p>
        </w:tc>
      </w:tr>
      <w:tr w:rsidR="002902B4" w:rsidRPr="0012481F" w14:paraId="2CA5EFD9" w14:textId="77777777" w:rsidTr="002910A7">
        <w:tc>
          <w:tcPr>
            <w:tcW w:w="2263" w:type="dxa"/>
          </w:tcPr>
          <w:p w14:paraId="5D710950" w14:textId="77777777" w:rsidR="002902B4" w:rsidRPr="0012481F" w:rsidRDefault="002902B4" w:rsidP="002910A7">
            <w:pPr>
              <w:rPr>
                <w:rFonts w:ascii="Arial" w:hAnsi="Arial" w:cs="Arial"/>
              </w:rPr>
            </w:pPr>
            <w:r w:rsidRPr="0012481F">
              <w:rPr>
                <w:rFonts w:ascii="Arial" w:hAnsi="Arial" w:cs="Arial"/>
              </w:rPr>
              <w:t>Author</w:t>
            </w:r>
          </w:p>
        </w:tc>
        <w:tc>
          <w:tcPr>
            <w:tcW w:w="6033" w:type="dxa"/>
          </w:tcPr>
          <w:p w14:paraId="547F2471" w14:textId="77777777" w:rsidR="002902B4" w:rsidRPr="0012481F" w:rsidRDefault="002902B4" w:rsidP="002910A7">
            <w:pPr>
              <w:rPr>
                <w:rFonts w:ascii="Arial" w:hAnsi="Arial" w:cs="Arial"/>
              </w:rPr>
            </w:pPr>
            <w:r w:rsidRPr="0012481F">
              <w:rPr>
                <w:rFonts w:ascii="Arial" w:hAnsi="Arial" w:cs="Arial"/>
              </w:rPr>
              <w:t>Elspeth Millar, Medway Archives Centre Manager and Archivist</w:t>
            </w:r>
          </w:p>
        </w:tc>
      </w:tr>
      <w:tr w:rsidR="002902B4" w:rsidRPr="0012481F" w14:paraId="4C53EF81" w14:textId="77777777" w:rsidTr="002910A7">
        <w:tc>
          <w:tcPr>
            <w:tcW w:w="2263" w:type="dxa"/>
          </w:tcPr>
          <w:p w14:paraId="74EF27C7" w14:textId="77777777" w:rsidR="002902B4" w:rsidRPr="0012481F" w:rsidRDefault="002902B4" w:rsidP="002910A7">
            <w:pPr>
              <w:rPr>
                <w:rFonts w:ascii="Arial" w:hAnsi="Arial" w:cs="Arial"/>
              </w:rPr>
            </w:pPr>
            <w:r w:rsidRPr="0012481F">
              <w:rPr>
                <w:rFonts w:ascii="Arial" w:hAnsi="Arial" w:cs="Arial"/>
              </w:rPr>
              <w:t>Review Date</w:t>
            </w:r>
          </w:p>
        </w:tc>
        <w:tc>
          <w:tcPr>
            <w:tcW w:w="6033" w:type="dxa"/>
          </w:tcPr>
          <w:p w14:paraId="15D5F63B" w14:textId="09AC9D3D" w:rsidR="002902B4" w:rsidRPr="0012481F" w:rsidRDefault="00AD219C" w:rsidP="002910A7">
            <w:pPr>
              <w:rPr>
                <w:rFonts w:ascii="Arial" w:hAnsi="Arial" w:cs="Arial"/>
              </w:rPr>
            </w:pPr>
            <w:r>
              <w:rPr>
                <w:rFonts w:ascii="Arial" w:hAnsi="Arial" w:cs="Arial"/>
              </w:rPr>
              <w:t>June</w:t>
            </w:r>
            <w:r w:rsidR="00DC1DB8">
              <w:rPr>
                <w:rFonts w:ascii="Arial" w:hAnsi="Arial" w:cs="Arial"/>
              </w:rPr>
              <w:t xml:space="preserve"> 2024, or as legislative or organisational change requires</w:t>
            </w:r>
          </w:p>
        </w:tc>
      </w:tr>
    </w:tbl>
    <w:p w14:paraId="4B17F8EF" w14:textId="77777777" w:rsidR="002902B4" w:rsidRPr="0012481F" w:rsidRDefault="002902B4" w:rsidP="002902B4">
      <w:pPr>
        <w:rPr>
          <w:rFonts w:ascii="Arial" w:hAnsi="Arial" w:cs="Arial"/>
        </w:rPr>
      </w:pPr>
    </w:p>
    <w:p w14:paraId="71B5D731" w14:textId="6834670F" w:rsidR="002902B4" w:rsidRPr="0012481F" w:rsidRDefault="002902B4" w:rsidP="00DE4933">
      <w:pPr>
        <w:pStyle w:val="Heading1"/>
        <w:rPr>
          <w:rFonts w:ascii="Arial" w:hAnsi="Arial" w:cs="Arial"/>
        </w:rPr>
      </w:pPr>
      <w:bookmarkStart w:id="110" w:name="_Toc1610733610"/>
      <w:r w:rsidRPr="56321EA2">
        <w:rPr>
          <w:rFonts w:ascii="Arial" w:hAnsi="Arial" w:cs="Arial"/>
        </w:rPr>
        <w:t>Revision history</w:t>
      </w:r>
      <w:bookmarkEnd w:id="110"/>
    </w:p>
    <w:tbl>
      <w:tblPr>
        <w:tblStyle w:val="GridTable6Colorful-Accent11"/>
        <w:tblW w:w="0" w:type="auto"/>
        <w:tblLook w:val="04A0" w:firstRow="1" w:lastRow="0" w:firstColumn="1" w:lastColumn="0" w:noHBand="0" w:noVBand="1"/>
      </w:tblPr>
      <w:tblGrid>
        <w:gridCol w:w="1119"/>
        <w:gridCol w:w="5420"/>
        <w:gridCol w:w="2477"/>
      </w:tblGrid>
      <w:tr w:rsidR="002902B4" w:rsidRPr="0012481F" w14:paraId="49712497" w14:textId="77777777" w:rsidTr="56321E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680D61FE" w14:textId="77777777" w:rsidR="002902B4" w:rsidRPr="0055347B" w:rsidRDefault="002902B4" w:rsidP="0056219F">
            <w:pPr>
              <w:rPr>
                <w:rFonts w:ascii="Arial" w:hAnsi="Arial" w:cs="Arial"/>
                <w:sz w:val="20"/>
                <w:szCs w:val="20"/>
              </w:rPr>
            </w:pPr>
            <w:r w:rsidRPr="0055347B">
              <w:rPr>
                <w:rFonts w:ascii="Arial" w:hAnsi="Arial" w:cs="Arial"/>
                <w:sz w:val="20"/>
                <w:szCs w:val="20"/>
              </w:rPr>
              <w:t xml:space="preserve">Version </w:t>
            </w:r>
          </w:p>
        </w:tc>
        <w:tc>
          <w:tcPr>
            <w:tcW w:w="5420" w:type="dxa"/>
          </w:tcPr>
          <w:p w14:paraId="64753C64" w14:textId="77777777" w:rsidR="002902B4" w:rsidRPr="0055347B" w:rsidRDefault="002902B4" w:rsidP="0056219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5347B">
              <w:rPr>
                <w:rFonts w:ascii="Arial" w:hAnsi="Arial" w:cs="Arial"/>
                <w:sz w:val="20"/>
                <w:szCs w:val="20"/>
              </w:rPr>
              <w:t>Comments</w:t>
            </w:r>
          </w:p>
        </w:tc>
        <w:tc>
          <w:tcPr>
            <w:tcW w:w="2477" w:type="dxa"/>
          </w:tcPr>
          <w:p w14:paraId="009AB07C" w14:textId="77777777" w:rsidR="002902B4" w:rsidRPr="0055347B" w:rsidRDefault="002902B4" w:rsidP="0056219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5347B">
              <w:rPr>
                <w:rFonts w:ascii="Arial" w:hAnsi="Arial" w:cs="Arial"/>
                <w:sz w:val="20"/>
                <w:szCs w:val="20"/>
              </w:rPr>
              <w:t>Date</w:t>
            </w:r>
          </w:p>
        </w:tc>
      </w:tr>
      <w:tr w:rsidR="00DC1DB8" w:rsidRPr="0012481F" w14:paraId="0C36DF38" w14:textId="77777777" w:rsidTr="56321E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1495A0C2" w14:textId="1AD67394" w:rsidR="002902B4" w:rsidRPr="0055347B" w:rsidRDefault="00AD219C" w:rsidP="0056219F">
            <w:pPr>
              <w:rPr>
                <w:rFonts w:ascii="Arial" w:hAnsi="Arial" w:cs="Arial"/>
                <w:sz w:val="20"/>
                <w:szCs w:val="20"/>
              </w:rPr>
            </w:pPr>
            <w:r>
              <w:rPr>
                <w:rFonts w:ascii="Arial" w:hAnsi="Arial" w:cs="Arial"/>
                <w:sz w:val="20"/>
                <w:szCs w:val="20"/>
              </w:rPr>
              <w:t>1.0</w:t>
            </w:r>
          </w:p>
        </w:tc>
        <w:tc>
          <w:tcPr>
            <w:tcW w:w="5420" w:type="dxa"/>
          </w:tcPr>
          <w:p w14:paraId="4B44E0A2" w14:textId="6A00C20C" w:rsidR="002902B4" w:rsidRPr="0055347B" w:rsidRDefault="00AD219C" w:rsidP="005621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Approved by Library Management Team</w:t>
            </w:r>
          </w:p>
        </w:tc>
        <w:tc>
          <w:tcPr>
            <w:tcW w:w="2477" w:type="dxa"/>
          </w:tcPr>
          <w:p w14:paraId="2C6A7C7F" w14:textId="792AE29D" w:rsidR="002902B4" w:rsidRPr="0055347B" w:rsidRDefault="00AD219C" w:rsidP="005621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04/06/2021</w:t>
            </w:r>
          </w:p>
        </w:tc>
      </w:tr>
      <w:tr w:rsidR="00AD219C" w:rsidRPr="0012481F" w14:paraId="50A0F9D1" w14:textId="77777777" w:rsidTr="56321EA2">
        <w:tc>
          <w:tcPr>
            <w:cnfStyle w:val="001000000000" w:firstRow="0" w:lastRow="0" w:firstColumn="1" w:lastColumn="0" w:oddVBand="0" w:evenVBand="0" w:oddHBand="0" w:evenHBand="0" w:firstRowFirstColumn="0" w:firstRowLastColumn="0" w:lastRowFirstColumn="0" w:lastRowLastColumn="0"/>
            <w:tcW w:w="1119" w:type="dxa"/>
          </w:tcPr>
          <w:p w14:paraId="48253E81" w14:textId="47101384" w:rsidR="00AD219C" w:rsidRDefault="00B666AA" w:rsidP="0056219F">
            <w:pPr>
              <w:rPr>
                <w:rFonts w:ascii="Arial" w:hAnsi="Arial" w:cs="Arial"/>
                <w:sz w:val="20"/>
                <w:szCs w:val="20"/>
              </w:rPr>
            </w:pPr>
            <w:r>
              <w:rPr>
                <w:rFonts w:ascii="Arial" w:hAnsi="Arial" w:cs="Arial"/>
                <w:sz w:val="20"/>
                <w:szCs w:val="20"/>
              </w:rPr>
              <w:t>1.1</w:t>
            </w:r>
          </w:p>
        </w:tc>
        <w:tc>
          <w:tcPr>
            <w:tcW w:w="5420" w:type="dxa"/>
          </w:tcPr>
          <w:p w14:paraId="57DBA484" w14:textId="0023B93C" w:rsidR="00AD219C" w:rsidRDefault="00B666AA" w:rsidP="005621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Minor punctuation and style’ updates in line with the Medway Council Digital standards (content standards)</w:t>
            </w:r>
          </w:p>
        </w:tc>
        <w:tc>
          <w:tcPr>
            <w:tcW w:w="2477" w:type="dxa"/>
          </w:tcPr>
          <w:p w14:paraId="20434B00" w14:textId="7BAC6EE7" w:rsidR="00AD219C" w:rsidRDefault="00B666AA" w:rsidP="005621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11/06/2021</w:t>
            </w:r>
          </w:p>
        </w:tc>
      </w:tr>
      <w:tr w:rsidR="00AE3D9C" w:rsidRPr="0012481F" w14:paraId="493ABD5C" w14:textId="77777777" w:rsidTr="56321E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5F71B6B4" w14:textId="02FF7AA3" w:rsidR="00AE3D9C" w:rsidRDefault="003A7998" w:rsidP="0056219F">
            <w:pPr>
              <w:rPr>
                <w:rFonts w:ascii="Arial" w:hAnsi="Arial" w:cs="Arial"/>
                <w:sz w:val="20"/>
                <w:szCs w:val="20"/>
              </w:rPr>
            </w:pPr>
            <w:r>
              <w:rPr>
                <w:rFonts w:ascii="Arial" w:hAnsi="Arial" w:cs="Arial"/>
                <w:sz w:val="20"/>
                <w:szCs w:val="20"/>
              </w:rPr>
              <w:t>1</w:t>
            </w:r>
            <w:r w:rsidR="00F84FBF">
              <w:rPr>
                <w:rFonts w:ascii="Arial" w:hAnsi="Arial" w:cs="Arial"/>
                <w:sz w:val="20"/>
                <w:szCs w:val="20"/>
              </w:rPr>
              <w:t>.</w:t>
            </w:r>
            <w:r>
              <w:rPr>
                <w:rFonts w:ascii="Arial" w:hAnsi="Arial" w:cs="Arial"/>
                <w:sz w:val="20"/>
                <w:szCs w:val="20"/>
              </w:rPr>
              <w:t>2</w:t>
            </w:r>
          </w:p>
        </w:tc>
        <w:tc>
          <w:tcPr>
            <w:tcW w:w="5420" w:type="dxa"/>
          </w:tcPr>
          <w:p w14:paraId="287AF7FA" w14:textId="1AC1DB2A" w:rsidR="00AE3D9C" w:rsidRDefault="00F84FBF" w:rsidP="005621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Changes to Collections Development Policy, namely local studies collecting criteria</w:t>
            </w:r>
          </w:p>
        </w:tc>
        <w:tc>
          <w:tcPr>
            <w:tcW w:w="2477" w:type="dxa"/>
          </w:tcPr>
          <w:p w14:paraId="1087EA78" w14:textId="19113149" w:rsidR="00AE3D9C" w:rsidRDefault="6E5FB2C9" w:rsidP="005621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6321EA2">
              <w:rPr>
                <w:rFonts w:ascii="Arial" w:hAnsi="Arial" w:cs="Arial"/>
                <w:sz w:val="20"/>
                <w:szCs w:val="20"/>
              </w:rPr>
              <w:t>13/06/202</w:t>
            </w:r>
            <w:r w:rsidR="63C41900" w:rsidRPr="56321EA2">
              <w:rPr>
                <w:rFonts w:ascii="Arial" w:hAnsi="Arial" w:cs="Arial"/>
                <w:sz w:val="20"/>
                <w:szCs w:val="20"/>
              </w:rPr>
              <w:t>2</w:t>
            </w:r>
          </w:p>
        </w:tc>
      </w:tr>
    </w:tbl>
    <w:p w14:paraId="729E1FD6" w14:textId="40AF6ECD" w:rsidR="00996C97" w:rsidRPr="0012481F" w:rsidRDefault="00996C97" w:rsidP="00D863DA">
      <w:pPr>
        <w:rPr>
          <w:rFonts w:ascii="Arial" w:hAnsi="Arial" w:cs="Arial"/>
        </w:rPr>
      </w:pPr>
    </w:p>
    <w:sectPr w:rsidR="00996C97" w:rsidRPr="0012481F">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D8B4" w14:textId="77777777" w:rsidR="00925D0B" w:rsidRDefault="00925D0B" w:rsidP="008B2D82">
      <w:pPr>
        <w:spacing w:after="0" w:line="240" w:lineRule="auto"/>
      </w:pPr>
      <w:r>
        <w:separator/>
      </w:r>
    </w:p>
    <w:p w14:paraId="203E32F5" w14:textId="77777777" w:rsidR="00925D0B" w:rsidRDefault="00925D0B"/>
  </w:endnote>
  <w:endnote w:type="continuationSeparator" w:id="0">
    <w:p w14:paraId="5B2F289F" w14:textId="77777777" w:rsidR="00925D0B" w:rsidRDefault="00925D0B" w:rsidP="008B2D82">
      <w:pPr>
        <w:spacing w:after="0" w:line="240" w:lineRule="auto"/>
      </w:pPr>
      <w:r>
        <w:continuationSeparator/>
      </w:r>
    </w:p>
    <w:p w14:paraId="3B364A0F" w14:textId="77777777" w:rsidR="00925D0B" w:rsidRDefault="00925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67CE" w14:textId="77777777" w:rsidR="004D2FD4" w:rsidRDefault="004D2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1B9D" w14:textId="348991A2" w:rsidR="00C04951" w:rsidRPr="00562C82" w:rsidRDefault="00C04951" w:rsidP="00B26A64">
    <w:pPr>
      <w:pStyle w:val="Footer"/>
      <w:jc w:val="right"/>
      <w:rPr>
        <w:rFonts w:ascii="Arial" w:hAnsi="Arial" w:cs="Arial"/>
        <w:sz w:val="18"/>
        <w:szCs w:val="18"/>
      </w:rPr>
    </w:pPr>
    <w:r w:rsidRPr="00562C82">
      <w:rPr>
        <w:rFonts w:ascii="Arial" w:hAnsi="Arial" w:cs="Arial"/>
        <w:sz w:val="18"/>
        <w:szCs w:val="18"/>
      </w:rPr>
      <w:t xml:space="preserve">Page </w:t>
    </w:r>
    <w:r w:rsidRPr="00562C82">
      <w:rPr>
        <w:rFonts w:ascii="Arial" w:hAnsi="Arial" w:cs="Arial"/>
        <w:sz w:val="18"/>
        <w:szCs w:val="18"/>
      </w:rPr>
      <w:fldChar w:fldCharType="begin"/>
    </w:r>
    <w:r w:rsidRPr="00562C82">
      <w:rPr>
        <w:rFonts w:ascii="Arial" w:hAnsi="Arial" w:cs="Arial"/>
        <w:sz w:val="18"/>
        <w:szCs w:val="18"/>
      </w:rPr>
      <w:instrText xml:space="preserve"> PAGE   \* MERGEFORMAT </w:instrText>
    </w:r>
    <w:r w:rsidRPr="00562C82">
      <w:rPr>
        <w:rFonts w:ascii="Arial" w:hAnsi="Arial" w:cs="Arial"/>
        <w:sz w:val="18"/>
        <w:szCs w:val="18"/>
      </w:rPr>
      <w:fldChar w:fldCharType="separate"/>
    </w:r>
    <w:r w:rsidRPr="00562C82">
      <w:rPr>
        <w:rFonts w:ascii="Arial" w:hAnsi="Arial" w:cs="Arial"/>
        <w:noProof/>
        <w:sz w:val="18"/>
        <w:szCs w:val="18"/>
      </w:rPr>
      <w:t>29</w:t>
    </w:r>
    <w:r w:rsidRPr="00562C82">
      <w:rPr>
        <w:rFonts w:ascii="Arial" w:hAnsi="Arial" w:cs="Arial"/>
        <w:noProof/>
        <w:sz w:val="18"/>
        <w:szCs w:val="18"/>
      </w:rPr>
      <w:fldChar w:fldCharType="end"/>
    </w:r>
    <w:r w:rsidRPr="00562C82">
      <w:rPr>
        <w:rFonts w:ascii="Arial" w:hAnsi="Arial" w:cs="Arial"/>
        <w:noProof/>
        <w:sz w:val="18"/>
        <w:szCs w:val="18"/>
      </w:rPr>
      <w:t xml:space="preserve"> of 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E70C" w14:textId="77777777" w:rsidR="004D2FD4" w:rsidRDefault="004D2F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8D46" w14:textId="58B0B879" w:rsidR="00C04951" w:rsidRPr="00562C82" w:rsidRDefault="00C04951" w:rsidP="00B26A64">
    <w:pPr>
      <w:pStyle w:val="Footer"/>
      <w:jc w:val="right"/>
      <w:rPr>
        <w:rFonts w:ascii="Arial" w:hAnsi="Arial" w:cs="Arial"/>
        <w:sz w:val="18"/>
        <w:szCs w:val="18"/>
      </w:rPr>
    </w:pPr>
    <w:r w:rsidRPr="00562C82">
      <w:rPr>
        <w:rFonts w:ascii="Arial" w:hAnsi="Arial" w:cs="Arial"/>
        <w:sz w:val="18"/>
        <w:szCs w:val="18"/>
      </w:rPr>
      <w:t>Medway Archives Centre Collections Management Policy: Introduction</w:t>
    </w:r>
    <w:r w:rsidRPr="00562C82">
      <w:rPr>
        <w:rFonts w:ascii="Arial" w:hAnsi="Arial" w:cs="Arial"/>
        <w:sz w:val="18"/>
        <w:szCs w:val="18"/>
      </w:rPr>
      <w:tab/>
      <w:t xml:space="preserve">Page </w:t>
    </w:r>
    <w:r w:rsidRPr="00562C82">
      <w:rPr>
        <w:rFonts w:ascii="Arial" w:hAnsi="Arial" w:cs="Arial"/>
        <w:sz w:val="18"/>
        <w:szCs w:val="18"/>
      </w:rPr>
      <w:fldChar w:fldCharType="begin"/>
    </w:r>
    <w:r w:rsidRPr="00562C82">
      <w:rPr>
        <w:rFonts w:ascii="Arial" w:hAnsi="Arial" w:cs="Arial"/>
        <w:sz w:val="18"/>
        <w:szCs w:val="18"/>
      </w:rPr>
      <w:instrText xml:space="preserve"> PAGE   \* MERGEFORMAT </w:instrText>
    </w:r>
    <w:r w:rsidRPr="00562C82">
      <w:rPr>
        <w:rFonts w:ascii="Arial" w:hAnsi="Arial" w:cs="Arial"/>
        <w:sz w:val="18"/>
        <w:szCs w:val="18"/>
      </w:rPr>
      <w:fldChar w:fldCharType="separate"/>
    </w:r>
    <w:r w:rsidRPr="00562C82">
      <w:rPr>
        <w:rFonts w:ascii="Arial" w:hAnsi="Arial" w:cs="Arial"/>
        <w:noProof/>
        <w:sz w:val="18"/>
        <w:szCs w:val="18"/>
      </w:rPr>
      <w:t>29</w:t>
    </w:r>
    <w:r w:rsidRPr="00562C82">
      <w:rPr>
        <w:rFonts w:ascii="Arial" w:hAnsi="Arial" w:cs="Arial"/>
        <w:noProof/>
        <w:sz w:val="18"/>
        <w:szCs w:val="18"/>
      </w:rPr>
      <w:fldChar w:fldCharType="end"/>
    </w:r>
    <w:r w:rsidRPr="00562C82">
      <w:rPr>
        <w:rFonts w:ascii="Arial" w:hAnsi="Arial" w:cs="Arial"/>
        <w:noProof/>
        <w:sz w:val="18"/>
        <w:szCs w:val="18"/>
      </w:rPr>
      <w:t xml:space="preserve"> of 36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9EEC" w14:textId="0EA1DA2B" w:rsidR="00C04951" w:rsidRPr="00562C82" w:rsidRDefault="00C04951" w:rsidP="00B26A64">
    <w:pPr>
      <w:pStyle w:val="Footer"/>
      <w:jc w:val="right"/>
      <w:rPr>
        <w:rFonts w:ascii="Arial" w:hAnsi="Arial" w:cs="Arial"/>
        <w:sz w:val="18"/>
        <w:szCs w:val="18"/>
      </w:rPr>
    </w:pPr>
    <w:r w:rsidRPr="00562C82">
      <w:rPr>
        <w:rFonts w:ascii="Arial" w:hAnsi="Arial" w:cs="Arial"/>
        <w:sz w:val="18"/>
        <w:szCs w:val="18"/>
      </w:rPr>
      <w:t>Medway Archives Centre Collections Management Policy: Collections Development</w:t>
    </w:r>
    <w:r w:rsidRPr="00562C82">
      <w:rPr>
        <w:rFonts w:ascii="Arial" w:hAnsi="Arial" w:cs="Arial"/>
        <w:sz w:val="18"/>
        <w:szCs w:val="18"/>
      </w:rPr>
      <w:tab/>
      <w:t xml:space="preserve">Page </w:t>
    </w:r>
    <w:r w:rsidRPr="00562C82">
      <w:rPr>
        <w:rFonts w:ascii="Arial" w:hAnsi="Arial" w:cs="Arial"/>
        <w:sz w:val="18"/>
        <w:szCs w:val="18"/>
      </w:rPr>
      <w:fldChar w:fldCharType="begin"/>
    </w:r>
    <w:r w:rsidRPr="00562C82">
      <w:rPr>
        <w:rFonts w:ascii="Arial" w:hAnsi="Arial" w:cs="Arial"/>
        <w:sz w:val="18"/>
        <w:szCs w:val="18"/>
      </w:rPr>
      <w:instrText xml:space="preserve"> PAGE   \* MERGEFORMAT </w:instrText>
    </w:r>
    <w:r w:rsidRPr="00562C82">
      <w:rPr>
        <w:rFonts w:ascii="Arial" w:hAnsi="Arial" w:cs="Arial"/>
        <w:sz w:val="18"/>
        <w:szCs w:val="18"/>
      </w:rPr>
      <w:fldChar w:fldCharType="separate"/>
    </w:r>
    <w:r w:rsidRPr="00562C82">
      <w:rPr>
        <w:rFonts w:ascii="Arial" w:hAnsi="Arial" w:cs="Arial"/>
        <w:noProof/>
        <w:sz w:val="18"/>
        <w:szCs w:val="18"/>
      </w:rPr>
      <w:t>29</w:t>
    </w:r>
    <w:r w:rsidRPr="00562C82">
      <w:rPr>
        <w:rFonts w:ascii="Arial" w:hAnsi="Arial" w:cs="Arial"/>
        <w:noProof/>
        <w:sz w:val="18"/>
        <w:szCs w:val="18"/>
      </w:rPr>
      <w:fldChar w:fldCharType="end"/>
    </w:r>
    <w:r w:rsidRPr="00562C82">
      <w:rPr>
        <w:rFonts w:ascii="Arial" w:hAnsi="Arial" w:cs="Arial"/>
        <w:noProof/>
        <w:sz w:val="18"/>
        <w:szCs w:val="18"/>
      </w:rPr>
      <w:t xml:space="preserve"> of 36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5FF8" w14:textId="63FB332A" w:rsidR="00C04951" w:rsidRPr="00562C82" w:rsidRDefault="00C04951" w:rsidP="00B26A64">
    <w:pPr>
      <w:pStyle w:val="Footer"/>
      <w:jc w:val="right"/>
      <w:rPr>
        <w:rFonts w:ascii="Arial" w:hAnsi="Arial" w:cs="Arial"/>
        <w:sz w:val="18"/>
        <w:szCs w:val="18"/>
      </w:rPr>
    </w:pPr>
    <w:r w:rsidRPr="00562C82">
      <w:rPr>
        <w:rFonts w:ascii="Arial" w:hAnsi="Arial" w:cs="Arial"/>
        <w:sz w:val="18"/>
        <w:szCs w:val="18"/>
      </w:rPr>
      <w:t>Medway Archives Centre Collections Management Policy: Collections Information</w:t>
    </w:r>
    <w:r w:rsidRPr="00562C82">
      <w:rPr>
        <w:rFonts w:ascii="Arial" w:hAnsi="Arial" w:cs="Arial"/>
        <w:sz w:val="18"/>
        <w:szCs w:val="18"/>
      </w:rPr>
      <w:tab/>
      <w:t xml:space="preserve">Page </w:t>
    </w:r>
    <w:r w:rsidRPr="00562C82">
      <w:rPr>
        <w:rFonts w:ascii="Arial" w:hAnsi="Arial" w:cs="Arial"/>
        <w:sz w:val="18"/>
        <w:szCs w:val="18"/>
      </w:rPr>
      <w:fldChar w:fldCharType="begin"/>
    </w:r>
    <w:r w:rsidRPr="00562C82">
      <w:rPr>
        <w:rFonts w:ascii="Arial" w:hAnsi="Arial" w:cs="Arial"/>
        <w:sz w:val="18"/>
        <w:szCs w:val="18"/>
      </w:rPr>
      <w:instrText xml:space="preserve"> PAGE   \* MERGEFORMAT </w:instrText>
    </w:r>
    <w:r w:rsidRPr="00562C82">
      <w:rPr>
        <w:rFonts w:ascii="Arial" w:hAnsi="Arial" w:cs="Arial"/>
        <w:sz w:val="18"/>
        <w:szCs w:val="18"/>
      </w:rPr>
      <w:fldChar w:fldCharType="separate"/>
    </w:r>
    <w:r w:rsidRPr="00562C82">
      <w:rPr>
        <w:rFonts w:ascii="Arial" w:hAnsi="Arial" w:cs="Arial"/>
        <w:noProof/>
        <w:sz w:val="18"/>
        <w:szCs w:val="18"/>
      </w:rPr>
      <w:t>29</w:t>
    </w:r>
    <w:r w:rsidRPr="00562C82">
      <w:rPr>
        <w:rFonts w:ascii="Arial" w:hAnsi="Arial" w:cs="Arial"/>
        <w:noProof/>
        <w:sz w:val="18"/>
        <w:szCs w:val="18"/>
      </w:rPr>
      <w:fldChar w:fldCharType="end"/>
    </w:r>
    <w:r w:rsidRPr="00562C82">
      <w:rPr>
        <w:rFonts w:ascii="Arial" w:hAnsi="Arial" w:cs="Arial"/>
        <w:noProof/>
        <w:sz w:val="18"/>
        <w:szCs w:val="18"/>
      </w:rPr>
      <w:t xml:space="preserve"> of 36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0DB4" w14:textId="25031F96" w:rsidR="00C04951" w:rsidRPr="00562C82" w:rsidRDefault="00C04951" w:rsidP="00B26A64">
    <w:pPr>
      <w:pStyle w:val="Footer"/>
      <w:jc w:val="right"/>
      <w:rPr>
        <w:rFonts w:ascii="Arial" w:hAnsi="Arial" w:cs="Arial"/>
        <w:sz w:val="18"/>
        <w:szCs w:val="18"/>
      </w:rPr>
    </w:pPr>
    <w:r w:rsidRPr="00562C82">
      <w:rPr>
        <w:rFonts w:ascii="Arial" w:hAnsi="Arial" w:cs="Arial"/>
        <w:sz w:val="18"/>
        <w:szCs w:val="18"/>
      </w:rPr>
      <w:t>Medway Archives Centre Collections Management Policy: Collections Care</w:t>
    </w:r>
    <w:r w:rsidRPr="00562C82">
      <w:rPr>
        <w:rFonts w:ascii="Arial" w:hAnsi="Arial" w:cs="Arial"/>
        <w:sz w:val="18"/>
        <w:szCs w:val="18"/>
      </w:rPr>
      <w:tab/>
      <w:t xml:space="preserve">Page </w:t>
    </w:r>
    <w:r w:rsidRPr="00562C82">
      <w:rPr>
        <w:rFonts w:ascii="Arial" w:hAnsi="Arial" w:cs="Arial"/>
        <w:sz w:val="18"/>
        <w:szCs w:val="18"/>
      </w:rPr>
      <w:fldChar w:fldCharType="begin"/>
    </w:r>
    <w:r w:rsidRPr="00562C82">
      <w:rPr>
        <w:rFonts w:ascii="Arial" w:hAnsi="Arial" w:cs="Arial"/>
        <w:sz w:val="18"/>
        <w:szCs w:val="18"/>
      </w:rPr>
      <w:instrText xml:space="preserve"> PAGE   \* MERGEFORMAT </w:instrText>
    </w:r>
    <w:r w:rsidRPr="00562C82">
      <w:rPr>
        <w:rFonts w:ascii="Arial" w:hAnsi="Arial" w:cs="Arial"/>
        <w:sz w:val="18"/>
        <w:szCs w:val="18"/>
      </w:rPr>
      <w:fldChar w:fldCharType="separate"/>
    </w:r>
    <w:r w:rsidRPr="00562C82">
      <w:rPr>
        <w:rFonts w:ascii="Arial" w:hAnsi="Arial" w:cs="Arial"/>
        <w:noProof/>
        <w:sz w:val="18"/>
        <w:szCs w:val="18"/>
      </w:rPr>
      <w:t>29</w:t>
    </w:r>
    <w:r w:rsidRPr="00562C82">
      <w:rPr>
        <w:rFonts w:ascii="Arial" w:hAnsi="Arial" w:cs="Arial"/>
        <w:noProof/>
        <w:sz w:val="18"/>
        <w:szCs w:val="18"/>
      </w:rPr>
      <w:fldChar w:fldCharType="end"/>
    </w:r>
    <w:r w:rsidRPr="00562C82">
      <w:rPr>
        <w:rFonts w:ascii="Arial" w:hAnsi="Arial" w:cs="Arial"/>
        <w:noProof/>
        <w:sz w:val="18"/>
        <w:szCs w:val="18"/>
      </w:rPr>
      <w:t xml:space="preserve"> of 36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C991" w14:textId="71185CBA" w:rsidR="00C04951" w:rsidRPr="00562C82" w:rsidRDefault="00C04951" w:rsidP="00B26A64">
    <w:pPr>
      <w:pStyle w:val="Footer"/>
      <w:jc w:val="right"/>
      <w:rPr>
        <w:rFonts w:ascii="Arial" w:hAnsi="Arial" w:cs="Arial"/>
        <w:sz w:val="18"/>
        <w:szCs w:val="18"/>
      </w:rPr>
    </w:pPr>
    <w:r w:rsidRPr="00562C82">
      <w:rPr>
        <w:rFonts w:ascii="Arial" w:hAnsi="Arial" w:cs="Arial"/>
        <w:sz w:val="18"/>
        <w:szCs w:val="18"/>
      </w:rPr>
      <w:t>Medway Archives Centre Collections Management Policy: Access</w:t>
    </w:r>
    <w:r w:rsidRPr="00562C82">
      <w:rPr>
        <w:rFonts w:ascii="Arial" w:hAnsi="Arial" w:cs="Arial"/>
        <w:sz w:val="18"/>
        <w:szCs w:val="18"/>
      </w:rPr>
      <w:tab/>
      <w:t xml:space="preserve">Page </w:t>
    </w:r>
    <w:r w:rsidRPr="00562C82">
      <w:rPr>
        <w:rFonts w:ascii="Arial" w:hAnsi="Arial" w:cs="Arial"/>
        <w:sz w:val="18"/>
        <w:szCs w:val="18"/>
      </w:rPr>
      <w:fldChar w:fldCharType="begin"/>
    </w:r>
    <w:r w:rsidRPr="00562C82">
      <w:rPr>
        <w:rFonts w:ascii="Arial" w:hAnsi="Arial" w:cs="Arial"/>
        <w:sz w:val="18"/>
        <w:szCs w:val="18"/>
      </w:rPr>
      <w:instrText xml:space="preserve"> PAGE   \* MERGEFORMAT </w:instrText>
    </w:r>
    <w:r w:rsidRPr="00562C82">
      <w:rPr>
        <w:rFonts w:ascii="Arial" w:hAnsi="Arial" w:cs="Arial"/>
        <w:sz w:val="18"/>
        <w:szCs w:val="18"/>
      </w:rPr>
      <w:fldChar w:fldCharType="separate"/>
    </w:r>
    <w:r w:rsidRPr="00562C82">
      <w:rPr>
        <w:rFonts w:ascii="Arial" w:hAnsi="Arial" w:cs="Arial"/>
        <w:noProof/>
        <w:sz w:val="18"/>
        <w:szCs w:val="18"/>
      </w:rPr>
      <w:t>29</w:t>
    </w:r>
    <w:r w:rsidRPr="00562C82">
      <w:rPr>
        <w:rFonts w:ascii="Arial" w:hAnsi="Arial" w:cs="Arial"/>
        <w:noProof/>
        <w:sz w:val="18"/>
        <w:szCs w:val="18"/>
      </w:rPr>
      <w:fldChar w:fldCharType="end"/>
    </w:r>
    <w:r w:rsidRPr="00562C82">
      <w:rPr>
        <w:rFonts w:ascii="Arial" w:hAnsi="Arial" w:cs="Arial"/>
        <w:noProof/>
        <w:sz w:val="18"/>
        <w:szCs w:val="18"/>
      </w:rPr>
      <w:t xml:space="preserve"> of 36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123C" w14:textId="163D3214" w:rsidR="00C04951" w:rsidRPr="00562C82" w:rsidRDefault="00C04951" w:rsidP="00B26A64">
    <w:pPr>
      <w:pStyle w:val="Footer"/>
      <w:jc w:val="right"/>
      <w:rPr>
        <w:rFonts w:ascii="Arial" w:hAnsi="Arial" w:cs="Arial"/>
        <w:sz w:val="18"/>
        <w:szCs w:val="18"/>
      </w:rPr>
    </w:pPr>
    <w:r w:rsidRPr="00562C82">
      <w:rPr>
        <w:rFonts w:ascii="Arial" w:hAnsi="Arial" w:cs="Arial"/>
        <w:sz w:val="18"/>
        <w:szCs w:val="18"/>
      </w:rPr>
      <w:t>Medway Archives Centre Collections Management Policy</w:t>
    </w:r>
    <w:r w:rsidRPr="00562C82">
      <w:rPr>
        <w:rFonts w:ascii="Arial" w:hAnsi="Arial" w:cs="Arial"/>
        <w:sz w:val="18"/>
        <w:szCs w:val="18"/>
      </w:rPr>
      <w:tab/>
      <w:t xml:space="preserve">Page </w:t>
    </w:r>
    <w:r w:rsidRPr="00562C82">
      <w:rPr>
        <w:rFonts w:ascii="Arial" w:hAnsi="Arial" w:cs="Arial"/>
        <w:sz w:val="18"/>
        <w:szCs w:val="18"/>
      </w:rPr>
      <w:fldChar w:fldCharType="begin"/>
    </w:r>
    <w:r w:rsidRPr="00562C82">
      <w:rPr>
        <w:rFonts w:ascii="Arial" w:hAnsi="Arial" w:cs="Arial"/>
        <w:sz w:val="18"/>
        <w:szCs w:val="18"/>
      </w:rPr>
      <w:instrText xml:space="preserve"> PAGE   \* MERGEFORMAT </w:instrText>
    </w:r>
    <w:r w:rsidRPr="00562C82">
      <w:rPr>
        <w:rFonts w:ascii="Arial" w:hAnsi="Arial" w:cs="Arial"/>
        <w:sz w:val="18"/>
        <w:szCs w:val="18"/>
      </w:rPr>
      <w:fldChar w:fldCharType="separate"/>
    </w:r>
    <w:r w:rsidRPr="00562C82">
      <w:rPr>
        <w:rFonts w:ascii="Arial" w:hAnsi="Arial" w:cs="Arial"/>
        <w:noProof/>
        <w:sz w:val="18"/>
        <w:szCs w:val="18"/>
      </w:rPr>
      <w:t>29</w:t>
    </w:r>
    <w:r w:rsidRPr="00562C82">
      <w:rPr>
        <w:rFonts w:ascii="Arial" w:hAnsi="Arial" w:cs="Arial"/>
        <w:noProof/>
        <w:sz w:val="18"/>
        <w:szCs w:val="18"/>
      </w:rPr>
      <w:fldChar w:fldCharType="end"/>
    </w:r>
    <w:r w:rsidRPr="00562C82">
      <w:rPr>
        <w:rFonts w:ascii="Arial" w:hAnsi="Arial" w:cs="Arial"/>
        <w:noProof/>
        <w:sz w:val="18"/>
        <w:szCs w:val="18"/>
      </w:rPr>
      <w:t xml:space="preserve"> of 3</w:t>
    </w:r>
    <w:r w:rsidR="00F300D2">
      <w:rPr>
        <w:rFonts w:ascii="Arial" w:hAnsi="Arial" w:cs="Arial"/>
        <w:noProof/>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148E" w14:textId="77777777" w:rsidR="00925D0B" w:rsidRDefault="00925D0B" w:rsidP="008B2D82">
      <w:pPr>
        <w:spacing w:after="0" w:line="240" w:lineRule="auto"/>
      </w:pPr>
      <w:r>
        <w:separator/>
      </w:r>
    </w:p>
    <w:p w14:paraId="7D796785" w14:textId="77777777" w:rsidR="00925D0B" w:rsidRDefault="00925D0B"/>
  </w:footnote>
  <w:footnote w:type="continuationSeparator" w:id="0">
    <w:p w14:paraId="570D3D8B" w14:textId="77777777" w:rsidR="00925D0B" w:rsidRDefault="00925D0B" w:rsidP="008B2D82">
      <w:pPr>
        <w:spacing w:after="0" w:line="240" w:lineRule="auto"/>
      </w:pPr>
      <w:r>
        <w:continuationSeparator/>
      </w:r>
    </w:p>
    <w:p w14:paraId="31FEE426" w14:textId="77777777" w:rsidR="00925D0B" w:rsidRDefault="00925D0B"/>
  </w:footnote>
  <w:footnote w:id="1">
    <w:p w14:paraId="1D297861" w14:textId="77777777" w:rsidR="00C04951" w:rsidRPr="00DB672E" w:rsidRDefault="00C04951" w:rsidP="006A6044">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Definition of Collections Management provided in ‘PAS 197: Code of Practice for Collections Management’, provided at </w:t>
      </w:r>
      <w:hyperlink r:id="rId1" w:history="1">
        <w:r w:rsidRPr="00DB672E">
          <w:rPr>
            <w:rStyle w:val="Hyperlink"/>
            <w:rFonts w:ascii="Arial" w:hAnsi="Arial" w:cs="Arial"/>
            <w:sz w:val="18"/>
            <w:szCs w:val="18"/>
          </w:rPr>
          <w:t>https://collectionstrust.org.uk/wp-content/uploads/2017/01/Collections-Trust-Collections-Management-Performance-Indicators-Feb-2015.pdf</w:t>
        </w:r>
      </w:hyperlink>
      <w:r w:rsidRPr="00DB672E">
        <w:rPr>
          <w:rFonts w:ascii="Arial" w:hAnsi="Arial" w:cs="Arial"/>
          <w:sz w:val="18"/>
          <w:szCs w:val="18"/>
        </w:rPr>
        <w:t xml:space="preserve"> </w:t>
      </w:r>
    </w:p>
  </w:footnote>
  <w:footnote w:id="2">
    <w:p w14:paraId="64DE1399" w14:textId="493776E1" w:rsidR="00C04951" w:rsidRPr="00DB672E" w:rsidRDefault="00C04951" w:rsidP="00B16AD4">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Although at times, over the last 13 years, MAC/MALSC has also been part of the Heritage and Tourism department, alongside the Museum service.</w:t>
      </w:r>
    </w:p>
  </w:footnote>
  <w:footnote w:id="3">
    <w:p w14:paraId="7B21BA8A" w14:textId="082CC5D0" w:rsidR="00C04951" w:rsidRPr="00DB672E" w:rsidRDefault="00C04951">
      <w:pPr>
        <w:pStyle w:val="FootnoteText"/>
        <w:rPr>
          <w:rFonts w:ascii="Arial" w:hAnsi="Arial" w:cs="Arial"/>
          <w:sz w:val="18"/>
          <w:szCs w:val="18"/>
          <w:lang w:val="en-US"/>
        </w:rPr>
      </w:pPr>
      <w:r w:rsidRPr="00DB672E">
        <w:rPr>
          <w:rStyle w:val="FootnoteReference"/>
          <w:rFonts w:ascii="Arial" w:hAnsi="Arial" w:cs="Arial"/>
          <w:sz w:val="18"/>
          <w:szCs w:val="18"/>
        </w:rPr>
        <w:footnoteRef/>
      </w:r>
      <w:r w:rsidRPr="00DB672E">
        <w:rPr>
          <w:rFonts w:ascii="Arial" w:hAnsi="Arial" w:cs="Arial"/>
          <w:sz w:val="18"/>
          <w:szCs w:val="18"/>
        </w:rPr>
        <w:t xml:space="preserve"> Rochester-upon-Medway City Council was </w:t>
      </w:r>
      <w:r w:rsidRPr="00DB672E">
        <w:rPr>
          <w:rFonts w:ascii="Arial" w:hAnsi="Arial" w:cs="Arial"/>
          <w:sz w:val="18"/>
          <w:szCs w:val="18"/>
          <w:shd w:val="clear" w:color="auto" w:fill="FFFFFF"/>
        </w:rPr>
        <w:t>under the control of Kent County Council</w:t>
      </w:r>
    </w:p>
  </w:footnote>
  <w:footnote w:id="4">
    <w:p w14:paraId="5D3B741D" w14:textId="77777777" w:rsidR="00C04951" w:rsidRPr="00DB672E" w:rsidRDefault="00C04951" w:rsidP="006842E2">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Local Government Act section 224: https://www.legislation.gov.uk/ukpga/1972/70/section/224</w:t>
      </w:r>
    </w:p>
  </w:footnote>
  <w:footnote w:id="5">
    <w:p w14:paraId="00C6F8A1" w14:textId="4A5C6255"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Guidance on ‘proper arrangements’ for archives</w:t>
      </w:r>
    </w:p>
  </w:footnote>
  <w:footnote w:id="6">
    <w:p w14:paraId="176B2B27" w14:textId="77777777" w:rsidR="00C04951" w:rsidRPr="00DB672E" w:rsidRDefault="00C04951" w:rsidP="00841FDD">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Local Government (Records) Act 1962: https://www.legislation.gov.uk/ukpga/Eliz2/10-11/56</w:t>
      </w:r>
    </w:p>
  </w:footnote>
  <w:footnote w:id="7">
    <w:p w14:paraId="236303AD" w14:textId="77777777" w:rsidR="00C04951" w:rsidRPr="00DB672E" w:rsidRDefault="00C04951" w:rsidP="006842E2">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Originally 50 years under the 1958 Act, amended to 30 years by the 1967 amendment.</w:t>
      </w:r>
    </w:p>
  </w:footnote>
  <w:footnote w:id="8">
    <w:p w14:paraId="568FE4FF" w14:textId="5A33411F"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Public Libraries and Museums Act 1964, </w:t>
      </w:r>
      <w:hyperlink r:id="rId2" w:history="1">
        <w:r w:rsidRPr="00DB672E">
          <w:rPr>
            <w:rStyle w:val="Hyperlink"/>
            <w:rFonts w:ascii="Arial" w:hAnsi="Arial" w:cs="Arial"/>
            <w:sz w:val="18"/>
            <w:szCs w:val="18"/>
          </w:rPr>
          <w:t>https://www.legislation.gov.uk/ukpga/1964/75</w:t>
        </w:r>
      </w:hyperlink>
      <w:r w:rsidRPr="00DB672E">
        <w:rPr>
          <w:rFonts w:ascii="Arial" w:hAnsi="Arial" w:cs="Arial"/>
          <w:sz w:val="18"/>
          <w:szCs w:val="18"/>
        </w:rPr>
        <w:t>, section 7</w:t>
      </w:r>
    </w:p>
  </w:footnote>
  <w:footnote w:id="9">
    <w:p w14:paraId="2890CFAD" w14:textId="77777777" w:rsidR="00C04951" w:rsidRPr="00DB672E" w:rsidRDefault="00C04951" w:rsidP="006842E2">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Section 19 of the Data Protection Act 2018: https://www.legislation.gov.uk/ukpga/2018/12/section/19</w:t>
      </w:r>
    </w:p>
  </w:footnote>
  <w:footnote w:id="10">
    <w:p w14:paraId="5165D474" w14:textId="0E5A51E1" w:rsidR="00C04951" w:rsidRPr="00DB672E" w:rsidRDefault="00C04951" w:rsidP="0045250F">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Full title is BS EN 168903:2018 (Conservation of Cultural Heritage. Specifications for location, construction and modification of buildings or rooms intended for the storage or use of heritage collections)</w:t>
      </w:r>
      <w:r w:rsidR="00EA586C" w:rsidRPr="00DB672E">
        <w:rPr>
          <w:rFonts w:ascii="Arial" w:hAnsi="Arial" w:cs="Arial"/>
          <w:sz w:val="18"/>
          <w:szCs w:val="18"/>
        </w:rPr>
        <w:t>.</w:t>
      </w:r>
    </w:p>
  </w:footnote>
  <w:footnote w:id="11">
    <w:p w14:paraId="608EEF31" w14:textId="0DCFFC19" w:rsidR="00C04951" w:rsidRPr="00DB672E" w:rsidRDefault="00C04951">
      <w:pPr>
        <w:pStyle w:val="FootnoteText"/>
        <w:rPr>
          <w:rFonts w:ascii="Arial" w:hAnsi="Arial" w:cs="Arial"/>
          <w:sz w:val="18"/>
          <w:szCs w:val="18"/>
          <w:lang w:val="en-US"/>
        </w:rPr>
      </w:pPr>
      <w:r w:rsidRPr="00DB672E">
        <w:rPr>
          <w:rStyle w:val="FootnoteReference"/>
          <w:rFonts w:ascii="Arial" w:hAnsi="Arial" w:cs="Arial"/>
          <w:sz w:val="18"/>
          <w:szCs w:val="18"/>
        </w:rPr>
        <w:footnoteRef/>
      </w:r>
      <w:r w:rsidRPr="00DB672E">
        <w:rPr>
          <w:rFonts w:ascii="Arial" w:hAnsi="Arial" w:cs="Arial"/>
          <w:sz w:val="18"/>
          <w:szCs w:val="18"/>
        </w:rPr>
        <w:t xml:space="preserve"> The National Archives, Archive Service Accreditation Guidance for developing and completing an application, https://www.nationalarchives.gov.uk/documents/archives/archive-service-accreditation-guidance-2019.pdf</w:t>
      </w:r>
    </w:p>
  </w:footnote>
  <w:footnote w:id="12">
    <w:p w14:paraId="6E81E843" w14:textId="56D8137A" w:rsidR="00C04951" w:rsidRPr="00DB672E" w:rsidRDefault="00C04951" w:rsidP="000A16CC">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For example, some current weaknesses include records of: artistic and creative organisations and individuals; LGBTQIA+ individuals and communities; minority ethnic communities; religious bodies and faiths, other than Anglican and mainstream non-conformist churches; sporting clubs and societies; local political parties and local branches of trades unions.</w:t>
      </w:r>
    </w:p>
  </w:footnote>
  <w:footnote w:id="13">
    <w:p w14:paraId="511FF491" w14:textId="3CD91AD4"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Local Government (Records) Act 1962, https://www.legislation.gov.uk/ukpga/Eliz2/10-11/56</w:t>
      </w:r>
    </w:p>
  </w:footnote>
  <w:footnote w:id="14">
    <w:p w14:paraId="1CBFF1EB" w14:textId="1ECCCF8E"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Agreement dated 14 April 2008. The boundary for the Archdeaconry of Rochester differs from the Medway Council boundary, so Medway Archives Centre holds parish records for some parishes that lie within the county of Kent. A map of the Diocese of Rochester and archdeaconry boundaries is available at </w:t>
      </w:r>
      <w:hyperlink r:id="rId3" w:history="1">
        <w:r w:rsidRPr="00DB672E">
          <w:rPr>
            <w:rStyle w:val="Hyperlink"/>
            <w:rFonts w:ascii="Arial" w:hAnsi="Arial" w:cs="Arial"/>
            <w:sz w:val="18"/>
            <w:szCs w:val="18"/>
          </w:rPr>
          <w:t>https://www.rochester.anglican.org/mission/diocesan-mapping/</w:t>
        </w:r>
      </w:hyperlink>
      <w:r w:rsidRPr="00DB672E">
        <w:rPr>
          <w:rFonts w:ascii="Arial" w:hAnsi="Arial" w:cs="Arial"/>
          <w:sz w:val="18"/>
          <w:szCs w:val="18"/>
        </w:rPr>
        <w:t xml:space="preserve">. </w:t>
      </w:r>
    </w:p>
  </w:footnote>
  <w:footnote w:id="15">
    <w:p w14:paraId="213FB2C8" w14:textId="6A8B5876"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Church of England Record management guides at </w:t>
      </w:r>
      <w:hyperlink r:id="rId4" w:history="1">
        <w:r w:rsidRPr="00DB672E">
          <w:rPr>
            <w:rStyle w:val="Hyperlink"/>
            <w:rFonts w:ascii="Arial" w:hAnsi="Arial" w:cs="Arial"/>
            <w:sz w:val="18"/>
            <w:szCs w:val="18"/>
          </w:rPr>
          <w:t>https://www.churchofengland.org/about/libraries-and-archives/records-management-guides</w:t>
        </w:r>
      </w:hyperlink>
      <w:r w:rsidRPr="00DB672E">
        <w:rPr>
          <w:rFonts w:ascii="Arial" w:hAnsi="Arial" w:cs="Arial"/>
          <w:sz w:val="18"/>
          <w:szCs w:val="18"/>
        </w:rPr>
        <w:t xml:space="preserve"> </w:t>
      </w:r>
    </w:p>
  </w:footnote>
  <w:footnote w:id="16">
    <w:p w14:paraId="75E133FB" w14:textId="38D20E59" w:rsidR="007D6781" w:rsidRPr="00DB672E" w:rsidRDefault="007D6781" w:rsidP="007D6781">
      <w:pPr>
        <w:pStyle w:val="FootnoteText"/>
        <w:rPr>
          <w:rFonts w:ascii="Arial" w:hAnsi="Arial" w:cs="Arial"/>
          <w:color w:val="333333"/>
          <w:sz w:val="18"/>
          <w:szCs w:val="18"/>
          <w:shd w:val="clear" w:color="auto" w:fill="FFFFFF"/>
        </w:rPr>
      </w:pPr>
      <w:r w:rsidRPr="00DB672E">
        <w:rPr>
          <w:rStyle w:val="FootnoteReference"/>
          <w:rFonts w:ascii="Arial" w:hAnsi="Arial" w:cs="Arial"/>
          <w:sz w:val="18"/>
          <w:szCs w:val="18"/>
        </w:rPr>
        <w:footnoteRef/>
      </w:r>
      <w:r w:rsidRPr="00DB672E">
        <w:rPr>
          <w:rFonts w:ascii="Arial" w:hAnsi="Arial" w:cs="Arial"/>
          <w:sz w:val="18"/>
          <w:szCs w:val="18"/>
        </w:rPr>
        <w:t xml:space="preserve"> The main collection for Kent wide Local Studies is held at </w:t>
      </w:r>
      <w:r w:rsidRPr="00DB672E">
        <w:rPr>
          <w:rFonts w:ascii="Arial" w:hAnsi="Arial" w:cs="Arial"/>
          <w:i/>
          <w:iCs/>
          <w:sz w:val="18"/>
          <w:szCs w:val="18"/>
        </w:rPr>
        <w:t>The Kent History and Library Centre</w:t>
      </w:r>
      <w:r w:rsidRPr="00DB672E">
        <w:rPr>
          <w:rFonts w:ascii="Arial" w:hAnsi="Arial" w:cs="Arial"/>
          <w:sz w:val="18"/>
          <w:szCs w:val="18"/>
        </w:rPr>
        <w:t xml:space="preserve">, </w:t>
      </w:r>
      <w:r w:rsidRPr="00DB672E">
        <w:rPr>
          <w:rFonts w:ascii="Arial" w:hAnsi="Arial" w:cs="Arial"/>
          <w:color w:val="333333"/>
          <w:sz w:val="18"/>
          <w:szCs w:val="18"/>
          <w:shd w:val="clear" w:color="auto" w:fill="FFFFFF"/>
        </w:rPr>
        <w:t>James Whatman Way,</w:t>
      </w:r>
      <w:r w:rsidRPr="00DB672E">
        <w:rPr>
          <w:rFonts w:ascii="Arial" w:hAnsi="Arial" w:cs="Arial"/>
          <w:color w:val="333333"/>
          <w:sz w:val="18"/>
          <w:szCs w:val="18"/>
        </w:rPr>
        <w:t xml:space="preserve"> </w:t>
      </w:r>
      <w:r w:rsidRPr="00DB672E">
        <w:rPr>
          <w:rFonts w:ascii="Arial" w:hAnsi="Arial" w:cs="Arial"/>
          <w:color w:val="333333"/>
          <w:sz w:val="18"/>
          <w:szCs w:val="18"/>
          <w:shd w:val="clear" w:color="auto" w:fill="FFFFFF"/>
        </w:rPr>
        <w:t xml:space="preserve">Maidstone Kent ME14 1LQ </w:t>
      </w:r>
      <w:r w:rsidR="00643D08" w:rsidRPr="00DB672E">
        <w:rPr>
          <w:rFonts w:ascii="Arial" w:hAnsi="Arial" w:cs="Arial"/>
          <w:color w:val="333333"/>
          <w:sz w:val="18"/>
          <w:szCs w:val="18"/>
          <w:shd w:val="clear" w:color="auto" w:fill="FFFFFF"/>
        </w:rPr>
        <w:t>(</w:t>
      </w:r>
      <w:hyperlink r:id="rId5" w:history="1">
        <w:r w:rsidRPr="00DB672E">
          <w:rPr>
            <w:rStyle w:val="Hyperlink"/>
            <w:rFonts w:ascii="Arial" w:hAnsi="Arial" w:cs="Arial"/>
            <w:sz w:val="18"/>
            <w:szCs w:val="18"/>
            <w:shd w:val="clear" w:color="auto" w:fill="FFFFFF"/>
          </w:rPr>
          <w:t>https://www.kentarchives.org.uk/</w:t>
        </w:r>
      </w:hyperlink>
      <w:r w:rsidR="00643D08" w:rsidRPr="00DB672E">
        <w:rPr>
          <w:rStyle w:val="Hyperlink"/>
          <w:rFonts w:ascii="Arial" w:hAnsi="Arial" w:cs="Arial"/>
          <w:sz w:val="18"/>
          <w:szCs w:val="18"/>
          <w:shd w:val="clear" w:color="auto" w:fill="FFFFFF"/>
        </w:rPr>
        <w:t>)</w:t>
      </w:r>
    </w:p>
  </w:footnote>
  <w:footnote w:id="17">
    <w:p w14:paraId="72AE1169" w14:textId="50D98832"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Medway Libraries Stock Management Policy, 11.2, accessed via </w:t>
      </w:r>
      <w:hyperlink r:id="rId6" w:history="1">
        <w:r w:rsidRPr="00DB672E">
          <w:rPr>
            <w:rStyle w:val="Hyperlink"/>
            <w:rFonts w:ascii="Arial" w:hAnsi="Arial" w:cs="Arial"/>
            <w:sz w:val="18"/>
            <w:szCs w:val="18"/>
          </w:rPr>
          <w:t>https://service-desk.topdesk.net/tas/public/ssp/content/detail/knowledgeitem?unid=c11d0dbe4a18440e907d1dc12a5b8649</w:t>
        </w:r>
      </w:hyperlink>
      <w:r w:rsidRPr="00DB672E">
        <w:rPr>
          <w:rFonts w:ascii="Arial" w:hAnsi="Arial" w:cs="Arial"/>
          <w:sz w:val="18"/>
          <w:szCs w:val="18"/>
        </w:rPr>
        <w:t xml:space="preserve">, 24/02/20 </w:t>
      </w:r>
    </w:p>
  </w:footnote>
  <w:footnote w:id="18">
    <w:p w14:paraId="3A97C72D" w14:textId="08660449" w:rsidR="00C04951" w:rsidRPr="00DB672E" w:rsidRDefault="00C04951" w:rsidP="007E12FA">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Subject to the accepted file formats list to be created as part of our Digital Preservation Strategic Plan</w:t>
      </w:r>
    </w:p>
  </w:footnote>
  <w:footnote w:id="19">
    <w:p w14:paraId="61398735" w14:textId="6FC300D6" w:rsidR="00C04951" w:rsidRPr="00DB672E" w:rsidRDefault="00C04951" w:rsidP="002A53BE">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Kent Archive Service Collecting Policy 2016, </w:t>
      </w:r>
      <w:hyperlink r:id="rId7" w:history="1">
        <w:r w:rsidRPr="00DB672E">
          <w:rPr>
            <w:rStyle w:val="Hyperlink"/>
            <w:rFonts w:ascii="Arial" w:hAnsi="Arial" w:cs="Arial"/>
            <w:sz w:val="18"/>
            <w:szCs w:val="18"/>
          </w:rPr>
          <w:t>https://www.kentarchives.org.uk/kent-archive-service-policies/</w:t>
        </w:r>
      </w:hyperlink>
    </w:p>
  </w:footnote>
  <w:footnote w:id="20">
    <w:p w14:paraId="79BAC274" w14:textId="37DC5D55"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LG Inform Plus, Retention guidance, https://retention.esd.org.uk/guidance</w:t>
      </w:r>
    </w:p>
  </w:footnote>
  <w:footnote w:id="21">
    <w:p w14:paraId="0CB5D5A3" w14:textId="13E88AFD"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Friends of Medway Archives website, http://foma-lsc.org/</w:t>
      </w:r>
    </w:p>
  </w:footnote>
  <w:footnote w:id="22">
    <w:p w14:paraId="3CCB6229" w14:textId="42A2436B"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Medway Libraries Stock Management Policy</w:t>
      </w:r>
    </w:p>
  </w:footnote>
  <w:footnote w:id="23">
    <w:p w14:paraId="2965C0D0" w14:textId="236DA988"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The National Archives, ‘Deaccessioning and Disposal Guidance for archive services’, </w:t>
      </w:r>
      <w:hyperlink r:id="rId8" w:history="1">
        <w:r w:rsidRPr="00DB672E">
          <w:rPr>
            <w:rStyle w:val="Hyperlink"/>
            <w:rFonts w:ascii="Arial" w:hAnsi="Arial" w:cs="Arial"/>
            <w:sz w:val="18"/>
            <w:szCs w:val="18"/>
          </w:rPr>
          <w:t>https://www.nationalarchives.gov.uk/documents/Deaccessioning-and-disposal-guide.pdf</w:t>
        </w:r>
      </w:hyperlink>
      <w:r w:rsidRPr="00DB672E">
        <w:rPr>
          <w:rFonts w:ascii="Arial" w:hAnsi="Arial" w:cs="Arial"/>
          <w:sz w:val="18"/>
          <w:szCs w:val="18"/>
        </w:rPr>
        <w:t xml:space="preserve"> </w:t>
      </w:r>
    </w:p>
  </w:footnote>
  <w:footnote w:id="24">
    <w:p w14:paraId="35FB924F" w14:textId="4475F579" w:rsidR="00190392" w:rsidRPr="00DB672E" w:rsidRDefault="00190392">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Medway Libraries Stock Management Policy, 9.7 and Appendix B (https://service-desk.topdesk.net/tas/public/ssp/content/detail/knowledgeitem?unid=c11d0dbe4a18440e907d1dc12a5b8649)</w:t>
      </w:r>
    </w:p>
  </w:footnote>
  <w:footnote w:id="25">
    <w:p w14:paraId="1A639B71" w14:textId="77777777" w:rsidR="00C04951" w:rsidRPr="00DB672E" w:rsidRDefault="00C04951" w:rsidP="009E5A58">
      <w:pPr>
        <w:pStyle w:val="FootnoteText"/>
        <w:rPr>
          <w:rFonts w:ascii="Arial" w:hAnsi="Arial" w:cs="Arial"/>
          <w:sz w:val="18"/>
          <w:szCs w:val="18"/>
          <w:lang w:val="en-US"/>
        </w:rPr>
      </w:pPr>
      <w:r w:rsidRPr="00DB672E">
        <w:rPr>
          <w:rStyle w:val="FootnoteReference"/>
          <w:rFonts w:ascii="Arial" w:hAnsi="Arial" w:cs="Arial"/>
          <w:sz w:val="18"/>
          <w:szCs w:val="18"/>
        </w:rPr>
        <w:footnoteRef/>
      </w:r>
      <w:r w:rsidRPr="00DB672E">
        <w:rPr>
          <w:rFonts w:ascii="Arial" w:hAnsi="Arial" w:cs="Arial"/>
          <w:sz w:val="18"/>
          <w:szCs w:val="18"/>
        </w:rPr>
        <w:t xml:space="preserve"> The National Archives, Archive Service Accreditation Guidance for developing and completing an application, https://www.nationalarchives.gov.uk/documents/archives/archive-service-accreditation-guidance-2019.pdf</w:t>
      </w:r>
    </w:p>
  </w:footnote>
  <w:footnote w:id="26">
    <w:p w14:paraId="68A3BE88" w14:textId="77777777" w:rsidR="00C04951" w:rsidRPr="00DB672E" w:rsidRDefault="00C04951" w:rsidP="00DB76AA">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Previously known as Accessions Receipt</w:t>
      </w:r>
    </w:p>
  </w:footnote>
  <w:footnote w:id="27">
    <w:p w14:paraId="71BC4593" w14:textId="77777777" w:rsidR="00C04951" w:rsidRPr="00DB672E" w:rsidRDefault="00C04951" w:rsidP="00DB76AA">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Current practice is to record new accessions in an accession register (a paper volume), on an overarching excel spreadsheet (which is enabling us a full overview of all accessions into Medway Archives over time), and on our collections management system in the accessions database. Historic accessions have been recorded in a variety of ways, mainly in accessions registers and in MS Word documents on the local shared drives. </w:t>
      </w:r>
    </w:p>
  </w:footnote>
  <w:footnote w:id="28">
    <w:p w14:paraId="65C6D911" w14:textId="4694685E" w:rsidR="00C04951" w:rsidRPr="00DB672E" w:rsidRDefault="00C04951" w:rsidP="00332794">
      <w:pPr>
        <w:pStyle w:val="NoSpacing"/>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A was local authority, B was business records, E was estate records, S was for society records.</w:t>
      </w:r>
    </w:p>
  </w:footnote>
  <w:footnote w:id="29">
    <w:p w14:paraId="0A3B46FB" w14:textId="328180BF" w:rsidR="00C04951" w:rsidRPr="00DB672E" w:rsidRDefault="00C04951">
      <w:pPr>
        <w:pStyle w:val="FootnoteText"/>
        <w:rPr>
          <w:rFonts w:ascii="Arial" w:hAnsi="Arial" w:cs="Arial"/>
          <w:sz w:val="18"/>
          <w:szCs w:val="18"/>
          <w:lang w:val="en-US"/>
        </w:rPr>
      </w:pPr>
      <w:r w:rsidRPr="00DB672E">
        <w:rPr>
          <w:rStyle w:val="FootnoteReference"/>
          <w:rFonts w:ascii="Arial" w:hAnsi="Arial" w:cs="Arial"/>
          <w:sz w:val="18"/>
          <w:szCs w:val="18"/>
        </w:rPr>
        <w:footnoteRef/>
      </w:r>
      <w:r w:rsidRPr="00DB672E">
        <w:rPr>
          <w:rFonts w:ascii="Arial" w:hAnsi="Arial" w:cs="Arial"/>
          <w:sz w:val="18"/>
          <w:szCs w:val="18"/>
        </w:rPr>
        <w:t xml:space="preserve"> The National Archives, ‘Transferring to places of deposit’ guidance,  </w:t>
      </w:r>
      <w:hyperlink r:id="rId9" w:history="1">
        <w:r w:rsidRPr="00DB672E">
          <w:rPr>
            <w:rStyle w:val="Hyperlink"/>
            <w:rFonts w:ascii="Arial" w:hAnsi="Arial" w:cs="Arial"/>
            <w:sz w:val="18"/>
            <w:szCs w:val="18"/>
          </w:rPr>
          <w:t>https://www.nationalarchives.gov.uk/information-management/manage-information/transferring-to-places-of-deposit/</w:t>
        </w:r>
      </w:hyperlink>
      <w:r w:rsidRPr="00DB672E">
        <w:rPr>
          <w:rFonts w:ascii="Arial" w:hAnsi="Arial" w:cs="Arial"/>
          <w:sz w:val="18"/>
          <w:szCs w:val="18"/>
        </w:rPr>
        <w:t xml:space="preserve"> </w:t>
      </w:r>
    </w:p>
  </w:footnote>
  <w:footnote w:id="30">
    <w:p w14:paraId="6AEFC491" w14:textId="0101C4EA"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Friends of Medway Archives, The Clock Tower, http://foma-lsc.org/journal.html</w:t>
      </w:r>
    </w:p>
  </w:footnote>
  <w:footnote w:id="31">
    <w:p w14:paraId="0280394F" w14:textId="0231C92F"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Axiell Service Level Agreement UK Hosting &amp; Support Services, v3, March 2020.</w:t>
      </w:r>
    </w:p>
  </w:footnote>
  <w:footnote w:id="32">
    <w:p w14:paraId="5D681E71" w14:textId="65AF5F03" w:rsidR="00C04951" w:rsidRPr="00DB672E" w:rsidRDefault="00C04951">
      <w:pPr>
        <w:pStyle w:val="FootnoteText"/>
        <w:rPr>
          <w:rFonts w:ascii="Arial" w:hAnsi="Arial" w:cs="Arial"/>
          <w:sz w:val="18"/>
          <w:szCs w:val="18"/>
          <w:lang w:val="en-US"/>
        </w:rPr>
      </w:pPr>
      <w:r w:rsidRPr="00DB672E">
        <w:rPr>
          <w:rStyle w:val="FootnoteReference"/>
          <w:rFonts w:ascii="Arial" w:hAnsi="Arial" w:cs="Arial"/>
          <w:sz w:val="18"/>
          <w:szCs w:val="18"/>
        </w:rPr>
        <w:footnoteRef/>
      </w:r>
      <w:r w:rsidRPr="00DB672E">
        <w:rPr>
          <w:rFonts w:ascii="Arial" w:hAnsi="Arial" w:cs="Arial"/>
          <w:sz w:val="18"/>
          <w:szCs w:val="18"/>
        </w:rPr>
        <w:t xml:space="preserve"> The National Archives, Archive Service Accreditation Guidance for developing and completing an application, https://www.nationalarchives.gov.uk/documents/archives/archive-service-accreditation-guidance-2019.pdf</w:t>
      </w:r>
    </w:p>
  </w:footnote>
  <w:footnote w:id="33">
    <w:p w14:paraId="12781A97" w14:textId="38E32A32"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See separate Medway Archives Centre Digital Preservation Policy for policy statement on digital records</w:t>
      </w:r>
    </w:p>
  </w:footnote>
  <w:footnote w:id="34">
    <w:p w14:paraId="3624C3D8" w14:textId="4FD8ECD5" w:rsidR="00C04951" w:rsidRPr="00DB672E" w:rsidRDefault="00C04951" w:rsidP="00297CDA">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BS EN 168903:2018 (Conservation of Cultural Heritage. Specifications for location, construction and modification of buildings or rooms intended for the storage or use of heritage collections)</w:t>
      </w:r>
    </w:p>
  </w:footnote>
  <w:footnote w:id="35">
    <w:p w14:paraId="33C074C6" w14:textId="76130B6E"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Benchmarks 3.0 Conservation Planning for Archives, Libraries and Museums, available via the NCS website,  </w:t>
      </w:r>
      <w:hyperlink r:id="rId10" w:history="1">
        <w:r w:rsidRPr="00DB672E">
          <w:rPr>
            <w:rStyle w:val="Hyperlink"/>
            <w:rFonts w:ascii="Arial" w:hAnsi="Arial" w:cs="Arial"/>
            <w:sz w:val="18"/>
            <w:szCs w:val="18"/>
          </w:rPr>
          <w:t>http://www.ncs.org.uk/benchmarks3.php</w:t>
        </w:r>
      </w:hyperlink>
      <w:r w:rsidRPr="00DB672E">
        <w:rPr>
          <w:rFonts w:ascii="Arial" w:hAnsi="Arial" w:cs="Arial"/>
          <w:sz w:val="18"/>
          <w:szCs w:val="18"/>
        </w:rPr>
        <w:t xml:space="preserve"> </w:t>
      </w:r>
    </w:p>
  </w:footnote>
  <w:footnote w:id="36">
    <w:p w14:paraId="6C7494F7" w14:textId="35FE6E09"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Combination of the definition of collections care from the National Archives Archive Service Accreditation guidance and preventive conservation as used in BS 4971 (Conservation and care of archive and library collections), section 3.2</w:t>
      </w:r>
    </w:p>
  </w:footnote>
  <w:footnote w:id="37">
    <w:p w14:paraId="4F0C9B86" w14:textId="00B7F543"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As defined in BS 4971, section 3.2</w:t>
      </w:r>
    </w:p>
  </w:footnote>
  <w:footnote w:id="38">
    <w:p w14:paraId="47F1C06C" w14:textId="3B7147A8" w:rsidR="00C04951" w:rsidRPr="00DB672E" w:rsidRDefault="00C04951" w:rsidP="00EE6C92">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Definitions of ‘Emergency Plan’ and ‘Surrogate’ as used in Benchmarks in Collection Care 2.0 authored by the Museums Libraries Archives Council, 2011. Shared under a CC-BY-NC-SA 3.0 licence, </w:t>
      </w:r>
      <w:hyperlink r:id="rId11" w:history="1">
        <w:r w:rsidRPr="00DB672E">
          <w:rPr>
            <w:rStyle w:val="Hyperlink"/>
            <w:rFonts w:ascii="Arial" w:hAnsi="Arial" w:cs="Arial"/>
            <w:sz w:val="18"/>
            <w:szCs w:val="18"/>
          </w:rPr>
          <w:t>https://collectionstrust.org.uk/wp-content/uploads/2016/10/Benchmarks_Glossary_2011.pdf</w:t>
        </w:r>
      </w:hyperlink>
      <w:r w:rsidRPr="00DB672E">
        <w:rPr>
          <w:rFonts w:ascii="Arial" w:hAnsi="Arial" w:cs="Arial"/>
          <w:sz w:val="18"/>
          <w:szCs w:val="18"/>
        </w:rPr>
        <w:t xml:space="preserve"> </w:t>
      </w:r>
    </w:p>
  </w:footnote>
  <w:footnote w:id="39">
    <w:p w14:paraId="6DE23177" w14:textId="2D19B5F8"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See </w:t>
      </w:r>
      <w:hyperlink w:anchor="_3.9_Collections_care" w:history="1">
        <w:r w:rsidRPr="00DB672E">
          <w:rPr>
            <w:rStyle w:val="Hyperlink"/>
            <w:rFonts w:ascii="Arial" w:hAnsi="Arial" w:cs="Arial"/>
            <w:sz w:val="18"/>
            <w:szCs w:val="18"/>
          </w:rPr>
          <w:t>section 3.9</w:t>
        </w:r>
      </w:hyperlink>
      <w:r w:rsidRPr="00DB672E">
        <w:rPr>
          <w:rFonts w:ascii="Arial" w:hAnsi="Arial" w:cs="Arial"/>
          <w:sz w:val="18"/>
          <w:szCs w:val="18"/>
        </w:rPr>
        <w:t xml:space="preserve"> of the Collections Information Policy and </w:t>
      </w:r>
      <w:hyperlink w:anchor="_5.13_Restrictions_on" w:history="1">
        <w:r w:rsidRPr="00DB672E">
          <w:rPr>
            <w:rStyle w:val="Hyperlink"/>
            <w:rFonts w:ascii="Arial" w:hAnsi="Arial" w:cs="Arial"/>
            <w:sz w:val="18"/>
            <w:szCs w:val="18"/>
          </w:rPr>
          <w:t>section 5.13</w:t>
        </w:r>
      </w:hyperlink>
      <w:r w:rsidRPr="00DB672E">
        <w:rPr>
          <w:rFonts w:ascii="Arial" w:hAnsi="Arial" w:cs="Arial"/>
          <w:sz w:val="18"/>
          <w:szCs w:val="18"/>
        </w:rPr>
        <w:t xml:space="preserve"> of the Access Policy</w:t>
      </w:r>
    </w:p>
  </w:footnote>
  <w:footnote w:id="40">
    <w:p w14:paraId="0B685378" w14:textId="122F12E2"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BS EN 17429:2020 Conservation of cultural heritage - Procurement of conservation services and works</w:t>
      </w:r>
    </w:p>
  </w:footnote>
  <w:footnote w:id="41">
    <w:p w14:paraId="6B3AF806" w14:textId="5947360F" w:rsidR="00C04951" w:rsidRPr="00DB672E" w:rsidRDefault="00C04951" w:rsidP="00243009">
      <w:pPr>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Fees are reviewed annually and published on the </w:t>
      </w:r>
      <w:hyperlink r:id="rId12" w:history="1">
        <w:r w:rsidRPr="00DB672E">
          <w:rPr>
            <w:rStyle w:val="Hyperlink"/>
            <w:rFonts w:ascii="Arial" w:hAnsi="Arial" w:cs="Arial"/>
            <w:sz w:val="18"/>
            <w:szCs w:val="18"/>
          </w:rPr>
          <w:t>Medway Archives Centre webpages</w:t>
        </w:r>
      </w:hyperlink>
      <w:r w:rsidRPr="00DB672E">
        <w:rPr>
          <w:rFonts w:ascii="Arial" w:hAnsi="Arial" w:cs="Arial"/>
          <w:sz w:val="18"/>
          <w:szCs w:val="18"/>
        </w:rPr>
        <w:t>.</w:t>
      </w:r>
    </w:p>
  </w:footnote>
  <w:footnote w:id="42">
    <w:p w14:paraId="2F8D156F" w14:textId="44B08CE9" w:rsidR="00C04951" w:rsidRPr="00DB672E" w:rsidRDefault="00C04951" w:rsidP="001D400F">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See Medway Archives Centre Digital Preservation Policy and Strategic Plan 2021-2024.</w:t>
      </w:r>
    </w:p>
  </w:footnote>
  <w:footnote w:id="43">
    <w:p w14:paraId="6BC8956B" w14:textId="1FDFD777" w:rsidR="00C04951" w:rsidRPr="00DB672E" w:rsidRDefault="00C04951" w:rsidP="001B411F">
      <w:pPr>
        <w:pStyle w:val="FootnoteText"/>
        <w:rPr>
          <w:rFonts w:ascii="Arial" w:hAnsi="Arial" w:cs="Arial"/>
          <w:sz w:val="18"/>
          <w:szCs w:val="18"/>
          <w:lang w:val="en-US"/>
        </w:rPr>
      </w:pPr>
      <w:r w:rsidRPr="00DB672E">
        <w:rPr>
          <w:rStyle w:val="FootnoteReference"/>
          <w:rFonts w:ascii="Arial" w:hAnsi="Arial" w:cs="Arial"/>
          <w:sz w:val="18"/>
          <w:szCs w:val="18"/>
        </w:rPr>
        <w:footnoteRef/>
      </w:r>
      <w:r w:rsidRPr="00DB672E">
        <w:rPr>
          <w:rFonts w:ascii="Arial" w:hAnsi="Arial" w:cs="Arial"/>
          <w:sz w:val="18"/>
          <w:szCs w:val="18"/>
        </w:rPr>
        <w:t xml:space="preserve"> The National Archives, Archive Service Accreditation Guidance for developing and completing an application, </w:t>
      </w:r>
      <w:hyperlink r:id="rId13" w:history="1">
        <w:r w:rsidRPr="00DB672E">
          <w:rPr>
            <w:rStyle w:val="Hyperlink"/>
            <w:rFonts w:ascii="Arial" w:hAnsi="Arial" w:cs="Arial"/>
            <w:sz w:val="18"/>
            <w:szCs w:val="18"/>
          </w:rPr>
          <w:t>https://www.nationalarchives.gov.uk/documents/archives/archive-service-accreditation-guidance-2019.pdf</w:t>
        </w:r>
      </w:hyperlink>
      <w:r w:rsidRPr="00DB672E">
        <w:rPr>
          <w:rFonts w:ascii="Arial" w:hAnsi="Arial" w:cs="Arial"/>
          <w:sz w:val="18"/>
          <w:szCs w:val="18"/>
        </w:rPr>
        <w:t>, pg. 69</w:t>
      </w:r>
    </w:p>
  </w:footnote>
  <w:footnote w:id="44">
    <w:p w14:paraId="20D8DD0F" w14:textId="659668E7" w:rsidR="00C04951" w:rsidRPr="00DB672E" w:rsidRDefault="00C04951">
      <w:pPr>
        <w:pStyle w:val="FootnoteText"/>
        <w:rPr>
          <w:rFonts w:ascii="Arial" w:hAnsi="Arial" w:cs="Arial"/>
          <w:sz w:val="18"/>
          <w:szCs w:val="18"/>
        </w:rPr>
      </w:pPr>
      <w:r w:rsidRPr="00DB672E">
        <w:rPr>
          <w:rStyle w:val="FootnoteReference"/>
          <w:rFonts w:ascii="Arial" w:hAnsi="Arial" w:cs="Arial"/>
          <w:sz w:val="18"/>
          <w:szCs w:val="18"/>
        </w:rPr>
        <w:footnoteRef/>
      </w:r>
      <w:r w:rsidRPr="00DB672E">
        <w:rPr>
          <w:rFonts w:ascii="Arial" w:hAnsi="Arial" w:cs="Arial"/>
          <w:sz w:val="18"/>
          <w:szCs w:val="18"/>
        </w:rPr>
        <w:t xml:space="preserve"> Medway Council website ‘Comment on a Council Service’, https://www.medway.gov.uk/info/200138/your_council/470/complaints_compliments_or_comments/12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9146" w14:textId="77777777" w:rsidR="004D2FD4" w:rsidRDefault="004D2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A4E7" w14:textId="77777777" w:rsidR="004D2FD4" w:rsidRDefault="004D2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BF16" w14:textId="77777777" w:rsidR="004D2FD4" w:rsidRDefault="004D2FD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gCX3aoC" int2:invalidationBookmarkName="" int2:hashCode="z/pQoyyxOiQNcF" int2:id="O3SrfD9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508"/>
    <w:multiLevelType w:val="hybridMultilevel"/>
    <w:tmpl w:val="FF0A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07DC0"/>
    <w:multiLevelType w:val="multilevel"/>
    <w:tmpl w:val="AFB060F6"/>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802C9D"/>
    <w:multiLevelType w:val="hybridMultilevel"/>
    <w:tmpl w:val="713A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F3B17"/>
    <w:multiLevelType w:val="hybridMultilevel"/>
    <w:tmpl w:val="D7CEB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393EF2"/>
    <w:multiLevelType w:val="hybridMultilevel"/>
    <w:tmpl w:val="0BCC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513500"/>
    <w:multiLevelType w:val="hybridMultilevel"/>
    <w:tmpl w:val="1E7A7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6E10B76"/>
    <w:multiLevelType w:val="hybridMultilevel"/>
    <w:tmpl w:val="C8B8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C30E6"/>
    <w:multiLevelType w:val="hybridMultilevel"/>
    <w:tmpl w:val="466C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0369A8"/>
    <w:multiLevelType w:val="hybridMultilevel"/>
    <w:tmpl w:val="3150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A6860"/>
    <w:multiLevelType w:val="hybridMultilevel"/>
    <w:tmpl w:val="D3AA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C905CA"/>
    <w:multiLevelType w:val="hybridMultilevel"/>
    <w:tmpl w:val="831E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77D5F"/>
    <w:multiLevelType w:val="hybridMultilevel"/>
    <w:tmpl w:val="29D4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A7648"/>
    <w:multiLevelType w:val="hybridMultilevel"/>
    <w:tmpl w:val="EA18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71A94"/>
    <w:multiLevelType w:val="hybridMultilevel"/>
    <w:tmpl w:val="8BF01A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21C0048C"/>
    <w:multiLevelType w:val="hybridMultilevel"/>
    <w:tmpl w:val="24180734"/>
    <w:lvl w:ilvl="0" w:tplc="08090001">
      <w:start w:val="1"/>
      <w:numFmt w:val="bullet"/>
      <w:lvlText w:val=""/>
      <w:lvlJc w:val="left"/>
      <w:pPr>
        <w:tabs>
          <w:tab w:val="num" w:pos="720"/>
        </w:tabs>
        <w:ind w:left="720" w:hanging="360"/>
      </w:pPr>
      <w:rPr>
        <w:rFonts w:ascii="Symbol" w:hAnsi="Symbol" w:hint="default"/>
      </w:rPr>
    </w:lvl>
    <w:lvl w:ilvl="1" w:tplc="E7EA8824">
      <w:start w:val="1"/>
      <w:numFmt w:val="bullet"/>
      <w:lvlText w:val="•"/>
      <w:lvlJc w:val="left"/>
      <w:pPr>
        <w:tabs>
          <w:tab w:val="num" w:pos="1440"/>
        </w:tabs>
        <w:ind w:left="1440" w:hanging="360"/>
      </w:pPr>
      <w:rPr>
        <w:rFonts w:ascii="Arial" w:hAnsi="Arial" w:cs="Times New Roman" w:hint="default"/>
      </w:rPr>
    </w:lvl>
    <w:lvl w:ilvl="2" w:tplc="344EE51A">
      <w:start w:val="1"/>
      <w:numFmt w:val="bullet"/>
      <w:lvlText w:val="•"/>
      <w:lvlJc w:val="left"/>
      <w:pPr>
        <w:tabs>
          <w:tab w:val="num" w:pos="2160"/>
        </w:tabs>
        <w:ind w:left="2160" w:hanging="360"/>
      </w:pPr>
      <w:rPr>
        <w:rFonts w:ascii="Arial" w:hAnsi="Arial" w:cs="Times New Roman" w:hint="default"/>
      </w:rPr>
    </w:lvl>
    <w:lvl w:ilvl="3" w:tplc="95C4F146">
      <w:start w:val="1"/>
      <w:numFmt w:val="bullet"/>
      <w:lvlText w:val="•"/>
      <w:lvlJc w:val="left"/>
      <w:pPr>
        <w:tabs>
          <w:tab w:val="num" w:pos="2880"/>
        </w:tabs>
        <w:ind w:left="2880" w:hanging="360"/>
      </w:pPr>
      <w:rPr>
        <w:rFonts w:ascii="Arial" w:hAnsi="Arial" w:cs="Times New Roman" w:hint="default"/>
      </w:rPr>
    </w:lvl>
    <w:lvl w:ilvl="4" w:tplc="8DE4FE6A">
      <w:start w:val="1"/>
      <w:numFmt w:val="bullet"/>
      <w:lvlText w:val="•"/>
      <w:lvlJc w:val="left"/>
      <w:pPr>
        <w:tabs>
          <w:tab w:val="num" w:pos="3600"/>
        </w:tabs>
        <w:ind w:left="3600" w:hanging="360"/>
      </w:pPr>
      <w:rPr>
        <w:rFonts w:ascii="Arial" w:hAnsi="Arial" w:cs="Times New Roman" w:hint="default"/>
      </w:rPr>
    </w:lvl>
    <w:lvl w:ilvl="5" w:tplc="CBAC2792">
      <w:start w:val="1"/>
      <w:numFmt w:val="bullet"/>
      <w:lvlText w:val="•"/>
      <w:lvlJc w:val="left"/>
      <w:pPr>
        <w:tabs>
          <w:tab w:val="num" w:pos="4320"/>
        </w:tabs>
        <w:ind w:left="4320" w:hanging="360"/>
      </w:pPr>
      <w:rPr>
        <w:rFonts w:ascii="Arial" w:hAnsi="Arial" w:cs="Times New Roman" w:hint="default"/>
      </w:rPr>
    </w:lvl>
    <w:lvl w:ilvl="6" w:tplc="884E8DE4">
      <w:start w:val="1"/>
      <w:numFmt w:val="bullet"/>
      <w:lvlText w:val="•"/>
      <w:lvlJc w:val="left"/>
      <w:pPr>
        <w:tabs>
          <w:tab w:val="num" w:pos="5040"/>
        </w:tabs>
        <w:ind w:left="5040" w:hanging="360"/>
      </w:pPr>
      <w:rPr>
        <w:rFonts w:ascii="Arial" w:hAnsi="Arial" w:cs="Times New Roman" w:hint="default"/>
      </w:rPr>
    </w:lvl>
    <w:lvl w:ilvl="7" w:tplc="F1E0BC12">
      <w:start w:val="1"/>
      <w:numFmt w:val="bullet"/>
      <w:lvlText w:val="•"/>
      <w:lvlJc w:val="left"/>
      <w:pPr>
        <w:tabs>
          <w:tab w:val="num" w:pos="5760"/>
        </w:tabs>
        <w:ind w:left="5760" w:hanging="360"/>
      </w:pPr>
      <w:rPr>
        <w:rFonts w:ascii="Arial" w:hAnsi="Arial" w:cs="Times New Roman" w:hint="default"/>
      </w:rPr>
    </w:lvl>
    <w:lvl w:ilvl="8" w:tplc="B18A860C">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2279261E"/>
    <w:multiLevelType w:val="hybridMultilevel"/>
    <w:tmpl w:val="E8BC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093AB4"/>
    <w:multiLevelType w:val="hybridMultilevel"/>
    <w:tmpl w:val="BC68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26F44"/>
    <w:multiLevelType w:val="hybridMultilevel"/>
    <w:tmpl w:val="8B3E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7111F"/>
    <w:multiLevelType w:val="hybridMultilevel"/>
    <w:tmpl w:val="1900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E26BF"/>
    <w:multiLevelType w:val="hybridMultilevel"/>
    <w:tmpl w:val="74681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E80105"/>
    <w:multiLevelType w:val="hybridMultilevel"/>
    <w:tmpl w:val="B574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6C6B4E"/>
    <w:multiLevelType w:val="hybridMultilevel"/>
    <w:tmpl w:val="AC84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B77CC"/>
    <w:multiLevelType w:val="hybridMultilevel"/>
    <w:tmpl w:val="6256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6538A"/>
    <w:multiLevelType w:val="hybridMultilevel"/>
    <w:tmpl w:val="403E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D47AA"/>
    <w:multiLevelType w:val="hybridMultilevel"/>
    <w:tmpl w:val="E2E02CA2"/>
    <w:lvl w:ilvl="0" w:tplc="4BE61D6A">
      <w:start w:val="1"/>
      <w:numFmt w:val="bullet"/>
      <w:lvlText w:val="•"/>
      <w:lvlJc w:val="left"/>
      <w:pPr>
        <w:ind w:left="860" w:hanging="360"/>
      </w:pPr>
      <w:rPr>
        <w:rFonts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5" w15:restartNumberingAfterBreak="0">
    <w:nsid w:val="54F91279"/>
    <w:multiLevelType w:val="hybridMultilevel"/>
    <w:tmpl w:val="BB0E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8492D"/>
    <w:multiLevelType w:val="hybridMultilevel"/>
    <w:tmpl w:val="0C7A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99097D"/>
    <w:multiLevelType w:val="hybridMultilevel"/>
    <w:tmpl w:val="6B62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C7386"/>
    <w:multiLevelType w:val="hybridMultilevel"/>
    <w:tmpl w:val="68EA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CB62F7"/>
    <w:multiLevelType w:val="hybridMultilevel"/>
    <w:tmpl w:val="D9E4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47B7E"/>
    <w:multiLevelType w:val="hybridMultilevel"/>
    <w:tmpl w:val="CC24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11877"/>
    <w:multiLevelType w:val="hybridMultilevel"/>
    <w:tmpl w:val="68B0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AE6486"/>
    <w:multiLevelType w:val="hybridMultilevel"/>
    <w:tmpl w:val="8232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598247">
    <w:abstractNumId w:val="10"/>
  </w:num>
  <w:num w:numId="2" w16cid:durableId="867260238">
    <w:abstractNumId w:val="23"/>
  </w:num>
  <w:num w:numId="3" w16cid:durableId="640814997">
    <w:abstractNumId w:val="15"/>
  </w:num>
  <w:num w:numId="4" w16cid:durableId="391848742">
    <w:abstractNumId w:val="1"/>
  </w:num>
  <w:num w:numId="5" w16cid:durableId="1072316527">
    <w:abstractNumId w:val="3"/>
  </w:num>
  <w:num w:numId="6" w16cid:durableId="194926135">
    <w:abstractNumId w:val="18"/>
  </w:num>
  <w:num w:numId="7" w16cid:durableId="358433477">
    <w:abstractNumId w:val="29"/>
  </w:num>
  <w:num w:numId="8" w16cid:durableId="1527671015">
    <w:abstractNumId w:val="6"/>
  </w:num>
  <w:num w:numId="9" w16cid:durableId="198249587">
    <w:abstractNumId w:val="20"/>
  </w:num>
  <w:num w:numId="10" w16cid:durableId="1652516503">
    <w:abstractNumId w:val="2"/>
  </w:num>
  <w:num w:numId="11" w16cid:durableId="1472864351">
    <w:abstractNumId w:val="24"/>
  </w:num>
  <w:num w:numId="12" w16cid:durableId="907421305">
    <w:abstractNumId w:val="22"/>
  </w:num>
  <w:num w:numId="13" w16cid:durableId="1645310979">
    <w:abstractNumId w:val="11"/>
  </w:num>
  <w:num w:numId="14" w16cid:durableId="2028821859">
    <w:abstractNumId w:val="32"/>
  </w:num>
  <w:num w:numId="15" w16cid:durableId="645866240">
    <w:abstractNumId w:val="31"/>
  </w:num>
  <w:num w:numId="16" w16cid:durableId="459763182">
    <w:abstractNumId w:val="10"/>
  </w:num>
  <w:num w:numId="17" w16cid:durableId="92744702">
    <w:abstractNumId w:val="4"/>
  </w:num>
  <w:num w:numId="18" w16cid:durableId="437336837">
    <w:abstractNumId w:val="17"/>
  </w:num>
  <w:num w:numId="19" w16cid:durableId="2080864124">
    <w:abstractNumId w:val="30"/>
  </w:num>
  <w:num w:numId="20" w16cid:durableId="689911807">
    <w:abstractNumId w:val="7"/>
  </w:num>
  <w:num w:numId="21" w16cid:durableId="969437209">
    <w:abstractNumId w:val="27"/>
  </w:num>
  <w:num w:numId="22" w16cid:durableId="917591068">
    <w:abstractNumId w:val="25"/>
  </w:num>
  <w:num w:numId="23" w16cid:durableId="1305355166">
    <w:abstractNumId w:val="8"/>
  </w:num>
  <w:num w:numId="24" w16cid:durableId="843319195">
    <w:abstractNumId w:val="19"/>
  </w:num>
  <w:num w:numId="25" w16cid:durableId="163866759">
    <w:abstractNumId w:val="12"/>
  </w:num>
  <w:num w:numId="26" w16cid:durableId="450906667">
    <w:abstractNumId w:val="13"/>
  </w:num>
  <w:num w:numId="27" w16cid:durableId="788159732">
    <w:abstractNumId w:val="0"/>
  </w:num>
  <w:num w:numId="28" w16cid:durableId="1902445765">
    <w:abstractNumId w:val="16"/>
  </w:num>
  <w:num w:numId="29" w16cid:durableId="973025630">
    <w:abstractNumId w:val="26"/>
  </w:num>
  <w:num w:numId="30" w16cid:durableId="1993022069">
    <w:abstractNumId w:val="9"/>
  </w:num>
  <w:num w:numId="31" w16cid:durableId="1004087743">
    <w:abstractNumId w:val="5"/>
  </w:num>
  <w:num w:numId="32" w16cid:durableId="1788892157">
    <w:abstractNumId w:val="14"/>
  </w:num>
  <w:num w:numId="33" w16cid:durableId="1563129982">
    <w:abstractNumId w:val="21"/>
  </w:num>
  <w:num w:numId="34" w16cid:durableId="1293439490">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82"/>
    <w:rsid w:val="00001AF4"/>
    <w:rsid w:val="00006CDA"/>
    <w:rsid w:val="00010446"/>
    <w:rsid w:val="000111F2"/>
    <w:rsid w:val="00015024"/>
    <w:rsid w:val="00016CFD"/>
    <w:rsid w:val="000321E6"/>
    <w:rsid w:val="000340FD"/>
    <w:rsid w:val="00036051"/>
    <w:rsid w:val="00040FE0"/>
    <w:rsid w:val="00042460"/>
    <w:rsid w:val="00052FF4"/>
    <w:rsid w:val="00055A45"/>
    <w:rsid w:val="00055EA9"/>
    <w:rsid w:val="00056089"/>
    <w:rsid w:val="000607CA"/>
    <w:rsid w:val="000632CA"/>
    <w:rsid w:val="00063DEE"/>
    <w:rsid w:val="00067F99"/>
    <w:rsid w:val="0006DF90"/>
    <w:rsid w:val="0007002D"/>
    <w:rsid w:val="0007003C"/>
    <w:rsid w:val="00070274"/>
    <w:rsid w:val="000714FE"/>
    <w:rsid w:val="00073DB5"/>
    <w:rsid w:val="00075264"/>
    <w:rsid w:val="00083007"/>
    <w:rsid w:val="000852F7"/>
    <w:rsid w:val="00085D6D"/>
    <w:rsid w:val="000917AD"/>
    <w:rsid w:val="0009373F"/>
    <w:rsid w:val="0009398A"/>
    <w:rsid w:val="000A042B"/>
    <w:rsid w:val="000A16CC"/>
    <w:rsid w:val="000C2A3E"/>
    <w:rsid w:val="000C2D11"/>
    <w:rsid w:val="000C5EF7"/>
    <w:rsid w:val="000D1CB9"/>
    <w:rsid w:val="000D6AB3"/>
    <w:rsid w:val="000D7044"/>
    <w:rsid w:val="000D7779"/>
    <w:rsid w:val="000F0F76"/>
    <w:rsid w:val="000F114B"/>
    <w:rsid w:val="000F2C1A"/>
    <w:rsid w:val="000F2FFE"/>
    <w:rsid w:val="00102ADC"/>
    <w:rsid w:val="0010344A"/>
    <w:rsid w:val="00106374"/>
    <w:rsid w:val="001118A0"/>
    <w:rsid w:val="0011239F"/>
    <w:rsid w:val="00115AEC"/>
    <w:rsid w:val="00116310"/>
    <w:rsid w:val="0012481F"/>
    <w:rsid w:val="001253C7"/>
    <w:rsid w:val="001410ED"/>
    <w:rsid w:val="00142ACB"/>
    <w:rsid w:val="00153F2E"/>
    <w:rsid w:val="0016676F"/>
    <w:rsid w:val="00170B86"/>
    <w:rsid w:val="0017570C"/>
    <w:rsid w:val="0018273F"/>
    <w:rsid w:val="00183577"/>
    <w:rsid w:val="00190392"/>
    <w:rsid w:val="001B1BF0"/>
    <w:rsid w:val="001B348E"/>
    <w:rsid w:val="001B411F"/>
    <w:rsid w:val="001B53A2"/>
    <w:rsid w:val="001B6E7D"/>
    <w:rsid w:val="001C1407"/>
    <w:rsid w:val="001D233D"/>
    <w:rsid w:val="001D400F"/>
    <w:rsid w:val="001E2295"/>
    <w:rsid w:val="001E22FE"/>
    <w:rsid w:val="001E6131"/>
    <w:rsid w:val="001F0959"/>
    <w:rsid w:val="001F1625"/>
    <w:rsid w:val="001F5822"/>
    <w:rsid w:val="002004E6"/>
    <w:rsid w:val="0020705E"/>
    <w:rsid w:val="002136A3"/>
    <w:rsid w:val="00213B5C"/>
    <w:rsid w:val="00220637"/>
    <w:rsid w:val="00233ADD"/>
    <w:rsid w:val="00235DA4"/>
    <w:rsid w:val="00241B2D"/>
    <w:rsid w:val="0024232F"/>
    <w:rsid w:val="00243009"/>
    <w:rsid w:val="002435D2"/>
    <w:rsid w:val="00245C82"/>
    <w:rsid w:val="00246858"/>
    <w:rsid w:val="0024778F"/>
    <w:rsid w:val="002529EC"/>
    <w:rsid w:val="0025381C"/>
    <w:rsid w:val="00254FBE"/>
    <w:rsid w:val="00255640"/>
    <w:rsid w:val="0026158D"/>
    <w:rsid w:val="00261C7A"/>
    <w:rsid w:val="00265A39"/>
    <w:rsid w:val="002753C4"/>
    <w:rsid w:val="002775B5"/>
    <w:rsid w:val="00284B38"/>
    <w:rsid w:val="0028795F"/>
    <w:rsid w:val="00290207"/>
    <w:rsid w:val="002902B4"/>
    <w:rsid w:val="00290CC6"/>
    <w:rsid w:val="002910A7"/>
    <w:rsid w:val="00294E0C"/>
    <w:rsid w:val="00296B84"/>
    <w:rsid w:val="00297CDA"/>
    <w:rsid w:val="002A0E19"/>
    <w:rsid w:val="002A2C36"/>
    <w:rsid w:val="002A4A8F"/>
    <w:rsid w:val="002A53BE"/>
    <w:rsid w:val="002A6D6A"/>
    <w:rsid w:val="002B3065"/>
    <w:rsid w:val="002B3D70"/>
    <w:rsid w:val="002B40E7"/>
    <w:rsid w:val="002D0F54"/>
    <w:rsid w:val="002D3FAE"/>
    <w:rsid w:val="002E22A0"/>
    <w:rsid w:val="002E3D5E"/>
    <w:rsid w:val="002E5956"/>
    <w:rsid w:val="002F1376"/>
    <w:rsid w:val="002F179E"/>
    <w:rsid w:val="002FE91A"/>
    <w:rsid w:val="003025C6"/>
    <w:rsid w:val="00303959"/>
    <w:rsid w:val="00304362"/>
    <w:rsid w:val="00306C23"/>
    <w:rsid w:val="00310335"/>
    <w:rsid w:val="00323D5A"/>
    <w:rsid w:val="003301DE"/>
    <w:rsid w:val="00332794"/>
    <w:rsid w:val="00335C47"/>
    <w:rsid w:val="0033617A"/>
    <w:rsid w:val="00337459"/>
    <w:rsid w:val="0034376D"/>
    <w:rsid w:val="00344EBD"/>
    <w:rsid w:val="00347D48"/>
    <w:rsid w:val="00352153"/>
    <w:rsid w:val="00352792"/>
    <w:rsid w:val="00354B77"/>
    <w:rsid w:val="0036047C"/>
    <w:rsid w:val="00363099"/>
    <w:rsid w:val="00364455"/>
    <w:rsid w:val="0036560A"/>
    <w:rsid w:val="00367179"/>
    <w:rsid w:val="003706D1"/>
    <w:rsid w:val="00372B4F"/>
    <w:rsid w:val="00374DC5"/>
    <w:rsid w:val="003870B6"/>
    <w:rsid w:val="00390B76"/>
    <w:rsid w:val="003918B7"/>
    <w:rsid w:val="003A1901"/>
    <w:rsid w:val="003A3792"/>
    <w:rsid w:val="003A3CE9"/>
    <w:rsid w:val="003A45C6"/>
    <w:rsid w:val="003A46CF"/>
    <w:rsid w:val="003A76E0"/>
    <w:rsid w:val="003A7998"/>
    <w:rsid w:val="003B33CB"/>
    <w:rsid w:val="003B7981"/>
    <w:rsid w:val="003C064C"/>
    <w:rsid w:val="003C0B35"/>
    <w:rsid w:val="003C4964"/>
    <w:rsid w:val="003C5A78"/>
    <w:rsid w:val="003C6351"/>
    <w:rsid w:val="003C69F9"/>
    <w:rsid w:val="003C79D6"/>
    <w:rsid w:val="003D0C75"/>
    <w:rsid w:val="003D30FE"/>
    <w:rsid w:val="003D372A"/>
    <w:rsid w:val="003E43C2"/>
    <w:rsid w:val="003E5049"/>
    <w:rsid w:val="003E6422"/>
    <w:rsid w:val="003F3500"/>
    <w:rsid w:val="003F5598"/>
    <w:rsid w:val="004012B0"/>
    <w:rsid w:val="00402352"/>
    <w:rsid w:val="004027E3"/>
    <w:rsid w:val="0040614D"/>
    <w:rsid w:val="0041585D"/>
    <w:rsid w:val="00420E92"/>
    <w:rsid w:val="004212E2"/>
    <w:rsid w:val="004214C1"/>
    <w:rsid w:val="00424D2E"/>
    <w:rsid w:val="00426EFC"/>
    <w:rsid w:val="00431D00"/>
    <w:rsid w:val="004332F5"/>
    <w:rsid w:val="00434B7C"/>
    <w:rsid w:val="0043677F"/>
    <w:rsid w:val="00443EE0"/>
    <w:rsid w:val="0045250F"/>
    <w:rsid w:val="00464772"/>
    <w:rsid w:val="0046521C"/>
    <w:rsid w:val="004737CB"/>
    <w:rsid w:val="00474E71"/>
    <w:rsid w:val="004750B8"/>
    <w:rsid w:val="004811CB"/>
    <w:rsid w:val="00484F33"/>
    <w:rsid w:val="004868FA"/>
    <w:rsid w:val="00494AA0"/>
    <w:rsid w:val="004A4500"/>
    <w:rsid w:val="004A48B4"/>
    <w:rsid w:val="004B117A"/>
    <w:rsid w:val="004B170D"/>
    <w:rsid w:val="004B2F09"/>
    <w:rsid w:val="004B5900"/>
    <w:rsid w:val="004B79F6"/>
    <w:rsid w:val="004B7D91"/>
    <w:rsid w:val="004C391D"/>
    <w:rsid w:val="004C59FB"/>
    <w:rsid w:val="004C7794"/>
    <w:rsid w:val="004D18F5"/>
    <w:rsid w:val="004D2FD4"/>
    <w:rsid w:val="004D51F9"/>
    <w:rsid w:val="004E3722"/>
    <w:rsid w:val="004E5582"/>
    <w:rsid w:val="004E69DA"/>
    <w:rsid w:val="004F0D19"/>
    <w:rsid w:val="004F153E"/>
    <w:rsid w:val="004F2355"/>
    <w:rsid w:val="004F517C"/>
    <w:rsid w:val="005038FF"/>
    <w:rsid w:val="00511765"/>
    <w:rsid w:val="005172BC"/>
    <w:rsid w:val="00523D0A"/>
    <w:rsid w:val="00526000"/>
    <w:rsid w:val="0053118C"/>
    <w:rsid w:val="00532049"/>
    <w:rsid w:val="00532ADA"/>
    <w:rsid w:val="00545DB2"/>
    <w:rsid w:val="0055347B"/>
    <w:rsid w:val="005570EE"/>
    <w:rsid w:val="0056150C"/>
    <w:rsid w:val="005620AF"/>
    <w:rsid w:val="0056219F"/>
    <w:rsid w:val="00562839"/>
    <w:rsid w:val="00562C82"/>
    <w:rsid w:val="00573850"/>
    <w:rsid w:val="00574818"/>
    <w:rsid w:val="00577859"/>
    <w:rsid w:val="0057793E"/>
    <w:rsid w:val="005803A4"/>
    <w:rsid w:val="00582F05"/>
    <w:rsid w:val="00582F46"/>
    <w:rsid w:val="0058451A"/>
    <w:rsid w:val="00594303"/>
    <w:rsid w:val="005A10FE"/>
    <w:rsid w:val="005A68BB"/>
    <w:rsid w:val="005C0E75"/>
    <w:rsid w:val="005D04B8"/>
    <w:rsid w:val="005D0B8D"/>
    <w:rsid w:val="005D0EC5"/>
    <w:rsid w:val="005D1AF2"/>
    <w:rsid w:val="005D3EF0"/>
    <w:rsid w:val="005D73D8"/>
    <w:rsid w:val="005E096E"/>
    <w:rsid w:val="005E17FB"/>
    <w:rsid w:val="005E4206"/>
    <w:rsid w:val="005E60CD"/>
    <w:rsid w:val="005F0853"/>
    <w:rsid w:val="005F0A65"/>
    <w:rsid w:val="005F225E"/>
    <w:rsid w:val="0060225F"/>
    <w:rsid w:val="00605320"/>
    <w:rsid w:val="0060750D"/>
    <w:rsid w:val="00611200"/>
    <w:rsid w:val="00612200"/>
    <w:rsid w:val="006165A5"/>
    <w:rsid w:val="00616882"/>
    <w:rsid w:val="006177A8"/>
    <w:rsid w:val="00621A5D"/>
    <w:rsid w:val="0063361E"/>
    <w:rsid w:val="006357D7"/>
    <w:rsid w:val="006402FB"/>
    <w:rsid w:val="00643D08"/>
    <w:rsid w:val="006444DA"/>
    <w:rsid w:val="00644F3A"/>
    <w:rsid w:val="00646421"/>
    <w:rsid w:val="006510CD"/>
    <w:rsid w:val="0065129E"/>
    <w:rsid w:val="00652759"/>
    <w:rsid w:val="0065314B"/>
    <w:rsid w:val="00653C7B"/>
    <w:rsid w:val="00654388"/>
    <w:rsid w:val="006620F3"/>
    <w:rsid w:val="00665C48"/>
    <w:rsid w:val="00666345"/>
    <w:rsid w:val="00670DCC"/>
    <w:rsid w:val="006730A1"/>
    <w:rsid w:val="00673F6F"/>
    <w:rsid w:val="00675F42"/>
    <w:rsid w:val="00677E37"/>
    <w:rsid w:val="006815CF"/>
    <w:rsid w:val="00682144"/>
    <w:rsid w:val="006839EA"/>
    <w:rsid w:val="00683FF8"/>
    <w:rsid w:val="006842E2"/>
    <w:rsid w:val="00692306"/>
    <w:rsid w:val="006923AD"/>
    <w:rsid w:val="00692408"/>
    <w:rsid w:val="00693DFE"/>
    <w:rsid w:val="00696C30"/>
    <w:rsid w:val="006A0D73"/>
    <w:rsid w:val="006A1AE8"/>
    <w:rsid w:val="006A2B47"/>
    <w:rsid w:val="006A469C"/>
    <w:rsid w:val="006A497C"/>
    <w:rsid w:val="006A4E45"/>
    <w:rsid w:val="006A6044"/>
    <w:rsid w:val="006A7B0E"/>
    <w:rsid w:val="006D008D"/>
    <w:rsid w:val="006D0770"/>
    <w:rsid w:val="006D44FC"/>
    <w:rsid w:val="006E1D65"/>
    <w:rsid w:val="006E6AF9"/>
    <w:rsid w:val="006E7D07"/>
    <w:rsid w:val="006F53C9"/>
    <w:rsid w:val="006F6CED"/>
    <w:rsid w:val="006F7B4E"/>
    <w:rsid w:val="00707173"/>
    <w:rsid w:val="00707BDD"/>
    <w:rsid w:val="007131B1"/>
    <w:rsid w:val="00713F5F"/>
    <w:rsid w:val="007149E6"/>
    <w:rsid w:val="00715F4D"/>
    <w:rsid w:val="007204E2"/>
    <w:rsid w:val="0072461A"/>
    <w:rsid w:val="00726FFB"/>
    <w:rsid w:val="007347FF"/>
    <w:rsid w:val="00737F68"/>
    <w:rsid w:val="00760932"/>
    <w:rsid w:val="0076257A"/>
    <w:rsid w:val="0077021C"/>
    <w:rsid w:val="007765DE"/>
    <w:rsid w:val="007775C3"/>
    <w:rsid w:val="00777E50"/>
    <w:rsid w:val="00790BAC"/>
    <w:rsid w:val="00791163"/>
    <w:rsid w:val="00791169"/>
    <w:rsid w:val="007A349A"/>
    <w:rsid w:val="007A377D"/>
    <w:rsid w:val="007A3B25"/>
    <w:rsid w:val="007A71E6"/>
    <w:rsid w:val="007B3DB2"/>
    <w:rsid w:val="007B45D6"/>
    <w:rsid w:val="007C0D47"/>
    <w:rsid w:val="007C7071"/>
    <w:rsid w:val="007C7741"/>
    <w:rsid w:val="007C78E4"/>
    <w:rsid w:val="007D6781"/>
    <w:rsid w:val="007E050F"/>
    <w:rsid w:val="007E12FA"/>
    <w:rsid w:val="007E7582"/>
    <w:rsid w:val="007F012E"/>
    <w:rsid w:val="007F386F"/>
    <w:rsid w:val="00800390"/>
    <w:rsid w:val="00804EC5"/>
    <w:rsid w:val="00806735"/>
    <w:rsid w:val="00806BDE"/>
    <w:rsid w:val="0081112D"/>
    <w:rsid w:val="00813EC6"/>
    <w:rsid w:val="008159F9"/>
    <w:rsid w:val="00817448"/>
    <w:rsid w:val="00817EB6"/>
    <w:rsid w:val="00820971"/>
    <w:rsid w:val="00820E35"/>
    <w:rsid w:val="00821489"/>
    <w:rsid w:val="00835B90"/>
    <w:rsid w:val="008408F9"/>
    <w:rsid w:val="00840C93"/>
    <w:rsid w:val="008417BE"/>
    <w:rsid w:val="00841FDD"/>
    <w:rsid w:val="00844F15"/>
    <w:rsid w:val="00844F80"/>
    <w:rsid w:val="00846E34"/>
    <w:rsid w:val="00847084"/>
    <w:rsid w:val="00847104"/>
    <w:rsid w:val="00847340"/>
    <w:rsid w:val="008536B7"/>
    <w:rsid w:val="008577E7"/>
    <w:rsid w:val="008606E7"/>
    <w:rsid w:val="008665EA"/>
    <w:rsid w:val="00866D86"/>
    <w:rsid w:val="008827B7"/>
    <w:rsid w:val="00897486"/>
    <w:rsid w:val="008A414E"/>
    <w:rsid w:val="008A4F19"/>
    <w:rsid w:val="008B059E"/>
    <w:rsid w:val="008B1D41"/>
    <w:rsid w:val="008B1E60"/>
    <w:rsid w:val="008B2D82"/>
    <w:rsid w:val="008B3933"/>
    <w:rsid w:val="008B598E"/>
    <w:rsid w:val="008B7B34"/>
    <w:rsid w:val="008D06FE"/>
    <w:rsid w:val="008D5885"/>
    <w:rsid w:val="008D6141"/>
    <w:rsid w:val="008E1EEC"/>
    <w:rsid w:val="008E54F5"/>
    <w:rsid w:val="008E5600"/>
    <w:rsid w:val="008F576F"/>
    <w:rsid w:val="0091134C"/>
    <w:rsid w:val="0091162A"/>
    <w:rsid w:val="009152E8"/>
    <w:rsid w:val="009174E2"/>
    <w:rsid w:val="009228FA"/>
    <w:rsid w:val="00925D0B"/>
    <w:rsid w:val="00927B0F"/>
    <w:rsid w:val="00933816"/>
    <w:rsid w:val="009343DE"/>
    <w:rsid w:val="009370E9"/>
    <w:rsid w:val="00941581"/>
    <w:rsid w:val="00941B12"/>
    <w:rsid w:val="009422DC"/>
    <w:rsid w:val="00950CBE"/>
    <w:rsid w:val="00951D39"/>
    <w:rsid w:val="00952557"/>
    <w:rsid w:val="00956C74"/>
    <w:rsid w:val="0095769B"/>
    <w:rsid w:val="009632BE"/>
    <w:rsid w:val="009715D2"/>
    <w:rsid w:val="00971EAB"/>
    <w:rsid w:val="00992763"/>
    <w:rsid w:val="00994041"/>
    <w:rsid w:val="00996C97"/>
    <w:rsid w:val="009A2262"/>
    <w:rsid w:val="009A7B81"/>
    <w:rsid w:val="009C7C9D"/>
    <w:rsid w:val="009D386F"/>
    <w:rsid w:val="009D6350"/>
    <w:rsid w:val="009E048D"/>
    <w:rsid w:val="009E13DF"/>
    <w:rsid w:val="009E4E83"/>
    <w:rsid w:val="009E5A58"/>
    <w:rsid w:val="009F1107"/>
    <w:rsid w:val="009F225A"/>
    <w:rsid w:val="009F2DC8"/>
    <w:rsid w:val="009F5141"/>
    <w:rsid w:val="009F56B1"/>
    <w:rsid w:val="009F6B58"/>
    <w:rsid w:val="009F6B91"/>
    <w:rsid w:val="00A022DD"/>
    <w:rsid w:val="00A10AB5"/>
    <w:rsid w:val="00A11664"/>
    <w:rsid w:val="00A161E5"/>
    <w:rsid w:val="00A256BF"/>
    <w:rsid w:val="00A314D2"/>
    <w:rsid w:val="00A337A1"/>
    <w:rsid w:val="00A4431F"/>
    <w:rsid w:val="00A45F9A"/>
    <w:rsid w:val="00A51A53"/>
    <w:rsid w:val="00A6760C"/>
    <w:rsid w:val="00A73763"/>
    <w:rsid w:val="00A77A84"/>
    <w:rsid w:val="00A81DF4"/>
    <w:rsid w:val="00A835F7"/>
    <w:rsid w:val="00A870D0"/>
    <w:rsid w:val="00A9116C"/>
    <w:rsid w:val="00A92884"/>
    <w:rsid w:val="00A935C3"/>
    <w:rsid w:val="00AA1B04"/>
    <w:rsid w:val="00AA71DD"/>
    <w:rsid w:val="00AA7A35"/>
    <w:rsid w:val="00AB24BF"/>
    <w:rsid w:val="00AB37FD"/>
    <w:rsid w:val="00AB5BCD"/>
    <w:rsid w:val="00AB6C19"/>
    <w:rsid w:val="00AC4F11"/>
    <w:rsid w:val="00AC5A80"/>
    <w:rsid w:val="00AD06E3"/>
    <w:rsid w:val="00AD19A7"/>
    <w:rsid w:val="00AD219C"/>
    <w:rsid w:val="00AD6597"/>
    <w:rsid w:val="00AE0657"/>
    <w:rsid w:val="00AE154E"/>
    <w:rsid w:val="00AE1DA4"/>
    <w:rsid w:val="00AE3D9C"/>
    <w:rsid w:val="00AE5A45"/>
    <w:rsid w:val="00AF398B"/>
    <w:rsid w:val="00AF3ADC"/>
    <w:rsid w:val="00B0121B"/>
    <w:rsid w:val="00B1160A"/>
    <w:rsid w:val="00B16AD4"/>
    <w:rsid w:val="00B16DB7"/>
    <w:rsid w:val="00B24796"/>
    <w:rsid w:val="00B24FFB"/>
    <w:rsid w:val="00B25025"/>
    <w:rsid w:val="00B26A64"/>
    <w:rsid w:val="00B26E14"/>
    <w:rsid w:val="00B3716E"/>
    <w:rsid w:val="00B40104"/>
    <w:rsid w:val="00B43A1C"/>
    <w:rsid w:val="00B43FEF"/>
    <w:rsid w:val="00B4636C"/>
    <w:rsid w:val="00B46C1C"/>
    <w:rsid w:val="00B568F4"/>
    <w:rsid w:val="00B62857"/>
    <w:rsid w:val="00B62FCB"/>
    <w:rsid w:val="00B666AA"/>
    <w:rsid w:val="00B667E4"/>
    <w:rsid w:val="00B73479"/>
    <w:rsid w:val="00B80298"/>
    <w:rsid w:val="00B80E67"/>
    <w:rsid w:val="00B819BD"/>
    <w:rsid w:val="00B83BE5"/>
    <w:rsid w:val="00B96875"/>
    <w:rsid w:val="00B97B84"/>
    <w:rsid w:val="00BA0322"/>
    <w:rsid w:val="00BA28D1"/>
    <w:rsid w:val="00BB1EC4"/>
    <w:rsid w:val="00BB2D06"/>
    <w:rsid w:val="00BC047A"/>
    <w:rsid w:val="00BC0CA6"/>
    <w:rsid w:val="00BC4DF0"/>
    <w:rsid w:val="00BD42A9"/>
    <w:rsid w:val="00BD4FC0"/>
    <w:rsid w:val="00BD5D23"/>
    <w:rsid w:val="00BE00D3"/>
    <w:rsid w:val="00BE1141"/>
    <w:rsid w:val="00BE53E4"/>
    <w:rsid w:val="00C0258F"/>
    <w:rsid w:val="00C02EE0"/>
    <w:rsid w:val="00C04951"/>
    <w:rsid w:val="00C073F6"/>
    <w:rsid w:val="00C174B7"/>
    <w:rsid w:val="00C17EBA"/>
    <w:rsid w:val="00C22742"/>
    <w:rsid w:val="00C25C65"/>
    <w:rsid w:val="00C261C8"/>
    <w:rsid w:val="00C27982"/>
    <w:rsid w:val="00C308D8"/>
    <w:rsid w:val="00C30C7A"/>
    <w:rsid w:val="00C4098C"/>
    <w:rsid w:val="00C41A84"/>
    <w:rsid w:val="00C43C70"/>
    <w:rsid w:val="00C502C2"/>
    <w:rsid w:val="00C524AF"/>
    <w:rsid w:val="00C54346"/>
    <w:rsid w:val="00C55517"/>
    <w:rsid w:val="00C73CBB"/>
    <w:rsid w:val="00C7539E"/>
    <w:rsid w:val="00C81AB2"/>
    <w:rsid w:val="00C953C7"/>
    <w:rsid w:val="00CA178A"/>
    <w:rsid w:val="00CA6344"/>
    <w:rsid w:val="00CB256B"/>
    <w:rsid w:val="00CB66C5"/>
    <w:rsid w:val="00CC2AF8"/>
    <w:rsid w:val="00CC503C"/>
    <w:rsid w:val="00CD4598"/>
    <w:rsid w:val="00CD48B2"/>
    <w:rsid w:val="00CD6D7D"/>
    <w:rsid w:val="00CE04E3"/>
    <w:rsid w:val="00CF672C"/>
    <w:rsid w:val="00D00AFE"/>
    <w:rsid w:val="00D14E36"/>
    <w:rsid w:val="00D15BEF"/>
    <w:rsid w:val="00D179B1"/>
    <w:rsid w:val="00D2613B"/>
    <w:rsid w:val="00D2748E"/>
    <w:rsid w:val="00D31606"/>
    <w:rsid w:val="00D3353C"/>
    <w:rsid w:val="00D40287"/>
    <w:rsid w:val="00D44C5B"/>
    <w:rsid w:val="00D474DC"/>
    <w:rsid w:val="00D507E3"/>
    <w:rsid w:val="00D509C1"/>
    <w:rsid w:val="00D5313A"/>
    <w:rsid w:val="00D64128"/>
    <w:rsid w:val="00D707EA"/>
    <w:rsid w:val="00D71E89"/>
    <w:rsid w:val="00D76238"/>
    <w:rsid w:val="00D7756B"/>
    <w:rsid w:val="00D82F78"/>
    <w:rsid w:val="00D845FB"/>
    <w:rsid w:val="00D863DA"/>
    <w:rsid w:val="00D87DAA"/>
    <w:rsid w:val="00D90A6B"/>
    <w:rsid w:val="00D93C4E"/>
    <w:rsid w:val="00D94E28"/>
    <w:rsid w:val="00D9790A"/>
    <w:rsid w:val="00DA6109"/>
    <w:rsid w:val="00DA6B87"/>
    <w:rsid w:val="00DA7073"/>
    <w:rsid w:val="00DB1427"/>
    <w:rsid w:val="00DB672E"/>
    <w:rsid w:val="00DB6828"/>
    <w:rsid w:val="00DB70C3"/>
    <w:rsid w:val="00DB76AA"/>
    <w:rsid w:val="00DC0F93"/>
    <w:rsid w:val="00DC1DB8"/>
    <w:rsid w:val="00DC2A76"/>
    <w:rsid w:val="00DD2D20"/>
    <w:rsid w:val="00DD3801"/>
    <w:rsid w:val="00DE1543"/>
    <w:rsid w:val="00DE4933"/>
    <w:rsid w:val="00DE6F57"/>
    <w:rsid w:val="00DF197E"/>
    <w:rsid w:val="00E000E9"/>
    <w:rsid w:val="00E0263B"/>
    <w:rsid w:val="00E029C6"/>
    <w:rsid w:val="00E0459C"/>
    <w:rsid w:val="00E1062B"/>
    <w:rsid w:val="00E13812"/>
    <w:rsid w:val="00E2232D"/>
    <w:rsid w:val="00E32976"/>
    <w:rsid w:val="00E40B87"/>
    <w:rsid w:val="00E430E3"/>
    <w:rsid w:val="00E53125"/>
    <w:rsid w:val="00E53566"/>
    <w:rsid w:val="00E5650D"/>
    <w:rsid w:val="00E636D8"/>
    <w:rsid w:val="00E7333D"/>
    <w:rsid w:val="00E7464E"/>
    <w:rsid w:val="00E84310"/>
    <w:rsid w:val="00E851A5"/>
    <w:rsid w:val="00E85473"/>
    <w:rsid w:val="00E90A5B"/>
    <w:rsid w:val="00E92F8B"/>
    <w:rsid w:val="00E953EE"/>
    <w:rsid w:val="00E977F9"/>
    <w:rsid w:val="00EA36BE"/>
    <w:rsid w:val="00EA586C"/>
    <w:rsid w:val="00EB0B3C"/>
    <w:rsid w:val="00EB13B9"/>
    <w:rsid w:val="00EB48A5"/>
    <w:rsid w:val="00EB6D19"/>
    <w:rsid w:val="00EC7E43"/>
    <w:rsid w:val="00ED485F"/>
    <w:rsid w:val="00EE6109"/>
    <w:rsid w:val="00EE6C92"/>
    <w:rsid w:val="00EE6CDB"/>
    <w:rsid w:val="00EF4097"/>
    <w:rsid w:val="00EF5C01"/>
    <w:rsid w:val="00F03C23"/>
    <w:rsid w:val="00F103F2"/>
    <w:rsid w:val="00F10CD9"/>
    <w:rsid w:val="00F14083"/>
    <w:rsid w:val="00F14D88"/>
    <w:rsid w:val="00F226C9"/>
    <w:rsid w:val="00F261E9"/>
    <w:rsid w:val="00F300D2"/>
    <w:rsid w:val="00F302CE"/>
    <w:rsid w:val="00F314AF"/>
    <w:rsid w:val="00F3312A"/>
    <w:rsid w:val="00F400D3"/>
    <w:rsid w:val="00F41824"/>
    <w:rsid w:val="00F44006"/>
    <w:rsid w:val="00F56254"/>
    <w:rsid w:val="00F62E01"/>
    <w:rsid w:val="00F65DEE"/>
    <w:rsid w:val="00F70733"/>
    <w:rsid w:val="00F71999"/>
    <w:rsid w:val="00F765DE"/>
    <w:rsid w:val="00F814C5"/>
    <w:rsid w:val="00F82EAD"/>
    <w:rsid w:val="00F84FBF"/>
    <w:rsid w:val="00F85D1F"/>
    <w:rsid w:val="00F87FD7"/>
    <w:rsid w:val="00F92092"/>
    <w:rsid w:val="00F92B3C"/>
    <w:rsid w:val="00F9300C"/>
    <w:rsid w:val="00FA121D"/>
    <w:rsid w:val="00FA140D"/>
    <w:rsid w:val="00FB579A"/>
    <w:rsid w:val="00FB64AA"/>
    <w:rsid w:val="00FC0497"/>
    <w:rsid w:val="00FC0E00"/>
    <w:rsid w:val="00FC298D"/>
    <w:rsid w:val="00FC499E"/>
    <w:rsid w:val="00FD4F89"/>
    <w:rsid w:val="00FD6AF8"/>
    <w:rsid w:val="00FE01B8"/>
    <w:rsid w:val="00FE4B7B"/>
    <w:rsid w:val="00FE640F"/>
    <w:rsid w:val="00FE679F"/>
    <w:rsid w:val="00FF3BB3"/>
    <w:rsid w:val="00FF6ADD"/>
    <w:rsid w:val="00FF71A1"/>
    <w:rsid w:val="0C2D82AE"/>
    <w:rsid w:val="1D8516B5"/>
    <w:rsid w:val="24B14251"/>
    <w:rsid w:val="283AC3C5"/>
    <w:rsid w:val="2CF32D11"/>
    <w:rsid w:val="2D821222"/>
    <w:rsid w:val="348231F0"/>
    <w:rsid w:val="360F255A"/>
    <w:rsid w:val="56321EA2"/>
    <w:rsid w:val="5A0C4BCC"/>
    <w:rsid w:val="5D0B353B"/>
    <w:rsid w:val="60D3B447"/>
    <w:rsid w:val="63C41900"/>
    <w:rsid w:val="69A29645"/>
    <w:rsid w:val="6E5FB2C9"/>
    <w:rsid w:val="72CF64BE"/>
    <w:rsid w:val="738D4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423C3D"/>
  <w15:docId w15:val="{225FF3A9-ADAB-4225-9740-FF17885E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7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7073"/>
    <w:pPr>
      <w:keepNext/>
      <w:keepLines/>
      <w:spacing w:before="40" w:after="0"/>
      <w:outlineLvl w:val="1"/>
    </w:pPr>
    <w:rPr>
      <w:rFonts w:ascii="Arial" w:eastAsiaTheme="majorEastAsia" w:hAnsi="Arial" w:cs="Arial"/>
      <w:color w:val="2F5496" w:themeColor="accent1" w:themeShade="BF"/>
      <w:sz w:val="26"/>
      <w:szCs w:val="26"/>
    </w:rPr>
  </w:style>
  <w:style w:type="paragraph" w:styleId="Heading3">
    <w:name w:val="heading 3"/>
    <w:basedOn w:val="Normal"/>
    <w:next w:val="Normal"/>
    <w:link w:val="Heading3Char"/>
    <w:uiPriority w:val="9"/>
    <w:unhideWhenUsed/>
    <w:qFormat/>
    <w:rsid w:val="00FA12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A3B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62839"/>
    <w:pPr>
      <w:keepNext/>
      <w:keepLines/>
      <w:spacing w:after="0" w:line="283" w:lineRule="auto"/>
      <w:outlineLvl w:val="4"/>
    </w:pPr>
    <w:rPr>
      <w:rFonts w:ascii="Arial" w:eastAsiaTheme="majorEastAsia" w:hAnsi="Arial" w:cs="Arial"/>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6Colorful-Accent11">
    <w:name w:val="Grid Table 6 Colorful - Accent 11"/>
    <w:basedOn w:val="TableNormal"/>
    <w:uiPriority w:val="51"/>
    <w:rsid w:val="008B2D8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7A37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7073"/>
    <w:rPr>
      <w:rFonts w:ascii="Arial" w:eastAsiaTheme="majorEastAsia" w:hAnsi="Arial" w:cs="Arial"/>
      <w:color w:val="2F5496" w:themeColor="accent1" w:themeShade="BF"/>
      <w:sz w:val="26"/>
      <w:szCs w:val="26"/>
    </w:rPr>
  </w:style>
  <w:style w:type="paragraph" w:styleId="Header">
    <w:name w:val="header"/>
    <w:basedOn w:val="Normal"/>
    <w:link w:val="HeaderChar"/>
    <w:semiHidden/>
    <w:rsid w:val="0081744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817448"/>
    <w:rPr>
      <w:rFonts w:ascii="Times New Roman" w:eastAsia="Times New Roman" w:hAnsi="Times New Roman" w:cs="Times New Roman"/>
      <w:sz w:val="24"/>
      <w:szCs w:val="24"/>
    </w:rPr>
  </w:style>
  <w:style w:type="paragraph" w:styleId="ListParagraph">
    <w:name w:val="List Paragraph"/>
    <w:basedOn w:val="Normal"/>
    <w:uiPriority w:val="34"/>
    <w:qFormat/>
    <w:rsid w:val="009174E2"/>
    <w:pPr>
      <w:ind w:left="720"/>
      <w:contextualSpacing/>
    </w:pPr>
  </w:style>
  <w:style w:type="paragraph" w:styleId="FootnoteText">
    <w:name w:val="footnote text"/>
    <w:basedOn w:val="Normal"/>
    <w:link w:val="FootnoteTextChar"/>
    <w:uiPriority w:val="99"/>
    <w:unhideWhenUsed/>
    <w:rsid w:val="00AA1B04"/>
    <w:pPr>
      <w:spacing w:after="0" w:line="240" w:lineRule="auto"/>
    </w:pPr>
    <w:rPr>
      <w:sz w:val="20"/>
      <w:szCs w:val="20"/>
    </w:rPr>
  </w:style>
  <w:style w:type="character" w:customStyle="1" w:styleId="FootnoteTextChar">
    <w:name w:val="Footnote Text Char"/>
    <w:basedOn w:val="DefaultParagraphFont"/>
    <w:link w:val="FootnoteText"/>
    <w:uiPriority w:val="99"/>
    <w:rsid w:val="00AA1B04"/>
    <w:rPr>
      <w:sz w:val="20"/>
      <w:szCs w:val="20"/>
    </w:rPr>
  </w:style>
  <w:style w:type="character" w:styleId="FootnoteReference">
    <w:name w:val="footnote reference"/>
    <w:basedOn w:val="DefaultParagraphFont"/>
    <w:uiPriority w:val="99"/>
    <w:unhideWhenUsed/>
    <w:rsid w:val="00AA1B04"/>
    <w:rPr>
      <w:vertAlign w:val="superscript"/>
    </w:rPr>
  </w:style>
  <w:style w:type="character" w:styleId="Hyperlink">
    <w:name w:val="Hyperlink"/>
    <w:basedOn w:val="DefaultParagraphFont"/>
    <w:uiPriority w:val="99"/>
    <w:unhideWhenUsed/>
    <w:rsid w:val="00AA1B04"/>
    <w:rPr>
      <w:color w:val="0563C1" w:themeColor="hyperlink"/>
      <w:u w:val="single"/>
    </w:rPr>
  </w:style>
  <w:style w:type="character" w:customStyle="1" w:styleId="UnresolvedMention1">
    <w:name w:val="Unresolved Mention1"/>
    <w:basedOn w:val="DefaultParagraphFont"/>
    <w:uiPriority w:val="99"/>
    <w:semiHidden/>
    <w:unhideWhenUsed/>
    <w:rsid w:val="00AA1B04"/>
    <w:rPr>
      <w:color w:val="605E5C"/>
      <w:shd w:val="clear" w:color="auto" w:fill="E1DFDD"/>
    </w:rPr>
  </w:style>
  <w:style w:type="character" w:customStyle="1" w:styleId="Heading3Char">
    <w:name w:val="Heading 3 Char"/>
    <w:basedOn w:val="DefaultParagraphFont"/>
    <w:link w:val="Heading3"/>
    <w:uiPriority w:val="9"/>
    <w:rsid w:val="00FA121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A121D"/>
    <w:pPr>
      <w:outlineLvl w:val="9"/>
    </w:pPr>
    <w:rPr>
      <w:lang w:val="en-US"/>
    </w:rPr>
  </w:style>
  <w:style w:type="paragraph" w:styleId="TOC1">
    <w:name w:val="toc 1"/>
    <w:basedOn w:val="Normal"/>
    <w:next w:val="Normal"/>
    <w:autoRedefine/>
    <w:uiPriority w:val="39"/>
    <w:unhideWhenUsed/>
    <w:rsid w:val="00FA121D"/>
    <w:pPr>
      <w:spacing w:after="100"/>
    </w:pPr>
  </w:style>
  <w:style w:type="paragraph" w:styleId="TOC2">
    <w:name w:val="toc 2"/>
    <w:basedOn w:val="Normal"/>
    <w:next w:val="Normal"/>
    <w:autoRedefine/>
    <w:uiPriority w:val="39"/>
    <w:unhideWhenUsed/>
    <w:rsid w:val="00FA121D"/>
    <w:pPr>
      <w:spacing w:after="100"/>
      <w:ind w:left="220"/>
    </w:pPr>
  </w:style>
  <w:style w:type="paragraph" w:styleId="TOC3">
    <w:name w:val="toc 3"/>
    <w:basedOn w:val="Normal"/>
    <w:next w:val="Normal"/>
    <w:autoRedefine/>
    <w:uiPriority w:val="39"/>
    <w:unhideWhenUsed/>
    <w:rsid w:val="00FA121D"/>
    <w:pPr>
      <w:spacing w:after="100"/>
      <w:ind w:left="440"/>
    </w:pPr>
  </w:style>
  <w:style w:type="paragraph" w:styleId="Footer">
    <w:name w:val="footer"/>
    <w:basedOn w:val="Normal"/>
    <w:link w:val="FooterChar"/>
    <w:uiPriority w:val="99"/>
    <w:unhideWhenUsed/>
    <w:rsid w:val="00640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2FB"/>
  </w:style>
  <w:style w:type="paragraph" w:styleId="NoSpacing">
    <w:name w:val="No Spacing"/>
    <w:uiPriority w:val="1"/>
    <w:qFormat/>
    <w:rsid w:val="006402FB"/>
    <w:pPr>
      <w:spacing w:after="0" w:line="240" w:lineRule="auto"/>
    </w:pPr>
  </w:style>
  <w:style w:type="paragraph" w:styleId="NormalWeb">
    <w:name w:val="Normal (Web)"/>
    <w:basedOn w:val="Normal"/>
    <w:uiPriority w:val="99"/>
    <w:semiHidden/>
    <w:unhideWhenUsed/>
    <w:rsid w:val="008159F9"/>
    <w:pPr>
      <w:spacing w:before="100" w:beforeAutospacing="1" w:after="100" w:afterAutospacing="1" w:line="240" w:lineRule="auto"/>
    </w:pPr>
    <w:rPr>
      <w:rFonts w:ascii="Arial Unicode MS" w:eastAsia="Arial Unicode MS" w:hAnsi="Times New Roman" w:cs="Times New Roman"/>
      <w:color w:val="000000"/>
      <w:sz w:val="24"/>
      <w:szCs w:val="24"/>
    </w:rPr>
  </w:style>
  <w:style w:type="character" w:customStyle="1" w:styleId="Heading4Char">
    <w:name w:val="Heading 4 Char"/>
    <w:basedOn w:val="DefaultParagraphFont"/>
    <w:link w:val="Heading4"/>
    <w:uiPriority w:val="9"/>
    <w:rsid w:val="007A3B25"/>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DE6F57"/>
    <w:rPr>
      <w:sz w:val="16"/>
      <w:szCs w:val="16"/>
    </w:rPr>
  </w:style>
  <w:style w:type="paragraph" w:styleId="CommentText">
    <w:name w:val="annotation text"/>
    <w:basedOn w:val="Normal"/>
    <w:link w:val="CommentTextChar"/>
    <w:uiPriority w:val="99"/>
    <w:unhideWhenUsed/>
    <w:rsid w:val="00DE6F57"/>
    <w:pPr>
      <w:spacing w:line="240" w:lineRule="auto"/>
    </w:pPr>
    <w:rPr>
      <w:sz w:val="20"/>
      <w:szCs w:val="20"/>
    </w:rPr>
  </w:style>
  <w:style w:type="character" w:customStyle="1" w:styleId="CommentTextChar">
    <w:name w:val="Comment Text Char"/>
    <w:basedOn w:val="DefaultParagraphFont"/>
    <w:link w:val="CommentText"/>
    <w:uiPriority w:val="99"/>
    <w:rsid w:val="00DE6F57"/>
    <w:rPr>
      <w:sz w:val="20"/>
      <w:szCs w:val="20"/>
    </w:rPr>
  </w:style>
  <w:style w:type="paragraph" w:styleId="CommentSubject">
    <w:name w:val="annotation subject"/>
    <w:basedOn w:val="CommentText"/>
    <w:next w:val="CommentText"/>
    <w:link w:val="CommentSubjectChar"/>
    <w:uiPriority w:val="99"/>
    <w:semiHidden/>
    <w:unhideWhenUsed/>
    <w:rsid w:val="00DE6F57"/>
    <w:rPr>
      <w:b/>
      <w:bCs/>
    </w:rPr>
  </w:style>
  <w:style w:type="character" w:customStyle="1" w:styleId="CommentSubjectChar">
    <w:name w:val="Comment Subject Char"/>
    <w:basedOn w:val="CommentTextChar"/>
    <w:link w:val="CommentSubject"/>
    <w:uiPriority w:val="99"/>
    <w:semiHidden/>
    <w:rsid w:val="00DE6F57"/>
    <w:rPr>
      <w:b/>
      <w:bCs/>
      <w:sz w:val="20"/>
      <w:szCs w:val="20"/>
    </w:rPr>
  </w:style>
  <w:style w:type="paragraph" w:styleId="BalloonText">
    <w:name w:val="Balloon Text"/>
    <w:basedOn w:val="Normal"/>
    <w:link w:val="BalloonTextChar"/>
    <w:uiPriority w:val="99"/>
    <w:semiHidden/>
    <w:unhideWhenUsed/>
    <w:rsid w:val="00DE6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F57"/>
    <w:rPr>
      <w:rFonts w:ascii="Segoe UI" w:hAnsi="Segoe UI" w:cs="Segoe UI"/>
      <w:sz w:val="18"/>
      <w:szCs w:val="18"/>
    </w:rPr>
  </w:style>
  <w:style w:type="paragraph" w:styleId="BodyText">
    <w:name w:val="Body Text"/>
    <w:basedOn w:val="Normal"/>
    <w:link w:val="BodyTextChar"/>
    <w:uiPriority w:val="1"/>
    <w:qFormat/>
    <w:rsid w:val="00B40104"/>
    <w:pPr>
      <w:widowControl w:val="0"/>
      <w:spacing w:after="0" w:line="240" w:lineRule="auto"/>
    </w:pPr>
    <w:rPr>
      <w:rFonts w:ascii="Calibri Light" w:eastAsia="Calibri" w:hAnsi="Calibri Light" w:cs="Calibri"/>
    </w:rPr>
  </w:style>
  <w:style w:type="character" w:customStyle="1" w:styleId="BodyTextChar">
    <w:name w:val="Body Text Char"/>
    <w:basedOn w:val="DefaultParagraphFont"/>
    <w:link w:val="BodyText"/>
    <w:uiPriority w:val="1"/>
    <w:rsid w:val="00B40104"/>
    <w:rPr>
      <w:rFonts w:ascii="Calibri Light" w:eastAsia="Calibri" w:hAnsi="Calibri Light" w:cs="Calibri"/>
    </w:rPr>
  </w:style>
  <w:style w:type="character" w:styleId="Strong">
    <w:name w:val="Strong"/>
    <w:basedOn w:val="DefaultParagraphFont"/>
    <w:uiPriority w:val="22"/>
    <w:qFormat/>
    <w:rsid w:val="00FB64AA"/>
    <w:rPr>
      <w:rFonts w:ascii="Open Sans" w:hAnsi="Open Sans" w:hint="default"/>
      <w:b/>
      <w:bCs/>
    </w:rPr>
  </w:style>
  <w:style w:type="paragraph" w:customStyle="1" w:styleId="xmsonormal">
    <w:name w:val="x_msonormal"/>
    <w:basedOn w:val="Normal"/>
    <w:rsid w:val="00FB64AA"/>
    <w:pPr>
      <w:spacing w:after="0" w:line="240" w:lineRule="auto"/>
    </w:pPr>
    <w:rPr>
      <w:rFonts w:ascii="Calibri" w:hAnsi="Calibri" w:cs="Calibri"/>
      <w:lang w:eastAsia="en-GB"/>
    </w:rPr>
  </w:style>
  <w:style w:type="character" w:customStyle="1" w:styleId="UnresolvedMention2">
    <w:name w:val="Unresolved Mention2"/>
    <w:basedOn w:val="DefaultParagraphFont"/>
    <w:uiPriority w:val="99"/>
    <w:semiHidden/>
    <w:unhideWhenUsed/>
    <w:rsid w:val="001B411F"/>
    <w:rPr>
      <w:color w:val="605E5C"/>
      <w:shd w:val="clear" w:color="auto" w:fill="E1DFDD"/>
    </w:rPr>
  </w:style>
  <w:style w:type="character" w:customStyle="1" w:styleId="Heading5Char">
    <w:name w:val="Heading 5 Char"/>
    <w:basedOn w:val="DefaultParagraphFont"/>
    <w:link w:val="Heading5"/>
    <w:uiPriority w:val="9"/>
    <w:rsid w:val="00562839"/>
    <w:rPr>
      <w:rFonts w:ascii="Arial" w:eastAsiaTheme="majorEastAsia" w:hAnsi="Arial" w:cs="Arial"/>
      <w:color w:val="2F5496" w:themeColor="accent1" w:themeShade="BF"/>
    </w:rPr>
  </w:style>
  <w:style w:type="character" w:styleId="FollowedHyperlink">
    <w:name w:val="FollowedHyperlink"/>
    <w:basedOn w:val="DefaultParagraphFont"/>
    <w:uiPriority w:val="99"/>
    <w:semiHidden/>
    <w:unhideWhenUsed/>
    <w:rsid w:val="0046521C"/>
    <w:rPr>
      <w:color w:val="954F72" w:themeColor="followedHyperlink"/>
      <w:u w:val="single"/>
    </w:rPr>
  </w:style>
  <w:style w:type="table" w:styleId="TableGrid">
    <w:name w:val="Table Grid"/>
    <w:basedOn w:val="TableNormal"/>
    <w:uiPriority w:val="39"/>
    <w:rsid w:val="0005608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5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5042">
      <w:bodyDiv w:val="1"/>
      <w:marLeft w:val="0"/>
      <w:marRight w:val="0"/>
      <w:marTop w:val="0"/>
      <w:marBottom w:val="0"/>
      <w:divBdr>
        <w:top w:val="none" w:sz="0" w:space="0" w:color="auto"/>
        <w:left w:val="none" w:sz="0" w:space="0" w:color="auto"/>
        <w:bottom w:val="none" w:sz="0" w:space="0" w:color="auto"/>
        <w:right w:val="none" w:sz="0" w:space="0" w:color="auto"/>
      </w:divBdr>
    </w:div>
    <w:div w:id="563176259">
      <w:bodyDiv w:val="1"/>
      <w:marLeft w:val="0"/>
      <w:marRight w:val="0"/>
      <w:marTop w:val="0"/>
      <w:marBottom w:val="0"/>
      <w:divBdr>
        <w:top w:val="none" w:sz="0" w:space="0" w:color="auto"/>
        <w:left w:val="none" w:sz="0" w:space="0" w:color="auto"/>
        <w:bottom w:val="none" w:sz="0" w:space="0" w:color="auto"/>
        <w:right w:val="none" w:sz="0" w:space="0" w:color="auto"/>
      </w:divBdr>
      <w:divsChild>
        <w:div w:id="1512834052">
          <w:marLeft w:val="0"/>
          <w:marRight w:val="0"/>
          <w:marTop w:val="0"/>
          <w:marBottom w:val="0"/>
          <w:divBdr>
            <w:top w:val="none" w:sz="0" w:space="0" w:color="auto"/>
            <w:left w:val="none" w:sz="0" w:space="0" w:color="auto"/>
            <w:bottom w:val="none" w:sz="0" w:space="0" w:color="auto"/>
            <w:right w:val="none" w:sz="0" w:space="0" w:color="auto"/>
          </w:divBdr>
          <w:divsChild>
            <w:div w:id="620649818">
              <w:marLeft w:val="0"/>
              <w:marRight w:val="0"/>
              <w:marTop w:val="0"/>
              <w:marBottom w:val="0"/>
              <w:divBdr>
                <w:top w:val="none" w:sz="0" w:space="0" w:color="auto"/>
                <w:left w:val="none" w:sz="0" w:space="0" w:color="auto"/>
                <w:bottom w:val="none" w:sz="0" w:space="0" w:color="auto"/>
                <w:right w:val="none" w:sz="0" w:space="0" w:color="auto"/>
              </w:divBdr>
              <w:divsChild>
                <w:div w:id="20128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3598">
      <w:bodyDiv w:val="1"/>
      <w:marLeft w:val="0"/>
      <w:marRight w:val="0"/>
      <w:marTop w:val="0"/>
      <w:marBottom w:val="0"/>
      <w:divBdr>
        <w:top w:val="none" w:sz="0" w:space="0" w:color="auto"/>
        <w:left w:val="none" w:sz="0" w:space="0" w:color="auto"/>
        <w:bottom w:val="none" w:sz="0" w:space="0" w:color="auto"/>
        <w:right w:val="none" w:sz="0" w:space="0" w:color="auto"/>
      </w:divBdr>
    </w:div>
    <w:div w:id="925190351">
      <w:bodyDiv w:val="1"/>
      <w:marLeft w:val="0"/>
      <w:marRight w:val="0"/>
      <w:marTop w:val="0"/>
      <w:marBottom w:val="0"/>
      <w:divBdr>
        <w:top w:val="none" w:sz="0" w:space="0" w:color="auto"/>
        <w:left w:val="none" w:sz="0" w:space="0" w:color="auto"/>
        <w:bottom w:val="none" w:sz="0" w:space="0" w:color="auto"/>
        <w:right w:val="none" w:sz="0" w:space="0" w:color="auto"/>
      </w:divBdr>
    </w:div>
    <w:div w:id="1314019274">
      <w:bodyDiv w:val="1"/>
      <w:marLeft w:val="0"/>
      <w:marRight w:val="0"/>
      <w:marTop w:val="0"/>
      <w:marBottom w:val="0"/>
      <w:divBdr>
        <w:top w:val="none" w:sz="0" w:space="0" w:color="auto"/>
        <w:left w:val="none" w:sz="0" w:space="0" w:color="auto"/>
        <w:bottom w:val="none" w:sz="0" w:space="0" w:color="auto"/>
        <w:right w:val="none" w:sz="0" w:space="0" w:color="auto"/>
      </w:divBdr>
    </w:div>
    <w:div w:id="1420636619">
      <w:bodyDiv w:val="1"/>
      <w:marLeft w:val="0"/>
      <w:marRight w:val="0"/>
      <w:marTop w:val="0"/>
      <w:marBottom w:val="0"/>
      <w:divBdr>
        <w:top w:val="none" w:sz="0" w:space="0" w:color="auto"/>
        <w:left w:val="none" w:sz="0" w:space="0" w:color="auto"/>
        <w:bottom w:val="none" w:sz="0" w:space="0" w:color="auto"/>
        <w:right w:val="none" w:sz="0" w:space="0" w:color="auto"/>
      </w:divBdr>
    </w:div>
    <w:div w:id="1621303892">
      <w:bodyDiv w:val="1"/>
      <w:marLeft w:val="0"/>
      <w:marRight w:val="0"/>
      <w:marTop w:val="0"/>
      <w:marBottom w:val="0"/>
      <w:divBdr>
        <w:top w:val="none" w:sz="0" w:space="0" w:color="auto"/>
        <w:left w:val="none" w:sz="0" w:space="0" w:color="auto"/>
        <w:bottom w:val="none" w:sz="0" w:space="0" w:color="auto"/>
        <w:right w:val="none" w:sz="0" w:space="0" w:color="auto"/>
      </w:divBdr>
      <w:divsChild>
        <w:div w:id="1763330115">
          <w:marLeft w:val="0"/>
          <w:marRight w:val="0"/>
          <w:marTop w:val="0"/>
          <w:marBottom w:val="0"/>
          <w:divBdr>
            <w:top w:val="none" w:sz="0" w:space="0" w:color="auto"/>
            <w:left w:val="none" w:sz="0" w:space="0" w:color="auto"/>
            <w:bottom w:val="none" w:sz="0" w:space="0" w:color="auto"/>
            <w:right w:val="none" w:sz="0" w:space="0" w:color="auto"/>
          </w:divBdr>
          <w:divsChild>
            <w:div w:id="820971390">
              <w:marLeft w:val="0"/>
              <w:marRight w:val="0"/>
              <w:marTop w:val="0"/>
              <w:marBottom w:val="0"/>
              <w:divBdr>
                <w:top w:val="none" w:sz="0" w:space="0" w:color="auto"/>
                <w:left w:val="none" w:sz="0" w:space="0" w:color="auto"/>
                <w:bottom w:val="none" w:sz="0" w:space="0" w:color="auto"/>
                <w:right w:val="none" w:sz="0" w:space="0" w:color="auto"/>
              </w:divBdr>
              <w:divsChild>
                <w:div w:id="131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27524">
      <w:bodyDiv w:val="1"/>
      <w:marLeft w:val="0"/>
      <w:marRight w:val="0"/>
      <w:marTop w:val="0"/>
      <w:marBottom w:val="0"/>
      <w:divBdr>
        <w:top w:val="none" w:sz="0" w:space="0" w:color="auto"/>
        <w:left w:val="none" w:sz="0" w:space="0" w:color="auto"/>
        <w:bottom w:val="none" w:sz="0" w:space="0" w:color="auto"/>
        <w:right w:val="none" w:sz="0" w:space="0" w:color="auto"/>
      </w:divBdr>
      <w:divsChild>
        <w:div w:id="724837264">
          <w:marLeft w:val="547"/>
          <w:marRight w:val="0"/>
          <w:marTop w:val="0"/>
          <w:marBottom w:val="0"/>
          <w:divBdr>
            <w:top w:val="none" w:sz="0" w:space="0" w:color="auto"/>
            <w:left w:val="none" w:sz="0" w:space="0" w:color="auto"/>
            <w:bottom w:val="none" w:sz="0" w:space="0" w:color="auto"/>
            <w:right w:val="none" w:sz="0" w:space="0" w:color="auto"/>
          </w:divBdr>
        </w:div>
      </w:divsChild>
    </w:div>
    <w:div w:id="1750150717">
      <w:bodyDiv w:val="1"/>
      <w:marLeft w:val="0"/>
      <w:marRight w:val="0"/>
      <w:marTop w:val="0"/>
      <w:marBottom w:val="0"/>
      <w:divBdr>
        <w:top w:val="none" w:sz="0" w:space="0" w:color="auto"/>
        <w:left w:val="none" w:sz="0" w:space="0" w:color="auto"/>
        <w:bottom w:val="none" w:sz="0" w:space="0" w:color="auto"/>
        <w:right w:val="none" w:sz="0" w:space="0" w:color="auto"/>
      </w:divBdr>
    </w:div>
    <w:div w:id="1853178683">
      <w:bodyDiv w:val="1"/>
      <w:marLeft w:val="0"/>
      <w:marRight w:val="0"/>
      <w:marTop w:val="0"/>
      <w:marBottom w:val="0"/>
      <w:divBdr>
        <w:top w:val="none" w:sz="0" w:space="0" w:color="auto"/>
        <w:left w:val="none" w:sz="0" w:space="0" w:color="auto"/>
        <w:bottom w:val="none" w:sz="0" w:space="0" w:color="auto"/>
        <w:right w:val="none" w:sz="0" w:space="0" w:color="auto"/>
      </w:divBdr>
    </w:div>
    <w:div w:id="1947688125">
      <w:bodyDiv w:val="1"/>
      <w:marLeft w:val="0"/>
      <w:marRight w:val="0"/>
      <w:marTop w:val="0"/>
      <w:marBottom w:val="0"/>
      <w:divBdr>
        <w:top w:val="none" w:sz="0" w:space="0" w:color="auto"/>
        <w:left w:val="none" w:sz="0" w:space="0" w:color="auto"/>
        <w:bottom w:val="none" w:sz="0" w:space="0" w:color="auto"/>
        <w:right w:val="none" w:sz="0" w:space="0" w:color="auto"/>
      </w:divBdr>
      <w:divsChild>
        <w:div w:id="1230000850">
          <w:marLeft w:val="0"/>
          <w:marRight w:val="0"/>
          <w:marTop w:val="0"/>
          <w:marBottom w:val="0"/>
          <w:divBdr>
            <w:top w:val="none" w:sz="0" w:space="0" w:color="auto"/>
            <w:left w:val="none" w:sz="0" w:space="0" w:color="auto"/>
            <w:bottom w:val="none" w:sz="0" w:space="0" w:color="auto"/>
            <w:right w:val="none" w:sz="0" w:space="0" w:color="auto"/>
          </w:divBdr>
          <w:divsChild>
            <w:div w:id="448663448">
              <w:marLeft w:val="0"/>
              <w:marRight w:val="0"/>
              <w:marTop w:val="0"/>
              <w:marBottom w:val="0"/>
              <w:divBdr>
                <w:top w:val="none" w:sz="0" w:space="0" w:color="auto"/>
                <w:left w:val="none" w:sz="0" w:space="0" w:color="auto"/>
                <w:bottom w:val="none" w:sz="0" w:space="0" w:color="auto"/>
                <w:right w:val="none" w:sz="0" w:space="0" w:color="auto"/>
              </w:divBdr>
              <w:divsChild>
                <w:div w:id="6983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footer" Target="footer6.xml"/><Relationship Id="rId39" Type="http://schemas.openxmlformats.org/officeDocument/2006/relationships/footer" Target="footer8.xml"/><Relationship Id="rId21" Type="http://schemas.microsoft.com/office/2007/relationships/diagramDrawing" Target="diagrams/drawing1.xml"/><Relationship Id="rId34" Type="http://schemas.openxmlformats.org/officeDocument/2006/relationships/hyperlink" Target="https://www.instagram.com/medway_archive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hyperlink" Target="http://www.medway.gov.uk/archiv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edway.gov.uk/archives" TargetMode="External"/><Relationship Id="rId32" Type="http://schemas.openxmlformats.org/officeDocument/2006/relationships/hyperlink" Target="https://apps.medway.gov.uk/apps/medwayimages/results.asp" TargetMode="External"/><Relationship Id="rId37" Type="http://schemas.openxmlformats.org/officeDocument/2006/relationships/hyperlink" Target="https://www.medway.gov.uk/info/200182/arts_and_heritage/317/medway_archives_centre/4" TargetMode="External"/><Relationship Id="rId40"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www.medway.gov.uk/info/200138/your_council/470/complaints_compliments_or_comments/2" TargetMode="External"/><Relationship Id="rId36" Type="http://schemas.openxmlformats.org/officeDocument/2006/relationships/hyperlink" Target="mailto:archives@medway.gov.uk" TargetMode="Externa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yperlink" Target="https://medway.spydu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alsc@medway.gov.uk" TargetMode="External"/><Relationship Id="rId27" Type="http://schemas.openxmlformats.org/officeDocument/2006/relationships/footer" Target="footer7.xml"/><Relationship Id="rId30" Type="http://schemas.openxmlformats.org/officeDocument/2006/relationships/hyperlink" Target="http://cityark.medway.gov.uk" TargetMode="External"/><Relationship Id="rId35" Type="http://schemas.openxmlformats.org/officeDocument/2006/relationships/hyperlink" Target="http://kentphotoarchive.org.uk/medwayindex/?collectionname=medway&amp;pagenumber=1&amp;category_id=2"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footer" Target="footer5.xml"/><Relationship Id="rId33" Type="http://schemas.openxmlformats.org/officeDocument/2006/relationships/hyperlink" Target="https://www.facebook.com/medwayarchives" TargetMode="External"/><Relationship Id="rId38" Type="http://schemas.openxmlformats.org/officeDocument/2006/relationships/hyperlink" Target="https://www.medway.gov.uk/info/200182/arts_and_heritage/317/medway_archives_centre/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ationalarchives.gov.uk/documents/Deaccessioning-and-disposal-guide.pdf" TargetMode="External"/><Relationship Id="rId13" Type="http://schemas.openxmlformats.org/officeDocument/2006/relationships/hyperlink" Target="https://www.nationalarchives.gov.uk/documents/archives/archive-service-accreditation-guidance-2019.pdf" TargetMode="External"/><Relationship Id="rId3" Type="http://schemas.openxmlformats.org/officeDocument/2006/relationships/hyperlink" Target="https://www.rochester.anglican.org/mission/diocesan-mapping/" TargetMode="External"/><Relationship Id="rId7" Type="http://schemas.openxmlformats.org/officeDocument/2006/relationships/hyperlink" Target="https://www.kentarchives.org.uk/kent-archive-service-policies/" TargetMode="External"/><Relationship Id="rId12" Type="http://schemas.openxmlformats.org/officeDocument/2006/relationships/hyperlink" Target="https://www.medway.gov.uk/info/200182/arts_and_heritage/317/medway_archives_centre/4" TargetMode="External"/><Relationship Id="rId2" Type="http://schemas.openxmlformats.org/officeDocument/2006/relationships/hyperlink" Target="https://www.legislation.gov.uk/ukpga/1964/75" TargetMode="External"/><Relationship Id="rId1" Type="http://schemas.openxmlformats.org/officeDocument/2006/relationships/hyperlink" Target="https://collectionstrust.org.uk/wp-content/uploads/2017/01/Collections-Trust-Collections-Management-Performance-Indicators-Feb-2015.pdf" TargetMode="External"/><Relationship Id="rId6" Type="http://schemas.openxmlformats.org/officeDocument/2006/relationships/hyperlink" Target="https://service-desk.topdesk.net/tas/public/ssp/content/detail/knowledgeitem?unid=c11d0dbe4a18440e907d1dc12a5b8649" TargetMode="External"/><Relationship Id="rId11" Type="http://schemas.openxmlformats.org/officeDocument/2006/relationships/hyperlink" Target="https://collectionstrust.org.uk/wp-content/uploads/2016/10/Benchmarks_Glossary_2011.pdf" TargetMode="External"/><Relationship Id="rId5" Type="http://schemas.openxmlformats.org/officeDocument/2006/relationships/hyperlink" Target="https://www.kentarchives.org.uk/" TargetMode="External"/><Relationship Id="rId10" Type="http://schemas.openxmlformats.org/officeDocument/2006/relationships/hyperlink" Target="http://www.ncs.org.uk/benchmarks3.php" TargetMode="External"/><Relationship Id="rId4" Type="http://schemas.openxmlformats.org/officeDocument/2006/relationships/hyperlink" Target="https://www.churchofengland.org/about/libraries-and-archives/records-management-guides" TargetMode="External"/><Relationship Id="rId9" Type="http://schemas.openxmlformats.org/officeDocument/2006/relationships/hyperlink" Target="https://www.nationalarchives.gov.uk/information-management/manage-information/transferring-to-places-of-deposit/"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A0000D-0065-41DA-9456-01C350C46D54}"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n-GB"/>
        </a:p>
      </dgm:t>
    </dgm:pt>
    <dgm:pt modelId="{ED0EDD68-A18D-4A91-84FE-C61AEA2C1C9B}">
      <dgm:prSet phldrT="[Text]"/>
      <dgm:spPr>
        <a:solidFill>
          <a:schemeClr val="accent4"/>
        </a:solidFill>
      </dgm:spPr>
      <dgm:t>
        <a:bodyPr/>
        <a:lstStyle/>
        <a:p>
          <a:r>
            <a:rPr lang="en-GB">
              <a:solidFill>
                <a:sysClr val="windowText" lastClr="000000"/>
              </a:solidFill>
            </a:rPr>
            <a:t>Collection Management Policy (this document), incorporating:</a:t>
          </a:r>
        </a:p>
      </dgm:t>
    </dgm:pt>
    <dgm:pt modelId="{8F6F127E-3F43-4C53-8887-53CE1309D956}" type="parTrans" cxnId="{2B534AFB-B853-4CCB-B4D1-69CF26AB17F1}">
      <dgm:prSet/>
      <dgm:spPr/>
      <dgm:t>
        <a:bodyPr/>
        <a:lstStyle/>
        <a:p>
          <a:endParaRPr lang="en-GB"/>
        </a:p>
      </dgm:t>
    </dgm:pt>
    <dgm:pt modelId="{7301F592-5539-4E1E-867A-B6C4330BD2A6}" type="sibTrans" cxnId="{2B534AFB-B853-4CCB-B4D1-69CF26AB17F1}">
      <dgm:prSet/>
      <dgm:spPr/>
      <dgm:t>
        <a:bodyPr/>
        <a:lstStyle/>
        <a:p>
          <a:endParaRPr lang="en-GB"/>
        </a:p>
      </dgm:t>
    </dgm:pt>
    <dgm:pt modelId="{3647B120-B800-427C-9A56-5D89CF1EB0CF}">
      <dgm:prSet phldrT="[Text]"/>
      <dgm:spPr/>
      <dgm:t>
        <a:bodyPr/>
        <a:lstStyle/>
        <a:p>
          <a:r>
            <a:rPr lang="en-GB">
              <a:solidFill>
                <a:sysClr val="windowText" lastClr="000000"/>
              </a:solidFill>
            </a:rPr>
            <a:t>Collections Development Policy</a:t>
          </a:r>
        </a:p>
      </dgm:t>
    </dgm:pt>
    <dgm:pt modelId="{4D43F1F6-6C92-42BF-9BE2-23454472236C}" type="parTrans" cxnId="{207992ED-B30A-4DF7-8BCF-569F3B2D80C5}">
      <dgm:prSet>
        <dgm:style>
          <a:lnRef idx="2">
            <a:schemeClr val="accent3"/>
          </a:lnRef>
          <a:fillRef idx="0">
            <a:schemeClr val="accent3"/>
          </a:fillRef>
          <a:effectRef idx="1">
            <a:schemeClr val="accent3"/>
          </a:effectRef>
          <a:fontRef idx="minor">
            <a:schemeClr val="tx1"/>
          </a:fontRef>
        </dgm:style>
      </dgm:prSet>
      <dgm:spPr/>
      <dgm:t>
        <a:bodyPr/>
        <a:lstStyle/>
        <a:p>
          <a:endParaRPr lang="en-GB"/>
        </a:p>
      </dgm:t>
    </dgm:pt>
    <dgm:pt modelId="{DC7FBD3B-E952-4612-A89B-203882A175BB}" type="sibTrans" cxnId="{207992ED-B30A-4DF7-8BCF-569F3B2D80C5}">
      <dgm:prSet/>
      <dgm:spPr/>
      <dgm:t>
        <a:bodyPr/>
        <a:lstStyle/>
        <a:p>
          <a:endParaRPr lang="en-GB"/>
        </a:p>
      </dgm:t>
    </dgm:pt>
    <dgm:pt modelId="{BBD397C7-1168-464F-8FD1-FFB79C8F1C3A}">
      <dgm:prSet phldrT="[Text]"/>
      <dgm:spPr/>
      <dgm:t>
        <a:bodyPr/>
        <a:lstStyle/>
        <a:p>
          <a:r>
            <a:rPr lang="en-GB">
              <a:solidFill>
                <a:sysClr val="windowText" lastClr="000000"/>
              </a:solidFill>
            </a:rPr>
            <a:t>Collections Information Policy</a:t>
          </a:r>
        </a:p>
      </dgm:t>
    </dgm:pt>
    <dgm:pt modelId="{890693CB-3C1F-4724-9580-DE414A5F5DD3}" type="parTrans" cxnId="{6B939E1E-2ACF-4459-BF1C-B68DAD7D6BBA}">
      <dgm:prSet>
        <dgm:style>
          <a:lnRef idx="2">
            <a:schemeClr val="accent3"/>
          </a:lnRef>
          <a:fillRef idx="0">
            <a:schemeClr val="accent3"/>
          </a:fillRef>
          <a:effectRef idx="1">
            <a:schemeClr val="accent3"/>
          </a:effectRef>
          <a:fontRef idx="minor">
            <a:schemeClr val="tx1"/>
          </a:fontRef>
        </dgm:style>
      </dgm:prSet>
      <dgm:spPr/>
      <dgm:t>
        <a:bodyPr/>
        <a:lstStyle/>
        <a:p>
          <a:endParaRPr lang="en-GB"/>
        </a:p>
      </dgm:t>
    </dgm:pt>
    <dgm:pt modelId="{768EFC70-3DB4-4B60-8149-EBAF83EF0221}" type="sibTrans" cxnId="{6B939E1E-2ACF-4459-BF1C-B68DAD7D6BBA}">
      <dgm:prSet/>
      <dgm:spPr/>
      <dgm:t>
        <a:bodyPr/>
        <a:lstStyle/>
        <a:p>
          <a:endParaRPr lang="en-GB"/>
        </a:p>
      </dgm:t>
    </dgm:pt>
    <dgm:pt modelId="{14230415-D9C3-4BDD-B080-A4986379B036}">
      <dgm:prSet phldrT="[Text]"/>
      <dgm:spPr/>
      <dgm:t>
        <a:bodyPr/>
        <a:lstStyle/>
        <a:p>
          <a:r>
            <a:rPr lang="en-GB">
              <a:solidFill>
                <a:sysClr val="windowText" lastClr="000000"/>
              </a:solidFill>
            </a:rPr>
            <a:t>Collections Care and Conservation Policy</a:t>
          </a:r>
        </a:p>
      </dgm:t>
    </dgm:pt>
    <dgm:pt modelId="{3B84CFC5-E229-4E61-AE43-B0A6C690F98D}" type="parTrans" cxnId="{AA2C7FBD-C574-4795-879B-BEC290924CF5}">
      <dgm:prSet>
        <dgm:style>
          <a:lnRef idx="2">
            <a:schemeClr val="accent3"/>
          </a:lnRef>
          <a:fillRef idx="0">
            <a:schemeClr val="accent3"/>
          </a:fillRef>
          <a:effectRef idx="1">
            <a:schemeClr val="accent3"/>
          </a:effectRef>
          <a:fontRef idx="minor">
            <a:schemeClr val="tx1"/>
          </a:fontRef>
        </dgm:style>
      </dgm:prSet>
      <dgm:spPr/>
      <dgm:t>
        <a:bodyPr/>
        <a:lstStyle/>
        <a:p>
          <a:endParaRPr lang="en-GB"/>
        </a:p>
      </dgm:t>
    </dgm:pt>
    <dgm:pt modelId="{DCC46AF5-40F7-4463-82E6-F3225F6D330F}" type="sibTrans" cxnId="{AA2C7FBD-C574-4795-879B-BEC290924CF5}">
      <dgm:prSet/>
      <dgm:spPr/>
      <dgm:t>
        <a:bodyPr/>
        <a:lstStyle/>
        <a:p>
          <a:endParaRPr lang="en-GB"/>
        </a:p>
      </dgm:t>
    </dgm:pt>
    <dgm:pt modelId="{C02A8066-241F-44FD-A254-8D1FA8519C06}">
      <dgm:prSet/>
      <dgm:spPr/>
      <dgm:t>
        <a:bodyPr/>
        <a:lstStyle/>
        <a:p>
          <a:r>
            <a:rPr lang="en-GB">
              <a:solidFill>
                <a:sysClr val="windowText" lastClr="000000"/>
              </a:solidFill>
            </a:rPr>
            <a:t>Access Policy</a:t>
          </a:r>
        </a:p>
      </dgm:t>
    </dgm:pt>
    <dgm:pt modelId="{0F89AE50-8D47-42E7-8E77-9D1D51C7F835}" type="parTrans" cxnId="{E2CA9923-7561-4295-A94E-5A21905CE4B2}">
      <dgm:prSet>
        <dgm:style>
          <a:lnRef idx="2">
            <a:schemeClr val="accent3"/>
          </a:lnRef>
          <a:fillRef idx="0">
            <a:schemeClr val="accent3"/>
          </a:fillRef>
          <a:effectRef idx="1">
            <a:schemeClr val="accent3"/>
          </a:effectRef>
          <a:fontRef idx="minor">
            <a:schemeClr val="tx1"/>
          </a:fontRef>
        </dgm:style>
      </dgm:prSet>
      <dgm:spPr/>
      <dgm:t>
        <a:bodyPr/>
        <a:lstStyle/>
        <a:p>
          <a:endParaRPr lang="en-GB"/>
        </a:p>
      </dgm:t>
    </dgm:pt>
    <dgm:pt modelId="{886C58B4-732C-4965-94A6-FC213B1BE920}" type="sibTrans" cxnId="{E2CA9923-7561-4295-A94E-5A21905CE4B2}">
      <dgm:prSet/>
      <dgm:spPr/>
      <dgm:t>
        <a:bodyPr/>
        <a:lstStyle/>
        <a:p>
          <a:endParaRPr lang="en-GB"/>
        </a:p>
      </dgm:t>
    </dgm:pt>
    <dgm:pt modelId="{1946D1E9-127F-48F2-955F-9470AB5BE718}">
      <dgm:prSet/>
      <dgm:spPr>
        <a:solidFill>
          <a:srgbClr val="FFC000"/>
        </a:solidFill>
      </dgm:spPr>
      <dgm:t>
        <a:bodyPr/>
        <a:lstStyle/>
        <a:p>
          <a:r>
            <a:rPr lang="en-GB">
              <a:solidFill>
                <a:sysClr val="windowText" lastClr="000000"/>
              </a:solidFill>
            </a:rPr>
            <a:t>Access to Records Policy [in development]</a:t>
          </a:r>
        </a:p>
      </dgm:t>
    </dgm:pt>
    <dgm:pt modelId="{FEAA2B46-E725-48E2-BFCB-44D33FCD9995}" type="parTrans" cxnId="{9F845940-4592-4088-8DD7-B5BCEA567213}">
      <dgm:prSet>
        <dgm:style>
          <a:lnRef idx="2">
            <a:schemeClr val="accent3"/>
          </a:lnRef>
          <a:fillRef idx="0">
            <a:schemeClr val="accent3"/>
          </a:fillRef>
          <a:effectRef idx="1">
            <a:schemeClr val="accent3"/>
          </a:effectRef>
          <a:fontRef idx="minor">
            <a:schemeClr val="tx1"/>
          </a:fontRef>
        </dgm:style>
      </dgm:prSet>
      <dgm:spPr/>
      <dgm:t>
        <a:bodyPr/>
        <a:lstStyle/>
        <a:p>
          <a:endParaRPr lang="en-GB"/>
        </a:p>
      </dgm:t>
    </dgm:pt>
    <dgm:pt modelId="{68703633-0B45-4D74-9E07-7AB0E6867600}" type="sibTrans" cxnId="{9F845940-4592-4088-8DD7-B5BCEA567213}">
      <dgm:prSet/>
      <dgm:spPr/>
      <dgm:t>
        <a:bodyPr/>
        <a:lstStyle/>
        <a:p>
          <a:endParaRPr lang="en-GB"/>
        </a:p>
      </dgm:t>
    </dgm:pt>
    <dgm:pt modelId="{691B47EA-D2C2-4CA4-9EFA-46DBFE23A9CE}">
      <dgm:prSet/>
      <dgm:spPr>
        <a:solidFill>
          <a:srgbClr val="0070C0"/>
        </a:solidFill>
      </dgm:spPr>
      <dgm:t>
        <a:bodyPr/>
        <a:lstStyle/>
        <a:p>
          <a:r>
            <a:rPr lang="en-GB"/>
            <a:t>Audience Development Plan [in development]</a:t>
          </a:r>
        </a:p>
      </dgm:t>
    </dgm:pt>
    <dgm:pt modelId="{2874093D-4CC1-45AE-809A-D7D49CCBA222}" type="parTrans" cxnId="{E50E1F5B-8BD2-4E64-B414-A62247524CFE}">
      <dgm:prSet>
        <dgm:style>
          <a:lnRef idx="2">
            <a:schemeClr val="accent3"/>
          </a:lnRef>
          <a:fillRef idx="0">
            <a:schemeClr val="accent3"/>
          </a:fillRef>
          <a:effectRef idx="1">
            <a:schemeClr val="accent3"/>
          </a:effectRef>
          <a:fontRef idx="minor">
            <a:schemeClr val="tx1"/>
          </a:fontRef>
        </dgm:style>
      </dgm:prSet>
      <dgm:spPr/>
      <dgm:t>
        <a:bodyPr/>
        <a:lstStyle/>
        <a:p>
          <a:endParaRPr lang="en-GB"/>
        </a:p>
      </dgm:t>
    </dgm:pt>
    <dgm:pt modelId="{B31FBE92-EC6F-402F-9A9A-2802CFFB8D5E}" type="sibTrans" cxnId="{E50E1F5B-8BD2-4E64-B414-A62247524CFE}">
      <dgm:prSet/>
      <dgm:spPr/>
      <dgm:t>
        <a:bodyPr/>
        <a:lstStyle/>
        <a:p>
          <a:endParaRPr lang="en-GB"/>
        </a:p>
      </dgm:t>
    </dgm:pt>
    <dgm:pt modelId="{D217D31E-76A9-44AE-8904-40DE8D03FD69}">
      <dgm:prSet/>
      <dgm:spPr>
        <a:solidFill>
          <a:srgbClr val="0070C0"/>
        </a:solidFill>
      </dgm:spPr>
      <dgm:t>
        <a:bodyPr/>
        <a:lstStyle/>
        <a:p>
          <a:r>
            <a:rPr lang="en-GB"/>
            <a:t>Emergency Management Plan</a:t>
          </a:r>
        </a:p>
      </dgm:t>
    </dgm:pt>
    <dgm:pt modelId="{DEBA8C6D-D94B-4EF3-B873-6E74D5DEB530}" type="parTrans" cxnId="{7259041E-26FA-4318-A53C-5AB4B796273D}">
      <dgm:prSet>
        <dgm:style>
          <a:lnRef idx="2">
            <a:schemeClr val="accent3"/>
          </a:lnRef>
          <a:fillRef idx="0">
            <a:schemeClr val="accent3"/>
          </a:fillRef>
          <a:effectRef idx="1">
            <a:schemeClr val="accent3"/>
          </a:effectRef>
          <a:fontRef idx="minor">
            <a:schemeClr val="tx1"/>
          </a:fontRef>
        </dgm:style>
      </dgm:prSet>
      <dgm:spPr/>
      <dgm:t>
        <a:bodyPr/>
        <a:lstStyle/>
        <a:p>
          <a:endParaRPr lang="en-GB"/>
        </a:p>
      </dgm:t>
    </dgm:pt>
    <dgm:pt modelId="{CD137950-A2F1-4BB0-9D95-99765A7F2632}" type="sibTrans" cxnId="{7259041E-26FA-4318-A53C-5AB4B796273D}">
      <dgm:prSet/>
      <dgm:spPr/>
      <dgm:t>
        <a:bodyPr/>
        <a:lstStyle/>
        <a:p>
          <a:endParaRPr lang="en-GB"/>
        </a:p>
      </dgm:t>
    </dgm:pt>
    <dgm:pt modelId="{821C12BA-ED17-4E00-9375-425581D5CB14}">
      <dgm:prSet/>
      <dgm:spPr>
        <a:solidFill>
          <a:schemeClr val="bg2"/>
        </a:solidFill>
      </dgm:spPr>
      <dgm:t>
        <a:bodyPr/>
        <a:lstStyle/>
        <a:p>
          <a:r>
            <a:rPr lang="en-GB">
              <a:solidFill>
                <a:sysClr val="windowText" lastClr="000000"/>
              </a:solidFill>
            </a:rPr>
            <a:t>Collections Management</a:t>
          </a:r>
        </a:p>
      </dgm:t>
    </dgm:pt>
    <dgm:pt modelId="{DE0AA2F3-DBF9-4DBE-8C87-A17688D51514}" type="parTrans" cxnId="{A600E7B7-03A5-473B-81EF-BA1554E7C099}">
      <dgm:prSet/>
      <dgm:spPr/>
      <dgm:t>
        <a:bodyPr/>
        <a:lstStyle/>
        <a:p>
          <a:endParaRPr lang="en-GB"/>
        </a:p>
      </dgm:t>
    </dgm:pt>
    <dgm:pt modelId="{CB64C538-DE35-4E18-9CB8-761AC55B4447}" type="sibTrans" cxnId="{A600E7B7-03A5-473B-81EF-BA1554E7C099}">
      <dgm:prSet/>
      <dgm:spPr/>
      <dgm:t>
        <a:bodyPr/>
        <a:lstStyle/>
        <a:p>
          <a:endParaRPr lang="en-GB"/>
        </a:p>
      </dgm:t>
    </dgm:pt>
    <dgm:pt modelId="{208E011F-D307-401A-8C0E-CD2436900C9E}">
      <dgm:prSet/>
      <dgm:spPr>
        <a:solidFill>
          <a:srgbClr val="FFC000"/>
        </a:solidFill>
      </dgm:spPr>
      <dgm:t>
        <a:bodyPr/>
        <a:lstStyle/>
        <a:p>
          <a:r>
            <a:rPr lang="en-GB">
              <a:solidFill>
                <a:sysClr val="windowText" lastClr="000000"/>
              </a:solidFill>
            </a:rPr>
            <a:t>Digital Preservation Policy</a:t>
          </a:r>
        </a:p>
      </dgm:t>
    </dgm:pt>
    <dgm:pt modelId="{222C67A2-19D8-4149-BCC3-E9711E1058F4}" type="parTrans" cxnId="{12238BDF-F507-4647-B329-9FFB9A6DD03B}">
      <dgm:prSet/>
      <dgm:spPr/>
      <dgm:t>
        <a:bodyPr/>
        <a:lstStyle/>
        <a:p>
          <a:endParaRPr lang="en-GB"/>
        </a:p>
      </dgm:t>
    </dgm:pt>
    <dgm:pt modelId="{59C30FA7-AFD2-4890-AE15-033018437EB9}" type="sibTrans" cxnId="{12238BDF-F507-4647-B329-9FFB9A6DD03B}">
      <dgm:prSet/>
      <dgm:spPr/>
      <dgm:t>
        <a:bodyPr/>
        <a:lstStyle/>
        <a:p>
          <a:endParaRPr lang="en-GB"/>
        </a:p>
      </dgm:t>
    </dgm:pt>
    <dgm:pt modelId="{2B201B88-EC48-4D80-AED7-21C090FDB41F}">
      <dgm:prSet/>
      <dgm:spPr>
        <a:solidFill>
          <a:srgbClr val="0070C0"/>
        </a:solidFill>
      </dgm:spPr>
      <dgm:t>
        <a:bodyPr/>
        <a:lstStyle/>
        <a:p>
          <a:r>
            <a:rPr lang="en-GB"/>
            <a:t>Digital Preservation Strategic Plan</a:t>
          </a:r>
        </a:p>
      </dgm:t>
    </dgm:pt>
    <dgm:pt modelId="{21B4067F-BA22-4C75-8401-F5008DDA44E6}" type="parTrans" cxnId="{BD4C65E0-B36C-4CA0-84C9-7770AD488DDA}">
      <dgm:prSet>
        <dgm:style>
          <a:lnRef idx="2">
            <a:schemeClr val="accent3"/>
          </a:lnRef>
          <a:fillRef idx="0">
            <a:schemeClr val="accent3"/>
          </a:fillRef>
          <a:effectRef idx="1">
            <a:schemeClr val="accent3"/>
          </a:effectRef>
          <a:fontRef idx="minor">
            <a:schemeClr val="tx1"/>
          </a:fontRef>
        </dgm:style>
      </dgm:prSet>
      <dgm:spPr/>
      <dgm:t>
        <a:bodyPr/>
        <a:lstStyle/>
        <a:p>
          <a:endParaRPr lang="en-GB"/>
        </a:p>
      </dgm:t>
    </dgm:pt>
    <dgm:pt modelId="{A015816E-4DA3-4D99-B061-31C284CBB315}" type="sibTrans" cxnId="{BD4C65E0-B36C-4CA0-84C9-7770AD488DDA}">
      <dgm:prSet/>
      <dgm:spPr/>
      <dgm:t>
        <a:bodyPr/>
        <a:lstStyle/>
        <a:p>
          <a:endParaRPr lang="en-GB"/>
        </a:p>
      </dgm:t>
    </dgm:pt>
    <dgm:pt modelId="{9A839C62-E0CD-42E8-AE4A-FE992EF6B8D5}">
      <dgm:prSet/>
      <dgm:spPr>
        <a:solidFill>
          <a:schemeClr val="accent1"/>
        </a:solidFill>
      </dgm:spPr>
      <dgm:t>
        <a:bodyPr/>
        <a:lstStyle/>
        <a:p>
          <a:r>
            <a:rPr lang="en-GB"/>
            <a:t>Collections Management Plan</a:t>
          </a:r>
        </a:p>
      </dgm:t>
    </dgm:pt>
    <dgm:pt modelId="{10A9E099-EAC6-4348-8B34-B74D6CA8671D}" type="parTrans" cxnId="{16A92772-08C3-4459-BEB2-90EDE85824BE}">
      <dgm:prSet/>
      <dgm:spPr>
        <a:solidFill>
          <a:schemeClr val="accent1"/>
        </a:solidFill>
        <a:ln>
          <a:solidFill>
            <a:schemeClr val="accent3"/>
          </a:solidFill>
        </a:ln>
      </dgm:spPr>
      <dgm:t>
        <a:bodyPr/>
        <a:lstStyle/>
        <a:p>
          <a:endParaRPr lang="en-GB"/>
        </a:p>
      </dgm:t>
    </dgm:pt>
    <dgm:pt modelId="{7D626646-A476-4F5E-94A7-5A40AC3FBD02}" type="sibTrans" cxnId="{16A92772-08C3-4459-BEB2-90EDE85824BE}">
      <dgm:prSet/>
      <dgm:spPr/>
      <dgm:t>
        <a:bodyPr/>
        <a:lstStyle/>
        <a:p>
          <a:endParaRPr lang="en-GB"/>
        </a:p>
      </dgm:t>
    </dgm:pt>
    <dgm:pt modelId="{887358B5-8676-43C1-BC99-16118E8F4F30}" type="pres">
      <dgm:prSet presAssocID="{8EA0000D-0065-41DA-9456-01C350C46D54}" presName="hierChild1" presStyleCnt="0">
        <dgm:presLayoutVars>
          <dgm:orgChart val="1"/>
          <dgm:chPref val="1"/>
          <dgm:dir/>
          <dgm:animOne val="branch"/>
          <dgm:animLvl val="lvl"/>
          <dgm:resizeHandles/>
        </dgm:presLayoutVars>
      </dgm:prSet>
      <dgm:spPr/>
    </dgm:pt>
    <dgm:pt modelId="{23566D88-9CB0-407A-9B6B-B5CEAF5297D0}" type="pres">
      <dgm:prSet presAssocID="{821C12BA-ED17-4E00-9375-425581D5CB14}" presName="hierRoot1" presStyleCnt="0">
        <dgm:presLayoutVars>
          <dgm:hierBranch val="init"/>
        </dgm:presLayoutVars>
      </dgm:prSet>
      <dgm:spPr/>
    </dgm:pt>
    <dgm:pt modelId="{4B8F9D56-F098-47EF-A4C5-17687F1E2806}" type="pres">
      <dgm:prSet presAssocID="{821C12BA-ED17-4E00-9375-425581D5CB14}" presName="rootComposite1" presStyleCnt="0"/>
      <dgm:spPr/>
    </dgm:pt>
    <dgm:pt modelId="{2514693E-69B4-4FDB-BCBC-F8061F279EBF}" type="pres">
      <dgm:prSet presAssocID="{821C12BA-ED17-4E00-9375-425581D5CB14}" presName="rootText1" presStyleLbl="node0" presStyleIdx="0" presStyleCnt="1">
        <dgm:presLayoutVars>
          <dgm:chPref val="3"/>
        </dgm:presLayoutVars>
      </dgm:prSet>
      <dgm:spPr/>
    </dgm:pt>
    <dgm:pt modelId="{E7DD3E5A-AAE4-48A1-BE19-E96141DFF143}" type="pres">
      <dgm:prSet presAssocID="{821C12BA-ED17-4E00-9375-425581D5CB14}" presName="rootConnector1" presStyleLbl="node1" presStyleIdx="0" presStyleCnt="0"/>
      <dgm:spPr/>
    </dgm:pt>
    <dgm:pt modelId="{1AFE01FC-CE5C-4EE6-9CFE-D83B5B5985E2}" type="pres">
      <dgm:prSet presAssocID="{821C12BA-ED17-4E00-9375-425581D5CB14}" presName="hierChild2" presStyleCnt="0"/>
      <dgm:spPr/>
    </dgm:pt>
    <dgm:pt modelId="{AA692821-686F-4A2C-8C83-D8E9AFDA5EC5}" type="pres">
      <dgm:prSet presAssocID="{8F6F127E-3F43-4C53-8887-53CE1309D956}" presName="Name37" presStyleLbl="parChTrans1D2" presStyleIdx="0" presStyleCnt="2"/>
      <dgm:spPr/>
    </dgm:pt>
    <dgm:pt modelId="{76024566-44D3-4C71-996C-027A31DF51CC}" type="pres">
      <dgm:prSet presAssocID="{ED0EDD68-A18D-4A91-84FE-C61AEA2C1C9B}" presName="hierRoot2" presStyleCnt="0">
        <dgm:presLayoutVars>
          <dgm:hierBranch val="init"/>
        </dgm:presLayoutVars>
      </dgm:prSet>
      <dgm:spPr/>
    </dgm:pt>
    <dgm:pt modelId="{EA8A1AEB-DB06-4DF1-9D14-DAD6FE2BBDB2}" type="pres">
      <dgm:prSet presAssocID="{ED0EDD68-A18D-4A91-84FE-C61AEA2C1C9B}" presName="rootComposite" presStyleCnt="0"/>
      <dgm:spPr/>
    </dgm:pt>
    <dgm:pt modelId="{B251A764-86B4-4AE3-BBA3-31D83B233181}" type="pres">
      <dgm:prSet presAssocID="{ED0EDD68-A18D-4A91-84FE-C61AEA2C1C9B}" presName="rootText" presStyleLbl="node2" presStyleIdx="0" presStyleCnt="2">
        <dgm:presLayoutVars>
          <dgm:chPref val="3"/>
        </dgm:presLayoutVars>
      </dgm:prSet>
      <dgm:spPr/>
    </dgm:pt>
    <dgm:pt modelId="{28D38261-635D-49F4-9DD2-AFE57139D3C2}" type="pres">
      <dgm:prSet presAssocID="{ED0EDD68-A18D-4A91-84FE-C61AEA2C1C9B}" presName="rootConnector" presStyleLbl="node2" presStyleIdx="0" presStyleCnt="2"/>
      <dgm:spPr/>
    </dgm:pt>
    <dgm:pt modelId="{C411F36C-ABB0-42DA-944F-015582B4BC2C}" type="pres">
      <dgm:prSet presAssocID="{ED0EDD68-A18D-4A91-84FE-C61AEA2C1C9B}" presName="hierChild4" presStyleCnt="0"/>
      <dgm:spPr/>
    </dgm:pt>
    <dgm:pt modelId="{A7B8F2C7-F61D-4678-8291-410919EAAAE6}" type="pres">
      <dgm:prSet presAssocID="{4D43F1F6-6C92-42BF-9BE2-23454472236C}" presName="Name37" presStyleLbl="parChTrans1D3" presStyleIdx="0" presStyleCnt="6"/>
      <dgm:spPr/>
    </dgm:pt>
    <dgm:pt modelId="{D08841B6-C174-4A19-81EC-E51AA68460CD}" type="pres">
      <dgm:prSet presAssocID="{3647B120-B800-427C-9A56-5D89CF1EB0CF}" presName="hierRoot2" presStyleCnt="0">
        <dgm:presLayoutVars>
          <dgm:hierBranch val="init"/>
        </dgm:presLayoutVars>
      </dgm:prSet>
      <dgm:spPr/>
    </dgm:pt>
    <dgm:pt modelId="{64AF82E1-12BA-4D3C-BD90-8D18E4C24322}" type="pres">
      <dgm:prSet presAssocID="{3647B120-B800-427C-9A56-5D89CF1EB0CF}" presName="rootComposite" presStyleCnt="0"/>
      <dgm:spPr/>
    </dgm:pt>
    <dgm:pt modelId="{A3548190-3D1E-46E9-8F80-099DBD240076}" type="pres">
      <dgm:prSet presAssocID="{3647B120-B800-427C-9A56-5D89CF1EB0CF}" presName="rootText" presStyleLbl="node3" presStyleIdx="0" presStyleCnt="6">
        <dgm:presLayoutVars>
          <dgm:chPref val="3"/>
        </dgm:presLayoutVars>
      </dgm:prSet>
      <dgm:spPr/>
    </dgm:pt>
    <dgm:pt modelId="{7371C2EF-E8BD-4ECC-9669-6360C87924D0}" type="pres">
      <dgm:prSet presAssocID="{3647B120-B800-427C-9A56-5D89CF1EB0CF}" presName="rootConnector" presStyleLbl="node3" presStyleIdx="0" presStyleCnt="6"/>
      <dgm:spPr/>
    </dgm:pt>
    <dgm:pt modelId="{D627B32A-D5B0-4A0D-A23B-7C82D8A665B4}" type="pres">
      <dgm:prSet presAssocID="{3647B120-B800-427C-9A56-5D89CF1EB0CF}" presName="hierChild4" presStyleCnt="0"/>
      <dgm:spPr/>
    </dgm:pt>
    <dgm:pt modelId="{25D6D4B8-CAFF-4AC2-ACAB-516A4CE9E788}" type="pres">
      <dgm:prSet presAssocID="{3647B120-B800-427C-9A56-5D89CF1EB0CF}" presName="hierChild5" presStyleCnt="0"/>
      <dgm:spPr/>
    </dgm:pt>
    <dgm:pt modelId="{A2543F7F-7F82-4329-BA70-26A55BBB31EA}" type="pres">
      <dgm:prSet presAssocID="{890693CB-3C1F-4724-9580-DE414A5F5DD3}" presName="Name37" presStyleLbl="parChTrans1D3" presStyleIdx="1" presStyleCnt="6"/>
      <dgm:spPr/>
    </dgm:pt>
    <dgm:pt modelId="{FADA1889-75F2-4F83-8D78-981531379EFC}" type="pres">
      <dgm:prSet presAssocID="{BBD397C7-1168-464F-8FD1-FFB79C8F1C3A}" presName="hierRoot2" presStyleCnt="0">
        <dgm:presLayoutVars>
          <dgm:hierBranch val="init"/>
        </dgm:presLayoutVars>
      </dgm:prSet>
      <dgm:spPr/>
    </dgm:pt>
    <dgm:pt modelId="{8D7001D5-82D1-4834-BD28-DFF0DA45022E}" type="pres">
      <dgm:prSet presAssocID="{BBD397C7-1168-464F-8FD1-FFB79C8F1C3A}" presName="rootComposite" presStyleCnt="0"/>
      <dgm:spPr/>
    </dgm:pt>
    <dgm:pt modelId="{7325F2CC-5460-4538-A3C9-3724B0C41E5E}" type="pres">
      <dgm:prSet presAssocID="{BBD397C7-1168-464F-8FD1-FFB79C8F1C3A}" presName="rootText" presStyleLbl="node3" presStyleIdx="1" presStyleCnt="6">
        <dgm:presLayoutVars>
          <dgm:chPref val="3"/>
        </dgm:presLayoutVars>
      </dgm:prSet>
      <dgm:spPr/>
    </dgm:pt>
    <dgm:pt modelId="{2FAC41F9-002A-4A5F-B28B-ABF783ED1A9D}" type="pres">
      <dgm:prSet presAssocID="{BBD397C7-1168-464F-8FD1-FFB79C8F1C3A}" presName="rootConnector" presStyleLbl="node3" presStyleIdx="1" presStyleCnt="6"/>
      <dgm:spPr/>
    </dgm:pt>
    <dgm:pt modelId="{C8A4F5B7-57D6-4B19-BCD0-53BC3BBAD0CC}" type="pres">
      <dgm:prSet presAssocID="{BBD397C7-1168-464F-8FD1-FFB79C8F1C3A}" presName="hierChild4" presStyleCnt="0"/>
      <dgm:spPr/>
    </dgm:pt>
    <dgm:pt modelId="{43DF3F2B-33DB-4BD8-BA7B-423F4DAE3B02}" type="pres">
      <dgm:prSet presAssocID="{BBD397C7-1168-464F-8FD1-FFB79C8F1C3A}" presName="hierChild5" presStyleCnt="0"/>
      <dgm:spPr/>
    </dgm:pt>
    <dgm:pt modelId="{B6C9BAE7-A2CE-4E93-9A8D-76F6DEEF01FC}" type="pres">
      <dgm:prSet presAssocID="{3B84CFC5-E229-4E61-AE43-B0A6C690F98D}" presName="Name37" presStyleLbl="parChTrans1D3" presStyleIdx="2" presStyleCnt="6"/>
      <dgm:spPr/>
    </dgm:pt>
    <dgm:pt modelId="{E33E44D8-EF33-4571-9A6B-72B152F1A138}" type="pres">
      <dgm:prSet presAssocID="{14230415-D9C3-4BDD-B080-A4986379B036}" presName="hierRoot2" presStyleCnt="0">
        <dgm:presLayoutVars>
          <dgm:hierBranch val="init"/>
        </dgm:presLayoutVars>
      </dgm:prSet>
      <dgm:spPr/>
    </dgm:pt>
    <dgm:pt modelId="{B0B0C0D2-C0A4-4A10-87C8-F66CDECA879D}" type="pres">
      <dgm:prSet presAssocID="{14230415-D9C3-4BDD-B080-A4986379B036}" presName="rootComposite" presStyleCnt="0"/>
      <dgm:spPr/>
    </dgm:pt>
    <dgm:pt modelId="{7AD80F45-63F6-4925-99EC-4FD8F6EB0625}" type="pres">
      <dgm:prSet presAssocID="{14230415-D9C3-4BDD-B080-A4986379B036}" presName="rootText" presStyleLbl="node3" presStyleIdx="2" presStyleCnt="6">
        <dgm:presLayoutVars>
          <dgm:chPref val="3"/>
        </dgm:presLayoutVars>
      </dgm:prSet>
      <dgm:spPr/>
    </dgm:pt>
    <dgm:pt modelId="{6DFE11FF-E9D9-4FEA-9941-D494A43373FD}" type="pres">
      <dgm:prSet presAssocID="{14230415-D9C3-4BDD-B080-A4986379B036}" presName="rootConnector" presStyleLbl="node3" presStyleIdx="2" presStyleCnt="6"/>
      <dgm:spPr/>
    </dgm:pt>
    <dgm:pt modelId="{2A083AC1-18A9-4E0D-B230-01E459DD4F5B}" type="pres">
      <dgm:prSet presAssocID="{14230415-D9C3-4BDD-B080-A4986379B036}" presName="hierChild4" presStyleCnt="0"/>
      <dgm:spPr/>
    </dgm:pt>
    <dgm:pt modelId="{141BC2F4-BAEC-465F-A903-49FA4455C61A}" type="pres">
      <dgm:prSet presAssocID="{DEBA8C6D-D94B-4EF3-B873-6E74D5DEB530}" presName="Name37" presStyleLbl="parChTrans1D4" presStyleIdx="0" presStyleCnt="3"/>
      <dgm:spPr/>
    </dgm:pt>
    <dgm:pt modelId="{A7F8F0FE-1957-404E-A7D8-1E5D451E393D}" type="pres">
      <dgm:prSet presAssocID="{D217D31E-76A9-44AE-8904-40DE8D03FD69}" presName="hierRoot2" presStyleCnt="0">
        <dgm:presLayoutVars>
          <dgm:hierBranch val="init"/>
        </dgm:presLayoutVars>
      </dgm:prSet>
      <dgm:spPr/>
    </dgm:pt>
    <dgm:pt modelId="{BEC18357-1066-4CE0-85CA-02A80E89071B}" type="pres">
      <dgm:prSet presAssocID="{D217D31E-76A9-44AE-8904-40DE8D03FD69}" presName="rootComposite" presStyleCnt="0"/>
      <dgm:spPr/>
    </dgm:pt>
    <dgm:pt modelId="{6A2442A1-5329-43CE-AD21-4012E4FDDBEE}" type="pres">
      <dgm:prSet presAssocID="{D217D31E-76A9-44AE-8904-40DE8D03FD69}" presName="rootText" presStyleLbl="node4" presStyleIdx="0" presStyleCnt="3">
        <dgm:presLayoutVars>
          <dgm:chPref val="3"/>
        </dgm:presLayoutVars>
      </dgm:prSet>
      <dgm:spPr/>
    </dgm:pt>
    <dgm:pt modelId="{FF890FAE-EF9D-4A47-8A91-3667A6924DC5}" type="pres">
      <dgm:prSet presAssocID="{D217D31E-76A9-44AE-8904-40DE8D03FD69}" presName="rootConnector" presStyleLbl="node4" presStyleIdx="0" presStyleCnt="3"/>
      <dgm:spPr/>
    </dgm:pt>
    <dgm:pt modelId="{269D2EAA-DFB8-4D40-BFB7-403ACA36DC38}" type="pres">
      <dgm:prSet presAssocID="{D217D31E-76A9-44AE-8904-40DE8D03FD69}" presName="hierChild4" presStyleCnt="0"/>
      <dgm:spPr/>
    </dgm:pt>
    <dgm:pt modelId="{63EF8C67-51C8-49DD-932C-10A37BFD019C}" type="pres">
      <dgm:prSet presAssocID="{D217D31E-76A9-44AE-8904-40DE8D03FD69}" presName="hierChild5" presStyleCnt="0"/>
      <dgm:spPr/>
    </dgm:pt>
    <dgm:pt modelId="{F334A094-F3D1-4C4B-AFE4-3513C0738888}" type="pres">
      <dgm:prSet presAssocID="{14230415-D9C3-4BDD-B080-A4986379B036}" presName="hierChild5" presStyleCnt="0"/>
      <dgm:spPr/>
    </dgm:pt>
    <dgm:pt modelId="{8F00188F-A1D4-4A16-ABFA-61B9F4066539}" type="pres">
      <dgm:prSet presAssocID="{0F89AE50-8D47-42E7-8E77-9D1D51C7F835}" presName="Name37" presStyleLbl="parChTrans1D3" presStyleIdx="3" presStyleCnt="6"/>
      <dgm:spPr/>
    </dgm:pt>
    <dgm:pt modelId="{D37E0A1C-A8ED-475F-BBE5-5FF5D815AF9A}" type="pres">
      <dgm:prSet presAssocID="{C02A8066-241F-44FD-A254-8D1FA8519C06}" presName="hierRoot2" presStyleCnt="0">
        <dgm:presLayoutVars>
          <dgm:hierBranch val="init"/>
        </dgm:presLayoutVars>
      </dgm:prSet>
      <dgm:spPr/>
    </dgm:pt>
    <dgm:pt modelId="{374B31BA-DBD8-4343-A889-9BE33E43CEE7}" type="pres">
      <dgm:prSet presAssocID="{C02A8066-241F-44FD-A254-8D1FA8519C06}" presName="rootComposite" presStyleCnt="0"/>
      <dgm:spPr/>
    </dgm:pt>
    <dgm:pt modelId="{22F25896-961B-4A8C-9A16-061C88C5A913}" type="pres">
      <dgm:prSet presAssocID="{C02A8066-241F-44FD-A254-8D1FA8519C06}" presName="rootText" presStyleLbl="node3" presStyleIdx="3" presStyleCnt="6">
        <dgm:presLayoutVars>
          <dgm:chPref val="3"/>
        </dgm:presLayoutVars>
      </dgm:prSet>
      <dgm:spPr/>
    </dgm:pt>
    <dgm:pt modelId="{A8E92F81-B5E1-4517-B0CE-E37E8718A05B}" type="pres">
      <dgm:prSet presAssocID="{C02A8066-241F-44FD-A254-8D1FA8519C06}" presName="rootConnector" presStyleLbl="node3" presStyleIdx="3" presStyleCnt="6"/>
      <dgm:spPr/>
    </dgm:pt>
    <dgm:pt modelId="{AFAC109C-506C-4581-A86B-B206D072421C}" type="pres">
      <dgm:prSet presAssocID="{C02A8066-241F-44FD-A254-8D1FA8519C06}" presName="hierChild4" presStyleCnt="0"/>
      <dgm:spPr/>
    </dgm:pt>
    <dgm:pt modelId="{991C40CE-7A16-47D4-AE20-B91EF0B4D6F8}" type="pres">
      <dgm:prSet presAssocID="{FEAA2B46-E725-48E2-BFCB-44D33FCD9995}" presName="Name37" presStyleLbl="parChTrans1D4" presStyleIdx="1" presStyleCnt="3"/>
      <dgm:spPr/>
    </dgm:pt>
    <dgm:pt modelId="{693AC5C1-AA00-4C68-BAEA-DC8AD9A3246A}" type="pres">
      <dgm:prSet presAssocID="{1946D1E9-127F-48F2-955F-9470AB5BE718}" presName="hierRoot2" presStyleCnt="0">
        <dgm:presLayoutVars>
          <dgm:hierBranch val="init"/>
        </dgm:presLayoutVars>
      </dgm:prSet>
      <dgm:spPr/>
    </dgm:pt>
    <dgm:pt modelId="{85BF42FF-2DB7-48C9-8FEB-4387A5C5AADE}" type="pres">
      <dgm:prSet presAssocID="{1946D1E9-127F-48F2-955F-9470AB5BE718}" presName="rootComposite" presStyleCnt="0"/>
      <dgm:spPr/>
    </dgm:pt>
    <dgm:pt modelId="{B040BC22-AD70-4064-9ED8-1603FCEAF6F1}" type="pres">
      <dgm:prSet presAssocID="{1946D1E9-127F-48F2-955F-9470AB5BE718}" presName="rootText" presStyleLbl="node4" presStyleIdx="1" presStyleCnt="3">
        <dgm:presLayoutVars>
          <dgm:chPref val="3"/>
        </dgm:presLayoutVars>
      </dgm:prSet>
      <dgm:spPr/>
    </dgm:pt>
    <dgm:pt modelId="{8BCC7E7D-9794-40C1-836D-26B2A4C2EF66}" type="pres">
      <dgm:prSet presAssocID="{1946D1E9-127F-48F2-955F-9470AB5BE718}" presName="rootConnector" presStyleLbl="node4" presStyleIdx="1" presStyleCnt="3"/>
      <dgm:spPr/>
    </dgm:pt>
    <dgm:pt modelId="{E6DEC6DA-37DA-4B62-956D-8DFDED45BA8D}" type="pres">
      <dgm:prSet presAssocID="{1946D1E9-127F-48F2-955F-9470AB5BE718}" presName="hierChild4" presStyleCnt="0"/>
      <dgm:spPr/>
    </dgm:pt>
    <dgm:pt modelId="{90BC202D-A781-41AC-B37F-A389F77DC229}" type="pres">
      <dgm:prSet presAssocID="{1946D1E9-127F-48F2-955F-9470AB5BE718}" presName="hierChild5" presStyleCnt="0"/>
      <dgm:spPr/>
    </dgm:pt>
    <dgm:pt modelId="{A7ABF591-BCE3-4728-8E68-F58EC2F8ED68}" type="pres">
      <dgm:prSet presAssocID="{2874093D-4CC1-45AE-809A-D7D49CCBA222}" presName="Name37" presStyleLbl="parChTrans1D4" presStyleIdx="2" presStyleCnt="3"/>
      <dgm:spPr/>
    </dgm:pt>
    <dgm:pt modelId="{8163CD44-E462-471F-80B1-93AAA06FE9FF}" type="pres">
      <dgm:prSet presAssocID="{691B47EA-D2C2-4CA4-9EFA-46DBFE23A9CE}" presName="hierRoot2" presStyleCnt="0">
        <dgm:presLayoutVars>
          <dgm:hierBranch val="init"/>
        </dgm:presLayoutVars>
      </dgm:prSet>
      <dgm:spPr/>
    </dgm:pt>
    <dgm:pt modelId="{1603C2BB-CE96-4601-81CE-678065768BF6}" type="pres">
      <dgm:prSet presAssocID="{691B47EA-D2C2-4CA4-9EFA-46DBFE23A9CE}" presName="rootComposite" presStyleCnt="0"/>
      <dgm:spPr/>
    </dgm:pt>
    <dgm:pt modelId="{890EBE1F-895E-4DC3-9F52-ADD76FCE13CC}" type="pres">
      <dgm:prSet presAssocID="{691B47EA-D2C2-4CA4-9EFA-46DBFE23A9CE}" presName="rootText" presStyleLbl="node4" presStyleIdx="2" presStyleCnt="3">
        <dgm:presLayoutVars>
          <dgm:chPref val="3"/>
        </dgm:presLayoutVars>
      </dgm:prSet>
      <dgm:spPr/>
    </dgm:pt>
    <dgm:pt modelId="{77BF9B96-82B2-45BB-A468-39149AE2CB29}" type="pres">
      <dgm:prSet presAssocID="{691B47EA-D2C2-4CA4-9EFA-46DBFE23A9CE}" presName="rootConnector" presStyleLbl="node4" presStyleIdx="2" presStyleCnt="3"/>
      <dgm:spPr/>
    </dgm:pt>
    <dgm:pt modelId="{B92CE7A2-D16F-4208-A8F9-8AC3DF14FD17}" type="pres">
      <dgm:prSet presAssocID="{691B47EA-D2C2-4CA4-9EFA-46DBFE23A9CE}" presName="hierChild4" presStyleCnt="0"/>
      <dgm:spPr/>
    </dgm:pt>
    <dgm:pt modelId="{813A7E17-7937-4E3F-94D0-C4B710A66D19}" type="pres">
      <dgm:prSet presAssocID="{691B47EA-D2C2-4CA4-9EFA-46DBFE23A9CE}" presName="hierChild5" presStyleCnt="0"/>
      <dgm:spPr/>
    </dgm:pt>
    <dgm:pt modelId="{83F71E3E-C1E4-4527-8B87-A546D07C896C}" type="pres">
      <dgm:prSet presAssocID="{C02A8066-241F-44FD-A254-8D1FA8519C06}" presName="hierChild5" presStyleCnt="0"/>
      <dgm:spPr/>
    </dgm:pt>
    <dgm:pt modelId="{D28B22F4-EEB3-4784-AF31-412B42EEE041}" type="pres">
      <dgm:prSet presAssocID="{10A9E099-EAC6-4348-8B34-B74D6CA8671D}" presName="Name37" presStyleLbl="parChTrans1D3" presStyleIdx="4" presStyleCnt="6"/>
      <dgm:spPr/>
    </dgm:pt>
    <dgm:pt modelId="{FC096D84-E9FE-4F0F-90D1-12A5D72E1C18}" type="pres">
      <dgm:prSet presAssocID="{9A839C62-E0CD-42E8-AE4A-FE992EF6B8D5}" presName="hierRoot2" presStyleCnt="0">
        <dgm:presLayoutVars>
          <dgm:hierBranch val="init"/>
        </dgm:presLayoutVars>
      </dgm:prSet>
      <dgm:spPr/>
    </dgm:pt>
    <dgm:pt modelId="{CF2FE5F9-7B56-44DD-8D25-A986D71C9F4D}" type="pres">
      <dgm:prSet presAssocID="{9A839C62-E0CD-42E8-AE4A-FE992EF6B8D5}" presName="rootComposite" presStyleCnt="0"/>
      <dgm:spPr/>
    </dgm:pt>
    <dgm:pt modelId="{9FEA85E4-4613-45F4-A082-A22A2E54ADC6}" type="pres">
      <dgm:prSet presAssocID="{9A839C62-E0CD-42E8-AE4A-FE992EF6B8D5}" presName="rootText" presStyleLbl="node3" presStyleIdx="4" presStyleCnt="6" custLinFactNeighborX="-17962" custLinFactNeighborY="-1">
        <dgm:presLayoutVars>
          <dgm:chPref val="3"/>
        </dgm:presLayoutVars>
      </dgm:prSet>
      <dgm:spPr/>
    </dgm:pt>
    <dgm:pt modelId="{58462793-4945-423A-9003-B3628B7A6981}" type="pres">
      <dgm:prSet presAssocID="{9A839C62-E0CD-42E8-AE4A-FE992EF6B8D5}" presName="rootConnector" presStyleLbl="node3" presStyleIdx="4" presStyleCnt="6"/>
      <dgm:spPr/>
    </dgm:pt>
    <dgm:pt modelId="{87A92A4C-931C-4E95-A015-45FAE4DD510F}" type="pres">
      <dgm:prSet presAssocID="{9A839C62-E0CD-42E8-AE4A-FE992EF6B8D5}" presName="hierChild4" presStyleCnt="0"/>
      <dgm:spPr/>
    </dgm:pt>
    <dgm:pt modelId="{1BF16AC7-15C3-4C1F-915F-D4510EAF243A}" type="pres">
      <dgm:prSet presAssocID="{9A839C62-E0CD-42E8-AE4A-FE992EF6B8D5}" presName="hierChild5" presStyleCnt="0"/>
      <dgm:spPr/>
    </dgm:pt>
    <dgm:pt modelId="{8660C150-86E8-43D9-B091-6AD73818AEAF}" type="pres">
      <dgm:prSet presAssocID="{ED0EDD68-A18D-4A91-84FE-C61AEA2C1C9B}" presName="hierChild5" presStyleCnt="0"/>
      <dgm:spPr/>
    </dgm:pt>
    <dgm:pt modelId="{EC8CB326-B075-4DD7-975E-A11B210252CF}" type="pres">
      <dgm:prSet presAssocID="{222C67A2-19D8-4149-BCC3-E9711E1058F4}" presName="Name37" presStyleLbl="parChTrans1D2" presStyleIdx="1" presStyleCnt="2"/>
      <dgm:spPr/>
    </dgm:pt>
    <dgm:pt modelId="{6B73599D-C3B8-42FB-A5FA-2B30F09DFAA8}" type="pres">
      <dgm:prSet presAssocID="{208E011F-D307-401A-8C0E-CD2436900C9E}" presName="hierRoot2" presStyleCnt="0">
        <dgm:presLayoutVars>
          <dgm:hierBranch val="init"/>
        </dgm:presLayoutVars>
      </dgm:prSet>
      <dgm:spPr/>
    </dgm:pt>
    <dgm:pt modelId="{6E6AEA9B-96E2-4A37-BAEC-D804261AE08B}" type="pres">
      <dgm:prSet presAssocID="{208E011F-D307-401A-8C0E-CD2436900C9E}" presName="rootComposite" presStyleCnt="0"/>
      <dgm:spPr/>
    </dgm:pt>
    <dgm:pt modelId="{710DB60E-BBB0-4033-9871-3295215DCF2A}" type="pres">
      <dgm:prSet presAssocID="{208E011F-D307-401A-8C0E-CD2436900C9E}" presName="rootText" presStyleLbl="node2" presStyleIdx="1" presStyleCnt="2">
        <dgm:presLayoutVars>
          <dgm:chPref val="3"/>
        </dgm:presLayoutVars>
      </dgm:prSet>
      <dgm:spPr/>
    </dgm:pt>
    <dgm:pt modelId="{1A03A5CF-2C0F-4D53-B2BA-F1A95B925872}" type="pres">
      <dgm:prSet presAssocID="{208E011F-D307-401A-8C0E-CD2436900C9E}" presName="rootConnector" presStyleLbl="node2" presStyleIdx="1" presStyleCnt="2"/>
      <dgm:spPr/>
    </dgm:pt>
    <dgm:pt modelId="{FEA8F4B8-30DC-4A2A-B996-BC7294CAF74E}" type="pres">
      <dgm:prSet presAssocID="{208E011F-D307-401A-8C0E-CD2436900C9E}" presName="hierChild4" presStyleCnt="0"/>
      <dgm:spPr/>
    </dgm:pt>
    <dgm:pt modelId="{44819374-82F5-476C-A3D2-C37CB63D6415}" type="pres">
      <dgm:prSet presAssocID="{21B4067F-BA22-4C75-8401-F5008DDA44E6}" presName="Name37" presStyleLbl="parChTrans1D3" presStyleIdx="5" presStyleCnt="6"/>
      <dgm:spPr/>
    </dgm:pt>
    <dgm:pt modelId="{6A141800-81D3-450E-8952-366BC90C4DC5}" type="pres">
      <dgm:prSet presAssocID="{2B201B88-EC48-4D80-AED7-21C090FDB41F}" presName="hierRoot2" presStyleCnt="0">
        <dgm:presLayoutVars>
          <dgm:hierBranch val="init"/>
        </dgm:presLayoutVars>
      </dgm:prSet>
      <dgm:spPr/>
    </dgm:pt>
    <dgm:pt modelId="{159B8FF0-CA40-42DC-9662-43A14A0FE35B}" type="pres">
      <dgm:prSet presAssocID="{2B201B88-EC48-4D80-AED7-21C090FDB41F}" presName="rootComposite" presStyleCnt="0"/>
      <dgm:spPr/>
    </dgm:pt>
    <dgm:pt modelId="{BF487139-CA68-47C5-A1FE-92B0218BCB6F}" type="pres">
      <dgm:prSet presAssocID="{2B201B88-EC48-4D80-AED7-21C090FDB41F}" presName="rootText" presStyleLbl="node3" presStyleIdx="5" presStyleCnt="6">
        <dgm:presLayoutVars>
          <dgm:chPref val="3"/>
        </dgm:presLayoutVars>
      </dgm:prSet>
      <dgm:spPr/>
    </dgm:pt>
    <dgm:pt modelId="{E3252FFB-B479-41B5-A4F9-49C228B3C5C1}" type="pres">
      <dgm:prSet presAssocID="{2B201B88-EC48-4D80-AED7-21C090FDB41F}" presName="rootConnector" presStyleLbl="node3" presStyleIdx="5" presStyleCnt="6"/>
      <dgm:spPr/>
    </dgm:pt>
    <dgm:pt modelId="{8162FD34-1B8B-4AFF-AA07-B9750B20290D}" type="pres">
      <dgm:prSet presAssocID="{2B201B88-EC48-4D80-AED7-21C090FDB41F}" presName="hierChild4" presStyleCnt="0"/>
      <dgm:spPr/>
    </dgm:pt>
    <dgm:pt modelId="{A3E300B8-57DE-42D3-8553-65C292AA965F}" type="pres">
      <dgm:prSet presAssocID="{2B201B88-EC48-4D80-AED7-21C090FDB41F}" presName="hierChild5" presStyleCnt="0"/>
      <dgm:spPr/>
    </dgm:pt>
    <dgm:pt modelId="{99771710-DD45-4B13-9738-726AD0EE18A3}" type="pres">
      <dgm:prSet presAssocID="{208E011F-D307-401A-8C0E-CD2436900C9E}" presName="hierChild5" presStyleCnt="0"/>
      <dgm:spPr/>
    </dgm:pt>
    <dgm:pt modelId="{1755A3B4-4D07-45C4-8416-0F692E04D73B}" type="pres">
      <dgm:prSet presAssocID="{821C12BA-ED17-4E00-9375-425581D5CB14}" presName="hierChild3" presStyleCnt="0"/>
      <dgm:spPr/>
    </dgm:pt>
  </dgm:ptLst>
  <dgm:cxnLst>
    <dgm:cxn modelId="{FE164A03-9A67-4FBF-83BA-39521DCCCD18}" type="presOf" srcId="{4D43F1F6-6C92-42BF-9BE2-23454472236C}" destId="{A7B8F2C7-F61D-4678-8291-410919EAAAE6}" srcOrd="0" destOrd="0" presId="urn:microsoft.com/office/officeart/2005/8/layout/orgChart1"/>
    <dgm:cxn modelId="{BA7DF103-4597-4AE3-9A10-1A863DE0E883}" type="presOf" srcId="{14230415-D9C3-4BDD-B080-A4986379B036}" destId="{7AD80F45-63F6-4925-99EC-4FD8F6EB0625}" srcOrd="0" destOrd="0" presId="urn:microsoft.com/office/officeart/2005/8/layout/orgChart1"/>
    <dgm:cxn modelId="{81470D08-66DE-470D-AAF3-790D06149FEF}" type="presOf" srcId="{222C67A2-19D8-4149-BCC3-E9711E1058F4}" destId="{EC8CB326-B075-4DD7-975E-A11B210252CF}" srcOrd="0" destOrd="0" presId="urn:microsoft.com/office/officeart/2005/8/layout/orgChart1"/>
    <dgm:cxn modelId="{3EE9EA09-E4AC-4D53-99C7-0A944195B19B}" type="presOf" srcId="{0F89AE50-8D47-42E7-8E77-9D1D51C7F835}" destId="{8F00188F-A1D4-4A16-ABFA-61B9F4066539}" srcOrd="0" destOrd="0" presId="urn:microsoft.com/office/officeart/2005/8/layout/orgChart1"/>
    <dgm:cxn modelId="{0977EC0A-8089-4D58-8ADF-BDF69621FAE5}" type="presOf" srcId="{1946D1E9-127F-48F2-955F-9470AB5BE718}" destId="{B040BC22-AD70-4064-9ED8-1603FCEAF6F1}" srcOrd="0" destOrd="0" presId="urn:microsoft.com/office/officeart/2005/8/layout/orgChart1"/>
    <dgm:cxn modelId="{ED22900B-78B7-4051-8192-70391BEB6CFF}" type="presOf" srcId="{9A839C62-E0CD-42E8-AE4A-FE992EF6B8D5}" destId="{9FEA85E4-4613-45F4-A082-A22A2E54ADC6}" srcOrd="0" destOrd="0" presId="urn:microsoft.com/office/officeart/2005/8/layout/orgChart1"/>
    <dgm:cxn modelId="{A8E4850C-C6A1-478B-BE03-02D90EC1B035}" type="presOf" srcId="{10A9E099-EAC6-4348-8B34-B74D6CA8671D}" destId="{D28B22F4-EEB3-4784-AF31-412B42EEE041}" srcOrd="0" destOrd="0" presId="urn:microsoft.com/office/officeart/2005/8/layout/orgChart1"/>
    <dgm:cxn modelId="{7FE0EB14-551C-44B9-9001-46FFBDAEAC15}" type="presOf" srcId="{21B4067F-BA22-4C75-8401-F5008DDA44E6}" destId="{44819374-82F5-476C-A3D2-C37CB63D6415}" srcOrd="0" destOrd="0" presId="urn:microsoft.com/office/officeart/2005/8/layout/orgChart1"/>
    <dgm:cxn modelId="{1D7C611A-0C79-48BF-B16B-A3C76E7290EA}" type="presOf" srcId="{8F6F127E-3F43-4C53-8887-53CE1309D956}" destId="{AA692821-686F-4A2C-8C83-D8E9AFDA5EC5}" srcOrd="0" destOrd="0" presId="urn:microsoft.com/office/officeart/2005/8/layout/orgChart1"/>
    <dgm:cxn modelId="{7259041E-26FA-4318-A53C-5AB4B796273D}" srcId="{14230415-D9C3-4BDD-B080-A4986379B036}" destId="{D217D31E-76A9-44AE-8904-40DE8D03FD69}" srcOrd="0" destOrd="0" parTransId="{DEBA8C6D-D94B-4EF3-B873-6E74D5DEB530}" sibTransId="{CD137950-A2F1-4BB0-9D95-99765A7F2632}"/>
    <dgm:cxn modelId="{6B939E1E-2ACF-4459-BF1C-B68DAD7D6BBA}" srcId="{ED0EDD68-A18D-4A91-84FE-C61AEA2C1C9B}" destId="{BBD397C7-1168-464F-8FD1-FFB79C8F1C3A}" srcOrd="1" destOrd="0" parTransId="{890693CB-3C1F-4724-9580-DE414A5F5DD3}" sibTransId="{768EFC70-3DB4-4B60-8149-EBAF83EF0221}"/>
    <dgm:cxn modelId="{02E44723-E547-439F-A5DA-CEE74D5DDF80}" type="presOf" srcId="{691B47EA-D2C2-4CA4-9EFA-46DBFE23A9CE}" destId="{77BF9B96-82B2-45BB-A468-39149AE2CB29}" srcOrd="1" destOrd="0" presId="urn:microsoft.com/office/officeart/2005/8/layout/orgChart1"/>
    <dgm:cxn modelId="{E2CA9923-7561-4295-A94E-5A21905CE4B2}" srcId="{ED0EDD68-A18D-4A91-84FE-C61AEA2C1C9B}" destId="{C02A8066-241F-44FD-A254-8D1FA8519C06}" srcOrd="3" destOrd="0" parTransId="{0F89AE50-8D47-42E7-8E77-9D1D51C7F835}" sibTransId="{886C58B4-732C-4965-94A6-FC213B1BE920}"/>
    <dgm:cxn modelId="{9EB5F823-ED0C-4441-9E97-6921CAD42853}" type="presOf" srcId="{D217D31E-76A9-44AE-8904-40DE8D03FD69}" destId="{6A2442A1-5329-43CE-AD21-4012E4FDDBEE}" srcOrd="0" destOrd="0" presId="urn:microsoft.com/office/officeart/2005/8/layout/orgChart1"/>
    <dgm:cxn modelId="{5A65AC37-A3F6-4674-99A8-7F68BA516FA7}" type="presOf" srcId="{14230415-D9C3-4BDD-B080-A4986379B036}" destId="{6DFE11FF-E9D9-4FEA-9941-D494A43373FD}" srcOrd="1" destOrd="0" presId="urn:microsoft.com/office/officeart/2005/8/layout/orgChart1"/>
    <dgm:cxn modelId="{9F845940-4592-4088-8DD7-B5BCEA567213}" srcId="{C02A8066-241F-44FD-A254-8D1FA8519C06}" destId="{1946D1E9-127F-48F2-955F-9470AB5BE718}" srcOrd="0" destOrd="0" parTransId="{FEAA2B46-E725-48E2-BFCB-44D33FCD9995}" sibTransId="{68703633-0B45-4D74-9E07-7AB0E6867600}"/>
    <dgm:cxn modelId="{C2637A40-4C6C-4098-B10D-A37932093125}" type="presOf" srcId="{2B201B88-EC48-4D80-AED7-21C090FDB41F}" destId="{BF487139-CA68-47C5-A1FE-92B0218BCB6F}" srcOrd="0" destOrd="0" presId="urn:microsoft.com/office/officeart/2005/8/layout/orgChart1"/>
    <dgm:cxn modelId="{E50E1F5B-8BD2-4E64-B414-A62247524CFE}" srcId="{C02A8066-241F-44FD-A254-8D1FA8519C06}" destId="{691B47EA-D2C2-4CA4-9EFA-46DBFE23A9CE}" srcOrd="1" destOrd="0" parTransId="{2874093D-4CC1-45AE-809A-D7D49CCBA222}" sibTransId="{B31FBE92-EC6F-402F-9A9A-2802CFFB8D5E}"/>
    <dgm:cxn modelId="{79AE105C-9A5B-43FF-BE77-73EDA81A70D1}" type="presOf" srcId="{3B84CFC5-E229-4E61-AE43-B0A6C690F98D}" destId="{B6C9BAE7-A2CE-4E93-9A8D-76F6DEEF01FC}" srcOrd="0" destOrd="0" presId="urn:microsoft.com/office/officeart/2005/8/layout/orgChart1"/>
    <dgm:cxn modelId="{20B22660-6B91-44D1-86D6-CA1C5A09927E}" type="presOf" srcId="{D217D31E-76A9-44AE-8904-40DE8D03FD69}" destId="{FF890FAE-EF9D-4A47-8A91-3667A6924DC5}" srcOrd="1" destOrd="0" presId="urn:microsoft.com/office/officeart/2005/8/layout/orgChart1"/>
    <dgm:cxn modelId="{F5B19963-A6EF-458F-B0C1-901B27B471E4}" type="presOf" srcId="{ED0EDD68-A18D-4A91-84FE-C61AEA2C1C9B}" destId="{28D38261-635D-49F4-9DD2-AFE57139D3C2}" srcOrd="1" destOrd="0" presId="urn:microsoft.com/office/officeart/2005/8/layout/orgChart1"/>
    <dgm:cxn modelId="{0EB92364-8368-4F57-BEC1-2299EFF52D5A}" type="presOf" srcId="{2874093D-4CC1-45AE-809A-D7D49CCBA222}" destId="{A7ABF591-BCE3-4728-8E68-F58EC2F8ED68}" srcOrd="0" destOrd="0" presId="urn:microsoft.com/office/officeart/2005/8/layout/orgChart1"/>
    <dgm:cxn modelId="{12CD2E44-C990-42B1-8868-808A8023C98F}" type="presOf" srcId="{ED0EDD68-A18D-4A91-84FE-C61AEA2C1C9B}" destId="{B251A764-86B4-4AE3-BBA3-31D83B233181}" srcOrd="0" destOrd="0" presId="urn:microsoft.com/office/officeart/2005/8/layout/orgChart1"/>
    <dgm:cxn modelId="{93740265-EE3F-414D-B721-A856316941C3}" type="presOf" srcId="{208E011F-D307-401A-8C0E-CD2436900C9E}" destId="{710DB60E-BBB0-4033-9871-3295215DCF2A}" srcOrd="0" destOrd="0" presId="urn:microsoft.com/office/officeart/2005/8/layout/orgChart1"/>
    <dgm:cxn modelId="{AC6BDC67-CAB4-4657-8BE9-E5C72ACA5B33}" type="presOf" srcId="{BBD397C7-1168-464F-8FD1-FFB79C8F1C3A}" destId="{2FAC41F9-002A-4A5F-B28B-ABF783ED1A9D}" srcOrd="1" destOrd="0" presId="urn:microsoft.com/office/officeart/2005/8/layout/orgChart1"/>
    <dgm:cxn modelId="{67616F68-E78B-44E0-9EF9-771E4938A184}" type="presOf" srcId="{890693CB-3C1F-4724-9580-DE414A5F5DD3}" destId="{A2543F7F-7F82-4329-BA70-26A55BBB31EA}" srcOrd="0" destOrd="0" presId="urn:microsoft.com/office/officeart/2005/8/layout/orgChart1"/>
    <dgm:cxn modelId="{E507B349-7346-4848-95D3-A021CDD3DA0E}" type="presOf" srcId="{DEBA8C6D-D94B-4EF3-B873-6E74D5DEB530}" destId="{141BC2F4-BAEC-465F-A903-49FA4455C61A}" srcOrd="0" destOrd="0" presId="urn:microsoft.com/office/officeart/2005/8/layout/orgChart1"/>
    <dgm:cxn modelId="{EFCF0D4C-1BA9-49D0-96B9-0D37DCD953B9}" type="presOf" srcId="{691B47EA-D2C2-4CA4-9EFA-46DBFE23A9CE}" destId="{890EBE1F-895E-4DC3-9F52-ADD76FCE13CC}" srcOrd="0" destOrd="0" presId="urn:microsoft.com/office/officeart/2005/8/layout/orgChart1"/>
    <dgm:cxn modelId="{EEA8FC50-FE9F-46FF-B81E-A6AA2E977B20}" type="presOf" srcId="{C02A8066-241F-44FD-A254-8D1FA8519C06}" destId="{22F25896-961B-4A8C-9A16-061C88C5A913}" srcOrd="0" destOrd="0" presId="urn:microsoft.com/office/officeart/2005/8/layout/orgChart1"/>
    <dgm:cxn modelId="{C106AF51-24C9-4EDA-9898-67299B237C9B}" type="presOf" srcId="{BBD397C7-1168-464F-8FD1-FFB79C8F1C3A}" destId="{7325F2CC-5460-4538-A3C9-3724B0C41E5E}" srcOrd="0" destOrd="0" presId="urn:microsoft.com/office/officeart/2005/8/layout/orgChart1"/>
    <dgm:cxn modelId="{16A92772-08C3-4459-BEB2-90EDE85824BE}" srcId="{ED0EDD68-A18D-4A91-84FE-C61AEA2C1C9B}" destId="{9A839C62-E0CD-42E8-AE4A-FE992EF6B8D5}" srcOrd="4" destOrd="0" parTransId="{10A9E099-EAC6-4348-8B34-B74D6CA8671D}" sibTransId="{7D626646-A476-4F5E-94A7-5A40AC3FBD02}"/>
    <dgm:cxn modelId="{B70E6554-4EC0-48B2-BAC2-B91621193A04}" type="presOf" srcId="{821C12BA-ED17-4E00-9375-425581D5CB14}" destId="{2514693E-69B4-4FDB-BCBC-F8061F279EBF}" srcOrd="0" destOrd="0" presId="urn:microsoft.com/office/officeart/2005/8/layout/orgChart1"/>
    <dgm:cxn modelId="{6E97CB55-D008-40E1-B67C-BC573DE5F830}" type="presOf" srcId="{3647B120-B800-427C-9A56-5D89CF1EB0CF}" destId="{7371C2EF-E8BD-4ECC-9669-6360C87924D0}" srcOrd="1" destOrd="0" presId="urn:microsoft.com/office/officeart/2005/8/layout/orgChart1"/>
    <dgm:cxn modelId="{FD99057A-86AF-4F7D-99C0-F75055211ACF}" type="presOf" srcId="{8EA0000D-0065-41DA-9456-01C350C46D54}" destId="{887358B5-8676-43C1-BC99-16118E8F4F30}" srcOrd="0" destOrd="0" presId="urn:microsoft.com/office/officeart/2005/8/layout/orgChart1"/>
    <dgm:cxn modelId="{7B689181-ED9C-46A0-BCD0-47F9F268FE5C}" type="presOf" srcId="{FEAA2B46-E725-48E2-BFCB-44D33FCD9995}" destId="{991C40CE-7A16-47D4-AE20-B91EF0B4D6F8}" srcOrd="0" destOrd="0" presId="urn:microsoft.com/office/officeart/2005/8/layout/orgChart1"/>
    <dgm:cxn modelId="{190E0999-4E05-4DDF-B26D-2F52E5880683}" type="presOf" srcId="{2B201B88-EC48-4D80-AED7-21C090FDB41F}" destId="{E3252FFB-B479-41B5-A4F9-49C228B3C5C1}" srcOrd="1" destOrd="0" presId="urn:microsoft.com/office/officeart/2005/8/layout/orgChart1"/>
    <dgm:cxn modelId="{C50F0B99-8327-40C8-AF5F-351C4E22472D}" type="presOf" srcId="{3647B120-B800-427C-9A56-5D89CF1EB0CF}" destId="{A3548190-3D1E-46E9-8F80-099DBD240076}" srcOrd="0" destOrd="0" presId="urn:microsoft.com/office/officeart/2005/8/layout/orgChart1"/>
    <dgm:cxn modelId="{731BCDAF-26F4-4B5C-B9EE-EC41D33AC3C9}" type="presOf" srcId="{821C12BA-ED17-4E00-9375-425581D5CB14}" destId="{E7DD3E5A-AAE4-48A1-BE19-E96141DFF143}" srcOrd="1" destOrd="0" presId="urn:microsoft.com/office/officeart/2005/8/layout/orgChart1"/>
    <dgm:cxn modelId="{A600E7B7-03A5-473B-81EF-BA1554E7C099}" srcId="{8EA0000D-0065-41DA-9456-01C350C46D54}" destId="{821C12BA-ED17-4E00-9375-425581D5CB14}" srcOrd="0" destOrd="0" parTransId="{DE0AA2F3-DBF9-4DBE-8C87-A17688D51514}" sibTransId="{CB64C538-DE35-4E18-9CB8-761AC55B4447}"/>
    <dgm:cxn modelId="{AA2C7FBD-C574-4795-879B-BEC290924CF5}" srcId="{ED0EDD68-A18D-4A91-84FE-C61AEA2C1C9B}" destId="{14230415-D9C3-4BDD-B080-A4986379B036}" srcOrd="2" destOrd="0" parTransId="{3B84CFC5-E229-4E61-AE43-B0A6C690F98D}" sibTransId="{DCC46AF5-40F7-4463-82E6-F3225F6D330F}"/>
    <dgm:cxn modelId="{E88ED4CB-E55E-4741-BA22-583254604778}" type="presOf" srcId="{1946D1E9-127F-48F2-955F-9470AB5BE718}" destId="{8BCC7E7D-9794-40C1-836D-26B2A4C2EF66}" srcOrd="1" destOrd="0" presId="urn:microsoft.com/office/officeart/2005/8/layout/orgChart1"/>
    <dgm:cxn modelId="{77FC87D7-9D02-43F8-AAF2-97768221746A}" type="presOf" srcId="{208E011F-D307-401A-8C0E-CD2436900C9E}" destId="{1A03A5CF-2C0F-4D53-B2BA-F1A95B925872}" srcOrd="1" destOrd="0" presId="urn:microsoft.com/office/officeart/2005/8/layout/orgChart1"/>
    <dgm:cxn modelId="{12238BDF-F507-4647-B329-9FFB9A6DD03B}" srcId="{821C12BA-ED17-4E00-9375-425581D5CB14}" destId="{208E011F-D307-401A-8C0E-CD2436900C9E}" srcOrd="1" destOrd="0" parTransId="{222C67A2-19D8-4149-BCC3-E9711E1058F4}" sibTransId="{59C30FA7-AFD2-4890-AE15-033018437EB9}"/>
    <dgm:cxn modelId="{BD4C65E0-B36C-4CA0-84C9-7770AD488DDA}" srcId="{208E011F-D307-401A-8C0E-CD2436900C9E}" destId="{2B201B88-EC48-4D80-AED7-21C090FDB41F}" srcOrd="0" destOrd="0" parTransId="{21B4067F-BA22-4C75-8401-F5008DDA44E6}" sibTransId="{A015816E-4DA3-4D99-B061-31C284CBB315}"/>
    <dgm:cxn modelId="{D94109E2-37CD-4676-A100-CBC6CDA0650F}" type="presOf" srcId="{9A839C62-E0CD-42E8-AE4A-FE992EF6B8D5}" destId="{58462793-4945-423A-9003-B3628B7A6981}" srcOrd="1" destOrd="0" presId="urn:microsoft.com/office/officeart/2005/8/layout/orgChart1"/>
    <dgm:cxn modelId="{ED3A44E8-10AE-4F60-9982-2B76360F4AE6}" type="presOf" srcId="{C02A8066-241F-44FD-A254-8D1FA8519C06}" destId="{A8E92F81-B5E1-4517-B0CE-E37E8718A05B}" srcOrd="1" destOrd="0" presId="urn:microsoft.com/office/officeart/2005/8/layout/orgChart1"/>
    <dgm:cxn modelId="{207992ED-B30A-4DF7-8BCF-569F3B2D80C5}" srcId="{ED0EDD68-A18D-4A91-84FE-C61AEA2C1C9B}" destId="{3647B120-B800-427C-9A56-5D89CF1EB0CF}" srcOrd="0" destOrd="0" parTransId="{4D43F1F6-6C92-42BF-9BE2-23454472236C}" sibTransId="{DC7FBD3B-E952-4612-A89B-203882A175BB}"/>
    <dgm:cxn modelId="{2B534AFB-B853-4CCB-B4D1-69CF26AB17F1}" srcId="{821C12BA-ED17-4E00-9375-425581D5CB14}" destId="{ED0EDD68-A18D-4A91-84FE-C61AEA2C1C9B}" srcOrd="0" destOrd="0" parTransId="{8F6F127E-3F43-4C53-8887-53CE1309D956}" sibTransId="{7301F592-5539-4E1E-867A-B6C4330BD2A6}"/>
    <dgm:cxn modelId="{DB528B55-1F7C-4EA5-BC0E-73B718D46E22}" type="presParOf" srcId="{887358B5-8676-43C1-BC99-16118E8F4F30}" destId="{23566D88-9CB0-407A-9B6B-B5CEAF5297D0}" srcOrd="0" destOrd="0" presId="urn:microsoft.com/office/officeart/2005/8/layout/orgChart1"/>
    <dgm:cxn modelId="{71ECE940-D46B-4E4D-888F-0DB1B7FA1C9F}" type="presParOf" srcId="{23566D88-9CB0-407A-9B6B-B5CEAF5297D0}" destId="{4B8F9D56-F098-47EF-A4C5-17687F1E2806}" srcOrd="0" destOrd="0" presId="urn:microsoft.com/office/officeart/2005/8/layout/orgChart1"/>
    <dgm:cxn modelId="{A0428648-B212-45FE-B4B3-4744880BDB3C}" type="presParOf" srcId="{4B8F9D56-F098-47EF-A4C5-17687F1E2806}" destId="{2514693E-69B4-4FDB-BCBC-F8061F279EBF}" srcOrd="0" destOrd="0" presId="urn:microsoft.com/office/officeart/2005/8/layout/orgChart1"/>
    <dgm:cxn modelId="{0268206A-158A-442C-ADB4-706B09E9978A}" type="presParOf" srcId="{4B8F9D56-F098-47EF-A4C5-17687F1E2806}" destId="{E7DD3E5A-AAE4-48A1-BE19-E96141DFF143}" srcOrd="1" destOrd="0" presId="urn:microsoft.com/office/officeart/2005/8/layout/orgChart1"/>
    <dgm:cxn modelId="{BC1AF728-D0FF-47B4-96FC-11318FA1E89E}" type="presParOf" srcId="{23566D88-9CB0-407A-9B6B-B5CEAF5297D0}" destId="{1AFE01FC-CE5C-4EE6-9CFE-D83B5B5985E2}" srcOrd="1" destOrd="0" presId="urn:microsoft.com/office/officeart/2005/8/layout/orgChart1"/>
    <dgm:cxn modelId="{44CFFBE3-2AA4-41A1-AF86-FC21626EA82F}" type="presParOf" srcId="{1AFE01FC-CE5C-4EE6-9CFE-D83B5B5985E2}" destId="{AA692821-686F-4A2C-8C83-D8E9AFDA5EC5}" srcOrd="0" destOrd="0" presId="urn:microsoft.com/office/officeart/2005/8/layout/orgChart1"/>
    <dgm:cxn modelId="{E8C69634-A063-4761-BE01-FB3AB1141989}" type="presParOf" srcId="{1AFE01FC-CE5C-4EE6-9CFE-D83B5B5985E2}" destId="{76024566-44D3-4C71-996C-027A31DF51CC}" srcOrd="1" destOrd="0" presId="urn:microsoft.com/office/officeart/2005/8/layout/orgChart1"/>
    <dgm:cxn modelId="{21049311-836A-481A-9301-09AAE18A473E}" type="presParOf" srcId="{76024566-44D3-4C71-996C-027A31DF51CC}" destId="{EA8A1AEB-DB06-4DF1-9D14-DAD6FE2BBDB2}" srcOrd="0" destOrd="0" presId="urn:microsoft.com/office/officeart/2005/8/layout/orgChart1"/>
    <dgm:cxn modelId="{38B04E73-1ACC-4DD4-98A7-BA72EB98E310}" type="presParOf" srcId="{EA8A1AEB-DB06-4DF1-9D14-DAD6FE2BBDB2}" destId="{B251A764-86B4-4AE3-BBA3-31D83B233181}" srcOrd="0" destOrd="0" presId="urn:microsoft.com/office/officeart/2005/8/layout/orgChart1"/>
    <dgm:cxn modelId="{B56A8498-004C-4721-9344-B9509EDB1116}" type="presParOf" srcId="{EA8A1AEB-DB06-4DF1-9D14-DAD6FE2BBDB2}" destId="{28D38261-635D-49F4-9DD2-AFE57139D3C2}" srcOrd="1" destOrd="0" presId="urn:microsoft.com/office/officeart/2005/8/layout/orgChart1"/>
    <dgm:cxn modelId="{8927E431-5672-451E-A3A2-C4EA37DC394D}" type="presParOf" srcId="{76024566-44D3-4C71-996C-027A31DF51CC}" destId="{C411F36C-ABB0-42DA-944F-015582B4BC2C}" srcOrd="1" destOrd="0" presId="urn:microsoft.com/office/officeart/2005/8/layout/orgChart1"/>
    <dgm:cxn modelId="{BBD815AC-5E93-4BA0-8C68-6FF44476D031}" type="presParOf" srcId="{C411F36C-ABB0-42DA-944F-015582B4BC2C}" destId="{A7B8F2C7-F61D-4678-8291-410919EAAAE6}" srcOrd="0" destOrd="0" presId="urn:microsoft.com/office/officeart/2005/8/layout/orgChart1"/>
    <dgm:cxn modelId="{BA4282C4-7F8D-4DC2-BD3B-50268E0B207A}" type="presParOf" srcId="{C411F36C-ABB0-42DA-944F-015582B4BC2C}" destId="{D08841B6-C174-4A19-81EC-E51AA68460CD}" srcOrd="1" destOrd="0" presId="urn:microsoft.com/office/officeart/2005/8/layout/orgChart1"/>
    <dgm:cxn modelId="{299BAD6F-F955-4675-8AB0-39242E934904}" type="presParOf" srcId="{D08841B6-C174-4A19-81EC-E51AA68460CD}" destId="{64AF82E1-12BA-4D3C-BD90-8D18E4C24322}" srcOrd="0" destOrd="0" presId="urn:microsoft.com/office/officeart/2005/8/layout/orgChart1"/>
    <dgm:cxn modelId="{9FC46ED5-FBF2-4C59-A8D9-654E105D2A93}" type="presParOf" srcId="{64AF82E1-12BA-4D3C-BD90-8D18E4C24322}" destId="{A3548190-3D1E-46E9-8F80-099DBD240076}" srcOrd="0" destOrd="0" presId="urn:microsoft.com/office/officeart/2005/8/layout/orgChart1"/>
    <dgm:cxn modelId="{73D141CE-C193-426D-AB95-0E3A42768FC0}" type="presParOf" srcId="{64AF82E1-12BA-4D3C-BD90-8D18E4C24322}" destId="{7371C2EF-E8BD-4ECC-9669-6360C87924D0}" srcOrd="1" destOrd="0" presId="urn:microsoft.com/office/officeart/2005/8/layout/orgChart1"/>
    <dgm:cxn modelId="{FB3A5B39-64B1-4564-8314-8DD4552C79FF}" type="presParOf" srcId="{D08841B6-C174-4A19-81EC-E51AA68460CD}" destId="{D627B32A-D5B0-4A0D-A23B-7C82D8A665B4}" srcOrd="1" destOrd="0" presId="urn:microsoft.com/office/officeart/2005/8/layout/orgChart1"/>
    <dgm:cxn modelId="{B8538B35-058C-443E-A39C-1523FC419586}" type="presParOf" srcId="{D08841B6-C174-4A19-81EC-E51AA68460CD}" destId="{25D6D4B8-CAFF-4AC2-ACAB-516A4CE9E788}" srcOrd="2" destOrd="0" presId="urn:microsoft.com/office/officeart/2005/8/layout/orgChart1"/>
    <dgm:cxn modelId="{12A706D1-262E-4316-83A1-7856243DB886}" type="presParOf" srcId="{C411F36C-ABB0-42DA-944F-015582B4BC2C}" destId="{A2543F7F-7F82-4329-BA70-26A55BBB31EA}" srcOrd="2" destOrd="0" presId="urn:microsoft.com/office/officeart/2005/8/layout/orgChart1"/>
    <dgm:cxn modelId="{489BBEB6-805E-4D83-A1E6-C58F13F8FBD6}" type="presParOf" srcId="{C411F36C-ABB0-42DA-944F-015582B4BC2C}" destId="{FADA1889-75F2-4F83-8D78-981531379EFC}" srcOrd="3" destOrd="0" presId="urn:microsoft.com/office/officeart/2005/8/layout/orgChart1"/>
    <dgm:cxn modelId="{DAEA863D-DC15-460F-95F1-06EBC3A0D3FD}" type="presParOf" srcId="{FADA1889-75F2-4F83-8D78-981531379EFC}" destId="{8D7001D5-82D1-4834-BD28-DFF0DA45022E}" srcOrd="0" destOrd="0" presId="urn:microsoft.com/office/officeart/2005/8/layout/orgChart1"/>
    <dgm:cxn modelId="{A7D7A7C6-C4EE-4F3A-91E8-9F6BBB54B476}" type="presParOf" srcId="{8D7001D5-82D1-4834-BD28-DFF0DA45022E}" destId="{7325F2CC-5460-4538-A3C9-3724B0C41E5E}" srcOrd="0" destOrd="0" presId="urn:microsoft.com/office/officeart/2005/8/layout/orgChart1"/>
    <dgm:cxn modelId="{46BDC0C3-BA60-45DD-81C5-1C1C330FB4F0}" type="presParOf" srcId="{8D7001D5-82D1-4834-BD28-DFF0DA45022E}" destId="{2FAC41F9-002A-4A5F-B28B-ABF783ED1A9D}" srcOrd="1" destOrd="0" presId="urn:microsoft.com/office/officeart/2005/8/layout/orgChart1"/>
    <dgm:cxn modelId="{DD45F91C-C0E5-419D-8664-AEA69D0E6924}" type="presParOf" srcId="{FADA1889-75F2-4F83-8D78-981531379EFC}" destId="{C8A4F5B7-57D6-4B19-BCD0-53BC3BBAD0CC}" srcOrd="1" destOrd="0" presId="urn:microsoft.com/office/officeart/2005/8/layout/orgChart1"/>
    <dgm:cxn modelId="{FD708D87-0216-4FE6-A03A-168588017E67}" type="presParOf" srcId="{FADA1889-75F2-4F83-8D78-981531379EFC}" destId="{43DF3F2B-33DB-4BD8-BA7B-423F4DAE3B02}" srcOrd="2" destOrd="0" presId="urn:microsoft.com/office/officeart/2005/8/layout/orgChart1"/>
    <dgm:cxn modelId="{78E7012F-D1D2-4B0F-A0CD-C4608F4CBB7A}" type="presParOf" srcId="{C411F36C-ABB0-42DA-944F-015582B4BC2C}" destId="{B6C9BAE7-A2CE-4E93-9A8D-76F6DEEF01FC}" srcOrd="4" destOrd="0" presId="urn:microsoft.com/office/officeart/2005/8/layout/orgChart1"/>
    <dgm:cxn modelId="{AC267B29-BBB9-4095-A81B-7AA58FD45F9F}" type="presParOf" srcId="{C411F36C-ABB0-42DA-944F-015582B4BC2C}" destId="{E33E44D8-EF33-4571-9A6B-72B152F1A138}" srcOrd="5" destOrd="0" presId="urn:microsoft.com/office/officeart/2005/8/layout/orgChart1"/>
    <dgm:cxn modelId="{493FA458-F9DE-41CD-93CF-F29E693E5FE0}" type="presParOf" srcId="{E33E44D8-EF33-4571-9A6B-72B152F1A138}" destId="{B0B0C0D2-C0A4-4A10-87C8-F66CDECA879D}" srcOrd="0" destOrd="0" presId="urn:microsoft.com/office/officeart/2005/8/layout/orgChart1"/>
    <dgm:cxn modelId="{89E32D31-2C3E-4AAB-86E6-B805655A32B0}" type="presParOf" srcId="{B0B0C0D2-C0A4-4A10-87C8-F66CDECA879D}" destId="{7AD80F45-63F6-4925-99EC-4FD8F6EB0625}" srcOrd="0" destOrd="0" presId="urn:microsoft.com/office/officeart/2005/8/layout/orgChart1"/>
    <dgm:cxn modelId="{D5668C62-044B-4539-9189-A46625CC463F}" type="presParOf" srcId="{B0B0C0D2-C0A4-4A10-87C8-F66CDECA879D}" destId="{6DFE11FF-E9D9-4FEA-9941-D494A43373FD}" srcOrd="1" destOrd="0" presId="urn:microsoft.com/office/officeart/2005/8/layout/orgChart1"/>
    <dgm:cxn modelId="{478DF4F9-2BB2-4595-8B5A-9AA32F6C5512}" type="presParOf" srcId="{E33E44D8-EF33-4571-9A6B-72B152F1A138}" destId="{2A083AC1-18A9-4E0D-B230-01E459DD4F5B}" srcOrd="1" destOrd="0" presId="urn:microsoft.com/office/officeart/2005/8/layout/orgChart1"/>
    <dgm:cxn modelId="{971A137D-D9B4-46AF-8EB0-93DBA7DFA166}" type="presParOf" srcId="{2A083AC1-18A9-4E0D-B230-01E459DD4F5B}" destId="{141BC2F4-BAEC-465F-A903-49FA4455C61A}" srcOrd="0" destOrd="0" presId="urn:microsoft.com/office/officeart/2005/8/layout/orgChart1"/>
    <dgm:cxn modelId="{8CFCD571-0118-43BE-AEA5-833E68C8859C}" type="presParOf" srcId="{2A083AC1-18A9-4E0D-B230-01E459DD4F5B}" destId="{A7F8F0FE-1957-404E-A7D8-1E5D451E393D}" srcOrd="1" destOrd="0" presId="urn:microsoft.com/office/officeart/2005/8/layout/orgChart1"/>
    <dgm:cxn modelId="{559B16B1-C440-4079-A45D-72E2C8754F03}" type="presParOf" srcId="{A7F8F0FE-1957-404E-A7D8-1E5D451E393D}" destId="{BEC18357-1066-4CE0-85CA-02A80E89071B}" srcOrd="0" destOrd="0" presId="urn:microsoft.com/office/officeart/2005/8/layout/orgChart1"/>
    <dgm:cxn modelId="{E16F02B6-77E8-48A1-8DEB-2BF0F5625C35}" type="presParOf" srcId="{BEC18357-1066-4CE0-85CA-02A80E89071B}" destId="{6A2442A1-5329-43CE-AD21-4012E4FDDBEE}" srcOrd="0" destOrd="0" presId="urn:microsoft.com/office/officeart/2005/8/layout/orgChart1"/>
    <dgm:cxn modelId="{EBB9431D-5237-46CE-8C0D-17BCF51ED1D5}" type="presParOf" srcId="{BEC18357-1066-4CE0-85CA-02A80E89071B}" destId="{FF890FAE-EF9D-4A47-8A91-3667A6924DC5}" srcOrd="1" destOrd="0" presId="urn:microsoft.com/office/officeart/2005/8/layout/orgChart1"/>
    <dgm:cxn modelId="{E3732BBB-99B3-457B-8EDC-EA1CD4DBFE3D}" type="presParOf" srcId="{A7F8F0FE-1957-404E-A7D8-1E5D451E393D}" destId="{269D2EAA-DFB8-4D40-BFB7-403ACA36DC38}" srcOrd="1" destOrd="0" presId="urn:microsoft.com/office/officeart/2005/8/layout/orgChart1"/>
    <dgm:cxn modelId="{90424871-9770-49FF-A66B-0247010CF793}" type="presParOf" srcId="{A7F8F0FE-1957-404E-A7D8-1E5D451E393D}" destId="{63EF8C67-51C8-49DD-932C-10A37BFD019C}" srcOrd="2" destOrd="0" presId="urn:microsoft.com/office/officeart/2005/8/layout/orgChart1"/>
    <dgm:cxn modelId="{7EE3CC6C-3BA2-4FFA-ABD2-AB2DB20F841C}" type="presParOf" srcId="{E33E44D8-EF33-4571-9A6B-72B152F1A138}" destId="{F334A094-F3D1-4C4B-AFE4-3513C0738888}" srcOrd="2" destOrd="0" presId="urn:microsoft.com/office/officeart/2005/8/layout/orgChart1"/>
    <dgm:cxn modelId="{AF1FD236-F47E-425C-9DA2-7AFDCFCFD861}" type="presParOf" srcId="{C411F36C-ABB0-42DA-944F-015582B4BC2C}" destId="{8F00188F-A1D4-4A16-ABFA-61B9F4066539}" srcOrd="6" destOrd="0" presId="urn:microsoft.com/office/officeart/2005/8/layout/orgChart1"/>
    <dgm:cxn modelId="{64BEA395-4BDB-42F5-8BF3-21D7492B4145}" type="presParOf" srcId="{C411F36C-ABB0-42DA-944F-015582B4BC2C}" destId="{D37E0A1C-A8ED-475F-BBE5-5FF5D815AF9A}" srcOrd="7" destOrd="0" presId="urn:microsoft.com/office/officeart/2005/8/layout/orgChart1"/>
    <dgm:cxn modelId="{0EFB10EB-07F2-462D-B2E3-94430DCE7089}" type="presParOf" srcId="{D37E0A1C-A8ED-475F-BBE5-5FF5D815AF9A}" destId="{374B31BA-DBD8-4343-A889-9BE33E43CEE7}" srcOrd="0" destOrd="0" presId="urn:microsoft.com/office/officeart/2005/8/layout/orgChart1"/>
    <dgm:cxn modelId="{6D46116B-4C92-420F-ADE7-1AC7E0FC71CC}" type="presParOf" srcId="{374B31BA-DBD8-4343-A889-9BE33E43CEE7}" destId="{22F25896-961B-4A8C-9A16-061C88C5A913}" srcOrd="0" destOrd="0" presId="urn:microsoft.com/office/officeart/2005/8/layout/orgChart1"/>
    <dgm:cxn modelId="{B481D593-C89F-42F1-885E-3EB018F5EF3B}" type="presParOf" srcId="{374B31BA-DBD8-4343-A889-9BE33E43CEE7}" destId="{A8E92F81-B5E1-4517-B0CE-E37E8718A05B}" srcOrd="1" destOrd="0" presId="urn:microsoft.com/office/officeart/2005/8/layout/orgChart1"/>
    <dgm:cxn modelId="{DCC972CD-0003-4F2D-9765-4A1E2E088024}" type="presParOf" srcId="{D37E0A1C-A8ED-475F-BBE5-5FF5D815AF9A}" destId="{AFAC109C-506C-4581-A86B-B206D072421C}" srcOrd="1" destOrd="0" presId="urn:microsoft.com/office/officeart/2005/8/layout/orgChart1"/>
    <dgm:cxn modelId="{0D8BF16E-D6CE-49D1-8418-6358488B26DB}" type="presParOf" srcId="{AFAC109C-506C-4581-A86B-B206D072421C}" destId="{991C40CE-7A16-47D4-AE20-B91EF0B4D6F8}" srcOrd="0" destOrd="0" presId="urn:microsoft.com/office/officeart/2005/8/layout/orgChart1"/>
    <dgm:cxn modelId="{B5A83A83-4A5C-4C93-BB2A-015C289D4B1E}" type="presParOf" srcId="{AFAC109C-506C-4581-A86B-B206D072421C}" destId="{693AC5C1-AA00-4C68-BAEA-DC8AD9A3246A}" srcOrd="1" destOrd="0" presId="urn:microsoft.com/office/officeart/2005/8/layout/orgChart1"/>
    <dgm:cxn modelId="{956A92FF-6C2F-41EF-A215-49364D3D9565}" type="presParOf" srcId="{693AC5C1-AA00-4C68-BAEA-DC8AD9A3246A}" destId="{85BF42FF-2DB7-48C9-8FEB-4387A5C5AADE}" srcOrd="0" destOrd="0" presId="urn:microsoft.com/office/officeart/2005/8/layout/orgChart1"/>
    <dgm:cxn modelId="{D8E5F234-870D-4AC3-B68F-FB50764FAC76}" type="presParOf" srcId="{85BF42FF-2DB7-48C9-8FEB-4387A5C5AADE}" destId="{B040BC22-AD70-4064-9ED8-1603FCEAF6F1}" srcOrd="0" destOrd="0" presId="urn:microsoft.com/office/officeart/2005/8/layout/orgChart1"/>
    <dgm:cxn modelId="{4CF87B32-6F2F-4197-AC11-6E5029957B15}" type="presParOf" srcId="{85BF42FF-2DB7-48C9-8FEB-4387A5C5AADE}" destId="{8BCC7E7D-9794-40C1-836D-26B2A4C2EF66}" srcOrd="1" destOrd="0" presId="urn:microsoft.com/office/officeart/2005/8/layout/orgChart1"/>
    <dgm:cxn modelId="{41C633DE-086A-4202-AFEB-E14A8011EBF0}" type="presParOf" srcId="{693AC5C1-AA00-4C68-BAEA-DC8AD9A3246A}" destId="{E6DEC6DA-37DA-4B62-956D-8DFDED45BA8D}" srcOrd="1" destOrd="0" presId="urn:microsoft.com/office/officeart/2005/8/layout/orgChart1"/>
    <dgm:cxn modelId="{6DC04038-5EA1-4B01-8DCB-88857505EC61}" type="presParOf" srcId="{693AC5C1-AA00-4C68-BAEA-DC8AD9A3246A}" destId="{90BC202D-A781-41AC-B37F-A389F77DC229}" srcOrd="2" destOrd="0" presId="urn:microsoft.com/office/officeart/2005/8/layout/orgChart1"/>
    <dgm:cxn modelId="{DDBB06AF-165D-475C-8A1A-0388D093831A}" type="presParOf" srcId="{AFAC109C-506C-4581-A86B-B206D072421C}" destId="{A7ABF591-BCE3-4728-8E68-F58EC2F8ED68}" srcOrd="2" destOrd="0" presId="urn:microsoft.com/office/officeart/2005/8/layout/orgChart1"/>
    <dgm:cxn modelId="{992BC7AB-130F-451E-8D78-6BEB906320FD}" type="presParOf" srcId="{AFAC109C-506C-4581-A86B-B206D072421C}" destId="{8163CD44-E462-471F-80B1-93AAA06FE9FF}" srcOrd="3" destOrd="0" presId="urn:microsoft.com/office/officeart/2005/8/layout/orgChart1"/>
    <dgm:cxn modelId="{9B969311-9C43-4435-A381-41F6F7729F04}" type="presParOf" srcId="{8163CD44-E462-471F-80B1-93AAA06FE9FF}" destId="{1603C2BB-CE96-4601-81CE-678065768BF6}" srcOrd="0" destOrd="0" presId="urn:microsoft.com/office/officeart/2005/8/layout/orgChart1"/>
    <dgm:cxn modelId="{777F5D8C-9373-42D1-A5C1-45644D720833}" type="presParOf" srcId="{1603C2BB-CE96-4601-81CE-678065768BF6}" destId="{890EBE1F-895E-4DC3-9F52-ADD76FCE13CC}" srcOrd="0" destOrd="0" presId="urn:microsoft.com/office/officeart/2005/8/layout/orgChart1"/>
    <dgm:cxn modelId="{501AA6F0-B08F-493C-A66A-21C699BFD392}" type="presParOf" srcId="{1603C2BB-CE96-4601-81CE-678065768BF6}" destId="{77BF9B96-82B2-45BB-A468-39149AE2CB29}" srcOrd="1" destOrd="0" presId="urn:microsoft.com/office/officeart/2005/8/layout/orgChart1"/>
    <dgm:cxn modelId="{24C95B12-9752-4CEF-A172-B1553F97E242}" type="presParOf" srcId="{8163CD44-E462-471F-80B1-93AAA06FE9FF}" destId="{B92CE7A2-D16F-4208-A8F9-8AC3DF14FD17}" srcOrd="1" destOrd="0" presId="urn:microsoft.com/office/officeart/2005/8/layout/orgChart1"/>
    <dgm:cxn modelId="{9F8E33F7-B98A-4062-AC7E-A34AE3E59D3A}" type="presParOf" srcId="{8163CD44-E462-471F-80B1-93AAA06FE9FF}" destId="{813A7E17-7937-4E3F-94D0-C4B710A66D19}" srcOrd="2" destOrd="0" presId="urn:microsoft.com/office/officeart/2005/8/layout/orgChart1"/>
    <dgm:cxn modelId="{3BA2C3E4-F18C-4DA0-82AC-E3261D696157}" type="presParOf" srcId="{D37E0A1C-A8ED-475F-BBE5-5FF5D815AF9A}" destId="{83F71E3E-C1E4-4527-8B87-A546D07C896C}" srcOrd="2" destOrd="0" presId="urn:microsoft.com/office/officeart/2005/8/layout/orgChart1"/>
    <dgm:cxn modelId="{1BB28ABE-8767-4B4B-BDD7-AE2A5D1B89A3}" type="presParOf" srcId="{C411F36C-ABB0-42DA-944F-015582B4BC2C}" destId="{D28B22F4-EEB3-4784-AF31-412B42EEE041}" srcOrd="8" destOrd="0" presId="urn:microsoft.com/office/officeart/2005/8/layout/orgChart1"/>
    <dgm:cxn modelId="{7093206A-0C16-4F11-8508-1CA59EC7CE0B}" type="presParOf" srcId="{C411F36C-ABB0-42DA-944F-015582B4BC2C}" destId="{FC096D84-E9FE-4F0F-90D1-12A5D72E1C18}" srcOrd="9" destOrd="0" presId="urn:microsoft.com/office/officeart/2005/8/layout/orgChart1"/>
    <dgm:cxn modelId="{E74AC8D3-548A-4996-B8CE-3381BD6DE5DC}" type="presParOf" srcId="{FC096D84-E9FE-4F0F-90D1-12A5D72E1C18}" destId="{CF2FE5F9-7B56-44DD-8D25-A986D71C9F4D}" srcOrd="0" destOrd="0" presId="urn:microsoft.com/office/officeart/2005/8/layout/orgChart1"/>
    <dgm:cxn modelId="{9E46D5D8-328B-48AF-B855-42AC79FBFA6E}" type="presParOf" srcId="{CF2FE5F9-7B56-44DD-8D25-A986D71C9F4D}" destId="{9FEA85E4-4613-45F4-A082-A22A2E54ADC6}" srcOrd="0" destOrd="0" presId="urn:microsoft.com/office/officeart/2005/8/layout/orgChart1"/>
    <dgm:cxn modelId="{F07888F1-6B9E-4B7C-8308-8BCEB9187F12}" type="presParOf" srcId="{CF2FE5F9-7B56-44DD-8D25-A986D71C9F4D}" destId="{58462793-4945-423A-9003-B3628B7A6981}" srcOrd="1" destOrd="0" presId="urn:microsoft.com/office/officeart/2005/8/layout/orgChart1"/>
    <dgm:cxn modelId="{A1197814-3977-41BF-8825-3BF260CC43A3}" type="presParOf" srcId="{FC096D84-E9FE-4F0F-90D1-12A5D72E1C18}" destId="{87A92A4C-931C-4E95-A015-45FAE4DD510F}" srcOrd="1" destOrd="0" presId="urn:microsoft.com/office/officeart/2005/8/layout/orgChart1"/>
    <dgm:cxn modelId="{08879358-BBDD-4DF3-B01B-AA183F8569C4}" type="presParOf" srcId="{FC096D84-E9FE-4F0F-90D1-12A5D72E1C18}" destId="{1BF16AC7-15C3-4C1F-915F-D4510EAF243A}" srcOrd="2" destOrd="0" presId="urn:microsoft.com/office/officeart/2005/8/layout/orgChart1"/>
    <dgm:cxn modelId="{558A4FFC-F0E1-49E4-8378-2901CF1F4BA7}" type="presParOf" srcId="{76024566-44D3-4C71-996C-027A31DF51CC}" destId="{8660C150-86E8-43D9-B091-6AD73818AEAF}" srcOrd="2" destOrd="0" presId="urn:microsoft.com/office/officeart/2005/8/layout/orgChart1"/>
    <dgm:cxn modelId="{68E66976-9281-4AD1-A0EF-A3EEB80A6887}" type="presParOf" srcId="{1AFE01FC-CE5C-4EE6-9CFE-D83B5B5985E2}" destId="{EC8CB326-B075-4DD7-975E-A11B210252CF}" srcOrd="2" destOrd="0" presId="urn:microsoft.com/office/officeart/2005/8/layout/orgChart1"/>
    <dgm:cxn modelId="{E1491652-43E8-4FC8-8C90-6D287F12C861}" type="presParOf" srcId="{1AFE01FC-CE5C-4EE6-9CFE-D83B5B5985E2}" destId="{6B73599D-C3B8-42FB-A5FA-2B30F09DFAA8}" srcOrd="3" destOrd="0" presId="urn:microsoft.com/office/officeart/2005/8/layout/orgChart1"/>
    <dgm:cxn modelId="{7792A182-3D4D-49FB-8A13-7C944F76478F}" type="presParOf" srcId="{6B73599D-C3B8-42FB-A5FA-2B30F09DFAA8}" destId="{6E6AEA9B-96E2-4A37-BAEC-D804261AE08B}" srcOrd="0" destOrd="0" presId="urn:microsoft.com/office/officeart/2005/8/layout/orgChart1"/>
    <dgm:cxn modelId="{5898D1E9-2E36-4E45-BD78-FEB86610C319}" type="presParOf" srcId="{6E6AEA9B-96E2-4A37-BAEC-D804261AE08B}" destId="{710DB60E-BBB0-4033-9871-3295215DCF2A}" srcOrd="0" destOrd="0" presId="urn:microsoft.com/office/officeart/2005/8/layout/orgChart1"/>
    <dgm:cxn modelId="{23EAAB67-5AF5-462F-8745-1EEBDE73E728}" type="presParOf" srcId="{6E6AEA9B-96E2-4A37-BAEC-D804261AE08B}" destId="{1A03A5CF-2C0F-4D53-B2BA-F1A95B925872}" srcOrd="1" destOrd="0" presId="urn:microsoft.com/office/officeart/2005/8/layout/orgChart1"/>
    <dgm:cxn modelId="{4CB6F429-5CAD-4578-8973-D8CE5CE41EEF}" type="presParOf" srcId="{6B73599D-C3B8-42FB-A5FA-2B30F09DFAA8}" destId="{FEA8F4B8-30DC-4A2A-B996-BC7294CAF74E}" srcOrd="1" destOrd="0" presId="urn:microsoft.com/office/officeart/2005/8/layout/orgChart1"/>
    <dgm:cxn modelId="{0255462D-42BA-46EA-BD1A-0019CC20302B}" type="presParOf" srcId="{FEA8F4B8-30DC-4A2A-B996-BC7294CAF74E}" destId="{44819374-82F5-476C-A3D2-C37CB63D6415}" srcOrd="0" destOrd="0" presId="urn:microsoft.com/office/officeart/2005/8/layout/orgChart1"/>
    <dgm:cxn modelId="{3274114C-F61F-4038-8735-A2F26011C34C}" type="presParOf" srcId="{FEA8F4B8-30DC-4A2A-B996-BC7294CAF74E}" destId="{6A141800-81D3-450E-8952-366BC90C4DC5}" srcOrd="1" destOrd="0" presId="urn:microsoft.com/office/officeart/2005/8/layout/orgChart1"/>
    <dgm:cxn modelId="{CDEAFC24-C206-433B-81A1-F7A99BA1998D}" type="presParOf" srcId="{6A141800-81D3-450E-8952-366BC90C4DC5}" destId="{159B8FF0-CA40-42DC-9662-43A14A0FE35B}" srcOrd="0" destOrd="0" presId="urn:microsoft.com/office/officeart/2005/8/layout/orgChart1"/>
    <dgm:cxn modelId="{5B3D10EC-908B-498D-805F-92EE004E7A27}" type="presParOf" srcId="{159B8FF0-CA40-42DC-9662-43A14A0FE35B}" destId="{BF487139-CA68-47C5-A1FE-92B0218BCB6F}" srcOrd="0" destOrd="0" presId="urn:microsoft.com/office/officeart/2005/8/layout/orgChart1"/>
    <dgm:cxn modelId="{80532EFB-1672-42CA-8BDB-6D8278981EAB}" type="presParOf" srcId="{159B8FF0-CA40-42DC-9662-43A14A0FE35B}" destId="{E3252FFB-B479-41B5-A4F9-49C228B3C5C1}" srcOrd="1" destOrd="0" presId="urn:microsoft.com/office/officeart/2005/8/layout/orgChart1"/>
    <dgm:cxn modelId="{6F74BC18-0D9E-40A6-836E-B3419CC95E7F}" type="presParOf" srcId="{6A141800-81D3-450E-8952-366BC90C4DC5}" destId="{8162FD34-1B8B-4AFF-AA07-B9750B20290D}" srcOrd="1" destOrd="0" presId="urn:microsoft.com/office/officeart/2005/8/layout/orgChart1"/>
    <dgm:cxn modelId="{15FAB209-8262-42B3-920D-CB444593949C}" type="presParOf" srcId="{6A141800-81D3-450E-8952-366BC90C4DC5}" destId="{A3E300B8-57DE-42D3-8553-65C292AA965F}" srcOrd="2" destOrd="0" presId="urn:microsoft.com/office/officeart/2005/8/layout/orgChart1"/>
    <dgm:cxn modelId="{D84E01F1-1F37-4B62-B2C6-C1A37758ABBB}" type="presParOf" srcId="{6B73599D-C3B8-42FB-A5FA-2B30F09DFAA8}" destId="{99771710-DD45-4B13-9738-726AD0EE18A3}" srcOrd="2" destOrd="0" presId="urn:microsoft.com/office/officeart/2005/8/layout/orgChart1"/>
    <dgm:cxn modelId="{BE642C7F-5D63-4DB3-882E-0ADAD19ECE9D}" type="presParOf" srcId="{23566D88-9CB0-407A-9B6B-B5CEAF5297D0}" destId="{1755A3B4-4D07-45C4-8416-0F692E04D73B}" srcOrd="2" destOrd="0" presId="urn:microsoft.com/office/officeart/2005/8/layout/orgChart1"/>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819374-82F5-476C-A3D2-C37CB63D6415}">
      <dsp:nvSpPr>
        <dsp:cNvPr id="0" name=""/>
        <dsp:cNvSpPr/>
      </dsp:nvSpPr>
      <dsp:spPr>
        <a:xfrm>
          <a:off x="4590284" y="1242448"/>
          <a:ext cx="116657" cy="357751"/>
        </a:xfrm>
        <a:custGeom>
          <a:avLst/>
          <a:gdLst/>
          <a:ahLst/>
          <a:cxnLst/>
          <a:rect l="0" t="0" r="0" b="0"/>
          <a:pathLst>
            <a:path>
              <a:moveTo>
                <a:pt x="0" y="0"/>
              </a:moveTo>
              <a:lnTo>
                <a:pt x="0" y="357751"/>
              </a:lnTo>
              <a:lnTo>
                <a:pt x="116657" y="357751"/>
              </a:lnTo>
            </a:path>
          </a:pathLst>
        </a:custGeom>
        <a:noFill/>
        <a:ln w="12700" cap="flat" cmpd="sng" algn="ctr">
          <a:solidFill>
            <a:schemeClr val="accent3"/>
          </a:solidFill>
          <a:prstDash val="solid"/>
          <a:miter lim="800000"/>
        </a:ln>
        <a:effectLst/>
      </dsp:spPr>
      <dsp:style>
        <a:lnRef idx="2">
          <a:schemeClr val="accent3"/>
        </a:lnRef>
        <a:fillRef idx="0">
          <a:schemeClr val="accent3"/>
        </a:fillRef>
        <a:effectRef idx="1">
          <a:schemeClr val="accent3"/>
        </a:effectRef>
        <a:fontRef idx="minor">
          <a:schemeClr val="tx1"/>
        </a:fontRef>
      </dsp:style>
    </dsp:sp>
    <dsp:sp modelId="{EC8CB326-B075-4DD7-975E-A11B210252CF}">
      <dsp:nvSpPr>
        <dsp:cNvPr id="0" name=""/>
        <dsp:cNvSpPr/>
      </dsp:nvSpPr>
      <dsp:spPr>
        <a:xfrm>
          <a:off x="3587026" y="690267"/>
          <a:ext cx="1314346" cy="163321"/>
        </a:xfrm>
        <a:custGeom>
          <a:avLst/>
          <a:gdLst/>
          <a:ahLst/>
          <a:cxnLst/>
          <a:rect l="0" t="0" r="0" b="0"/>
          <a:pathLst>
            <a:path>
              <a:moveTo>
                <a:pt x="0" y="0"/>
              </a:moveTo>
              <a:lnTo>
                <a:pt x="0" y="81660"/>
              </a:lnTo>
              <a:lnTo>
                <a:pt x="1314346" y="81660"/>
              </a:lnTo>
              <a:lnTo>
                <a:pt x="1314346" y="16332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8B22F4-EEB3-4784-AF31-412B42EEE041}">
      <dsp:nvSpPr>
        <dsp:cNvPr id="0" name=""/>
        <dsp:cNvSpPr/>
      </dsp:nvSpPr>
      <dsp:spPr>
        <a:xfrm>
          <a:off x="2272679" y="1242448"/>
          <a:ext cx="1742388" cy="163317"/>
        </a:xfrm>
        <a:custGeom>
          <a:avLst/>
          <a:gdLst/>
          <a:ahLst/>
          <a:cxnLst/>
          <a:rect l="0" t="0" r="0" b="0"/>
          <a:pathLst>
            <a:path>
              <a:moveTo>
                <a:pt x="0" y="0"/>
              </a:moveTo>
              <a:lnTo>
                <a:pt x="0" y="81656"/>
              </a:lnTo>
              <a:lnTo>
                <a:pt x="1742388" y="81656"/>
              </a:lnTo>
              <a:lnTo>
                <a:pt x="1742388" y="163317"/>
              </a:lnTo>
            </a:path>
          </a:pathLst>
        </a:custGeom>
        <a:noFill/>
        <a:ln w="12700" cap="flat" cmpd="sng" algn="ctr">
          <a:solidFill>
            <a:schemeClr val="accent3"/>
          </a:solidFill>
          <a:prstDash val="solid"/>
          <a:miter lim="800000"/>
        </a:ln>
        <a:effectLst/>
      </dsp:spPr>
      <dsp:style>
        <a:lnRef idx="2">
          <a:scrgbClr r="0" g="0" b="0"/>
        </a:lnRef>
        <a:fillRef idx="0">
          <a:scrgbClr r="0" g="0" b="0"/>
        </a:fillRef>
        <a:effectRef idx="0">
          <a:scrgbClr r="0" g="0" b="0"/>
        </a:effectRef>
        <a:fontRef idx="minor"/>
      </dsp:style>
    </dsp:sp>
    <dsp:sp modelId="{A7ABF591-BCE3-4728-8E68-F58EC2F8ED68}">
      <dsp:nvSpPr>
        <dsp:cNvPr id="0" name=""/>
        <dsp:cNvSpPr/>
      </dsp:nvSpPr>
      <dsp:spPr>
        <a:xfrm>
          <a:off x="2902632" y="1794629"/>
          <a:ext cx="116657" cy="909932"/>
        </a:xfrm>
        <a:custGeom>
          <a:avLst/>
          <a:gdLst/>
          <a:ahLst/>
          <a:cxnLst/>
          <a:rect l="0" t="0" r="0" b="0"/>
          <a:pathLst>
            <a:path>
              <a:moveTo>
                <a:pt x="0" y="0"/>
              </a:moveTo>
              <a:lnTo>
                <a:pt x="0" y="909932"/>
              </a:lnTo>
              <a:lnTo>
                <a:pt x="116657" y="909932"/>
              </a:lnTo>
            </a:path>
          </a:pathLst>
        </a:custGeom>
        <a:noFill/>
        <a:ln w="12700" cap="flat" cmpd="sng" algn="ctr">
          <a:solidFill>
            <a:schemeClr val="accent3"/>
          </a:solidFill>
          <a:prstDash val="solid"/>
          <a:miter lim="800000"/>
        </a:ln>
        <a:effectLst/>
      </dsp:spPr>
      <dsp:style>
        <a:lnRef idx="2">
          <a:schemeClr val="accent3"/>
        </a:lnRef>
        <a:fillRef idx="0">
          <a:schemeClr val="accent3"/>
        </a:fillRef>
        <a:effectRef idx="1">
          <a:schemeClr val="accent3"/>
        </a:effectRef>
        <a:fontRef idx="minor">
          <a:schemeClr val="tx1"/>
        </a:fontRef>
      </dsp:style>
    </dsp:sp>
    <dsp:sp modelId="{991C40CE-7A16-47D4-AE20-B91EF0B4D6F8}">
      <dsp:nvSpPr>
        <dsp:cNvPr id="0" name=""/>
        <dsp:cNvSpPr/>
      </dsp:nvSpPr>
      <dsp:spPr>
        <a:xfrm>
          <a:off x="2902632" y="1794629"/>
          <a:ext cx="116657" cy="357751"/>
        </a:xfrm>
        <a:custGeom>
          <a:avLst/>
          <a:gdLst/>
          <a:ahLst/>
          <a:cxnLst/>
          <a:rect l="0" t="0" r="0" b="0"/>
          <a:pathLst>
            <a:path>
              <a:moveTo>
                <a:pt x="0" y="0"/>
              </a:moveTo>
              <a:lnTo>
                <a:pt x="0" y="357751"/>
              </a:lnTo>
              <a:lnTo>
                <a:pt x="116657" y="357751"/>
              </a:lnTo>
            </a:path>
          </a:pathLst>
        </a:custGeom>
        <a:noFill/>
        <a:ln w="12700" cap="flat" cmpd="sng" algn="ctr">
          <a:solidFill>
            <a:schemeClr val="accent3"/>
          </a:solidFill>
          <a:prstDash val="solid"/>
          <a:miter lim="800000"/>
        </a:ln>
        <a:effectLst/>
      </dsp:spPr>
      <dsp:style>
        <a:lnRef idx="2">
          <a:schemeClr val="accent3"/>
        </a:lnRef>
        <a:fillRef idx="0">
          <a:schemeClr val="accent3"/>
        </a:fillRef>
        <a:effectRef idx="1">
          <a:schemeClr val="accent3"/>
        </a:effectRef>
        <a:fontRef idx="minor">
          <a:schemeClr val="tx1"/>
        </a:fontRef>
      </dsp:style>
    </dsp:sp>
    <dsp:sp modelId="{8F00188F-A1D4-4A16-ABFA-61B9F4066539}">
      <dsp:nvSpPr>
        <dsp:cNvPr id="0" name=""/>
        <dsp:cNvSpPr/>
      </dsp:nvSpPr>
      <dsp:spPr>
        <a:xfrm>
          <a:off x="2272679" y="1242448"/>
          <a:ext cx="941041" cy="163321"/>
        </a:xfrm>
        <a:custGeom>
          <a:avLst/>
          <a:gdLst/>
          <a:ahLst/>
          <a:cxnLst/>
          <a:rect l="0" t="0" r="0" b="0"/>
          <a:pathLst>
            <a:path>
              <a:moveTo>
                <a:pt x="0" y="0"/>
              </a:moveTo>
              <a:lnTo>
                <a:pt x="0" y="81660"/>
              </a:lnTo>
              <a:lnTo>
                <a:pt x="941041" y="81660"/>
              </a:lnTo>
              <a:lnTo>
                <a:pt x="941041" y="163321"/>
              </a:lnTo>
            </a:path>
          </a:pathLst>
        </a:custGeom>
        <a:noFill/>
        <a:ln w="12700" cap="flat" cmpd="sng" algn="ctr">
          <a:solidFill>
            <a:schemeClr val="accent3"/>
          </a:solidFill>
          <a:prstDash val="solid"/>
          <a:miter lim="800000"/>
        </a:ln>
        <a:effectLst/>
      </dsp:spPr>
      <dsp:style>
        <a:lnRef idx="2">
          <a:schemeClr val="accent3"/>
        </a:lnRef>
        <a:fillRef idx="0">
          <a:schemeClr val="accent3"/>
        </a:fillRef>
        <a:effectRef idx="1">
          <a:schemeClr val="accent3"/>
        </a:effectRef>
        <a:fontRef idx="minor">
          <a:schemeClr val="tx1"/>
        </a:fontRef>
      </dsp:style>
    </dsp:sp>
    <dsp:sp modelId="{141BC2F4-BAEC-465F-A903-49FA4455C61A}">
      <dsp:nvSpPr>
        <dsp:cNvPr id="0" name=""/>
        <dsp:cNvSpPr/>
      </dsp:nvSpPr>
      <dsp:spPr>
        <a:xfrm>
          <a:off x="1961591" y="1794629"/>
          <a:ext cx="116657" cy="357751"/>
        </a:xfrm>
        <a:custGeom>
          <a:avLst/>
          <a:gdLst/>
          <a:ahLst/>
          <a:cxnLst/>
          <a:rect l="0" t="0" r="0" b="0"/>
          <a:pathLst>
            <a:path>
              <a:moveTo>
                <a:pt x="0" y="0"/>
              </a:moveTo>
              <a:lnTo>
                <a:pt x="0" y="357751"/>
              </a:lnTo>
              <a:lnTo>
                <a:pt x="116657" y="357751"/>
              </a:lnTo>
            </a:path>
          </a:pathLst>
        </a:custGeom>
        <a:noFill/>
        <a:ln w="12700" cap="flat" cmpd="sng" algn="ctr">
          <a:solidFill>
            <a:schemeClr val="accent3"/>
          </a:solidFill>
          <a:prstDash val="solid"/>
          <a:miter lim="800000"/>
        </a:ln>
        <a:effectLst/>
      </dsp:spPr>
      <dsp:style>
        <a:lnRef idx="2">
          <a:schemeClr val="accent3"/>
        </a:lnRef>
        <a:fillRef idx="0">
          <a:schemeClr val="accent3"/>
        </a:fillRef>
        <a:effectRef idx="1">
          <a:schemeClr val="accent3"/>
        </a:effectRef>
        <a:fontRef idx="minor">
          <a:schemeClr val="tx1"/>
        </a:fontRef>
      </dsp:style>
    </dsp:sp>
    <dsp:sp modelId="{B6C9BAE7-A2CE-4E93-9A8D-76F6DEEF01FC}">
      <dsp:nvSpPr>
        <dsp:cNvPr id="0" name=""/>
        <dsp:cNvSpPr/>
      </dsp:nvSpPr>
      <dsp:spPr>
        <a:xfrm>
          <a:off x="2226959" y="1242448"/>
          <a:ext cx="91440" cy="163321"/>
        </a:xfrm>
        <a:custGeom>
          <a:avLst/>
          <a:gdLst/>
          <a:ahLst/>
          <a:cxnLst/>
          <a:rect l="0" t="0" r="0" b="0"/>
          <a:pathLst>
            <a:path>
              <a:moveTo>
                <a:pt x="45720" y="0"/>
              </a:moveTo>
              <a:lnTo>
                <a:pt x="45720" y="163321"/>
              </a:lnTo>
            </a:path>
          </a:pathLst>
        </a:custGeom>
        <a:noFill/>
        <a:ln w="12700" cap="flat" cmpd="sng" algn="ctr">
          <a:solidFill>
            <a:schemeClr val="accent3"/>
          </a:solidFill>
          <a:prstDash val="solid"/>
          <a:miter lim="800000"/>
        </a:ln>
        <a:effectLst/>
      </dsp:spPr>
      <dsp:style>
        <a:lnRef idx="2">
          <a:schemeClr val="accent3"/>
        </a:lnRef>
        <a:fillRef idx="0">
          <a:schemeClr val="accent3"/>
        </a:fillRef>
        <a:effectRef idx="1">
          <a:schemeClr val="accent3"/>
        </a:effectRef>
        <a:fontRef idx="minor">
          <a:schemeClr val="tx1"/>
        </a:fontRef>
      </dsp:style>
    </dsp:sp>
    <dsp:sp modelId="{A2543F7F-7F82-4329-BA70-26A55BBB31EA}">
      <dsp:nvSpPr>
        <dsp:cNvPr id="0" name=""/>
        <dsp:cNvSpPr/>
      </dsp:nvSpPr>
      <dsp:spPr>
        <a:xfrm>
          <a:off x="1331638" y="1242448"/>
          <a:ext cx="941041" cy="163321"/>
        </a:xfrm>
        <a:custGeom>
          <a:avLst/>
          <a:gdLst/>
          <a:ahLst/>
          <a:cxnLst/>
          <a:rect l="0" t="0" r="0" b="0"/>
          <a:pathLst>
            <a:path>
              <a:moveTo>
                <a:pt x="941041" y="0"/>
              </a:moveTo>
              <a:lnTo>
                <a:pt x="941041" y="81660"/>
              </a:lnTo>
              <a:lnTo>
                <a:pt x="0" y="81660"/>
              </a:lnTo>
              <a:lnTo>
                <a:pt x="0" y="163321"/>
              </a:lnTo>
            </a:path>
          </a:pathLst>
        </a:custGeom>
        <a:noFill/>
        <a:ln w="12700" cap="flat" cmpd="sng" algn="ctr">
          <a:solidFill>
            <a:schemeClr val="accent3"/>
          </a:solidFill>
          <a:prstDash val="solid"/>
          <a:miter lim="800000"/>
        </a:ln>
        <a:effectLst/>
      </dsp:spPr>
      <dsp:style>
        <a:lnRef idx="2">
          <a:schemeClr val="accent3"/>
        </a:lnRef>
        <a:fillRef idx="0">
          <a:schemeClr val="accent3"/>
        </a:fillRef>
        <a:effectRef idx="1">
          <a:schemeClr val="accent3"/>
        </a:effectRef>
        <a:fontRef idx="minor">
          <a:schemeClr val="tx1"/>
        </a:fontRef>
      </dsp:style>
    </dsp:sp>
    <dsp:sp modelId="{A7B8F2C7-F61D-4678-8291-410919EAAAE6}">
      <dsp:nvSpPr>
        <dsp:cNvPr id="0" name=""/>
        <dsp:cNvSpPr/>
      </dsp:nvSpPr>
      <dsp:spPr>
        <a:xfrm>
          <a:off x="390597" y="1242448"/>
          <a:ext cx="1882082" cy="163321"/>
        </a:xfrm>
        <a:custGeom>
          <a:avLst/>
          <a:gdLst/>
          <a:ahLst/>
          <a:cxnLst/>
          <a:rect l="0" t="0" r="0" b="0"/>
          <a:pathLst>
            <a:path>
              <a:moveTo>
                <a:pt x="1882082" y="0"/>
              </a:moveTo>
              <a:lnTo>
                <a:pt x="1882082" y="81660"/>
              </a:lnTo>
              <a:lnTo>
                <a:pt x="0" y="81660"/>
              </a:lnTo>
              <a:lnTo>
                <a:pt x="0" y="163321"/>
              </a:lnTo>
            </a:path>
          </a:pathLst>
        </a:custGeom>
        <a:noFill/>
        <a:ln w="12700" cap="flat" cmpd="sng" algn="ctr">
          <a:solidFill>
            <a:schemeClr val="accent3"/>
          </a:solidFill>
          <a:prstDash val="solid"/>
          <a:miter lim="800000"/>
        </a:ln>
        <a:effectLst/>
      </dsp:spPr>
      <dsp:style>
        <a:lnRef idx="2">
          <a:schemeClr val="accent3"/>
        </a:lnRef>
        <a:fillRef idx="0">
          <a:schemeClr val="accent3"/>
        </a:fillRef>
        <a:effectRef idx="1">
          <a:schemeClr val="accent3"/>
        </a:effectRef>
        <a:fontRef idx="minor">
          <a:schemeClr val="tx1"/>
        </a:fontRef>
      </dsp:style>
    </dsp:sp>
    <dsp:sp modelId="{AA692821-686F-4A2C-8C83-D8E9AFDA5EC5}">
      <dsp:nvSpPr>
        <dsp:cNvPr id="0" name=""/>
        <dsp:cNvSpPr/>
      </dsp:nvSpPr>
      <dsp:spPr>
        <a:xfrm>
          <a:off x="2272679" y="690267"/>
          <a:ext cx="1314346" cy="163321"/>
        </a:xfrm>
        <a:custGeom>
          <a:avLst/>
          <a:gdLst/>
          <a:ahLst/>
          <a:cxnLst/>
          <a:rect l="0" t="0" r="0" b="0"/>
          <a:pathLst>
            <a:path>
              <a:moveTo>
                <a:pt x="1314346" y="0"/>
              </a:moveTo>
              <a:lnTo>
                <a:pt x="1314346" y="81660"/>
              </a:lnTo>
              <a:lnTo>
                <a:pt x="0" y="81660"/>
              </a:lnTo>
              <a:lnTo>
                <a:pt x="0" y="16332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14693E-69B4-4FDB-BCBC-F8061F279EBF}">
      <dsp:nvSpPr>
        <dsp:cNvPr id="0" name=""/>
        <dsp:cNvSpPr/>
      </dsp:nvSpPr>
      <dsp:spPr>
        <a:xfrm>
          <a:off x="3198166" y="301407"/>
          <a:ext cx="777719" cy="388859"/>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Collections Management</a:t>
          </a:r>
        </a:p>
      </dsp:txBody>
      <dsp:txXfrm>
        <a:off x="3198166" y="301407"/>
        <a:ext cx="777719" cy="388859"/>
      </dsp:txXfrm>
    </dsp:sp>
    <dsp:sp modelId="{B251A764-86B4-4AE3-BBA3-31D83B233181}">
      <dsp:nvSpPr>
        <dsp:cNvPr id="0" name=""/>
        <dsp:cNvSpPr/>
      </dsp:nvSpPr>
      <dsp:spPr>
        <a:xfrm>
          <a:off x="1883819" y="853588"/>
          <a:ext cx="777719" cy="388859"/>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Collection Management Policy (this document), incorporating:</a:t>
          </a:r>
        </a:p>
      </dsp:txBody>
      <dsp:txXfrm>
        <a:off x="1883819" y="853588"/>
        <a:ext cx="777719" cy="388859"/>
      </dsp:txXfrm>
    </dsp:sp>
    <dsp:sp modelId="{A3548190-3D1E-46E9-8F80-099DBD240076}">
      <dsp:nvSpPr>
        <dsp:cNvPr id="0" name=""/>
        <dsp:cNvSpPr/>
      </dsp:nvSpPr>
      <dsp:spPr>
        <a:xfrm>
          <a:off x="1737" y="1405770"/>
          <a:ext cx="777719" cy="38885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Collections Development Policy</a:t>
          </a:r>
        </a:p>
      </dsp:txBody>
      <dsp:txXfrm>
        <a:off x="1737" y="1405770"/>
        <a:ext cx="777719" cy="388859"/>
      </dsp:txXfrm>
    </dsp:sp>
    <dsp:sp modelId="{7325F2CC-5460-4538-A3C9-3724B0C41E5E}">
      <dsp:nvSpPr>
        <dsp:cNvPr id="0" name=""/>
        <dsp:cNvSpPr/>
      </dsp:nvSpPr>
      <dsp:spPr>
        <a:xfrm>
          <a:off x="942778" y="1405770"/>
          <a:ext cx="777719" cy="38885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Collections Information Policy</a:t>
          </a:r>
        </a:p>
      </dsp:txBody>
      <dsp:txXfrm>
        <a:off x="942778" y="1405770"/>
        <a:ext cx="777719" cy="388859"/>
      </dsp:txXfrm>
    </dsp:sp>
    <dsp:sp modelId="{7AD80F45-63F6-4925-99EC-4FD8F6EB0625}">
      <dsp:nvSpPr>
        <dsp:cNvPr id="0" name=""/>
        <dsp:cNvSpPr/>
      </dsp:nvSpPr>
      <dsp:spPr>
        <a:xfrm>
          <a:off x="1883819" y="1405770"/>
          <a:ext cx="777719" cy="38885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Collections Care and Conservation Policy</a:t>
          </a:r>
        </a:p>
      </dsp:txBody>
      <dsp:txXfrm>
        <a:off x="1883819" y="1405770"/>
        <a:ext cx="777719" cy="388859"/>
      </dsp:txXfrm>
    </dsp:sp>
    <dsp:sp modelId="{6A2442A1-5329-43CE-AD21-4012E4FDDBEE}">
      <dsp:nvSpPr>
        <dsp:cNvPr id="0" name=""/>
        <dsp:cNvSpPr/>
      </dsp:nvSpPr>
      <dsp:spPr>
        <a:xfrm>
          <a:off x="2078249" y="1957951"/>
          <a:ext cx="777719" cy="388859"/>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Emergency Management Plan</a:t>
          </a:r>
        </a:p>
      </dsp:txBody>
      <dsp:txXfrm>
        <a:off x="2078249" y="1957951"/>
        <a:ext cx="777719" cy="388859"/>
      </dsp:txXfrm>
    </dsp:sp>
    <dsp:sp modelId="{22F25896-961B-4A8C-9A16-061C88C5A913}">
      <dsp:nvSpPr>
        <dsp:cNvPr id="0" name=""/>
        <dsp:cNvSpPr/>
      </dsp:nvSpPr>
      <dsp:spPr>
        <a:xfrm>
          <a:off x="2824860" y="1405770"/>
          <a:ext cx="777719" cy="38885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Access Policy</a:t>
          </a:r>
        </a:p>
      </dsp:txBody>
      <dsp:txXfrm>
        <a:off x="2824860" y="1405770"/>
        <a:ext cx="777719" cy="388859"/>
      </dsp:txXfrm>
    </dsp:sp>
    <dsp:sp modelId="{B040BC22-AD70-4064-9ED8-1603FCEAF6F1}">
      <dsp:nvSpPr>
        <dsp:cNvPr id="0" name=""/>
        <dsp:cNvSpPr/>
      </dsp:nvSpPr>
      <dsp:spPr>
        <a:xfrm>
          <a:off x="3019290" y="1957951"/>
          <a:ext cx="777719" cy="388859"/>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Access to Records Policy [in development]</a:t>
          </a:r>
        </a:p>
      </dsp:txBody>
      <dsp:txXfrm>
        <a:off x="3019290" y="1957951"/>
        <a:ext cx="777719" cy="388859"/>
      </dsp:txXfrm>
    </dsp:sp>
    <dsp:sp modelId="{890EBE1F-895E-4DC3-9F52-ADD76FCE13CC}">
      <dsp:nvSpPr>
        <dsp:cNvPr id="0" name=""/>
        <dsp:cNvSpPr/>
      </dsp:nvSpPr>
      <dsp:spPr>
        <a:xfrm>
          <a:off x="3019290" y="2510132"/>
          <a:ext cx="777719" cy="388859"/>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Audience Development Plan [in development]</a:t>
          </a:r>
        </a:p>
      </dsp:txBody>
      <dsp:txXfrm>
        <a:off x="3019290" y="2510132"/>
        <a:ext cx="777719" cy="388859"/>
      </dsp:txXfrm>
    </dsp:sp>
    <dsp:sp modelId="{9FEA85E4-4613-45F4-A082-A22A2E54ADC6}">
      <dsp:nvSpPr>
        <dsp:cNvPr id="0" name=""/>
        <dsp:cNvSpPr/>
      </dsp:nvSpPr>
      <dsp:spPr>
        <a:xfrm>
          <a:off x="3626207" y="1405766"/>
          <a:ext cx="777719" cy="388859"/>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Collections Management Plan</a:t>
          </a:r>
        </a:p>
      </dsp:txBody>
      <dsp:txXfrm>
        <a:off x="3626207" y="1405766"/>
        <a:ext cx="777719" cy="388859"/>
      </dsp:txXfrm>
    </dsp:sp>
    <dsp:sp modelId="{710DB60E-BBB0-4033-9871-3295215DCF2A}">
      <dsp:nvSpPr>
        <dsp:cNvPr id="0" name=""/>
        <dsp:cNvSpPr/>
      </dsp:nvSpPr>
      <dsp:spPr>
        <a:xfrm>
          <a:off x="4512512" y="853588"/>
          <a:ext cx="777719" cy="388859"/>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Digital Preservation Policy</a:t>
          </a:r>
        </a:p>
      </dsp:txBody>
      <dsp:txXfrm>
        <a:off x="4512512" y="853588"/>
        <a:ext cx="777719" cy="388859"/>
      </dsp:txXfrm>
    </dsp:sp>
    <dsp:sp modelId="{BF487139-CA68-47C5-A1FE-92B0218BCB6F}">
      <dsp:nvSpPr>
        <dsp:cNvPr id="0" name=""/>
        <dsp:cNvSpPr/>
      </dsp:nvSpPr>
      <dsp:spPr>
        <a:xfrm>
          <a:off x="4706942" y="1405770"/>
          <a:ext cx="777719" cy="388859"/>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Digital Preservation Strategic Plan</a:t>
          </a:r>
        </a:p>
      </dsp:txBody>
      <dsp:txXfrm>
        <a:off x="4706942" y="1405770"/>
        <a:ext cx="777719" cy="3888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type xmlns="c04a247e-b7ef-4e97-bb46-c33ee8a285b9">Policy</Recordtype>
    <Documentowner xmlns="c04a247e-b7ef-4e97-bb46-c33ee8a285b9">
      <UserInfo>
        <DisplayName>millar, elspeth</DisplayName>
        <AccountId>20</AccountId>
        <AccountType/>
      </UserInfo>
    </Documentowner>
    <Datereviewisdue xmlns="c04a247e-b7ef-4e97-bb46-c33ee8a285b9">2024-06-04T07:00:00+00:00</Datereviewisdue>
    <Documentstatus xmlns="c04a247e-b7ef-4e97-bb46-c33ee8a285b9">Final</Document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19CC96234EDB4CB7ADF3554C5E71B8" ma:contentTypeVersion="10" ma:contentTypeDescription="Create a new document." ma:contentTypeScope="" ma:versionID="7715dbd77f9bcce18d4b3aaca7879611">
  <xsd:schema xmlns:xsd="http://www.w3.org/2001/XMLSchema" xmlns:xs="http://www.w3.org/2001/XMLSchema" xmlns:p="http://schemas.microsoft.com/office/2006/metadata/properties" xmlns:ns2="c04a247e-b7ef-4e97-bb46-c33ee8a285b9" xmlns:ns3="7900e39c-32f2-4333-bccb-1ba60cab3b7a" targetNamespace="http://schemas.microsoft.com/office/2006/metadata/properties" ma:root="true" ma:fieldsID="ad8bb49b5a5a68fe951aa225aa918f8e" ns2:_="" ns3:_="">
    <xsd:import namespace="c04a247e-b7ef-4e97-bb46-c33ee8a285b9"/>
    <xsd:import namespace="7900e39c-32f2-4333-bccb-1ba60cab3b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Recordtype"/>
                <xsd:element ref="ns2:Documentowner" minOccurs="0"/>
                <xsd:element ref="ns2:Datereviewisdue" minOccurs="0"/>
                <xsd:element ref="ns2:Document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a247e-b7ef-4e97-bb46-c33ee8a28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cordtype" ma:index="12" ma:displayName="Record type" ma:format="Dropdown" ma:internalName="Recordtype">
      <xsd:simpleType>
        <xsd:restriction base="dms:Choice">
          <xsd:enumeration value="Policy"/>
          <xsd:enumeration value="Plan"/>
          <xsd:enumeration value="Choice 3"/>
        </xsd:restriction>
      </xsd:simpleType>
    </xsd:element>
    <xsd:element name="Documentowner" ma:index="13"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viewisdue" ma:index="14" nillable="true" ma:displayName="Date review is due" ma:format="DateOnly" ma:internalName="Datereviewisdue">
      <xsd:simpleType>
        <xsd:restriction base="dms:DateTime"/>
      </xsd:simpleType>
    </xsd:element>
    <xsd:element name="Documentstatus" ma:index="15" nillable="true" ma:displayName="Document status" ma:description="Is this document in draft, being edited, or finalised?" ma:format="Dropdown" ma:internalName="Documentstatus">
      <xsd:simpleType>
        <xsd:restriction base="dms:Choice">
          <xsd:enumeration value="Draft"/>
          <xsd:enumeration value="Being edited"/>
          <xsd:enumeration value="Final"/>
          <xsd:enumeration value="Superceded"/>
        </xsd:restriction>
      </xsd:simpleType>
    </xsd:element>
  </xsd:schema>
  <xsd:schema xmlns:xsd="http://www.w3.org/2001/XMLSchema" xmlns:xs="http://www.w3.org/2001/XMLSchema" xmlns:dms="http://schemas.microsoft.com/office/2006/documentManagement/types" xmlns:pc="http://schemas.microsoft.com/office/infopath/2007/PartnerControls" targetNamespace="7900e39c-32f2-4333-bccb-1ba60cab3b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F0854-1DDF-41BB-84FF-77EE1E8231E9}">
  <ds:schemaRefs>
    <ds:schemaRef ds:uri="http://schemas.openxmlformats.org/officeDocument/2006/bibliography"/>
  </ds:schemaRefs>
</ds:datastoreItem>
</file>

<file path=customXml/itemProps2.xml><?xml version="1.0" encoding="utf-8"?>
<ds:datastoreItem xmlns:ds="http://schemas.openxmlformats.org/officeDocument/2006/customXml" ds:itemID="{7AA65849-07F5-438C-82C4-064F99FAFB51}">
  <ds:schemaRefs>
    <ds:schemaRef ds:uri="http://schemas.microsoft.com/sharepoint/v3/contenttype/forms"/>
  </ds:schemaRefs>
</ds:datastoreItem>
</file>

<file path=customXml/itemProps3.xml><?xml version="1.0" encoding="utf-8"?>
<ds:datastoreItem xmlns:ds="http://schemas.openxmlformats.org/officeDocument/2006/customXml" ds:itemID="{75AF1B61-D80F-4709-B0EE-9D02043956F0}">
  <ds:schemaRefs>
    <ds:schemaRef ds:uri="http://schemas.microsoft.com/office/2006/metadata/properties"/>
    <ds:schemaRef ds:uri="http://schemas.microsoft.com/office/infopath/2007/PartnerControls"/>
    <ds:schemaRef ds:uri="c04a247e-b7ef-4e97-bb46-c33ee8a285b9"/>
  </ds:schemaRefs>
</ds:datastoreItem>
</file>

<file path=customXml/itemProps4.xml><?xml version="1.0" encoding="utf-8"?>
<ds:datastoreItem xmlns:ds="http://schemas.openxmlformats.org/officeDocument/2006/customXml" ds:itemID="{26C7E4F3-65A0-44A0-8437-B497F50D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a247e-b7ef-4e97-bb46-c33ee8a285b9"/>
    <ds:schemaRef ds:uri="7900e39c-32f2-4333-bccb-1ba60cab3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13170</Words>
  <Characters>75069</Characters>
  <Application>Microsoft Office Word</Application>
  <DocSecurity>0</DocSecurity>
  <Lines>625</Lines>
  <Paragraphs>176</Paragraphs>
  <ScaleCrop>false</ScaleCrop>
  <Company/>
  <LinksUpToDate>false</LinksUpToDate>
  <CharactersWithSpaces>88063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 elspeth</dc:creator>
  <cp:keywords/>
  <dc:description/>
  <cp:lastModifiedBy>offord, adam</cp:lastModifiedBy>
  <cp:revision>2</cp:revision>
  <cp:lastPrinted>2022-06-04T09:48:00Z</cp:lastPrinted>
  <dcterms:created xsi:type="dcterms:W3CDTF">2022-10-10T10:15:00Z</dcterms:created>
  <dcterms:modified xsi:type="dcterms:W3CDTF">2022-10-10T10:15:00Z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0x010100A219CC96234EDB4CB7ADF3554C5E71B8</vt:lpwstr>
  </property>
</Properties>
</file>