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1C22" w14:textId="162194BC" w:rsidR="00AE0802" w:rsidRPr="000C19DB" w:rsidRDefault="00AE0802">
      <w:pPr>
        <w:pStyle w:val="BodyText"/>
        <w:spacing w:before="9"/>
        <w:rPr>
          <w:rFonts w:ascii="Times New Roman"/>
          <w:sz w:val="20"/>
        </w:rPr>
      </w:pPr>
    </w:p>
    <w:p w14:paraId="4BE94926" w14:textId="77777777" w:rsidR="00C4447E" w:rsidRPr="000C19DB" w:rsidRDefault="00C4447E" w:rsidP="00C4447E">
      <w:pPr>
        <w:spacing w:before="201"/>
        <w:ind w:left="575"/>
        <w:rPr>
          <w:b/>
          <w:sz w:val="24"/>
        </w:rPr>
      </w:pPr>
      <w:r w:rsidRPr="000C19DB">
        <w:rPr>
          <w:b/>
          <w:sz w:val="24"/>
        </w:rPr>
        <w:t>Charging</w:t>
      </w:r>
      <w:r w:rsidRPr="000C19DB">
        <w:rPr>
          <w:b/>
          <w:spacing w:val="-2"/>
          <w:sz w:val="24"/>
        </w:rPr>
        <w:t xml:space="preserve"> </w:t>
      </w:r>
      <w:r w:rsidRPr="000C19DB">
        <w:rPr>
          <w:b/>
          <w:sz w:val="24"/>
        </w:rPr>
        <w:t>for</w:t>
      </w:r>
      <w:r w:rsidRPr="000C19DB">
        <w:rPr>
          <w:b/>
          <w:spacing w:val="-2"/>
          <w:sz w:val="24"/>
        </w:rPr>
        <w:t xml:space="preserve"> </w:t>
      </w:r>
      <w:r w:rsidRPr="000C19DB">
        <w:rPr>
          <w:b/>
          <w:sz w:val="24"/>
        </w:rPr>
        <w:t>the</w:t>
      </w:r>
      <w:r w:rsidRPr="000C19DB">
        <w:rPr>
          <w:b/>
          <w:spacing w:val="-2"/>
          <w:sz w:val="24"/>
        </w:rPr>
        <w:t xml:space="preserve"> </w:t>
      </w:r>
      <w:r w:rsidRPr="000C19DB">
        <w:rPr>
          <w:b/>
          <w:sz w:val="24"/>
        </w:rPr>
        <w:t>Deferred</w:t>
      </w:r>
      <w:r w:rsidRPr="000C19DB">
        <w:rPr>
          <w:b/>
          <w:spacing w:val="-2"/>
          <w:sz w:val="24"/>
        </w:rPr>
        <w:t xml:space="preserve"> </w:t>
      </w:r>
      <w:r w:rsidRPr="000C19DB">
        <w:rPr>
          <w:b/>
          <w:sz w:val="24"/>
        </w:rPr>
        <w:t>Payment</w:t>
      </w:r>
      <w:r w:rsidRPr="000C19DB">
        <w:rPr>
          <w:b/>
          <w:spacing w:val="-3"/>
          <w:sz w:val="24"/>
        </w:rPr>
        <w:t xml:space="preserve"> </w:t>
      </w:r>
      <w:r w:rsidRPr="000C19DB">
        <w:rPr>
          <w:b/>
          <w:sz w:val="24"/>
        </w:rPr>
        <w:t>Scheme</w:t>
      </w:r>
    </w:p>
    <w:p w14:paraId="4FA821E0" w14:textId="77777777" w:rsidR="00C4447E" w:rsidRPr="000C19DB" w:rsidRDefault="00C4447E" w:rsidP="00C4447E">
      <w:pPr>
        <w:spacing w:before="119" w:line="264" w:lineRule="auto"/>
        <w:ind w:left="575" w:right="611"/>
        <w:rPr>
          <w:b/>
        </w:rPr>
      </w:pPr>
      <w:r w:rsidRPr="000C19DB">
        <w:t>The Care Act allows councils to charge an amount to cover administration costs for</w:t>
      </w:r>
      <w:r w:rsidRPr="000C19DB">
        <w:rPr>
          <w:spacing w:val="1"/>
        </w:rPr>
        <w:t xml:space="preserve"> </w:t>
      </w:r>
      <w:r w:rsidRPr="000C19DB">
        <w:t>setting up and monitoring the Deferred Payment Agreement.</w:t>
      </w:r>
      <w:r w:rsidRPr="000C19DB">
        <w:rPr>
          <w:spacing w:val="1"/>
        </w:rPr>
        <w:t xml:space="preserve"> </w:t>
      </w:r>
      <w:r w:rsidRPr="000C19DB">
        <w:t>We incur two types of</w:t>
      </w:r>
      <w:r w:rsidRPr="000C19DB">
        <w:rPr>
          <w:spacing w:val="1"/>
        </w:rPr>
        <w:t xml:space="preserve"> </w:t>
      </w:r>
      <w:r w:rsidRPr="000C19DB">
        <w:t xml:space="preserve">costs: the initial costs of setting up the agreements known as the </w:t>
      </w:r>
      <w:r w:rsidRPr="000C19DB">
        <w:rPr>
          <w:b/>
        </w:rPr>
        <w:t>“Deferred</w:t>
      </w:r>
      <w:r w:rsidRPr="000C19DB">
        <w:rPr>
          <w:b/>
          <w:spacing w:val="1"/>
        </w:rPr>
        <w:t xml:space="preserve"> </w:t>
      </w:r>
      <w:r w:rsidRPr="000C19DB">
        <w:rPr>
          <w:b/>
        </w:rPr>
        <w:t>Payment Set Up Administration Fee</w:t>
      </w:r>
      <w:r w:rsidRPr="000C19DB">
        <w:t>” and the continuing, or ongoing costs, known</w:t>
      </w:r>
      <w:r w:rsidRPr="000C19DB">
        <w:rPr>
          <w:spacing w:val="-59"/>
        </w:rPr>
        <w:t xml:space="preserve"> </w:t>
      </w:r>
      <w:r w:rsidRPr="000C19DB">
        <w:t>as the</w:t>
      </w:r>
      <w:r w:rsidRPr="000C19DB">
        <w:rPr>
          <w:spacing w:val="-2"/>
        </w:rPr>
        <w:t xml:space="preserve"> </w:t>
      </w:r>
      <w:r w:rsidRPr="000C19DB">
        <w:t>“</w:t>
      </w:r>
      <w:r w:rsidRPr="000C19DB">
        <w:rPr>
          <w:b/>
        </w:rPr>
        <w:t>Deferred</w:t>
      </w:r>
      <w:r w:rsidRPr="000C19DB">
        <w:rPr>
          <w:b/>
          <w:spacing w:val="-3"/>
        </w:rPr>
        <w:t xml:space="preserve"> </w:t>
      </w:r>
      <w:r w:rsidRPr="000C19DB">
        <w:rPr>
          <w:b/>
        </w:rPr>
        <w:t>Payment</w:t>
      </w:r>
      <w:r w:rsidRPr="000C19DB">
        <w:rPr>
          <w:b/>
          <w:spacing w:val="5"/>
        </w:rPr>
        <w:t xml:space="preserve"> </w:t>
      </w:r>
      <w:r w:rsidRPr="000C19DB">
        <w:rPr>
          <w:b/>
        </w:rPr>
        <w:t>Annual</w:t>
      </w:r>
      <w:r w:rsidRPr="000C19DB">
        <w:rPr>
          <w:b/>
          <w:spacing w:val="3"/>
        </w:rPr>
        <w:t xml:space="preserve"> </w:t>
      </w:r>
      <w:r w:rsidRPr="000C19DB">
        <w:rPr>
          <w:b/>
        </w:rPr>
        <w:t>Administration</w:t>
      </w:r>
      <w:r w:rsidRPr="000C19DB">
        <w:rPr>
          <w:b/>
          <w:spacing w:val="1"/>
        </w:rPr>
        <w:t xml:space="preserve"> </w:t>
      </w:r>
      <w:r w:rsidRPr="000C19DB">
        <w:rPr>
          <w:b/>
        </w:rPr>
        <w:t>Charge</w:t>
      </w:r>
      <w:r w:rsidRPr="000C19DB">
        <w:t>”</w:t>
      </w:r>
      <w:r w:rsidRPr="000C19DB">
        <w:rPr>
          <w:b/>
        </w:rPr>
        <w:t>.</w:t>
      </w:r>
    </w:p>
    <w:p w14:paraId="2153BAC8" w14:textId="243143E7" w:rsidR="00C4447E" w:rsidRPr="000C19DB" w:rsidRDefault="00C4447E">
      <w:pPr>
        <w:pStyle w:val="BodyText"/>
        <w:spacing w:before="9"/>
        <w:rPr>
          <w:rFonts w:ascii="Times New Roman"/>
          <w:sz w:val="20"/>
        </w:rPr>
      </w:pPr>
    </w:p>
    <w:p w14:paraId="1106C612" w14:textId="77777777" w:rsidR="00C4447E" w:rsidRPr="000C19DB" w:rsidRDefault="00C4447E">
      <w:pPr>
        <w:pStyle w:val="BodyText"/>
        <w:spacing w:before="9"/>
        <w:rPr>
          <w:rFonts w:ascii="Times New Roman"/>
          <w:sz w:val="20"/>
        </w:rPr>
      </w:pPr>
    </w:p>
    <w:p w14:paraId="04671C23" w14:textId="77777777" w:rsidR="00AE0802" w:rsidRPr="000C19DB" w:rsidRDefault="005D3F44">
      <w:pPr>
        <w:pStyle w:val="Heading1"/>
      </w:pPr>
      <w:r w:rsidRPr="000C19DB">
        <w:t>The</w:t>
      </w:r>
      <w:r w:rsidRPr="000C19DB">
        <w:rPr>
          <w:spacing w:val="-1"/>
        </w:rPr>
        <w:t xml:space="preserve"> </w:t>
      </w:r>
      <w:r w:rsidRPr="000C19DB">
        <w:t>Deferred</w:t>
      </w:r>
      <w:r w:rsidRPr="000C19DB">
        <w:rPr>
          <w:spacing w:val="-4"/>
        </w:rPr>
        <w:t xml:space="preserve"> </w:t>
      </w:r>
      <w:r w:rsidRPr="000C19DB">
        <w:t>Payment</w:t>
      </w:r>
      <w:r w:rsidRPr="000C19DB">
        <w:rPr>
          <w:spacing w:val="-2"/>
        </w:rPr>
        <w:t xml:space="preserve"> </w:t>
      </w:r>
      <w:r w:rsidRPr="000C19DB">
        <w:t>Set</w:t>
      </w:r>
      <w:r w:rsidRPr="000C19DB">
        <w:rPr>
          <w:spacing w:val="-1"/>
        </w:rPr>
        <w:t xml:space="preserve"> </w:t>
      </w:r>
      <w:r w:rsidRPr="000C19DB">
        <w:t>Up</w:t>
      </w:r>
      <w:r w:rsidRPr="000C19DB">
        <w:rPr>
          <w:spacing w:val="1"/>
        </w:rPr>
        <w:t xml:space="preserve"> </w:t>
      </w:r>
      <w:r w:rsidRPr="000C19DB">
        <w:t>Administration</w:t>
      </w:r>
      <w:r w:rsidRPr="000C19DB">
        <w:rPr>
          <w:spacing w:val="-1"/>
        </w:rPr>
        <w:t xml:space="preserve"> </w:t>
      </w:r>
      <w:r w:rsidRPr="000C19DB">
        <w:t>Fee</w:t>
      </w:r>
    </w:p>
    <w:p w14:paraId="04671C24" w14:textId="77777777" w:rsidR="00AE0802" w:rsidRPr="000C19DB" w:rsidRDefault="005D3F44">
      <w:pPr>
        <w:spacing w:before="121" w:line="290" w:lineRule="auto"/>
        <w:ind w:left="100"/>
        <w:rPr>
          <w:i/>
          <w:sz w:val="18"/>
        </w:rPr>
      </w:pPr>
      <w:r w:rsidRPr="000C19DB">
        <w:rPr>
          <w:sz w:val="18"/>
        </w:rPr>
        <w:t>The following table provides detail of the cost of the Set Up Administration Fee outlined in this proposal.</w:t>
      </w:r>
      <w:r w:rsidRPr="000C19DB">
        <w:rPr>
          <w:spacing w:val="1"/>
          <w:sz w:val="18"/>
        </w:rPr>
        <w:t xml:space="preserve"> </w:t>
      </w:r>
      <w:r w:rsidRPr="000C19DB">
        <w:rPr>
          <w:i/>
          <w:sz w:val="18"/>
        </w:rPr>
        <w:t>This will be</w:t>
      </w:r>
      <w:r w:rsidRPr="000C19DB">
        <w:rPr>
          <w:i/>
          <w:spacing w:val="-47"/>
          <w:sz w:val="18"/>
        </w:rPr>
        <w:t xml:space="preserve"> </w:t>
      </w:r>
      <w:r w:rsidRPr="000C19DB">
        <w:rPr>
          <w:i/>
          <w:sz w:val="18"/>
        </w:rPr>
        <w:t>reviewed</w:t>
      </w:r>
      <w:r w:rsidRPr="000C19DB">
        <w:rPr>
          <w:i/>
          <w:spacing w:val="-1"/>
          <w:sz w:val="18"/>
        </w:rPr>
        <w:t xml:space="preserve"> </w:t>
      </w:r>
      <w:r w:rsidRPr="000C19DB">
        <w:rPr>
          <w:i/>
          <w:sz w:val="18"/>
        </w:rPr>
        <w:t>on an</w:t>
      </w:r>
      <w:r w:rsidRPr="000C19DB">
        <w:rPr>
          <w:i/>
          <w:spacing w:val="-2"/>
          <w:sz w:val="18"/>
        </w:rPr>
        <w:t xml:space="preserve"> </w:t>
      </w:r>
      <w:r w:rsidRPr="000C19DB">
        <w:rPr>
          <w:i/>
          <w:sz w:val="18"/>
        </w:rPr>
        <w:t>annual basis.</w:t>
      </w:r>
    </w:p>
    <w:p w14:paraId="04671C25" w14:textId="77777777" w:rsidR="00AE0802" w:rsidRPr="000C19DB" w:rsidRDefault="00AE0802">
      <w:pPr>
        <w:pStyle w:val="BodyText"/>
        <w:spacing w:before="7" w:after="1"/>
        <w:rPr>
          <w:i/>
          <w:sz w:val="15"/>
        </w:rPr>
      </w:pPr>
    </w:p>
    <w:tbl>
      <w:tblPr>
        <w:tblStyle w:val="ListTable4-Accent1"/>
        <w:tblW w:w="0" w:type="auto"/>
        <w:tblLayout w:type="fixed"/>
        <w:tblLook w:val="01E0" w:firstRow="1" w:lastRow="1" w:firstColumn="1" w:lastColumn="1" w:noHBand="0" w:noVBand="0"/>
      </w:tblPr>
      <w:tblGrid>
        <w:gridCol w:w="7287"/>
        <w:gridCol w:w="2064"/>
      </w:tblGrid>
      <w:tr w:rsidR="000C19DB" w:rsidRPr="000C19DB" w14:paraId="04671C28" w14:textId="77777777" w:rsidTr="00AF0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26" w14:textId="77777777" w:rsidR="00AE0802" w:rsidRPr="000C19DB" w:rsidRDefault="005D3F44">
            <w:pPr>
              <w:pStyle w:val="TableParagraph"/>
              <w:spacing w:before="116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Service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27" w14:textId="77777777" w:rsidR="00AE0802" w:rsidRPr="000C19DB" w:rsidRDefault="005D3F44">
            <w:pPr>
              <w:pStyle w:val="TableParagraph"/>
              <w:spacing w:before="116"/>
              <w:ind w:left="144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Cost</w:t>
            </w:r>
          </w:p>
        </w:tc>
      </w:tr>
      <w:tr w:rsidR="000C19DB" w:rsidRPr="000C19DB" w14:paraId="04671C2B" w14:textId="77777777" w:rsidTr="00AF0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29" w14:textId="77777777" w:rsidR="00AE0802" w:rsidRPr="000C19DB" w:rsidRDefault="005D3F44">
            <w:pPr>
              <w:pStyle w:val="TableParagraph"/>
              <w:ind w:right="440"/>
              <w:rPr>
                <w:sz w:val="18"/>
              </w:rPr>
            </w:pPr>
            <w:r w:rsidRPr="000C19DB">
              <w:rPr>
                <w:sz w:val="18"/>
              </w:rPr>
              <w:t>Administration time spent drawing up the Deferred Payment Agreement – Customer</w:t>
            </w:r>
            <w:r w:rsidRPr="000C19DB">
              <w:rPr>
                <w:spacing w:val="-47"/>
                <w:sz w:val="18"/>
              </w:rPr>
              <w:t xml:space="preserve"> </w:t>
            </w:r>
            <w:r w:rsidRPr="000C19DB">
              <w:rPr>
                <w:sz w:val="18"/>
              </w:rPr>
              <w:t>Contact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Financial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Assessment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Team</w:t>
            </w:r>
            <w:r w:rsidRPr="000C19DB">
              <w:rPr>
                <w:spacing w:val="1"/>
                <w:sz w:val="18"/>
              </w:rPr>
              <w:t xml:space="preserve"> </w:t>
            </w:r>
            <w:r w:rsidRPr="000C19DB">
              <w:rPr>
                <w:sz w:val="18"/>
              </w:rPr>
              <w:t>and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Exchequer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2A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£16.78</w:t>
            </w:r>
          </w:p>
        </w:tc>
      </w:tr>
      <w:tr w:rsidR="000C19DB" w:rsidRPr="000C19DB" w14:paraId="04671C2E" w14:textId="77777777" w:rsidTr="00AF0EE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2C" w14:textId="77777777" w:rsidR="00AE0802" w:rsidRPr="000C19DB" w:rsidRDefault="005D3F44">
            <w:pPr>
              <w:pStyle w:val="TableParagraph"/>
              <w:spacing w:before="121"/>
              <w:rPr>
                <w:sz w:val="18"/>
              </w:rPr>
            </w:pPr>
            <w:r w:rsidRPr="000C19DB">
              <w:rPr>
                <w:sz w:val="18"/>
              </w:rPr>
              <w:t>Office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overheads,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printing,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postage,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monitoring,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processing.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2D" w14:textId="77777777" w:rsidR="00AE0802" w:rsidRPr="000C19DB" w:rsidRDefault="005D3F44">
            <w:pPr>
              <w:pStyle w:val="TableParagraph"/>
              <w:spacing w:before="121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£48.28</w:t>
            </w:r>
          </w:p>
        </w:tc>
      </w:tr>
      <w:tr w:rsidR="000C19DB" w:rsidRPr="000C19DB" w14:paraId="04671C31" w14:textId="77777777" w:rsidTr="00AF0E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2F" w14:textId="77777777" w:rsidR="00AE0802" w:rsidRPr="000C19DB" w:rsidRDefault="005D3F44">
            <w:pPr>
              <w:pStyle w:val="TableParagraph"/>
              <w:spacing w:before="114"/>
              <w:rPr>
                <w:b w:val="0"/>
                <w:sz w:val="18"/>
              </w:rPr>
            </w:pPr>
            <w:r w:rsidRPr="000C19DB">
              <w:rPr>
                <w:sz w:val="18"/>
              </w:rPr>
              <w:t>Total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Cost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30" w14:textId="77777777" w:rsidR="00AE0802" w:rsidRPr="000C19DB" w:rsidRDefault="005D3F44">
            <w:pPr>
              <w:pStyle w:val="TableParagraph"/>
              <w:spacing w:before="114"/>
              <w:ind w:left="144"/>
              <w:rPr>
                <w:b w:val="0"/>
                <w:sz w:val="18"/>
              </w:rPr>
            </w:pPr>
            <w:r w:rsidRPr="000C19DB">
              <w:rPr>
                <w:sz w:val="18"/>
              </w:rPr>
              <w:t>£65.06</w:t>
            </w:r>
          </w:p>
        </w:tc>
      </w:tr>
    </w:tbl>
    <w:p w14:paraId="04671C35" w14:textId="77777777" w:rsidR="00AE0802" w:rsidRPr="000C19DB" w:rsidRDefault="00AE0802">
      <w:pPr>
        <w:pStyle w:val="BodyText"/>
        <w:rPr>
          <w:i/>
          <w:sz w:val="20"/>
        </w:rPr>
      </w:pPr>
    </w:p>
    <w:p w14:paraId="04671C36" w14:textId="77777777" w:rsidR="00AE0802" w:rsidRPr="000C19DB" w:rsidRDefault="005D3F44">
      <w:pPr>
        <w:pStyle w:val="Heading1"/>
        <w:spacing w:before="128"/>
      </w:pPr>
      <w:r w:rsidRPr="000C19DB">
        <w:t>The</w:t>
      </w:r>
      <w:r w:rsidRPr="000C19DB">
        <w:rPr>
          <w:spacing w:val="-2"/>
        </w:rPr>
        <w:t xml:space="preserve"> </w:t>
      </w:r>
      <w:r w:rsidRPr="000C19DB">
        <w:t>Deferred</w:t>
      </w:r>
      <w:r w:rsidRPr="000C19DB">
        <w:rPr>
          <w:spacing w:val="-5"/>
        </w:rPr>
        <w:t xml:space="preserve"> </w:t>
      </w:r>
      <w:r w:rsidRPr="000C19DB">
        <w:t>Payment Annual</w:t>
      </w:r>
      <w:r w:rsidRPr="000C19DB">
        <w:rPr>
          <w:spacing w:val="2"/>
        </w:rPr>
        <w:t xml:space="preserve"> </w:t>
      </w:r>
      <w:r w:rsidRPr="000C19DB">
        <w:t>Administration</w:t>
      </w:r>
      <w:r w:rsidRPr="000C19DB">
        <w:rPr>
          <w:spacing w:val="-2"/>
        </w:rPr>
        <w:t xml:space="preserve"> </w:t>
      </w:r>
      <w:r w:rsidRPr="000C19DB">
        <w:t>Fee</w:t>
      </w:r>
    </w:p>
    <w:p w14:paraId="04671C37" w14:textId="77777777" w:rsidR="00AE0802" w:rsidRPr="000C19DB" w:rsidRDefault="005D3F44">
      <w:pPr>
        <w:spacing w:before="121" w:line="285" w:lineRule="auto"/>
        <w:ind w:left="100"/>
        <w:rPr>
          <w:i/>
          <w:sz w:val="18"/>
        </w:rPr>
      </w:pPr>
      <w:r w:rsidRPr="000C19DB">
        <w:rPr>
          <w:sz w:val="18"/>
        </w:rPr>
        <w:t>The following table provides detail of the cost of the Annual Administration Fee outlined in this proposal.</w:t>
      </w:r>
      <w:r w:rsidRPr="000C19DB">
        <w:rPr>
          <w:spacing w:val="1"/>
          <w:sz w:val="18"/>
        </w:rPr>
        <w:t xml:space="preserve"> </w:t>
      </w:r>
      <w:r w:rsidRPr="000C19DB">
        <w:rPr>
          <w:i/>
          <w:sz w:val="18"/>
        </w:rPr>
        <w:t>This will be</w:t>
      </w:r>
      <w:r w:rsidRPr="000C19DB">
        <w:rPr>
          <w:i/>
          <w:spacing w:val="-47"/>
          <w:sz w:val="18"/>
        </w:rPr>
        <w:t xml:space="preserve"> </w:t>
      </w:r>
      <w:r w:rsidRPr="000C19DB">
        <w:rPr>
          <w:i/>
          <w:sz w:val="18"/>
        </w:rPr>
        <w:t>reviewed</w:t>
      </w:r>
      <w:r w:rsidRPr="000C19DB">
        <w:rPr>
          <w:i/>
          <w:spacing w:val="-1"/>
          <w:sz w:val="18"/>
        </w:rPr>
        <w:t xml:space="preserve"> </w:t>
      </w:r>
      <w:r w:rsidRPr="000C19DB">
        <w:rPr>
          <w:i/>
          <w:sz w:val="18"/>
        </w:rPr>
        <w:t>on an</w:t>
      </w:r>
      <w:r w:rsidRPr="000C19DB">
        <w:rPr>
          <w:i/>
          <w:spacing w:val="-2"/>
          <w:sz w:val="18"/>
        </w:rPr>
        <w:t xml:space="preserve"> </w:t>
      </w:r>
      <w:r w:rsidRPr="000C19DB">
        <w:rPr>
          <w:i/>
          <w:sz w:val="18"/>
        </w:rPr>
        <w:t>annual</w:t>
      </w:r>
      <w:r w:rsidRPr="000C19DB">
        <w:rPr>
          <w:i/>
          <w:spacing w:val="-2"/>
          <w:sz w:val="18"/>
        </w:rPr>
        <w:t xml:space="preserve"> </w:t>
      </w:r>
      <w:r w:rsidRPr="000C19DB">
        <w:rPr>
          <w:i/>
          <w:sz w:val="18"/>
        </w:rPr>
        <w:t>basis.</w:t>
      </w:r>
    </w:p>
    <w:p w14:paraId="04671C38" w14:textId="77777777" w:rsidR="00AE0802" w:rsidRPr="000C19DB" w:rsidRDefault="00AE0802">
      <w:pPr>
        <w:pStyle w:val="BodyText"/>
        <w:spacing w:before="3" w:after="1"/>
        <w:rPr>
          <w:i/>
          <w:sz w:val="16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7287"/>
        <w:gridCol w:w="2064"/>
      </w:tblGrid>
      <w:tr w:rsidR="000C19DB" w:rsidRPr="000C19DB" w14:paraId="04671C3B" w14:textId="77777777" w:rsidTr="00AF0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87" w:type="dxa"/>
          </w:tcPr>
          <w:p w14:paraId="04671C39" w14:textId="77777777" w:rsidR="00AE0802" w:rsidRPr="000C19DB" w:rsidRDefault="005D3F44">
            <w:pPr>
              <w:pStyle w:val="TableParagraph"/>
              <w:spacing w:before="114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Service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64" w:type="dxa"/>
          </w:tcPr>
          <w:p w14:paraId="04671C3A" w14:textId="77777777" w:rsidR="00AE0802" w:rsidRPr="000C19DB" w:rsidRDefault="005D3F44">
            <w:pPr>
              <w:pStyle w:val="TableParagraph"/>
              <w:spacing w:before="114"/>
              <w:ind w:left="144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Cost</w:t>
            </w:r>
          </w:p>
        </w:tc>
      </w:tr>
      <w:tr w:rsidR="000C19DB" w:rsidRPr="000C19DB" w14:paraId="04671C3E" w14:textId="77777777" w:rsidTr="00AF0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3C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Office</w:t>
            </w:r>
            <w:r w:rsidRPr="000C19DB">
              <w:rPr>
                <w:spacing w:val="-6"/>
                <w:sz w:val="18"/>
              </w:rPr>
              <w:t xml:space="preserve"> </w:t>
            </w:r>
            <w:r w:rsidRPr="000C19DB">
              <w:rPr>
                <w:sz w:val="18"/>
              </w:rPr>
              <w:t>overheads,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printing,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postage,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monitoring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the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agreement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including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regular</w:t>
            </w:r>
            <w:r w:rsidRPr="000C19DB">
              <w:rPr>
                <w:spacing w:val="-47"/>
                <w:sz w:val="18"/>
              </w:rPr>
              <w:t xml:space="preserve"> </w:t>
            </w:r>
            <w:r w:rsidRPr="000C19DB">
              <w:rPr>
                <w:sz w:val="18"/>
              </w:rPr>
              <w:t>statements.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3D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£75.25</w:t>
            </w:r>
          </w:p>
        </w:tc>
      </w:tr>
      <w:tr w:rsidR="000C19DB" w:rsidRPr="000C19DB" w14:paraId="04671C41" w14:textId="77777777" w:rsidTr="00AF0E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287" w:type="dxa"/>
          </w:tcPr>
          <w:p w14:paraId="04671C3F" w14:textId="77777777" w:rsidR="00AE0802" w:rsidRPr="000C19DB" w:rsidRDefault="005D3F44">
            <w:pPr>
              <w:pStyle w:val="TableParagraph"/>
              <w:spacing w:before="114"/>
              <w:rPr>
                <w:b w:val="0"/>
                <w:sz w:val="18"/>
              </w:rPr>
            </w:pPr>
            <w:r w:rsidRPr="000C19DB">
              <w:rPr>
                <w:sz w:val="18"/>
              </w:rPr>
              <w:t>Total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Cost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064" w:type="dxa"/>
          </w:tcPr>
          <w:p w14:paraId="04671C40" w14:textId="77777777" w:rsidR="00AE0802" w:rsidRPr="000C19DB" w:rsidRDefault="005D3F44">
            <w:pPr>
              <w:pStyle w:val="TableParagraph"/>
              <w:spacing w:before="114"/>
              <w:ind w:left="144"/>
              <w:rPr>
                <w:b w:val="0"/>
                <w:sz w:val="18"/>
              </w:rPr>
            </w:pPr>
            <w:r w:rsidRPr="000C19DB">
              <w:rPr>
                <w:sz w:val="18"/>
              </w:rPr>
              <w:t>£75.25</w:t>
            </w:r>
          </w:p>
        </w:tc>
      </w:tr>
    </w:tbl>
    <w:p w14:paraId="04671C45" w14:textId="77777777" w:rsidR="00AE0802" w:rsidRPr="000C19DB" w:rsidRDefault="00AE0802">
      <w:pPr>
        <w:rPr>
          <w:rFonts w:ascii="Times New Roman"/>
          <w:sz w:val="18"/>
        </w:rPr>
        <w:sectPr w:rsidR="00AE0802" w:rsidRPr="000C19DB">
          <w:footerReference w:type="default" r:id="rId6"/>
          <w:type w:val="continuous"/>
          <w:pgSz w:w="12240" w:h="15840"/>
          <w:pgMar w:top="1440" w:right="1320" w:bottom="1220" w:left="1340" w:header="0" w:footer="1037" w:gutter="0"/>
          <w:pgNumType w:start="1"/>
          <w:cols w:space="720"/>
        </w:sectPr>
      </w:pPr>
    </w:p>
    <w:p w14:paraId="63014C16" w14:textId="77777777" w:rsidR="009E7072" w:rsidRPr="000C19DB" w:rsidRDefault="009E7072" w:rsidP="009E7072">
      <w:pPr>
        <w:spacing w:before="201"/>
        <w:ind w:left="575"/>
        <w:rPr>
          <w:b/>
          <w:sz w:val="24"/>
        </w:rPr>
      </w:pPr>
      <w:r w:rsidRPr="000C19DB">
        <w:rPr>
          <w:b/>
          <w:sz w:val="24"/>
        </w:rPr>
        <w:lastRenderedPageBreak/>
        <w:t>Charges</w:t>
      </w:r>
      <w:r w:rsidRPr="000C19DB">
        <w:rPr>
          <w:b/>
          <w:spacing w:val="-1"/>
          <w:sz w:val="24"/>
        </w:rPr>
        <w:t xml:space="preserve"> </w:t>
      </w:r>
      <w:r w:rsidRPr="000C19DB">
        <w:rPr>
          <w:b/>
          <w:sz w:val="24"/>
        </w:rPr>
        <w:t>for people</w:t>
      </w:r>
      <w:r w:rsidRPr="000C19DB">
        <w:rPr>
          <w:b/>
          <w:spacing w:val="-3"/>
          <w:sz w:val="24"/>
        </w:rPr>
        <w:t xml:space="preserve"> </w:t>
      </w:r>
      <w:r w:rsidRPr="000C19DB">
        <w:rPr>
          <w:b/>
          <w:sz w:val="24"/>
        </w:rPr>
        <w:t>who can</w:t>
      </w:r>
      <w:r w:rsidRPr="000C19DB">
        <w:rPr>
          <w:b/>
          <w:spacing w:val="-1"/>
          <w:sz w:val="24"/>
        </w:rPr>
        <w:t xml:space="preserve"> </w:t>
      </w:r>
      <w:r w:rsidRPr="000C19DB">
        <w:rPr>
          <w:b/>
          <w:sz w:val="24"/>
        </w:rPr>
        <w:t>afford to</w:t>
      </w:r>
      <w:r w:rsidRPr="000C19DB">
        <w:rPr>
          <w:b/>
          <w:spacing w:val="-2"/>
          <w:sz w:val="24"/>
        </w:rPr>
        <w:t xml:space="preserve"> </w:t>
      </w:r>
      <w:r w:rsidRPr="000C19DB">
        <w:rPr>
          <w:b/>
          <w:sz w:val="24"/>
        </w:rPr>
        <w:t>pay</w:t>
      </w:r>
      <w:r w:rsidRPr="000C19DB">
        <w:rPr>
          <w:b/>
          <w:spacing w:val="-7"/>
          <w:sz w:val="24"/>
        </w:rPr>
        <w:t xml:space="preserve"> </w:t>
      </w:r>
      <w:r w:rsidRPr="000C19DB">
        <w:rPr>
          <w:b/>
          <w:sz w:val="24"/>
        </w:rPr>
        <w:t>in</w:t>
      </w:r>
      <w:r w:rsidRPr="000C19DB">
        <w:rPr>
          <w:b/>
          <w:spacing w:val="-1"/>
          <w:sz w:val="24"/>
        </w:rPr>
        <w:t xml:space="preserve"> </w:t>
      </w:r>
      <w:r w:rsidRPr="000C19DB">
        <w:rPr>
          <w:b/>
          <w:sz w:val="24"/>
        </w:rPr>
        <w:t>full for</w:t>
      </w:r>
      <w:r w:rsidRPr="000C19DB">
        <w:rPr>
          <w:b/>
          <w:spacing w:val="4"/>
          <w:sz w:val="24"/>
        </w:rPr>
        <w:t xml:space="preserve"> </w:t>
      </w:r>
      <w:r w:rsidRPr="000C19DB">
        <w:rPr>
          <w:b/>
          <w:sz w:val="24"/>
        </w:rPr>
        <w:t>their care</w:t>
      </w:r>
      <w:r w:rsidRPr="000C19DB">
        <w:rPr>
          <w:b/>
          <w:spacing w:val="-1"/>
          <w:sz w:val="24"/>
        </w:rPr>
        <w:t xml:space="preserve"> </w:t>
      </w:r>
      <w:r w:rsidRPr="000C19DB">
        <w:rPr>
          <w:b/>
          <w:sz w:val="24"/>
        </w:rPr>
        <w:t>at</w:t>
      </w:r>
      <w:r w:rsidRPr="000C19DB">
        <w:rPr>
          <w:b/>
          <w:spacing w:val="-4"/>
          <w:sz w:val="24"/>
        </w:rPr>
        <w:t xml:space="preserve"> </w:t>
      </w:r>
      <w:r w:rsidRPr="000C19DB">
        <w:rPr>
          <w:b/>
          <w:sz w:val="24"/>
        </w:rPr>
        <w:t>home</w:t>
      </w:r>
    </w:p>
    <w:p w14:paraId="43D0DC22" w14:textId="77777777" w:rsidR="009E7072" w:rsidRPr="000C19DB" w:rsidRDefault="009E7072" w:rsidP="009E7072">
      <w:pPr>
        <w:pStyle w:val="BodyText"/>
        <w:spacing w:before="119" w:line="264" w:lineRule="auto"/>
        <w:ind w:left="575" w:right="586"/>
      </w:pPr>
      <w:r w:rsidRPr="000C19DB">
        <w:t>If someone can afford to pay the full cost of their care at home (as determined by a</w:t>
      </w:r>
      <w:r w:rsidRPr="000C19DB">
        <w:rPr>
          <w:spacing w:val="1"/>
        </w:rPr>
        <w:t xml:space="preserve"> </w:t>
      </w:r>
      <w:r w:rsidRPr="000C19DB">
        <w:t>financial assessment),</w:t>
      </w:r>
      <w:r w:rsidRPr="000C19DB">
        <w:rPr>
          <w:spacing w:val="1"/>
        </w:rPr>
        <w:t xml:space="preserve"> </w:t>
      </w:r>
      <w:r w:rsidRPr="000C19DB">
        <w:t>they</w:t>
      </w:r>
      <w:r w:rsidRPr="000C19DB">
        <w:rPr>
          <w:spacing w:val="-1"/>
        </w:rPr>
        <w:t xml:space="preserve"> </w:t>
      </w:r>
      <w:r w:rsidRPr="000C19DB">
        <w:t>can</w:t>
      </w:r>
      <w:r w:rsidRPr="000C19DB">
        <w:rPr>
          <w:spacing w:val="2"/>
        </w:rPr>
        <w:t xml:space="preserve"> </w:t>
      </w:r>
      <w:r w:rsidRPr="000C19DB">
        <w:t>ask</w:t>
      </w:r>
      <w:r w:rsidRPr="000C19DB">
        <w:rPr>
          <w:spacing w:val="4"/>
        </w:rPr>
        <w:t xml:space="preserve"> </w:t>
      </w:r>
      <w:r w:rsidRPr="000C19DB">
        <w:t>Medway</w:t>
      </w:r>
      <w:r w:rsidRPr="000C19DB">
        <w:rPr>
          <w:spacing w:val="-1"/>
        </w:rPr>
        <w:t xml:space="preserve"> </w:t>
      </w:r>
      <w:r w:rsidRPr="000C19DB">
        <w:t>Council</w:t>
      </w:r>
      <w:r w:rsidRPr="000C19DB">
        <w:rPr>
          <w:spacing w:val="2"/>
        </w:rPr>
        <w:t xml:space="preserve"> </w:t>
      </w:r>
      <w:r w:rsidRPr="000C19DB">
        <w:t>to</w:t>
      </w:r>
      <w:r w:rsidRPr="000C19DB">
        <w:rPr>
          <w:spacing w:val="1"/>
        </w:rPr>
        <w:t xml:space="preserve"> </w:t>
      </w:r>
      <w:r w:rsidRPr="000C19DB">
        <w:t>arrange services</w:t>
      </w:r>
      <w:r w:rsidRPr="000C19DB">
        <w:rPr>
          <w:spacing w:val="-1"/>
        </w:rPr>
        <w:t xml:space="preserve"> </w:t>
      </w:r>
      <w:r w:rsidRPr="000C19DB">
        <w:t>for</w:t>
      </w:r>
      <w:r w:rsidRPr="000C19DB">
        <w:rPr>
          <w:spacing w:val="1"/>
        </w:rPr>
        <w:t xml:space="preserve"> </w:t>
      </w:r>
      <w:r w:rsidRPr="000C19DB">
        <w:t>them.</w:t>
      </w:r>
      <w:r w:rsidRPr="000C19DB">
        <w:rPr>
          <w:spacing w:val="1"/>
        </w:rPr>
        <w:t xml:space="preserve"> </w:t>
      </w:r>
      <w:r w:rsidRPr="000C19DB">
        <w:t>In setting up these services, there is an administration cost to the Council and the</w:t>
      </w:r>
      <w:r w:rsidRPr="000C19DB">
        <w:rPr>
          <w:spacing w:val="1"/>
        </w:rPr>
        <w:t xml:space="preserve"> </w:t>
      </w:r>
      <w:r w:rsidRPr="000C19DB">
        <w:t>Care</w:t>
      </w:r>
      <w:r w:rsidRPr="000C19DB">
        <w:rPr>
          <w:spacing w:val="2"/>
        </w:rPr>
        <w:t xml:space="preserve"> </w:t>
      </w:r>
      <w:r w:rsidRPr="000C19DB">
        <w:t>Act allows</w:t>
      </w:r>
      <w:r w:rsidRPr="000C19DB">
        <w:rPr>
          <w:spacing w:val="2"/>
        </w:rPr>
        <w:t xml:space="preserve"> </w:t>
      </w:r>
      <w:r w:rsidRPr="000C19DB">
        <w:t>councils</w:t>
      </w:r>
      <w:r w:rsidRPr="000C19DB">
        <w:rPr>
          <w:spacing w:val="3"/>
        </w:rPr>
        <w:t xml:space="preserve"> </w:t>
      </w:r>
      <w:r w:rsidRPr="000C19DB">
        <w:t>to</w:t>
      </w:r>
      <w:r w:rsidRPr="000C19DB">
        <w:rPr>
          <w:spacing w:val="1"/>
        </w:rPr>
        <w:t xml:space="preserve"> </w:t>
      </w:r>
      <w:r w:rsidRPr="000C19DB">
        <w:t>charge</w:t>
      </w:r>
      <w:r w:rsidRPr="000C19DB">
        <w:rPr>
          <w:spacing w:val="-1"/>
        </w:rPr>
        <w:t xml:space="preserve"> </w:t>
      </w:r>
      <w:r w:rsidRPr="000C19DB">
        <w:t>for</w:t>
      </w:r>
      <w:r w:rsidRPr="000C19DB">
        <w:rPr>
          <w:spacing w:val="1"/>
        </w:rPr>
        <w:t xml:space="preserve"> </w:t>
      </w:r>
      <w:r w:rsidRPr="000C19DB">
        <w:t>some</w:t>
      </w:r>
      <w:r w:rsidRPr="000C19DB">
        <w:rPr>
          <w:spacing w:val="1"/>
        </w:rPr>
        <w:t xml:space="preserve"> </w:t>
      </w:r>
      <w:r w:rsidRPr="000C19DB">
        <w:t>of those</w:t>
      </w:r>
      <w:r w:rsidRPr="000C19DB">
        <w:rPr>
          <w:spacing w:val="1"/>
        </w:rPr>
        <w:t xml:space="preserve"> </w:t>
      </w:r>
      <w:r w:rsidRPr="000C19DB">
        <w:t>administration costs.</w:t>
      </w:r>
      <w:r w:rsidRPr="000C19DB">
        <w:rPr>
          <w:spacing w:val="59"/>
        </w:rPr>
        <w:t xml:space="preserve"> </w:t>
      </w:r>
      <w:r w:rsidRPr="000C19DB">
        <w:t>There</w:t>
      </w:r>
      <w:r w:rsidRPr="000C19DB">
        <w:rPr>
          <w:spacing w:val="1"/>
        </w:rPr>
        <w:t xml:space="preserve"> </w:t>
      </w:r>
      <w:r w:rsidRPr="000C19DB">
        <w:t>will be charges to set up the arrangements to begin with, known as the “</w:t>
      </w:r>
      <w:r w:rsidRPr="000C19DB">
        <w:rPr>
          <w:b/>
        </w:rPr>
        <w:t>Set Up</w:t>
      </w:r>
      <w:r w:rsidRPr="000C19DB">
        <w:rPr>
          <w:b/>
          <w:spacing w:val="1"/>
        </w:rPr>
        <w:t xml:space="preserve"> </w:t>
      </w:r>
      <w:r w:rsidRPr="000C19DB">
        <w:rPr>
          <w:b/>
        </w:rPr>
        <w:t>Administration Fee</w:t>
      </w:r>
      <w:r w:rsidRPr="000C19DB">
        <w:t>” and the ongoing costs, known as the “</w:t>
      </w:r>
      <w:r w:rsidRPr="000C19DB">
        <w:rPr>
          <w:b/>
        </w:rPr>
        <w:t>Annual Administration</w:t>
      </w:r>
      <w:r w:rsidRPr="000C19DB">
        <w:rPr>
          <w:b/>
          <w:spacing w:val="-59"/>
        </w:rPr>
        <w:t xml:space="preserve"> </w:t>
      </w:r>
      <w:r w:rsidRPr="000C19DB">
        <w:rPr>
          <w:b/>
        </w:rPr>
        <w:t>Fee</w:t>
      </w:r>
      <w:r w:rsidRPr="000C19DB">
        <w:t>”.</w:t>
      </w:r>
    </w:p>
    <w:p w14:paraId="6DE7D283" w14:textId="7183D34A" w:rsidR="009E7072" w:rsidRPr="000C19DB" w:rsidRDefault="009E7072">
      <w:pPr>
        <w:pStyle w:val="BodyText"/>
        <w:spacing w:before="11"/>
        <w:rPr>
          <w:i/>
          <w:sz w:val="20"/>
        </w:rPr>
      </w:pPr>
    </w:p>
    <w:p w14:paraId="694DA6B5" w14:textId="77777777" w:rsidR="009E7072" w:rsidRPr="000C19DB" w:rsidRDefault="009E7072">
      <w:pPr>
        <w:pStyle w:val="BodyText"/>
        <w:spacing w:before="11"/>
        <w:rPr>
          <w:i/>
          <w:sz w:val="20"/>
        </w:rPr>
      </w:pPr>
    </w:p>
    <w:p w14:paraId="04671C48" w14:textId="77777777" w:rsidR="00AE0802" w:rsidRPr="000C19DB" w:rsidRDefault="005D3F44">
      <w:pPr>
        <w:pStyle w:val="Heading1"/>
      </w:pPr>
      <w:r w:rsidRPr="000C19DB">
        <w:t>The</w:t>
      </w:r>
      <w:r w:rsidRPr="000C19DB">
        <w:rPr>
          <w:spacing w:val="-2"/>
        </w:rPr>
        <w:t xml:space="preserve"> </w:t>
      </w:r>
      <w:proofErr w:type="gramStart"/>
      <w:r w:rsidRPr="000C19DB">
        <w:t>Set</w:t>
      </w:r>
      <w:r w:rsidRPr="000C19DB">
        <w:rPr>
          <w:spacing w:val="-2"/>
        </w:rPr>
        <w:t xml:space="preserve"> </w:t>
      </w:r>
      <w:r w:rsidRPr="000C19DB">
        <w:t>Up</w:t>
      </w:r>
      <w:proofErr w:type="gramEnd"/>
      <w:r w:rsidRPr="000C19DB">
        <w:rPr>
          <w:spacing w:val="2"/>
        </w:rPr>
        <w:t xml:space="preserve"> </w:t>
      </w:r>
      <w:r w:rsidRPr="000C19DB">
        <w:t>Administration</w:t>
      </w:r>
      <w:r w:rsidRPr="000C19DB">
        <w:rPr>
          <w:spacing w:val="-1"/>
        </w:rPr>
        <w:t xml:space="preserve"> </w:t>
      </w:r>
      <w:r w:rsidRPr="000C19DB">
        <w:t>Fee</w:t>
      </w:r>
    </w:p>
    <w:p w14:paraId="04671C49" w14:textId="77777777" w:rsidR="00AE0802" w:rsidRPr="000C19DB" w:rsidRDefault="005D3F44">
      <w:pPr>
        <w:spacing w:before="122" w:line="290" w:lineRule="auto"/>
        <w:ind w:left="100"/>
        <w:rPr>
          <w:i/>
          <w:sz w:val="18"/>
        </w:rPr>
      </w:pPr>
      <w:r w:rsidRPr="000C19DB">
        <w:rPr>
          <w:sz w:val="18"/>
        </w:rPr>
        <w:t>The following table provides detail of the cost of the Set Up Administration Fee outlined in this proposal.</w:t>
      </w:r>
      <w:r w:rsidRPr="000C19DB">
        <w:rPr>
          <w:spacing w:val="1"/>
          <w:sz w:val="18"/>
        </w:rPr>
        <w:t xml:space="preserve"> </w:t>
      </w:r>
      <w:r w:rsidRPr="000C19DB">
        <w:rPr>
          <w:i/>
          <w:sz w:val="18"/>
        </w:rPr>
        <w:t>This will be</w:t>
      </w:r>
      <w:r w:rsidRPr="000C19DB">
        <w:rPr>
          <w:i/>
          <w:spacing w:val="-47"/>
          <w:sz w:val="18"/>
        </w:rPr>
        <w:t xml:space="preserve"> </w:t>
      </w:r>
      <w:r w:rsidRPr="000C19DB">
        <w:rPr>
          <w:i/>
          <w:sz w:val="18"/>
        </w:rPr>
        <w:t>reviewed</w:t>
      </w:r>
      <w:r w:rsidRPr="000C19DB">
        <w:rPr>
          <w:i/>
          <w:spacing w:val="-1"/>
          <w:sz w:val="18"/>
        </w:rPr>
        <w:t xml:space="preserve"> </w:t>
      </w:r>
      <w:r w:rsidRPr="000C19DB">
        <w:rPr>
          <w:i/>
          <w:sz w:val="18"/>
        </w:rPr>
        <w:t>on an</w:t>
      </w:r>
      <w:r w:rsidRPr="000C19DB">
        <w:rPr>
          <w:i/>
          <w:spacing w:val="-2"/>
          <w:sz w:val="18"/>
        </w:rPr>
        <w:t xml:space="preserve"> </w:t>
      </w:r>
      <w:r w:rsidRPr="000C19DB">
        <w:rPr>
          <w:i/>
          <w:sz w:val="18"/>
        </w:rPr>
        <w:t>annual</w:t>
      </w:r>
      <w:r w:rsidRPr="000C19DB">
        <w:rPr>
          <w:i/>
          <w:spacing w:val="-2"/>
          <w:sz w:val="18"/>
        </w:rPr>
        <w:t xml:space="preserve"> </w:t>
      </w:r>
      <w:r w:rsidRPr="000C19DB">
        <w:rPr>
          <w:i/>
          <w:sz w:val="18"/>
        </w:rPr>
        <w:t>basis.</w:t>
      </w:r>
    </w:p>
    <w:p w14:paraId="04671C4A" w14:textId="77777777" w:rsidR="00AE0802" w:rsidRPr="000C19DB" w:rsidRDefault="00AE0802">
      <w:pPr>
        <w:pStyle w:val="BodyText"/>
        <w:spacing w:before="6"/>
        <w:rPr>
          <w:i/>
          <w:sz w:val="15"/>
        </w:rPr>
      </w:pPr>
    </w:p>
    <w:tbl>
      <w:tblPr>
        <w:tblStyle w:val="ListTable4-Accent1"/>
        <w:tblW w:w="0" w:type="auto"/>
        <w:tblLayout w:type="fixed"/>
        <w:tblLook w:val="01E0" w:firstRow="1" w:lastRow="1" w:firstColumn="1" w:lastColumn="1" w:noHBand="0" w:noVBand="0"/>
      </w:tblPr>
      <w:tblGrid>
        <w:gridCol w:w="7287"/>
        <w:gridCol w:w="2064"/>
      </w:tblGrid>
      <w:tr w:rsidR="000C19DB" w:rsidRPr="000C19DB" w14:paraId="04671C4D" w14:textId="77777777" w:rsidTr="005E3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4B" w14:textId="77777777" w:rsidR="00AE0802" w:rsidRPr="000C19DB" w:rsidRDefault="005D3F44">
            <w:pPr>
              <w:pStyle w:val="TableParagraph"/>
              <w:spacing w:before="114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Service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4C" w14:textId="77777777" w:rsidR="00AE0802" w:rsidRPr="000C19DB" w:rsidRDefault="005D3F44">
            <w:pPr>
              <w:pStyle w:val="TableParagraph"/>
              <w:spacing w:before="114"/>
              <w:ind w:left="144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Cost</w:t>
            </w:r>
          </w:p>
        </w:tc>
      </w:tr>
      <w:tr w:rsidR="000C19DB" w:rsidRPr="000C19DB" w14:paraId="04671C50" w14:textId="77777777" w:rsidTr="005E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4E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Identifying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appropriate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service</w:t>
            </w:r>
            <w:r w:rsidRPr="000C19DB">
              <w:rPr>
                <w:spacing w:val="-6"/>
                <w:sz w:val="18"/>
              </w:rPr>
              <w:t xml:space="preserve"> </w:t>
            </w:r>
            <w:r w:rsidRPr="000C19DB">
              <w:rPr>
                <w:sz w:val="18"/>
              </w:rPr>
              <w:t>providers,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arranging</w:t>
            </w:r>
            <w:r w:rsidRPr="000C19DB">
              <w:rPr>
                <w:spacing w:val="1"/>
                <w:sz w:val="18"/>
              </w:rPr>
              <w:t xml:space="preserve"> </w:t>
            </w:r>
            <w:proofErr w:type="gramStart"/>
            <w:r w:rsidRPr="000C19DB">
              <w:rPr>
                <w:sz w:val="18"/>
              </w:rPr>
              <w:t>care</w:t>
            </w:r>
            <w:proofErr w:type="gramEnd"/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and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putting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contracts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in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place.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4F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£16.52</w:t>
            </w:r>
          </w:p>
        </w:tc>
      </w:tr>
      <w:tr w:rsidR="000C19DB" w:rsidRPr="000C19DB" w14:paraId="04671C53" w14:textId="77777777" w:rsidTr="005E3683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51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Setting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up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method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of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payment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for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care</w:t>
            </w:r>
            <w:r w:rsidRPr="000C19DB">
              <w:rPr>
                <w:spacing w:val="3"/>
                <w:sz w:val="18"/>
              </w:rPr>
              <w:t xml:space="preserve"> </w:t>
            </w:r>
            <w:r w:rsidRPr="000C19DB">
              <w:rPr>
                <w:sz w:val="18"/>
              </w:rPr>
              <w:t>(</w:t>
            </w:r>
            <w:proofErr w:type="gramStart"/>
            <w:r w:rsidRPr="000C19DB">
              <w:rPr>
                <w:sz w:val="18"/>
              </w:rPr>
              <w:t>e.g.</w:t>
            </w:r>
            <w:proofErr w:type="gramEnd"/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Direct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Debit)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52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£4.11</w:t>
            </w:r>
          </w:p>
        </w:tc>
      </w:tr>
      <w:tr w:rsidR="000C19DB" w:rsidRPr="000C19DB" w14:paraId="04671C56" w14:textId="77777777" w:rsidTr="005E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54" w14:textId="77777777" w:rsidR="00AE0802" w:rsidRPr="000C19DB" w:rsidRDefault="005D3F44">
            <w:pPr>
              <w:pStyle w:val="TableParagraph"/>
              <w:spacing w:before="121"/>
              <w:rPr>
                <w:sz w:val="18"/>
              </w:rPr>
            </w:pPr>
            <w:r w:rsidRPr="000C19DB">
              <w:rPr>
                <w:sz w:val="18"/>
              </w:rPr>
              <w:t>Dealing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with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payments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to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providers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55" w14:textId="77777777" w:rsidR="00AE0802" w:rsidRPr="000C19DB" w:rsidRDefault="005D3F44">
            <w:pPr>
              <w:pStyle w:val="TableParagraph"/>
              <w:spacing w:before="121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£4.11</w:t>
            </w:r>
          </w:p>
        </w:tc>
      </w:tr>
      <w:tr w:rsidR="000C19DB" w:rsidRPr="000C19DB" w14:paraId="04671C59" w14:textId="77777777" w:rsidTr="005E368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57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Dealing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with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queries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and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ensuring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providers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meet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needs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for</w:t>
            </w:r>
            <w:r w:rsidRPr="000C19DB">
              <w:rPr>
                <w:spacing w:val="-7"/>
                <w:sz w:val="18"/>
              </w:rPr>
              <w:t xml:space="preserve"> </w:t>
            </w:r>
            <w:r w:rsidRPr="000C19DB">
              <w:rPr>
                <w:sz w:val="18"/>
              </w:rPr>
              <w:t>service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user.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58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£62.29</w:t>
            </w:r>
          </w:p>
        </w:tc>
      </w:tr>
      <w:tr w:rsidR="000C19DB" w:rsidRPr="000C19DB" w14:paraId="04671C5C" w14:textId="77777777" w:rsidTr="005E3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5A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Raising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invoices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and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collecting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charges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from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the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service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user.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5B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£14.32</w:t>
            </w:r>
          </w:p>
        </w:tc>
      </w:tr>
      <w:tr w:rsidR="000C19DB" w:rsidRPr="000C19DB" w14:paraId="04671C5F" w14:textId="77777777" w:rsidTr="005E36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5D" w14:textId="77777777" w:rsidR="00AE0802" w:rsidRPr="000C19DB" w:rsidRDefault="005D3F44">
            <w:pPr>
              <w:pStyle w:val="TableParagraph"/>
              <w:spacing w:before="114"/>
              <w:rPr>
                <w:b w:val="0"/>
                <w:sz w:val="18"/>
              </w:rPr>
            </w:pPr>
            <w:r w:rsidRPr="000C19DB">
              <w:rPr>
                <w:sz w:val="18"/>
              </w:rPr>
              <w:t>Total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Cost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5E" w14:textId="77777777" w:rsidR="00AE0802" w:rsidRPr="000C19DB" w:rsidRDefault="005D3F44">
            <w:pPr>
              <w:pStyle w:val="TableParagraph"/>
              <w:spacing w:before="114"/>
              <w:ind w:left="144"/>
              <w:rPr>
                <w:b w:val="0"/>
                <w:sz w:val="18"/>
              </w:rPr>
            </w:pPr>
            <w:r w:rsidRPr="000C19DB">
              <w:rPr>
                <w:sz w:val="18"/>
              </w:rPr>
              <w:t>£101.35</w:t>
            </w:r>
          </w:p>
        </w:tc>
      </w:tr>
    </w:tbl>
    <w:p w14:paraId="04671C63" w14:textId="77777777" w:rsidR="00AE0802" w:rsidRPr="000C19DB" w:rsidRDefault="00AE0802">
      <w:pPr>
        <w:pStyle w:val="BodyText"/>
        <w:rPr>
          <w:i/>
          <w:sz w:val="20"/>
        </w:rPr>
      </w:pPr>
    </w:p>
    <w:p w14:paraId="04671C64" w14:textId="77777777" w:rsidR="00AE0802" w:rsidRPr="000C19DB" w:rsidRDefault="005D3F44">
      <w:pPr>
        <w:pStyle w:val="Heading1"/>
        <w:spacing w:before="130"/>
      </w:pPr>
      <w:r w:rsidRPr="000C19DB">
        <w:t>The Annual Administration</w:t>
      </w:r>
      <w:r w:rsidRPr="000C19DB">
        <w:rPr>
          <w:spacing w:val="-2"/>
        </w:rPr>
        <w:t xml:space="preserve"> </w:t>
      </w:r>
      <w:r w:rsidRPr="000C19DB">
        <w:t>Fee</w:t>
      </w:r>
    </w:p>
    <w:p w14:paraId="04671C65" w14:textId="77777777" w:rsidR="00AE0802" w:rsidRPr="000C19DB" w:rsidRDefault="005D3F44">
      <w:pPr>
        <w:spacing w:before="121" w:line="285" w:lineRule="auto"/>
        <w:ind w:left="100"/>
        <w:rPr>
          <w:i/>
          <w:sz w:val="18"/>
        </w:rPr>
      </w:pPr>
      <w:r w:rsidRPr="000C19DB">
        <w:rPr>
          <w:sz w:val="18"/>
        </w:rPr>
        <w:t>The following table provides detail of the cost of the Annual Administration Fee outlined in this proposal.</w:t>
      </w:r>
      <w:r w:rsidRPr="000C19DB">
        <w:rPr>
          <w:spacing w:val="1"/>
          <w:sz w:val="18"/>
        </w:rPr>
        <w:t xml:space="preserve"> </w:t>
      </w:r>
      <w:r w:rsidRPr="000C19DB">
        <w:rPr>
          <w:i/>
          <w:sz w:val="18"/>
        </w:rPr>
        <w:t>This will be</w:t>
      </w:r>
      <w:r w:rsidRPr="000C19DB">
        <w:rPr>
          <w:i/>
          <w:spacing w:val="-47"/>
          <w:sz w:val="18"/>
        </w:rPr>
        <w:t xml:space="preserve"> </w:t>
      </w:r>
      <w:r w:rsidRPr="000C19DB">
        <w:rPr>
          <w:i/>
          <w:sz w:val="18"/>
        </w:rPr>
        <w:t>reviewed</w:t>
      </w:r>
      <w:r w:rsidRPr="000C19DB">
        <w:rPr>
          <w:i/>
          <w:spacing w:val="-1"/>
          <w:sz w:val="18"/>
        </w:rPr>
        <w:t xml:space="preserve"> </w:t>
      </w:r>
      <w:r w:rsidRPr="000C19DB">
        <w:rPr>
          <w:i/>
          <w:sz w:val="18"/>
        </w:rPr>
        <w:t>on an</w:t>
      </w:r>
      <w:r w:rsidRPr="000C19DB">
        <w:rPr>
          <w:i/>
          <w:spacing w:val="-2"/>
          <w:sz w:val="18"/>
        </w:rPr>
        <w:t xml:space="preserve"> </w:t>
      </w:r>
      <w:r w:rsidRPr="000C19DB">
        <w:rPr>
          <w:i/>
          <w:sz w:val="18"/>
        </w:rPr>
        <w:t>annual</w:t>
      </w:r>
      <w:r w:rsidRPr="000C19DB">
        <w:rPr>
          <w:i/>
          <w:spacing w:val="-2"/>
          <w:sz w:val="18"/>
        </w:rPr>
        <w:t xml:space="preserve"> </w:t>
      </w:r>
      <w:r w:rsidRPr="000C19DB">
        <w:rPr>
          <w:i/>
          <w:sz w:val="18"/>
        </w:rPr>
        <w:t>basis.</w:t>
      </w:r>
    </w:p>
    <w:p w14:paraId="04671C66" w14:textId="77777777" w:rsidR="00AE0802" w:rsidRPr="000C19DB" w:rsidRDefault="00AE0802">
      <w:pPr>
        <w:pStyle w:val="BodyText"/>
        <w:spacing w:before="3" w:after="1"/>
        <w:rPr>
          <w:i/>
          <w:sz w:val="16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7287"/>
        <w:gridCol w:w="2064"/>
      </w:tblGrid>
      <w:tr w:rsidR="000C19DB" w:rsidRPr="000C19DB" w14:paraId="04671C69" w14:textId="77777777" w:rsidTr="0062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87" w:type="dxa"/>
          </w:tcPr>
          <w:p w14:paraId="04671C67" w14:textId="77777777" w:rsidR="00AE0802" w:rsidRPr="000C19DB" w:rsidRDefault="005D3F44">
            <w:pPr>
              <w:pStyle w:val="TableParagraph"/>
              <w:spacing w:before="114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Service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64" w:type="dxa"/>
          </w:tcPr>
          <w:p w14:paraId="04671C68" w14:textId="77777777" w:rsidR="00AE0802" w:rsidRPr="000C19DB" w:rsidRDefault="005D3F44">
            <w:pPr>
              <w:pStyle w:val="TableParagraph"/>
              <w:spacing w:before="114"/>
              <w:ind w:left="144"/>
              <w:rPr>
                <w:b w:val="0"/>
                <w:color w:val="auto"/>
                <w:sz w:val="18"/>
              </w:rPr>
            </w:pPr>
            <w:r w:rsidRPr="000C19DB">
              <w:rPr>
                <w:color w:val="auto"/>
                <w:sz w:val="18"/>
              </w:rPr>
              <w:t>Cost</w:t>
            </w:r>
          </w:p>
        </w:tc>
      </w:tr>
      <w:tr w:rsidR="000C19DB" w:rsidRPr="000C19DB" w14:paraId="04671C6C" w14:textId="77777777" w:rsidTr="0062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6A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Dealing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with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payments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to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providers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6B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£6.75</w:t>
            </w:r>
          </w:p>
        </w:tc>
      </w:tr>
      <w:tr w:rsidR="000C19DB" w:rsidRPr="000C19DB" w14:paraId="04671C6F" w14:textId="77777777" w:rsidTr="00622F1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6D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Dealing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with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queries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and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ensuring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providers</w:t>
            </w:r>
            <w:r w:rsidRPr="000C19DB">
              <w:rPr>
                <w:spacing w:val="2"/>
                <w:sz w:val="18"/>
              </w:rPr>
              <w:t xml:space="preserve"> </w:t>
            </w:r>
            <w:r w:rsidRPr="000C19DB">
              <w:rPr>
                <w:sz w:val="18"/>
              </w:rPr>
              <w:t>meet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needs</w:t>
            </w:r>
            <w:r w:rsidRPr="000C19DB">
              <w:rPr>
                <w:spacing w:val="-2"/>
                <w:sz w:val="18"/>
              </w:rPr>
              <w:t xml:space="preserve"> </w:t>
            </w:r>
            <w:r w:rsidRPr="000C19DB">
              <w:rPr>
                <w:sz w:val="18"/>
              </w:rPr>
              <w:t>for</w:t>
            </w:r>
            <w:r w:rsidRPr="000C19DB">
              <w:rPr>
                <w:spacing w:val="-7"/>
                <w:sz w:val="18"/>
              </w:rPr>
              <w:t xml:space="preserve"> </w:t>
            </w:r>
            <w:r w:rsidRPr="000C19DB">
              <w:rPr>
                <w:sz w:val="18"/>
              </w:rPr>
              <w:t>service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user.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6E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£64.93</w:t>
            </w:r>
          </w:p>
        </w:tc>
      </w:tr>
      <w:tr w:rsidR="000C19DB" w:rsidRPr="000C19DB" w14:paraId="04671C72" w14:textId="77777777" w:rsidTr="0062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7" w:type="dxa"/>
          </w:tcPr>
          <w:p w14:paraId="04671C70" w14:textId="77777777" w:rsidR="00AE0802" w:rsidRPr="000C19DB" w:rsidRDefault="005D3F44">
            <w:pPr>
              <w:pStyle w:val="TableParagraph"/>
              <w:rPr>
                <w:sz w:val="18"/>
              </w:rPr>
            </w:pPr>
            <w:r w:rsidRPr="000C19DB">
              <w:rPr>
                <w:sz w:val="18"/>
              </w:rPr>
              <w:t>Raising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invoices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and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collecting</w:t>
            </w:r>
            <w:r w:rsidRPr="000C19DB">
              <w:rPr>
                <w:spacing w:val="-5"/>
                <w:sz w:val="18"/>
              </w:rPr>
              <w:t xml:space="preserve"> </w:t>
            </w:r>
            <w:r w:rsidRPr="000C19DB">
              <w:rPr>
                <w:sz w:val="18"/>
              </w:rPr>
              <w:t>charges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from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the</w:t>
            </w:r>
            <w:r w:rsidRPr="000C19DB">
              <w:rPr>
                <w:spacing w:val="-4"/>
                <w:sz w:val="18"/>
              </w:rPr>
              <w:t xml:space="preserve"> </w:t>
            </w:r>
            <w:r w:rsidRPr="000C19DB">
              <w:rPr>
                <w:sz w:val="18"/>
              </w:rPr>
              <w:t>service</w:t>
            </w:r>
            <w:r w:rsidRPr="000C19DB">
              <w:rPr>
                <w:spacing w:val="-3"/>
                <w:sz w:val="18"/>
              </w:rPr>
              <w:t xml:space="preserve"> </w:t>
            </w:r>
            <w:r w:rsidRPr="000C19DB">
              <w:rPr>
                <w:sz w:val="18"/>
              </w:rPr>
              <w:t>user.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4" w:type="dxa"/>
          </w:tcPr>
          <w:p w14:paraId="04671C71" w14:textId="77777777" w:rsidR="00AE0802" w:rsidRPr="000C19DB" w:rsidRDefault="005D3F44">
            <w:pPr>
              <w:pStyle w:val="TableParagraph"/>
              <w:ind w:left="144"/>
              <w:rPr>
                <w:sz w:val="18"/>
              </w:rPr>
            </w:pPr>
            <w:r w:rsidRPr="000C19DB">
              <w:rPr>
                <w:sz w:val="18"/>
              </w:rPr>
              <w:t>£45.69</w:t>
            </w:r>
          </w:p>
        </w:tc>
      </w:tr>
      <w:tr w:rsidR="000C19DB" w:rsidRPr="000C19DB" w14:paraId="04671C75" w14:textId="77777777" w:rsidTr="00622F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287" w:type="dxa"/>
          </w:tcPr>
          <w:p w14:paraId="04671C73" w14:textId="77777777" w:rsidR="00AE0802" w:rsidRPr="000C19DB" w:rsidRDefault="005D3F44">
            <w:pPr>
              <w:pStyle w:val="TableParagraph"/>
              <w:spacing w:before="114"/>
              <w:rPr>
                <w:b w:val="0"/>
                <w:sz w:val="18"/>
              </w:rPr>
            </w:pPr>
            <w:r w:rsidRPr="000C19DB">
              <w:rPr>
                <w:sz w:val="18"/>
              </w:rPr>
              <w:t>Total</w:t>
            </w:r>
            <w:r w:rsidRPr="000C19DB">
              <w:rPr>
                <w:spacing w:val="-1"/>
                <w:sz w:val="18"/>
              </w:rPr>
              <w:t xml:space="preserve"> </w:t>
            </w:r>
            <w:r w:rsidRPr="000C19DB">
              <w:rPr>
                <w:sz w:val="18"/>
              </w:rPr>
              <w:t>Cost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064" w:type="dxa"/>
          </w:tcPr>
          <w:p w14:paraId="04671C74" w14:textId="77777777" w:rsidR="00AE0802" w:rsidRPr="000C19DB" w:rsidRDefault="005D3F44">
            <w:pPr>
              <w:pStyle w:val="TableParagraph"/>
              <w:spacing w:before="114"/>
              <w:ind w:left="144"/>
              <w:rPr>
                <w:b w:val="0"/>
                <w:sz w:val="18"/>
              </w:rPr>
            </w:pPr>
            <w:r w:rsidRPr="000C19DB">
              <w:rPr>
                <w:sz w:val="18"/>
              </w:rPr>
              <w:t>£117.37</w:t>
            </w:r>
          </w:p>
        </w:tc>
      </w:tr>
    </w:tbl>
    <w:p w14:paraId="04671C79" w14:textId="77777777" w:rsidR="00AE0802" w:rsidRPr="000C19DB" w:rsidRDefault="00AE0802">
      <w:pPr>
        <w:rPr>
          <w:rFonts w:ascii="Times New Roman"/>
          <w:sz w:val="18"/>
        </w:rPr>
        <w:sectPr w:rsidR="00AE0802" w:rsidRPr="000C19DB">
          <w:pgSz w:w="12240" w:h="15840"/>
          <w:pgMar w:top="1440" w:right="1320" w:bottom="1220" w:left="1340" w:header="0" w:footer="1037" w:gutter="0"/>
          <w:cols w:space="720"/>
        </w:sectPr>
      </w:pPr>
    </w:p>
    <w:p w14:paraId="494949F8" w14:textId="77777777" w:rsidR="00D01E61" w:rsidRPr="00D01E61" w:rsidRDefault="00D01E61" w:rsidP="00E950C3"/>
    <w:sectPr w:rsidR="00D01E61" w:rsidRPr="00D01E61">
      <w:pgSz w:w="12240" w:h="15840"/>
      <w:pgMar w:top="1500" w:right="1320" w:bottom="1220" w:left="134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95B8" w14:textId="77777777" w:rsidR="005D3F44" w:rsidRDefault="005D3F44">
      <w:r>
        <w:separator/>
      </w:r>
    </w:p>
  </w:endnote>
  <w:endnote w:type="continuationSeparator" w:id="0">
    <w:p w14:paraId="06C6C8E8" w14:textId="77777777" w:rsidR="005D3F44" w:rsidRDefault="005D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1C80" w14:textId="694A9170" w:rsidR="00AE0802" w:rsidRDefault="005D3F44">
    <w:pPr>
      <w:pStyle w:val="BodyText"/>
      <w:spacing w:line="14" w:lineRule="auto"/>
      <w:rPr>
        <w:sz w:val="20"/>
      </w:rPr>
    </w:pPr>
    <w:r>
      <w:pict w14:anchorId="04671C8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.7pt;margin-top:729.15pt;width:13.65pt;height:16.05pt;z-index:-251658752;mso-position-horizontal-relative:page;mso-position-vertical-relative:page" filled="f" stroked="f">
          <v:textbox style="mso-next-textbox:#docshape1" inset="0,0,0,0">
            <w:txbxContent>
              <w:p w14:paraId="04671C88" w14:textId="77777777" w:rsidR="00AE0802" w:rsidRDefault="005D3F44">
                <w:pPr>
                  <w:spacing w:before="19"/>
                  <w:ind w:left="60"/>
                  <w:rPr>
                    <w:rFonts w:ascii="Arial Black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color w:val="1F4E79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226D" w14:textId="77777777" w:rsidR="005D3F44" w:rsidRDefault="005D3F44">
      <w:r>
        <w:separator/>
      </w:r>
    </w:p>
  </w:footnote>
  <w:footnote w:type="continuationSeparator" w:id="0">
    <w:p w14:paraId="6A848297" w14:textId="77777777" w:rsidR="005D3F44" w:rsidRDefault="005D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802"/>
    <w:rsid w:val="000C19DB"/>
    <w:rsid w:val="005D3F44"/>
    <w:rsid w:val="005E3683"/>
    <w:rsid w:val="00622F1C"/>
    <w:rsid w:val="007E3DA8"/>
    <w:rsid w:val="009E7072"/>
    <w:rsid w:val="00AE0802"/>
    <w:rsid w:val="00AF0EE4"/>
    <w:rsid w:val="00B9272D"/>
    <w:rsid w:val="00C4447E"/>
    <w:rsid w:val="00D01E61"/>
    <w:rsid w:val="00DB5B20"/>
    <w:rsid w:val="00E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1C21"/>
  <w15:docId w15:val="{CFA1DD47-412C-41B5-980E-918017C2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43"/>
    </w:pPr>
  </w:style>
  <w:style w:type="table" w:styleId="ListTable4-Accent1">
    <w:name w:val="List Table 4 Accent 1"/>
    <w:basedOn w:val="TableNormal"/>
    <w:uiPriority w:val="49"/>
    <w:rsid w:val="00AF0E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AF0EE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95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C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0C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B1- Breakdown of Administration Charges (2)</dc:title>
  <cp:lastModifiedBy>cadwallader, amie</cp:lastModifiedBy>
  <cp:revision>12</cp:revision>
  <dcterms:created xsi:type="dcterms:W3CDTF">2022-03-18T09:18:00Z</dcterms:created>
  <dcterms:modified xsi:type="dcterms:W3CDTF">2022-03-18T09:33:00Z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