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8F62D" w14:textId="428EA219" w:rsidR="008A7642" w:rsidRPr="00077791" w:rsidRDefault="008A7642">
      <w:bookmarkStart w:id="0" w:name="_Hlk99555936"/>
      <w:bookmarkEnd w:id="0"/>
    </w:p>
    <w:p w14:paraId="74ED5F49" w14:textId="52BBB764" w:rsidR="006068A0" w:rsidRPr="00210228" w:rsidRDefault="006068A0" w:rsidP="006068A0">
      <w:pPr>
        <w:jc w:val="center"/>
        <w:rPr>
          <w:b/>
          <w:bCs/>
          <w:sz w:val="44"/>
          <w:szCs w:val="44"/>
        </w:rPr>
      </w:pPr>
      <w:r w:rsidRPr="00210228">
        <w:rPr>
          <w:b/>
          <w:bCs/>
          <w:sz w:val="44"/>
          <w:szCs w:val="44"/>
        </w:rPr>
        <w:t xml:space="preserve">Medway </w:t>
      </w:r>
      <w:r w:rsidR="00A83336" w:rsidRPr="00210228">
        <w:rPr>
          <w:b/>
          <w:bCs/>
          <w:sz w:val="44"/>
          <w:szCs w:val="44"/>
        </w:rPr>
        <w:t xml:space="preserve">Local </w:t>
      </w:r>
      <w:r w:rsidRPr="00210228">
        <w:rPr>
          <w:b/>
          <w:bCs/>
          <w:sz w:val="44"/>
          <w:szCs w:val="44"/>
        </w:rPr>
        <w:t>Area Special Educational Needs and/or Disability (SEND) Strategy</w:t>
      </w:r>
      <w:r w:rsidR="00077791" w:rsidRPr="00210228">
        <w:rPr>
          <w:b/>
          <w:bCs/>
          <w:sz w:val="44"/>
          <w:szCs w:val="44"/>
        </w:rPr>
        <w:t xml:space="preserve"> 2022-25</w:t>
      </w:r>
    </w:p>
    <w:p w14:paraId="0AA01744" w14:textId="1951B95F" w:rsidR="006068A0" w:rsidRPr="00077791" w:rsidRDefault="00DC5F22" w:rsidP="006068A0">
      <w:pPr>
        <w:jc w:val="center"/>
        <w:rPr>
          <w:i/>
          <w:iCs/>
          <w:sz w:val="44"/>
          <w:szCs w:val="44"/>
        </w:rPr>
      </w:pPr>
      <w:r w:rsidRPr="00077791">
        <w:rPr>
          <w:i/>
          <w:iCs/>
          <w:sz w:val="44"/>
          <w:szCs w:val="44"/>
        </w:rPr>
        <w:t>Inclusion</w:t>
      </w:r>
      <w:r w:rsidR="002D2E5E" w:rsidRPr="00077791">
        <w:rPr>
          <w:i/>
          <w:iCs/>
          <w:sz w:val="44"/>
          <w:szCs w:val="44"/>
        </w:rPr>
        <w:t xml:space="preserve">, </w:t>
      </w:r>
      <w:r w:rsidR="006F187B" w:rsidRPr="00077791">
        <w:rPr>
          <w:i/>
          <w:iCs/>
          <w:sz w:val="44"/>
          <w:szCs w:val="44"/>
        </w:rPr>
        <w:t xml:space="preserve">Participation, </w:t>
      </w:r>
      <w:r w:rsidR="00077791">
        <w:rPr>
          <w:i/>
          <w:iCs/>
          <w:sz w:val="44"/>
          <w:szCs w:val="44"/>
        </w:rPr>
        <w:br/>
      </w:r>
      <w:r w:rsidR="006F187B" w:rsidRPr="00077791">
        <w:rPr>
          <w:i/>
          <w:iCs/>
          <w:sz w:val="44"/>
          <w:szCs w:val="44"/>
        </w:rPr>
        <w:t>Aspiration and Achievement</w:t>
      </w:r>
      <w:r w:rsidR="00B66495" w:rsidRPr="00077791">
        <w:rPr>
          <w:i/>
          <w:iCs/>
          <w:sz w:val="44"/>
          <w:szCs w:val="44"/>
        </w:rPr>
        <w:t xml:space="preserve"> </w:t>
      </w:r>
    </w:p>
    <w:p w14:paraId="171EBEB4" w14:textId="2AF68AF3" w:rsidR="006068A0" w:rsidRPr="00077791" w:rsidRDefault="006068A0" w:rsidP="004E7A21">
      <w:pPr>
        <w:jc w:val="center"/>
        <w:rPr>
          <w:sz w:val="32"/>
          <w:szCs w:val="32"/>
        </w:rPr>
      </w:pPr>
      <w:r w:rsidRPr="00077791">
        <w:rPr>
          <w:sz w:val="32"/>
          <w:szCs w:val="32"/>
        </w:rPr>
        <w:t>Updated S</w:t>
      </w:r>
      <w:r w:rsidR="00DC5F22" w:rsidRPr="00077791">
        <w:rPr>
          <w:sz w:val="32"/>
          <w:szCs w:val="32"/>
        </w:rPr>
        <w:t>ummer</w:t>
      </w:r>
      <w:r w:rsidRPr="00077791">
        <w:rPr>
          <w:sz w:val="32"/>
          <w:szCs w:val="32"/>
        </w:rPr>
        <w:t xml:space="preserve"> 2022</w:t>
      </w:r>
    </w:p>
    <w:p w14:paraId="1D322624" w14:textId="77777777" w:rsidR="00CC708E" w:rsidRDefault="00C43469" w:rsidP="00CC708E">
      <w:pPr>
        <w:jc w:val="center"/>
        <w:rPr>
          <w:color w:val="0070C0"/>
          <w:sz w:val="32"/>
          <w:szCs w:val="32"/>
        </w:rPr>
      </w:pPr>
      <w:r w:rsidRPr="00C43469">
        <w:rPr>
          <w:noProof/>
          <w:color w:val="0070C0"/>
          <w:sz w:val="32"/>
          <w:szCs w:val="32"/>
        </w:rPr>
        <w:drawing>
          <wp:inline distT="0" distB="0" distL="0" distR="0" wp14:anchorId="5D6C4E15" wp14:editId="67936107">
            <wp:extent cx="3645381" cy="4981575"/>
            <wp:effectExtent l="0" t="0" r="0" b="0"/>
            <wp:docPr id="36" name="Picture 36" descr="Front cover image of a young pers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ront cover image of a young person.">
                      <a:extLst>
                        <a:ext uri="{C183D7F6-B498-43B3-948B-1728B52AA6E4}">
                          <adec:decorative xmlns:adec="http://schemas.microsoft.com/office/drawing/2017/decorative" val="0"/>
                        </a:ext>
                      </a:extLst>
                    </pic:cNvPr>
                    <pic:cNvPicPr/>
                  </pic:nvPicPr>
                  <pic:blipFill>
                    <a:blip r:embed="rId8"/>
                    <a:stretch>
                      <a:fillRect/>
                    </a:stretch>
                  </pic:blipFill>
                  <pic:spPr>
                    <a:xfrm>
                      <a:off x="0" y="0"/>
                      <a:ext cx="3677616" cy="5025626"/>
                    </a:xfrm>
                    <a:prstGeom prst="rect">
                      <a:avLst/>
                    </a:prstGeom>
                  </pic:spPr>
                </pic:pic>
              </a:graphicData>
            </a:graphic>
          </wp:inline>
        </w:drawing>
      </w:r>
    </w:p>
    <w:p w14:paraId="7B1C65B6" w14:textId="0B76F380" w:rsidR="006068A0" w:rsidRDefault="006068A0" w:rsidP="004E7A21">
      <w:pPr>
        <w:rPr>
          <w:color w:val="FF0000"/>
          <w:sz w:val="32"/>
          <w:szCs w:val="32"/>
        </w:rPr>
      </w:pPr>
    </w:p>
    <w:p w14:paraId="4B6A419D" w14:textId="77777777" w:rsidR="001278CB" w:rsidRDefault="001278CB" w:rsidP="006068A0">
      <w:pPr>
        <w:rPr>
          <w:color w:val="FF0000"/>
        </w:rPr>
      </w:pPr>
    </w:p>
    <w:p w14:paraId="04C76F49" w14:textId="77777777" w:rsidR="001278CB" w:rsidRDefault="001278CB" w:rsidP="006068A0">
      <w:pPr>
        <w:rPr>
          <w:color w:val="FF0000"/>
        </w:rPr>
      </w:pPr>
    </w:p>
    <w:p w14:paraId="41A45BE8" w14:textId="77777777" w:rsidR="001278CB" w:rsidRDefault="001278CB" w:rsidP="006068A0">
      <w:pPr>
        <w:rPr>
          <w:color w:val="FF0000"/>
        </w:rPr>
      </w:pPr>
    </w:p>
    <w:p w14:paraId="52A4D497" w14:textId="77777777" w:rsidR="001278CB" w:rsidRDefault="001278CB" w:rsidP="006068A0">
      <w:pPr>
        <w:rPr>
          <w:color w:val="FF0000"/>
        </w:rPr>
      </w:pPr>
    </w:p>
    <w:p w14:paraId="7A408DE7" w14:textId="3AAA83AE" w:rsidR="001278CB" w:rsidRDefault="001278CB" w:rsidP="00F6127C">
      <w:pPr>
        <w:jc w:val="center"/>
        <w:rPr>
          <w:color w:val="FF0000"/>
        </w:rPr>
      </w:pPr>
    </w:p>
    <w:p w14:paraId="3C4AE0A1" w14:textId="00FBD767" w:rsidR="00125D6D" w:rsidRPr="001F5580" w:rsidRDefault="000C626D" w:rsidP="006068A0">
      <w:pPr>
        <w:rPr>
          <w:color w:val="FF0000"/>
        </w:rPr>
      </w:pPr>
      <w:r>
        <w:rPr>
          <w:noProof/>
          <w:color w:val="0070C0"/>
        </w:rPr>
        <w:lastRenderedPageBreak/>
        <w:drawing>
          <wp:inline distT="0" distB="0" distL="0" distR="0" wp14:anchorId="58833BA5" wp14:editId="639965C8">
            <wp:extent cx="5731510" cy="1096359"/>
            <wp:effectExtent l="0" t="0" r="2540" b="8890"/>
            <wp:docPr id="20" name="Picture 20" descr="Logos for Medway Council, Medway's Local Offer, NHS Kent and Medway CCG and Medway Parents and Carers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s for Medway Council, Medway's Local Offer, NHS Kent and Medway CCG and Medway Parents and Carers For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096359"/>
                    </a:xfrm>
                    <a:prstGeom prst="rect">
                      <a:avLst/>
                    </a:prstGeom>
                    <a:noFill/>
                  </pic:spPr>
                </pic:pic>
              </a:graphicData>
            </a:graphic>
          </wp:inline>
        </w:drawing>
      </w:r>
    </w:p>
    <w:p w14:paraId="2CA5ED18" w14:textId="615ED80C" w:rsidR="00DC5F22" w:rsidRPr="001F5580" w:rsidRDefault="001F0029" w:rsidP="00F80C18">
      <w:pPr>
        <w:jc w:val="center"/>
        <w:rPr>
          <w:color w:val="0070C0"/>
        </w:rPr>
      </w:pPr>
      <w:r>
        <w:rPr>
          <w:noProof/>
          <w:color w:val="0070C0"/>
        </w:rPr>
        <w:drawing>
          <wp:inline distT="0" distB="0" distL="0" distR="0" wp14:anchorId="269289E8" wp14:editId="40F2741F">
            <wp:extent cx="5127268" cy="2027583"/>
            <wp:effectExtent l="0" t="0" r="0" b="0"/>
            <wp:docPr id="28" name="Picture 28" descr="Image which states:&#10;&#10;What does co-production mean in Medway?&#10;&#10;Working together and communicating as equals. Understanding and valuing one another’s unique insights and expertise to create a plan to bring about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which states:&#10;&#10;What does co-production mean in Medway?&#10;&#10;Working together and communicating as equals. Understanding and valuing one another’s unique insights and expertise to create a plan to bring about positive chan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148" cy="2029908"/>
                    </a:xfrm>
                    <a:prstGeom prst="rect">
                      <a:avLst/>
                    </a:prstGeom>
                    <a:noFill/>
                  </pic:spPr>
                </pic:pic>
              </a:graphicData>
            </a:graphic>
          </wp:inline>
        </w:drawing>
      </w:r>
    </w:p>
    <w:p w14:paraId="25F437FC" w14:textId="77777777" w:rsidR="00CD2712" w:rsidRDefault="00CD2712" w:rsidP="006068A0">
      <w:pPr>
        <w:rPr>
          <w:color w:val="0070C0"/>
        </w:rPr>
      </w:pPr>
    </w:p>
    <w:p w14:paraId="30E132C5" w14:textId="77777777" w:rsidR="000C626D" w:rsidRDefault="000C626D" w:rsidP="006068A0">
      <w:pPr>
        <w:rPr>
          <w:color w:val="0070C0"/>
        </w:rPr>
      </w:pPr>
    </w:p>
    <w:p w14:paraId="037D8D8C" w14:textId="1CF0F619" w:rsidR="000C626D" w:rsidRPr="001F5580" w:rsidRDefault="000C626D" w:rsidP="006068A0">
      <w:pPr>
        <w:rPr>
          <w:color w:val="0070C0"/>
        </w:rPr>
        <w:sectPr w:rsidR="000C626D" w:rsidRPr="001F5580" w:rsidSect="004E7A21">
          <w:headerReference w:type="even" r:id="rId11"/>
          <w:headerReference w:type="default" r:id="rId12"/>
          <w:footerReference w:type="even" r:id="rId13"/>
          <w:footerReference w:type="default" r:id="rId14"/>
          <w:headerReference w:type="first" r:id="rId15"/>
          <w:footerReference w:type="first" r:id="rId16"/>
          <w:pgSz w:w="11906" w:h="16838"/>
          <w:pgMar w:top="1135" w:right="1440" w:bottom="1276" w:left="1440" w:header="708" w:footer="708" w:gutter="0"/>
          <w:cols w:space="708"/>
          <w:docGrid w:linePitch="360"/>
        </w:sectPr>
      </w:pPr>
    </w:p>
    <w:sdt>
      <w:sdtPr>
        <w:rPr>
          <w:rFonts w:asciiTheme="minorHAnsi" w:eastAsiaTheme="minorHAnsi" w:hAnsiTheme="minorHAnsi" w:cstheme="minorBidi"/>
          <w:color w:val="auto"/>
          <w:sz w:val="22"/>
          <w:szCs w:val="22"/>
          <w:lang w:val="en-GB"/>
        </w:rPr>
        <w:id w:val="2059661717"/>
        <w:docPartObj>
          <w:docPartGallery w:val="Table of Contents"/>
          <w:docPartUnique/>
        </w:docPartObj>
      </w:sdtPr>
      <w:sdtEndPr>
        <w:rPr>
          <w:b/>
          <w:bCs/>
          <w:noProof/>
        </w:rPr>
      </w:sdtEndPr>
      <w:sdtContent>
        <w:p w14:paraId="5D498F32" w14:textId="45CF50F8" w:rsidR="0016447E" w:rsidRPr="00210228" w:rsidRDefault="0016447E">
          <w:pPr>
            <w:pStyle w:val="TOCHeading"/>
            <w:rPr>
              <w:rFonts w:asciiTheme="minorHAnsi" w:hAnsiTheme="minorHAnsi" w:cstheme="minorHAnsi"/>
              <w:b/>
              <w:bCs/>
              <w:color w:val="auto"/>
            </w:rPr>
          </w:pPr>
          <w:r w:rsidRPr="00210228">
            <w:rPr>
              <w:rFonts w:asciiTheme="minorHAnsi" w:hAnsiTheme="minorHAnsi" w:cstheme="minorHAnsi"/>
              <w:b/>
              <w:bCs/>
              <w:color w:val="auto"/>
            </w:rPr>
            <w:t>Contents</w:t>
          </w:r>
        </w:p>
        <w:p w14:paraId="216D3BEE" w14:textId="618FD1AC" w:rsidR="004C6FE4" w:rsidRDefault="0016447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11019675" w:history="1">
            <w:r w:rsidR="004C6FE4" w:rsidRPr="00ED211F">
              <w:rPr>
                <w:rStyle w:val="Hyperlink"/>
                <w:rFonts w:cstheme="minorHAnsi"/>
                <w:b/>
                <w:bCs/>
                <w:noProof/>
              </w:rPr>
              <w:t>Foreword</w:t>
            </w:r>
            <w:r w:rsidR="004C6FE4">
              <w:rPr>
                <w:noProof/>
                <w:webHidden/>
              </w:rPr>
              <w:tab/>
            </w:r>
            <w:r w:rsidR="004C6FE4">
              <w:rPr>
                <w:noProof/>
                <w:webHidden/>
              </w:rPr>
              <w:fldChar w:fldCharType="begin"/>
            </w:r>
            <w:r w:rsidR="004C6FE4">
              <w:rPr>
                <w:noProof/>
                <w:webHidden/>
              </w:rPr>
              <w:instrText xml:space="preserve"> PAGEREF _Toc111019675 \h </w:instrText>
            </w:r>
            <w:r w:rsidR="004C6FE4">
              <w:rPr>
                <w:noProof/>
                <w:webHidden/>
              </w:rPr>
            </w:r>
            <w:r w:rsidR="004C6FE4">
              <w:rPr>
                <w:noProof/>
                <w:webHidden/>
              </w:rPr>
              <w:fldChar w:fldCharType="separate"/>
            </w:r>
            <w:r w:rsidR="004C6FE4">
              <w:rPr>
                <w:noProof/>
                <w:webHidden/>
              </w:rPr>
              <w:t>4</w:t>
            </w:r>
            <w:r w:rsidR="004C6FE4">
              <w:rPr>
                <w:noProof/>
                <w:webHidden/>
              </w:rPr>
              <w:fldChar w:fldCharType="end"/>
            </w:r>
          </w:hyperlink>
        </w:p>
        <w:p w14:paraId="76A0EC2E" w14:textId="7FC5B5FE" w:rsidR="004C6FE4" w:rsidRDefault="003A4B5A">
          <w:pPr>
            <w:pStyle w:val="TOC1"/>
            <w:tabs>
              <w:tab w:val="right" w:leader="dot" w:pos="9016"/>
            </w:tabs>
            <w:rPr>
              <w:rFonts w:eastAsiaTheme="minorEastAsia"/>
              <w:noProof/>
              <w:lang w:eastAsia="en-GB"/>
            </w:rPr>
          </w:pPr>
          <w:hyperlink w:anchor="_Toc111019676" w:history="1">
            <w:r w:rsidR="004C6FE4" w:rsidRPr="00ED211F">
              <w:rPr>
                <w:rStyle w:val="Hyperlink"/>
                <w:b/>
                <w:bCs/>
                <w:noProof/>
              </w:rPr>
              <w:t>Introduction</w:t>
            </w:r>
            <w:r w:rsidR="004C6FE4">
              <w:rPr>
                <w:noProof/>
                <w:webHidden/>
              </w:rPr>
              <w:tab/>
            </w:r>
            <w:r w:rsidR="004C6FE4">
              <w:rPr>
                <w:noProof/>
                <w:webHidden/>
              </w:rPr>
              <w:fldChar w:fldCharType="begin"/>
            </w:r>
            <w:r w:rsidR="004C6FE4">
              <w:rPr>
                <w:noProof/>
                <w:webHidden/>
              </w:rPr>
              <w:instrText xml:space="preserve"> PAGEREF _Toc111019676 \h </w:instrText>
            </w:r>
            <w:r w:rsidR="004C6FE4">
              <w:rPr>
                <w:noProof/>
                <w:webHidden/>
              </w:rPr>
            </w:r>
            <w:r w:rsidR="004C6FE4">
              <w:rPr>
                <w:noProof/>
                <w:webHidden/>
              </w:rPr>
              <w:fldChar w:fldCharType="separate"/>
            </w:r>
            <w:r w:rsidR="004C6FE4">
              <w:rPr>
                <w:noProof/>
                <w:webHidden/>
              </w:rPr>
              <w:t>5</w:t>
            </w:r>
            <w:r w:rsidR="004C6FE4">
              <w:rPr>
                <w:noProof/>
                <w:webHidden/>
              </w:rPr>
              <w:fldChar w:fldCharType="end"/>
            </w:r>
          </w:hyperlink>
        </w:p>
        <w:p w14:paraId="16918EEF" w14:textId="5ABE47D5" w:rsidR="004C6FE4" w:rsidRDefault="003A4B5A">
          <w:pPr>
            <w:pStyle w:val="TOC1"/>
            <w:tabs>
              <w:tab w:val="right" w:leader="dot" w:pos="9016"/>
            </w:tabs>
            <w:rPr>
              <w:rFonts w:eastAsiaTheme="minorEastAsia"/>
              <w:noProof/>
              <w:lang w:eastAsia="en-GB"/>
            </w:rPr>
          </w:pPr>
          <w:hyperlink w:anchor="_Toc111019677" w:history="1">
            <w:r w:rsidR="004C6FE4" w:rsidRPr="00ED211F">
              <w:rPr>
                <w:rStyle w:val="Hyperlink"/>
                <w:b/>
                <w:bCs/>
                <w:noProof/>
              </w:rPr>
              <w:t>Ambitions for 2022-25</w:t>
            </w:r>
            <w:r w:rsidR="004C6FE4">
              <w:rPr>
                <w:noProof/>
                <w:webHidden/>
              </w:rPr>
              <w:tab/>
            </w:r>
            <w:r w:rsidR="004C6FE4">
              <w:rPr>
                <w:noProof/>
                <w:webHidden/>
              </w:rPr>
              <w:fldChar w:fldCharType="begin"/>
            </w:r>
            <w:r w:rsidR="004C6FE4">
              <w:rPr>
                <w:noProof/>
                <w:webHidden/>
              </w:rPr>
              <w:instrText xml:space="preserve"> PAGEREF _Toc111019677 \h </w:instrText>
            </w:r>
            <w:r w:rsidR="004C6FE4">
              <w:rPr>
                <w:noProof/>
                <w:webHidden/>
              </w:rPr>
            </w:r>
            <w:r w:rsidR="004C6FE4">
              <w:rPr>
                <w:noProof/>
                <w:webHidden/>
              </w:rPr>
              <w:fldChar w:fldCharType="separate"/>
            </w:r>
            <w:r w:rsidR="004C6FE4">
              <w:rPr>
                <w:noProof/>
                <w:webHidden/>
              </w:rPr>
              <w:t>6</w:t>
            </w:r>
            <w:r w:rsidR="004C6FE4">
              <w:rPr>
                <w:noProof/>
                <w:webHidden/>
              </w:rPr>
              <w:fldChar w:fldCharType="end"/>
            </w:r>
          </w:hyperlink>
        </w:p>
        <w:p w14:paraId="692521CA" w14:textId="11E1505C" w:rsidR="004C6FE4" w:rsidRDefault="003A4B5A">
          <w:pPr>
            <w:pStyle w:val="TOC1"/>
            <w:tabs>
              <w:tab w:val="right" w:leader="dot" w:pos="9016"/>
            </w:tabs>
            <w:rPr>
              <w:rFonts w:eastAsiaTheme="minorEastAsia"/>
              <w:noProof/>
              <w:lang w:eastAsia="en-GB"/>
            </w:rPr>
          </w:pPr>
          <w:hyperlink w:anchor="_Toc111019678" w:history="1">
            <w:r w:rsidR="004C6FE4" w:rsidRPr="00ED211F">
              <w:rPr>
                <w:rStyle w:val="Hyperlink"/>
                <w:rFonts w:cstheme="minorHAnsi"/>
                <w:b/>
                <w:bCs/>
                <w:noProof/>
              </w:rPr>
              <w:t>Our Improvement Journey: What Has Been Achieved So Far</w:t>
            </w:r>
            <w:r w:rsidR="004C6FE4">
              <w:rPr>
                <w:noProof/>
                <w:webHidden/>
              </w:rPr>
              <w:tab/>
            </w:r>
            <w:r w:rsidR="004C6FE4">
              <w:rPr>
                <w:noProof/>
                <w:webHidden/>
              </w:rPr>
              <w:fldChar w:fldCharType="begin"/>
            </w:r>
            <w:r w:rsidR="004C6FE4">
              <w:rPr>
                <w:noProof/>
                <w:webHidden/>
              </w:rPr>
              <w:instrText xml:space="preserve"> PAGEREF _Toc111019678 \h </w:instrText>
            </w:r>
            <w:r w:rsidR="004C6FE4">
              <w:rPr>
                <w:noProof/>
                <w:webHidden/>
              </w:rPr>
            </w:r>
            <w:r w:rsidR="004C6FE4">
              <w:rPr>
                <w:noProof/>
                <w:webHidden/>
              </w:rPr>
              <w:fldChar w:fldCharType="separate"/>
            </w:r>
            <w:r w:rsidR="004C6FE4">
              <w:rPr>
                <w:noProof/>
                <w:webHidden/>
              </w:rPr>
              <w:t>8</w:t>
            </w:r>
            <w:r w:rsidR="004C6FE4">
              <w:rPr>
                <w:noProof/>
                <w:webHidden/>
              </w:rPr>
              <w:fldChar w:fldCharType="end"/>
            </w:r>
          </w:hyperlink>
        </w:p>
        <w:p w14:paraId="508E40B6" w14:textId="4C27ABA1" w:rsidR="004C6FE4" w:rsidRDefault="003A4B5A">
          <w:pPr>
            <w:pStyle w:val="TOC1"/>
            <w:tabs>
              <w:tab w:val="right" w:leader="dot" w:pos="9016"/>
            </w:tabs>
            <w:rPr>
              <w:rFonts w:eastAsiaTheme="minorEastAsia"/>
              <w:noProof/>
              <w:lang w:eastAsia="en-GB"/>
            </w:rPr>
          </w:pPr>
          <w:hyperlink w:anchor="_Toc111019679" w:history="1">
            <w:r w:rsidR="004C6FE4" w:rsidRPr="00ED211F">
              <w:rPr>
                <w:rStyle w:val="Hyperlink"/>
                <w:rFonts w:cstheme="minorHAnsi"/>
                <w:b/>
                <w:bCs/>
                <w:noProof/>
              </w:rPr>
              <w:t>Medway’s Data</w:t>
            </w:r>
            <w:r w:rsidR="004C6FE4">
              <w:rPr>
                <w:noProof/>
                <w:webHidden/>
              </w:rPr>
              <w:tab/>
            </w:r>
            <w:r w:rsidR="004C6FE4">
              <w:rPr>
                <w:noProof/>
                <w:webHidden/>
              </w:rPr>
              <w:fldChar w:fldCharType="begin"/>
            </w:r>
            <w:r w:rsidR="004C6FE4">
              <w:rPr>
                <w:noProof/>
                <w:webHidden/>
              </w:rPr>
              <w:instrText xml:space="preserve"> PAGEREF _Toc111019679 \h </w:instrText>
            </w:r>
            <w:r w:rsidR="004C6FE4">
              <w:rPr>
                <w:noProof/>
                <w:webHidden/>
              </w:rPr>
            </w:r>
            <w:r w:rsidR="004C6FE4">
              <w:rPr>
                <w:noProof/>
                <w:webHidden/>
              </w:rPr>
              <w:fldChar w:fldCharType="separate"/>
            </w:r>
            <w:r w:rsidR="004C6FE4">
              <w:rPr>
                <w:noProof/>
                <w:webHidden/>
              </w:rPr>
              <w:t>13</w:t>
            </w:r>
            <w:r w:rsidR="004C6FE4">
              <w:rPr>
                <w:noProof/>
                <w:webHidden/>
              </w:rPr>
              <w:fldChar w:fldCharType="end"/>
            </w:r>
          </w:hyperlink>
        </w:p>
        <w:p w14:paraId="7C556965" w14:textId="5F29D041" w:rsidR="004C6FE4" w:rsidRDefault="003A4B5A">
          <w:pPr>
            <w:pStyle w:val="TOC1"/>
            <w:tabs>
              <w:tab w:val="right" w:leader="dot" w:pos="9016"/>
            </w:tabs>
            <w:rPr>
              <w:rFonts w:eastAsiaTheme="minorEastAsia"/>
              <w:noProof/>
              <w:lang w:eastAsia="en-GB"/>
            </w:rPr>
          </w:pPr>
          <w:hyperlink w:anchor="_Toc111019680" w:history="1">
            <w:r w:rsidR="004C6FE4" w:rsidRPr="00ED211F">
              <w:rPr>
                <w:rStyle w:val="Hyperlink"/>
                <w:rFonts w:cstheme="minorHAnsi"/>
                <w:b/>
                <w:bCs/>
                <w:noProof/>
              </w:rPr>
              <w:t>2022-25 Ambitions: A Closer Look</w:t>
            </w:r>
            <w:r w:rsidR="004C6FE4">
              <w:rPr>
                <w:noProof/>
                <w:webHidden/>
              </w:rPr>
              <w:tab/>
            </w:r>
            <w:r w:rsidR="004C6FE4">
              <w:rPr>
                <w:noProof/>
                <w:webHidden/>
              </w:rPr>
              <w:fldChar w:fldCharType="begin"/>
            </w:r>
            <w:r w:rsidR="004C6FE4">
              <w:rPr>
                <w:noProof/>
                <w:webHidden/>
              </w:rPr>
              <w:instrText xml:space="preserve"> PAGEREF _Toc111019680 \h </w:instrText>
            </w:r>
            <w:r w:rsidR="004C6FE4">
              <w:rPr>
                <w:noProof/>
                <w:webHidden/>
              </w:rPr>
            </w:r>
            <w:r w:rsidR="004C6FE4">
              <w:rPr>
                <w:noProof/>
                <w:webHidden/>
              </w:rPr>
              <w:fldChar w:fldCharType="separate"/>
            </w:r>
            <w:r w:rsidR="004C6FE4">
              <w:rPr>
                <w:noProof/>
                <w:webHidden/>
              </w:rPr>
              <w:t>15</w:t>
            </w:r>
            <w:r w:rsidR="004C6FE4">
              <w:rPr>
                <w:noProof/>
                <w:webHidden/>
              </w:rPr>
              <w:fldChar w:fldCharType="end"/>
            </w:r>
          </w:hyperlink>
        </w:p>
        <w:p w14:paraId="73B93B61" w14:textId="316038A1" w:rsidR="004C6FE4" w:rsidRDefault="003A4B5A">
          <w:pPr>
            <w:pStyle w:val="TOC2"/>
            <w:tabs>
              <w:tab w:val="right" w:leader="dot" w:pos="9016"/>
            </w:tabs>
            <w:rPr>
              <w:rFonts w:eastAsiaTheme="minorEastAsia"/>
              <w:noProof/>
              <w:lang w:eastAsia="en-GB"/>
            </w:rPr>
          </w:pPr>
          <w:hyperlink w:anchor="_Toc111019681" w:history="1">
            <w:r w:rsidR="004C6FE4" w:rsidRPr="00ED211F">
              <w:rPr>
                <w:rStyle w:val="Hyperlink"/>
                <w:rFonts w:cstheme="minorHAnsi"/>
                <w:b/>
                <w:bCs/>
                <w:noProof/>
              </w:rPr>
              <w:t>Ambition 1: Achieving the best outcomes, through inclusion and participation</w:t>
            </w:r>
            <w:r w:rsidR="004C6FE4">
              <w:rPr>
                <w:noProof/>
                <w:webHidden/>
              </w:rPr>
              <w:tab/>
            </w:r>
            <w:r w:rsidR="004C6FE4">
              <w:rPr>
                <w:noProof/>
                <w:webHidden/>
              </w:rPr>
              <w:fldChar w:fldCharType="begin"/>
            </w:r>
            <w:r w:rsidR="004C6FE4">
              <w:rPr>
                <w:noProof/>
                <w:webHidden/>
              </w:rPr>
              <w:instrText xml:space="preserve"> PAGEREF _Toc111019681 \h </w:instrText>
            </w:r>
            <w:r w:rsidR="004C6FE4">
              <w:rPr>
                <w:noProof/>
                <w:webHidden/>
              </w:rPr>
            </w:r>
            <w:r w:rsidR="004C6FE4">
              <w:rPr>
                <w:noProof/>
                <w:webHidden/>
              </w:rPr>
              <w:fldChar w:fldCharType="separate"/>
            </w:r>
            <w:r w:rsidR="004C6FE4">
              <w:rPr>
                <w:noProof/>
                <w:webHidden/>
              </w:rPr>
              <w:t>15</w:t>
            </w:r>
            <w:r w:rsidR="004C6FE4">
              <w:rPr>
                <w:noProof/>
                <w:webHidden/>
              </w:rPr>
              <w:fldChar w:fldCharType="end"/>
            </w:r>
          </w:hyperlink>
        </w:p>
        <w:p w14:paraId="2427E376" w14:textId="781C7033" w:rsidR="004C6FE4" w:rsidRDefault="003A4B5A">
          <w:pPr>
            <w:pStyle w:val="TOC2"/>
            <w:tabs>
              <w:tab w:val="right" w:leader="dot" w:pos="9016"/>
            </w:tabs>
            <w:rPr>
              <w:rFonts w:eastAsiaTheme="minorEastAsia"/>
              <w:noProof/>
              <w:lang w:eastAsia="en-GB"/>
            </w:rPr>
          </w:pPr>
          <w:hyperlink w:anchor="_Toc111019682" w:history="1">
            <w:r w:rsidR="004C6FE4" w:rsidRPr="00ED211F">
              <w:rPr>
                <w:rStyle w:val="Hyperlink"/>
                <w:rFonts w:cstheme="minorHAnsi"/>
                <w:b/>
                <w:bCs/>
                <w:noProof/>
              </w:rPr>
              <w:t>Ambition 2: Preparing for a successful future at the earliest opportunity</w:t>
            </w:r>
            <w:r w:rsidR="004C6FE4">
              <w:rPr>
                <w:noProof/>
                <w:webHidden/>
              </w:rPr>
              <w:tab/>
            </w:r>
            <w:r w:rsidR="004C6FE4">
              <w:rPr>
                <w:noProof/>
                <w:webHidden/>
              </w:rPr>
              <w:fldChar w:fldCharType="begin"/>
            </w:r>
            <w:r w:rsidR="004C6FE4">
              <w:rPr>
                <w:noProof/>
                <w:webHidden/>
              </w:rPr>
              <w:instrText xml:space="preserve"> PAGEREF _Toc111019682 \h </w:instrText>
            </w:r>
            <w:r w:rsidR="004C6FE4">
              <w:rPr>
                <w:noProof/>
                <w:webHidden/>
              </w:rPr>
            </w:r>
            <w:r w:rsidR="004C6FE4">
              <w:rPr>
                <w:noProof/>
                <w:webHidden/>
              </w:rPr>
              <w:fldChar w:fldCharType="separate"/>
            </w:r>
            <w:r w:rsidR="004C6FE4">
              <w:rPr>
                <w:noProof/>
                <w:webHidden/>
              </w:rPr>
              <w:t>16</w:t>
            </w:r>
            <w:r w:rsidR="004C6FE4">
              <w:rPr>
                <w:noProof/>
                <w:webHidden/>
              </w:rPr>
              <w:fldChar w:fldCharType="end"/>
            </w:r>
          </w:hyperlink>
        </w:p>
        <w:p w14:paraId="294DFD03" w14:textId="4C09C1EC" w:rsidR="004C6FE4" w:rsidRDefault="003A4B5A">
          <w:pPr>
            <w:pStyle w:val="TOC2"/>
            <w:tabs>
              <w:tab w:val="right" w:leader="dot" w:pos="9016"/>
            </w:tabs>
            <w:rPr>
              <w:rFonts w:eastAsiaTheme="minorEastAsia"/>
              <w:noProof/>
              <w:lang w:eastAsia="en-GB"/>
            </w:rPr>
          </w:pPr>
          <w:hyperlink w:anchor="_Toc111019683" w:history="1">
            <w:r w:rsidR="004C6FE4" w:rsidRPr="00ED211F">
              <w:rPr>
                <w:rStyle w:val="Hyperlink"/>
                <w:rFonts w:cstheme="minorHAnsi"/>
                <w:b/>
                <w:bCs/>
                <w:noProof/>
              </w:rPr>
              <w:t>Ambition 3: Working together with children and young people with SEND and their families</w:t>
            </w:r>
            <w:r w:rsidR="004C6FE4">
              <w:rPr>
                <w:noProof/>
                <w:webHidden/>
              </w:rPr>
              <w:tab/>
            </w:r>
            <w:r w:rsidR="004C6FE4">
              <w:rPr>
                <w:noProof/>
                <w:webHidden/>
              </w:rPr>
              <w:fldChar w:fldCharType="begin"/>
            </w:r>
            <w:r w:rsidR="004C6FE4">
              <w:rPr>
                <w:noProof/>
                <w:webHidden/>
              </w:rPr>
              <w:instrText xml:space="preserve"> PAGEREF _Toc111019683 \h </w:instrText>
            </w:r>
            <w:r w:rsidR="004C6FE4">
              <w:rPr>
                <w:noProof/>
                <w:webHidden/>
              </w:rPr>
            </w:r>
            <w:r w:rsidR="004C6FE4">
              <w:rPr>
                <w:noProof/>
                <w:webHidden/>
              </w:rPr>
              <w:fldChar w:fldCharType="separate"/>
            </w:r>
            <w:r w:rsidR="004C6FE4">
              <w:rPr>
                <w:noProof/>
                <w:webHidden/>
              </w:rPr>
              <w:t>17</w:t>
            </w:r>
            <w:r w:rsidR="004C6FE4">
              <w:rPr>
                <w:noProof/>
                <w:webHidden/>
              </w:rPr>
              <w:fldChar w:fldCharType="end"/>
            </w:r>
          </w:hyperlink>
        </w:p>
        <w:p w14:paraId="2FF01915" w14:textId="3769162C" w:rsidR="004C6FE4" w:rsidRDefault="003A4B5A">
          <w:pPr>
            <w:pStyle w:val="TOC2"/>
            <w:tabs>
              <w:tab w:val="right" w:leader="dot" w:pos="9016"/>
            </w:tabs>
            <w:rPr>
              <w:rFonts w:eastAsiaTheme="minorEastAsia"/>
              <w:noProof/>
              <w:lang w:eastAsia="en-GB"/>
            </w:rPr>
          </w:pPr>
          <w:hyperlink w:anchor="_Toc111019684" w:history="1">
            <w:r w:rsidR="004C6FE4" w:rsidRPr="00ED211F">
              <w:rPr>
                <w:rStyle w:val="Hyperlink"/>
                <w:rFonts w:cstheme="minorHAnsi"/>
                <w:b/>
                <w:bCs/>
                <w:noProof/>
              </w:rPr>
              <w:t>Ambition 4: Access to the right support, at the right time, in the right place</w:t>
            </w:r>
            <w:r w:rsidR="004C6FE4">
              <w:rPr>
                <w:noProof/>
                <w:webHidden/>
              </w:rPr>
              <w:tab/>
            </w:r>
            <w:r w:rsidR="004C6FE4">
              <w:rPr>
                <w:noProof/>
                <w:webHidden/>
              </w:rPr>
              <w:fldChar w:fldCharType="begin"/>
            </w:r>
            <w:r w:rsidR="004C6FE4">
              <w:rPr>
                <w:noProof/>
                <w:webHidden/>
              </w:rPr>
              <w:instrText xml:space="preserve"> PAGEREF _Toc111019684 \h </w:instrText>
            </w:r>
            <w:r w:rsidR="004C6FE4">
              <w:rPr>
                <w:noProof/>
                <w:webHidden/>
              </w:rPr>
            </w:r>
            <w:r w:rsidR="004C6FE4">
              <w:rPr>
                <w:noProof/>
                <w:webHidden/>
              </w:rPr>
              <w:fldChar w:fldCharType="separate"/>
            </w:r>
            <w:r w:rsidR="004C6FE4">
              <w:rPr>
                <w:noProof/>
                <w:webHidden/>
              </w:rPr>
              <w:t>18</w:t>
            </w:r>
            <w:r w:rsidR="004C6FE4">
              <w:rPr>
                <w:noProof/>
                <w:webHidden/>
              </w:rPr>
              <w:fldChar w:fldCharType="end"/>
            </w:r>
          </w:hyperlink>
        </w:p>
        <w:p w14:paraId="28FF0EED" w14:textId="16A37184" w:rsidR="004C6FE4" w:rsidRDefault="003A4B5A">
          <w:pPr>
            <w:pStyle w:val="TOC2"/>
            <w:tabs>
              <w:tab w:val="right" w:leader="dot" w:pos="9016"/>
            </w:tabs>
            <w:rPr>
              <w:rFonts w:eastAsiaTheme="minorEastAsia"/>
              <w:noProof/>
              <w:lang w:eastAsia="en-GB"/>
            </w:rPr>
          </w:pPr>
          <w:hyperlink w:anchor="_Toc111019685" w:history="1">
            <w:r w:rsidR="004C6FE4" w:rsidRPr="00ED211F">
              <w:rPr>
                <w:rStyle w:val="Hyperlink"/>
                <w:rFonts w:cstheme="minorHAnsi"/>
                <w:b/>
                <w:bCs/>
                <w:noProof/>
              </w:rPr>
              <w:t>Ambition 5: Children and young people with SEND recover from the Covid pandemic</w:t>
            </w:r>
            <w:r w:rsidR="004C6FE4">
              <w:rPr>
                <w:noProof/>
                <w:webHidden/>
              </w:rPr>
              <w:tab/>
            </w:r>
            <w:r w:rsidR="004C6FE4">
              <w:rPr>
                <w:noProof/>
                <w:webHidden/>
              </w:rPr>
              <w:fldChar w:fldCharType="begin"/>
            </w:r>
            <w:r w:rsidR="004C6FE4">
              <w:rPr>
                <w:noProof/>
                <w:webHidden/>
              </w:rPr>
              <w:instrText xml:space="preserve"> PAGEREF _Toc111019685 \h </w:instrText>
            </w:r>
            <w:r w:rsidR="004C6FE4">
              <w:rPr>
                <w:noProof/>
                <w:webHidden/>
              </w:rPr>
            </w:r>
            <w:r w:rsidR="004C6FE4">
              <w:rPr>
                <w:noProof/>
                <w:webHidden/>
              </w:rPr>
              <w:fldChar w:fldCharType="separate"/>
            </w:r>
            <w:r w:rsidR="004C6FE4">
              <w:rPr>
                <w:noProof/>
                <w:webHidden/>
              </w:rPr>
              <w:t>19</w:t>
            </w:r>
            <w:r w:rsidR="004C6FE4">
              <w:rPr>
                <w:noProof/>
                <w:webHidden/>
              </w:rPr>
              <w:fldChar w:fldCharType="end"/>
            </w:r>
          </w:hyperlink>
        </w:p>
        <w:p w14:paraId="5BEC5AD6" w14:textId="42E3D219" w:rsidR="004C6FE4" w:rsidRDefault="003A4B5A">
          <w:pPr>
            <w:pStyle w:val="TOC1"/>
            <w:tabs>
              <w:tab w:val="right" w:leader="dot" w:pos="9016"/>
            </w:tabs>
            <w:rPr>
              <w:rFonts w:eastAsiaTheme="minorEastAsia"/>
              <w:noProof/>
              <w:lang w:eastAsia="en-GB"/>
            </w:rPr>
          </w:pPr>
          <w:hyperlink w:anchor="_Toc111019686" w:history="1">
            <w:r w:rsidR="004C6FE4" w:rsidRPr="00ED211F">
              <w:rPr>
                <w:rStyle w:val="Hyperlink"/>
                <w:rFonts w:cstheme="minorHAnsi"/>
                <w:b/>
                <w:bCs/>
                <w:noProof/>
              </w:rPr>
              <w:t>Putting the Strategy into Action</w:t>
            </w:r>
            <w:r w:rsidR="004C6FE4">
              <w:rPr>
                <w:noProof/>
                <w:webHidden/>
              </w:rPr>
              <w:tab/>
            </w:r>
            <w:r w:rsidR="004C6FE4">
              <w:rPr>
                <w:noProof/>
                <w:webHidden/>
              </w:rPr>
              <w:fldChar w:fldCharType="begin"/>
            </w:r>
            <w:r w:rsidR="004C6FE4">
              <w:rPr>
                <w:noProof/>
                <w:webHidden/>
              </w:rPr>
              <w:instrText xml:space="preserve"> PAGEREF _Toc111019686 \h </w:instrText>
            </w:r>
            <w:r w:rsidR="004C6FE4">
              <w:rPr>
                <w:noProof/>
                <w:webHidden/>
              </w:rPr>
            </w:r>
            <w:r w:rsidR="004C6FE4">
              <w:rPr>
                <w:noProof/>
                <w:webHidden/>
              </w:rPr>
              <w:fldChar w:fldCharType="separate"/>
            </w:r>
            <w:r w:rsidR="004C6FE4">
              <w:rPr>
                <w:noProof/>
                <w:webHidden/>
              </w:rPr>
              <w:t>20</w:t>
            </w:r>
            <w:r w:rsidR="004C6FE4">
              <w:rPr>
                <w:noProof/>
                <w:webHidden/>
              </w:rPr>
              <w:fldChar w:fldCharType="end"/>
            </w:r>
          </w:hyperlink>
        </w:p>
        <w:p w14:paraId="15659B30" w14:textId="3E1D06D3" w:rsidR="004C6FE4" w:rsidRDefault="003A4B5A">
          <w:pPr>
            <w:pStyle w:val="TOC1"/>
            <w:tabs>
              <w:tab w:val="right" w:leader="dot" w:pos="9016"/>
            </w:tabs>
            <w:rPr>
              <w:rFonts w:eastAsiaTheme="minorEastAsia"/>
              <w:noProof/>
              <w:lang w:eastAsia="en-GB"/>
            </w:rPr>
          </w:pPr>
          <w:hyperlink w:anchor="_Toc111019687" w:history="1">
            <w:r w:rsidR="004C6FE4" w:rsidRPr="00ED211F">
              <w:rPr>
                <w:rStyle w:val="Hyperlink"/>
                <w:rFonts w:cstheme="minorHAnsi"/>
                <w:b/>
                <w:bCs/>
                <w:noProof/>
              </w:rPr>
              <w:t>Additional Information: Where to find out more</w:t>
            </w:r>
            <w:r w:rsidR="004C6FE4">
              <w:rPr>
                <w:noProof/>
                <w:webHidden/>
              </w:rPr>
              <w:tab/>
            </w:r>
            <w:r w:rsidR="004C6FE4">
              <w:rPr>
                <w:noProof/>
                <w:webHidden/>
              </w:rPr>
              <w:fldChar w:fldCharType="begin"/>
            </w:r>
            <w:r w:rsidR="004C6FE4">
              <w:rPr>
                <w:noProof/>
                <w:webHidden/>
              </w:rPr>
              <w:instrText xml:space="preserve"> PAGEREF _Toc111019687 \h </w:instrText>
            </w:r>
            <w:r w:rsidR="004C6FE4">
              <w:rPr>
                <w:noProof/>
                <w:webHidden/>
              </w:rPr>
            </w:r>
            <w:r w:rsidR="004C6FE4">
              <w:rPr>
                <w:noProof/>
                <w:webHidden/>
              </w:rPr>
              <w:fldChar w:fldCharType="separate"/>
            </w:r>
            <w:r w:rsidR="004C6FE4">
              <w:rPr>
                <w:noProof/>
                <w:webHidden/>
              </w:rPr>
              <w:t>21</w:t>
            </w:r>
            <w:r w:rsidR="004C6FE4">
              <w:rPr>
                <w:noProof/>
                <w:webHidden/>
              </w:rPr>
              <w:fldChar w:fldCharType="end"/>
            </w:r>
          </w:hyperlink>
        </w:p>
        <w:p w14:paraId="75FF32F0" w14:textId="413A8B50" w:rsidR="004C6FE4" w:rsidRDefault="003A4B5A">
          <w:pPr>
            <w:pStyle w:val="TOC1"/>
            <w:tabs>
              <w:tab w:val="right" w:leader="dot" w:pos="9016"/>
            </w:tabs>
            <w:rPr>
              <w:rFonts w:eastAsiaTheme="minorEastAsia"/>
              <w:noProof/>
              <w:lang w:eastAsia="en-GB"/>
            </w:rPr>
          </w:pPr>
          <w:hyperlink w:anchor="_Toc111019688" w:history="1">
            <w:r w:rsidR="004C6FE4" w:rsidRPr="00ED211F">
              <w:rPr>
                <w:rStyle w:val="Hyperlink"/>
                <w:rFonts w:cstheme="minorHAnsi"/>
                <w:b/>
                <w:bCs/>
                <w:noProof/>
              </w:rPr>
              <w:t>Glossary</w:t>
            </w:r>
            <w:r w:rsidR="004C6FE4">
              <w:rPr>
                <w:noProof/>
                <w:webHidden/>
              </w:rPr>
              <w:tab/>
            </w:r>
            <w:r w:rsidR="004C6FE4">
              <w:rPr>
                <w:noProof/>
                <w:webHidden/>
              </w:rPr>
              <w:fldChar w:fldCharType="begin"/>
            </w:r>
            <w:r w:rsidR="004C6FE4">
              <w:rPr>
                <w:noProof/>
                <w:webHidden/>
              </w:rPr>
              <w:instrText xml:space="preserve"> PAGEREF _Toc111019688 \h </w:instrText>
            </w:r>
            <w:r w:rsidR="004C6FE4">
              <w:rPr>
                <w:noProof/>
                <w:webHidden/>
              </w:rPr>
            </w:r>
            <w:r w:rsidR="004C6FE4">
              <w:rPr>
                <w:noProof/>
                <w:webHidden/>
              </w:rPr>
              <w:fldChar w:fldCharType="separate"/>
            </w:r>
            <w:r w:rsidR="004C6FE4">
              <w:rPr>
                <w:noProof/>
                <w:webHidden/>
              </w:rPr>
              <w:t>22</w:t>
            </w:r>
            <w:r w:rsidR="004C6FE4">
              <w:rPr>
                <w:noProof/>
                <w:webHidden/>
              </w:rPr>
              <w:fldChar w:fldCharType="end"/>
            </w:r>
          </w:hyperlink>
        </w:p>
        <w:p w14:paraId="5A520B5C" w14:textId="2B273D97" w:rsidR="004C6FE4" w:rsidRDefault="003A4B5A">
          <w:pPr>
            <w:pStyle w:val="TOC1"/>
            <w:tabs>
              <w:tab w:val="right" w:leader="dot" w:pos="9016"/>
            </w:tabs>
            <w:rPr>
              <w:rFonts w:eastAsiaTheme="minorEastAsia"/>
              <w:noProof/>
              <w:lang w:eastAsia="en-GB"/>
            </w:rPr>
          </w:pPr>
          <w:hyperlink w:anchor="_Toc111019689" w:history="1">
            <w:r w:rsidR="004C6FE4" w:rsidRPr="00ED211F">
              <w:rPr>
                <w:rStyle w:val="Hyperlink"/>
                <w:rFonts w:cstheme="minorHAnsi"/>
                <w:b/>
                <w:bCs/>
                <w:noProof/>
              </w:rPr>
              <w:t>Medway Local Area SEND Strategy 2022-25</w:t>
            </w:r>
            <w:r w:rsidR="004C6FE4">
              <w:rPr>
                <w:noProof/>
                <w:webHidden/>
              </w:rPr>
              <w:tab/>
            </w:r>
            <w:r w:rsidR="004C6FE4">
              <w:rPr>
                <w:noProof/>
                <w:webHidden/>
              </w:rPr>
              <w:fldChar w:fldCharType="begin"/>
            </w:r>
            <w:r w:rsidR="004C6FE4">
              <w:rPr>
                <w:noProof/>
                <w:webHidden/>
              </w:rPr>
              <w:instrText xml:space="preserve"> PAGEREF _Toc111019689 \h </w:instrText>
            </w:r>
            <w:r w:rsidR="004C6FE4">
              <w:rPr>
                <w:noProof/>
                <w:webHidden/>
              </w:rPr>
            </w:r>
            <w:r w:rsidR="004C6FE4">
              <w:rPr>
                <w:noProof/>
                <w:webHidden/>
              </w:rPr>
              <w:fldChar w:fldCharType="separate"/>
            </w:r>
            <w:r w:rsidR="004C6FE4">
              <w:rPr>
                <w:noProof/>
                <w:webHidden/>
              </w:rPr>
              <w:t>27</w:t>
            </w:r>
            <w:r w:rsidR="004C6FE4">
              <w:rPr>
                <w:noProof/>
                <w:webHidden/>
              </w:rPr>
              <w:fldChar w:fldCharType="end"/>
            </w:r>
          </w:hyperlink>
        </w:p>
        <w:p w14:paraId="6A074648" w14:textId="188AB119" w:rsidR="0016447E" w:rsidRDefault="0016447E">
          <w:r>
            <w:rPr>
              <w:b/>
              <w:bCs/>
              <w:noProof/>
            </w:rPr>
            <w:fldChar w:fldCharType="end"/>
          </w:r>
        </w:p>
      </w:sdtContent>
    </w:sdt>
    <w:p w14:paraId="48149460" w14:textId="5C44F91E" w:rsidR="00165805" w:rsidRPr="006124BA" w:rsidRDefault="00210228" w:rsidP="00210228">
      <w:pPr>
        <w:jc w:val="center"/>
        <w:rPr>
          <w:color w:val="FF0000"/>
          <w:sz w:val="24"/>
          <w:szCs w:val="24"/>
        </w:rPr>
      </w:pPr>
      <w:r w:rsidRPr="006124BA">
        <w:rPr>
          <w:noProof/>
          <w:color w:val="FF0000"/>
          <w:sz w:val="24"/>
          <w:szCs w:val="24"/>
        </w:rPr>
        <w:drawing>
          <wp:inline distT="0" distB="0" distL="0" distR="0" wp14:anchorId="5D15E6D6" wp14:editId="1B289229">
            <wp:extent cx="5407621" cy="3609145"/>
            <wp:effectExtent l="0" t="0" r="3175" b="0"/>
            <wp:docPr id="8" name="Picture 1" descr="Photograph of a group of children looking down into the camera.">
              <a:extLst xmlns:a="http://schemas.openxmlformats.org/drawingml/2006/main">
                <a:ext uri="{FF2B5EF4-FFF2-40B4-BE49-F238E27FC236}">
                  <a16:creationId xmlns:a16="http://schemas.microsoft.com/office/drawing/2014/main" id="{2454CE57-6DD5-6AD0-A44E-9443FD99D8D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Photograph of a group of children looking down into the camera.">
                      <a:extLst>
                        <a:ext uri="{FF2B5EF4-FFF2-40B4-BE49-F238E27FC236}">
                          <a16:creationId xmlns:a16="http://schemas.microsoft.com/office/drawing/2014/main" id="{2454CE57-6DD5-6AD0-A44E-9443FD99D8DD}"/>
                        </a:ext>
                        <a:ext uri="{C183D7F6-B498-43B3-948B-1728B52AA6E4}">
                          <adec:decorative xmlns:adec="http://schemas.microsoft.com/office/drawing/2017/decorative" val="0"/>
                        </a:ext>
                      </a:extLst>
                    </pic:cNvPr>
                    <pic:cNvPicPr>
                      <a:picLocks noChangeAspect="1"/>
                    </pic:cNvPicPr>
                  </pic:nvPicPr>
                  <pic:blipFill>
                    <a:blip r:embed="rId17"/>
                    <a:stretch>
                      <a:fillRect/>
                    </a:stretch>
                  </pic:blipFill>
                  <pic:spPr>
                    <a:xfrm>
                      <a:off x="0" y="0"/>
                      <a:ext cx="5407621" cy="3609145"/>
                    </a:xfrm>
                    <a:prstGeom prst="rect">
                      <a:avLst/>
                    </a:prstGeom>
                  </pic:spPr>
                </pic:pic>
              </a:graphicData>
            </a:graphic>
          </wp:inline>
        </w:drawing>
      </w:r>
    </w:p>
    <w:p w14:paraId="1F886F9E" w14:textId="70A46E9F" w:rsidR="00165805" w:rsidRPr="006124BA" w:rsidRDefault="00165805" w:rsidP="00213494">
      <w:pPr>
        <w:jc w:val="center"/>
        <w:rPr>
          <w:color w:val="FF0000"/>
          <w:sz w:val="24"/>
          <w:szCs w:val="24"/>
        </w:rPr>
      </w:pPr>
    </w:p>
    <w:p w14:paraId="2AFC66F2" w14:textId="30061520" w:rsidR="00165805" w:rsidRPr="006124BA" w:rsidRDefault="00165805" w:rsidP="006068A0">
      <w:pPr>
        <w:rPr>
          <w:color w:val="FF0000"/>
          <w:sz w:val="24"/>
          <w:szCs w:val="24"/>
        </w:rPr>
      </w:pPr>
    </w:p>
    <w:p w14:paraId="21A4CF0E" w14:textId="77777777" w:rsidR="00630344" w:rsidRPr="006124BA" w:rsidRDefault="00630344" w:rsidP="006068A0">
      <w:pPr>
        <w:rPr>
          <w:color w:val="FF0000"/>
          <w:sz w:val="24"/>
          <w:szCs w:val="24"/>
        </w:rPr>
      </w:pPr>
    </w:p>
    <w:p w14:paraId="68C35275" w14:textId="77777777" w:rsidR="004E7A21" w:rsidRPr="006124BA" w:rsidRDefault="004E7A21" w:rsidP="006068A0">
      <w:pPr>
        <w:rPr>
          <w:color w:val="0070C0"/>
          <w:sz w:val="24"/>
          <w:szCs w:val="24"/>
        </w:rPr>
        <w:sectPr w:rsidR="004E7A21" w:rsidRPr="006124BA" w:rsidSect="004E7A21">
          <w:pgSz w:w="11906" w:h="16838"/>
          <w:pgMar w:top="1135" w:right="1440" w:bottom="1276" w:left="1440" w:header="708" w:footer="708" w:gutter="0"/>
          <w:cols w:space="708"/>
          <w:docGrid w:linePitch="360"/>
        </w:sectPr>
      </w:pPr>
    </w:p>
    <w:p w14:paraId="6C29E507" w14:textId="08E3A6BA" w:rsidR="000E5FEE" w:rsidRDefault="000E5FEE" w:rsidP="0016447E">
      <w:pPr>
        <w:pStyle w:val="Heading1"/>
        <w:rPr>
          <w:rFonts w:asciiTheme="minorHAnsi" w:hAnsiTheme="minorHAnsi" w:cstheme="minorHAnsi"/>
          <w:b/>
          <w:bCs/>
          <w:color w:val="auto"/>
        </w:rPr>
      </w:pPr>
      <w:bookmarkStart w:id="1" w:name="_Toc111019675"/>
      <w:r>
        <w:rPr>
          <w:rFonts w:asciiTheme="minorHAnsi" w:hAnsiTheme="minorHAnsi" w:cstheme="minorHAnsi"/>
          <w:b/>
          <w:bCs/>
          <w:color w:val="auto"/>
        </w:rPr>
        <w:lastRenderedPageBreak/>
        <w:t>Foreword</w:t>
      </w:r>
      <w:bookmarkEnd w:id="1"/>
    </w:p>
    <w:p w14:paraId="14C41770" w14:textId="099C6CC5" w:rsidR="00FF7C48" w:rsidRDefault="00664C40" w:rsidP="00D65919">
      <w:pPr>
        <w:rPr>
          <w:sz w:val="24"/>
          <w:szCs w:val="24"/>
        </w:rPr>
      </w:pPr>
      <w:r>
        <w:rPr>
          <w:sz w:val="24"/>
          <w:szCs w:val="24"/>
        </w:rPr>
        <w:t>All children and young people deserve to have the best possible opportunities to grow, develop and be successful and happy in their lives. For children and young people with SEND, we know tha</w:t>
      </w:r>
      <w:r w:rsidR="00C31C4B">
        <w:rPr>
          <w:sz w:val="24"/>
          <w:szCs w:val="24"/>
        </w:rPr>
        <w:t xml:space="preserve">t they may face additional challenges. </w:t>
      </w:r>
    </w:p>
    <w:p w14:paraId="413A8B22" w14:textId="456A296D" w:rsidR="00C91B3E" w:rsidRDefault="007A3650" w:rsidP="00D65919">
      <w:pPr>
        <w:rPr>
          <w:sz w:val="24"/>
          <w:szCs w:val="24"/>
        </w:rPr>
      </w:pPr>
      <w:r>
        <w:rPr>
          <w:sz w:val="24"/>
          <w:szCs w:val="24"/>
        </w:rPr>
        <w:t xml:space="preserve">We want to ensure that Medway is a place where children and young people with SEND thrive in all areas of their lives: education, health, </w:t>
      </w:r>
      <w:r w:rsidR="00A424A3">
        <w:rPr>
          <w:sz w:val="24"/>
          <w:szCs w:val="24"/>
        </w:rPr>
        <w:t xml:space="preserve">emotional wellbeing, personal development, social connections and relationships, and </w:t>
      </w:r>
      <w:r w:rsidR="00C91B3E">
        <w:rPr>
          <w:sz w:val="24"/>
          <w:szCs w:val="24"/>
        </w:rPr>
        <w:t>employment prospects</w:t>
      </w:r>
      <w:r w:rsidR="00A424A3">
        <w:rPr>
          <w:sz w:val="24"/>
          <w:szCs w:val="24"/>
        </w:rPr>
        <w:t>.</w:t>
      </w:r>
      <w:r w:rsidR="00C91B3E">
        <w:rPr>
          <w:sz w:val="24"/>
          <w:szCs w:val="24"/>
        </w:rPr>
        <w:t xml:space="preserve"> </w:t>
      </w:r>
    </w:p>
    <w:p w14:paraId="6D4C3120" w14:textId="56DA673E" w:rsidR="000E5FEE" w:rsidRDefault="00C91B3E" w:rsidP="00D65919">
      <w:pPr>
        <w:rPr>
          <w:sz w:val="24"/>
          <w:szCs w:val="24"/>
        </w:rPr>
      </w:pPr>
      <w:r>
        <w:rPr>
          <w:sz w:val="24"/>
          <w:szCs w:val="24"/>
        </w:rPr>
        <w:t xml:space="preserve">We strongly believe that, for children and young people with SEND, their needs should not be a barrier to </w:t>
      </w:r>
      <w:r w:rsidR="00403D24">
        <w:rPr>
          <w:sz w:val="24"/>
          <w:szCs w:val="24"/>
        </w:rPr>
        <w:t xml:space="preserve">accessing the same opportunities as their peers and we are committed to ensuring that the inclusion of </w:t>
      </w:r>
      <w:r w:rsidR="0062590C">
        <w:rPr>
          <w:sz w:val="24"/>
          <w:szCs w:val="24"/>
        </w:rPr>
        <w:t xml:space="preserve">those with SEND means access to high-quality </w:t>
      </w:r>
      <w:r w:rsidR="008A0605">
        <w:rPr>
          <w:sz w:val="24"/>
          <w:szCs w:val="24"/>
        </w:rPr>
        <w:t xml:space="preserve">support services. </w:t>
      </w:r>
    </w:p>
    <w:p w14:paraId="3890289A" w14:textId="6EF62E62" w:rsidR="001030C6" w:rsidRDefault="008A0605" w:rsidP="00D65919">
      <w:pPr>
        <w:rPr>
          <w:sz w:val="24"/>
          <w:szCs w:val="24"/>
        </w:rPr>
      </w:pPr>
      <w:r>
        <w:rPr>
          <w:sz w:val="24"/>
          <w:szCs w:val="24"/>
        </w:rPr>
        <w:t>For us to be successful in the ambitions set out in the M</w:t>
      </w:r>
      <w:r w:rsidRPr="008A0605">
        <w:rPr>
          <w:sz w:val="24"/>
          <w:szCs w:val="24"/>
        </w:rPr>
        <w:t>edway Local Area SEND Strategy 2022-25</w:t>
      </w:r>
      <w:r>
        <w:rPr>
          <w:sz w:val="24"/>
          <w:szCs w:val="24"/>
        </w:rPr>
        <w:t xml:space="preserve">, </w:t>
      </w:r>
      <w:r w:rsidR="001030C6">
        <w:rPr>
          <w:sz w:val="24"/>
          <w:szCs w:val="24"/>
        </w:rPr>
        <w:t>we need all partners and stakeholders to work together and ensure that the priority in all cases is achieving the best outcomes for the child.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tblGrid>
      <w:tr w:rsidR="000F2549" w14:paraId="775C4A18" w14:textId="77777777" w:rsidTr="00D74AE3">
        <w:trPr>
          <w:trHeight w:val="2978"/>
        </w:trPr>
        <w:tc>
          <w:tcPr>
            <w:tcW w:w="2689" w:type="dxa"/>
          </w:tcPr>
          <w:p w14:paraId="04882E13" w14:textId="5307C1D7" w:rsidR="000F2549" w:rsidRDefault="000F2549" w:rsidP="00663334">
            <w:pPr>
              <w:jc w:val="center"/>
              <w:rPr>
                <w:sz w:val="24"/>
                <w:szCs w:val="24"/>
              </w:rPr>
            </w:pPr>
            <w:r>
              <w:rPr>
                <w:noProof/>
              </w:rPr>
              <w:drawing>
                <wp:inline distT="0" distB="0" distL="0" distR="0" wp14:anchorId="4FDE50A8" wp14:editId="22441005">
                  <wp:extent cx="1362974" cy="1831979"/>
                  <wp:effectExtent l="0" t="0" r="8890" b="0"/>
                  <wp:docPr id="2" name="Picture 2" descr="Profile image for Councillor Mrs Josie 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image for Councillor Mrs Josie I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6805" cy="1837128"/>
                          </a:xfrm>
                          <a:prstGeom prst="rect">
                            <a:avLst/>
                          </a:prstGeom>
                          <a:noFill/>
                          <a:ln>
                            <a:noFill/>
                          </a:ln>
                        </pic:spPr>
                      </pic:pic>
                    </a:graphicData>
                  </a:graphic>
                </wp:inline>
              </w:drawing>
            </w:r>
          </w:p>
        </w:tc>
      </w:tr>
      <w:tr w:rsidR="000F2549" w14:paraId="73F9E2D8" w14:textId="77777777" w:rsidTr="00D74AE3">
        <w:trPr>
          <w:trHeight w:val="397"/>
        </w:trPr>
        <w:tc>
          <w:tcPr>
            <w:tcW w:w="2689" w:type="dxa"/>
          </w:tcPr>
          <w:p w14:paraId="2A936797" w14:textId="7DA9A25B" w:rsidR="000F2549" w:rsidRPr="00663334" w:rsidRDefault="000F2549" w:rsidP="00663334">
            <w:pPr>
              <w:jc w:val="center"/>
              <w:rPr>
                <w:b/>
                <w:bCs/>
                <w:sz w:val="24"/>
                <w:szCs w:val="24"/>
              </w:rPr>
            </w:pPr>
            <w:r w:rsidRPr="00663334">
              <w:rPr>
                <w:b/>
                <w:bCs/>
                <w:sz w:val="24"/>
                <w:szCs w:val="24"/>
              </w:rPr>
              <w:t>Councillor Mrs Josie Iles</w:t>
            </w:r>
          </w:p>
        </w:tc>
      </w:tr>
      <w:tr w:rsidR="000F2549" w14:paraId="5EF897C9" w14:textId="77777777" w:rsidTr="00D74AE3">
        <w:trPr>
          <w:trHeight w:val="397"/>
        </w:trPr>
        <w:tc>
          <w:tcPr>
            <w:tcW w:w="2689" w:type="dxa"/>
          </w:tcPr>
          <w:p w14:paraId="54807440" w14:textId="5D2E678A" w:rsidR="000F2549" w:rsidRDefault="00663334" w:rsidP="00663334">
            <w:pPr>
              <w:jc w:val="center"/>
              <w:rPr>
                <w:sz w:val="24"/>
                <w:szCs w:val="24"/>
              </w:rPr>
            </w:pPr>
            <w:r w:rsidRPr="00663334">
              <w:rPr>
                <w:sz w:val="24"/>
                <w:szCs w:val="24"/>
              </w:rPr>
              <w:t>Portfolio Holder for Children’s Services</w:t>
            </w:r>
          </w:p>
        </w:tc>
      </w:tr>
    </w:tbl>
    <w:p w14:paraId="4CBA1255" w14:textId="195E1D33" w:rsidR="00FF7C48" w:rsidRDefault="00FF7C48" w:rsidP="00D65919">
      <w:pPr>
        <w:rPr>
          <w:sz w:val="24"/>
          <w:szCs w:val="24"/>
        </w:rPr>
      </w:pPr>
    </w:p>
    <w:p w14:paraId="30CF8294" w14:textId="77777777" w:rsidR="00FF7C48" w:rsidRDefault="00FF7C48" w:rsidP="00D65919">
      <w:pPr>
        <w:rPr>
          <w:sz w:val="24"/>
          <w:szCs w:val="24"/>
        </w:rPr>
        <w:sectPr w:rsidR="00FF7C48" w:rsidSect="004E7A21">
          <w:pgSz w:w="11906" w:h="16838"/>
          <w:pgMar w:top="1135" w:right="1440" w:bottom="1276" w:left="1440" w:header="708" w:footer="708" w:gutter="0"/>
          <w:cols w:space="708"/>
          <w:docGrid w:linePitch="360"/>
        </w:sectPr>
      </w:pPr>
    </w:p>
    <w:p w14:paraId="7D9A5AF5" w14:textId="2687737F" w:rsidR="00165805" w:rsidRPr="00210228" w:rsidRDefault="00165805" w:rsidP="7052B15D">
      <w:pPr>
        <w:pStyle w:val="Heading1"/>
        <w:rPr>
          <w:rFonts w:asciiTheme="minorHAnsi" w:hAnsiTheme="minorHAnsi" w:cstheme="minorBidi"/>
          <w:b/>
          <w:bCs/>
          <w:color w:val="auto"/>
        </w:rPr>
      </w:pPr>
      <w:bookmarkStart w:id="2" w:name="_Toc111019676"/>
      <w:r w:rsidRPr="0DF062B8">
        <w:rPr>
          <w:rFonts w:asciiTheme="minorHAnsi" w:hAnsiTheme="minorHAnsi" w:cstheme="minorBidi"/>
          <w:b/>
          <w:bCs/>
          <w:color w:val="auto"/>
        </w:rPr>
        <w:lastRenderedPageBreak/>
        <w:t>Introduction</w:t>
      </w:r>
      <w:bookmarkEnd w:id="2"/>
      <w:r w:rsidR="00256149" w:rsidRPr="0DF062B8">
        <w:rPr>
          <w:rFonts w:asciiTheme="minorHAnsi" w:hAnsiTheme="minorHAnsi" w:cstheme="minorBidi"/>
          <w:b/>
          <w:bCs/>
          <w:color w:val="auto"/>
        </w:rPr>
        <w:t xml:space="preserve"> </w:t>
      </w:r>
    </w:p>
    <w:p w14:paraId="1ACA9869" w14:textId="51057C3C" w:rsidR="00165805" w:rsidRPr="00210228" w:rsidRDefault="00DC2824" w:rsidP="7052B15D">
      <w:pPr>
        <w:rPr>
          <w:sz w:val="24"/>
          <w:szCs w:val="24"/>
        </w:rPr>
      </w:pPr>
      <w:r w:rsidRPr="0DF062B8">
        <w:rPr>
          <w:sz w:val="24"/>
          <w:szCs w:val="24"/>
        </w:rPr>
        <w:t xml:space="preserve">The </w:t>
      </w:r>
      <w:r w:rsidR="00896814" w:rsidRPr="0DF062B8">
        <w:rPr>
          <w:sz w:val="24"/>
          <w:szCs w:val="24"/>
        </w:rPr>
        <w:t xml:space="preserve">aims </w:t>
      </w:r>
      <w:r w:rsidRPr="0DF062B8">
        <w:rPr>
          <w:sz w:val="24"/>
          <w:szCs w:val="24"/>
        </w:rPr>
        <w:t>a</w:t>
      </w:r>
      <w:r w:rsidR="00896814" w:rsidRPr="0DF062B8">
        <w:rPr>
          <w:sz w:val="24"/>
          <w:szCs w:val="24"/>
        </w:rPr>
        <w:t>nd a</w:t>
      </w:r>
      <w:r w:rsidRPr="0DF062B8">
        <w:rPr>
          <w:sz w:val="24"/>
          <w:szCs w:val="24"/>
        </w:rPr>
        <w:t>mbitions of the</w:t>
      </w:r>
      <w:r w:rsidR="009565D1" w:rsidRPr="0DF062B8">
        <w:rPr>
          <w:sz w:val="24"/>
          <w:szCs w:val="24"/>
        </w:rPr>
        <w:t xml:space="preserve"> </w:t>
      </w:r>
      <w:r w:rsidR="008A4DA8" w:rsidRPr="0DF062B8">
        <w:rPr>
          <w:sz w:val="24"/>
          <w:szCs w:val="24"/>
        </w:rPr>
        <w:t xml:space="preserve">Medway Local Area SEND Strategy </w:t>
      </w:r>
      <w:r w:rsidR="00A8645C" w:rsidRPr="0DF062B8">
        <w:rPr>
          <w:sz w:val="24"/>
          <w:szCs w:val="24"/>
        </w:rPr>
        <w:t>build</w:t>
      </w:r>
      <w:r w:rsidRPr="0DF062B8">
        <w:rPr>
          <w:sz w:val="24"/>
          <w:szCs w:val="24"/>
        </w:rPr>
        <w:t xml:space="preserve"> </w:t>
      </w:r>
      <w:r w:rsidR="00A8645C" w:rsidRPr="0DF062B8">
        <w:rPr>
          <w:sz w:val="24"/>
          <w:szCs w:val="24"/>
        </w:rPr>
        <w:t xml:space="preserve">on a vision for the future of services that </w:t>
      </w:r>
      <w:r w:rsidR="00896814" w:rsidRPr="0DF062B8">
        <w:rPr>
          <w:sz w:val="24"/>
          <w:szCs w:val="24"/>
        </w:rPr>
        <w:t xml:space="preserve">has been </w:t>
      </w:r>
      <w:r w:rsidR="00A8645C" w:rsidRPr="0DF062B8">
        <w:rPr>
          <w:sz w:val="24"/>
          <w:szCs w:val="24"/>
        </w:rPr>
        <w:t>set out across several related strategies and policies</w:t>
      </w:r>
      <w:r w:rsidR="00236434" w:rsidRPr="0DF062B8">
        <w:rPr>
          <w:sz w:val="24"/>
          <w:szCs w:val="24"/>
        </w:rPr>
        <w:t xml:space="preserve">. Links to these strategies can be found in the Additional Information section. </w:t>
      </w:r>
      <w:r w:rsidR="00251C5F" w:rsidRPr="0DF062B8">
        <w:rPr>
          <w:sz w:val="24"/>
          <w:szCs w:val="24"/>
        </w:rPr>
        <w:t xml:space="preserve">Specifically, the </w:t>
      </w:r>
      <w:r w:rsidR="00153E3D" w:rsidRPr="0DF062B8">
        <w:rPr>
          <w:sz w:val="24"/>
          <w:szCs w:val="24"/>
        </w:rPr>
        <w:t>Medway</w:t>
      </w:r>
      <w:r w:rsidR="00F775B4" w:rsidRPr="0DF062B8">
        <w:rPr>
          <w:sz w:val="24"/>
          <w:szCs w:val="24"/>
        </w:rPr>
        <w:t xml:space="preserve"> People Strategy 2021-25</w:t>
      </w:r>
      <w:r w:rsidR="00251C5F" w:rsidRPr="0DF062B8">
        <w:rPr>
          <w:sz w:val="24"/>
          <w:szCs w:val="24"/>
        </w:rPr>
        <w:t xml:space="preserve"> </w:t>
      </w:r>
      <w:r w:rsidR="00872651" w:rsidRPr="0DF062B8">
        <w:rPr>
          <w:sz w:val="24"/>
          <w:szCs w:val="24"/>
        </w:rPr>
        <w:t>sets out the following priorities</w:t>
      </w:r>
      <w:r w:rsidR="00ED7979" w:rsidRPr="0DF062B8">
        <w:rPr>
          <w:sz w:val="24"/>
          <w:szCs w:val="24"/>
        </w:rPr>
        <w:t>:</w:t>
      </w:r>
    </w:p>
    <w:p w14:paraId="0E937CB4" w14:textId="0521DDEA" w:rsidR="00165805" w:rsidRPr="00210228" w:rsidRDefault="00115576" w:rsidP="7052B15D">
      <w:pPr>
        <w:numPr>
          <w:ilvl w:val="0"/>
          <w:numId w:val="20"/>
        </w:numPr>
        <w:spacing w:after="0" w:line="276" w:lineRule="auto"/>
        <w:ind w:left="714" w:hanging="357"/>
        <w:contextualSpacing/>
        <w:rPr>
          <w:sz w:val="24"/>
          <w:szCs w:val="24"/>
        </w:rPr>
      </w:pPr>
      <w:r w:rsidRPr="7052B15D">
        <w:rPr>
          <w:sz w:val="24"/>
          <w:szCs w:val="24"/>
        </w:rPr>
        <w:t>Children</w:t>
      </w:r>
      <w:r w:rsidR="00896814" w:rsidRPr="7052B15D">
        <w:rPr>
          <w:sz w:val="24"/>
          <w:szCs w:val="24"/>
        </w:rPr>
        <w:t xml:space="preserve"> </w:t>
      </w:r>
      <w:r w:rsidRPr="7052B15D">
        <w:rPr>
          <w:sz w:val="24"/>
          <w:szCs w:val="24"/>
        </w:rPr>
        <w:t>in Medway will have the best start in life.</w:t>
      </w:r>
    </w:p>
    <w:p w14:paraId="356F506A" w14:textId="77777777" w:rsidR="00165805" w:rsidRPr="00210228" w:rsidRDefault="00115576" w:rsidP="7052B15D">
      <w:pPr>
        <w:numPr>
          <w:ilvl w:val="0"/>
          <w:numId w:val="20"/>
        </w:numPr>
        <w:spacing w:after="0" w:line="276" w:lineRule="auto"/>
        <w:ind w:left="714" w:hanging="357"/>
        <w:contextualSpacing/>
        <w:rPr>
          <w:sz w:val="24"/>
          <w:szCs w:val="24"/>
        </w:rPr>
      </w:pPr>
      <w:r w:rsidRPr="7052B15D">
        <w:rPr>
          <w:sz w:val="24"/>
          <w:szCs w:val="24"/>
        </w:rPr>
        <w:t>Children and young people in Medway will develop well.</w:t>
      </w:r>
    </w:p>
    <w:p w14:paraId="389D3685" w14:textId="3DAC1679" w:rsidR="00165805" w:rsidRPr="00210228" w:rsidRDefault="00115576" w:rsidP="7052B15D">
      <w:pPr>
        <w:numPr>
          <w:ilvl w:val="0"/>
          <w:numId w:val="20"/>
        </w:numPr>
        <w:spacing w:after="0" w:line="276" w:lineRule="auto"/>
        <w:ind w:left="714" w:hanging="357"/>
        <w:contextualSpacing/>
        <w:rPr>
          <w:sz w:val="24"/>
          <w:szCs w:val="24"/>
        </w:rPr>
      </w:pPr>
      <w:r w:rsidRPr="7052B15D">
        <w:rPr>
          <w:sz w:val="24"/>
          <w:szCs w:val="24"/>
        </w:rPr>
        <w:t>Children</w:t>
      </w:r>
      <w:r w:rsidR="008C12EE" w:rsidRPr="7052B15D">
        <w:rPr>
          <w:sz w:val="24"/>
          <w:szCs w:val="24"/>
        </w:rPr>
        <w:t xml:space="preserve"> and young people</w:t>
      </w:r>
      <w:r w:rsidRPr="7052B15D">
        <w:rPr>
          <w:sz w:val="24"/>
          <w:szCs w:val="24"/>
        </w:rPr>
        <w:t xml:space="preserve"> in Medway </w:t>
      </w:r>
      <w:r w:rsidR="00424262" w:rsidRPr="7052B15D">
        <w:rPr>
          <w:sz w:val="24"/>
          <w:szCs w:val="24"/>
        </w:rPr>
        <w:t>will live independent and fulfilled lives into an active older age</w:t>
      </w:r>
      <w:r w:rsidRPr="7052B15D">
        <w:rPr>
          <w:sz w:val="24"/>
          <w:szCs w:val="24"/>
        </w:rPr>
        <w:t>.</w:t>
      </w:r>
    </w:p>
    <w:p w14:paraId="7CE8110A" w14:textId="7F4B0F21" w:rsidR="00165805" w:rsidRPr="00210228" w:rsidRDefault="00115576" w:rsidP="7052B15D">
      <w:pPr>
        <w:numPr>
          <w:ilvl w:val="0"/>
          <w:numId w:val="20"/>
        </w:numPr>
        <w:spacing w:after="0" w:line="276" w:lineRule="auto"/>
        <w:ind w:left="714" w:hanging="357"/>
        <w:contextualSpacing/>
        <w:rPr>
          <w:sz w:val="24"/>
          <w:szCs w:val="24"/>
        </w:rPr>
      </w:pPr>
      <w:r w:rsidRPr="7052B15D">
        <w:rPr>
          <w:sz w:val="24"/>
          <w:szCs w:val="24"/>
        </w:rPr>
        <w:t>Children and young people in Medway contribute to their community and have a meaningful say in decisions and services that shape their lives</w:t>
      </w:r>
      <w:r w:rsidR="0010154C" w:rsidRPr="7052B15D">
        <w:rPr>
          <w:sz w:val="24"/>
          <w:szCs w:val="24"/>
        </w:rPr>
        <w:t>.</w:t>
      </w:r>
    </w:p>
    <w:p w14:paraId="12004DB5" w14:textId="662200D3" w:rsidR="00165805" w:rsidRPr="00210228" w:rsidRDefault="00165805" w:rsidP="7052B15D">
      <w:pPr>
        <w:spacing w:after="0" w:line="276" w:lineRule="auto"/>
        <w:contextualSpacing/>
        <w:rPr>
          <w:color w:val="FF0000"/>
          <w:sz w:val="24"/>
          <w:szCs w:val="24"/>
        </w:rPr>
      </w:pPr>
    </w:p>
    <w:p w14:paraId="060BE76E" w14:textId="5EAADBC9" w:rsidR="00165805" w:rsidRPr="00210228" w:rsidRDefault="00106405" w:rsidP="0DF062B8">
      <w:pPr>
        <w:rPr>
          <w:sz w:val="24"/>
          <w:szCs w:val="24"/>
        </w:rPr>
      </w:pPr>
      <w:r w:rsidRPr="0DF062B8">
        <w:rPr>
          <w:sz w:val="24"/>
          <w:szCs w:val="24"/>
        </w:rPr>
        <w:t xml:space="preserve">Our Child-Friendly Medway strategy focuses on ensuring </w:t>
      </w:r>
      <w:r w:rsidR="006E4F70" w:rsidRPr="0DF062B8">
        <w:rPr>
          <w:sz w:val="24"/>
          <w:szCs w:val="24"/>
        </w:rPr>
        <w:t xml:space="preserve">Medway is a place </w:t>
      </w:r>
      <w:r w:rsidR="00FD1735" w:rsidRPr="0DF062B8">
        <w:rPr>
          <w:sz w:val="24"/>
          <w:szCs w:val="24"/>
        </w:rPr>
        <w:t>where young people's voices are recognised, and they feel safe, valued, included, learn new skills and make the most of their talents. It reinforces our drive to provide the best start in life for children and young people to help them to aim high, reach their goals, hopes and dreams for their future.</w:t>
      </w:r>
    </w:p>
    <w:p w14:paraId="3A6F0E1B" w14:textId="38B81896" w:rsidR="00165805" w:rsidRPr="00210228" w:rsidRDefault="0093213B" w:rsidP="0DF062B8">
      <w:pPr>
        <w:rPr>
          <w:sz w:val="24"/>
          <w:szCs w:val="24"/>
        </w:rPr>
      </w:pPr>
      <w:r w:rsidRPr="0DF062B8">
        <w:rPr>
          <w:sz w:val="24"/>
          <w:szCs w:val="24"/>
        </w:rPr>
        <w:t xml:space="preserve">Core </w:t>
      </w:r>
      <w:r w:rsidR="00316287" w:rsidRPr="0DF062B8">
        <w:rPr>
          <w:sz w:val="24"/>
          <w:szCs w:val="24"/>
        </w:rPr>
        <w:t xml:space="preserve">to achieving these goals is </w:t>
      </w:r>
      <w:r w:rsidR="00B5176B" w:rsidRPr="0DF062B8">
        <w:rPr>
          <w:sz w:val="24"/>
          <w:szCs w:val="24"/>
        </w:rPr>
        <w:t xml:space="preserve">ensuring there is a robust understanding and focus on safeguarding. </w:t>
      </w:r>
      <w:r w:rsidR="005C7AE0" w:rsidRPr="0DF062B8">
        <w:rPr>
          <w:sz w:val="24"/>
          <w:szCs w:val="24"/>
        </w:rPr>
        <w:t>For many children and young people with SEND, there will be many professionals involved with them throughout their lives,</w:t>
      </w:r>
      <w:r w:rsidR="00BD0A20" w:rsidRPr="0DF062B8">
        <w:rPr>
          <w:sz w:val="24"/>
          <w:szCs w:val="24"/>
        </w:rPr>
        <w:t xml:space="preserve"> across health, education, and social care. </w:t>
      </w:r>
      <w:r w:rsidR="0036640D" w:rsidRPr="0DF062B8">
        <w:rPr>
          <w:sz w:val="24"/>
          <w:szCs w:val="24"/>
        </w:rPr>
        <w:t xml:space="preserve">The </w:t>
      </w:r>
      <w:r w:rsidR="008A4DA8" w:rsidRPr="0DF062B8">
        <w:rPr>
          <w:sz w:val="24"/>
          <w:szCs w:val="24"/>
        </w:rPr>
        <w:t xml:space="preserve">Medway Local Area SEND Strategy </w:t>
      </w:r>
      <w:r w:rsidR="00284E43" w:rsidRPr="0DF062B8">
        <w:rPr>
          <w:sz w:val="24"/>
          <w:szCs w:val="24"/>
        </w:rPr>
        <w:t xml:space="preserve">brings together </w:t>
      </w:r>
      <w:r w:rsidR="00BD0A20" w:rsidRPr="0DF062B8">
        <w:rPr>
          <w:sz w:val="24"/>
          <w:szCs w:val="24"/>
        </w:rPr>
        <w:t>the</w:t>
      </w:r>
      <w:r w:rsidR="00284E43" w:rsidRPr="0DF062B8">
        <w:rPr>
          <w:sz w:val="24"/>
          <w:szCs w:val="24"/>
        </w:rPr>
        <w:t xml:space="preserve"> key partners involved in the lives of children and young people </w:t>
      </w:r>
      <w:r w:rsidR="003A36D3" w:rsidRPr="0DF062B8">
        <w:rPr>
          <w:sz w:val="24"/>
          <w:szCs w:val="24"/>
        </w:rPr>
        <w:t xml:space="preserve">to </w:t>
      </w:r>
      <w:r w:rsidR="00284E43" w:rsidRPr="0DF062B8">
        <w:rPr>
          <w:sz w:val="24"/>
          <w:szCs w:val="24"/>
        </w:rPr>
        <w:t xml:space="preserve">ensure that </w:t>
      </w:r>
      <w:r w:rsidR="005B2971" w:rsidRPr="0DF062B8">
        <w:rPr>
          <w:sz w:val="24"/>
          <w:szCs w:val="24"/>
        </w:rPr>
        <w:t xml:space="preserve">the vulnerabilities of children and young people with SEND are understood and appropriately </w:t>
      </w:r>
      <w:r w:rsidR="00A22FCE" w:rsidRPr="0DF062B8">
        <w:rPr>
          <w:sz w:val="24"/>
          <w:szCs w:val="24"/>
        </w:rPr>
        <w:t xml:space="preserve">supported to keep them safe, healthy, </w:t>
      </w:r>
      <w:r w:rsidR="005C7AE0" w:rsidRPr="0DF062B8">
        <w:rPr>
          <w:sz w:val="24"/>
          <w:szCs w:val="24"/>
        </w:rPr>
        <w:t>happy,</w:t>
      </w:r>
      <w:r w:rsidR="00A22FCE" w:rsidRPr="0DF062B8">
        <w:rPr>
          <w:sz w:val="24"/>
          <w:szCs w:val="24"/>
        </w:rPr>
        <w:t xml:space="preserve"> and learning.</w:t>
      </w:r>
    </w:p>
    <w:p w14:paraId="36D15852" w14:textId="77777777" w:rsidR="00254C19" w:rsidRDefault="00254C19" w:rsidP="7052B15D">
      <w:pPr>
        <w:sectPr w:rsidR="00254C19" w:rsidSect="004E7A21">
          <w:pgSz w:w="11906" w:h="16838"/>
          <w:pgMar w:top="1135" w:right="1440" w:bottom="1276" w:left="1440" w:header="708" w:footer="708" w:gutter="0"/>
          <w:cols w:space="708"/>
          <w:docGrid w:linePitch="360"/>
        </w:sectPr>
      </w:pPr>
    </w:p>
    <w:p w14:paraId="2A327DDB" w14:textId="08583EAA" w:rsidR="00165805" w:rsidRPr="00210228" w:rsidRDefault="00256149" w:rsidP="7052B15D">
      <w:pPr>
        <w:pStyle w:val="Heading1"/>
        <w:rPr>
          <w:rFonts w:asciiTheme="minorHAnsi" w:hAnsiTheme="minorHAnsi" w:cstheme="minorBidi"/>
          <w:b/>
          <w:bCs/>
          <w:color w:val="auto"/>
        </w:rPr>
      </w:pPr>
      <w:bookmarkStart w:id="3" w:name="_Toc111019677"/>
      <w:r w:rsidRPr="0DF062B8">
        <w:rPr>
          <w:rFonts w:asciiTheme="minorHAnsi" w:hAnsiTheme="minorHAnsi" w:cstheme="minorBidi"/>
          <w:b/>
          <w:bCs/>
          <w:color w:val="auto"/>
        </w:rPr>
        <w:lastRenderedPageBreak/>
        <w:t>Ambitions for 2022-</w:t>
      </w:r>
      <w:r w:rsidR="00885DE5" w:rsidRPr="0DF062B8">
        <w:rPr>
          <w:rFonts w:asciiTheme="minorHAnsi" w:hAnsiTheme="minorHAnsi" w:cstheme="minorBidi"/>
          <w:b/>
          <w:bCs/>
          <w:color w:val="auto"/>
        </w:rPr>
        <w:t>25</w:t>
      </w:r>
      <w:bookmarkEnd w:id="3"/>
    </w:p>
    <w:p w14:paraId="60B678DD" w14:textId="3B37CBCA" w:rsidR="006F187B" w:rsidRPr="00210228" w:rsidRDefault="004A6B98" w:rsidP="00923430">
      <w:pPr>
        <w:rPr>
          <w:rFonts w:eastAsia="Times New Roman" w:cstheme="minorHAnsi"/>
          <w:sz w:val="24"/>
          <w:szCs w:val="24"/>
        </w:rPr>
      </w:pPr>
      <w:r>
        <w:rPr>
          <w:rFonts w:eastAsia="Times New Roman" w:cstheme="minorHAnsi"/>
          <w:sz w:val="24"/>
          <w:szCs w:val="24"/>
        </w:rPr>
        <w:t>Medway continues to be ambitious for its children and young people with SEND</w:t>
      </w:r>
      <w:r w:rsidR="006F187B" w:rsidRPr="00210228">
        <w:rPr>
          <w:rFonts w:eastAsia="Times New Roman" w:cstheme="minorHAnsi"/>
          <w:sz w:val="24"/>
          <w:szCs w:val="24"/>
        </w:rPr>
        <w:t>.</w:t>
      </w:r>
      <w:r w:rsidR="00E30EE1">
        <w:rPr>
          <w:rFonts w:eastAsia="Times New Roman" w:cstheme="minorHAnsi"/>
          <w:sz w:val="24"/>
          <w:szCs w:val="24"/>
        </w:rPr>
        <w:t xml:space="preserve"> Following our previous strategy c</w:t>
      </w:r>
      <w:r w:rsidR="006F187B" w:rsidRPr="00210228">
        <w:rPr>
          <w:rFonts w:eastAsia="Times New Roman" w:cstheme="minorHAnsi"/>
          <w:sz w:val="24"/>
          <w:szCs w:val="24"/>
        </w:rPr>
        <w:t>hildren</w:t>
      </w:r>
      <w:r w:rsidR="00EA40E9" w:rsidRPr="00210228">
        <w:rPr>
          <w:rFonts w:eastAsia="Times New Roman" w:cstheme="minorHAnsi"/>
          <w:sz w:val="24"/>
          <w:szCs w:val="24"/>
        </w:rPr>
        <w:t xml:space="preserve"> and young people</w:t>
      </w:r>
      <w:r w:rsidR="006F187B" w:rsidRPr="00210228">
        <w:rPr>
          <w:rFonts w:eastAsia="Times New Roman" w:cstheme="minorHAnsi"/>
          <w:sz w:val="24"/>
          <w:szCs w:val="24"/>
        </w:rPr>
        <w:t xml:space="preserve"> </w:t>
      </w:r>
      <w:r w:rsidR="00923430" w:rsidRPr="00210228">
        <w:rPr>
          <w:rFonts w:eastAsia="Times New Roman" w:cstheme="minorHAnsi"/>
          <w:sz w:val="24"/>
          <w:szCs w:val="24"/>
        </w:rPr>
        <w:t xml:space="preserve">with SEND </w:t>
      </w:r>
      <w:r w:rsidR="00E30EE1">
        <w:rPr>
          <w:rFonts w:eastAsia="Times New Roman" w:cstheme="minorHAnsi"/>
          <w:sz w:val="24"/>
          <w:szCs w:val="24"/>
        </w:rPr>
        <w:t>continue to</w:t>
      </w:r>
      <w:r w:rsidR="00E30EE1" w:rsidRPr="00210228">
        <w:rPr>
          <w:rFonts w:eastAsia="Times New Roman" w:cstheme="minorHAnsi"/>
          <w:sz w:val="24"/>
          <w:szCs w:val="24"/>
        </w:rPr>
        <w:t xml:space="preserve"> </w:t>
      </w:r>
      <w:r w:rsidR="006F187B" w:rsidRPr="00210228">
        <w:rPr>
          <w:rFonts w:eastAsia="Times New Roman" w:cstheme="minorHAnsi"/>
          <w:sz w:val="24"/>
          <w:szCs w:val="24"/>
        </w:rPr>
        <w:t xml:space="preserve">not </w:t>
      </w:r>
      <w:r w:rsidR="00E30EE1">
        <w:rPr>
          <w:rFonts w:eastAsia="Times New Roman" w:cstheme="minorHAnsi"/>
          <w:sz w:val="24"/>
          <w:szCs w:val="24"/>
        </w:rPr>
        <w:t xml:space="preserve">be </w:t>
      </w:r>
      <w:r w:rsidR="006F187B" w:rsidRPr="00210228">
        <w:rPr>
          <w:rFonts w:eastAsia="Times New Roman" w:cstheme="minorHAnsi"/>
          <w:sz w:val="24"/>
          <w:szCs w:val="24"/>
        </w:rPr>
        <w:t xml:space="preserve">defined by their needs, </w:t>
      </w:r>
      <w:r w:rsidR="004C188E">
        <w:rPr>
          <w:rFonts w:eastAsia="Times New Roman" w:cstheme="minorHAnsi"/>
          <w:sz w:val="24"/>
          <w:szCs w:val="24"/>
        </w:rPr>
        <w:t xml:space="preserve">as they are unique and individual. </w:t>
      </w:r>
      <w:r w:rsidR="006F187B" w:rsidRPr="00210228">
        <w:rPr>
          <w:rFonts w:eastAsia="Times New Roman" w:cstheme="minorHAnsi"/>
          <w:sz w:val="24"/>
          <w:szCs w:val="24"/>
        </w:rPr>
        <w:t>Their desire</w:t>
      </w:r>
      <w:r w:rsidR="00846692">
        <w:rPr>
          <w:rFonts w:eastAsia="Times New Roman" w:cstheme="minorHAnsi"/>
          <w:sz w:val="24"/>
          <w:szCs w:val="24"/>
        </w:rPr>
        <w:t xml:space="preserve"> is</w:t>
      </w:r>
      <w:r w:rsidR="006F187B" w:rsidRPr="00210228">
        <w:rPr>
          <w:rFonts w:eastAsia="Times New Roman" w:cstheme="minorHAnsi"/>
          <w:sz w:val="24"/>
          <w:szCs w:val="24"/>
        </w:rPr>
        <w:t xml:space="preserve"> to become</w:t>
      </w:r>
      <w:r w:rsidR="004C188E">
        <w:rPr>
          <w:rFonts w:eastAsia="Times New Roman" w:cstheme="minorHAnsi"/>
          <w:sz w:val="24"/>
          <w:szCs w:val="24"/>
        </w:rPr>
        <w:t xml:space="preserve"> </w:t>
      </w:r>
      <w:r w:rsidR="006F187B" w:rsidRPr="00210228">
        <w:rPr>
          <w:rFonts w:eastAsia="Times New Roman" w:cstheme="minorHAnsi"/>
          <w:sz w:val="24"/>
          <w:szCs w:val="24"/>
        </w:rPr>
        <w:t>independent and successful in their chosen future, and, to the greatest extent possible, the author of their own life story.</w:t>
      </w:r>
      <w:r w:rsidR="00923430" w:rsidRPr="00210228">
        <w:rPr>
          <w:rFonts w:eastAsia="Times New Roman" w:cstheme="minorHAnsi"/>
          <w:sz w:val="24"/>
          <w:szCs w:val="24"/>
        </w:rPr>
        <w:t xml:space="preserve"> As such, </w:t>
      </w:r>
      <w:r w:rsidR="00846692">
        <w:rPr>
          <w:rFonts w:eastAsia="Times New Roman" w:cstheme="minorHAnsi"/>
          <w:sz w:val="24"/>
          <w:szCs w:val="24"/>
        </w:rPr>
        <w:t xml:space="preserve">as a system, </w:t>
      </w:r>
      <w:r w:rsidR="00923430" w:rsidRPr="00210228">
        <w:rPr>
          <w:rFonts w:eastAsia="Times New Roman" w:cstheme="minorHAnsi"/>
          <w:sz w:val="24"/>
          <w:szCs w:val="24"/>
        </w:rPr>
        <w:t>we are courageous and aspirational for all children, igniting curiosity and encouraging them to be all that they can be</w:t>
      </w:r>
      <w:r w:rsidR="004C188E">
        <w:rPr>
          <w:rFonts w:eastAsia="Times New Roman" w:cstheme="minorHAnsi"/>
          <w:sz w:val="24"/>
          <w:szCs w:val="24"/>
        </w:rPr>
        <w:t xml:space="preserve"> whilst working towards their potential</w:t>
      </w:r>
      <w:r w:rsidR="00923430" w:rsidRPr="00210228">
        <w:rPr>
          <w:rFonts w:eastAsia="Times New Roman" w:cstheme="minorHAnsi"/>
          <w:sz w:val="24"/>
          <w:szCs w:val="24"/>
        </w:rPr>
        <w:t>.</w:t>
      </w:r>
    </w:p>
    <w:p w14:paraId="62605FA4" w14:textId="03E1CF93" w:rsidR="00923430" w:rsidRPr="00210228" w:rsidRDefault="00923430" w:rsidP="00923430">
      <w:pPr>
        <w:rPr>
          <w:rFonts w:eastAsia="Times New Roman" w:cstheme="minorHAnsi"/>
          <w:sz w:val="24"/>
          <w:szCs w:val="24"/>
        </w:rPr>
      </w:pPr>
      <w:r w:rsidRPr="00210228">
        <w:rPr>
          <w:rFonts w:eastAsia="Times New Roman" w:cstheme="minorHAnsi"/>
          <w:sz w:val="24"/>
          <w:szCs w:val="24"/>
        </w:rPr>
        <w:t>Children</w:t>
      </w:r>
      <w:r w:rsidR="00EA40E9" w:rsidRPr="00210228">
        <w:rPr>
          <w:rFonts w:eastAsia="Times New Roman" w:cstheme="minorHAnsi"/>
          <w:sz w:val="24"/>
          <w:szCs w:val="24"/>
        </w:rPr>
        <w:t xml:space="preserve"> and young people</w:t>
      </w:r>
      <w:r w:rsidRPr="00210228">
        <w:rPr>
          <w:rFonts w:eastAsia="Times New Roman" w:cstheme="minorHAnsi"/>
          <w:sz w:val="24"/>
          <w:szCs w:val="24"/>
        </w:rPr>
        <w:t xml:space="preserve"> are supported by their </w:t>
      </w:r>
      <w:r w:rsidRPr="001D3F2B">
        <w:rPr>
          <w:rFonts w:eastAsia="Times New Roman" w:cstheme="minorHAnsi"/>
          <w:sz w:val="24"/>
          <w:szCs w:val="24"/>
        </w:rPr>
        <w:t>families</w:t>
      </w:r>
      <w:r w:rsidR="00127D62" w:rsidRPr="001D3F2B">
        <w:rPr>
          <w:rFonts w:eastAsia="Times New Roman" w:cstheme="minorHAnsi"/>
          <w:sz w:val="24"/>
          <w:szCs w:val="24"/>
        </w:rPr>
        <w:t xml:space="preserve">. </w:t>
      </w:r>
      <w:r w:rsidR="001D3F2B" w:rsidRPr="001D3F2B">
        <w:rPr>
          <w:rFonts w:eastAsia="Times New Roman" w:cstheme="minorHAnsi"/>
          <w:sz w:val="24"/>
          <w:szCs w:val="24"/>
        </w:rPr>
        <w:t>P</w:t>
      </w:r>
      <w:r w:rsidR="008E37CD" w:rsidRPr="001D3F2B">
        <w:rPr>
          <w:rFonts w:eastAsia="Times New Roman" w:cstheme="minorHAnsi"/>
          <w:sz w:val="24"/>
          <w:szCs w:val="24"/>
        </w:rPr>
        <w:t xml:space="preserve">arents and carers </w:t>
      </w:r>
      <w:r w:rsidR="00127D62" w:rsidRPr="001D3F2B">
        <w:rPr>
          <w:rFonts w:eastAsia="Times New Roman" w:cstheme="minorHAnsi"/>
          <w:sz w:val="24"/>
          <w:szCs w:val="24"/>
        </w:rPr>
        <w:t xml:space="preserve">know </w:t>
      </w:r>
      <w:r w:rsidR="00127D62" w:rsidRPr="00210228">
        <w:rPr>
          <w:rFonts w:eastAsia="Times New Roman" w:cstheme="minorHAnsi"/>
          <w:sz w:val="24"/>
          <w:szCs w:val="24"/>
        </w:rPr>
        <w:t>their child well and are instrumental in understanding and informing</w:t>
      </w:r>
      <w:r w:rsidR="00EA40E9" w:rsidRPr="00210228">
        <w:rPr>
          <w:rFonts w:eastAsia="Times New Roman" w:cstheme="minorHAnsi"/>
          <w:sz w:val="24"/>
          <w:szCs w:val="24"/>
        </w:rPr>
        <w:t xml:space="preserve"> </w:t>
      </w:r>
      <w:r w:rsidR="00127D62" w:rsidRPr="00210228">
        <w:rPr>
          <w:rFonts w:eastAsia="Times New Roman" w:cstheme="minorHAnsi"/>
          <w:sz w:val="24"/>
          <w:szCs w:val="24"/>
        </w:rPr>
        <w:t xml:space="preserve">the care and support </w:t>
      </w:r>
      <w:r w:rsidR="00EA40E9" w:rsidRPr="00210228">
        <w:rPr>
          <w:rFonts w:eastAsia="Times New Roman" w:cstheme="minorHAnsi"/>
          <w:sz w:val="24"/>
          <w:szCs w:val="24"/>
        </w:rPr>
        <w:t>they need</w:t>
      </w:r>
      <w:r w:rsidR="00127D62" w:rsidRPr="00210228">
        <w:rPr>
          <w:rFonts w:eastAsia="Times New Roman" w:cstheme="minorHAnsi"/>
          <w:sz w:val="24"/>
          <w:szCs w:val="24"/>
        </w:rPr>
        <w:t xml:space="preserve">. </w:t>
      </w:r>
      <w:r w:rsidR="0023459A" w:rsidRPr="00210228">
        <w:rPr>
          <w:rFonts w:eastAsia="Times New Roman" w:cstheme="minorHAnsi"/>
          <w:sz w:val="24"/>
          <w:szCs w:val="24"/>
        </w:rPr>
        <w:t xml:space="preserve">We are determined to ensure that the system is </w:t>
      </w:r>
      <w:r w:rsidR="0097375F" w:rsidRPr="00210228">
        <w:rPr>
          <w:rFonts w:eastAsia="Times New Roman" w:cstheme="minorHAnsi"/>
          <w:sz w:val="24"/>
          <w:szCs w:val="24"/>
        </w:rPr>
        <w:t xml:space="preserve">equitable </w:t>
      </w:r>
      <w:r w:rsidR="0023459A" w:rsidRPr="00210228">
        <w:rPr>
          <w:rFonts w:eastAsia="Times New Roman" w:cstheme="minorHAnsi"/>
          <w:sz w:val="24"/>
          <w:szCs w:val="24"/>
        </w:rPr>
        <w:t>and eas</w:t>
      </w:r>
      <w:r w:rsidR="0097375F" w:rsidRPr="00210228">
        <w:rPr>
          <w:rFonts w:eastAsia="Times New Roman" w:cstheme="minorHAnsi"/>
          <w:sz w:val="24"/>
          <w:szCs w:val="24"/>
        </w:rPr>
        <w:t>ily accessible</w:t>
      </w:r>
      <w:r w:rsidR="00460683" w:rsidRPr="00210228">
        <w:rPr>
          <w:rFonts w:eastAsia="Times New Roman" w:cstheme="minorHAnsi"/>
          <w:sz w:val="24"/>
          <w:szCs w:val="24"/>
        </w:rPr>
        <w:t xml:space="preserve"> and that families are </w:t>
      </w:r>
      <w:r w:rsidR="002D2E5E" w:rsidRPr="00210228">
        <w:rPr>
          <w:rFonts w:eastAsia="Times New Roman" w:cstheme="minorHAnsi"/>
          <w:sz w:val="24"/>
          <w:szCs w:val="24"/>
        </w:rPr>
        <w:t>provid</w:t>
      </w:r>
      <w:r w:rsidR="00460683" w:rsidRPr="00210228">
        <w:rPr>
          <w:rFonts w:eastAsia="Times New Roman" w:cstheme="minorHAnsi"/>
          <w:sz w:val="24"/>
          <w:szCs w:val="24"/>
        </w:rPr>
        <w:t>ed with</w:t>
      </w:r>
      <w:r w:rsidR="0023459A" w:rsidRPr="00210228">
        <w:rPr>
          <w:rFonts w:eastAsia="Times New Roman" w:cstheme="minorHAnsi"/>
          <w:sz w:val="24"/>
          <w:szCs w:val="24"/>
        </w:rPr>
        <w:t xml:space="preserve"> additional support</w:t>
      </w:r>
      <w:r w:rsidR="002D2E5E" w:rsidRPr="00210228">
        <w:rPr>
          <w:rFonts w:eastAsia="Times New Roman" w:cstheme="minorHAnsi"/>
          <w:sz w:val="24"/>
          <w:szCs w:val="24"/>
        </w:rPr>
        <w:t xml:space="preserve"> when required</w:t>
      </w:r>
      <w:r w:rsidR="004C188E">
        <w:rPr>
          <w:rFonts w:eastAsia="Times New Roman" w:cstheme="minorHAnsi"/>
          <w:sz w:val="24"/>
          <w:szCs w:val="24"/>
        </w:rPr>
        <w:t>.</w:t>
      </w:r>
    </w:p>
    <w:p w14:paraId="0C6117CE" w14:textId="11ED7066" w:rsidR="006F187B" w:rsidRPr="00210228" w:rsidRDefault="00917031" w:rsidP="006F187B">
      <w:pPr>
        <w:spacing w:after="240"/>
        <w:rPr>
          <w:rFonts w:eastAsia="Times New Roman" w:cstheme="minorHAnsi"/>
          <w:sz w:val="24"/>
          <w:szCs w:val="24"/>
        </w:rPr>
      </w:pPr>
      <w:r w:rsidRPr="00210228">
        <w:rPr>
          <w:rFonts w:eastAsia="Times New Roman" w:cstheme="minorHAnsi"/>
          <w:sz w:val="24"/>
          <w:szCs w:val="24"/>
        </w:rPr>
        <w:t>Inclusion</w:t>
      </w:r>
      <w:r w:rsidR="003C4196">
        <w:rPr>
          <w:rFonts w:eastAsia="Times New Roman" w:cstheme="minorHAnsi"/>
          <w:sz w:val="24"/>
          <w:szCs w:val="24"/>
        </w:rPr>
        <w:t xml:space="preserve">, </w:t>
      </w:r>
      <w:r w:rsidR="003F1964">
        <w:rPr>
          <w:rFonts w:eastAsia="Times New Roman" w:cstheme="minorHAnsi"/>
          <w:sz w:val="24"/>
          <w:szCs w:val="24"/>
        </w:rPr>
        <w:t>partnership,</w:t>
      </w:r>
      <w:r w:rsidRPr="00210228">
        <w:rPr>
          <w:rFonts w:eastAsia="Times New Roman" w:cstheme="minorHAnsi"/>
          <w:sz w:val="24"/>
          <w:szCs w:val="24"/>
        </w:rPr>
        <w:t xml:space="preserve"> and participation </w:t>
      </w:r>
      <w:r w:rsidR="00F713F0" w:rsidRPr="00210228">
        <w:rPr>
          <w:rFonts w:eastAsia="Times New Roman" w:cstheme="minorHAnsi"/>
          <w:sz w:val="24"/>
          <w:szCs w:val="24"/>
        </w:rPr>
        <w:t>are</w:t>
      </w:r>
      <w:r w:rsidRPr="00210228">
        <w:rPr>
          <w:rFonts w:eastAsia="Times New Roman" w:cstheme="minorHAnsi"/>
          <w:sz w:val="24"/>
          <w:szCs w:val="24"/>
        </w:rPr>
        <w:t xml:space="preserve"> at the heart of th</w:t>
      </w:r>
      <w:r w:rsidR="00EA40E9" w:rsidRPr="00210228">
        <w:rPr>
          <w:rFonts w:eastAsia="Times New Roman" w:cstheme="minorHAnsi"/>
          <w:sz w:val="24"/>
          <w:szCs w:val="24"/>
        </w:rPr>
        <w:t>is</w:t>
      </w:r>
      <w:r w:rsidRPr="00210228">
        <w:rPr>
          <w:rFonts w:eastAsia="Times New Roman" w:cstheme="minorHAnsi"/>
          <w:sz w:val="24"/>
          <w:szCs w:val="24"/>
        </w:rPr>
        <w:t xml:space="preserve"> strategy.</w:t>
      </w:r>
      <w:r w:rsidRPr="00210228">
        <w:rPr>
          <w:rFonts w:cstheme="minorHAnsi"/>
          <w:sz w:val="24"/>
          <w:szCs w:val="24"/>
        </w:rPr>
        <w:t xml:space="preserve"> Children have the right to access opportunities without discrimination or prejudice. </w:t>
      </w:r>
      <w:r w:rsidRPr="00210228">
        <w:rPr>
          <w:rFonts w:eastAsia="Times New Roman" w:cstheme="minorHAnsi"/>
          <w:sz w:val="24"/>
          <w:szCs w:val="24"/>
        </w:rPr>
        <w:t xml:space="preserve">They have a right to access the </w:t>
      </w:r>
      <w:r w:rsidR="00EA40E9" w:rsidRPr="00210228">
        <w:rPr>
          <w:rFonts w:eastAsia="Times New Roman" w:cstheme="minorHAnsi"/>
          <w:sz w:val="24"/>
          <w:szCs w:val="24"/>
        </w:rPr>
        <w:t>right support in their local communities, with their friends and families. They have a right to attend their local school and receive the support</w:t>
      </w:r>
      <w:r w:rsidR="002A761C" w:rsidRPr="00210228">
        <w:rPr>
          <w:rFonts w:eastAsia="Times New Roman" w:cstheme="minorHAnsi"/>
          <w:sz w:val="24"/>
          <w:szCs w:val="24"/>
        </w:rPr>
        <w:t xml:space="preserve"> that enables them</w:t>
      </w:r>
      <w:r w:rsidR="00EA40E9" w:rsidRPr="00210228">
        <w:rPr>
          <w:rFonts w:eastAsia="Times New Roman" w:cstheme="minorHAnsi"/>
          <w:sz w:val="24"/>
          <w:szCs w:val="24"/>
        </w:rPr>
        <w:t xml:space="preserve"> to access </w:t>
      </w:r>
      <w:r w:rsidR="004C188E">
        <w:rPr>
          <w:rFonts w:eastAsia="Times New Roman" w:cstheme="minorHAnsi"/>
          <w:sz w:val="24"/>
          <w:szCs w:val="24"/>
        </w:rPr>
        <w:t>appropriate</w:t>
      </w:r>
      <w:r w:rsidR="00EA40E9" w:rsidRPr="00210228">
        <w:rPr>
          <w:rFonts w:eastAsia="Times New Roman" w:cstheme="minorHAnsi"/>
          <w:sz w:val="24"/>
          <w:szCs w:val="24"/>
        </w:rPr>
        <w:t xml:space="preserve"> learning experience. They have a right to additional and differentiated support from</w:t>
      </w:r>
      <w:r w:rsidR="00923430" w:rsidRPr="00210228">
        <w:rPr>
          <w:rFonts w:eastAsia="Times New Roman" w:cstheme="minorHAnsi"/>
          <w:sz w:val="24"/>
          <w:szCs w:val="24"/>
        </w:rPr>
        <w:t xml:space="preserve"> a range of professionals</w:t>
      </w:r>
      <w:r w:rsidR="00EA40E9" w:rsidRPr="00210228">
        <w:rPr>
          <w:rFonts w:eastAsia="Times New Roman" w:cstheme="minorHAnsi"/>
          <w:sz w:val="24"/>
          <w:szCs w:val="24"/>
        </w:rPr>
        <w:t xml:space="preserve"> in their local area, </w:t>
      </w:r>
      <w:r w:rsidR="00460683" w:rsidRPr="00210228">
        <w:rPr>
          <w:rFonts w:eastAsia="Times New Roman" w:cstheme="minorHAnsi"/>
          <w:sz w:val="24"/>
          <w:szCs w:val="24"/>
        </w:rPr>
        <w:t>which</w:t>
      </w:r>
      <w:r w:rsidR="00EA40E9" w:rsidRPr="00210228">
        <w:rPr>
          <w:rFonts w:eastAsia="Times New Roman" w:cstheme="minorHAnsi"/>
          <w:sz w:val="24"/>
          <w:szCs w:val="24"/>
        </w:rPr>
        <w:t xml:space="preserve"> enable</w:t>
      </w:r>
      <w:r w:rsidR="00460683" w:rsidRPr="00210228">
        <w:rPr>
          <w:rFonts w:eastAsia="Times New Roman" w:cstheme="minorHAnsi"/>
          <w:sz w:val="24"/>
          <w:szCs w:val="24"/>
        </w:rPr>
        <w:t>s</w:t>
      </w:r>
      <w:r w:rsidR="00EA40E9" w:rsidRPr="00210228">
        <w:rPr>
          <w:rFonts w:eastAsia="Times New Roman" w:cstheme="minorHAnsi"/>
          <w:sz w:val="24"/>
          <w:szCs w:val="24"/>
        </w:rPr>
        <w:t xml:space="preserve"> </w:t>
      </w:r>
      <w:r w:rsidR="002A761C" w:rsidRPr="00210228">
        <w:rPr>
          <w:rFonts w:eastAsia="Times New Roman" w:cstheme="minorHAnsi"/>
          <w:sz w:val="24"/>
          <w:szCs w:val="24"/>
        </w:rPr>
        <w:t xml:space="preserve">them </w:t>
      </w:r>
      <w:r w:rsidR="00923430" w:rsidRPr="00210228">
        <w:rPr>
          <w:rFonts w:eastAsia="Times New Roman" w:cstheme="minorHAnsi"/>
          <w:sz w:val="24"/>
          <w:szCs w:val="24"/>
        </w:rPr>
        <w:t>to reach their full potential.</w:t>
      </w:r>
      <w:r w:rsidR="00127D62" w:rsidRPr="00210228">
        <w:rPr>
          <w:rFonts w:eastAsia="Times New Roman" w:cstheme="minorHAnsi"/>
          <w:sz w:val="24"/>
          <w:szCs w:val="24"/>
        </w:rPr>
        <w:t xml:space="preserve"> </w:t>
      </w:r>
    </w:p>
    <w:p w14:paraId="768F1EFC" w14:textId="0FC1586B" w:rsidR="00DA6454" w:rsidRPr="00210228" w:rsidRDefault="00BE49FD" w:rsidP="00DA6454">
      <w:pPr>
        <w:rPr>
          <w:rFonts w:cstheme="minorHAnsi"/>
          <w:sz w:val="24"/>
          <w:szCs w:val="24"/>
        </w:rPr>
      </w:pPr>
      <w:r w:rsidRPr="00210228">
        <w:rPr>
          <w:rFonts w:cstheme="minorHAnsi"/>
          <w:sz w:val="24"/>
          <w:szCs w:val="24"/>
        </w:rPr>
        <w:t xml:space="preserve">Our </w:t>
      </w:r>
      <w:r w:rsidR="00605E36" w:rsidRPr="00210228">
        <w:rPr>
          <w:rFonts w:cstheme="minorHAnsi"/>
          <w:sz w:val="24"/>
          <w:szCs w:val="24"/>
        </w:rPr>
        <w:t xml:space="preserve">Ambitions </w:t>
      </w:r>
      <w:r w:rsidR="00436DFE" w:rsidRPr="00210228">
        <w:rPr>
          <w:rFonts w:cstheme="minorHAnsi"/>
          <w:sz w:val="24"/>
          <w:szCs w:val="24"/>
        </w:rPr>
        <w:t xml:space="preserve">for 2022-25 </w:t>
      </w:r>
      <w:r w:rsidRPr="00210228">
        <w:rPr>
          <w:rFonts w:cstheme="minorHAnsi"/>
          <w:sz w:val="24"/>
          <w:szCs w:val="24"/>
        </w:rPr>
        <w:t>are:</w:t>
      </w:r>
    </w:p>
    <w:p w14:paraId="354BAB6D" w14:textId="18360168" w:rsidR="00973BF8" w:rsidRPr="0071690D" w:rsidRDefault="0028243C" w:rsidP="00254C19">
      <w:pPr>
        <w:jc w:val="center"/>
        <w:rPr>
          <w:rFonts w:cstheme="minorHAnsi"/>
          <w:noProof/>
          <w:sz w:val="24"/>
          <w:szCs w:val="24"/>
        </w:rPr>
        <w:sectPr w:rsidR="00973BF8" w:rsidRPr="0071690D" w:rsidSect="004E7A21">
          <w:pgSz w:w="11906" w:h="16838"/>
          <w:pgMar w:top="1135" w:right="1440" w:bottom="1276" w:left="1440" w:header="708" w:footer="708" w:gutter="0"/>
          <w:cols w:space="708"/>
          <w:docGrid w:linePitch="360"/>
        </w:sectPr>
      </w:pPr>
      <w:r w:rsidRPr="00210228">
        <w:rPr>
          <w:rFonts w:cstheme="minorHAnsi"/>
          <w:noProof/>
          <w:color w:val="FF0000"/>
          <w:sz w:val="24"/>
          <w:szCs w:val="24"/>
        </w:rPr>
        <w:drawing>
          <wp:inline distT="0" distB="0" distL="0" distR="0" wp14:anchorId="62F8E885" wp14:editId="3B8DF085">
            <wp:extent cx="4740442" cy="4426478"/>
            <wp:effectExtent l="0" t="0" r="3175" b="0"/>
            <wp:docPr id="7" name="Picture 7" descr="Graphic which shows the 5 Ambitions for the Medway SEND Strategy: &#10;&#10;Ambition 1: Achieving the best outcomes, through inclusion and participation&#10;&#10;Ambition 2: Preparing for a successful future at the earliest opportunity.&#10;&#10;Ambition 3: Working together with children and young people with SEND and their families.&#10;&#10;Ambition 4: Access to the right support, at the right time, in the right place.&#10;&#10;Ambition 5: Children and young people with SEND recover from the Covid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which shows the 5 Ambitions for the Medway SEND Strategy: &#10;&#10;Ambition 1: Achieving the best outcomes, through inclusion and participation&#10;&#10;Ambition 2: Preparing for a successful future at the earliest opportunity.&#10;&#10;Ambition 3: Working together with children and young people with SEND and their families.&#10;&#10;Ambition 4: Access to the right support, at the right time, in the right place.&#10;&#10;Ambition 5: Children and young people with SEND recover from the Covid pandem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5548" cy="4459259"/>
                    </a:xfrm>
                    <a:prstGeom prst="rect">
                      <a:avLst/>
                    </a:prstGeom>
                    <a:noFill/>
                  </pic:spPr>
                </pic:pic>
              </a:graphicData>
            </a:graphic>
          </wp:inline>
        </w:drawing>
      </w:r>
      <w:r w:rsidR="00B4108E">
        <w:rPr>
          <w:rFonts w:cstheme="minorHAnsi"/>
          <w:noProof/>
          <w:sz w:val="24"/>
          <w:szCs w:val="24"/>
        </w:rPr>
        <w:br/>
      </w:r>
    </w:p>
    <w:p w14:paraId="32FC521C" w14:textId="093242F0" w:rsidR="002825D1" w:rsidRPr="00210228" w:rsidRDefault="001E4E2D" w:rsidP="00CE0C8C">
      <w:pPr>
        <w:jc w:val="center"/>
        <w:rPr>
          <w:rFonts w:cstheme="minorHAnsi"/>
          <w:noProof/>
          <w:color w:val="FF0000"/>
          <w:sz w:val="24"/>
          <w:szCs w:val="24"/>
        </w:rPr>
        <w:sectPr w:rsidR="002825D1" w:rsidRPr="00210228" w:rsidSect="0071690D">
          <w:pgSz w:w="16838" w:h="11906" w:orient="landscape"/>
          <w:pgMar w:top="993" w:right="1135" w:bottom="1440" w:left="1276" w:header="708" w:footer="708" w:gutter="0"/>
          <w:cols w:space="708"/>
          <w:docGrid w:linePitch="360"/>
        </w:sectPr>
      </w:pPr>
      <w:r>
        <w:rPr>
          <w:rFonts w:cstheme="minorHAnsi"/>
          <w:noProof/>
          <w:color w:val="FF0000"/>
          <w:sz w:val="24"/>
          <w:szCs w:val="24"/>
        </w:rPr>
        <w:lastRenderedPageBreak/>
        <w:drawing>
          <wp:inline distT="0" distB="0" distL="0" distR="0" wp14:anchorId="4445341C" wp14:editId="23F06CC4">
            <wp:extent cx="8689490" cy="6018028"/>
            <wp:effectExtent l="0" t="0" r="0" b="1905"/>
            <wp:docPr id="9" name="Picture 9" descr="Image showing quotes from parents, carers, children and young people in terms of their experience of SEND and services, including: &#10;&#10;'Children with SEND should have the opportunity to have their needs catered for in a mainstream setting.'&#10;&#10;'Improve pathways for diagnosis/stop making it so complicated!'&#10;&#10;'Children to have access to emotional and wellbeing help and support more easily and quicker.'&#10;&#10;'early identification was key to getting services and support in place for my child'&#10;&#10;'All young people should be able to find a placement lo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quotes from parents, carers, children and young people in terms of their experience of SEND and services, including: &#10;&#10;'Children with SEND should have the opportunity to have their needs catered for in a mainstream setting.'&#10;&#10;'Improve pathways for diagnosis/stop making it so complicated!'&#10;&#10;'Children to have access to emotional and wellbeing help and support more easily and quicker.'&#10;&#10;'early identification was key to getting services and support in place for my child'&#10;&#10;'All young people should be able to find a placement locall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1648" cy="6026448"/>
                    </a:xfrm>
                    <a:prstGeom prst="rect">
                      <a:avLst/>
                    </a:prstGeom>
                    <a:noFill/>
                  </pic:spPr>
                </pic:pic>
              </a:graphicData>
            </a:graphic>
          </wp:inline>
        </w:drawing>
      </w:r>
    </w:p>
    <w:p w14:paraId="158EA931" w14:textId="6321252F" w:rsidR="003C0D42" w:rsidRPr="00210228" w:rsidRDefault="00256149" w:rsidP="0016447E">
      <w:pPr>
        <w:pStyle w:val="Heading1"/>
        <w:rPr>
          <w:rFonts w:asciiTheme="minorHAnsi" w:hAnsiTheme="minorHAnsi" w:cstheme="minorHAnsi"/>
          <w:b/>
          <w:bCs/>
          <w:color w:val="auto"/>
        </w:rPr>
      </w:pPr>
      <w:bookmarkStart w:id="4" w:name="_Toc111019678"/>
      <w:bookmarkStart w:id="5" w:name="_Hlk109139222"/>
      <w:r w:rsidRPr="00210228">
        <w:rPr>
          <w:rFonts w:asciiTheme="minorHAnsi" w:hAnsiTheme="minorHAnsi" w:cstheme="minorHAnsi"/>
          <w:b/>
          <w:bCs/>
          <w:color w:val="auto"/>
        </w:rPr>
        <w:lastRenderedPageBreak/>
        <w:t xml:space="preserve">Our </w:t>
      </w:r>
      <w:r w:rsidR="003C0D42" w:rsidRPr="00210228">
        <w:rPr>
          <w:rFonts w:asciiTheme="minorHAnsi" w:hAnsiTheme="minorHAnsi" w:cstheme="minorHAnsi"/>
          <w:b/>
          <w:bCs/>
          <w:color w:val="auto"/>
        </w:rPr>
        <w:t>Improvement Journey</w:t>
      </w:r>
      <w:r w:rsidRPr="00210228">
        <w:rPr>
          <w:rFonts w:asciiTheme="minorHAnsi" w:hAnsiTheme="minorHAnsi" w:cstheme="minorHAnsi"/>
          <w:b/>
          <w:bCs/>
          <w:color w:val="auto"/>
        </w:rPr>
        <w:t>: What Has Been Achieved So Far</w:t>
      </w:r>
      <w:bookmarkEnd w:id="4"/>
    </w:p>
    <w:p w14:paraId="08BC0247" w14:textId="7F6A70D1" w:rsidR="003F11A1" w:rsidRDefault="003F11A1" w:rsidP="00831A85">
      <w:pPr>
        <w:rPr>
          <w:rFonts w:cstheme="minorHAnsi"/>
          <w:sz w:val="24"/>
          <w:szCs w:val="24"/>
        </w:rPr>
      </w:pPr>
      <w:r w:rsidRPr="00210228">
        <w:rPr>
          <w:rFonts w:cstheme="minorHAnsi"/>
          <w:sz w:val="24"/>
          <w:szCs w:val="24"/>
        </w:rPr>
        <w:t xml:space="preserve">This strategy continues our improvement journey and </w:t>
      </w:r>
      <w:r w:rsidR="009A7ECA" w:rsidRPr="00210228">
        <w:rPr>
          <w:rFonts w:cstheme="minorHAnsi"/>
          <w:sz w:val="24"/>
          <w:szCs w:val="24"/>
        </w:rPr>
        <w:t xml:space="preserve">the actions taken in response to the </w:t>
      </w:r>
      <w:r w:rsidRPr="00210228">
        <w:rPr>
          <w:rFonts w:cstheme="minorHAnsi"/>
          <w:sz w:val="24"/>
          <w:szCs w:val="24"/>
        </w:rPr>
        <w:t>7 priorities</w:t>
      </w:r>
      <w:r w:rsidR="00AF6488" w:rsidRPr="00210228">
        <w:rPr>
          <w:rFonts w:cstheme="minorHAnsi"/>
          <w:sz w:val="24"/>
          <w:szCs w:val="24"/>
        </w:rPr>
        <w:t xml:space="preserve"> identified in our previous strategy.</w:t>
      </w:r>
    </w:p>
    <w:tbl>
      <w:tblPr>
        <w:tblStyle w:val="TableGrid"/>
        <w:tblW w:w="0" w:type="auto"/>
        <w:tblLook w:val="04A0" w:firstRow="1" w:lastRow="0" w:firstColumn="1" w:lastColumn="0" w:noHBand="0" w:noVBand="1"/>
      </w:tblPr>
      <w:tblGrid>
        <w:gridCol w:w="14879"/>
      </w:tblGrid>
      <w:tr w:rsidR="007866D7" w14:paraId="21B58D97" w14:textId="77777777" w:rsidTr="007866D7">
        <w:trPr>
          <w:trHeight w:val="737"/>
        </w:trPr>
        <w:tc>
          <w:tcPr>
            <w:tcW w:w="14879" w:type="dxa"/>
            <w:shd w:val="clear" w:color="auto" w:fill="B9BBE9"/>
            <w:vAlign w:val="center"/>
          </w:tcPr>
          <w:p w14:paraId="65AE7A9A" w14:textId="77777777" w:rsidR="00A97176" w:rsidRDefault="007866D7" w:rsidP="007866D7">
            <w:pPr>
              <w:jc w:val="center"/>
              <w:rPr>
                <w:rFonts w:cstheme="minorHAnsi"/>
                <w:b/>
                <w:bCs/>
                <w:sz w:val="24"/>
                <w:szCs w:val="24"/>
              </w:rPr>
            </w:pPr>
            <w:bookmarkStart w:id="6" w:name="_Hlk111799068"/>
            <w:r w:rsidRPr="00210228">
              <w:rPr>
                <w:rFonts w:cstheme="minorHAnsi"/>
                <w:b/>
                <w:bCs/>
                <w:sz w:val="24"/>
                <w:szCs w:val="24"/>
              </w:rPr>
              <w:t xml:space="preserve">Priority 1: Provide early identification and intervention at all ages to support children and young people and their families to </w:t>
            </w:r>
          </w:p>
          <w:p w14:paraId="0E8F1216" w14:textId="2F8A3F63" w:rsidR="007866D7" w:rsidRDefault="007866D7" w:rsidP="007866D7">
            <w:pPr>
              <w:jc w:val="center"/>
              <w:rPr>
                <w:rFonts w:cstheme="minorHAnsi"/>
                <w:sz w:val="24"/>
                <w:szCs w:val="24"/>
              </w:rPr>
            </w:pPr>
            <w:r w:rsidRPr="00210228">
              <w:rPr>
                <w:rFonts w:cstheme="minorHAnsi"/>
                <w:b/>
                <w:bCs/>
                <w:sz w:val="24"/>
                <w:szCs w:val="24"/>
              </w:rPr>
              <w:t>prevent escalation to more specialist services.</w:t>
            </w:r>
          </w:p>
        </w:tc>
      </w:tr>
    </w:tbl>
    <w:bookmarkEnd w:id="6"/>
    <w:p w14:paraId="3176F072" w14:textId="1E03D344" w:rsidR="007866D7" w:rsidRPr="007866D7" w:rsidRDefault="007866D7" w:rsidP="00831A85">
      <w:pPr>
        <w:rPr>
          <w:rFonts w:cstheme="minorHAnsi"/>
          <w:sz w:val="2"/>
          <w:szCs w:val="2"/>
        </w:rPr>
      </w:pPr>
      <w:r w:rsidRPr="007866D7">
        <w:rPr>
          <w:rFonts w:cstheme="minorHAnsi"/>
          <w:sz w:val="2"/>
          <w:szCs w:val="2"/>
        </w:rPr>
        <w:t xml:space="preserve"> </w:t>
      </w:r>
    </w:p>
    <w:tbl>
      <w:tblPr>
        <w:tblStyle w:val="TableGrid"/>
        <w:tblW w:w="0" w:type="auto"/>
        <w:tblLook w:val="04A0" w:firstRow="1" w:lastRow="0" w:firstColumn="1" w:lastColumn="0" w:noHBand="0" w:noVBand="1"/>
      </w:tblPr>
      <w:tblGrid>
        <w:gridCol w:w="3823"/>
        <w:gridCol w:w="5244"/>
        <w:gridCol w:w="5812"/>
      </w:tblGrid>
      <w:tr w:rsidR="00AF6488" w:rsidRPr="00210228" w14:paraId="489EA373" w14:textId="6F054953" w:rsidTr="001B6D31">
        <w:trPr>
          <w:trHeight w:val="454"/>
          <w:tblHeader/>
        </w:trPr>
        <w:tc>
          <w:tcPr>
            <w:tcW w:w="3823" w:type="dxa"/>
            <w:shd w:val="clear" w:color="auto" w:fill="E5E6F7"/>
            <w:vAlign w:val="center"/>
          </w:tcPr>
          <w:p w14:paraId="60DECB13" w14:textId="6639A12F" w:rsidR="00AF6488" w:rsidRPr="00210228" w:rsidRDefault="00AF6488" w:rsidP="00F32F1F">
            <w:pPr>
              <w:jc w:val="center"/>
              <w:rPr>
                <w:rFonts w:cstheme="minorHAnsi"/>
                <w:b/>
                <w:bCs/>
                <w:sz w:val="24"/>
                <w:szCs w:val="24"/>
              </w:rPr>
            </w:pPr>
            <w:bookmarkStart w:id="7" w:name="_Hlk109997642"/>
            <w:r w:rsidRPr="00210228">
              <w:rPr>
                <w:rFonts w:cstheme="minorHAnsi"/>
                <w:b/>
                <w:bCs/>
                <w:sz w:val="24"/>
                <w:szCs w:val="24"/>
              </w:rPr>
              <w:t>You Said</w:t>
            </w:r>
          </w:p>
        </w:tc>
        <w:tc>
          <w:tcPr>
            <w:tcW w:w="5244" w:type="dxa"/>
            <w:shd w:val="clear" w:color="auto" w:fill="E5E6F7"/>
            <w:vAlign w:val="center"/>
          </w:tcPr>
          <w:p w14:paraId="5E219003" w14:textId="502F191C" w:rsidR="00AF6488" w:rsidRPr="00210228" w:rsidRDefault="00AF6488" w:rsidP="00F32F1F">
            <w:pPr>
              <w:jc w:val="center"/>
              <w:rPr>
                <w:rFonts w:cstheme="minorHAnsi"/>
                <w:b/>
                <w:bCs/>
                <w:sz w:val="24"/>
                <w:szCs w:val="24"/>
              </w:rPr>
            </w:pPr>
            <w:r w:rsidRPr="00210228">
              <w:rPr>
                <w:rFonts w:cstheme="minorHAnsi"/>
                <w:b/>
                <w:bCs/>
                <w:sz w:val="24"/>
                <w:szCs w:val="24"/>
              </w:rPr>
              <w:t xml:space="preserve">We </w:t>
            </w:r>
            <w:r w:rsidR="00077791" w:rsidRPr="00210228">
              <w:rPr>
                <w:rFonts w:cstheme="minorHAnsi"/>
                <w:b/>
                <w:bCs/>
                <w:sz w:val="24"/>
                <w:szCs w:val="24"/>
              </w:rPr>
              <w:t>D</w:t>
            </w:r>
            <w:r w:rsidRPr="00210228">
              <w:rPr>
                <w:rFonts w:cstheme="minorHAnsi"/>
                <w:b/>
                <w:bCs/>
                <w:sz w:val="24"/>
                <w:szCs w:val="24"/>
              </w:rPr>
              <w:t>id</w:t>
            </w:r>
          </w:p>
        </w:tc>
        <w:tc>
          <w:tcPr>
            <w:tcW w:w="5812" w:type="dxa"/>
            <w:shd w:val="clear" w:color="auto" w:fill="E5E6F7"/>
            <w:vAlign w:val="center"/>
          </w:tcPr>
          <w:p w14:paraId="38DAF907" w14:textId="703AD251" w:rsidR="00AF6488" w:rsidRPr="00210228" w:rsidRDefault="00AF6488" w:rsidP="000B63FE">
            <w:pPr>
              <w:jc w:val="center"/>
              <w:rPr>
                <w:rFonts w:cstheme="minorHAnsi"/>
                <w:b/>
                <w:bCs/>
                <w:sz w:val="24"/>
                <w:szCs w:val="24"/>
              </w:rPr>
            </w:pPr>
            <w:r w:rsidRPr="00210228">
              <w:rPr>
                <w:rFonts w:cstheme="minorHAnsi"/>
                <w:b/>
                <w:bCs/>
                <w:sz w:val="24"/>
                <w:szCs w:val="24"/>
              </w:rPr>
              <w:t xml:space="preserve">Difference in </w:t>
            </w:r>
            <w:r w:rsidR="000B63FE" w:rsidRPr="00210228">
              <w:rPr>
                <w:rFonts w:cstheme="minorHAnsi"/>
                <w:b/>
                <w:bCs/>
                <w:sz w:val="24"/>
                <w:szCs w:val="24"/>
              </w:rPr>
              <w:t>Pr</w:t>
            </w:r>
            <w:r w:rsidRPr="00210228">
              <w:rPr>
                <w:rFonts w:cstheme="minorHAnsi"/>
                <w:b/>
                <w:bCs/>
                <w:sz w:val="24"/>
                <w:szCs w:val="24"/>
              </w:rPr>
              <w:t>actice</w:t>
            </w:r>
          </w:p>
        </w:tc>
      </w:tr>
      <w:tr w:rsidR="00AF6488" w:rsidRPr="00210228" w14:paraId="4AF97DE4" w14:textId="43904F65" w:rsidTr="001B6D31">
        <w:trPr>
          <w:trHeight w:val="737"/>
        </w:trPr>
        <w:tc>
          <w:tcPr>
            <w:tcW w:w="3823" w:type="dxa"/>
            <w:vAlign w:val="center"/>
          </w:tcPr>
          <w:p w14:paraId="08F13CE3" w14:textId="3E14ADC1" w:rsidR="00AF6488" w:rsidRPr="00210228" w:rsidRDefault="00AF6488" w:rsidP="008B5171">
            <w:pPr>
              <w:rPr>
                <w:rFonts w:cstheme="minorHAnsi"/>
                <w:sz w:val="24"/>
                <w:szCs w:val="24"/>
              </w:rPr>
            </w:pPr>
            <w:r w:rsidRPr="00210228">
              <w:rPr>
                <w:rFonts w:cstheme="minorHAnsi"/>
                <w:sz w:val="24"/>
                <w:szCs w:val="24"/>
              </w:rPr>
              <w:t>Establish programmes to enable parents</w:t>
            </w:r>
            <w:r w:rsidR="00EA38B6" w:rsidRPr="00210228">
              <w:rPr>
                <w:rFonts w:cstheme="minorHAnsi"/>
                <w:sz w:val="24"/>
                <w:szCs w:val="24"/>
              </w:rPr>
              <w:t xml:space="preserve"> and carers</w:t>
            </w:r>
            <w:r w:rsidRPr="00210228">
              <w:rPr>
                <w:rFonts w:cstheme="minorHAnsi"/>
                <w:sz w:val="24"/>
                <w:szCs w:val="24"/>
              </w:rPr>
              <w:t xml:space="preserve"> to support their children and young people.</w:t>
            </w:r>
          </w:p>
        </w:tc>
        <w:tc>
          <w:tcPr>
            <w:tcW w:w="5244" w:type="dxa"/>
            <w:vAlign w:val="center"/>
          </w:tcPr>
          <w:p w14:paraId="29B9763B" w14:textId="5D3DCFC7" w:rsidR="00AF6488" w:rsidRPr="00210228" w:rsidRDefault="00AF6488" w:rsidP="008B5171">
            <w:pPr>
              <w:rPr>
                <w:rFonts w:cstheme="minorHAnsi"/>
                <w:sz w:val="24"/>
                <w:szCs w:val="24"/>
              </w:rPr>
            </w:pPr>
            <w:r w:rsidRPr="00210228">
              <w:rPr>
                <w:rFonts w:cstheme="minorHAnsi"/>
                <w:sz w:val="24"/>
                <w:szCs w:val="24"/>
              </w:rPr>
              <w:t>Agreed a parenting strategy, provided 750 licences for online Triple P parenting support.</w:t>
            </w:r>
          </w:p>
        </w:tc>
        <w:tc>
          <w:tcPr>
            <w:tcW w:w="5812" w:type="dxa"/>
            <w:vAlign w:val="center"/>
          </w:tcPr>
          <w:p w14:paraId="1242A4F8" w14:textId="243E1AC7" w:rsidR="00AF6488" w:rsidRPr="00210228" w:rsidRDefault="00C95300" w:rsidP="008B5171">
            <w:pPr>
              <w:rPr>
                <w:rFonts w:cstheme="minorHAnsi"/>
                <w:sz w:val="24"/>
                <w:szCs w:val="24"/>
              </w:rPr>
            </w:pPr>
            <w:r w:rsidRPr="00210228">
              <w:rPr>
                <w:rFonts w:cstheme="minorHAnsi"/>
                <w:sz w:val="24"/>
                <w:szCs w:val="24"/>
              </w:rPr>
              <w:t>Parents</w:t>
            </w:r>
            <w:r w:rsidR="008F1E35" w:rsidRPr="00210228">
              <w:rPr>
                <w:rFonts w:cstheme="minorHAnsi"/>
                <w:sz w:val="24"/>
                <w:szCs w:val="24"/>
              </w:rPr>
              <w:t xml:space="preserve"> and carers of children with </w:t>
            </w:r>
            <w:r w:rsidRPr="00210228">
              <w:rPr>
                <w:rFonts w:cstheme="minorHAnsi"/>
                <w:sz w:val="24"/>
                <w:szCs w:val="24"/>
              </w:rPr>
              <w:t>ASD and ADHD</w:t>
            </w:r>
            <w:r w:rsidR="008F1E35" w:rsidRPr="00210228">
              <w:rPr>
                <w:rFonts w:cstheme="minorHAnsi"/>
                <w:sz w:val="24"/>
                <w:szCs w:val="24"/>
              </w:rPr>
              <w:t xml:space="preserve"> are better informed and supported in meeting their child’s needs.</w:t>
            </w:r>
          </w:p>
        </w:tc>
      </w:tr>
      <w:tr w:rsidR="00AF6488" w:rsidRPr="00210228" w14:paraId="268508ED" w14:textId="21BF7851" w:rsidTr="001B6D31">
        <w:trPr>
          <w:trHeight w:val="1975"/>
        </w:trPr>
        <w:tc>
          <w:tcPr>
            <w:tcW w:w="3823" w:type="dxa"/>
            <w:vAlign w:val="center"/>
          </w:tcPr>
          <w:p w14:paraId="605F601A" w14:textId="2725EC15" w:rsidR="00AF6488" w:rsidRPr="00210228" w:rsidRDefault="00AF6488" w:rsidP="008B5171">
            <w:pPr>
              <w:rPr>
                <w:rFonts w:cstheme="minorHAnsi"/>
                <w:sz w:val="24"/>
                <w:szCs w:val="24"/>
              </w:rPr>
            </w:pPr>
            <w:r w:rsidRPr="00210228">
              <w:rPr>
                <w:rFonts w:cstheme="minorHAnsi"/>
                <w:sz w:val="24"/>
                <w:szCs w:val="24"/>
              </w:rPr>
              <w:t>Support and train schools on early identification of needs.</w:t>
            </w:r>
          </w:p>
        </w:tc>
        <w:tc>
          <w:tcPr>
            <w:tcW w:w="5244" w:type="dxa"/>
            <w:vAlign w:val="center"/>
          </w:tcPr>
          <w:p w14:paraId="66DDE790" w14:textId="6DECEB02" w:rsidR="00AF6488" w:rsidRPr="00210228" w:rsidRDefault="008F1E35" w:rsidP="008B5171">
            <w:pPr>
              <w:rPr>
                <w:rFonts w:cstheme="minorHAnsi"/>
                <w:sz w:val="24"/>
                <w:szCs w:val="24"/>
              </w:rPr>
            </w:pPr>
            <w:r w:rsidRPr="00210228">
              <w:rPr>
                <w:rFonts w:cstheme="minorHAnsi"/>
                <w:sz w:val="24"/>
                <w:szCs w:val="24"/>
              </w:rPr>
              <w:t xml:space="preserve">Implemented </w:t>
            </w:r>
            <w:r w:rsidR="00AF6488" w:rsidRPr="00210228">
              <w:rPr>
                <w:rFonts w:cstheme="minorHAnsi"/>
                <w:sz w:val="24"/>
                <w:szCs w:val="24"/>
              </w:rPr>
              <w:t>Hopscotch</w:t>
            </w:r>
            <w:r w:rsidRPr="00210228">
              <w:rPr>
                <w:rFonts w:cstheme="minorHAnsi"/>
                <w:sz w:val="24"/>
                <w:szCs w:val="24"/>
              </w:rPr>
              <w:t xml:space="preserve">: </w:t>
            </w:r>
            <w:r w:rsidR="00AF6488" w:rsidRPr="00210228">
              <w:rPr>
                <w:rFonts w:cstheme="minorHAnsi"/>
                <w:sz w:val="24"/>
                <w:szCs w:val="24"/>
              </w:rPr>
              <w:t xml:space="preserve">a free development programme delivered to all primary schools for issues such as sensory processing, </w:t>
            </w:r>
            <w:r w:rsidR="004B1498" w:rsidRPr="00210228">
              <w:rPr>
                <w:rFonts w:cstheme="minorHAnsi"/>
                <w:sz w:val="24"/>
                <w:szCs w:val="24"/>
              </w:rPr>
              <w:t>behaviour,</w:t>
            </w:r>
            <w:r w:rsidR="00AF6488" w:rsidRPr="00210228">
              <w:rPr>
                <w:rFonts w:cstheme="minorHAnsi"/>
                <w:sz w:val="24"/>
                <w:szCs w:val="24"/>
              </w:rPr>
              <w:t xml:space="preserve"> and speech, </w:t>
            </w:r>
            <w:r w:rsidR="004B1498" w:rsidRPr="00210228">
              <w:rPr>
                <w:rFonts w:cstheme="minorHAnsi"/>
                <w:sz w:val="24"/>
                <w:szCs w:val="24"/>
              </w:rPr>
              <w:t>language,</w:t>
            </w:r>
            <w:r w:rsidR="00AF6488" w:rsidRPr="00210228">
              <w:rPr>
                <w:rFonts w:cstheme="minorHAnsi"/>
                <w:sz w:val="24"/>
                <w:szCs w:val="24"/>
              </w:rPr>
              <w:t xml:space="preserve"> and communication.</w:t>
            </w:r>
          </w:p>
          <w:p w14:paraId="4ACB03B0" w14:textId="77777777" w:rsidR="00AF6488" w:rsidRPr="00210228" w:rsidRDefault="00AF6488" w:rsidP="008B5171">
            <w:pPr>
              <w:rPr>
                <w:rFonts w:cstheme="minorHAnsi"/>
                <w:sz w:val="24"/>
                <w:szCs w:val="24"/>
              </w:rPr>
            </w:pPr>
          </w:p>
          <w:p w14:paraId="45F6C233" w14:textId="0B5747D9" w:rsidR="00AF6488" w:rsidRPr="00210228" w:rsidRDefault="008F1E35" w:rsidP="008B5171">
            <w:pPr>
              <w:rPr>
                <w:rFonts w:cstheme="minorHAnsi"/>
                <w:sz w:val="24"/>
                <w:szCs w:val="24"/>
              </w:rPr>
            </w:pPr>
            <w:r w:rsidRPr="00210228">
              <w:rPr>
                <w:rFonts w:cstheme="minorHAnsi"/>
                <w:sz w:val="24"/>
                <w:szCs w:val="24"/>
              </w:rPr>
              <w:t>Provided t</w:t>
            </w:r>
            <w:r w:rsidR="00AF6488" w:rsidRPr="00210228">
              <w:rPr>
                <w:rFonts w:cstheme="minorHAnsi"/>
                <w:sz w:val="24"/>
                <w:szCs w:val="24"/>
              </w:rPr>
              <w:t xml:space="preserve">argeted support and training </w:t>
            </w:r>
            <w:r w:rsidRPr="00210228">
              <w:rPr>
                <w:rFonts w:cstheme="minorHAnsi"/>
                <w:sz w:val="24"/>
                <w:szCs w:val="24"/>
              </w:rPr>
              <w:t xml:space="preserve">for schools </w:t>
            </w:r>
            <w:r w:rsidR="00AF6488" w:rsidRPr="00210228">
              <w:rPr>
                <w:rFonts w:cstheme="minorHAnsi"/>
                <w:sz w:val="24"/>
                <w:szCs w:val="24"/>
              </w:rPr>
              <w:t>via The Whole School SEND Programme.</w:t>
            </w:r>
          </w:p>
        </w:tc>
        <w:tc>
          <w:tcPr>
            <w:tcW w:w="5812" w:type="dxa"/>
            <w:vAlign w:val="center"/>
          </w:tcPr>
          <w:p w14:paraId="4D5A5F93" w14:textId="22051993" w:rsidR="000E5C01" w:rsidRPr="00210228" w:rsidRDefault="00F322E7" w:rsidP="008B5171">
            <w:pPr>
              <w:rPr>
                <w:rFonts w:cstheme="minorHAnsi"/>
                <w:sz w:val="24"/>
                <w:szCs w:val="24"/>
              </w:rPr>
            </w:pPr>
            <w:r w:rsidRPr="00210228">
              <w:rPr>
                <w:rFonts w:cstheme="minorHAnsi"/>
                <w:sz w:val="24"/>
                <w:szCs w:val="24"/>
              </w:rPr>
              <w:t>S</w:t>
            </w:r>
            <w:r w:rsidR="00940B6B" w:rsidRPr="00210228">
              <w:rPr>
                <w:rFonts w:cstheme="minorHAnsi"/>
                <w:sz w:val="24"/>
                <w:szCs w:val="24"/>
              </w:rPr>
              <w:t xml:space="preserve">chools </w:t>
            </w:r>
            <w:r w:rsidRPr="00210228">
              <w:rPr>
                <w:rFonts w:cstheme="minorHAnsi"/>
                <w:sz w:val="24"/>
                <w:szCs w:val="24"/>
              </w:rPr>
              <w:t>are</w:t>
            </w:r>
            <w:r w:rsidR="005C682D" w:rsidRPr="00210228">
              <w:rPr>
                <w:rFonts w:cstheme="minorHAnsi"/>
                <w:sz w:val="24"/>
                <w:szCs w:val="24"/>
              </w:rPr>
              <w:t xml:space="preserve"> better</w:t>
            </w:r>
            <w:r w:rsidR="00940B6B" w:rsidRPr="00210228">
              <w:rPr>
                <w:rFonts w:cstheme="minorHAnsi"/>
                <w:sz w:val="24"/>
                <w:szCs w:val="24"/>
              </w:rPr>
              <w:t xml:space="preserve"> able to implement positive change in the classroom</w:t>
            </w:r>
            <w:r w:rsidR="0048761D" w:rsidRPr="00210228">
              <w:rPr>
                <w:rFonts w:cstheme="minorHAnsi"/>
                <w:sz w:val="24"/>
                <w:szCs w:val="24"/>
              </w:rPr>
              <w:t xml:space="preserve">. They have an easily accessible reference to suitable </w:t>
            </w:r>
            <w:r w:rsidR="005C682D" w:rsidRPr="00210228">
              <w:rPr>
                <w:rFonts w:cstheme="minorHAnsi"/>
                <w:sz w:val="24"/>
                <w:szCs w:val="24"/>
              </w:rPr>
              <w:t>strategies</w:t>
            </w:r>
            <w:r w:rsidR="0048761D" w:rsidRPr="00210228">
              <w:rPr>
                <w:rFonts w:cstheme="minorHAnsi"/>
                <w:sz w:val="24"/>
                <w:szCs w:val="24"/>
              </w:rPr>
              <w:t xml:space="preserve"> through the</w:t>
            </w:r>
            <w:r w:rsidR="008F1E35" w:rsidRPr="00210228">
              <w:rPr>
                <w:rFonts w:cstheme="minorHAnsi"/>
                <w:sz w:val="24"/>
                <w:szCs w:val="24"/>
              </w:rPr>
              <w:t xml:space="preserve"> core standards booklet</w:t>
            </w:r>
            <w:r w:rsidR="0048761D" w:rsidRPr="00210228">
              <w:rPr>
                <w:rFonts w:cstheme="minorHAnsi"/>
                <w:sz w:val="24"/>
                <w:szCs w:val="24"/>
              </w:rPr>
              <w:t>.</w:t>
            </w:r>
          </w:p>
          <w:p w14:paraId="7CBA881A" w14:textId="77777777" w:rsidR="00C95300" w:rsidRPr="00210228" w:rsidRDefault="00C95300" w:rsidP="008B5171">
            <w:pPr>
              <w:rPr>
                <w:rFonts w:cstheme="minorHAnsi"/>
                <w:sz w:val="24"/>
                <w:szCs w:val="24"/>
              </w:rPr>
            </w:pPr>
          </w:p>
          <w:p w14:paraId="49777412" w14:textId="72989C8D" w:rsidR="00C95300" w:rsidRPr="00210228" w:rsidRDefault="00563915" w:rsidP="008B5171">
            <w:pPr>
              <w:rPr>
                <w:rFonts w:cstheme="minorHAnsi"/>
                <w:sz w:val="24"/>
                <w:szCs w:val="24"/>
              </w:rPr>
            </w:pPr>
            <w:r w:rsidRPr="00210228">
              <w:rPr>
                <w:rFonts w:cstheme="minorHAnsi"/>
                <w:sz w:val="24"/>
                <w:szCs w:val="24"/>
              </w:rPr>
              <w:t xml:space="preserve">School </w:t>
            </w:r>
            <w:r w:rsidR="00D575BA" w:rsidRPr="00210228">
              <w:rPr>
                <w:rFonts w:cstheme="minorHAnsi"/>
                <w:sz w:val="24"/>
                <w:szCs w:val="24"/>
              </w:rPr>
              <w:t xml:space="preserve">SENCOs </w:t>
            </w:r>
            <w:r w:rsidRPr="00210228">
              <w:rPr>
                <w:rFonts w:cstheme="minorHAnsi"/>
                <w:sz w:val="24"/>
                <w:szCs w:val="24"/>
              </w:rPr>
              <w:t xml:space="preserve">and Senior Leaders from Medway schools </w:t>
            </w:r>
            <w:r w:rsidR="0048761D" w:rsidRPr="00210228">
              <w:rPr>
                <w:rFonts w:cstheme="minorHAnsi"/>
                <w:sz w:val="24"/>
                <w:szCs w:val="24"/>
              </w:rPr>
              <w:t>are well trained and</w:t>
            </w:r>
            <w:r w:rsidR="00CF1C69" w:rsidRPr="00210228">
              <w:rPr>
                <w:rFonts w:cstheme="minorHAnsi"/>
                <w:sz w:val="24"/>
                <w:szCs w:val="24"/>
              </w:rPr>
              <w:t xml:space="preserve"> more </w:t>
            </w:r>
            <w:r w:rsidRPr="00210228">
              <w:rPr>
                <w:rFonts w:cstheme="minorHAnsi"/>
                <w:sz w:val="24"/>
                <w:szCs w:val="24"/>
              </w:rPr>
              <w:t>able to identify need</w:t>
            </w:r>
            <w:r w:rsidR="0048761D" w:rsidRPr="00210228">
              <w:rPr>
                <w:rFonts w:cstheme="minorHAnsi"/>
                <w:sz w:val="24"/>
                <w:szCs w:val="24"/>
              </w:rPr>
              <w:t xml:space="preserve">.  Schools </w:t>
            </w:r>
            <w:r w:rsidRPr="00210228">
              <w:rPr>
                <w:rFonts w:cstheme="minorHAnsi"/>
                <w:sz w:val="24"/>
                <w:szCs w:val="24"/>
              </w:rPr>
              <w:t>underst</w:t>
            </w:r>
            <w:r w:rsidR="0048761D" w:rsidRPr="00210228">
              <w:rPr>
                <w:rFonts w:cstheme="minorHAnsi"/>
                <w:sz w:val="24"/>
                <w:szCs w:val="24"/>
              </w:rPr>
              <w:t>and more</w:t>
            </w:r>
            <w:r w:rsidRPr="00210228">
              <w:rPr>
                <w:rFonts w:cstheme="minorHAnsi"/>
                <w:sz w:val="24"/>
                <w:szCs w:val="24"/>
              </w:rPr>
              <w:t xml:space="preserve"> fully their statutory responsibilities </w:t>
            </w:r>
            <w:r w:rsidR="006C5313" w:rsidRPr="00210228">
              <w:rPr>
                <w:rFonts w:cstheme="minorHAnsi"/>
                <w:sz w:val="24"/>
                <w:szCs w:val="24"/>
              </w:rPr>
              <w:t>and ongoing</w:t>
            </w:r>
            <w:r w:rsidR="0048761D" w:rsidRPr="00210228">
              <w:rPr>
                <w:rFonts w:cstheme="minorHAnsi"/>
                <w:sz w:val="24"/>
                <w:szCs w:val="24"/>
              </w:rPr>
              <w:t xml:space="preserve"> </w:t>
            </w:r>
            <w:r w:rsidR="006C5313" w:rsidRPr="00210228">
              <w:rPr>
                <w:rFonts w:cstheme="minorHAnsi"/>
                <w:sz w:val="24"/>
                <w:szCs w:val="24"/>
              </w:rPr>
              <w:t>training to</w:t>
            </w:r>
            <w:r w:rsidR="0048761D" w:rsidRPr="00210228">
              <w:rPr>
                <w:rFonts w:cstheme="minorHAnsi"/>
                <w:sz w:val="24"/>
                <w:szCs w:val="24"/>
              </w:rPr>
              <w:t xml:space="preserve"> upskill all staff on </w:t>
            </w:r>
            <w:r w:rsidRPr="00210228">
              <w:rPr>
                <w:rFonts w:cstheme="minorHAnsi"/>
                <w:sz w:val="24"/>
                <w:szCs w:val="24"/>
              </w:rPr>
              <w:t>SEND i</w:t>
            </w:r>
            <w:r w:rsidR="0048761D" w:rsidRPr="00210228">
              <w:rPr>
                <w:rFonts w:cstheme="minorHAnsi"/>
                <w:sz w:val="24"/>
                <w:szCs w:val="24"/>
              </w:rPr>
              <w:t xml:space="preserve">s included in their planning. </w:t>
            </w:r>
          </w:p>
        </w:tc>
      </w:tr>
      <w:bookmarkEnd w:id="7"/>
    </w:tbl>
    <w:p w14:paraId="3F8930C4" w14:textId="6555D88B" w:rsidR="00F32F1F" w:rsidRDefault="00F32F1F" w:rsidP="00831A85">
      <w:pPr>
        <w:rPr>
          <w:rFonts w:cstheme="minorHAnsi"/>
          <w:sz w:val="24"/>
          <w:szCs w:val="24"/>
        </w:rPr>
      </w:pPr>
    </w:p>
    <w:p w14:paraId="29613B51" w14:textId="122D5EB5" w:rsidR="007866D7" w:rsidRDefault="007866D7" w:rsidP="00831A85">
      <w:pPr>
        <w:rPr>
          <w:rFonts w:cstheme="minorHAnsi"/>
          <w:sz w:val="24"/>
          <w:szCs w:val="24"/>
        </w:rPr>
      </w:pPr>
    </w:p>
    <w:p w14:paraId="7196F5C8" w14:textId="475FE40E" w:rsidR="007866D7" w:rsidRDefault="007866D7" w:rsidP="00831A85">
      <w:pPr>
        <w:rPr>
          <w:rFonts w:cstheme="minorHAnsi"/>
          <w:sz w:val="24"/>
          <w:szCs w:val="24"/>
        </w:rPr>
      </w:pPr>
    </w:p>
    <w:p w14:paraId="44BCC43A" w14:textId="18C0C86E" w:rsidR="007866D7" w:rsidRDefault="007866D7" w:rsidP="00831A85">
      <w:pPr>
        <w:rPr>
          <w:rFonts w:cstheme="minorHAnsi"/>
          <w:sz w:val="24"/>
          <w:szCs w:val="24"/>
        </w:rPr>
      </w:pPr>
    </w:p>
    <w:p w14:paraId="36D5D1E5" w14:textId="43E1FEEE" w:rsidR="007866D7" w:rsidRDefault="007866D7" w:rsidP="00831A85">
      <w:pPr>
        <w:rPr>
          <w:rFonts w:cstheme="minorHAnsi"/>
          <w:sz w:val="24"/>
          <w:szCs w:val="24"/>
        </w:rPr>
      </w:pPr>
    </w:p>
    <w:p w14:paraId="4FFDC7E7" w14:textId="55EAC1C8" w:rsidR="007866D7" w:rsidRDefault="007866D7" w:rsidP="00831A85">
      <w:pPr>
        <w:rPr>
          <w:rFonts w:cstheme="minorHAnsi"/>
          <w:sz w:val="24"/>
          <w:szCs w:val="24"/>
        </w:rPr>
      </w:pPr>
    </w:p>
    <w:p w14:paraId="2A18FFD5" w14:textId="1C1B509E" w:rsidR="007866D7" w:rsidRDefault="007866D7" w:rsidP="00831A85">
      <w:pPr>
        <w:rPr>
          <w:rFonts w:cstheme="minorHAnsi"/>
          <w:sz w:val="24"/>
          <w:szCs w:val="24"/>
        </w:rPr>
      </w:pPr>
    </w:p>
    <w:tbl>
      <w:tblPr>
        <w:tblStyle w:val="TableGrid"/>
        <w:tblW w:w="0" w:type="auto"/>
        <w:tblLook w:val="04A0" w:firstRow="1" w:lastRow="0" w:firstColumn="1" w:lastColumn="0" w:noHBand="0" w:noVBand="1"/>
      </w:tblPr>
      <w:tblGrid>
        <w:gridCol w:w="14879"/>
      </w:tblGrid>
      <w:tr w:rsidR="007866D7" w14:paraId="06B78AA4" w14:textId="77777777" w:rsidTr="007866D7">
        <w:trPr>
          <w:trHeight w:val="964"/>
        </w:trPr>
        <w:tc>
          <w:tcPr>
            <w:tcW w:w="14879" w:type="dxa"/>
            <w:shd w:val="clear" w:color="auto" w:fill="B9BBE9"/>
            <w:vAlign w:val="center"/>
          </w:tcPr>
          <w:p w14:paraId="0FD79492" w14:textId="77777777" w:rsidR="00A97176" w:rsidRDefault="007866D7" w:rsidP="00056D82">
            <w:pPr>
              <w:jc w:val="center"/>
              <w:rPr>
                <w:rFonts w:cstheme="minorHAnsi"/>
                <w:b/>
                <w:bCs/>
                <w:sz w:val="24"/>
                <w:szCs w:val="24"/>
              </w:rPr>
            </w:pPr>
            <w:r w:rsidRPr="00210228">
              <w:rPr>
                <w:rFonts w:cstheme="minorHAnsi"/>
                <w:b/>
                <w:bCs/>
                <w:sz w:val="24"/>
                <w:szCs w:val="24"/>
              </w:rPr>
              <w:lastRenderedPageBreak/>
              <w:t xml:space="preserve">Priority 2: Make sure that SEN provision in early years settings, schools, colleges, and training providers is of high quality so that </w:t>
            </w:r>
          </w:p>
          <w:p w14:paraId="1BA8A337" w14:textId="77777777" w:rsidR="00A97176" w:rsidRDefault="007866D7" w:rsidP="00056D82">
            <w:pPr>
              <w:jc w:val="center"/>
              <w:rPr>
                <w:rFonts w:cstheme="minorHAnsi"/>
                <w:b/>
                <w:bCs/>
                <w:sz w:val="24"/>
                <w:szCs w:val="24"/>
              </w:rPr>
            </w:pPr>
            <w:r w:rsidRPr="00210228">
              <w:rPr>
                <w:rFonts w:cstheme="minorHAnsi"/>
                <w:b/>
                <w:bCs/>
                <w:sz w:val="24"/>
                <w:szCs w:val="24"/>
              </w:rPr>
              <w:t>children and young people with a wide range of SEND can be included and that they attend school, make good educational progress,</w:t>
            </w:r>
          </w:p>
          <w:p w14:paraId="09907A7C" w14:textId="5C6B4E53" w:rsidR="007866D7" w:rsidRDefault="007866D7" w:rsidP="00056D82">
            <w:pPr>
              <w:jc w:val="center"/>
              <w:rPr>
                <w:rFonts w:cstheme="minorHAnsi"/>
                <w:sz w:val="24"/>
                <w:szCs w:val="24"/>
              </w:rPr>
            </w:pPr>
            <w:r w:rsidRPr="00210228">
              <w:rPr>
                <w:rFonts w:cstheme="minorHAnsi"/>
                <w:b/>
                <w:bCs/>
                <w:sz w:val="24"/>
                <w:szCs w:val="24"/>
              </w:rPr>
              <w:t xml:space="preserve"> and achieve outcomes that are consistently good.</w:t>
            </w:r>
          </w:p>
        </w:tc>
      </w:tr>
    </w:tbl>
    <w:p w14:paraId="5EF086C0" w14:textId="371A24EE" w:rsidR="007866D7" w:rsidRPr="007866D7" w:rsidRDefault="007866D7" w:rsidP="00831A85">
      <w:pPr>
        <w:rPr>
          <w:rFonts w:cstheme="minorHAnsi"/>
          <w:sz w:val="2"/>
          <w:szCs w:val="2"/>
        </w:rPr>
      </w:pPr>
      <w:r w:rsidRPr="007866D7">
        <w:rPr>
          <w:rFonts w:cstheme="minorHAnsi"/>
          <w:sz w:val="2"/>
          <w:szCs w:val="2"/>
        </w:rPr>
        <w:t xml:space="preserve"> </w:t>
      </w:r>
    </w:p>
    <w:tbl>
      <w:tblPr>
        <w:tblStyle w:val="TableGrid"/>
        <w:tblW w:w="0" w:type="auto"/>
        <w:tblLook w:val="04A0" w:firstRow="1" w:lastRow="0" w:firstColumn="1" w:lastColumn="0" w:noHBand="0" w:noVBand="1"/>
      </w:tblPr>
      <w:tblGrid>
        <w:gridCol w:w="3823"/>
        <w:gridCol w:w="5244"/>
        <w:gridCol w:w="5812"/>
      </w:tblGrid>
      <w:tr w:rsidR="008B5171" w:rsidRPr="00210228" w14:paraId="5CBCF28D" w14:textId="77777777" w:rsidTr="001B6D31">
        <w:trPr>
          <w:trHeight w:val="454"/>
          <w:tblHeader/>
        </w:trPr>
        <w:tc>
          <w:tcPr>
            <w:tcW w:w="3823" w:type="dxa"/>
            <w:shd w:val="clear" w:color="auto" w:fill="E5E6F7"/>
            <w:vAlign w:val="center"/>
          </w:tcPr>
          <w:p w14:paraId="1244595F" w14:textId="2BBB5ABC" w:rsidR="008B5171" w:rsidRPr="00210228" w:rsidRDefault="008B5171" w:rsidP="008B5171">
            <w:pPr>
              <w:jc w:val="center"/>
              <w:rPr>
                <w:rFonts w:cstheme="minorHAnsi"/>
                <w:b/>
                <w:bCs/>
                <w:sz w:val="24"/>
                <w:szCs w:val="24"/>
              </w:rPr>
            </w:pPr>
            <w:r w:rsidRPr="00210228">
              <w:rPr>
                <w:rFonts w:cstheme="minorHAnsi"/>
                <w:b/>
                <w:bCs/>
                <w:sz w:val="24"/>
                <w:szCs w:val="24"/>
              </w:rPr>
              <w:t>You Said</w:t>
            </w:r>
          </w:p>
        </w:tc>
        <w:tc>
          <w:tcPr>
            <w:tcW w:w="5244" w:type="dxa"/>
            <w:shd w:val="clear" w:color="auto" w:fill="E5E6F7"/>
            <w:vAlign w:val="center"/>
          </w:tcPr>
          <w:p w14:paraId="63254656" w14:textId="5A1EAE47" w:rsidR="008B5171" w:rsidRPr="00210228" w:rsidRDefault="008B5171" w:rsidP="008B5171">
            <w:pPr>
              <w:jc w:val="center"/>
              <w:rPr>
                <w:rFonts w:cstheme="minorHAnsi"/>
                <w:b/>
                <w:bCs/>
                <w:sz w:val="24"/>
                <w:szCs w:val="24"/>
              </w:rPr>
            </w:pPr>
            <w:r w:rsidRPr="00210228">
              <w:rPr>
                <w:rFonts w:cstheme="minorHAnsi"/>
                <w:b/>
                <w:bCs/>
                <w:sz w:val="24"/>
                <w:szCs w:val="24"/>
              </w:rPr>
              <w:t>We Did</w:t>
            </w:r>
          </w:p>
        </w:tc>
        <w:tc>
          <w:tcPr>
            <w:tcW w:w="5812" w:type="dxa"/>
            <w:shd w:val="clear" w:color="auto" w:fill="E5E6F7"/>
            <w:vAlign w:val="center"/>
          </w:tcPr>
          <w:p w14:paraId="28082D42" w14:textId="2C7160E0" w:rsidR="008B5171" w:rsidRPr="00210228" w:rsidRDefault="008B5171" w:rsidP="008B5171">
            <w:pPr>
              <w:jc w:val="center"/>
              <w:rPr>
                <w:rFonts w:cstheme="minorHAnsi"/>
                <w:b/>
                <w:bCs/>
                <w:sz w:val="24"/>
                <w:szCs w:val="24"/>
              </w:rPr>
            </w:pPr>
            <w:r w:rsidRPr="00210228">
              <w:rPr>
                <w:rFonts w:cstheme="minorHAnsi"/>
                <w:b/>
                <w:bCs/>
                <w:sz w:val="24"/>
                <w:szCs w:val="24"/>
              </w:rPr>
              <w:t>Difference in Practice</w:t>
            </w:r>
          </w:p>
        </w:tc>
      </w:tr>
      <w:tr w:rsidR="008B5171" w:rsidRPr="00210228" w14:paraId="3D6AD7BC" w14:textId="77777777" w:rsidTr="001B6D31">
        <w:trPr>
          <w:trHeight w:val="1895"/>
        </w:trPr>
        <w:tc>
          <w:tcPr>
            <w:tcW w:w="3823" w:type="dxa"/>
            <w:vAlign w:val="center"/>
          </w:tcPr>
          <w:p w14:paraId="57B1E031" w14:textId="149E3929" w:rsidR="008B5171" w:rsidRPr="00210228" w:rsidRDefault="008B5171" w:rsidP="008B5171">
            <w:pPr>
              <w:rPr>
                <w:rFonts w:cstheme="minorHAnsi"/>
                <w:sz w:val="24"/>
                <w:szCs w:val="24"/>
              </w:rPr>
            </w:pPr>
            <w:r w:rsidRPr="00210228">
              <w:rPr>
                <w:rFonts w:cstheme="minorHAnsi"/>
                <w:sz w:val="24"/>
                <w:szCs w:val="24"/>
              </w:rPr>
              <w:t>Provide support for school and Early Years SENCOs to ensure that they are fully trained on EHCP processes and new SENCOs are inducted to build SEND expertise within settings.</w:t>
            </w:r>
          </w:p>
        </w:tc>
        <w:tc>
          <w:tcPr>
            <w:tcW w:w="5244" w:type="dxa"/>
            <w:vAlign w:val="center"/>
          </w:tcPr>
          <w:p w14:paraId="15038DD3" w14:textId="5A58C60E" w:rsidR="008B5171" w:rsidRPr="00210228" w:rsidRDefault="008B5171" w:rsidP="008B5171">
            <w:pPr>
              <w:rPr>
                <w:rFonts w:cstheme="minorHAnsi"/>
                <w:sz w:val="24"/>
                <w:szCs w:val="24"/>
              </w:rPr>
            </w:pPr>
            <w:r w:rsidRPr="00210228">
              <w:rPr>
                <w:rFonts w:cstheme="minorHAnsi"/>
                <w:sz w:val="24"/>
                <w:szCs w:val="24"/>
              </w:rPr>
              <w:t xml:space="preserve">Effective Leadership: Inclusion Programme </w:t>
            </w:r>
            <w:r w:rsidR="0048761D" w:rsidRPr="00210228">
              <w:rPr>
                <w:rFonts w:cstheme="minorHAnsi"/>
                <w:sz w:val="24"/>
                <w:szCs w:val="24"/>
              </w:rPr>
              <w:t>was delivered</w:t>
            </w:r>
            <w:r w:rsidRPr="00210228">
              <w:rPr>
                <w:rFonts w:cstheme="minorHAnsi"/>
                <w:sz w:val="24"/>
                <w:szCs w:val="24"/>
              </w:rPr>
              <w:t xml:space="preserve"> in 20 targeted schools.</w:t>
            </w:r>
          </w:p>
          <w:p w14:paraId="44648668" w14:textId="77777777" w:rsidR="008B5171" w:rsidRPr="00210228" w:rsidRDefault="008B5171" w:rsidP="008B5171">
            <w:pPr>
              <w:rPr>
                <w:rFonts w:cstheme="minorHAnsi"/>
                <w:sz w:val="24"/>
                <w:szCs w:val="24"/>
              </w:rPr>
            </w:pPr>
          </w:p>
          <w:p w14:paraId="5DF290E4" w14:textId="341A5261" w:rsidR="008B5171" w:rsidRPr="00210228" w:rsidRDefault="0048761D" w:rsidP="008B5171">
            <w:pPr>
              <w:rPr>
                <w:rFonts w:cstheme="minorHAnsi"/>
                <w:sz w:val="24"/>
                <w:szCs w:val="24"/>
              </w:rPr>
            </w:pPr>
            <w:r w:rsidRPr="00210228">
              <w:rPr>
                <w:rFonts w:cstheme="minorHAnsi"/>
                <w:sz w:val="24"/>
                <w:szCs w:val="24"/>
              </w:rPr>
              <w:t>Provided additional</w:t>
            </w:r>
            <w:r w:rsidR="0019624D">
              <w:rPr>
                <w:rFonts w:cstheme="minorHAnsi"/>
                <w:sz w:val="24"/>
                <w:szCs w:val="24"/>
              </w:rPr>
              <w:t xml:space="preserve"> annual</w:t>
            </w:r>
            <w:r w:rsidRPr="00210228">
              <w:rPr>
                <w:rFonts w:cstheme="minorHAnsi"/>
                <w:sz w:val="24"/>
                <w:szCs w:val="24"/>
              </w:rPr>
              <w:t xml:space="preserve"> t</w:t>
            </w:r>
            <w:r w:rsidR="008B5171" w:rsidRPr="00210228">
              <w:rPr>
                <w:rFonts w:cstheme="minorHAnsi"/>
                <w:sz w:val="24"/>
                <w:szCs w:val="24"/>
              </w:rPr>
              <w:t xml:space="preserve">raining for new SENCOs and SENCOs new to </w:t>
            </w:r>
            <w:r w:rsidR="00F96C26" w:rsidRPr="00210228">
              <w:rPr>
                <w:rFonts w:cstheme="minorHAnsi"/>
                <w:sz w:val="24"/>
                <w:szCs w:val="24"/>
              </w:rPr>
              <w:t>Medway.</w:t>
            </w:r>
            <w:r w:rsidR="00C11BF6">
              <w:rPr>
                <w:rFonts w:cstheme="minorHAnsi"/>
                <w:sz w:val="24"/>
                <w:szCs w:val="24"/>
              </w:rPr>
              <w:t xml:space="preserve"> 90% of SENCos attend the annual conference.</w:t>
            </w:r>
          </w:p>
        </w:tc>
        <w:tc>
          <w:tcPr>
            <w:tcW w:w="5812" w:type="dxa"/>
            <w:vAlign w:val="center"/>
          </w:tcPr>
          <w:p w14:paraId="3DAD538B" w14:textId="10E5D0E1" w:rsidR="008B5171" w:rsidRPr="00210228" w:rsidRDefault="008B5171" w:rsidP="008B5171">
            <w:pPr>
              <w:rPr>
                <w:rFonts w:cstheme="minorHAnsi"/>
                <w:sz w:val="24"/>
                <w:szCs w:val="24"/>
              </w:rPr>
            </w:pPr>
            <w:r w:rsidRPr="00210228">
              <w:rPr>
                <w:rFonts w:cstheme="minorHAnsi"/>
                <w:sz w:val="24"/>
                <w:szCs w:val="24"/>
              </w:rPr>
              <w:t xml:space="preserve">EHCP applications from schools are of a </w:t>
            </w:r>
            <w:r w:rsidR="00F96C26" w:rsidRPr="00210228">
              <w:rPr>
                <w:rFonts w:cstheme="minorHAnsi"/>
                <w:sz w:val="24"/>
                <w:szCs w:val="24"/>
              </w:rPr>
              <w:t>high</w:t>
            </w:r>
            <w:r w:rsidRPr="00210228">
              <w:rPr>
                <w:rFonts w:cstheme="minorHAnsi"/>
                <w:sz w:val="24"/>
                <w:szCs w:val="24"/>
              </w:rPr>
              <w:t xml:space="preserve"> quality and contain the evidence of the graduated approach required resulting in timely decision making. SENCOs </w:t>
            </w:r>
            <w:r w:rsidR="00F96C26" w:rsidRPr="00210228">
              <w:rPr>
                <w:rFonts w:cstheme="minorHAnsi"/>
                <w:sz w:val="24"/>
                <w:szCs w:val="24"/>
              </w:rPr>
              <w:t>report more confidence in</w:t>
            </w:r>
            <w:r w:rsidRPr="00210228">
              <w:rPr>
                <w:rFonts w:cstheme="minorHAnsi"/>
                <w:sz w:val="24"/>
                <w:szCs w:val="24"/>
              </w:rPr>
              <w:t xml:space="preserve"> their role and </w:t>
            </w:r>
            <w:r w:rsidR="00F96C26" w:rsidRPr="00210228">
              <w:rPr>
                <w:rFonts w:cstheme="minorHAnsi"/>
                <w:sz w:val="24"/>
                <w:szCs w:val="24"/>
              </w:rPr>
              <w:t>know where to seek support when required.</w:t>
            </w:r>
          </w:p>
        </w:tc>
      </w:tr>
    </w:tbl>
    <w:p w14:paraId="52F63F04" w14:textId="216529E1" w:rsidR="008B5171" w:rsidRDefault="008B5171" w:rsidP="00831A85">
      <w:pPr>
        <w:rPr>
          <w:rFonts w:cstheme="minorHAnsi"/>
          <w:sz w:val="24"/>
          <w:szCs w:val="24"/>
        </w:rPr>
      </w:pPr>
    </w:p>
    <w:tbl>
      <w:tblPr>
        <w:tblStyle w:val="TableGrid"/>
        <w:tblW w:w="0" w:type="auto"/>
        <w:tblLook w:val="04A0" w:firstRow="1" w:lastRow="0" w:firstColumn="1" w:lastColumn="0" w:noHBand="0" w:noVBand="1"/>
      </w:tblPr>
      <w:tblGrid>
        <w:gridCol w:w="14879"/>
      </w:tblGrid>
      <w:tr w:rsidR="00525C8B" w14:paraId="1CA212B9" w14:textId="77777777" w:rsidTr="00056D82">
        <w:trPr>
          <w:trHeight w:val="737"/>
        </w:trPr>
        <w:tc>
          <w:tcPr>
            <w:tcW w:w="14879" w:type="dxa"/>
            <w:shd w:val="clear" w:color="auto" w:fill="B9BBE9"/>
            <w:vAlign w:val="center"/>
          </w:tcPr>
          <w:p w14:paraId="64E34E6F" w14:textId="77777777" w:rsidR="00A97176" w:rsidRDefault="00A200A6" w:rsidP="00056D82">
            <w:pPr>
              <w:jc w:val="center"/>
              <w:rPr>
                <w:rFonts w:cstheme="minorHAnsi"/>
                <w:b/>
                <w:bCs/>
                <w:sz w:val="24"/>
                <w:szCs w:val="24"/>
              </w:rPr>
            </w:pPr>
            <w:bookmarkStart w:id="8" w:name="_Hlk111799168"/>
            <w:r w:rsidRPr="00A200A6">
              <w:rPr>
                <w:rFonts w:cstheme="minorHAnsi"/>
                <w:b/>
                <w:bCs/>
                <w:sz w:val="24"/>
                <w:szCs w:val="24"/>
              </w:rPr>
              <w:t xml:space="preserve">Priority 3: Ensure sufficiency of specialist provision in schools, settings and services within Medway so that children </w:t>
            </w:r>
          </w:p>
          <w:p w14:paraId="5F9CC799" w14:textId="089C07C9" w:rsidR="00525C8B" w:rsidRDefault="00A200A6" w:rsidP="00056D82">
            <w:pPr>
              <w:jc w:val="center"/>
              <w:rPr>
                <w:rFonts w:cstheme="minorHAnsi"/>
                <w:sz w:val="24"/>
                <w:szCs w:val="24"/>
              </w:rPr>
            </w:pPr>
            <w:r w:rsidRPr="00A200A6">
              <w:rPr>
                <w:rFonts w:cstheme="minorHAnsi"/>
                <w:b/>
                <w:bCs/>
                <w:sz w:val="24"/>
                <w:szCs w:val="24"/>
              </w:rPr>
              <w:t>and young people can have their health, social care and educational needs met locally.</w:t>
            </w:r>
          </w:p>
        </w:tc>
      </w:tr>
    </w:tbl>
    <w:bookmarkEnd w:id="8"/>
    <w:p w14:paraId="41045E27" w14:textId="652F77C6" w:rsidR="00525C8B" w:rsidRPr="00525C8B" w:rsidRDefault="00525C8B" w:rsidP="00831A85">
      <w:pPr>
        <w:rPr>
          <w:rFonts w:cstheme="minorHAnsi"/>
          <w:sz w:val="2"/>
          <w:szCs w:val="2"/>
        </w:rPr>
      </w:pPr>
      <w:r w:rsidRPr="00525C8B">
        <w:rPr>
          <w:rFonts w:cstheme="minorHAnsi"/>
          <w:sz w:val="2"/>
          <w:szCs w:val="2"/>
        </w:rPr>
        <w:t xml:space="preserve"> </w:t>
      </w:r>
    </w:p>
    <w:tbl>
      <w:tblPr>
        <w:tblStyle w:val="TableGrid"/>
        <w:tblW w:w="14879" w:type="dxa"/>
        <w:tblLook w:val="04A0" w:firstRow="1" w:lastRow="0" w:firstColumn="1" w:lastColumn="0" w:noHBand="0" w:noVBand="1"/>
      </w:tblPr>
      <w:tblGrid>
        <w:gridCol w:w="3823"/>
        <w:gridCol w:w="5244"/>
        <w:gridCol w:w="5812"/>
      </w:tblGrid>
      <w:tr w:rsidR="006959E6" w:rsidRPr="00210228" w14:paraId="48E7AFAA" w14:textId="77777777" w:rsidTr="00FF639A">
        <w:trPr>
          <w:trHeight w:val="454"/>
          <w:tblHeader/>
        </w:trPr>
        <w:tc>
          <w:tcPr>
            <w:tcW w:w="3823" w:type="dxa"/>
            <w:shd w:val="clear" w:color="auto" w:fill="E5E6F7"/>
            <w:vAlign w:val="center"/>
          </w:tcPr>
          <w:p w14:paraId="4A57271D" w14:textId="513DE774" w:rsidR="006959E6" w:rsidRPr="00210228" w:rsidRDefault="006959E6" w:rsidP="006959E6">
            <w:pPr>
              <w:jc w:val="center"/>
              <w:rPr>
                <w:rFonts w:cstheme="minorHAnsi"/>
                <w:b/>
                <w:bCs/>
                <w:sz w:val="24"/>
                <w:szCs w:val="24"/>
              </w:rPr>
            </w:pPr>
            <w:r w:rsidRPr="00210228">
              <w:rPr>
                <w:rFonts w:cstheme="minorHAnsi"/>
                <w:b/>
                <w:bCs/>
                <w:sz w:val="24"/>
                <w:szCs w:val="24"/>
              </w:rPr>
              <w:t>You Said</w:t>
            </w:r>
          </w:p>
        </w:tc>
        <w:tc>
          <w:tcPr>
            <w:tcW w:w="5244" w:type="dxa"/>
            <w:shd w:val="clear" w:color="auto" w:fill="E5E6F7"/>
            <w:vAlign w:val="center"/>
          </w:tcPr>
          <w:p w14:paraId="44C1E9F5" w14:textId="3F98BD37" w:rsidR="006959E6" w:rsidRPr="00210228" w:rsidRDefault="006959E6" w:rsidP="006959E6">
            <w:pPr>
              <w:jc w:val="center"/>
              <w:rPr>
                <w:rFonts w:cstheme="minorHAnsi"/>
                <w:b/>
                <w:bCs/>
                <w:sz w:val="24"/>
                <w:szCs w:val="24"/>
              </w:rPr>
            </w:pPr>
            <w:r w:rsidRPr="00210228">
              <w:rPr>
                <w:rFonts w:cstheme="minorHAnsi"/>
                <w:b/>
                <w:bCs/>
                <w:sz w:val="24"/>
                <w:szCs w:val="24"/>
              </w:rPr>
              <w:t>We Did</w:t>
            </w:r>
          </w:p>
        </w:tc>
        <w:tc>
          <w:tcPr>
            <w:tcW w:w="5812" w:type="dxa"/>
            <w:shd w:val="clear" w:color="auto" w:fill="E5E6F7"/>
            <w:vAlign w:val="center"/>
          </w:tcPr>
          <w:p w14:paraId="4FDC1392" w14:textId="5C4E6EDA" w:rsidR="006959E6" w:rsidRPr="00210228" w:rsidRDefault="006959E6" w:rsidP="006959E6">
            <w:pPr>
              <w:jc w:val="center"/>
              <w:rPr>
                <w:rFonts w:cstheme="minorHAnsi"/>
                <w:b/>
                <w:bCs/>
                <w:sz w:val="24"/>
                <w:szCs w:val="24"/>
              </w:rPr>
            </w:pPr>
            <w:r w:rsidRPr="00210228">
              <w:rPr>
                <w:rFonts w:cstheme="minorHAnsi"/>
                <w:b/>
                <w:bCs/>
                <w:sz w:val="24"/>
                <w:szCs w:val="24"/>
              </w:rPr>
              <w:t>Difference in Practice</w:t>
            </w:r>
          </w:p>
        </w:tc>
      </w:tr>
      <w:tr w:rsidR="006959E6" w:rsidRPr="00210228" w14:paraId="5FCEAA27" w14:textId="77777777" w:rsidTr="00FF639A">
        <w:trPr>
          <w:trHeight w:val="737"/>
        </w:trPr>
        <w:tc>
          <w:tcPr>
            <w:tcW w:w="3823" w:type="dxa"/>
            <w:vAlign w:val="center"/>
          </w:tcPr>
          <w:p w14:paraId="7B4AEE9C" w14:textId="47FF890C" w:rsidR="006959E6" w:rsidRPr="00210228" w:rsidRDefault="006959E6" w:rsidP="006959E6">
            <w:pPr>
              <w:rPr>
                <w:rFonts w:cstheme="minorHAnsi"/>
                <w:sz w:val="24"/>
                <w:szCs w:val="24"/>
              </w:rPr>
            </w:pPr>
            <w:r w:rsidRPr="00210228">
              <w:rPr>
                <w:rFonts w:cstheme="minorHAnsi"/>
                <w:sz w:val="24"/>
                <w:szCs w:val="24"/>
              </w:rPr>
              <w:t>More special school places are needed.</w:t>
            </w:r>
          </w:p>
        </w:tc>
        <w:tc>
          <w:tcPr>
            <w:tcW w:w="5244" w:type="dxa"/>
            <w:vAlign w:val="center"/>
          </w:tcPr>
          <w:p w14:paraId="77EF397B" w14:textId="619FCE9B" w:rsidR="006959E6" w:rsidRPr="00210228" w:rsidRDefault="006959E6" w:rsidP="006959E6">
            <w:pPr>
              <w:rPr>
                <w:rFonts w:cstheme="minorHAnsi"/>
                <w:sz w:val="24"/>
                <w:szCs w:val="24"/>
              </w:rPr>
            </w:pPr>
            <w:r w:rsidRPr="00210228">
              <w:rPr>
                <w:rFonts w:cstheme="minorHAnsi"/>
                <w:sz w:val="24"/>
                <w:szCs w:val="24"/>
              </w:rPr>
              <w:t>Over 260 additional special school places have been added in the system and additional Resourced Provision capacity. These are in the process of being built and will be completed during 2022 and 2023.</w:t>
            </w:r>
          </w:p>
        </w:tc>
        <w:tc>
          <w:tcPr>
            <w:tcW w:w="5812" w:type="dxa"/>
            <w:vAlign w:val="center"/>
          </w:tcPr>
          <w:p w14:paraId="1077D262" w14:textId="6E229C5A" w:rsidR="006959E6" w:rsidRPr="00210228" w:rsidRDefault="006959E6" w:rsidP="006959E6">
            <w:pPr>
              <w:rPr>
                <w:rFonts w:cstheme="minorHAnsi"/>
                <w:sz w:val="24"/>
                <w:szCs w:val="24"/>
              </w:rPr>
            </w:pPr>
            <w:r w:rsidRPr="00210228">
              <w:rPr>
                <w:rFonts w:cstheme="minorHAnsi"/>
                <w:sz w:val="24"/>
                <w:szCs w:val="24"/>
              </w:rPr>
              <w:t>As the building of the new provisions completes, over 260 more children and young people will have more access to the most appropriate provision for their needs.</w:t>
            </w:r>
          </w:p>
        </w:tc>
      </w:tr>
    </w:tbl>
    <w:p w14:paraId="4353CC58" w14:textId="16136254" w:rsidR="008B5171" w:rsidRDefault="008B5171" w:rsidP="00831A85">
      <w:pPr>
        <w:rPr>
          <w:rFonts w:cstheme="minorHAnsi"/>
          <w:sz w:val="24"/>
          <w:szCs w:val="24"/>
        </w:rPr>
      </w:pPr>
    </w:p>
    <w:p w14:paraId="00AFFB86" w14:textId="7A50F055" w:rsidR="00A200A6" w:rsidRDefault="00A200A6" w:rsidP="00831A85">
      <w:pPr>
        <w:rPr>
          <w:rFonts w:cstheme="minorHAnsi"/>
          <w:sz w:val="24"/>
          <w:szCs w:val="24"/>
        </w:rPr>
      </w:pPr>
    </w:p>
    <w:p w14:paraId="0E20F6FA" w14:textId="21AF8AD9" w:rsidR="00A200A6" w:rsidRDefault="00A200A6" w:rsidP="00831A85">
      <w:pPr>
        <w:rPr>
          <w:rFonts w:cstheme="minorHAnsi"/>
          <w:sz w:val="24"/>
          <w:szCs w:val="24"/>
        </w:rPr>
      </w:pPr>
    </w:p>
    <w:p w14:paraId="666E58E2" w14:textId="3254BCD4" w:rsidR="00A200A6" w:rsidRDefault="00A200A6" w:rsidP="00831A85">
      <w:pPr>
        <w:rPr>
          <w:rFonts w:cstheme="minorHAnsi"/>
          <w:sz w:val="24"/>
          <w:szCs w:val="24"/>
        </w:rPr>
      </w:pPr>
    </w:p>
    <w:p w14:paraId="77DCEBFA" w14:textId="7155C34A" w:rsidR="00A200A6" w:rsidRDefault="00A200A6" w:rsidP="00831A85">
      <w:pPr>
        <w:rPr>
          <w:rFonts w:cstheme="minorHAnsi"/>
          <w:sz w:val="24"/>
          <w:szCs w:val="24"/>
        </w:rPr>
      </w:pPr>
    </w:p>
    <w:p w14:paraId="0231D643" w14:textId="4CF57CDD" w:rsidR="00A200A6" w:rsidRDefault="00A200A6" w:rsidP="00831A85">
      <w:pPr>
        <w:rPr>
          <w:rFonts w:cstheme="minorHAnsi"/>
          <w:sz w:val="24"/>
          <w:szCs w:val="24"/>
        </w:rPr>
      </w:pPr>
    </w:p>
    <w:tbl>
      <w:tblPr>
        <w:tblStyle w:val="TableGrid"/>
        <w:tblW w:w="0" w:type="auto"/>
        <w:tblLook w:val="04A0" w:firstRow="1" w:lastRow="0" w:firstColumn="1" w:lastColumn="0" w:noHBand="0" w:noVBand="1"/>
      </w:tblPr>
      <w:tblGrid>
        <w:gridCol w:w="14879"/>
      </w:tblGrid>
      <w:tr w:rsidR="00A200A6" w14:paraId="2DD000A8" w14:textId="77777777" w:rsidTr="00056D82">
        <w:trPr>
          <w:trHeight w:val="737"/>
        </w:trPr>
        <w:tc>
          <w:tcPr>
            <w:tcW w:w="14879" w:type="dxa"/>
            <w:shd w:val="clear" w:color="auto" w:fill="B9BBE9"/>
            <w:vAlign w:val="center"/>
          </w:tcPr>
          <w:p w14:paraId="11955BB3" w14:textId="77777777" w:rsidR="00A97176" w:rsidRDefault="00A200A6" w:rsidP="00056D82">
            <w:pPr>
              <w:jc w:val="center"/>
              <w:rPr>
                <w:rFonts w:cstheme="minorHAnsi"/>
                <w:b/>
                <w:bCs/>
                <w:sz w:val="24"/>
                <w:szCs w:val="24"/>
              </w:rPr>
            </w:pPr>
            <w:r w:rsidRPr="00210228">
              <w:rPr>
                <w:rFonts w:cstheme="minorHAnsi"/>
                <w:b/>
                <w:bCs/>
                <w:sz w:val="24"/>
                <w:szCs w:val="24"/>
              </w:rPr>
              <w:lastRenderedPageBreak/>
              <w:t xml:space="preserve">Priority 4: Improve outcomes, life chances and opportunities for children and young people with SEND so that </w:t>
            </w:r>
          </w:p>
          <w:p w14:paraId="2578FEB4" w14:textId="54BB515A" w:rsidR="00A200A6" w:rsidRDefault="00A200A6" w:rsidP="00A97176">
            <w:pPr>
              <w:jc w:val="center"/>
              <w:rPr>
                <w:rFonts w:cstheme="minorHAnsi"/>
                <w:sz w:val="24"/>
                <w:szCs w:val="24"/>
              </w:rPr>
            </w:pPr>
            <w:r w:rsidRPr="00210228">
              <w:rPr>
                <w:rFonts w:cstheme="minorHAnsi"/>
                <w:b/>
                <w:bCs/>
                <w:sz w:val="24"/>
                <w:szCs w:val="24"/>
              </w:rPr>
              <w:t>they can be as independent as possible with effective transition into adulthood.</w:t>
            </w:r>
          </w:p>
        </w:tc>
      </w:tr>
    </w:tbl>
    <w:p w14:paraId="0AF6F247" w14:textId="269ED12F" w:rsidR="00A200A6" w:rsidRPr="00A200A6" w:rsidRDefault="00A200A6" w:rsidP="00831A85">
      <w:pPr>
        <w:rPr>
          <w:rFonts w:cstheme="minorHAnsi"/>
          <w:sz w:val="2"/>
          <w:szCs w:val="2"/>
        </w:rPr>
      </w:pPr>
      <w:r w:rsidRPr="00A200A6">
        <w:rPr>
          <w:rFonts w:cstheme="minorHAnsi"/>
          <w:sz w:val="2"/>
          <w:szCs w:val="2"/>
        </w:rPr>
        <w:t xml:space="preserve"> </w:t>
      </w:r>
    </w:p>
    <w:tbl>
      <w:tblPr>
        <w:tblStyle w:val="TableGrid"/>
        <w:tblW w:w="14879" w:type="dxa"/>
        <w:tblLook w:val="04A0" w:firstRow="1" w:lastRow="0" w:firstColumn="1" w:lastColumn="0" w:noHBand="0" w:noVBand="1"/>
      </w:tblPr>
      <w:tblGrid>
        <w:gridCol w:w="3823"/>
        <w:gridCol w:w="5244"/>
        <w:gridCol w:w="5812"/>
      </w:tblGrid>
      <w:tr w:rsidR="00D01CCE" w:rsidRPr="00210228" w14:paraId="5E5061E5" w14:textId="176A81F3" w:rsidTr="00FF639A">
        <w:trPr>
          <w:trHeight w:val="454"/>
          <w:tblHeader/>
        </w:trPr>
        <w:tc>
          <w:tcPr>
            <w:tcW w:w="3823" w:type="dxa"/>
            <w:shd w:val="clear" w:color="auto" w:fill="E5E6F7"/>
            <w:vAlign w:val="center"/>
          </w:tcPr>
          <w:p w14:paraId="692C90E6" w14:textId="5B45DE4E" w:rsidR="00D01CCE" w:rsidRPr="00210228" w:rsidRDefault="00D01CCE" w:rsidP="00D01CCE">
            <w:pPr>
              <w:jc w:val="center"/>
              <w:rPr>
                <w:rFonts w:cstheme="minorHAnsi"/>
                <w:b/>
                <w:bCs/>
                <w:sz w:val="24"/>
                <w:szCs w:val="24"/>
              </w:rPr>
            </w:pPr>
            <w:r w:rsidRPr="00210228">
              <w:rPr>
                <w:rFonts w:cstheme="minorHAnsi"/>
                <w:b/>
                <w:bCs/>
                <w:sz w:val="24"/>
                <w:szCs w:val="24"/>
              </w:rPr>
              <w:t>You Said</w:t>
            </w:r>
          </w:p>
        </w:tc>
        <w:tc>
          <w:tcPr>
            <w:tcW w:w="5244" w:type="dxa"/>
            <w:shd w:val="clear" w:color="auto" w:fill="E5E6F7"/>
            <w:vAlign w:val="center"/>
          </w:tcPr>
          <w:p w14:paraId="6DBFB4DF" w14:textId="7AADA3D3" w:rsidR="00D01CCE" w:rsidRPr="00210228" w:rsidRDefault="00D01CCE" w:rsidP="00D01CCE">
            <w:pPr>
              <w:jc w:val="center"/>
              <w:rPr>
                <w:rFonts w:cstheme="minorHAnsi"/>
                <w:b/>
                <w:bCs/>
                <w:sz w:val="24"/>
                <w:szCs w:val="24"/>
              </w:rPr>
            </w:pPr>
            <w:r w:rsidRPr="00210228">
              <w:rPr>
                <w:rFonts w:cstheme="minorHAnsi"/>
                <w:b/>
                <w:bCs/>
                <w:sz w:val="24"/>
                <w:szCs w:val="24"/>
              </w:rPr>
              <w:t>We Did</w:t>
            </w:r>
          </w:p>
        </w:tc>
        <w:tc>
          <w:tcPr>
            <w:tcW w:w="5812" w:type="dxa"/>
            <w:shd w:val="clear" w:color="auto" w:fill="E5E6F7"/>
            <w:vAlign w:val="center"/>
          </w:tcPr>
          <w:p w14:paraId="756838E1" w14:textId="5B04B8BD" w:rsidR="00D01CCE" w:rsidRPr="00210228" w:rsidRDefault="00D01CCE" w:rsidP="00D01CCE">
            <w:pPr>
              <w:jc w:val="center"/>
              <w:rPr>
                <w:rFonts w:cstheme="minorHAnsi"/>
                <w:b/>
                <w:bCs/>
                <w:sz w:val="24"/>
                <w:szCs w:val="24"/>
              </w:rPr>
            </w:pPr>
            <w:r w:rsidRPr="00210228">
              <w:rPr>
                <w:rFonts w:cstheme="minorHAnsi"/>
                <w:b/>
                <w:bCs/>
                <w:sz w:val="24"/>
                <w:szCs w:val="24"/>
              </w:rPr>
              <w:t>Difference in Practice</w:t>
            </w:r>
          </w:p>
        </w:tc>
      </w:tr>
      <w:tr w:rsidR="00D01CCE" w:rsidRPr="00210228" w14:paraId="7DC60234" w14:textId="399A65A6" w:rsidTr="00FF639A">
        <w:trPr>
          <w:trHeight w:val="1088"/>
        </w:trPr>
        <w:tc>
          <w:tcPr>
            <w:tcW w:w="3823" w:type="dxa"/>
            <w:vAlign w:val="center"/>
          </w:tcPr>
          <w:p w14:paraId="4CC87F1C" w14:textId="0AC604D4" w:rsidR="00D01CCE" w:rsidRPr="00210228" w:rsidRDefault="00D01CCE" w:rsidP="00D01CCE">
            <w:pPr>
              <w:rPr>
                <w:rFonts w:cstheme="minorHAnsi"/>
                <w:sz w:val="24"/>
                <w:szCs w:val="24"/>
              </w:rPr>
            </w:pPr>
            <w:r w:rsidRPr="00210228">
              <w:rPr>
                <w:rFonts w:cstheme="minorHAnsi"/>
                <w:sz w:val="24"/>
                <w:szCs w:val="24"/>
              </w:rPr>
              <w:t>More supported internships and work experience for young people with SEND.</w:t>
            </w:r>
          </w:p>
        </w:tc>
        <w:tc>
          <w:tcPr>
            <w:tcW w:w="5244" w:type="dxa"/>
            <w:vAlign w:val="center"/>
          </w:tcPr>
          <w:p w14:paraId="42C124BF" w14:textId="3779F2F8" w:rsidR="00D01CCE" w:rsidRPr="00C11BF6" w:rsidRDefault="00D01CCE" w:rsidP="00D01CCE">
            <w:pPr>
              <w:rPr>
                <w:rFonts w:cstheme="minorHAnsi"/>
                <w:color w:val="FF0000"/>
                <w:sz w:val="24"/>
                <w:szCs w:val="24"/>
              </w:rPr>
            </w:pPr>
            <w:r w:rsidRPr="00210228">
              <w:rPr>
                <w:rFonts w:cstheme="minorHAnsi"/>
                <w:sz w:val="24"/>
                <w:szCs w:val="24"/>
              </w:rPr>
              <w:t xml:space="preserve">There are 40 supported internships available to young people in </w:t>
            </w:r>
            <w:r w:rsidRPr="00671951">
              <w:rPr>
                <w:rFonts w:cstheme="minorHAnsi"/>
                <w:sz w:val="24"/>
                <w:szCs w:val="24"/>
              </w:rPr>
              <w:t>Medway</w:t>
            </w:r>
            <w:r w:rsidR="004055D8" w:rsidRPr="00671951">
              <w:rPr>
                <w:rFonts w:cstheme="minorHAnsi"/>
                <w:sz w:val="24"/>
                <w:szCs w:val="24"/>
              </w:rPr>
              <w:t>, p</w:t>
            </w:r>
            <w:r w:rsidR="002B783E" w:rsidRPr="00671951">
              <w:rPr>
                <w:rFonts w:cstheme="minorHAnsi"/>
                <w:sz w:val="24"/>
                <w:szCs w:val="24"/>
              </w:rPr>
              <w:t>roviding more choice to young people and a clear access to employment</w:t>
            </w:r>
            <w:r w:rsidR="00671951" w:rsidRPr="00671951">
              <w:rPr>
                <w:rFonts w:cstheme="minorHAnsi"/>
                <w:sz w:val="24"/>
                <w:szCs w:val="24"/>
              </w:rPr>
              <w:t>.</w:t>
            </w:r>
          </w:p>
        </w:tc>
        <w:tc>
          <w:tcPr>
            <w:tcW w:w="5812" w:type="dxa"/>
            <w:vAlign w:val="center"/>
          </w:tcPr>
          <w:p w14:paraId="2BBAA522" w14:textId="5F301009" w:rsidR="00D01CCE" w:rsidRPr="00210228" w:rsidRDefault="00D01CCE" w:rsidP="00D01CCE">
            <w:pPr>
              <w:rPr>
                <w:rFonts w:cstheme="minorHAnsi"/>
                <w:sz w:val="24"/>
                <w:szCs w:val="24"/>
              </w:rPr>
            </w:pPr>
            <w:r w:rsidRPr="00210228">
              <w:rPr>
                <w:rFonts w:cstheme="minorHAnsi"/>
                <w:sz w:val="24"/>
                <w:szCs w:val="24"/>
              </w:rPr>
              <w:t xml:space="preserve">A higher percentage of young people completing supported internships are securing paid employment. </w:t>
            </w:r>
          </w:p>
        </w:tc>
      </w:tr>
    </w:tbl>
    <w:p w14:paraId="0EDCE92E" w14:textId="71174121" w:rsidR="008B5171" w:rsidRDefault="008B5171" w:rsidP="00831A85">
      <w:pPr>
        <w:rPr>
          <w:rFonts w:cstheme="minorHAnsi"/>
          <w:sz w:val="24"/>
          <w:szCs w:val="24"/>
        </w:rPr>
      </w:pPr>
    </w:p>
    <w:tbl>
      <w:tblPr>
        <w:tblStyle w:val="TableGrid"/>
        <w:tblW w:w="0" w:type="auto"/>
        <w:tblLook w:val="04A0" w:firstRow="1" w:lastRow="0" w:firstColumn="1" w:lastColumn="0" w:noHBand="0" w:noVBand="1"/>
      </w:tblPr>
      <w:tblGrid>
        <w:gridCol w:w="14879"/>
      </w:tblGrid>
      <w:tr w:rsidR="00A97176" w14:paraId="19D939E2" w14:textId="77777777" w:rsidTr="00056D82">
        <w:trPr>
          <w:trHeight w:val="737"/>
        </w:trPr>
        <w:tc>
          <w:tcPr>
            <w:tcW w:w="14879" w:type="dxa"/>
            <w:shd w:val="clear" w:color="auto" w:fill="B9BBE9"/>
            <w:vAlign w:val="center"/>
          </w:tcPr>
          <w:p w14:paraId="556E6EC3" w14:textId="77777777" w:rsidR="00A97176" w:rsidRDefault="00A97176" w:rsidP="00A97176">
            <w:pPr>
              <w:jc w:val="center"/>
              <w:rPr>
                <w:rFonts w:cstheme="minorHAnsi"/>
                <w:b/>
                <w:bCs/>
                <w:sz w:val="24"/>
                <w:szCs w:val="24"/>
              </w:rPr>
            </w:pPr>
            <w:r w:rsidRPr="00210228">
              <w:rPr>
                <w:rFonts w:cstheme="minorHAnsi"/>
                <w:b/>
                <w:bCs/>
                <w:sz w:val="24"/>
                <w:szCs w:val="24"/>
              </w:rPr>
              <w:t xml:space="preserve">Priority 5: Ensure participation and co-production with children and young people and their parents and carers so that </w:t>
            </w:r>
          </w:p>
          <w:p w14:paraId="122E6B5B" w14:textId="57438C69" w:rsidR="00A97176" w:rsidRDefault="00A97176" w:rsidP="00A97176">
            <w:pPr>
              <w:jc w:val="center"/>
              <w:rPr>
                <w:rFonts w:cstheme="minorHAnsi"/>
                <w:sz w:val="24"/>
                <w:szCs w:val="24"/>
              </w:rPr>
            </w:pPr>
            <w:r w:rsidRPr="00210228">
              <w:rPr>
                <w:rFonts w:cstheme="minorHAnsi"/>
                <w:b/>
                <w:bCs/>
                <w:sz w:val="24"/>
                <w:szCs w:val="24"/>
              </w:rPr>
              <w:t>they are at the centre of all that we do.</w:t>
            </w:r>
          </w:p>
        </w:tc>
      </w:tr>
    </w:tbl>
    <w:p w14:paraId="48C065FF" w14:textId="0F9FB21B" w:rsidR="00A97176" w:rsidRPr="00A97176" w:rsidRDefault="00A97176" w:rsidP="00831A85">
      <w:pPr>
        <w:rPr>
          <w:rFonts w:cstheme="minorHAnsi"/>
          <w:sz w:val="2"/>
          <w:szCs w:val="2"/>
        </w:rPr>
      </w:pPr>
      <w:r w:rsidRPr="00A97176">
        <w:rPr>
          <w:rFonts w:cstheme="minorHAnsi"/>
          <w:sz w:val="2"/>
          <w:szCs w:val="2"/>
        </w:rPr>
        <w:t xml:space="preserve"> </w:t>
      </w:r>
    </w:p>
    <w:tbl>
      <w:tblPr>
        <w:tblStyle w:val="TableGrid"/>
        <w:tblW w:w="0" w:type="auto"/>
        <w:tblLook w:val="04A0" w:firstRow="1" w:lastRow="0" w:firstColumn="1" w:lastColumn="0" w:noHBand="0" w:noVBand="1"/>
      </w:tblPr>
      <w:tblGrid>
        <w:gridCol w:w="3823"/>
        <w:gridCol w:w="5244"/>
        <w:gridCol w:w="5812"/>
      </w:tblGrid>
      <w:tr w:rsidR="008B5171" w:rsidRPr="00210228" w14:paraId="0C8A47F7" w14:textId="77777777" w:rsidTr="001B6D31">
        <w:trPr>
          <w:trHeight w:val="454"/>
          <w:tblHeader/>
        </w:trPr>
        <w:tc>
          <w:tcPr>
            <w:tcW w:w="3823" w:type="dxa"/>
            <w:shd w:val="clear" w:color="auto" w:fill="E5E6F7"/>
            <w:vAlign w:val="center"/>
          </w:tcPr>
          <w:p w14:paraId="65B8621F" w14:textId="42388B5A" w:rsidR="008B5171" w:rsidRPr="00210228" w:rsidRDefault="008B5171" w:rsidP="008B5171">
            <w:pPr>
              <w:jc w:val="center"/>
              <w:rPr>
                <w:rFonts w:cstheme="minorHAnsi"/>
                <w:b/>
                <w:bCs/>
                <w:sz w:val="24"/>
                <w:szCs w:val="24"/>
              </w:rPr>
            </w:pPr>
            <w:r w:rsidRPr="00210228">
              <w:rPr>
                <w:rFonts w:cstheme="minorHAnsi"/>
                <w:b/>
                <w:bCs/>
                <w:sz w:val="24"/>
                <w:szCs w:val="24"/>
              </w:rPr>
              <w:t>You Said</w:t>
            </w:r>
          </w:p>
        </w:tc>
        <w:tc>
          <w:tcPr>
            <w:tcW w:w="5244" w:type="dxa"/>
            <w:shd w:val="clear" w:color="auto" w:fill="E5E6F7"/>
            <w:vAlign w:val="center"/>
          </w:tcPr>
          <w:p w14:paraId="6D993A37" w14:textId="4D61071D" w:rsidR="008B5171" w:rsidRPr="00210228" w:rsidRDefault="008B5171" w:rsidP="008B5171">
            <w:pPr>
              <w:jc w:val="center"/>
              <w:rPr>
                <w:rFonts w:cstheme="minorHAnsi"/>
                <w:b/>
                <w:bCs/>
                <w:sz w:val="24"/>
                <w:szCs w:val="24"/>
              </w:rPr>
            </w:pPr>
            <w:r w:rsidRPr="00210228">
              <w:rPr>
                <w:rFonts w:cstheme="minorHAnsi"/>
                <w:b/>
                <w:bCs/>
                <w:sz w:val="24"/>
                <w:szCs w:val="24"/>
              </w:rPr>
              <w:t>We Did</w:t>
            </w:r>
          </w:p>
        </w:tc>
        <w:tc>
          <w:tcPr>
            <w:tcW w:w="5812" w:type="dxa"/>
            <w:shd w:val="clear" w:color="auto" w:fill="E5E6F7"/>
            <w:vAlign w:val="center"/>
          </w:tcPr>
          <w:p w14:paraId="2A5B52F5" w14:textId="1D16BB68" w:rsidR="008B5171" w:rsidRPr="00210228" w:rsidRDefault="008B5171" w:rsidP="008B5171">
            <w:pPr>
              <w:jc w:val="center"/>
              <w:rPr>
                <w:rFonts w:cstheme="minorHAnsi"/>
                <w:b/>
                <w:bCs/>
                <w:sz w:val="24"/>
                <w:szCs w:val="24"/>
              </w:rPr>
            </w:pPr>
            <w:r w:rsidRPr="00210228">
              <w:rPr>
                <w:rFonts w:cstheme="minorHAnsi"/>
                <w:b/>
                <w:bCs/>
                <w:sz w:val="24"/>
                <w:szCs w:val="24"/>
              </w:rPr>
              <w:t>Difference in Practice</w:t>
            </w:r>
          </w:p>
        </w:tc>
      </w:tr>
      <w:tr w:rsidR="008B5171" w:rsidRPr="00210228" w14:paraId="0881600F" w14:textId="77777777" w:rsidTr="001B6D31">
        <w:trPr>
          <w:trHeight w:val="1326"/>
        </w:trPr>
        <w:tc>
          <w:tcPr>
            <w:tcW w:w="3823" w:type="dxa"/>
            <w:vAlign w:val="center"/>
          </w:tcPr>
          <w:p w14:paraId="2FF782BB" w14:textId="0C205063" w:rsidR="008B5171" w:rsidRPr="00210228" w:rsidRDefault="008B5171" w:rsidP="008B5171">
            <w:pPr>
              <w:rPr>
                <w:rFonts w:cstheme="minorHAnsi"/>
                <w:sz w:val="24"/>
                <w:szCs w:val="24"/>
              </w:rPr>
            </w:pPr>
            <w:r w:rsidRPr="00210228">
              <w:rPr>
                <w:rFonts w:cstheme="minorHAnsi"/>
                <w:sz w:val="24"/>
                <w:szCs w:val="24"/>
              </w:rPr>
              <w:t>Improve communication during the EHC needs assessment process.</w:t>
            </w:r>
          </w:p>
        </w:tc>
        <w:tc>
          <w:tcPr>
            <w:tcW w:w="5244" w:type="dxa"/>
            <w:vAlign w:val="center"/>
          </w:tcPr>
          <w:p w14:paraId="455F1C05" w14:textId="4EB8A401" w:rsidR="008B5171" w:rsidRPr="00210228" w:rsidRDefault="008B5171" w:rsidP="008B5171">
            <w:pPr>
              <w:rPr>
                <w:rFonts w:cstheme="minorHAnsi"/>
                <w:sz w:val="24"/>
                <w:szCs w:val="24"/>
              </w:rPr>
            </w:pPr>
            <w:r w:rsidRPr="00210228">
              <w:rPr>
                <w:rFonts w:cstheme="minorHAnsi"/>
                <w:sz w:val="24"/>
                <w:szCs w:val="24"/>
              </w:rPr>
              <w:t>Introduction of co-production meetings and health coordinators contact families once an assessment is agreed.</w:t>
            </w:r>
          </w:p>
        </w:tc>
        <w:tc>
          <w:tcPr>
            <w:tcW w:w="5812" w:type="dxa"/>
            <w:vAlign w:val="center"/>
          </w:tcPr>
          <w:p w14:paraId="6CC2CEB8" w14:textId="31B007C5" w:rsidR="008B5171" w:rsidRPr="00210228" w:rsidRDefault="008B5171" w:rsidP="008B5171">
            <w:pPr>
              <w:rPr>
                <w:rFonts w:cstheme="minorHAnsi"/>
                <w:sz w:val="24"/>
                <w:szCs w:val="24"/>
              </w:rPr>
            </w:pPr>
            <w:r w:rsidRPr="00210228">
              <w:rPr>
                <w:rFonts w:cstheme="minorHAnsi"/>
                <w:sz w:val="24"/>
                <w:szCs w:val="24"/>
              </w:rPr>
              <w:t>82% of parents/carers report that the co-production meetings were helpful and informative and that the resulting EHCP accurately reflects their child’s needs.</w:t>
            </w:r>
          </w:p>
        </w:tc>
      </w:tr>
      <w:tr w:rsidR="008B5171" w:rsidRPr="00210228" w14:paraId="52A6417E" w14:textId="77777777" w:rsidTr="001B6D31">
        <w:trPr>
          <w:trHeight w:val="2265"/>
        </w:trPr>
        <w:tc>
          <w:tcPr>
            <w:tcW w:w="3823" w:type="dxa"/>
            <w:vAlign w:val="center"/>
          </w:tcPr>
          <w:p w14:paraId="664ED2A0" w14:textId="5B24C62E" w:rsidR="008B5171" w:rsidRPr="00210228" w:rsidRDefault="008B5171" w:rsidP="008B5171">
            <w:pPr>
              <w:rPr>
                <w:rFonts w:cstheme="minorHAnsi"/>
                <w:sz w:val="24"/>
                <w:szCs w:val="24"/>
              </w:rPr>
            </w:pPr>
            <w:r w:rsidRPr="00210228">
              <w:rPr>
                <w:rFonts w:cstheme="minorHAnsi"/>
                <w:sz w:val="24"/>
                <w:szCs w:val="24"/>
              </w:rPr>
              <w:t>Co-produce with parent/carers when designing services.</w:t>
            </w:r>
          </w:p>
        </w:tc>
        <w:tc>
          <w:tcPr>
            <w:tcW w:w="5244" w:type="dxa"/>
            <w:vAlign w:val="center"/>
          </w:tcPr>
          <w:p w14:paraId="63CA8196" w14:textId="77777777" w:rsidR="003F43D5" w:rsidRPr="00210228" w:rsidRDefault="008B5171" w:rsidP="008B5171">
            <w:pPr>
              <w:rPr>
                <w:rFonts w:cstheme="minorHAnsi"/>
                <w:sz w:val="24"/>
                <w:szCs w:val="24"/>
              </w:rPr>
            </w:pPr>
            <w:r w:rsidRPr="00210228">
              <w:rPr>
                <w:rFonts w:cstheme="minorHAnsi"/>
                <w:sz w:val="24"/>
                <w:szCs w:val="24"/>
              </w:rPr>
              <w:t>Embedded monthly meetings with Medway Parent Carer forum and they regularly attend a range of Task and Finish Groups</w:t>
            </w:r>
            <w:r w:rsidR="003F43D5" w:rsidRPr="00210228">
              <w:rPr>
                <w:rFonts w:cstheme="minorHAnsi"/>
                <w:sz w:val="24"/>
                <w:szCs w:val="24"/>
              </w:rPr>
              <w:t>.</w:t>
            </w:r>
          </w:p>
          <w:p w14:paraId="5343D1C7" w14:textId="77777777" w:rsidR="003F43D5" w:rsidRPr="00210228" w:rsidRDefault="003F43D5" w:rsidP="008B5171">
            <w:pPr>
              <w:rPr>
                <w:rFonts w:cstheme="minorHAnsi"/>
                <w:sz w:val="24"/>
                <w:szCs w:val="24"/>
              </w:rPr>
            </w:pPr>
          </w:p>
          <w:p w14:paraId="2CD3AF66" w14:textId="6BD3A45E" w:rsidR="008B5171" w:rsidRPr="00210228" w:rsidRDefault="003F43D5" w:rsidP="008B5171">
            <w:pPr>
              <w:rPr>
                <w:rFonts w:cstheme="minorHAnsi"/>
                <w:sz w:val="24"/>
                <w:szCs w:val="24"/>
              </w:rPr>
            </w:pPr>
            <w:r w:rsidRPr="00210228">
              <w:rPr>
                <w:rFonts w:cstheme="minorHAnsi"/>
                <w:sz w:val="24"/>
                <w:szCs w:val="24"/>
              </w:rPr>
              <w:t>S</w:t>
            </w:r>
            <w:r w:rsidR="008B5171" w:rsidRPr="00210228">
              <w:rPr>
                <w:rFonts w:cstheme="minorHAnsi"/>
                <w:sz w:val="24"/>
                <w:szCs w:val="24"/>
              </w:rPr>
              <w:t>enior leaders attend coffee mornings.</w:t>
            </w:r>
          </w:p>
          <w:p w14:paraId="4FFCA9FB" w14:textId="77777777" w:rsidR="008B5171" w:rsidRPr="00210228" w:rsidRDefault="008B5171" w:rsidP="008B5171">
            <w:pPr>
              <w:rPr>
                <w:rFonts w:cstheme="minorHAnsi"/>
                <w:sz w:val="24"/>
                <w:szCs w:val="24"/>
              </w:rPr>
            </w:pPr>
          </w:p>
          <w:p w14:paraId="78F32049" w14:textId="2B11D86D" w:rsidR="008B5171" w:rsidRPr="00210228" w:rsidRDefault="008B5171" w:rsidP="008B5171">
            <w:pPr>
              <w:rPr>
                <w:rFonts w:cstheme="minorHAnsi"/>
                <w:sz w:val="24"/>
                <w:szCs w:val="24"/>
              </w:rPr>
            </w:pPr>
            <w:r w:rsidRPr="00210228">
              <w:rPr>
                <w:rFonts w:cstheme="minorHAnsi"/>
                <w:sz w:val="24"/>
                <w:szCs w:val="24"/>
              </w:rPr>
              <w:t>Medway Parent Carer forum developed a co-production agreement.</w:t>
            </w:r>
          </w:p>
        </w:tc>
        <w:tc>
          <w:tcPr>
            <w:tcW w:w="5812" w:type="dxa"/>
            <w:vAlign w:val="center"/>
          </w:tcPr>
          <w:p w14:paraId="222A7A65" w14:textId="66A8AA0F" w:rsidR="008B5171" w:rsidRPr="00210228" w:rsidRDefault="008B5171" w:rsidP="008B5171">
            <w:pPr>
              <w:rPr>
                <w:rFonts w:cstheme="minorHAnsi"/>
                <w:sz w:val="24"/>
                <w:szCs w:val="24"/>
              </w:rPr>
            </w:pPr>
            <w:r w:rsidRPr="00210228">
              <w:rPr>
                <w:rFonts w:cstheme="minorHAnsi"/>
                <w:sz w:val="24"/>
                <w:szCs w:val="24"/>
              </w:rPr>
              <w:t>Medway Parent and Carers forum are involved in gathering parents’ and carers’ views and in redesigning The Local Offer, SEND Newsletter, Ordinarily Available Document and Parenting Strategy as well as assisting in SEN Transport processes.</w:t>
            </w:r>
          </w:p>
        </w:tc>
      </w:tr>
    </w:tbl>
    <w:p w14:paraId="77B599A8" w14:textId="7C808168" w:rsidR="008B5171" w:rsidRDefault="008B5171" w:rsidP="00831A85">
      <w:pPr>
        <w:rPr>
          <w:rFonts w:cstheme="minorHAnsi"/>
          <w:sz w:val="24"/>
          <w:szCs w:val="24"/>
        </w:rPr>
      </w:pPr>
    </w:p>
    <w:p w14:paraId="68F17D8C" w14:textId="136A4CFD" w:rsidR="00A97176" w:rsidRDefault="00A97176" w:rsidP="00831A85">
      <w:pPr>
        <w:rPr>
          <w:rFonts w:cstheme="minorHAnsi"/>
          <w:sz w:val="24"/>
          <w:szCs w:val="24"/>
        </w:rPr>
      </w:pPr>
    </w:p>
    <w:p w14:paraId="70183350" w14:textId="6B75871C" w:rsidR="00A97176" w:rsidRDefault="00A97176" w:rsidP="00831A85">
      <w:pPr>
        <w:rPr>
          <w:rFonts w:cstheme="minorHAnsi"/>
          <w:sz w:val="24"/>
          <w:szCs w:val="24"/>
        </w:rPr>
      </w:pPr>
    </w:p>
    <w:tbl>
      <w:tblPr>
        <w:tblStyle w:val="TableGrid"/>
        <w:tblW w:w="0" w:type="auto"/>
        <w:tblLook w:val="04A0" w:firstRow="1" w:lastRow="0" w:firstColumn="1" w:lastColumn="0" w:noHBand="0" w:noVBand="1"/>
      </w:tblPr>
      <w:tblGrid>
        <w:gridCol w:w="14879"/>
      </w:tblGrid>
      <w:tr w:rsidR="00A97176" w14:paraId="2E9AFF3C" w14:textId="77777777" w:rsidTr="00056D82">
        <w:trPr>
          <w:trHeight w:val="737"/>
        </w:trPr>
        <w:tc>
          <w:tcPr>
            <w:tcW w:w="14879" w:type="dxa"/>
            <w:shd w:val="clear" w:color="auto" w:fill="B9BBE9"/>
            <w:vAlign w:val="center"/>
          </w:tcPr>
          <w:p w14:paraId="6F71075D" w14:textId="77777777" w:rsidR="00A97176" w:rsidRDefault="00A97176" w:rsidP="00A97176">
            <w:pPr>
              <w:jc w:val="center"/>
              <w:rPr>
                <w:rFonts w:cstheme="minorHAnsi"/>
                <w:b/>
                <w:bCs/>
                <w:sz w:val="24"/>
                <w:szCs w:val="24"/>
              </w:rPr>
            </w:pPr>
            <w:bookmarkStart w:id="9" w:name="_Hlk111799362"/>
            <w:r w:rsidRPr="00210228">
              <w:rPr>
                <w:rFonts w:cstheme="minorHAnsi"/>
                <w:b/>
                <w:bCs/>
                <w:sz w:val="24"/>
                <w:szCs w:val="24"/>
              </w:rPr>
              <w:lastRenderedPageBreak/>
              <w:t>Priority 6: Provide high quality integrated and accessible services through effective joint commissioning so that</w:t>
            </w:r>
          </w:p>
          <w:p w14:paraId="290136AB" w14:textId="6D29961F" w:rsidR="00A97176" w:rsidRDefault="00A97176" w:rsidP="00A97176">
            <w:pPr>
              <w:jc w:val="center"/>
              <w:rPr>
                <w:rFonts w:cstheme="minorHAnsi"/>
                <w:sz w:val="24"/>
                <w:szCs w:val="24"/>
              </w:rPr>
            </w:pPr>
            <w:r w:rsidRPr="00210228">
              <w:rPr>
                <w:rFonts w:cstheme="minorHAnsi"/>
                <w:b/>
                <w:bCs/>
                <w:sz w:val="24"/>
                <w:szCs w:val="24"/>
              </w:rPr>
              <w:t xml:space="preserve"> vulnerable children and young people can have their needs met locally wherever possible.</w:t>
            </w:r>
          </w:p>
        </w:tc>
      </w:tr>
    </w:tbl>
    <w:bookmarkEnd w:id="9"/>
    <w:p w14:paraId="16CD318A" w14:textId="51569B15" w:rsidR="00A97176" w:rsidRPr="00A97176" w:rsidRDefault="00A97176" w:rsidP="00831A85">
      <w:pPr>
        <w:rPr>
          <w:rFonts w:cstheme="minorHAnsi"/>
          <w:sz w:val="2"/>
          <w:szCs w:val="2"/>
        </w:rPr>
      </w:pPr>
      <w:r w:rsidRPr="00A97176">
        <w:rPr>
          <w:rFonts w:cstheme="minorHAnsi"/>
          <w:sz w:val="2"/>
          <w:szCs w:val="2"/>
        </w:rPr>
        <w:t xml:space="preserve"> </w:t>
      </w:r>
    </w:p>
    <w:tbl>
      <w:tblPr>
        <w:tblStyle w:val="TableGrid"/>
        <w:tblW w:w="0" w:type="auto"/>
        <w:tblLook w:val="04A0" w:firstRow="1" w:lastRow="0" w:firstColumn="1" w:lastColumn="0" w:noHBand="0" w:noVBand="1"/>
      </w:tblPr>
      <w:tblGrid>
        <w:gridCol w:w="3823"/>
        <w:gridCol w:w="5244"/>
        <w:gridCol w:w="5812"/>
      </w:tblGrid>
      <w:tr w:rsidR="008B5171" w:rsidRPr="00210228" w14:paraId="7108B721" w14:textId="77777777" w:rsidTr="001B6D31">
        <w:trPr>
          <w:trHeight w:val="454"/>
          <w:tblHeader/>
        </w:trPr>
        <w:tc>
          <w:tcPr>
            <w:tcW w:w="3823" w:type="dxa"/>
            <w:shd w:val="clear" w:color="auto" w:fill="E5E6F7"/>
            <w:vAlign w:val="center"/>
          </w:tcPr>
          <w:p w14:paraId="35ED0F31" w14:textId="4A9AAF3D" w:rsidR="008B5171" w:rsidRPr="00210228" w:rsidRDefault="008B5171" w:rsidP="008B5171">
            <w:pPr>
              <w:jc w:val="center"/>
              <w:rPr>
                <w:rFonts w:cstheme="minorHAnsi"/>
                <w:b/>
                <w:bCs/>
                <w:sz w:val="24"/>
                <w:szCs w:val="24"/>
              </w:rPr>
            </w:pPr>
            <w:r w:rsidRPr="00210228">
              <w:rPr>
                <w:rFonts w:cstheme="minorHAnsi"/>
                <w:b/>
                <w:bCs/>
                <w:sz w:val="24"/>
                <w:szCs w:val="24"/>
              </w:rPr>
              <w:t>You Said</w:t>
            </w:r>
          </w:p>
        </w:tc>
        <w:tc>
          <w:tcPr>
            <w:tcW w:w="5244" w:type="dxa"/>
            <w:shd w:val="clear" w:color="auto" w:fill="E5E6F7"/>
            <w:vAlign w:val="center"/>
          </w:tcPr>
          <w:p w14:paraId="626C98A6" w14:textId="0DAF3B50" w:rsidR="008B5171" w:rsidRPr="00210228" w:rsidRDefault="008B5171" w:rsidP="008B5171">
            <w:pPr>
              <w:jc w:val="center"/>
              <w:rPr>
                <w:rFonts w:cstheme="minorHAnsi"/>
                <w:b/>
                <w:bCs/>
                <w:sz w:val="24"/>
                <w:szCs w:val="24"/>
              </w:rPr>
            </w:pPr>
            <w:r w:rsidRPr="00210228">
              <w:rPr>
                <w:rFonts w:cstheme="minorHAnsi"/>
                <w:b/>
                <w:bCs/>
                <w:sz w:val="24"/>
                <w:szCs w:val="24"/>
              </w:rPr>
              <w:t>We Did</w:t>
            </w:r>
          </w:p>
        </w:tc>
        <w:tc>
          <w:tcPr>
            <w:tcW w:w="5812" w:type="dxa"/>
            <w:shd w:val="clear" w:color="auto" w:fill="E5E6F7"/>
            <w:vAlign w:val="center"/>
          </w:tcPr>
          <w:p w14:paraId="7B290DF0" w14:textId="407D35DF" w:rsidR="008B5171" w:rsidRPr="00210228" w:rsidRDefault="008B5171" w:rsidP="008B5171">
            <w:pPr>
              <w:jc w:val="center"/>
              <w:rPr>
                <w:rFonts w:cstheme="minorHAnsi"/>
                <w:b/>
                <w:bCs/>
                <w:sz w:val="24"/>
                <w:szCs w:val="24"/>
              </w:rPr>
            </w:pPr>
            <w:r w:rsidRPr="00210228">
              <w:rPr>
                <w:rFonts w:cstheme="minorHAnsi"/>
                <w:b/>
                <w:bCs/>
                <w:sz w:val="24"/>
                <w:szCs w:val="24"/>
              </w:rPr>
              <w:t>Difference in Practice</w:t>
            </w:r>
          </w:p>
        </w:tc>
      </w:tr>
      <w:tr w:rsidR="008B5171" w:rsidRPr="00210228" w14:paraId="4C05DD83" w14:textId="77777777" w:rsidTr="001B6D31">
        <w:trPr>
          <w:trHeight w:val="1117"/>
        </w:trPr>
        <w:tc>
          <w:tcPr>
            <w:tcW w:w="3823" w:type="dxa"/>
            <w:vAlign w:val="center"/>
          </w:tcPr>
          <w:p w14:paraId="7666726F" w14:textId="1E888F4B" w:rsidR="008B5171" w:rsidRPr="00210228" w:rsidRDefault="008B5171" w:rsidP="008B5171">
            <w:pPr>
              <w:rPr>
                <w:rFonts w:cstheme="minorHAnsi"/>
                <w:sz w:val="24"/>
                <w:szCs w:val="24"/>
              </w:rPr>
            </w:pPr>
            <w:r w:rsidRPr="00210228">
              <w:rPr>
                <w:rFonts w:cstheme="minorHAnsi"/>
                <w:sz w:val="24"/>
                <w:szCs w:val="24"/>
              </w:rPr>
              <w:t>Identify gaps in services through an improved SEND Local Offer.</w:t>
            </w:r>
          </w:p>
        </w:tc>
        <w:tc>
          <w:tcPr>
            <w:tcW w:w="5244" w:type="dxa"/>
            <w:vAlign w:val="center"/>
          </w:tcPr>
          <w:p w14:paraId="5340F97E" w14:textId="77EDFD92" w:rsidR="008B5171" w:rsidRPr="00210228" w:rsidRDefault="008B5171" w:rsidP="008B5171">
            <w:pPr>
              <w:rPr>
                <w:rFonts w:cstheme="minorHAnsi"/>
                <w:sz w:val="24"/>
                <w:szCs w:val="24"/>
              </w:rPr>
            </w:pPr>
            <w:r w:rsidRPr="00210228">
              <w:rPr>
                <w:rFonts w:cstheme="minorHAnsi"/>
                <w:sz w:val="24"/>
                <w:szCs w:val="24"/>
              </w:rPr>
              <w:t>Employed a Local Offer Officer and jointly funded pathways for children and young people with additional communication needs.</w:t>
            </w:r>
          </w:p>
        </w:tc>
        <w:tc>
          <w:tcPr>
            <w:tcW w:w="5812" w:type="dxa"/>
            <w:vAlign w:val="center"/>
          </w:tcPr>
          <w:p w14:paraId="7EB049A3" w14:textId="2BF3B0FE" w:rsidR="008B5171" w:rsidRPr="00210228" w:rsidRDefault="001B6D31" w:rsidP="008B5171">
            <w:pPr>
              <w:rPr>
                <w:rFonts w:cstheme="minorHAnsi"/>
                <w:sz w:val="24"/>
                <w:szCs w:val="24"/>
              </w:rPr>
            </w:pPr>
            <w:r w:rsidRPr="00210228">
              <w:rPr>
                <w:rFonts w:cstheme="minorHAnsi"/>
                <w:sz w:val="24"/>
                <w:szCs w:val="24"/>
              </w:rPr>
              <w:t xml:space="preserve">Medway’s </w:t>
            </w:r>
            <w:r w:rsidR="008B5171" w:rsidRPr="00210228">
              <w:rPr>
                <w:rFonts w:cstheme="minorHAnsi"/>
                <w:sz w:val="24"/>
                <w:szCs w:val="24"/>
              </w:rPr>
              <w:t xml:space="preserve">Local </w:t>
            </w:r>
            <w:r w:rsidRPr="00210228">
              <w:rPr>
                <w:rFonts w:cstheme="minorHAnsi"/>
                <w:sz w:val="24"/>
                <w:szCs w:val="24"/>
              </w:rPr>
              <w:t>Of</w:t>
            </w:r>
            <w:r w:rsidR="008B5171" w:rsidRPr="00210228">
              <w:rPr>
                <w:rFonts w:cstheme="minorHAnsi"/>
                <w:sz w:val="24"/>
                <w:szCs w:val="24"/>
              </w:rPr>
              <w:t>fer is online</w:t>
            </w:r>
            <w:r w:rsidRPr="00210228">
              <w:rPr>
                <w:rFonts w:cstheme="minorHAnsi"/>
                <w:sz w:val="24"/>
                <w:szCs w:val="24"/>
              </w:rPr>
              <w:t xml:space="preserve"> and is receiving </w:t>
            </w:r>
            <w:r w:rsidR="008B5171" w:rsidRPr="00210228">
              <w:rPr>
                <w:rFonts w:cstheme="minorHAnsi"/>
                <w:sz w:val="24"/>
                <w:szCs w:val="24"/>
              </w:rPr>
              <w:t>an average of 4,000 hits per month.</w:t>
            </w:r>
            <w:r w:rsidR="00A623DA">
              <w:rPr>
                <w:rFonts w:cstheme="minorHAnsi"/>
                <w:sz w:val="24"/>
                <w:szCs w:val="24"/>
              </w:rPr>
              <w:t xml:space="preserve"> An annual survey </w:t>
            </w:r>
            <w:r w:rsidR="00D43CD9">
              <w:rPr>
                <w:rFonts w:cstheme="minorHAnsi"/>
                <w:sz w:val="24"/>
                <w:szCs w:val="24"/>
              </w:rPr>
              <w:t>to parents and carers provides insight to continue to improve the Local Offer.</w:t>
            </w:r>
          </w:p>
        </w:tc>
      </w:tr>
    </w:tbl>
    <w:p w14:paraId="4DFEA4AE" w14:textId="12565D77" w:rsidR="008B5171" w:rsidRDefault="008B5171" w:rsidP="00831A85">
      <w:pPr>
        <w:rPr>
          <w:rFonts w:cstheme="minorHAnsi"/>
          <w:sz w:val="24"/>
          <w:szCs w:val="24"/>
        </w:rPr>
      </w:pPr>
    </w:p>
    <w:tbl>
      <w:tblPr>
        <w:tblStyle w:val="TableGrid"/>
        <w:tblW w:w="0" w:type="auto"/>
        <w:tblLook w:val="04A0" w:firstRow="1" w:lastRow="0" w:firstColumn="1" w:lastColumn="0" w:noHBand="0" w:noVBand="1"/>
      </w:tblPr>
      <w:tblGrid>
        <w:gridCol w:w="14879"/>
      </w:tblGrid>
      <w:tr w:rsidR="00A97176" w14:paraId="2B129A98" w14:textId="77777777" w:rsidTr="00056D82">
        <w:trPr>
          <w:trHeight w:val="737"/>
        </w:trPr>
        <w:tc>
          <w:tcPr>
            <w:tcW w:w="14879" w:type="dxa"/>
            <w:shd w:val="clear" w:color="auto" w:fill="B9BBE9"/>
            <w:vAlign w:val="center"/>
          </w:tcPr>
          <w:p w14:paraId="4167180E" w14:textId="6936A7CC" w:rsidR="00A97176" w:rsidRDefault="00A97176" w:rsidP="00056D82">
            <w:pPr>
              <w:jc w:val="center"/>
              <w:rPr>
                <w:rFonts w:cstheme="minorHAnsi"/>
                <w:sz w:val="24"/>
                <w:szCs w:val="24"/>
              </w:rPr>
            </w:pPr>
            <w:r w:rsidRPr="00A97176">
              <w:rPr>
                <w:rFonts w:cstheme="minorHAnsi"/>
                <w:b/>
                <w:bCs/>
                <w:sz w:val="24"/>
                <w:szCs w:val="24"/>
              </w:rPr>
              <w:t>Priority 7: Enable children and young people with SEND to have the best possible physical and mental health and wellbeing.</w:t>
            </w:r>
          </w:p>
        </w:tc>
      </w:tr>
    </w:tbl>
    <w:p w14:paraId="431D18EB" w14:textId="39071F8A" w:rsidR="00A97176" w:rsidRPr="00A97176" w:rsidRDefault="00A97176" w:rsidP="00831A85">
      <w:pPr>
        <w:rPr>
          <w:rFonts w:cstheme="minorHAnsi"/>
          <w:sz w:val="2"/>
          <w:szCs w:val="2"/>
        </w:rPr>
      </w:pPr>
      <w:r w:rsidRPr="00A97176">
        <w:rPr>
          <w:rFonts w:cstheme="minorHAnsi"/>
          <w:sz w:val="2"/>
          <w:szCs w:val="2"/>
        </w:rPr>
        <w:t xml:space="preserve"> </w:t>
      </w:r>
    </w:p>
    <w:tbl>
      <w:tblPr>
        <w:tblStyle w:val="TableGrid"/>
        <w:tblW w:w="0" w:type="auto"/>
        <w:tblLook w:val="04A0" w:firstRow="1" w:lastRow="0" w:firstColumn="1" w:lastColumn="0" w:noHBand="0" w:noVBand="1"/>
      </w:tblPr>
      <w:tblGrid>
        <w:gridCol w:w="3823"/>
        <w:gridCol w:w="5244"/>
        <w:gridCol w:w="5812"/>
      </w:tblGrid>
      <w:tr w:rsidR="008B5171" w:rsidRPr="00210228" w14:paraId="5A36DC7A" w14:textId="77777777" w:rsidTr="00FF639A">
        <w:trPr>
          <w:trHeight w:val="454"/>
          <w:tblHeader/>
        </w:trPr>
        <w:tc>
          <w:tcPr>
            <w:tcW w:w="3823" w:type="dxa"/>
            <w:shd w:val="clear" w:color="auto" w:fill="E5E6F7"/>
            <w:vAlign w:val="center"/>
          </w:tcPr>
          <w:p w14:paraId="4E45423A" w14:textId="21185AA6" w:rsidR="008B5171" w:rsidRPr="00210228" w:rsidRDefault="008B5171" w:rsidP="00FF639A">
            <w:pPr>
              <w:jc w:val="center"/>
              <w:rPr>
                <w:rFonts w:cstheme="minorHAnsi"/>
                <w:b/>
                <w:bCs/>
                <w:sz w:val="24"/>
                <w:szCs w:val="24"/>
              </w:rPr>
            </w:pPr>
            <w:r w:rsidRPr="00210228">
              <w:rPr>
                <w:rFonts w:cstheme="minorHAnsi"/>
                <w:b/>
                <w:bCs/>
                <w:sz w:val="24"/>
                <w:szCs w:val="24"/>
              </w:rPr>
              <w:t>You Said</w:t>
            </w:r>
          </w:p>
        </w:tc>
        <w:tc>
          <w:tcPr>
            <w:tcW w:w="5244" w:type="dxa"/>
            <w:shd w:val="clear" w:color="auto" w:fill="E5E6F7"/>
            <w:vAlign w:val="center"/>
          </w:tcPr>
          <w:p w14:paraId="520A92D8" w14:textId="2B10DA5A" w:rsidR="008B5171" w:rsidRPr="00210228" w:rsidRDefault="008B5171" w:rsidP="00FF639A">
            <w:pPr>
              <w:jc w:val="center"/>
              <w:rPr>
                <w:rFonts w:cstheme="minorHAnsi"/>
                <w:b/>
                <w:bCs/>
                <w:sz w:val="24"/>
                <w:szCs w:val="24"/>
              </w:rPr>
            </w:pPr>
            <w:r w:rsidRPr="00210228">
              <w:rPr>
                <w:rFonts w:cstheme="minorHAnsi"/>
                <w:b/>
                <w:bCs/>
                <w:sz w:val="24"/>
                <w:szCs w:val="24"/>
              </w:rPr>
              <w:t>We Did</w:t>
            </w:r>
          </w:p>
        </w:tc>
        <w:tc>
          <w:tcPr>
            <w:tcW w:w="5812" w:type="dxa"/>
            <w:shd w:val="clear" w:color="auto" w:fill="E5E6F7"/>
            <w:vAlign w:val="center"/>
          </w:tcPr>
          <w:p w14:paraId="7AB05842" w14:textId="4150BC36" w:rsidR="008B5171" w:rsidRPr="00210228" w:rsidRDefault="008B5171" w:rsidP="00FF639A">
            <w:pPr>
              <w:jc w:val="center"/>
              <w:rPr>
                <w:rFonts w:cstheme="minorHAnsi"/>
                <w:b/>
                <w:bCs/>
                <w:sz w:val="24"/>
                <w:szCs w:val="24"/>
              </w:rPr>
            </w:pPr>
            <w:r w:rsidRPr="00210228">
              <w:rPr>
                <w:rFonts w:cstheme="minorHAnsi"/>
                <w:b/>
                <w:bCs/>
                <w:sz w:val="24"/>
                <w:szCs w:val="24"/>
              </w:rPr>
              <w:t>Difference in Practice</w:t>
            </w:r>
          </w:p>
        </w:tc>
      </w:tr>
      <w:tr w:rsidR="008B5171" w:rsidRPr="00210228" w14:paraId="64443FEE" w14:textId="77777777" w:rsidTr="00FF639A">
        <w:trPr>
          <w:trHeight w:val="4869"/>
        </w:trPr>
        <w:tc>
          <w:tcPr>
            <w:tcW w:w="3823" w:type="dxa"/>
            <w:vAlign w:val="center"/>
          </w:tcPr>
          <w:p w14:paraId="05B521F2" w14:textId="51514612" w:rsidR="008B5171" w:rsidRPr="00210228" w:rsidRDefault="008B5171" w:rsidP="00FF639A">
            <w:pPr>
              <w:rPr>
                <w:rFonts w:cstheme="minorHAnsi"/>
                <w:sz w:val="24"/>
                <w:szCs w:val="24"/>
              </w:rPr>
            </w:pPr>
            <w:r w:rsidRPr="00210228">
              <w:rPr>
                <w:rFonts w:cstheme="minorHAnsi"/>
                <w:sz w:val="24"/>
                <w:szCs w:val="24"/>
              </w:rPr>
              <w:t>Smooth transition into adult mental health services.</w:t>
            </w:r>
          </w:p>
        </w:tc>
        <w:tc>
          <w:tcPr>
            <w:tcW w:w="5244" w:type="dxa"/>
            <w:vAlign w:val="center"/>
          </w:tcPr>
          <w:p w14:paraId="35FA144E" w14:textId="2AD9DBEC" w:rsidR="008B5171" w:rsidRPr="00210228" w:rsidRDefault="008B5171" w:rsidP="00FF639A">
            <w:pPr>
              <w:rPr>
                <w:rFonts w:cstheme="minorHAnsi"/>
                <w:sz w:val="24"/>
                <w:szCs w:val="24"/>
              </w:rPr>
            </w:pPr>
            <w:r w:rsidRPr="00210228">
              <w:rPr>
                <w:rFonts w:cstheme="minorHAnsi"/>
                <w:sz w:val="24"/>
                <w:szCs w:val="24"/>
              </w:rPr>
              <w:t>Review undertaken of transition within mental health and pathways improved.</w:t>
            </w:r>
            <w:r w:rsidRPr="00210228">
              <w:rPr>
                <w:rFonts w:cstheme="minorHAnsi"/>
                <w:sz w:val="24"/>
                <w:szCs w:val="24"/>
              </w:rPr>
              <w:br/>
            </w:r>
            <w:r w:rsidRPr="00210228">
              <w:rPr>
                <w:rFonts w:cstheme="minorHAnsi"/>
                <w:sz w:val="24"/>
                <w:szCs w:val="24"/>
              </w:rPr>
              <w:br/>
              <w:t>Medway was successful in securing Emotional Support Teams (EST) for 33 schools (covering approximately 32% of Medway state-funded schools) provided by</w:t>
            </w:r>
            <w:r w:rsidR="00AD141B" w:rsidRPr="00210228">
              <w:rPr>
                <w:rFonts w:cstheme="minorHAnsi"/>
                <w:sz w:val="24"/>
                <w:szCs w:val="24"/>
              </w:rPr>
              <w:t xml:space="preserve"> North East London Foundation Trust</w:t>
            </w:r>
            <w:r w:rsidRPr="00210228">
              <w:rPr>
                <w:rFonts w:cstheme="minorHAnsi"/>
                <w:sz w:val="24"/>
                <w:szCs w:val="24"/>
              </w:rPr>
              <w:t xml:space="preserve">. </w:t>
            </w:r>
          </w:p>
          <w:p w14:paraId="55E9C02A" w14:textId="77777777" w:rsidR="008B5171" w:rsidRPr="00210228" w:rsidRDefault="008B5171" w:rsidP="00FF639A">
            <w:pPr>
              <w:rPr>
                <w:rFonts w:cstheme="minorHAnsi"/>
                <w:sz w:val="24"/>
                <w:szCs w:val="24"/>
              </w:rPr>
            </w:pPr>
          </w:p>
          <w:p w14:paraId="10E3EA6D" w14:textId="3B2B7550" w:rsidR="008B5171" w:rsidRPr="00210228" w:rsidRDefault="008B5171" w:rsidP="00FF639A">
            <w:pPr>
              <w:rPr>
                <w:rFonts w:cstheme="minorHAnsi"/>
                <w:sz w:val="24"/>
                <w:szCs w:val="24"/>
              </w:rPr>
            </w:pPr>
            <w:r w:rsidRPr="00210228">
              <w:rPr>
                <w:rFonts w:cstheme="minorHAnsi"/>
                <w:sz w:val="24"/>
                <w:szCs w:val="24"/>
              </w:rPr>
              <w:t xml:space="preserve">Emotional Wellbeing Practitioners were </w:t>
            </w:r>
            <w:r w:rsidR="006C5313" w:rsidRPr="00210228">
              <w:rPr>
                <w:rFonts w:cstheme="minorHAnsi"/>
                <w:sz w:val="24"/>
                <w:szCs w:val="24"/>
              </w:rPr>
              <w:t>trained,</w:t>
            </w:r>
            <w:r w:rsidRPr="00210228">
              <w:rPr>
                <w:rFonts w:cstheme="minorHAnsi"/>
                <w:sz w:val="24"/>
                <w:szCs w:val="24"/>
              </w:rPr>
              <w:t xml:space="preserve"> and teams provided low to moderate support around wellbeing and including supporting the assessment and development of the whole school approach and training teachers to support interventions with children </w:t>
            </w:r>
            <w:r w:rsidR="00FF3131" w:rsidRPr="00210228">
              <w:rPr>
                <w:rFonts w:cstheme="minorHAnsi"/>
                <w:sz w:val="24"/>
                <w:szCs w:val="24"/>
              </w:rPr>
              <w:t>and</w:t>
            </w:r>
            <w:r w:rsidRPr="00210228">
              <w:rPr>
                <w:rFonts w:cstheme="minorHAnsi"/>
                <w:sz w:val="24"/>
                <w:szCs w:val="24"/>
              </w:rPr>
              <w:t xml:space="preserve"> support staff.</w:t>
            </w:r>
          </w:p>
        </w:tc>
        <w:tc>
          <w:tcPr>
            <w:tcW w:w="5812" w:type="dxa"/>
            <w:vAlign w:val="center"/>
          </w:tcPr>
          <w:p w14:paraId="0EC24DA8" w14:textId="00BCF11D" w:rsidR="008B5171" w:rsidRPr="00210228" w:rsidRDefault="008B5171" w:rsidP="00FF639A">
            <w:pPr>
              <w:rPr>
                <w:rFonts w:cstheme="minorHAnsi"/>
                <w:sz w:val="24"/>
                <w:szCs w:val="24"/>
              </w:rPr>
            </w:pPr>
            <w:r w:rsidRPr="00210228">
              <w:rPr>
                <w:rFonts w:cstheme="minorHAnsi"/>
                <w:sz w:val="24"/>
                <w:szCs w:val="24"/>
              </w:rPr>
              <w:t xml:space="preserve">Over the 2021-22 financial year, 284 individuals were supported by ESTs in addition to whole school </w:t>
            </w:r>
            <w:r w:rsidR="003F43D5" w:rsidRPr="00210228">
              <w:rPr>
                <w:rFonts w:cstheme="minorHAnsi"/>
                <w:sz w:val="24"/>
                <w:szCs w:val="24"/>
              </w:rPr>
              <w:t>approaches</w:t>
            </w:r>
            <w:r w:rsidRPr="00210228">
              <w:rPr>
                <w:rFonts w:cstheme="minorHAnsi"/>
                <w:sz w:val="24"/>
                <w:szCs w:val="24"/>
              </w:rPr>
              <w:t xml:space="preserve">, </w:t>
            </w:r>
            <w:r w:rsidR="003F43D5" w:rsidRPr="00210228">
              <w:rPr>
                <w:rFonts w:cstheme="minorHAnsi"/>
                <w:sz w:val="24"/>
                <w:szCs w:val="24"/>
              </w:rPr>
              <w:t>assemblies,</w:t>
            </w:r>
            <w:r w:rsidRPr="00210228">
              <w:rPr>
                <w:rFonts w:cstheme="minorHAnsi"/>
                <w:sz w:val="24"/>
                <w:szCs w:val="24"/>
              </w:rPr>
              <w:t xml:space="preserve"> and group sessions. </w:t>
            </w:r>
          </w:p>
          <w:p w14:paraId="4F29D490" w14:textId="77777777" w:rsidR="008B5171" w:rsidRPr="00210228" w:rsidRDefault="008B5171" w:rsidP="00FF639A">
            <w:pPr>
              <w:rPr>
                <w:rFonts w:cstheme="minorHAnsi"/>
                <w:sz w:val="24"/>
                <w:szCs w:val="24"/>
              </w:rPr>
            </w:pPr>
          </w:p>
          <w:p w14:paraId="12CC6A70" w14:textId="5B14E982" w:rsidR="008B5171" w:rsidRPr="00210228" w:rsidRDefault="008B5171" w:rsidP="00FF639A">
            <w:pPr>
              <w:rPr>
                <w:rFonts w:cstheme="minorHAnsi"/>
                <w:sz w:val="24"/>
                <w:szCs w:val="24"/>
              </w:rPr>
            </w:pPr>
            <w:r w:rsidRPr="00210228">
              <w:rPr>
                <w:rFonts w:cstheme="minorHAnsi"/>
                <w:sz w:val="24"/>
                <w:szCs w:val="24"/>
              </w:rPr>
              <w:t xml:space="preserve">ESTs led workshops with pupils to develop whole school approaches, including one around loneliness. Feedback from students highlighted the positive impact of these workshops, particularly in terms of what they learnt about their mental health and what to do when they are low/lonely, </w:t>
            </w:r>
            <w:r w:rsidR="003F43D5" w:rsidRPr="00210228">
              <w:rPr>
                <w:rFonts w:cstheme="minorHAnsi"/>
                <w:sz w:val="24"/>
                <w:szCs w:val="24"/>
              </w:rPr>
              <w:t>i.e.,</w:t>
            </w:r>
            <w:r w:rsidRPr="00210228">
              <w:rPr>
                <w:rFonts w:cstheme="minorHAnsi"/>
                <w:sz w:val="24"/>
                <w:szCs w:val="24"/>
              </w:rPr>
              <w:t xml:space="preserve"> build connections.</w:t>
            </w:r>
          </w:p>
          <w:p w14:paraId="471C0129" w14:textId="77777777" w:rsidR="008B5171" w:rsidRPr="00210228" w:rsidRDefault="008B5171" w:rsidP="00FF639A">
            <w:pPr>
              <w:rPr>
                <w:rFonts w:cstheme="minorHAnsi"/>
                <w:sz w:val="24"/>
                <w:szCs w:val="24"/>
              </w:rPr>
            </w:pPr>
          </w:p>
          <w:p w14:paraId="12A52334" w14:textId="4C4F1291" w:rsidR="008B5171" w:rsidRPr="00210228" w:rsidRDefault="008B5171" w:rsidP="00FF639A">
            <w:pPr>
              <w:rPr>
                <w:rFonts w:cstheme="minorHAnsi"/>
                <w:sz w:val="24"/>
                <w:szCs w:val="24"/>
              </w:rPr>
            </w:pPr>
            <w:r w:rsidRPr="00210228">
              <w:rPr>
                <w:rFonts w:cstheme="minorHAnsi"/>
                <w:sz w:val="24"/>
                <w:szCs w:val="24"/>
              </w:rPr>
              <w:t xml:space="preserve">As part of this the support, teams rolled out online parent and carer workshops for all and carers parents of those attending an EST school. Parents and carers have provided positive feedback on how helpful these workshops have been for them. </w:t>
            </w:r>
          </w:p>
        </w:tc>
      </w:tr>
      <w:tr w:rsidR="00FF639A" w:rsidRPr="00210228" w14:paraId="3C1AA093" w14:textId="77777777" w:rsidTr="00FF639A">
        <w:trPr>
          <w:trHeight w:val="4869"/>
        </w:trPr>
        <w:tc>
          <w:tcPr>
            <w:tcW w:w="3823" w:type="dxa"/>
            <w:vAlign w:val="center"/>
          </w:tcPr>
          <w:p w14:paraId="401F8D26" w14:textId="35866A12" w:rsidR="00FF639A" w:rsidRPr="00210228" w:rsidRDefault="00FF639A" w:rsidP="00FF639A">
            <w:pPr>
              <w:rPr>
                <w:rFonts w:cstheme="minorHAnsi"/>
                <w:sz w:val="24"/>
                <w:szCs w:val="24"/>
              </w:rPr>
            </w:pPr>
            <w:r w:rsidRPr="00210228">
              <w:rPr>
                <w:rFonts w:cstheme="minorHAnsi"/>
                <w:sz w:val="24"/>
                <w:szCs w:val="24"/>
              </w:rPr>
              <w:lastRenderedPageBreak/>
              <w:t>Build positive behaviour approaches across the system.</w:t>
            </w:r>
          </w:p>
        </w:tc>
        <w:tc>
          <w:tcPr>
            <w:tcW w:w="5244" w:type="dxa"/>
            <w:vAlign w:val="center"/>
          </w:tcPr>
          <w:p w14:paraId="00A006C7" w14:textId="77777777" w:rsidR="00FF639A" w:rsidRPr="00210228" w:rsidRDefault="00FF639A" w:rsidP="00FF639A">
            <w:pPr>
              <w:rPr>
                <w:rFonts w:cstheme="minorHAnsi"/>
                <w:sz w:val="24"/>
                <w:szCs w:val="24"/>
              </w:rPr>
            </w:pPr>
            <w:r w:rsidRPr="00210228">
              <w:rPr>
                <w:rFonts w:cstheme="minorHAnsi"/>
                <w:sz w:val="24"/>
                <w:szCs w:val="24"/>
              </w:rPr>
              <w:t>Implementation of 2 Mental Health Support Teams within schools and the Positive Behaviour Support (PBS) Programme is understood by schools, health professionals and parents/carers of children with Social, Emotional and Mental Health needs.</w:t>
            </w:r>
            <w:r w:rsidRPr="00210228">
              <w:rPr>
                <w:rFonts w:cstheme="minorHAnsi"/>
                <w:sz w:val="24"/>
                <w:szCs w:val="24"/>
              </w:rPr>
              <w:br/>
            </w:r>
          </w:p>
          <w:p w14:paraId="1630AE01" w14:textId="4C082099" w:rsidR="00FF639A" w:rsidRPr="00210228" w:rsidRDefault="00FF639A" w:rsidP="00FF639A">
            <w:pPr>
              <w:rPr>
                <w:rFonts w:cstheme="minorHAnsi"/>
                <w:sz w:val="24"/>
                <w:szCs w:val="24"/>
              </w:rPr>
            </w:pPr>
            <w:r w:rsidRPr="00210228">
              <w:rPr>
                <w:rFonts w:cstheme="minorHAnsi"/>
                <w:sz w:val="24"/>
                <w:szCs w:val="24"/>
              </w:rPr>
              <w:t>Since 2018, Medway has been taking a community-wide approach to PBS including offering training at various levels, facilitating a schoolwide approach pilot, and developing a community of practice and expert practitioner network.</w:t>
            </w:r>
            <w:r w:rsidR="00D43CD9">
              <w:rPr>
                <w:rFonts w:cstheme="minorHAnsi"/>
                <w:sz w:val="24"/>
                <w:szCs w:val="24"/>
              </w:rPr>
              <w:br/>
            </w:r>
          </w:p>
          <w:p w14:paraId="64900832" w14:textId="77777777" w:rsidR="00FF639A" w:rsidRPr="00210228" w:rsidRDefault="00FF639A" w:rsidP="00FF639A">
            <w:pPr>
              <w:rPr>
                <w:rFonts w:cstheme="minorHAnsi"/>
                <w:sz w:val="24"/>
                <w:szCs w:val="24"/>
              </w:rPr>
            </w:pPr>
            <w:r w:rsidRPr="00210228">
              <w:rPr>
                <w:rFonts w:cstheme="minorHAnsi"/>
                <w:sz w:val="24"/>
                <w:szCs w:val="24"/>
              </w:rPr>
              <w:t>Medway Early Years are offering training to support early year settings and we continue promoting BILD’s free e-learning training course to extend reach, but we are unable to monitor uptake of this.</w:t>
            </w:r>
          </w:p>
          <w:p w14:paraId="04975579" w14:textId="77777777" w:rsidR="00FF639A" w:rsidRPr="00210228" w:rsidRDefault="00FF639A" w:rsidP="00FF639A">
            <w:pPr>
              <w:rPr>
                <w:rFonts w:cstheme="minorHAnsi"/>
                <w:sz w:val="24"/>
                <w:szCs w:val="24"/>
              </w:rPr>
            </w:pPr>
          </w:p>
          <w:p w14:paraId="1576B36A" w14:textId="3CB6C2F2" w:rsidR="00FF639A" w:rsidRPr="00210228" w:rsidRDefault="00FF639A" w:rsidP="00FF639A">
            <w:pPr>
              <w:rPr>
                <w:rFonts w:cstheme="minorHAnsi"/>
                <w:sz w:val="24"/>
                <w:szCs w:val="24"/>
              </w:rPr>
            </w:pPr>
            <w:r w:rsidRPr="00FF639A">
              <w:rPr>
                <w:rFonts w:cstheme="minorHAnsi"/>
                <w:sz w:val="24"/>
                <w:szCs w:val="24"/>
              </w:rPr>
              <w:t>In the Expert Practitioner Network (EPN),</w:t>
            </w:r>
            <w:r w:rsidRPr="00210228">
              <w:rPr>
                <w:rFonts w:cstheme="minorHAnsi"/>
                <w:sz w:val="24"/>
                <w:szCs w:val="24"/>
              </w:rPr>
              <w:t xml:space="preserve"> We have 12 in house PBS practitioners, of which there are 3 school hosting, who conduct functional behaviour assessments (FBA’s) and create Behavioural Support Plans (BSP’s) receiving referrals through existing pathways and applying at general level as part of professional practice.</w:t>
            </w:r>
          </w:p>
        </w:tc>
        <w:tc>
          <w:tcPr>
            <w:tcW w:w="5812" w:type="dxa"/>
            <w:vAlign w:val="center"/>
          </w:tcPr>
          <w:p w14:paraId="4A619C66" w14:textId="1936B6DE" w:rsidR="00FF639A" w:rsidRPr="00210228" w:rsidRDefault="00FF639A" w:rsidP="00FF639A">
            <w:pPr>
              <w:rPr>
                <w:rFonts w:cstheme="minorHAnsi"/>
                <w:sz w:val="24"/>
                <w:szCs w:val="24"/>
              </w:rPr>
            </w:pPr>
            <w:proofErr w:type="gramStart"/>
            <w:r w:rsidRPr="00210228">
              <w:rPr>
                <w:rFonts w:cstheme="minorHAnsi"/>
                <w:sz w:val="24"/>
                <w:szCs w:val="24"/>
              </w:rPr>
              <w:t>Since implementing, there</w:t>
            </w:r>
            <w:proofErr w:type="gramEnd"/>
            <w:r w:rsidRPr="00210228">
              <w:rPr>
                <w:rFonts w:cstheme="minorHAnsi"/>
                <w:sz w:val="24"/>
                <w:szCs w:val="24"/>
              </w:rPr>
              <w:t xml:space="preserve"> ha</w:t>
            </w:r>
            <w:r w:rsidR="00BB74EA">
              <w:rPr>
                <w:rFonts w:cstheme="minorHAnsi"/>
                <w:sz w:val="24"/>
                <w:szCs w:val="24"/>
              </w:rPr>
              <w:t>ve</w:t>
            </w:r>
            <w:r w:rsidRPr="00210228">
              <w:rPr>
                <w:rFonts w:cstheme="minorHAnsi"/>
                <w:sz w:val="24"/>
                <w:szCs w:val="24"/>
              </w:rPr>
              <w:t xml:space="preserve"> been at least 442 individuals trained at awareness/awareness+ level, 20 have been trained at level 2 and 24 have been trained at the specialist practitioner level, with training availability for a further 6 to become specialist practitioners. </w:t>
            </w:r>
          </w:p>
          <w:p w14:paraId="1DB9D0C5" w14:textId="77777777" w:rsidR="00FF639A" w:rsidRPr="00210228" w:rsidRDefault="00FF639A" w:rsidP="00FF639A">
            <w:pPr>
              <w:rPr>
                <w:rFonts w:cstheme="minorHAnsi"/>
                <w:sz w:val="24"/>
                <w:szCs w:val="24"/>
              </w:rPr>
            </w:pPr>
          </w:p>
          <w:p w14:paraId="7C8AD5A0" w14:textId="77777777" w:rsidR="00FF639A" w:rsidRPr="00210228" w:rsidRDefault="00FF639A" w:rsidP="00FF639A">
            <w:pPr>
              <w:rPr>
                <w:rFonts w:cstheme="minorHAnsi"/>
                <w:sz w:val="24"/>
                <w:szCs w:val="24"/>
              </w:rPr>
            </w:pPr>
            <w:r w:rsidRPr="00210228">
              <w:rPr>
                <w:rFonts w:cstheme="minorHAnsi"/>
                <w:sz w:val="24"/>
                <w:szCs w:val="24"/>
              </w:rPr>
              <w:t>The Early Years Team have seen an increase in the number of individuals able to use more proactive and reactive strategies to behaviour that challenges because of their training.</w:t>
            </w:r>
          </w:p>
          <w:p w14:paraId="753266F0" w14:textId="77777777" w:rsidR="00FF639A" w:rsidRPr="00210228" w:rsidRDefault="00FF639A" w:rsidP="00FF639A">
            <w:pPr>
              <w:rPr>
                <w:rFonts w:cstheme="minorHAnsi"/>
                <w:sz w:val="24"/>
                <w:szCs w:val="24"/>
              </w:rPr>
            </w:pPr>
          </w:p>
          <w:p w14:paraId="29A4034B" w14:textId="77777777" w:rsidR="00FF639A" w:rsidRPr="00210228" w:rsidRDefault="00FF639A" w:rsidP="00FF639A">
            <w:pPr>
              <w:rPr>
                <w:rFonts w:eastAsia="Times New Roman" w:cstheme="minorHAnsi"/>
                <w:sz w:val="24"/>
                <w:szCs w:val="24"/>
              </w:rPr>
            </w:pPr>
            <w:r w:rsidRPr="00210228">
              <w:rPr>
                <w:rFonts w:cstheme="minorHAnsi"/>
                <w:sz w:val="24"/>
                <w:szCs w:val="24"/>
              </w:rPr>
              <w:t>Schools engaged in the programme are reporting a reduction in exclusions.</w:t>
            </w:r>
            <w:r w:rsidRPr="00210228">
              <w:rPr>
                <w:rFonts w:cstheme="minorHAnsi"/>
                <w:sz w:val="24"/>
                <w:szCs w:val="24"/>
              </w:rPr>
              <w:br/>
            </w:r>
          </w:p>
          <w:p w14:paraId="141F22B3" w14:textId="77777777" w:rsidR="00FF639A" w:rsidRPr="00210228" w:rsidRDefault="00FF639A" w:rsidP="00FF639A">
            <w:pPr>
              <w:rPr>
                <w:rFonts w:cstheme="minorHAnsi"/>
                <w:sz w:val="24"/>
                <w:szCs w:val="24"/>
              </w:rPr>
            </w:pPr>
            <w:r w:rsidRPr="00210228">
              <w:rPr>
                <w:rFonts w:cstheme="minorHAnsi"/>
                <w:sz w:val="24"/>
                <w:szCs w:val="24"/>
              </w:rPr>
              <w:t>EPN case study evidence has illustrated prevention in school and placement breakdowns, improvements in quality of life, better life and academic opportunities, reductions in offences, school exclusions and incidents of behaviour which challenges, the use of more proactive and reactive strategies aligned to PBS.</w:t>
            </w:r>
          </w:p>
          <w:p w14:paraId="0982E753" w14:textId="77777777" w:rsidR="00FF639A" w:rsidRPr="00210228" w:rsidRDefault="00FF639A" w:rsidP="00FF639A">
            <w:pPr>
              <w:rPr>
                <w:rFonts w:cstheme="minorHAnsi"/>
                <w:sz w:val="24"/>
                <w:szCs w:val="24"/>
              </w:rPr>
            </w:pPr>
          </w:p>
          <w:p w14:paraId="05CD9D5D" w14:textId="77777777" w:rsidR="00FF639A" w:rsidRPr="00210228" w:rsidRDefault="00FF639A" w:rsidP="00FF639A">
            <w:pPr>
              <w:rPr>
                <w:rFonts w:cstheme="minorHAnsi"/>
                <w:sz w:val="24"/>
                <w:szCs w:val="24"/>
              </w:rPr>
            </w:pPr>
          </w:p>
        </w:tc>
      </w:tr>
    </w:tbl>
    <w:p w14:paraId="6EBF501C" w14:textId="77777777" w:rsidR="00D575BA" w:rsidRPr="00210228" w:rsidRDefault="00D575BA" w:rsidP="00831A85">
      <w:pPr>
        <w:rPr>
          <w:rFonts w:cstheme="minorHAnsi"/>
          <w:sz w:val="24"/>
          <w:szCs w:val="24"/>
        </w:rPr>
      </w:pPr>
    </w:p>
    <w:p w14:paraId="7D9AB1A0" w14:textId="77777777" w:rsidR="00D575BA" w:rsidRPr="00210228" w:rsidRDefault="00D575BA" w:rsidP="00831A85">
      <w:pPr>
        <w:rPr>
          <w:rFonts w:cstheme="minorHAnsi"/>
          <w:sz w:val="24"/>
          <w:szCs w:val="24"/>
        </w:rPr>
      </w:pPr>
    </w:p>
    <w:p w14:paraId="5EBDBF84" w14:textId="77777777" w:rsidR="00F32F1F" w:rsidRPr="00210228" w:rsidRDefault="00F32F1F" w:rsidP="00831A85">
      <w:pPr>
        <w:rPr>
          <w:rFonts w:cstheme="minorHAnsi"/>
          <w:sz w:val="24"/>
          <w:szCs w:val="24"/>
        </w:rPr>
      </w:pPr>
    </w:p>
    <w:bookmarkEnd w:id="5"/>
    <w:p w14:paraId="6C8F031F" w14:textId="77777777" w:rsidR="00986DD8" w:rsidRPr="00210228" w:rsidRDefault="00986DD8" w:rsidP="00F32F1F">
      <w:pPr>
        <w:rPr>
          <w:rFonts w:cstheme="minorHAnsi"/>
          <w:b/>
          <w:bCs/>
          <w:color w:val="0070C0"/>
          <w:sz w:val="24"/>
          <w:szCs w:val="24"/>
        </w:rPr>
        <w:sectPr w:rsidR="00986DD8" w:rsidRPr="00210228" w:rsidSect="001B6D31">
          <w:pgSz w:w="16838" w:h="11906" w:orient="landscape"/>
          <w:pgMar w:top="993" w:right="678" w:bottom="851" w:left="993" w:header="708" w:footer="708" w:gutter="0"/>
          <w:cols w:space="708"/>
          <w:docGrid w:linePitch="360"/>
        </w:sectPr>
      </w:pPr>
    </w:p>
    <w:p w14:paraId="47E8C13F" w14:textId="262CA170" w:rsidR="00D83DFC" w:rsidRPr="00210228" w:rsidRDefault="00D83DFC" w:rsidP="0016447E">
      <w:pPr>
        <w:pStyle w:val="Heading1"/>
        <w:rPr>
          <w:rFonts w:asciiTheme="minorHAnsi" w:hAnsiTheme="minorHAnsi" w:cstheme="minorHAnsi"/>
          <w:b/>
          <w:bCs/>
          <w:color w:val="auto"/>
        </w:rPr>
      </w:pPr>
      <w:bookmarkStart w:id="10" w:name="_Toc111019679"/>
      <w:r w:rsidRPr="00210228">
        <w:rPr>
          <w:rFonts w:asciiTheme="minorHAnsi" w:hAnsiTheme="minorHAnsi" w:cstheme="minorHAnsi"/>
          <w:b/>
          <w:bCs/>
          <w:color w:val="auto"/>
        </w:rPr>
        <w:lastRenderedPageBreak/>
        <w:t>Medway’s Data</w:t>
      </w:r>
      <w:bookmarkEnd w:id="10"/>
      <w:r w:rsidR="00803376" w:rsidRPr="00210228">
        <w:rPr>
          <w:rFonts w:asciiTheme="minorHAnsi" w:hAnsiTheme="minorHAnsi" w:cstheme="minorHAnsi"/>
          <w:b/>
          <w:bCs/>
          <w:color w:val="auto"/>
        </w:rPr>
        <w:t xml:space="preserve"> </w:t>
      </w:r>
    </w:p>
    <w:p w14:paraId="417F6DEC" w14:textId="37D9FEDF" w:rsidR="00A63742" w:rsidRPr="00210228" w:rsidRDefault="003C1C47" w:rsidP="00F32F1F">
      <w:pPr>
        <w:rPr>
          <w:rFonts w:cstheme="minorHAnsi"/>
          <w:sz w:val="24"/>
          <w:szCs w:val="24"/>
        </w:rPr>
      </w:pPr>
      <w:r w:rsidRPr="00210228">
        <w:rPr>
          <w:rFonts w:cstheme="minorHAnsi"/>
          <w:sz w:val="24"/>
          <w:szCs w:val="24"/>
        </w:rPr>
        <w:t>In Medway, approximately 15.3% of pupils attending their local mainstream school ha</w:t>
      </w:r>
      <w:r w:rsidR="00FF639A">
        <w:rPr>
          <w:rFonts w:cstheme="minorHAnsi"/>
          <w:sz w:val="24"/>
          <w:szCs w:val="24"/>
        </w:rPr>
        <w:t>ve</w:t>
      </w:r>
      <w:r w:rsidRPr="00210228">
        <w:rPr>
          <w:rFonts w:cstheme="minorHAnsi"/>
          <w:sz w:val="24"/>
          <w:szCs w:val="24"/>
        </w:rPr>
        <w:t xml:space="preserve"> a special educational need or disability, </w:t>
      </w:r>
      <w:r w:rsidR="007C70AC" w:rsidRPr="00210228">
        <w:rPr>
          <w:rFonts w:cstheme="minorHAnsi"/>
          <w:sz w:val="24"/>
          <w:szCs w:val="24"/>
        </w:rPr>
        <w:t>which</w:t>
      </w:r>
      <w:r w:rsidRPr="00210228">
        <w:rPr>
          <w:rFonts w:cstheme="minorHAnsi"/>
          <w:sz w:val="24"/>
          <w:szCs w:val="24"/>
        </w:rPr>
        <w:t xml:space="preserve"> is equivalent to 4 or 5 children in every class</w:t>
      </w:r>
      <w:r w:rsidR="00F464EA" w:rsidRPr="00210228">
        <w:rPr>
          <w:rFonts w:cstheme="minorHAnsi"/>
          <w:sz w:val="24"/>
          <w:szCs w:val="24"/>
        </w:rPr>
        <w:t xml:space="preserve"> and totals approximately 7,200 children and young people.</w:t>
      </w:r>
      <w:r w:rsidRPr="00210228">
        <w:rPr>
          <w:rFonts w:cstheme="minorHAnsi"/>
          <w:sz w:val="24"/>
          <w:szCs w:val="24"/>
        </w:rPr>
        <w:t xml:space="preserve"> </w:t>
      </w:r>
      <w:r w:rsidR="00FF3131" w:rsidRPr="00210228">
        <w:rPr>
          <w:rFonts w:cstheme="minorHAnsi"/>
          <w:sz w:val="24"/>
          <w:szCs w:val="24"/>
        </w:rPr>
        <w:t>Most</w:t>
      </w:r>
      <w:r w:rsidR="00F464EA" w:rsidRPr="00210228">
        <w:rPr>
          <w:rFonts w:cstheme="minorHAnsi"/>
          <w:sz w:val="24"/>
          <w:szCs w:val="24"/>
        </w:rPr>
        <w:t xml:space="preserve"> need types can be</w:t>
      </w:r>
      <w:r w:rsidR="003F6882" w:rsidRPr="00210228">
        <w:rPr>
          <w:rFonts w:cstheme="minorHAnsi"/>
          <w:sz w:val="24"/>
          <w:szCs w:val="24"/>
        </w:rPr>
        <w:t>,</w:t>
      </w:r>
      <w:r w:rsidR="00033A6E" w:rsidRPr="00210228">
        <w:rPr>
          <w:rFonts w:cstheme="minorHAnsi"/>
          <w:sz w:val="24"/>
          <w:szCs w:val="24"/>
        </w:rPr>
        <w:t xml:space="preserve"> and are</w:t>
      </w:r>
      <w:r w:rsidR="003F6882" w:rsidRPr="00210228">
        <w:rPr>
          <w:rFonts w:cstheme="minorHAnsi"/>
          <w:sz w:val="24"/>
          <w:szCs w:val="24"/>
        </w:rPr>
        <w:t>,</w:t>
      </w:r>
      <w:r w:rsidR="00F464EA" w:rsidRPr="00210228">
        <w:rPr>
          <w:rFonts w:cstheme="minorHAnsi"/>
          <w:sz w:val="24"/>
          <w:szCs w:val="24"/>
        </w:rPr>
        <w:t xml:space="preserve"> catered for </w:t>
      </w:r>
      <w:r w:rsidR="00033A6E" w:rsidRPr="00210228">
        <w:rPr>
          <w:rFonts w:cstheme="minorHAnsi"/>
          <w:sz w:val="24"/>
          <w:szCs w:val="24"/>
        </w:rPr>
        <w:t xml:space="preserve">effectively </w:t>
      </w:r>
      <w:r w:rsidR="00F464EA" w:rsidRPr="00210228">
        <w:rPr>
          <w:rFonts w:cstheme="minorHAnsi"/>
          <w:sz w:val="24"/>
          <w:szCs w:val="24"/>
        </w:rPr>
        <w:t>in mainstream</w:t>
      </w:r>
      <w:r w:rsidR="00033A6E" w:rsidRPr="00210228">
        <w:rPr>
          <w:rFonts w:cstheme="minorHAnsi"/>
          <w:sz w:val="24"/>
          <w:szCs w:val="24"/>
        </w:rPr>
        <w:t xml:space="preserve"> schools. All p</w:t>
      </w:r>
      <w:r w:rsidR="00F464EA" w:rsidRPr="00210228">
        <w:rPr>
          <w:rFonts w:cstheme="minorHAnsi"/>
          <w:sz w:val="24"/>
          <w:szCs w:val="24"/>
        </w:rPr>
        <w:t>arents</w:t>
      </w:r>
      <w:r w:rsidR="00EA38B6" w:rsidRPr="00210228">
        <w:rPr>
          <w:rFonts w:cstheme="minorHAnsi"/>
          <w:sz w:val="24"/>
          <w:szCs w:val="24"/>
        </w:rPr>
        <w:t>, carers</w:t>
      </w:r>
      <w:r w:rsidR="00F464EA" w:rsidRPr="00210228">
        <w:rPr>
          <w:rFonts w:cstheme="minorHAnsi"/>
          <w:sz w:val="24"/>
          <w:szCs w:val="24"/>
        </w:rPr>
        <w:t xml:space="preserve"> and young people have a legal right to ask for </w:t>
      </w:r>
      <w:r w:rsidR="003F6882" w:rsidRPr="00210228">
        <w:rPr>
          <w:rFonts w:cstheme="minorHAnsi"/>
          <w:sz w:val="24"/>
          <w:szCs w:val="24"/>
        </w:rPr>
        <w:t>a mainstream school</w:t>
      </w:r>
      <w:r w:rsidR="00033A6E" w:rsidRPr="00210228">
        <w:rPr>
          <w:rFonts w:cstheme="minorHAnsi"/>
          <w:sz w:val="24"/>
          <w:szCs w:val="24"/>
        </w:rPr>
        <w:t xml:space="preserve"> and there is a duty on</w:t>
      </w:r>
      <w:r w:rsidR="003F6882" w:rsidRPr="00210228">
        <w:rPr>
          <w:rFonts w:cstheme="minorHAnsi"/>
          <w:sz w:val="24"/>
          <w:szCs w:val="24"/>
        </w:rPr>
        <w:t xml:space="preserve"> mainstream</w:t>
      </w:r>
      <w:r w:rsidR="00033A6E" w:rsidRPr="00210228">
        <w:rPr>
          <w:rFonts w:cstheme="minorHAnsi"/>
          <w:sz w:val="24"/>
          <w:szCs w:val="24"/>
        </w:rPr>
        <w:t xml:space="preserve"> schools to meet the</w:t>
      </w:r>
      <w:r w:rsidR="003F6882" w:rsidRPr="00210228">
        <w:rPr>
          <w:rFonts w:cstheme="minorHAnsi"/>
          <w:sz w:val="24"/>
          <w:szCs w:val="24"/>
        </w:rPr>
        <w:t xml:space="preserve"> needs of the child</w:t>
      </w:r>
      <w:r w:rsidR="00033A6E" w:rsidRPr="00210228">
        <w:rPr>
          <w:rFonts w:cstheme="minorHAnsi"/>
          <w:sz w:val="24"/>
          <w:szCs w:val="24"/>
        </w:rPr>
        <w:t>.</w:t>
      </w:r>
    </w:p>
    <w:p w14:paraId="5707FE33" w14:textId="3A91458D" w:rsidR="00645DEA" w:rsidRPr="00210228" w:rsidRDefault="00645DEA" w:rsidP="00F32F1F">
      <w:pPr>
        <w:rPr>
          <w:rFonts w:cstheme="minorHAnsi"/>
          <w:sz w:val="24"/>
          <w:szCs w:val="24"/>
        </w:rPr>
      </w:pPr>
      <w:r w:rsidRPr="00210228">
        <w:rPr>
          <w:rFonts w:cstheme="minorHAnsi"/>
          <w:sz w:val="24"/>
          <w:szCs w:val="24"/>
        </w:rPr>
        <w:t xml:space="preserve">Resourced Provisions provide a specialist area within mainstreams schools for children who have more complex needs. Children attending a resourced provision </w:t>
      </w:r>
      <w:r w:rsidR="00FF3131" w:rsidRPr="00210228">
        <w:rPr>
          <w:rFonts w:cstheme="minorHAnsi"/>
          <w:sz w:val="24"/>
          <w:szCs w:val="24"/>
        </w:rPr>
        <w:t>can</w:t>
      </w:r>
      <w:r w:rsidRPr="00210228">
        <w:rPr>
          <w:rFonts w:cstheme="minorHAnsi"/>
          <w:sz w:val="24"/>
          <w:szCs w:val="24"/>
        </w:rPr>
        <w:t xml:space="preserve"> access classes with their peers for some of the time but also have a bespoke space for specialist intervention and support. </w:t>
      </w:r>
    </w:p>
    <w:p w14:paraId="60C63AC9" w14:textId="72261161" w:rsidR="001907EA" w:rsidRPr="00210228" w:rsidRDefault="00645DEA" w:rsidP="00F32F1F">
      <w:pPr>
        <w:rPr>
          <w:rFonts w:cstheme="minorHAnsi"/>
          <w:noProof/>
          <w:sz w:val="24"/>
          <w:szCs w:val="24"/>
        </w:rPr>
      </w:pPr>
      <w:r w:rsidRPr="00210228">
        <w:rPr>
          <w:rFonts w:cstheme="minorHAnsi"/>
          <w:sz w:val="24"/>
          <w:szCs w:val="24"/>
        </w:rPr>
        <w:t>Special schools provide specialist provision for children who are unable to access the education provided by a mainstream school</w:t>
      </w:r>
      <w:r w:rsidR="00033A6E" w:rsidRPr="00210228">
        <w:rPr>
          <w:rFonts w:cstheme="minorHAnsi"/>
          <w:sz w:val="24"/>
          <w:szCs w:val="24"/>
        </w:rPr>
        <w:t>s</w:t>
      </w:r>
      <w:r w:rsidRPr="00210228">
        <w:rPr>
          <w:rFonts w:cstheme="minorHAnsi"/>
          <w:sz w:val="24"/>
          <w:szCs w:val="24"/>
        </w:rPr>
        <w:t xml:space="preserve"> or resourced provision. </w:t>
      </w:r>
      <w:r w:rsidR="00033A6E" w:rsidRPr="00210228">
        <w:rPr>
          <w:rFonts w:cstheme="minorHAnsi"/>
          <w:sz w:val="24"/>
          <w:szCs w:val="24"/>
        </w:rPr>
        <w:t xml:space="preserve">Special school places are for children with the most complex needs, usually requiring specialist equipment and resources that </w:t>
      </w:r>
      <w:r w:rsidR="004B1498" w:rsidRPr="00210228">
        <w:rPr>
          <w:rFonts w:cstheme="minorHAnsi"/>
          <w:sz w:val="24"/>
          <w:szCs w:val="24"/>
        </w:rPr>
        <w:t>would not</w:t>
      </w:r>
      <w:r w:rsidR="00033A6E" w:rsidRPr="00210228">
        <w:rPr>
          <w:rFonts w:cstheme="minorHAnsi"/>
          <w:sz w:val="24"/>
          <w:szCs w:val="24"/>
        </w:rPr>
        <w:t xml:space="preserve"> be practical to provide in mainstream schools. </w:t>
      </w:r>
    </w:p>
    <w:p w14:paraId="63274982" w14:textId="412499B4" w:rsidR="001907EA" w:rsidRPr="00210228" w:rsidRDefault="001907EA" w:rsidP="00F32F1F">
      <w:pPr>
        <w:rPr>
          <w:rFonts w:cstheme="minorHAnsi"/>
          <w:b/>
          <w:bCs/>
          <w:sz w:val="24"/>
          <w:szCs w:val="24"/>
        </w:rPr>
      </w:pPr>
      <w:r w:rsidRPr="00210228">
        <w:rPr>
          <w:rFonts w:cstheme="minorHAnsi"/>
          <w:b/>
          <w:bCs/>
          <w:noProof/>
          <w:sz w:val="24"/>
          <w:szCs w:val="24"/>
        </w:rPr>
        <w:t>Access to Education for Children and Young People with SEND</w:t>
      </w:r>
    </w:p>
    <w:p w14:paraId="3876E9FD" w14:textId="2AA2F97D" w:rsidR="001907EA" w:rsidRPr="00210228" w:rsidRDefault="00694D5E" w:rsidP="00040A63">
      <w:pPr>
        <w:ind w:hanging="993"/>
        <w:jc w:val="center"/>
        <w:rPr>
          <w:rFonts w:cstheme="minorHAnsi"/>
          <w:sz w:val="24"/>
          <w:szCs w:val="24"/>
        </w:rPr>
      </w:pPr>
      <w:r>
        <w:rPr>
          <w:rFonts w:cstheme="minorHAnsi"/>
          <w:noProof/>
          <w:sz w:val="24"/>
          <w:szCs w:val="24"/>
        </w:rPr>
        <w:drawing>
          <wp:inline distT="0" distB="0" distL="0" distR="0" wp14:anchorId="64FBF81B" wp14:editId="3EC53A49">
            <wp:extent cx="7017095" cy="4348052"/>
            <wp:effectExtent l="0" t="0" r="0" b="0"/>
            <wp:docPr id="3" name="Picture 3" descr="Pyramid diagram to illustrate access to education for children and young people with SEND, including:&#10;- High-quality education&#10;- Whole school approaches&#10;- Ordinarily available support in school&#10;- Locality resources&#10;- Resourced provision&#10;- Special school placements&#10;&#10;An EHCP is required for access to a Resourced Provision or Special School.&#10;&#10;EHCP and/or additional top up funding may be required as support becomes more bespoke or specialised.&#10;&#10;All early years settings and schools have a SENCO and provide additional support for children with SEND, specific to their needs, up to the value of £10,000 per child. These are described in the Ordinarily Availabl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yramid diagram to illustrate access to education for children and young people with SEND, including:&#10;- High-quality education&#10;- Whole school approaches&#10;- Ordinarily available support in school&#10;- Locality resources&#10;- Resourced provision&#10;- Special school placements&#10;&#10;An EHCP is required for access to a Resourced Provision or Special School.&#10;&#10;EHCP and/or additional top up funding may be required as support becomes more bespoke or specialised.&#10;&#10;All early years settings and schools have a SENCO and provide additional support for children with SEND, specific to their needs, up to the value of £10,000 per child. These are described in the Ordinarily Available docu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76" t="3081"/>
                    <a:stretch/>
                  </pic:blipFill>
                  <pic:spPr bwMode="auto">
                    <a:xfrm>
                      <a:off x="0" y="0"/>
                      <a:ext cx="7040724" cy="4362694"/>
                    </a:xfrm>
                    <a:prstGeom prst="rect">
                      <a:avLst/>
                    </a:prstGeom>
                    <a:noFill/>
                    <a:ln>
                      <a:noFill/>
                    </a:ln>
                    <a:extLst>
                      <a:ext uri="{53640926-AAD7-44D8-BBD7-CCE9431645EC}">
                        <a14:shadowObscured xmlns:a14="http://schemas.microsoft.com/office/drawing/2010/main"/>
                      </a:ext>
                    </a:extLst>
                  </pic:spPr>
                </pic:pic>
              </a:graphicData>
            </a:graphic>
          </wp:inline>
        </w:drawing>
      </w:r>
    </w:p>
    <w:p w14:paraId="4B5F5E3A" w14:textId="77777777" w:rsidR="00040A63" w:rsidRPr="00210228" w:rsidRDefault="00040A63" w:rsidP="00F32F1F">
      <w:pPr>
        <w:rPr>
          <w:rFonts w:cstheme="minorHAnsi"/>
          <w:sz w:val="24"/>
          <w:szCs w:val="24"/>
        </w:rPr>
      </w:pPr>
    </w:p>
    <w:p w14:paraId="5E079DD5" w14:textId="77777777" w:rsidR="00040A63" w:rsidRPr="00210228" w:rsidRDefault="00040A63" w:rsidP="00F32F1F">
      <w:pPr>
        <w:rPr>
          <w:rFonts w:cstheme="minorHAnsi"/>
          <w:sz w:val="24"/>
          <w:szCs w:val="24"/>
        </w:rPr>
      </w:pPr>
    </w:p>
    <w:p w14:paraId="2E589AC9" w14:textId="24AEB94E" w:rsidR="00743749" w:rsidRPr="00210228" w:rsidRDefault="000D4A8D" w:rsidP="00F32F1F">
      <w:pPr>
        <w:rPr>
          <w:rFonts w:cstheme="minorHAnsi"/>
          <w:sz w:val="24"/>
          <w:szCs w:val="24"/>
        </w:rPr>
      </w:pPr>
      <w:r w:rsidRPr="00210228">
        <w:rPr>
          <w:rFonts w:cstheme="minorHAnsi"/>
          <w:sz w:val="24"/>
          <w:szCs w:val="24"/>
        </w:rPr>
        <w:lastRenderedPageBreak/>
        <w:t xml:space="preserve">In 2021/22, </w:t>
      </w:r>
      <w:r w:rsidR="00743749" w:rsidRPr="00210228">
        <w:rPr>
          <w:rFonts w:cstheme="minorHAnsi"/>
          <w:sz w:val="24"/>
          <w:szCs w:val="24"/>
        </w:rPr>
        <w:t>4</w:t>
      </w:r>
      <w:r w:rsidRPr="00210228">
        <w:rPr>
          <w:rFonts w:cstheme="minorHAnsi"/>
          <w:sz w:val="24"/>
          <w:szCs w:val="24"/>
        </w:rPr>
        <w:t>.2</w:t>
      </w:r>
      <w:r w:rsidR="00743749" w:rsidRPr="00210228">
        <w:rPr>
          <w:rFonts w:cstheme="minorHAnsi"/>
          <w:sz w:val="24"/>
          <w:szCs w:val="24"/>
        </w:rPr>
        <w:t>% of children and young people</w:t>
      </w:r>
      <w:r w:rsidR="003F6882" w:rsidRPr="00210228">
        <w:rPr>
          <w:rFonts w:cstheme="minorHAnsi"/>
          <w:sz w:val="24"/>
          <w:szCs w:val="24"/>
        </w:rPr>
        <w:t xml:space="preserve"> in Medway,</w:t>
      </w:r>
      <w:r w:rsidR="00743749" w:rsidRPr="00210228">
        <w:rPr>
          <w:rFonts w:cstheme="minorHAnsi"/>
          <w:sz w:val="24"/>
          <w:szCs w:val="24"/>
        </w:rPr>
        <w:t xml:space="preserve"> aged 0</w:t>
      </w:r>
      <w:r w:rsidR="00A63742" w:rsidRPr="00210228">
        <w:rPr>
          <w:rFonts w:cstheme="minorHAnsi"/>
          <w:sz w:val="24"/>
          <w:szCs w:val="24"/>
        </w:rPr>
        <w:t>-</w:t>
      </w:r>
      <w:r w:rsidR="00743749" w:rsidRPr="00210228">
        <w:rPr>
          <w:rFonts w:cstheme="minorHAnsi"/>
          <w:sz w:val="24"/>
          <w:szCs w:val="24"/>
        </w:rPr>
        <w:t>25 y</w:t>
      </w:r>
      <w:r w:rsidR="00F32F1F" w:rsidRPr="00210228">
        <w:rPr>
          <w:rFonts w:cstheme="minorHAnsi"/>
          <w:sz w:val="24"/>
          <w:szCs w:val="24"/>
        </w:rPr>
        <w:t>ea</w:t>
      </w:r>
      <w:r w:rsidR="00743749" w:rsidRPr="00210228">
        <w:rPr>
          <w:rFonts w:cstheme="minorHAnsi"/>
          <w:sz w:val="24"/>
          <w:szCs w:val="24"/>
        </w:rPr>
        <w:t>rs</w:t>
      </w:r>
      <w:r w:rsidR="003F6882" w:rsidRPr="00210228">
        <w:rPr>
          <w:rFonts w:cstheme="minorHAnsi"/>
          <w:sz w:val="24"/>
          <w:szCs w:val="24"/>
        </w:rPr>
        <w:t>,</w:t>
      </w:r>
      <w:r w:rsidR="00743749" w:rsidRPr="00210228">
        <w:rPr>
          <w:rFonts w:cstheme="minorHAnsi"/>
          <w:sz w:val="24"/>
          <w:szCs w:val="24"/>
        </w:rPr>
        <w:t xml:space="preserve"> ha</w:t>
      </w:r>
      <w:r w:rsidRPr="00210228">
        <w:rPr>
          <w:rFonts w:cstheme="minorHAnsi"/>
          <w:sz w:val="24"/>
          <w:szCs w:val="24"/>
        </w:rPr>
        <w:t>d</w:t>
      </w:r>
      <w:r w:rsidR="00743749" w:rsidRPr="00210228">
        <w:rPr>
          <w:rFonts w:cstheme="minorHAnsi"/>
          <w:sz w:val="24"/>
          <w:szCs w:val="24"/>
        </w:rPr>
        <w:t xml:space="preserve"> an EHCP</w:t>
      </w:r>
      <w:r w:rsidR="003F6882" w:rsidRPr="00210228">
        <w:rPr>
          <w:rFonts w:cstheme="minorHAnsi"/>
          <w:sz w:val="24"/>
          <w:szCs w:val="24"/>
        </w:rPr>
        <w:t xml:space="preserve">. This is higher than the national rate of </w:t>
      </w:r>
      <w:r w:rsidRPr="00210228">
        <w:rPr>
          <w:rFonts w:cstheme="minorHAnsi"/>
          <w:sz w:val="24"/>
          <w:szCs w:val="24"/>
        </w:rPr>
        <w:t>4</w:t>
      </w:r>
      <w:r w:rsidR="003F6882" w:rsidRPr="00210228">
        <w:rPr>
          <w:rFonts w:cstheme="minorHAnsi"/>
          <w:sz w:val="24"/>
          <w:szCs w:val="24"/>
        </w:rPr>
        <w:t>%. The EHCPs identify the following need types:</w:t>
      </w:r>
    </w:p>
    <w:p w14:paraId="248C8733" w14:textId="23D91518" w:rsidR="00743749" w:rsidRPr="00210228" w:rsidRDefault="00743749" w:rsidP="00F32F1F">
      <w:pPr>
        <w:rPr>
          <w:rFonts w:cstheme="minorHAnsi"/>
          <w:b/>
          <w:bCs/>
          <w:sz w:val="24"/>
          <w:szCs w:val="24"/>
        </w:rPr>
      </w:pPr>
      <w:r w:rsidRPr="00210228">
        <w:rPr>
          <w:rFonts w:cstheme="minorHAnsi"/>
          <w:b/>
          <w:bCs/>
          <w:sz w:val="24"/>
          <w:szCs w:val="24"/>
        </w:rPr>
        <w:t xml:space="preserve">Medway SEND Primary Need Breakdown as identified on an EHCP 2022 </w:t>
      </w:r>
    </w:p>
    <w:tbl>
      <w:tblPr>
        <w:tblStyle w:val="GridTable6Colorful-Accent1"/>
        <w:tblW w:w="7787" w:type="dxa"/>
        <w:tblLayout w:type="fixed"/>
        <w:tblLook w:val="04A0" w:firstRow="1" w:lastRow="0" w:firstColumn="1" w:lastColumn="0" w:noHBand="0" w:noVBand="1"/>
      </w:tblPr>
      <w:tblGrid>
        <w:gridCol w:w="4668"/>
        <w:gridCol w:w="1559"/>
        <w:gridCol w:w="1560"/>
      </w:tblGrid>
      <w:tr w:rsidR="00743749" w:rsidRPr="00210228" w14:paraId="40DAEC35" w14:textId="77777777" w:rsidTr="0046343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hideMark/>
          </w:tcPr>
          <w:p w14:paraId="3E2B7848" w14:textId="77777777" w:rsidR="00743749" w:rsidRPr="00210228" w:rsidRDefault="00743749" w:rsidP="00463439">
            <w:pPr>
              <w:jc w:val="center"/>
              <w:rPr>
                <w:rFonts w:eastAsia="Times New Roman" w:cstheme="minorHAnsi"/>
                <w:b w:val="0"/>
                <w:bCs w:val="0"/>
                <w:color w:val="000000"/>
                <w:sz w:val="24"/>
                <w:szCs w:val="24"/>
                <w:lang w:eastAsia="en-GB"/>
              </w:rPr>
            </w:pPr>
            <w:r w:rsidRPr="00210228">
              <w:rPr>
                <w:rFonts w:eastAsia="Times New Roman" w:cstheme="minorHAnsi"/>
                <w:color w:val="000000"/>
                <w:sz w:val="24"/>
                <w:szCs w:val="24"/>
                <w:lang w:eastAsia="en-GB"/>
              </w:rPr>
              <w:t>Primary Need</w:t>
            </w:r>
          </w:p>
        </w:tc>
        <w:tc>
          <w:tcPr>
            <w:tcW w:w="1559" w:type="dxa"/>
            <w:noWrap/>
            <w:vAlign w:val="center"/>
            <w:hideMark/>
          </w:tcPr>
          <w:p w14:paraId="24B24A4F" w14:textId="77777777" w:rsidR="00743749" w:rsidRPr="00210228" w:rsidRDefault="00743749" w:rsidP="0046343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210228">
              <w:rPr>
                <w:rFonts w:eastAsia="Times New Roman" w:cstheme="minorHAnsi"/>
                <w:color w:val="000000"/>
                <w:sz w:val="24"/>
                <w:szCs w:val="24"/>
                <w:lang w:eastAsia="en-GB"/>
              </w:rPr>
              <w:t>Medway</w:t>
            </w:r>
          </w:p>
        </w:tc>
        <w:tc>
          <w:tcPr>
            <w:tcW w:w="1560" w:type="dxa"/>
            <w:noWrap/>
            <w:vAlign w:val="center"/>
            <w:hideMark/>
          </w:tcPr>
          <w:p w14:paraId="66D97E9B" w14:textId="77777777" w:rsidR="00743749" w:rsidRPr="00210228" w:rsidRDefault="00743749" w:rsidP="0046343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en-GB"/>
              </w:rPr>
            </w:pPr>
            <w:r w:rsidRPr="00210228">
              <w:rPr>
                <w:rFonts w:eastAsia="Times New Roman" w:cstheme="minorHAnsi"/>
                <w:color w:val="000000"/>
                <w:sz w:val="24"/>
                <w:szCs w:val="24"/>
                <w:lang w:eastAsia="en-GB"/>
              </w:rPr>
              <w:t>SE Region</w:t>
            </w:r>
          </w:p>
        </w:tc>
      </w:tr>
      <w:tr w:rsidR="00220CD1" w:rsidRPr="00210228" w14:paraId="0C826898" w14:textId="77777777" w:rsidTr="004634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152120EF" w14:textId="6B4CFFA0" w:rsidR="00220CD1" w:rsidRPr="00210228" w:rsidRDefault="00220CD1"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Autistic Spectrum Disorder</w:t>
            </w:r>
          </w:p>
        </w:tc>
        <w:tc>
          <w:tcPr>
            <w:tcW w:w="1559" w:type="dxa"/>
            <w:noWrap/>
            <w:vAlign w:val="center"/>
          </w:tcPr>
          <w:p w14:paraId="32F938AE" w14:textId="03F788CD" w:rsidR="00220CD1" w:rsidRPr="00210228" w:rsidRDefault="00220CD1"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33.5%</w:t>
            </w:r>
          </w:p>
        </w:tc>
        <w:tc>
          <w:tcPr>
            <w:tcW w:w="1560" w:type="dxa"/>
            <w:noWrap/>
            <w:vAlign w:val="center"/>
          </w:tcPr>
          <w:p w14:paraId="1E004C78" w14:textId="4A47D4B3" w:rsidR="00220CD1" w:rsidRPr="00210228" w:rsidRDefault="00220CD1"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32.5%</w:t>
            </w:r>
          </w:p>
        </w:tc>
      </w:tr>
      <w:tr w:rsidR="00220CD1" w:rsidRPr="00210228" w14:paraId="45F071A6" w14:textId="77777777" w:rsidTr="00463439">
        <w:trPr>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hideMark/>
          </w:tcPr>
          <w:p w14:paraId="29A47650" w14:textId="77777777" w:rsidR="00220CD1" w:rsidRPr="00210228" w:rsidRDefault="00220CD1"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Social, Emotional and Mental Health</w:t>
            </w:r>
          </w:p>
        </w:tc>
        <w:tc>
          <w:tcPr>
            <w:tcW w:w="1559" w:type="dxa"/>
            <w:noWrap/>
            <w:vAlign w:val="center"/>
            <w:hideMark/>
          </w:tcPr>
          <w:p w14:paraId="255B925D" w14:textId="77777777" w:rsidR="00220CD1" w:rsidRPr="00210228" w:rsidRDefault="00220CD1"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16.7%</w:t>
            </w:r>
          </w:p>
        </w:tc>
        <w:tc>
          <w:tcPr>
            <w:tcW w:w="1560" w:type="dxa"/>
            <w:noWrap/>
            <w:vAlign w:val="center"/>
            <w:hideMark/>
          </w:tcPr>
          <w:p w14:paraId="450AAF36" w14:textId="77777777" w:rsidR="00220CD1" w:rsidRPr="00210228" w:rsidRDefault="00220CD1"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18.9%</w:t>
            </w:r>
          </w:p>
        </w:tc>
      </w:tr>
      <w:tr w:rsidR="00E469B5" w:rsidRPr="00210228" w14:paraId="40685B9A" w14:textId="77777777" w:rsidTr="004634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3444CEA3" w14:textId="1B89405C"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Moderate Learning Difficulties</w:t>
            </w:r>
          </w:p>
        </w:tc>
        <w:tc>
          <w:tcPr>
            <w:tcW w:w="1559" w:type="dxa"/>
            <w:noWrap/>
            <w:vAlign w:val="center"/>
          </w:tcPr>
          <w:p w14:paraId="4EB81B2E" w14:textId="7B76BE78"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16.3%</w:t>
            </w:r>
          </w:p>
        </w:tc>
        <w:tc>
          <w:tcPr>
            <w:tcW w:w="1560" w:type="dxa"/>
            <w:noWrap/>
            <w:vAlign w:val="center"/>
          </w:tcPr>
          <w:p w14:paraId="07F796FF" w14:textId="1575F283"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13.8%</w:t>
            </w:r>
          </w:p>
        </w:tc>
      </w:tr>
      <w:tr w:rsidR="00E469B5" w:rsidRPr="00210228" w14:paraId="2EAE3A7E" w14:textId="77777777" w:rsidTr="00463439">
        <w:trPr>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hideMark/>
          </w:tcPr>
          <w:p w14:paraId="7E8EE7CD" w14:textId="77777777"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Speech, Language + Communication Needs</w:t>
            </w:r>
          </w:p>
        </w:tc>
        <w:tc>
          <w:tcPr>
            <w:tcW w:w="1559" w:type="dxa"/>
            <w:noWrap/>
            <w:vAlign w:val="center"/>
            <w:hideMark/>
          </w:tcPr>
          <w:p w14:paraId="4B5FA0E7" w14:textId="77777777"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15.7%</w:t>
            </w:r>
          </w:p>
        </w:tc>
        <w:tc>
          <w:tcPr>
            <w:tcW w:w="1560" w:type="dxa"/>
            <w:noWrap/>
            <w:vAlign w:val="center"/>
            <w:hideMark/>
          </w:tcPr>
          <w:p w14:paraId="2EAC9A75" w14:textId="77777777"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17.4%</w:t>
            </w:r>
          </w:p>
        </w:tc>
      </w:tr>
      <w:tr w:rsidR="00E469B5" w:rsidRPr="00210228" w14:paraId="68D4543C" w14:textId="77777777" w:rsidTr="004634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6D06D241" w14:textId="1C82DF83"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Severe Learning Difficulties</w:t>
            </w:r>
          </w:p>
        </w:tc>
        <w:tc>
          <w:tcPr>
            <w:tcW w:w="1559" w:type="dxa"/>
            <w:noWrap/>
            <w:vAlign w:val="center"/>
          </w:tcPr>
          <w:p w14:paraId="39BD09B1" w14:textId="63C563C1"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6.0%</w:t>
            </w:r>
          </w:p>
        </w:tc>
        <w:tc>
          <w:tcPr>
            <w:tcW w:w="1560" w:type="dxa"/>
            <w:noWrap/>
            <w:vAlign w:val="center"/>
          </w:tcPr>
          <w:p w14:paraId="24298B5E" w14:textId="2690C1AD"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4.8%</w:t>
            </w:r>
          </w:p>
        </w:tc>
      </w:tr>
      <w:tr w:rsidR="00E469B5" w:rsidRPr="00210228" w14:paraId="063E5F99" w14:textId="77777777" w:rsidTr="00463439">
        <w:trPr>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34B07FC1" w14:textId="657E9477"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Specific Learning Difficulties</w:t>
            </w:r>
          </w:p>
        </w:tc>
        <w:tc>
          <w:tcPr>
            <w:tcW w:w="1559" w:type="dxa"/>
            <w:noWrap/>
            <w:vAlign w:val="center"/>
          </w:tcPr>
          <w:p w14:paraId="7221CF8D" w14:textId="44128FD8"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3.2%</w:t>
            </w:r>
          </w:p>
        </w:tc>
        <w:tc>
          <w:tcPr>
            <w:tcW w:w="1560" w:type="dxa"/>
            <w:noWrap/>
            <w:vAlign w:val="center"/>
          </w:tcPr>
          <w:p w14:paraId="16243628" w14:textId="1725198D"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2.7%</w:t>
            </w:r>
          </w:p>
        </w:tc>
      </w:tr>
      <w:tr w:rsidR="00E469B5" w:rsidRPr="00210228" w14:paraId="5F536B15" w14:textId="77777777" w:rsidTr="004634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21E61380" w14:textId="6D71D13C"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Physical Disability</w:t>
            </w:r>
          </w:p>
        </w:tc>
        <w:tc>
          <w:tcPr>
            <w:tcW w:w="1559" w:type="dxa"/>
            <w:noWrap/>
            <w:vAlign w:val="center"/>
          </w:tcPr>
          <w:p w14:paraId="1286E1B5" w14:textId="4274EC93"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2.4%</w:t>
            </w:r>
          </w:p>
        </w:tc>
        <w:tc>
          <w:tcPr>
            <w:tcW w:w="1560" w:type="dxa"/>
            <w:noWrap/>
            <w:vAlign w:val="center"/>
          </w:tcPr>
          <w:p w14:paraId="5B8D85D0" w14:textId="1AA48DF5"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4.1%</w:t>
            </w:r>
          </w:p>
        </w:tc>
      </w:tr>
      <w:tr w:rsidR="00E469B5" w:rsidRPr="00210228" w14:paraId="48E97BA1" w14:textId="77777777" w:rsidTr="00463439">
        <w:trPr>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1E3FDB66" w14:textId="29D77E5E"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Hearing Impairment</w:t>
            </w:r>
          </w:p>
        </w:tc>
        <w:tc>
          <w:tcPr>
            <w:tcW w:w="1559" w:type="dxa"/>
            <w:noWrap/>
            <w:vAlign w:val="center"/>
          </w:tcPr>
          <w:p w14:paraId="12D09892" w14:textId="4B17ACD9"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2.3%</w:t>
            </w:r>
          </w:p>
        </w:tc>
        <w:tc>
          <w:tcPr>
            <w:tcW w:w="1560" w:type="dxa"/>
            <w:noWrap/>
            <w:vAlign w:val="center"/>
          </w:tcPr>
          <w:p w14:paraId="6779DB93" w14:textId="664ECC5C"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1.5%</w:t>
            </w:r>
          </w:p>
        </w:tc>
      </w:tr>
      <w:tr w:rsidR="00E469B5" w:rsidRPr="00210228" w14:paraId="7951C366" w14:textId="77777777" w:rsidTr="004634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4038B88A" w14:textId="6215E809"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Other</w:t>
            </w:r>
          </w:p>
        </w:tc>
        <w:tc>
          <w:tcPr>
            <w:tcW w:w="1559" w:type="dxa"/>
            <w:noWrap/>
            <w:vAlign w:val="center"/>
          </w:tcPr>
          <w:p w14:paraId="5B0C52EF" w14:textId="7D737F87"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2.3%</w:t>
            </w:r>
          </w:p>
        </w:tc>
        <w:tc>
          <w:tcPr>
            <w:tcW w:w="1560" w:type="dxa"/>
            <w:noWrap/>
            <w:vAlign w:val="center"/>
          </w:tcPr>
          <w:p w14:paraId="02D67BA3" w14:textId="52F04B36"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1.4%</w:t>
            </w:r>
          </w:p>
        </w:tc>
      </w:tr>
      <w:tr w:rsidR="00E469B5" w:rsidRPr="00210228" w14:paraId="35174681" w14:textId="77777777" w:rsidTr="00463439">
        <w:trPr>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hideMark/>
          </w:tcPr>
          <w:p w14:paraId="743AD9A9" w14:textId="77777777"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Visual Impairment</w:t>
            </w:r>
          </w:p>
        </w:tc>
        <w:tc>
          <w:tcPr>
            <w:tcW w:w="1559" w:type="dxa"/>
            <w:noWrap/>
            <w:vAlign w:val="center"/>
            <w:hideMark/>
          </w:tcPr>
          <w:p w14:paraId="10BD3065" w14:textId="77777777"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0.8%</w:t>
            </w:r>
          </w:p>
        </w:tc>
        <w:tc>
          <w:tcPr>
            <w:tcW w:w="1560" w:type="dxa"/>
            <w:noWrap/>
            <w:vAlign w:val="center"/>
            <w:hideMark/>
          </w:tcPr>
          <w:p w14:paraId="44F639E1" w14:textId="77777777"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1.0%</w:t>
            </w:r>
          </w:p>
        </w:tc>
      </w:tr>
      <w:tr w:rsidR="00E469B5" w:rsidRPr="00210228" w14:paraId="4B99A228" w14:textId="77777777" w:rsidTr="0046343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58F88D91" w14:textId="5D5253B4"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Profound and Multiple Learning Difficulties</w:t>
            </w:r>
          </w:p>
        </w:tc>
        <w:tc>
          <w:tcPr>
            <w:tcW w:w="1559" w:type="dxa"/>
            <w:noWrap/>
            <w:vAlign w:val="center"/>
          </w:tcPr>
          <w:p w14:paraId="525BD12F" w14:textId="3A61FD14"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0.7%</w:t>
            </w:r>
          </w:p>
        </w:tc>
        <w:tc>
          <w:tcPr>
            <w:tcW w:w="1560" w:type="dxa"/>
            <w:noWrap/>
            <w:vAlign w:val="center"/>
          </w:tcPr>
          <w:p w14:paraId="2774EC4A" w14:textId="5C36B631" w:rsidR="00E469B5" w:rsidRPr="00210228" w:rsidRDefault="00E469B5" w:rsidP="0046343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1.7%</w:t>
            </w:r>
          </w:p>
        </w:tc>
      </w:tr>
      <w:tr w:rsidR="00E469B5" w:rsidRPr="00210228" w14:paraId="525221B4" w14:textId="77777777" w:rsidTr="00463439">
        <w:trPr>
          <w:trHeight w:val="567"/>
        </w:trPr>
        <w:tc>
          <w:tcPr>
            <w:cnfStyle w:val="001000000000" w:firstRow="0" w:lastRow="0" w:firstColumn="1" w:lastColumn="0" w:oddVBand="0" w:evenVBand="0" w:oddHBand="0" w:evenHBand="0" w:firstRowFirstColumn="0" w:firstRowLastColumn="0" w:lastRowFirstColumn="0" w:lastRowLastColumn="0"/>
            <w:tcW w:w="4668" w:type="dxa"/>
            <w:noWrap/>
            <w:vAlign w:val="center"/>
          </w:tcPr>
          <w:p w14:paraId="5FEEB91D" w14:textId="69ADB764" w:rsidR="00E469B5" w:rsidRPr="00210228" w:rsidRDefault="00E469B5" w:rsidP="00463439">
            <w:pPr>
              <w:rPr>
                <w:rFonts w:eastAsia="Times New Roman" w:cstheme="minorHAnsi"/>
                <w:color w:val="000000"/>
                <w:sz w:val="24"/>
                <w:szCs w:val="24"/>
                <w:lang w:eastAsia="en-GB"/>
              </w:rPr>
            </w:pPr>
            <w:r w:rsidRPr="00210228">
              <w:rPr>
                <w:rFonts w:eastAsia="Times New Roman" w:cstheme="minorHAnsi"/>
                <w:color w:val="000000"/>
                <w:sz w:val="24"/>
                <w:szCs w:val="24"/>
                <w:lang w:eastAsia="en-GB"/>
              </w:rPr>
              <w:t>Multi-Sensory Loss</w:t>
            </w:r>
          </w:p>
        </w:tc>
        <w:tc>
          <w:tcPr>
            <w:tcW w:w="1559" w:type="dxa"/>
            <w:noWrap/>
            <w:vAlign w:val="center"/>
          </w:tcPr>
          <w:p w14:paraId="64406C8B" w14:textId="486168B2"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0.1%</w:t>
            </w:r>
          </w:p>
        </w:tc>
        <w:tc>
          <w:tcPr>
            <w:tcW w:w="1560" w:type="dxa"/>
            <w:noWrap/>
            <w:vAlign w:val="center"/>
          </w:tcPr>
          <w:p w14:paraId="1690F6A0" w14:textId="5BFA47AF" w:rsidR="00E469B5" w:rsidRPr="00210228" w:rsidRDefault="00E469B5" w:rsidP="0046343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210228">
              <w:rPr>
                <w:rFonts w:eastAsia="Times New Roman" w:cstheme="minorHAnsi"/>
                <w:color w:val="000000"/>
                <w:sz w:val="24"/>
                <w:szCs w:val="24"/>
                <w:lang w:eastAsia="en-GB"/>
              </w:rPr>
              <w:t>0.2%</w:t>
            </w:r>
          </w:p>
        </w:tc>
      </w:tr>
    </w:tbl>
    <w:p w14:paraId="57BE39B3" w14:textId="77777777" w:rsidR="00463768" w:rsidRPr="00210228" w:rsidRDefault="00463768" w:rsidP="00885DE5">
      <w:pPr>
        <w:rPr>
          <w:rFonts w:cstheme="minorHAnsi"/>
          <w:b/>
          <w:bCs/>
          <w:color w:val="000000" w:themeColor="text1"/>
          <w:sz w:val="28"/>
          <w:szCs w:val="28"/>
        </w:rPr>
      </w:pPr>
    </w:p>
    <w:p w14:paraId="41FCAA77" w14:textId="5E78B4D5" w:rsidR="00463768" w:rsidRPr="00210228" w:rsidRDefault="00463768" w:rsidP="00885DE5">
      <w:pPr>
        <w:rPr>
          <w:rFonts w:cstheme="minorHAnsi"/>
          <w:b/>
          <w:bCs/>
          <w:color w:val="000000" w:themeColor="text1"/>
          <w:sz w:val="28"/>
          <w:szCs w:val="28"/>
        </w:rPr>
        <w:sectPr w:rsidR="00463768" w:rsidRPr="00210228" w:rsidSect="004E7A21">
          <w:pgSz w:w="11906" w:h="16838"/>
          <w:pgMar w:top="1135" w:right="1440" w:bottom="1276" w:left="1440" w:header="708" w:footer="708" w:gutter="0"/>
          <w:cols w:space="708"/>
          <w:docGrid w:linePitch="360"/>
        </w:sectPr>
      </w:pPr>
    </w:p>
    <w:p w14:paraId="4D081777" w14:textId="15215889" w:rsidR="00885DE5" w:rsidRPr="00210228" w:rsidRDefault="00885DE5" w:rsidP="0016447E">
      <w:pPr>
        <w:pStyle w:val="Heading1"/>
        <w:rPr>
          <w:rFonts w:asciiTheme="minorHAnsi" w:hAnsiTheme="minorHAnsi" w:cstheme="minorHAnsi"/>
          <w:b/>
          <w:bCs/>
          <w:color w:val="auto"/>
        </w:rPr>
      </w:pPr>
      <w:bookmarkStart w:id="11" w:name="_Toc111019680"/>
      <w:r w:rsidRPr="00210228">
        <w:rPr>
          <w:rFonts w:asciiTheme="minorHAnsi" w:hAnsiTheme="minorHAnsi" w:cstheme="minorHAnsi"/>
          <w:b/>
          <w:bCs/>
          <w:color w:val="auto"/>
        </w:rPr>
        <w:lastRenderedPageBreak/>
        <w:t>2022-25 Ambitions: A Closer Look</w:t>
      </w:r>
      <w:bookmarkEnd w:id="11"/>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980"/>
      </w:tblGrid>
      <w:tr w:rsidR="001909A5" w:rsidRPr="00210228" w14:paraId="5B6424B5" w14:textId="77777777" w:rsidTr="00BF4670">
        <w:trPr>
          <w:trHeight w:val="851"/>
        </w:trPr>
        <w:tc>
          <w:tcPr>
            <w:tcW w:w="8980" w:type="dxa"/>
            <w:shd w:val="clear" w:color="auto" w:fill="E94D58"/>
            <w:vAlign w:val="center"/>
          </w:tcPr>
          <w:p w14:paraId="184648D0" w14:textId="25D03B62" w:rsidR="001909A5" w:rsidRPr="00210228" w:rsidRDefault="001909A5" w:rsidP="00210228">
            <w:pPr>
              <w:pStyle w:val="Heading2"/>
              <w:jc w:val="center"/>
              <w:outlineLvl w:val="1"/>
              <w:rPr>
                <w:rFonts w:asciiTheme="minorHAnsi" w:hAnsiTheme="minorHAnsi" w:cstheme="minorHAnsi"/>
                <w:b/>
                <w:bCs/>
              </w:rPr>
            </w:pPr>
            <w:bookmarkStart w:id="12" w:name="_Toc111019681"/>
            <w:r w:rsidRPr="00210228">
              <w:rPr>
                <w:rFonts w:asciiTheme="minorHAnsi" w:hAnsiTheme="minorHAnsi" w:cstheme="minorHAnsi"/>
                <w:b/>
                <w:bCs/>
                <w:color w:val="auto"/>
                <w:sz w:val="28"/>
                <w:szCs w:val="28"/>
              </w:rPr>
              <w:t>Ambition 1: Achieving the best outcomes, through inclusion and participation</w:t>
            </w:r>
            <w:bookmarkEnd w:id="12"/>
          </w:p>
        </w:tc>
      </w:tr>
    </w:tbl>
    <w:p w14:paraId="5ECF9713" w14:textId="58806DC3" w:rsidR="00883DBB" w:rsidRPr="00210228" w:rsidRDefault="001909A5" w:rsidP="00883DBB">
      <w:pPr>
        <w:rPr>
          <w:rFonts w:cstheme="minorHAnsi"/>
          <w:b/>
          <w:bCs/>
          <w:color w:val="D31B28"/>
          <w:sz w:val="24"/>
          <w:szCs w:val="24"/>
        </w:rPr>
      </w:pPr>
      <w:r w:rsidRPr="00210228">
        <w:rPr>
          <w:rFonts w:cstheme="minorHAnsi"/>
          <w:b/>
          <w:bCs/>
          <w:color w:val="D31B28"/>
          <w:sz w:val="24"/>
          <w:szCs w:val="24"/>
        </w:rPr>
        <w:br/>
      </w:r>
      <w:r w:rsidR="00883DBB" w:rsidRPr="00210228">
        <w:rPr>
          <w:rFonts w:cstheme="minorHAnsi"/>
          <w:b/>
          <w:bCs/>
          <w:color w:val="D31B28"/>
          <w:sz w:val="24"/>
          <w:szCs w:val="24"/>
        </w:rPr>
        <w:t>Which means we will:</w:t>
      </w:r>
    </w:p>
    <w:p w14:paraId="5CE3A5CB" w14:textId="77777777" w:rsidR="00883DBB" w:rsidRPr="00210228" w:rsidRDefault="00883DBB" w:rsidP="00883DBB">
      <w:pPr>
        <w:rPr>
          <w:rFonts w:cstheme="minorHAnsi"/>
          <w:sz w:val="24"/>
          <w:szCs w:val="24"/>
        </w:rPr>
      </w:pPr>
      <w:r w:rsidRPr="00210228">
        <w:rPr>
          <w:rFonts w:cstheme="minorHAnsi"/>
          <w:sz w:val="24"/>
          <w:szCs w:val="24"/>
        </w:rPr>
        <w:t>Achieve better outcomes through inclusion:</w:t>
      </w:r>
    </w:p>
    <w:p w14:paraId="245C3A2F" w14:textId="4B1590F7" w:rsidR="00883DBB" w:rsidRPr="00210228" w:rsidRDefault="00883DBB" w:rsidP="0066037D">
      <w:pPr>
        <w:ind w:left="720" w:hanging="720"/>
        <w:rPr>
          <w:rFonts w:cstheme="minorHAnsi"/>
          <w:sz w:val="24"/>
          <w:szCs w:val="24"/>
        </w:rPr>
      </w:pPr>
      <w:r w:rsidRPr="00210228">
        <w:rPr>
          <w:rFonts w:ascii="Segoe UI Symbol" w:hAnsi="Segoe UI Symbol" w:cs="Segoe UI Symbol"/>
          <w:b/>
          <w:bCs/>
          <w:color w:val="D31B28"/>
          <w:sz w:val="24"/>
          <w:szCs w:val="24"/>
        </w:rPr>
        <w:t>✓</w:t>
      </w:r>
      <w:r w:rsidRPr="00210228">
        <w:rPr>
          <w:rFonts w:cstheme="minorHAnsi"/>
          <w:sz w:val="24"/>
          <w:szCs w:val="24"/>
        </w:rPr>
        <w:t xml:space="preserve"> by </w:t>
      </w:r>
      <w:r w:rsidR="000D4A8D" w:rsidRPr="00210228">
        <w:rPr>
          <w:rFonts w:cstheme="minorHAnsi"/>
          <w:sz w:val="24"/>
          <w:szCs w:val="24"/>
        </w:rPr>
        <w:t xml:space="preserve">providing more resource and </w:t>
      </w:r>
      <w:r w:rsidRPr="00210228">
        <w:rPr>
          <w:rFonts w:cstheme="minorHAnsi"/>
          <w:sz w:val="24"/>
          <w:szCs w:val="24"/>
        </w:rPr>
        <w:t xml:space="preserve">support </w:t>
      </w:r>
      <w:r w:rsidR="000D4A8D" w:rsidRPr="00210228">
        <w:rPr>
          <w:rFonts w:cstheme="minorHAnsi"/>
          <w:sz w:val="24"/>
          <w:szCs w:val="24"/>
        </w:rPr>
        <w:t xml:space="preserve">to </w:t>
      </w:r>
      <w:r w:rsidR="00BC463D">
        <w:rPr>
          <w:rFonts w:cstheme="minorHAnsi"/>
          <w:sz w:val="24"/>
          <w:szCs w:val="24"/>
        </w:rPr>
        <w:t xml:space="preserve">early </w:t>
      </w:r>
      <w:r w:rsidR="00146380">
        <w:rPr>
          <w:rFonts w:cstheme="minorHAnsi"/>
          <w:sz w:val="24"/>
          <w:szCs w:val="24"/>
        </w:rPr>
        <w:t>years</w:t>
      </w:r>
      <w:r w:rsidR="00BC463D">
        <w:rPr>
          <w:rFonts w:cstheme="minorHAnsi"/>
          <w:sz w:val="24"/>
          <w:szCs w:val="24"/>
        </w:rPr>
        <w:t xml:space="preserve"> settings and </w:t>
      </w:r>
      <w:r w:rsidRPr="00210228">
        <w:rPr>
          <w:rFonts w:cstheme="minorHAnsi"/>
          <w:sz w:val="24"/>
          <w:szCs w:val="24"/>
        </w:rPr>
        <w:t>mainstream schools</w:t>
      </w:r>
    </w:p>
    <w:p w14:paraId="0130E3F6" w14:textId="1171EC8B" w:rsidR="00883DBB" w:rsidRPr="00210228" w:rsidRDefault="00883DBB" w:rsidP="0066037D">
      <w:pPr>
        <w:ind w:left="720" w:hanging="720"/>
        <w:rPr>
          <w:rFonts w:cstheme="minorHAnsi"/>
          <w:sz w:val="24"/>
          <w:szCs w:val="24"/>
        </w:rPr>
      </w:pPr>
      <w:r w:rsidRPr="00210228">
        <w:rPr>
          <w:rFonts w:ascii="Segoe UI Symbol" w:hAnsi="Segoe UI Symbol" w:cs="Segoe UI Symbol"/>
          <w:b/>
          <w:bCs/>
          <w:color w:val="D31B28"/>
          <w:sz w:val="24"/>
          <w:szCs w:val="24"/>
        </w:rPr>
        <w:t>✓</w:t>
      </w:r>
      <w:r w:rsidRPr="00210228">
        <w:rPr>
          <w:rFonts w:cstheme="minorHAnsi"/>
          <w:sz w:val="24"/>
          <w:szCs w:val="24"/>
        </w:rPr>
        <w:t xml:space="preserve"> increasing the local offer of </w:t>
      </w:r>
      <w:r w:rsidR="000D4A8D" w:rsidRPr="00210228">
        <w:rPr>
          <w:rFonts w:cstheme="minorHAnsi"/>
          <w:sz w:val="24"/>
          <w:szCs w:val="24"/>
        </w:rPr>
        <w:t xml:space="preserve">specialist and </w:t>
      </w:r>
      <w:r w:rsidRPr="00210228">
        <w:rPr>
          <w:rFonts w:cstheme="minorHAnsi"/>
          <w:sz w:val="24"/>
          <w:szCs w:val="24"/>
        </w:rPr>
        <w:t>alternative provision</w:t>
      </w:r>
    </w:p>
    <w:p w14:paraId="4BA60166" w14:textId="60467B3A" w:rsidR="00883DBB" w:rsidRPr="00210228" w:rsidRDefault="00883DBB" w:rsidP="0066037D">
      <w:pPr>
        <w:ind w:left="720" w:hanging="720"/>
        <w:rPr>
          <w:rFonts w:cstheme="minorHAnsi"/>
          <w:sz w:val="24"/>
          <w:szCs w:val="24"/>
        </w:rPr>
      </w:pPr>
      <w:r w:rsidRPr="00210228">
        <w:rPr>
          <w:rFonts w:ascii="Segoe UI Symbol" w:hAnsi="Segoe UI Symbol" w:cs="Segoe UI Symbol"/>
          <w:b/>
          <w:bCs/>
          <w:color w:val="D31B28"/>
          <w:sz w:val="24"/>
          <w:szCs w:val="24"/>
        </w:rPr>
        <w:t>✓</w:t>
      </w:r>
      <w:r w:rsidR="0066037D" w:rsidRPr="00210228">
        <w:rPr>
          <w:rFonts w:cstheme="minorHAnsi"/>
          <w:sz w:val="24"/>
          <w:szCs w:val="24"/>
        </w:rPr>
        <w:t xml:space="preserve"> </w:t>
      </w:r>
      <w:r w:rsidR="00D34440" w:rsidRPr="00210228">
        <w:rPr>
          <w:rFonts w:cstheme="minorHAnsi"/>
          <w:sz w:val="24"/>
          <w:szCs w:val="24"/>
        </w:rPr>
        <w:t xml:space="preserve">enable more </w:t>
      </w:r>
      <w:r w:rsidRPr="00210228">
        <w:rPr>
          <w:rFonts w:cstheme="minorHAnsi"/>
          <w:sz w:val="24"/>
          <w:szCs w:val="24"/>
        </w:rPr>
        <w:t xml:space="preserve">children </w:t>
      </w:r>
      <w:r w:rsidR="00D34440" w:rsidRPr="00210228">
        <w:rPr>
          <w:rFonts w:cstheme="minorHAnsi"/>
          <w:sz w:val="24"/>
          <w:szCs w:val="24"/>
        </w:rPr>
        <w:t>and young people to receive their education locally.</w:t>
      </w:r>
    </w:p>
    <w:p w14:paraId="3A908644" w14:textId="77777777" w:rsidR="00883DBB" w:rsidRPr="00210228" w:rsidRDefault="00883DBB" w:rsidP="00883DBB">
      <w:pPr>
        <w:rPr>
          <w:rFonts w:cstheme="minorHAnsi"/>
          <w:b/>
          <w:bCs/>
          <w:color w:val="D31B28"/>
          <w:sz w:val="24"/>
          <w:szCs w:val="24"/>
        </w:rPr>
      </w:pPr>
      <w:r w:rsidRPr="00210228">
        <w:rPr>
          <w:rFonts w:cstheme="minorHAnsi"/>
          <w:b/>
          <w:bCs/>
          <w:color w:val="D31B28"/>
          <w:sz w:val="24"/>
          <w:szCs w:val="24"/>
        </w:rPr>
        <w:t>What needs to happen:</w:t>
      </w:r>
    </w:p>
    <w:p w14:paraId="6902DB41" w14:textId="782D390C" w:rsidR="00A32CC4" w:rsidRPr="00210228" w:rsidRDefault="00D34440" w:rsidP="0066037D">
      <w:pPr>
        <w:pStyle w:val="ListParagraph"/>
        <w:numPr>
          <w:ilvl w:val="0"/>
          <w:numId w:val="25"/>
        </w:numPr>
        <w:spacing w:after="200" w:line="276" w:lineRule="auto"/>
        <w:ind w:left="284" w:hanging="284"/>
        <w:rPr>
          <w:rFonts w:cstheme="minorHAnsi"/>
          <w:sz w:val="24"/>
          <w:szCs w:val="24"/>
        </w:rPr>
      </w:pPr>
      <w:r w:rsidRPr="00210228">
        <w:rPr>
          <w:rFonts w:cstheme="minorHAnsi"/>
          <w:sz w:val="24"/>
          <w:szCs w:val="24"/>
          <w:shd w:val="clear" w:color="auto" w:fill="FFFFFF"/>
        </w:rPr>
        <w:t>Continue to develop sufficient appropriate provision l</w:t>
      </w:r>
      <w:r w:rsidR="00B34D0E" w:rsidRPr="00210228">
        <w:rPr>
          <w:rFonts w:cstheme="minorHAnsi"/>
          <w:sz w:val="24"/>
          <w:szCs w:val="24"/>
          <w:shd w:val="clear" w:color="auto" w:fill="FFFFFF"/>
        </w:rPr>
        <w:t>ocally</w:t>
      </w:r>
      <w:r w:rsidR="00292C5F" w:rsidRPr="00210228">
        <w:rPr>
          <w:rFonts w:cstheme="minorHAnsi"/>
          <w:sz w:val="24"/>
          <w:szCs w:val="24"/>
          <w:shd w:val="clear" w:color="auto" w:fill="FFFFFF"/>
        </w:rPr>
        <w:t>.</w:t>
      </w:r>
    </w:p>
    <w:p w14:paraId="4B1F0AA6" w14:textId="0ECD8FF0" w:rsidR="00292C5F" w:rsidRPr="00210228" w:rsidRDefault="0058212C" w:rsidP="00F93B9C">
      <w:pPr>
        <w:pStyle w:val="ListParagraph"/>
        <w:numPr>
          <w:ilvl w:val="0"/>
          <w:numId w:val="25"/>
        </w:numPr>
        <w:spacing w:after="200" w:line="276" w:lineRule="auto"/>
        <w:ind w:left="284" w:hanging="284"/>
        <w:rPr>
          <w:rFonts w:cstheme="minorHAnsi"/>
          <w:sz w:val="24"/>
          <w:szCs w:val="24"/>
        </w:rPr>
      </w:pPr>
      <w:r w:rsidRPr="00210228">
        <w:rPr>
          <w:rFonts w:cstheme="minorHAnsi"/>
          <w:sz w:val="24"/>
          <w:szCs w:val="24"/>
          <w:shd w:val="clear" w:color="auto" w:fill="FFFFFF"/>
        </w:rPr>
        <w:t>P</w:t>
      </w:r>
      <w:r w:rsidR="00FC0497" w:rsidRPr="00210228">
        <w:rPr>
          <w:rFonts w:cstheme="minorHAnsi"/>
          <w:sz w:val="24"/>
          <w:szCs w:val="24"/>
          <w:shd w:val="clear" w:color="auto" w:fill="FFFFFF"/>
        </w:rPr>
        <w:t>rovides high quality education and</w:t>
      </w:r>
      <w:r w:rsidR="000D129B" w:rsidRPr="00210228">
        <w:rPr>
          <w:rFonts w:cstheme="minorHAnsi"/>
          <w:sz w:val="24"/>
          <w:szCs w:val="24"/>
          <w:shd w:val="clear" w:color="auto" w:fill="FFFFFF"/>
        </w:rPr>
        <w:t xml:space="preserve"> demonstrates</w:t>
      </w:r>
      <w:r w:rsidR="00FC0497" w:rsidRPr="00210228">
        <w:rPr>
          <w:rFonts w:cstheme="minorHAnsi"/>
          <w:sz w:val="24"/>
          <w:szCs w:val="24"/>
          <w:shd w:val="clear" w:color="auto" w:fill="FFFFFF"/>
        </w:rPr>
        <w:t xml:space="preserve"> value for money</w:t>
      </w:r>
      <w:r w:rsidR="000D129B" w:rsidRPr="00210228">
        <w:rPr>
          <w:rFonts w:cstheme="minorHAnsi"/>
          <w:sz w:val="24"/>
          <w:szCs w:val="24"/>
          <w:shd w:val="clear" w:color="auto" w:fill="FFFFFF"/>
        </w:rPr>
        <w:t xml:space="preserve">, such that available </w:t>
      </w:r>
      <w:r w:rsidR="00FC0497" w:rsidRPr="00210228">
        <w:rPr>
          <w:rFonts w:cstheme="minorHAnsi"/>
          <w:sz w:val="24"/>
          <w:szCs w:val="24"/>
          <w:shd w:val="clear" w:color="auto" w:fill="FFFFFF"/>
        </w:rPr>
        <w:t>resources</w:t>
      </w:r>
      <w:r w:rsidR="000D129B" w:rsidRPr="00210228">
        <w:rPr>
          <w:rFonts w:cstheme="minorHAnsi"/>
          <w:sz w:val="24"/>
          <w:szCs w:val="24"/>
          <w:shd w:val="clear" w:color="auto" w:fill="FFFFFF"/>
        </w:rPr>
        <w:t xml:space="preserve"> can meet the needs for all </w:t>
      </w:r>
      <w:r w:rsidR="00C15614" w:rsidRPr="00210228">
        <w:rPr>
          <w:rFonts w:cstheme="minorHAnsi"/>
          <w:sz w:val="24"/>
          <w:szCs w:val="24"/>
          <w:shd w:val="clear" w:color="auto" w:fill="FFFFFF"/>
        </w:rPr>
        <w:t>children and young people</w:t>
      </w:r>
      <w:r w:rsidR="00FC0497" w:rsidRPr="00210228">
        <w:rPr>
          <w:rFonts w:cstheme="minorHAnsi"/>
          <w:sz w:val="24"/>
          <w:szCs w:val="24"/>
          <w:shd w:val="clear" w:color="auto" w:fill="FFFFFF"/>
        </w:rPr>
        <w:t xml:space="preserve">. </w:t>
      </w:r>
    </w:p>
    <w:p w14:paraId="05158D95" w14:textId="57BDAA39" w:rsidR="00883DBB" w:rsidRPr="00210228" w:rsidRDefault="0058212C" w:rsidP="0066037D">
      <w:pPr>
        <w:pStyle w:val="ListParagraph"/>
        <w:numPr>
          <w:ilvl w:val="0"/>
          <w:numId w:val="25"/>
        </w:numPr>
        <w:spacing w:after="200" w:line="276" w:lineRule="auto"/>
        <w:ind w:left="284" w:hanging="284"/>
        <w:rPr>
          <w:rFonts w:cstheme="minorHAnsi"/>
          <w:sz w:val="24"/>
          <w:szCs w:val="24"/>
        </w:rPr>
      </w:pPr>
      <w:r w:rsidRPr="00210228">
        <w:rPr>
          <w:rFonts w:cstheme="minorHAnsi"/>
          <w:sz w:val="24"/>
          <w:szCs w:val="24"/>
        </w:rPr>
        <w:t>A</w:t>
      </w:r>
      <w:r w:rsidR="00F93B9C" w:rsidRPr="00210228">
        <w:rPr>
          <w:rFonts w:cstheme="minorHAnsi"/>
          <w:sz w:val="24"/>
          <w:szCs w:val="24"/>
        </w:rPr>
        <w:t>ll</w:t>
      </w:r>
      <w:r w:rsidR="00883DBB" w:rsidRPr="00210228">
        <w:rPr>
          <w:rFonts w:cstheme="minorHAnsi"/>
          <w:sz w:val="24"/>
          <w:szCs w:val="24"/>
        </w:rPr>
        <w:t xml:space="preserve"> children and young people are supported to achieve their aspirations</w:t>
      </w:r>
      <w:r w:rsidR="00CD48B9" w:rsidRPr="00210228">
        <w:rPr>
          <w:rFonts w:cstheme="minorHAnsi"/>
          <w:sz w:val="24"/>
          <w:szCs w:val="24"/>
        </w:rPr>
        <w:t xml:space="preserve">, through intervention that is timely and </w:t>
      </w:r>
      <w:r w:rsidR="004B0037" w:rsidRPr="00210228">
        <w:rPr>
          <w:rFonts w:cstheme="minorHAnsi"/>
          <w:sz w:val="24"/>
          <w:szCs w:val="24"/>
        </w:rPr>
        <w:t>effective</w:t>
      </w:r>
      <w:r w:rsidR="00C15614" w:rsidRPr="00210228">
        <w:rPr>
          <w:rFonts w:cstheme="minorHAnsi"/>
          <w:sz w:val="24"/>
          <w:szCs w:val="24"/>
        </w:rPr>
        <w:t>.</w:t>
      </w:r>
    </w:p>
    <w:p w14:paraId="6F76AFB0" w14:textId="1971A794" w:rsidR="00DC0421" w:rsidRPr="00D43CD9" w:rsidRDefault="0058212C" w:rsidP="00DC0421">
      <w:pPr>
        <w:pStyle w:val="ListParagraph"/>
        <w:numPr>
          <w:ilvl w:val="0"/>
          <w:numId w:val="25"/>
        </w:numPr>
        <w:spacing w:after="200" w:line="276" w:lineRule="auto"/>
        <w:ind w:left="284" w:hanging="284"/>
        <w:rPr>
          <w:rFonts w:cstheme="minorHAnsi"/>
          <w:sz w:val="24"/>
          <w:szCs w:val="24"/>
        </w:rPr>
      </w:pPr>
      <w:r w:rsidRPr="00210228">
        <w:rPr>
          <w:rFonts w:cstheme="minorHAnsi"/>
          <w:sz w:val="24"/>
          <w:szCs w:val="24"/>
        </w:rPr>
        <w:t>B</w:t>
      </w:r>
      <w:r w:rsidR="00883DBB" w:rsidRPr="00210228">
        <w:rPr>
          <w:rFonts w:cstheme="minorHAnsi"/>
          <w:sz w:val="24"/>
          <w:szCs w:val="24"/>
        </w:rPr>
        <w:t xml:space="preserve">est practice and </w:t>
      </w:r>
      <w:r w:rsidR="00883DBB" w:rsidRPr="00D43CD9">
        <w:rPr>
          <w:rFonts w:cstheme="minorHAnsi"/>
          <w:sz w:val="24"/>
          <w:szCs w:val="24"/>
        </w:rPr>
        <w:t xml:space="preserve">expertise </w:t>
      </w:r>
      <w:r w:rsidR="00D34440" w:rsidRPr="00D43CD9">
        <w:rPr>
          <w:rFonts w:cstheme="minorHAnsi"/>
          <w:sz w:val="24"/>
          <w:szCs w:val="24"/>
        </w:rPr>
        <w:t>are</w:t>
      </w:r>
      <w:r w:rsidR="00883DBB" w:rsidRPr="00D43CD9">
        <w:rPr>
          <w:rFonts w:cstheme="minorHAnsi"/>
          <w:sz w:val="24"/>
          <w:szCs w:val="24"/>
        </w:rPr>
        <w:t xml:space="preserve"> shared across the system</w:t>
      </w:r>
      <w:r w:rsidRPr="00D43CD9">
        <w:rPr>
          <w:rFonts w:cstheme="minorHAnsi"/>
          <w:sz w:val="24"/>
          <w:szCs w:val="24"/>
        </w:rPr>
        <w:t>.</w:t>
      </w:r>
    </w:p>
    <w:p w14:paraId="7A20ACA3" w14:textId="2B0B9A12" w:rsidR="00D34440" w:rsidRPr="00D43CD9" w:rsidRDefault="00D34440" w:rsidP="0007021C">
      <w:pPr>
        <w:pStyle w:val="ListParagraph"/>
        <w:numPr>
          <w:ilvl w:val="0"/>
          <w:numId w:val="25"/>
        </w:numPr>
        <w:spacing w:after="200" w:line="276" w:lineRule="auto"/>
        <w:ind w:left="284" w:hanging="284"/>
        <w:rPr>
          <w:rFonts w:cstheme="minorHAnsi"/>
          <w:sz w:val="24"/>
          <w:szCs w:val="24"/>
        </w:rPr>
      </w:pPr>
      <w:r w:rsidRPr="00D43CD9">
        <w:rPr>
          <w:rFonts w:eastAsia="Times New Roman" w:cstheme="minorHAnsi"/>
          <w:sz w:val="24"/>
          <w:szCs w:val="24"/>
          <w:lang w:eastAsia="en-GB"/>
        </w:rPr>
        <w:t xml:space="preserve">Families have increased confidence of our early years, schools, and further education providers ability to meet the needs of their children. </w:t>
      </w:r>
    </w:p>
    <w:p w14:paraId="7722759C" w14:textId="29D808B3" w:rsidR="00595A7A" w:rsidRPr="00D43CD9" w:rsidRDefault="006C51C8" w:rsidP="0007021C">
      <w:pPr>
        <w:pStyle w:val="ListParagraph"/>
        <w:numPr>
          <w:ilvl w:val="0"/>
          <w:numId w:val="25"/>
        </w:numPr>
        <w:spacing w:after="200" w:line="276" w:lineRule="auto"/>
        <w:ind w:left="284" w:hanging="284"/>
        <w:rPr>
          <w:rFonts w:cstheme="minorHAnsi"/>
          <w:sz w:val="24"/>
          <w:szCs w:val="24"/>
        </w:rPr>
      </w:pPr>
      <w:r w:rsidRPr="00D43CD9">
        <w:rPr>
          <w:rFonts w:eastAsia="Times New Roman" w:cstheme="minorHAnsi"/>
          <w:sz w:val="24"/>
          <w:szCs w:val="24"/>
          <w:lang w:eastAsia="en-GB"/>
        </w:rPr>
        <w:t xml:space="preserve">SEND is well-understood in </w:t>
      </w:r>
      <w:r w:rsidR="00F06EF3" w:rsidRPr="00D43CD9">
        <w:rPr>
          <w:rFonts w:eastAsia="Times New Roman" w:cstheme="minorHAnsi"/>
          <w:sz w:val="24"/>
          <w:szCs w:val="24"/>
          <w:lang w:eastAsia="en-GB"/>
        </w:rPr>
        <w:t>mainstream schools and staff are given the resources and tools to feel confident in supporting children and young people with SEND.</w:t>
      </w:r>
    </w:p>
    <w:p w14:paraId="5FD27B3D" w14:textId="154FDE00" w:rsidR="00811217" w:rsidRPr="00D43CD9" w:rsidRDefault="00BE7504" w:rsidP="0007021C">
      <w:pPr>
        <w:pStyle w:val="ListParagraph"/>
        <w:numPr>
          <w:ilvl w:val="0"/>
          <w:numId w:val="25"/>
        </w:numPr>
        <w:spacing w:after="200" w:line="276" w:lineRule="auto"/>
        <w:ind w:left="284" w:hanging="284"/>
        <w:rPr>
          <w:rFonts w:cstheme="minorHAnsi"/>
          <w:sz w:val="24"/>
          <w:szCs w:val="24"/>
        </w:rPr>
      </w:pPr>
      <w:r w:rsidRPr="00D43CD9">
        <w:rPr>
          <w:rFonts w:eastAsia="Times New Roman" w:cstheme="minorHAnsi"/>
          <w:sz w:val="24"/>
          <w:szCs w:val="24"/>
          <w:lang w:eastAsia="en-GB"/>
        </w:rPr>
        <w:t>Inclusive c</w:t>
      </w:r>
      <w:r w:rsidR="00811217" w:rsidRPr="00D43CD9">
        <w:rPr>
          <w:rFonts w:eastAsia="Times New Roman" w:cstheme="minorHAnsi"/>
          <w:sz w:val="24"/>
          <w:szCs w:val="24"/>
          <w:lang w:eastAsia="en-GB"/>
        </w:rPr>
        <w:t xml:space="preserve">ommunity-based resources and services are promoted and sign-posted to parents and carers to enable them to access </w:t>
      </w:r>
      <w:r w:rsidRPr="00D43CD9">
        <w:rPr>
          <w:rFonts w:eastAsia="Times New Roman" w:cstheme="minorHAnsi"/>
          <w:sz w:val="24"/>
          <w:szCs w:val="24"/>
          <w:lang w:eastAsia="en-GB"/>
        </w:rPr>
        <w:t>support and activities outside of school.</w:t>
      </w:r>
    </w:p>
    <w:p w14:paraId="0FB2F3A1" w14:textId="77777777" w:rsidR="0007021C" w:rsidRPr="0007021C" w:rsidRDefault="0007021C" w:rsidP="0007021C">
      <w:pPr>
        <w:pStyle w:val="ListParagraph"/>
        <w:spacing w:after="200" w:line="276" w:lineRule="auto"/>
        <w:ind w:left="284"/>
        <w:rPr>
          <w:rFonts w:cstheme="minorHAnsi"/>
          <w:sz w:val="24"/>
          <w:szCs w:val="24"/>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980"/>
      </w:tblGrid>
      <w:tr w:rsidR="00B212BD" w:rsidRPr="00210228" w14:paraId="59D7B23E" w14:textId="77777777" w:rsidTr="00BF4670">
        <w:trPr>
          <w:trHeight w:val="454"/>
        </w:trPr>
        <w:tc>
          <w:tcPr>
            <w:tcW w:w="9016" w:type="dxa"/>
            <w:shd w:val="clear" w:color="auto" w:fill="E94D58"/>
            <w:vAlign w:val="center"/>
          </w:tcPr>
          <w:p w14:paraId="02E30231" w14:textId="6C9B1D6E" w:rsidR="00B212BD" w:rsidRPr="00210228" w:rsidRDefault="00B212BD" w:rsidP="00B212BD">
            <w:pPr>
              <w:jc w:val="center"/>
              <w:rPr>
                <w:rFonts w:cstheme="minorHAnsi"/>
                <w:b/>
                <w:bCs/>
                <w:sz w:val="24"/>
                <w:szCs w:val="24"/>
              </w:rPr>
            </w:pPr>
            <w:r w:rsidRPr="00210228">
              <w:rPr>
                <w:rFonts w:cstheme="minorHAnsi"/>
                <w:b/>
                <w:bCs/>
                <w:sz w:val="24"/>
                <w:szCs w:val="24"/>
              </w:rPr>
              <w:t>We will know our Strategy is working when:</w:t>
            </w:r>
          </w:p>
        </w:tc>
      </w:tr>
      <w:tr w:rsidR="00B212BD" w:rsidRPr="00210228" w14:paraId="55FFE365" w14:textId="77777777" w:rsidTr="001D3F2B">
        <w:trPr>
          <w:trHeight w:val="2781"/>
        </w:trPr>
        <w:tc>
          <w:tcPr>
            <w:tcW w:w="9016" w:type="dxa"/>
            <w:shd w:val="clear" w:color="auto" w:fill="F4A6AC"/>
            <w:vAlign w:val="center"/>
          </w:tcPr>
          <w:p w14:paraId="4218A13E" w14:textId="6167A522"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The number of children</w:t>
            </w:r>
            <w:r w:rsidR="00690566">
              <w:rPr>
                <w:rFonts w:cstheme="minorHAnsi"/>
                <w:sz w:val="24"/>
                <w:szCs w:val="24"/>
              </w:rPr>
              <w:t xml:space="preserve"> and young people</w:t>
            </w:r>
            <w:r w:rsidRPr="00210228">
              <w:rPr>
                <w:rFonts w:cstheme="minorHAnsi"/>
                <w:sz w:val="24"/>
                <w:szCs w:val="24"/>
              </w:rPr>
              <w:t xml:space="preserve"> with EHCPs who attend mainstream schools increases</w:t>
            </w:r>
            <w:r w:rsidR="00C15614" w:rsidRPr="00210228">
              <w:rPr>
                <w:rFonts w:cstheme="minorHAnsi"/>
                <w:sz w:val="24"/>
                <w:szCs w:val="24"/>
              </w:rPr>
              <w:t>.</w:t>
            </w:r>
          </w:p>
          <w:p w14:paraId="45EE9440" w14:textId="3E1B4020"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 xml:space="preserve">There are </w:t>
            </w:r>
            <w:r w:rsidR="000676BC" w:rsidRPr="00210228">
              <w:rPr>
                <w:rFonts w:cstheme="minorHAnsi"/>
                <w:sz w:val="24"/>
                <w:szCs w:val="24"/>
              </w:rPr>
              <w:t>sufficient</w:t>
            </w:r>
            <w:r w:rsidRPr="00210228">
              <w:rPr>
                <w:rFonts w:cstheme="minorHAnsi"/>
                <w:sz w:val="24"/>
                <w:szCs w:val="24"/>
              </w:rPr>
              <w:t xml:space="preserve"> </w:t>
            </w:r>
            <w:r w:rsidR="007E0E57" w:rsidRPr="00210228">
              <w:rPr>
                <w:rFonts w:cstheme="minorHAnsi"/>
                <w:sz w:val="24"/>
                <w:szCs w:val="24"/>
              </w:rPr>
              <w:t xml:space="preserve">high quality alternative </w:t>
            </w:r>
            <w:r w:rsidRPr="00210228">
              <w:rPr>
                <w:rFonts w:cstheme="minorHAnsi"/>
                <w:sz w:val="24"/>
                <w:szCs w:val="24"/>
              </w:rPr>
              <w:t xml:space="preserve">provision </w:t>
            </w:r>
            <w:r w:rsidR="007E0E57" w:rsidRPr="00210228">
              <w:rPr>
                <w:rFonts w:cstheme="minorHAnsi"/>
                <w:sz w:val="24"/>
                <w:szCs w:val="24"/>
              </w:rPr>
              <w:t xml:space="preserve">places </w:t>
            </w:r>
            <w:r w:rsidRPr="00210228">
              <w:rPr>
                <w:rFonts w:cstheme="minorHAnsi"/>
                <w:sz w:val="24"/>
                <w:szCs w:val="24"/>
              </w:rPr>
              <w:t>and special school places available in Medway</w:t>
            </w:r>
            <w:r w:rsidR="000676BC" w:rsidRPr="00210228">
              <w:rPr>
                <w:rFonts w:cstheme="minorHAnsi"/>
                <w:sz w:val="24"/>
                <w:szCs w:val="24"/>
              </w:rPr>
              <w:t xml:space="preserve">, so that more </w:t>
            </w:r>
            <w:r w:rsidR="00C15614" w:rsidRPr="00210228">
              <w:rPr>
                <w:rFonts w:cstheme="minorHAnsi"/>
                <w:sz w:val="24"/>
                <w:szCs w:val="24"/>
              </w:rPr>
              <w:t>children and young people</w:t>
            </w:r>
            <w:r w:rsidR="000676BC" w:rsidRPr="00210228">
              <w:rPr>
                <w:rFonts w:cstheme="minorHAnsi"/>
                <w:sz w:val="24"/>
                <w:szCs w:val="24"/>
              </w:rPr>
              <w:t xml:space="preserve"> have their educational needs met in their local community</w:t>
            </w:r>
            <w:r w:rsidR="00C15614" w:rsidRPr="00210228">
              <w:rPr>
                <w:rFonts w:cstheme="minorHAnsi"/>
                <w:sz w:val="24"/>
                <w:szCs w:val="24"/>
              </w:rPr>
              <w:t>.</w:t>
            </w:r>
          </w:p>
          <w:p w14:paraId="7AC09D07" w14:textId="3B76B7F1" w:rsidR="001D3F2B" w:rsidRPr="001D3F2B" w:rsidRDefault="001D3F2B" w:rsidP="00AD3F27">
            <w:pPr>
              <w:pStyle w:val="ListParagraph"/>
              <w:numPr>
                <w:ilvl w:val="0"/>
                <w:numId w:val="5"/>
              </w:numPr>
              <w:ind w:left="175" w:hanging="175"/>
              <w:rPr>
                <w:rFonts w:cstheme="minorHAnsi"/>
                <w:b/>
                <w:bCs/>
                <w:color w:val="0070C0"/>
                <w:sz w:val="24"/>
                <w:szCs w:val="24"/>
              </w:rPr>
            </w:pPr>
            <w:r w:rsidRPr="001D3F2B">
              <w:rPr>
                <w:rFonts w:cstheme="minorHAnsi"/>
                <w:sz w:val="24"/>
                <w:szCs w:val="24"/>
              </w:rPr>
              <w:t>Children who have special education needs are engaged in their learning and make progress to achieve their goals</w:t>
            </w:r>
            <w:r>
              <w:rPr>
                <w:rFonts w:cstheme="minorHAnsi"/>
                <w:sz w:val="24"/>
                <w:szCs w:val="24"/>
              </w:rPr>
              <w:t xml:space="preserve"> and </w:t>
            </w:r>
            <w:r w:rsidRPr="001D3F2B">
              <w:rPr>
                <w:rFonts w:cstheme="minorHAnsi"/>
                <w:sz w:val="24"/>
                <w:szCs w:val="24"/>
              </w:rPr>
              <w:t>targets.</w:t>
            </w:r>
          </w:p>
          <w:p w14:paraId="42DDE751" w14:textId="60781B6A" w:rsidR="00AD3F27" w:rsidRPr="00210228" w:rsidRDefault="00B212BD" w:rsidP="00AD3F27">
            <w:pPr>
              <w:pStyle w:val="ListParagraph"/>
              <w:numPr>
                <w:ilvl w:val="0"/>
                <w:numId w:val="5"/>
              </w:numPr>
              <w:ind w:left="175" w:hanging="175"/>
              <w:rPr>
                <w:rFonts w:cstheme="minorHAnsi"/>
                <w:b/>
                <w:bCs/>
                <w:color w:val="0070C0"/>
                <w:sz w:val="24"/>
                <w:szCs w:val="24"/>
              </w:rPr>
            </w:pPr>
            <w:r w:rsidRPr="00210228">
              <w:rPr>
                <w:rFonts w:cstheme="minorHAnsi"/>
                <w:sz w:val="24"/>
                <w:szCs w:val="24"/>
              </w:rPr>
              <w:t>Schools have access to outreach services to support them to meet the needs of children who have SEND</w:t>
            </w:r>
            <w:r w:rsidR="00C15614" w:rsidRPr="00210228">
              <w:rPr>
                <w:rFonts w:cstheme="minorHAnsi"/>
                <w:sz w:val="24"/>
                <w:szCs w:val="24"/>
              </w:rPr>
              <w:t>.</w:t>
            </w:r>
          </w:p>
        </w:tc>
      </w:tr>
    </w:tbl>
    <w:p w14:paraId="55B2FAB1" w14:textId="77777777" w:rsidR="00AD3F27" w:rsidRPr="00210228" w:rsidRDefault="00AD3F27" w:rsidP="00395137">
      <w:pPr>
        <w:rPr>
          <w:rFonts w:cstheme="minorHAnsi"/>
          <w:color w:val="FF0000"/>
          <w:sz w:val="24"/>
          <w:szCs w:val="24"/>
        </w:rPr>
        <w:sectPr w:rsidR="00AD3F27" w:rsidRPr="00210228" w:rsidSect="004E7A21">
          <w:pgSz w:w="11906" w:h="16838"/>
          <w:pgMar w:top="1135" w:right="1440" w:bottom="1276" w:left="1440" w:header="708" w:footer="708" w:gutter="0"/>
          <w:cols w:space="708"/>
          <w:docGrid w:linePitch="360"/>
        </w:sectPr>
      </w:pPr>
      <w:r w:rsidRPr="00210228">
        <w:rPr>
          <w:rFonts w:cstheme="minorHAnsi"/>
          <w:color w:val="FF0000"/>
          <w:sz w:val="24"/>
          <w:szCs w:val="24"/>
        </w:rPr>
        <w:br/>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A058AE"/>
        <w:tblLook w:val="04A0" w:firstRow="1" w:lastRow="0" w:firstColumn="1" w:lastColumn="0" w:noHBand="0" w:noVBand="1"/>
      </w:tblPr>
      <w:tblGrid>
        <w:gridCol w:w="8980"/>
      </w:tblGrid>
      <w:tr w:rsidR="001909A5" w:rsidRPr="00210228" w14:paraId="5B84ED7E" w14:textId="77777777" w:rsidTr="00BF4670">
        <w:trPr>
          <w:trHeight w:val="851"/>
          <w:jc w:val="center"/>
        </w:trPr>
        <w:tc>
          <w:tcPr>
            <w:tcW w:w="8980" w:type="dxa"/>
            <w:shd w:val="clear" w:color="auto" w:fill="A867B5"/>
            <w:vAlign w:val="center"/>
          </w:tcPr>
          <w:p w14:paraId="0B446FE2" w14:textId="347CA4BF" w:rsidR="001909A5" w:rsidRPr="00210228" w:rsidRDefault="001909A5" w:rsidP="00210228">
            <w:pPr>
              <w:pStyle w:val="Heading2"/>
              <w:jc w:val="center"/>
              <w:outlineLvl w:val="1"/>
              <w:rPr>
                <w:rFonts w:asciiTheme="minorHAnsi" w:hAnsiTheme="minorHAnsi" w:cstheme="minorHAnsi"/>
                <w:b/>
                <w:bCs/>
              </w:rPr>
            </w:pPr>
            <w:bookmarkStart w:id="13" w:name="_Toc111019682"/>
            <w:bookmarkStart w:id="14" w:name="_Hlk109899071"/>
            <w:r w:rsidRPr="00210228">
              <w:rPr>
                <w:rFonts w:asciiTheme="minorHAnsi" w:hAnsiTheme="minorHAnsi" w:cstheme="minorHAnsi"/>
                <w:b/>
                <w:bCs/>
                <w:color w:val="auto"/>
                <w:sz w:val="28"/>
                <w:szCs w:val="28"/>
              </w:rPr>
              <w:lastRenderedPageBreak/>
              <w:t>Ambition 2: Preparing for a successful future at the earliest opportunity</w:t>
            </w:r>
            <w:bookmarkEnd w:id="13"/>
          </w:p>
        </w:tc>
      </w:tr>
    </w:tbl>
    <w:bookmarkEnd w:id="14"/>
    <w:p w14:paraId="1D8EA600" w14:textId="55DB5462" w:rsidR="00B212BD" w:rsidRPr="00210228" w:rsidRDefault="001909A5" w:rsidP="00B212BD">
      <w:pPr>
        <w:rPr>
          <w:rFonts w:cstheme="minorHAnsi"/>
          <w:b/>
          <w:bCs/>
          <w:color w:val="904D9D"/>
          <w:sz w:val="24"/>
          <w:szCs w:val="24"/>
        </w:rPr>
      </w:pPr>
      <w:r w:rsidRPr="00210228">
        <w:rPr>
          <w:rFonts w:cstheme="minorHAnsi"/>
          <w:b/>
          <w:sz w:val="28"/>
          <w:szCs w:val="28"/>
        </w:rPr>
        <w:br/>
      </w:r>
      <w:r w:rsidR="00B212BD" w:rsidRPr="00210228">
        <w:rPr>
          <w:rFonts w:cstheme="minorHAnsi"/>
          <w:b/>
          <w:bCs/>
          <w:color w:val="904D9D"/>
          <w:sz w:val="24"/>
          <w:szCs w:val="24"/>
        </w:rPr>
        <w:t>Which means we will:</w:t>
      </w:r>
    </w:p>
    <w:p w14:paraId="04831A95" w14:textId="77777777" w:rsidR="00B212BD" w:rsidRPr="00210228" w:rsidRDefault="00B212BD" w:rsidP="00B212BD">
      <w:pPr>
        <w:rPr>
          <w:rFonts w:cstheme="minorHAnsi"/>
          <w:sz w:val="24"/>
          <w:szCs w:val="24"/>
        </w:rPr>
      </w:pPr>
      <w:r w:rsidRPr="00210228">
        <w:rPr>
          <w:rFonts w:cstheme="minorHAnsi"/>
          <w:sz w:val="24"/>
          <w:szCs w:val="24"/>
        </w:rPr>
        <w:t>Support the life chances of children and young people with SEND:</w:t>
      </w:r>
    </w:p>
    <w:p w14:paraId="349F6BAB" w14:textId="4ABB628F" w:rsidR="00B212BD" w:rsidRPr="00210228" w:rsidRDefault="00B212BD" w:rsidP="00B212BD">
      <w:pPr>
        <w:ind w:left="720" w:hanging="720"/>
        <w:rPr>
          <w:rFonts w:cstheme="minorHAnsi"/>
          <w:sz w:val="24"/>
          <w:szCs w:val="24"/>
        </w:rPr>
      </w:pPr>
      <w:r w:rsidRPr="00210228">
        <w:rPr>
          <w:rFonts w:ascii="Segoe UI Symbol" w:hAnsi="Segoe UI Symbol" w:cs="Segoe UI Symbol"/>
          <w:b/>
          <w:bCs/>
          <w:color w:val="904D9D"/>
          <w:sz w:val="24"/>
          <w:szCs w:val="24"/>
        </w:rPr>
        <w:t>✓</w:t>
      </w:r>
      <w:r w:rsidRPr="00210228">
        <w:rPr>
          <w:rFonts w:cstheme="minorHAnsi"/>
          <w:sz w:val="24"/>
          <w:szCs w:val="24"/>
        </w:rPr>
        <w:t xml:space="preserve"> </w:t>
      </w:r>
      <w:r w:rsidR="00A47E37" w:rsidRPr="00210228">
        <w:rPr>
          <w:rFonts w:cstheme="minorHAnsi"/>
          <w:sz w:val="24"/>
          <w:szCs w:val="24"/>
        </w:rPr>
        <w:t xml:space="preserve">have </w:t>
      </w:r>
      <w:r w:rsidRPr="00210228">
        <w:rPr>
          <w:rFonts w:cstheme="minorHAnsi"/>
          <w:sz w:val="24"/>
          <w:szCs w:val="24"/>
        </w:rPr>
        <w:t xml:space="preserve">high aspirations for </w:t>
      </w:r>
      <w:r w:rsidR="00A47E37" w:rsidRPr="00210228">
        <w:rPr>
          <w:rFonts w:cstheme="minorHAnsi"/>
          <w:sz w:val="24"/>
          <w:szCs w:val="24"/>
        </w:rPr>
        <w:t xml:space="preserve">children and young </w:t>
      </w:r>
      <w:r w:rsidR="00690566" w:rsidRPr="00210228">
        <w:rPr>
          <w:rFonts w:cstheme="minorHAnsi"/>
          <w:sz w:val="24"/>
          <w:szCs w:val="24"/>
        </w:rPr>
        <w:t>people’s</w:t>
      </w:r>
      <w:r w:rsidR="00A47E37" w:rsidRPr="00210228">
        <w:rPr>
          <w:rFonts w:cstheme="minorHAnsi"/>
          <w:sz w:val="24"/>
          <w:szCs w:val="24"/>
        </w:rPr>
        <w:t xml:space="preserve"> </w:t>
      </w:r>
      <w:r w:rsidR="00BC463D">
        <w:rPr>
          <w:rFonts w:cstheme="minorHAnsi"/>
          <w:sz w:val="24"/>
          <w:szCs w:val="24"/>
        </w:rPr>
        <w:t xml:space="preserve">individual </w:t>
      </w:r>
      <w:r w:rsidR="00A47E37" w:rsidRPr="00210228">
        <w:rPr>
          <w:rFonts w:cstheme="minorHAnsi"/>
          <w:sz w:val="24"/>
          <w:szCs w:val="24"/>
        </w:rPr>
        <w:t>achievement.</w:t>
      </w:r>
    </w:p>
    <w:p w14:paraId="05343B18" w14:textId="3975AA4E" w:rsidR="004606F7" w:rsidRPr="00210228" w:rsidRDefault="00B212BD" w:rsidP="00B212BD">
      <w:pPr>
        <w:rPr>
          <w:rFonts w:cstheme="minorHAnsi"/>
          <w:sz w:val="24"/>
          <w:szCs w:val="24"/>
        </w:rPr>
      </w:pPr>
      <w:r w:rsidRPr="00690566">
        <w:rPr>
          <w:rFonts w:ascii="Segoe UI Symbol" w:hAnsi="Segoe UI Symbol" w:cs="Segoe UI Symbol"/>
          <w:b/>
          <w:bCs/>
          <w:color w:val="904D9D"/>
          <w:sz w:val="24"/>
          <w:szCs w:val="24"/>
        </w:rPr>
        <w:t>✓</w:t>
      </w:r>
      <w:r w:rsidRPr="00210228">
        <w:rPr>
          <w:rFonts w:cstheme="minorHAnsi"/>
          <w:sz w:val="24"/>
          <w:szCs w:val="24"/>
        </w:rPr>
        <w:t xml:space="preserve"> prepar</w:t>
      </w:r>
      <w:r w:rsidR="004606F7" w:rsidRPr="00210228">
        <w:rPr>
          <w:rFonts w:cstheme="minorHAnsi"/>
          <w:sz w:val="24"/>
          <w:szCs w:val="24"/>
        </w:rPr>
        <w:t>e</w:t>
      </w:r>
      <w:r w:rsidRPr="00210228">
        <w:rPr>
          <w:rFonts w:cstheme="minorHAnsi"/>
          <w:sz w:val="24"/>
          <w:szCs w:val="24"/>
        </w:rPr>
        <w:t xml:space="preserve"> </w:t>
      </w:r>
      <w:r w:rsidR="00A47E37" w:rsidRPr="00210228">
        <w:rPr>
          <w:rFonts w:cstheme="minorHAnsi"/>
          <w:sz w:val="24"/>
          <w:szCs w:val="24"/>
        </w:rPr>
        <w:t xml:space="preserve">children and young people with the skills, </w:t>
      </w:r>
      <w:r w:rsidR="004B1498" w:rsidRPr="00210228">
        <w:rPr>
          <w:rFonts w:cstheme="minorHAnsi"/>
          <w:sz w:val="24"/>
          <w:szCs w:val="24"/>
        </w:rPr>
        <w:t>knowledge,</w:t>
      </w:r>
      <w:r w:rsidR="00A47E37" w:rsidRPr="00210228">
        <w:rPr>
          <w:rFonts w:cstheme="minorHAnsi"/>
          <w:sz w:val="24"/>
          <w:szCs w:val="24"/>
        </w:rPr>
        <w:t xml:space="preserve"> and resilience to thrive, </w:t>
      </w:r>
      <w:r w:rsidRPr="00210228">
        <w:rPr>
          <w:rFonts w:cstheme="minorHAnsi"/>
          <w:sz w:val="24"/>
          <w:szCs w:val="24"/>
        </w:rPr>
        <w:t>at the earliest opportunity</w:t>
      </w:r>
      <w:r w:rsidR="00A47E37" w:rsidRPr="00210228">
        <w:rPr>
          <w:rFonts w:cstheme="minorHAnsi"/>
          <w:sz w:val="24"/>
          <w:szCs w:val="24"/>
        </w:rPr>
        <w:t>.</w:t>
      </w:r>
    </w:p>
    <w:p w14:paraId="064E86EA" w14:textId="0DF718DA" w:rsidR="00B212BD" w:rsidRPr="00210228" w:rsidRDefault="00B212BD" w:rsidP="00B212BD">
      <w:pPr>
        <w:rPr>
          <w:rFonts w:cstheme="minorHAnsi"/>
          <w:b/>
          <w:bCs/>
          <w:color w:val="904D9D"/>
          <w:sz w:val="24"/>
          <w:szCs w:val="24"/>
        </w:rPr>
      </w:pPr>
      <w:r w:rsidRPr="00210228">
        <w:rPr>
          <w:rFonts w:cstheme="minorHAnsi"/>
          <w:b/>
          <w:bCs/>
          <w:color w:val="904D9D"/>
          <w:sz w:val="24"/>
          <w:szCs w:val="24"/>
        </w:rPr>
        <w:t xml:space="preserve">What needs to happen: </w:t>
      </w:r>
    </w:p>
    <w:p w14:paraId="3660B2AE" w14:textId="1969FD22" w:rsidR="006D23F6" w:rsidRPr="00210228" w:rsidRDefault="004606F7" w:rsidP="006D23F6">
      <w:pPr>
        <w:pStyle w:val="ListParagraph"/>
        <w:numPr>
          <w:ilvl w:val="0"/>
          <w:numId w:val="28"/>
        </w:numPr>
        <w:spacing w:after="200" w:line="276" w:lineRule="auto"/>
        <w:ind w:left="284" w:hanging="284"/>
        <w:rPr>
          <w:rFonts w:cstheme="minorHAnsi"/>
          <w:sz w:val="24"/>
          <w:szCs w:val="24"/>
          <w:shd w:val="clear" w:color="auto" w:fill="FFFFFF"/>
        </w:rPr>
      </w:pPr>
      <w:r w:rsidRPr="00210228">
        <w:rPr>
          <w:rFonts w:cstheme="minorHAnsi"/>
          <w:sz w:val="24"/>
          <w:szCs w:val="24"/>
          <w:shd w:val="clear" w:color="auto" w:fill="FFFFFF"/>
        </w:rPr>
        <w:t>Ensure a clear understanding of the</w:t>
      </w:r>
      <w:r w:rsidR="00B212BD" w:rsidRPr="00210228">
        <w:rPr>
          <w:rFonts w:cstheme="minorHAnsi"/>
          <w:sz w:val="24"/>
          <w:szCs w:val="24"/>
          <w:shd w:val="clear" w:color="auto" w:fill="FFFFFF"/>
        </w:rPr>
        <w:t xml:space="preserve"> graduated approach and how the system can support child</w:t>
      </w:r>
      <w:r w:rsidRPr="00210228">
        <w:rPr>
          <w:rFonts w:cstheme="minorHAnsi"/>
          <w:sz w:val="24"/>
          <w:szCs w:val="24"/>
          <w:shd w:val="clear" w:color="auto" w:fill="FFFFFF"/>
        </w:rPr>
        <w:t>ren</w:t>
      </w:r>
      <w:r w:rsidR="00B212BD" w:rsidRPr="00210228">
        <w:rPr>
          <w:rFonts w:cstheme="minorHAnsi"/>
          <w:sz w:val="24"/>
          <w:szCs w:val="24"/>
          <w:shd w:val="clear" w:color="auto" w:fill="FFFFFF"/>
        </w:rPr>
        <w:t xml:space="preserve"> </w:t>
      </w:r>
      <w:r w:rsidRPr="00210228">
        <w:rPr>
          <w:rFonts w:cstheme="minorHAnsi"/>
          <w:sz w:val="24"/>
          <w:szCs w:val="24"/>
          <w:shd w:val="clear" w:color="auto" w:fill="FFFFFF"/>
        </w:rPr>
        <w:t>and</w:t>
      </w:r>
      <w:r w:rsidR="00B212BD" w:rsidRPr="00210228">
        <w:rPr>
          <w:rFonts w:cstheme="minorHAnsi"/>
          <w:sz w:val="24"/>
          <w:szCs w:val="24"/>
          <w:shd w:val="clear" w:color="auto" w:fill="FFFFFF"/>
        </w:rPr>
        <w:t xml:space="preserve"> young pe</w:t>
      </w:r>
      <w:r w:rsidRPr="00210228">
        <w:rPr>
          <w:rFonts w:cstheme="minorHAnsi"/>
          <w:sz w:val="24"/>
          <w:szCs w:val="24"/>
          <w:shd w:val="clear" w:color="auto" w:fill="FFFFFF"/>
        </w:rPr>
        <w:t>ople</w:t>
      </w:r>
      <w:r w:rsidR="0058212C" w:rsidRPr="00210228">
        <w:rPr>
          <w:rFonts w:cstheme="minorHAnsi"/>
          <w:sz w:val="24"/>
          <w:szCs w:val="24"/>
          <w:shd w:val="clear" w:color="auto" w:fill="FFFFFF"/>
        </w:rPr>
        <w:t>.</w:t>
      </w:r>
    </w:p>
    <w:p w14:paraId="094C52B3" w14:textId="721333BF" w:rsidR="006D23F6" w:rsidRPr="00210228" w:rsidRDefault="0058212C" w:rsidP="006D23F6">
      <w:pPr>
        <w:pStyle w:val="ListParagraph"/>
        <w:numPr>
          <w:ilvl w:val="0"/>
          <w:numId w:val="28"/>
        </w:numPr>
        <w:spacing w:after="200" w:line="276" w:lineRule="auto"/>
        <w:ind w:left="284" w:hanging="284"/>
        <w:rPr>
          <w:rFonts w:cstheme="minorHAnsi"/>
          <w:sz w:val="24"/>
          <w:szCs w:val="24"/>
          <w:shd w:val="clear" w:color="auto" w:fill="FFFFFF"/>
        </w:rPr>
      </w:pPr>
      <w:r w:rsidRPr="00210228">
        <w:rPr>
          <w:rFonts w:cstheme="minorHAnsi"/>
          <w:sz w:val="24"/>
          <w:szCs w:val="24"/>
          <w:shd w:val="clear" w:color="auto" w:fill="FFFFFF"/>
        </w:rPr>
        <w:t>C</w:t>
      </w:r>
      <w:r w:rsidR="00EA38B6" w:rsidRPr="00210228">
        <w:rPr>
          <w:rFonts w:cstheme="minorHAnsi"/>
          <w:sz w:val="24"/>
          <w:szCs w:val="24"/>
          <w:shd w:val="clear" w:color="auto" w:fill="FFFFFF"/>
        </w:rPr>
        <w:t>hildren and young people</w:t>
      </w:r>
      <w:r w:rsidR="00B212BD" w:rsidRPr="00210228">
        <w:rPr>
          <w:rFonts w:cstheme="minorHAnsi"/>
          <w:sz w:val="24"/>
          <w:szCs w:val="24"/>
          <w:shd w:val="clear" w:color="auto" w:fill="FFFFFF"/>
        </w:rPr>
        <w:t xml:space="preserve"> understand and </w:t>
      </w:r>
      <w:r w:rsidR="00FF3131" w:rsidRPr="00210228">
        <w:rPr>
          <w:rFonts w:cstheme="minorHAnsi"/>
          <w:sz w:val="24"/>
          <w:szCs w:val="24"/>
          <w:shd w:val="clear" w:color="auto" w:fill="FFFFFF"/>
        </w:rPr>
        <w:t>can</w:t>
      </w:r>
      <w:r w:rsidR="004606F7" w:rsidRPr="00210228">
        <w:rPr>
          <w:rFonts w:cstheme="minorHAnsi"/>
          <w:sz w:val="24"/>
          <w:szCs w:val="24"/>
          <w:shd w:val="clear" w:color="auto" w:fill="FFFFFF"/>
        </w:rPr>
        <w:t xml:space="preserve"> </w:t>
      </w:r>
      <w:r w:rsidR="00B212BD" w:rsidRPr="00210228">
        <w:rPr>
          <w:rFonts w:cstheme="minorHAnsi"/>
          <w:sz w:val="24"/>
          <w:szCs w:val="24"/>
          <w:shd w:val="clear" w:color="auto" w:fill="FFFFFF"/>
        </w:rPr>
        <w:t>look after their health and wellbeing</w:t>
      </w:r>
      <w:r w:rsidR="00690566">
        <w:rPr>
          <w:rFonts w:cstheme="minorHAnsi"/>
          <w:sz w:val="24"/>
          <w:szCs w:val="24"/>
          <w:shd w:val="clear" w:color="auto" w:fill="FFFFFF"/>
        </w:rPr>
        <w:t>.</w:t>
      </w:r>
    </w:p>
    <w:p w14:paraId="559736CB" w14:textId="148B5FCE" w:rsidR="006D23F6" w:rsidRPr="00210228" w:rsidRDefault="0058212C" w:rsidP="006D23F6">
      <w:pPr>
        <w:pStyle w:val="ListParagraph"/>
        <w:numPr>
          <w:ilvl w:val="0"/>
          <w:numId w:val="28"/>
        </w:numPr>
        <w:spacing w:after="200" w:line="276" w:lineRule="auto"/>
        <w:ind w:left="284" w:hanging="284"/>
        <w:rPr>
          <w:rFonts w:cstheme="minorHAnsi"/>
          <w:sz w:val="24"/>
          <w:szCs w:val="24"/>
          <w:shd w:val="clear" w:color="auto" w:fill="FFFFFF"/>
        </w:rPr>
      </w:pPr>
      <w:r w:rsidRPr="00210228">
        <w:rPr>
          <w:rFonts w:cstheme="minorHAnsi"/>
          <w:sz w:val="24"/>
          <w:szCs w:val="24"/>
          <w:shd w:val="clear" w:color="auto" w:fill="FFFFFF"/>
        </w:rPr>
        <w:t>P</w:t>
      </w:r>
      <w:r w:rsidR="00B212BD" w:rsidRPr="00210228">
        <w:rPr>
          <w:rFonts w:cstheme="minorHAnsi"/>
          <w:sz w:val="24"/>
          <w:szCs w:val="24"/>
          <w:shd w:val="clear" w:color="auto" w:fill="FFFFFF"/>
        </w:rPr>
        <w:t xml:space="preserve">arent </w:t>
      </w:r>
      <w:r w:rsidR="00EA38B6" w:rsidRPr="00210228">
        <w:rPr>
          <w:rFonts w:cstheme="minorHAnsi"/>
          <w:sz w:val="24"/>
          <w:szCs w:val="24"/>
          <w:shd w:val="clear" w:color="auto" w:fill="FFFFFF"/>
        </w:rPr>
        <w:t>and c</w:t>
      </w:r>
      <w:r w:rsidR="00B212BD" w:rsidRPr="00210228">
        <w:rPr>
          <w:rFonts w:cstheme="minorHAnsi"/>
          <w:sz w:val="24"/>
          <w:szCs w:val="24"/>
          <w:shd w:val="clear" w:color="auto" w:fill="FFFFFF"/>
        </w:rPr>
        <w:t xml:space="preserve">arers access </w:t>
      </w:r>
      <w:r w:rsidR="00690566">
        <w:rPr>
          <w:rFonts w:cstheme="minorHAnsi"/>
          <w:sz w:val="24"/>
          <w:szCs w:val="24"/>
          <w:shd w:val="clear" w:color="auto" w:fill="FFFFFF"/>
        </w:rPr>
        <w:t>Family Hubs</w:t>
      </w:r>
      <w:r w:rsidR="00B212BD" w:rsidRPr="00210228">
        <w:rPr>
          <w:rFonts w:cstheme="minorHAnsi"/>
          <w:sz w:val="24"/>
          <w:szCs w:val="24"/>
          <w:shd w:val="clear" w:color="auto" w:fill="FFFFFF"/>
        </w:rPr>
        <w:t xml:space="preserve"> to support their children</w:t>
      </w:r>
      <w:r w:rsidRPr="00210228">
        <w:rPr>
          <w:rFonts w:cstheme="minorHAnsi"/>
          <w:sz w:val="24"/>
          <w:szCs w:val="24"/>
          <w:shd w:val="clear" w:color="auto" w:fill="FFFFFF"/>
        </w:rPr>
        <w:t>.</w:t>
      </w:r>
    </w:p>
    <w:p w14:paraId="765C7835" w14:textId="6F20BCD9" w:rsidR="006D23F6" w:rsidRPr="00210228" w:rsidRDefault="004606F7" w:rsidP="006D23F6">
      <w:pPr>
        <w:pStyle w:val="ListParagraph"/>
        <w:numPr>
          <w:ilvl w:val="0"/>
          <w:numId w:val="28"/>
        </w:numPr>
        <w:spacing w:after="200" w:line="276" w:lineRule="auto"/>
        <w:ind w:left="284" w:hanging="284"/>
        <w:rPr>
          <w:rFonts w:cstheme="minorHAnsi"/>
          <w:sz w:val="24"/>
          <w:szCs w:val="24"/>
          <w:shd w:val="clear" w:color="auto" w:fill="FFFFFF"/>
        </w:rPr>
      </w:pPr>
      <w:r w:rsidRPr="00210228">
        <w:rPr>
          <w:rFonts w:cstheme="minorHAnsi"/>
          <w:sz w:val="24"/>
          <w:szCs w:val="24"/>
          <w:shd w:val="clear" w:color="auto" w:fill="FFFFFF"/>
        </w:rPr>
        <w:t>Needs are i</w:t>
      </w:r>
      <w:r w:rsidR="00B212BD" w:rsidRPr="00210228">
        <w:rPr>
          <w:rFonts w:cstheme="minorHAnsi"/>
          <w:sz w:val="24"/>
          <w:szCs w:val="24"/>
          <w:shd w:val="clear" w:color="auto" w:fill="FFFFFF"/>
        </w:rPr>
        <w:t>dentif</w:t>
      </w:r>
      <w:r w:rsidRPr="00210228">
        <w:rPr>
          <w:rFonts w:cstheme="minorHAnsi"/>
          <w:sz w:val="24"/>
          <w:szCs w:val="24"/>
          <w:shd w:val="clear" w:color="auto" w:fill="FFFFFF"/>
        </w:rPr>
        <w:t>ied</w:t>
      </w:r>
      <w:r w:rsidR="00B212BD" w:rsidRPr="00210228">
        <w:rPr>
          <w:rFonts w:cstheme="minorHAnsi"/>
          <w:sz w:val="24"/>
          <w:szCs w:val="24"/>
          <w:shd w:val="clear" w:color="auto" w:fill="FFFFFF"/>
        </w:rPr>
        <w:t xml:space="preserve">, </w:t>
      </w:r>
      <w:r w:rsidR="004B1498" w:rsidRPr="00210228">
        <w:rPr>
          <w:rFonts w:cstheme="minorHAnsi"/>
          <w:sz w:val="24"/>
          <w:szCs w:val="24"/>
          <w:shd w:val="clear" w:color="auto" w:fill="FFFFFF"/>
        </w:rPr>
        <w:t>assessed,</w:t>
      </w:r>
      <w:r w:rsidR="00B212BD" w:rsidRPr="00210228">
        <w:rPr>
          <w:rFonts w:cstheme="minorHAnsi"/>
          <w:sz w:val="24"/>
          <w:szCs w:val="24"/>
          <w:shd w:val="clear" w:color="auto" w:fill="FFFFFF"/>
        </w:rPr>
        <w:t xml:space="preserve"> and support</w:t>
      </w:r>
      <w:r w:rsidRPr="00210228">
        <w:rPr>
          <w:rFonts w:cstheme="minorHAnsi"/>
          <w:sz w:val="24"/>
          <w:szCs w:val="24"/>
          <w:shd w:val="clear" w:color="auto" w:fill="FFFFFF"/>
        </w:rPr>
        <w:t>ed</w:t>
      </w:r>
      <w:r w:rsidR="00B212BD" w:rsidRPr="00210228">
        <w:rPr>
          <w:rFonts w:cstheme="minorHAnsi"/>
          <w:sz w:val="24"/>
          <w:szCs w:val="24"/>
          <w:shd w:val="clear" w:color="auto" w:fill="FFFFFF"/>
        </w:rPr>
        <w:t xml:space="preserve"> both in early life and when issues arise</w:t>
      </w:r>
      <w:r w:rsidR="0058212C" w:rsidRPr="00210228">
        <w:rPr>
          <w:rFonts w:cstheme="minorHAnsi"/>
          <w:sz w:val="24"/>
          <w:szCs w:val="24"/>
          <w:shd w:val="clear" w:color="auto" w:fill="FFFFFF"/>
        </w:rPr>
        <w:t>.</w:t>
      </w:r>
      <w:r w:rsidR="00B212BD" w:rsidRPr="00210228">
        <w:rPr>
          <w:rFonts w:cstheme="minorHAnsi"/>
          <w:sz w:val="24"/>
          <w:szCs w:val="24"/>
          <w:shd w:val="clear" w:color="auto" w:fill="FFFFFF"/>
        </w:rPr>
        <w:t xml:space="preserve"> </w:t>
      </w:r>
    </w:p>
    <w:p w14:paraId="22227EC1" w14:textId="55F9BE60" w:rsidR="004606F7" w:rsidRPr="00210228" w:rsidRDefault="004606F7" w:rsidP="004606F7">
      <w:pPr>
        <w:pStyle w:val="ListParagraph"/>
        <w:numPr>
          <w:ilvl w:val="0"/>
          <w:numId w:val="28"/>
        </w:numPr>
        <w:ind w:left="284" w:hanging="284"/>
        <w:rPr>
          <w:rFonts w:cstheme="minorHAnsi"/>
          <w:sz w:val="24"/>
          <w:szCs w:val="24"/>
        </w:rPr>
      </w:pPr>
      <w:r w:rsidRPr="00210228">
        <w:rPr>
          <w:rFonts w:cstheme="minorHAnsi"/>
          <w:sz w:val="24"/>
          <w:szCs w:val="24"/>
        </w:rPr>
        <w:t>Work with children, young people</w:t>
      </w:r>
      <w:r w:rsidR="000F12FF">
        <w:rPr>
          <w:rFonts w:cstheme="minorHAnsi"/>
          <w:sz w:val="24"/>
          <w:szCs w:val="24"/>
        </w:rPr>
        <w:t xml:space="preserve">, </w:t>
      </w:r>
      <w:r w:rsidR="004B1498">
        <w:rPr>
          <w:rFonts w:cstheme="minorHAnsi"/>
          <w:sz w:val="24"/>
          <w:szCs w:val="24"/>
        </w:rPr>
        <w:t>parents,</w:t>
      </w:r>
      <w:r w:rsidR="000F12FF">
        <w:rPr>
          <w:rFonts w:cstheme="minorHAnsi"/>
          <w:sz w:val="24"/>
          <w:szCs w:val="24"/>
        </w:rPr>
        <w:t xml:space="preserve"> and carers </w:t>
      </w:r>
      <w:r w:rsidRPr="00210228">
        <w:rPr>
          <w:rFonts w:cstheme="minorHAnsi"/>
          <w:sz w:val="24"/>
          <w:szCs w:val="24"/>
        </w:rPr>
        <w:t>to effectively plan for and support key transitions in their life.</w:t>
      </w:r>
    </w:p>
    <w:p w14:paraId="1E0BA604" w14:textId="0622B92D" w:rsidR="006D23F6" w:rsidRPr="00A14614" w:rsidRDefault="0058212C" w:rsidP="006D23F6">
      <w:pPr>
        <w:pStyle w:val="ListParagraph"/>
        <w:numPr>
          <w:ilvl w:val="0"/>
          <w:numId w:val="28"/>
        </w:numPr>
        <w:spacing w:after="200" w:line="276" w:lineRule="auto"/>
        <w:ind w:left="284" w:hanging="284"/>
        <w:rPr>
          <w:rFonts w:cstheme="minorHAnsi"/>
          <w:sz w:val="24"/>
          <w:szCs w:val="24"/>
          <w:shd w:val="clear" w:color="auto" w:fill="FFFFFF"/>
        </w:rPr>
      </w:pPr>
      <w:r w:rsidRPr="00210228">
        <w:rPr>
          <w:rFonts w:cstheme="minorHAnsi"/>
          <w:sz w:val="24"/>
          <w:szCs w:val="24"/>
          <w:shd w:val="clear" w:color="auto" w:fill="FFFFFF"/>
        </w:rPr>
        <w:t>E</w:t>
      </w:r>
      <w:r w:rsidR="00B212BD" w:rsidRPr="00210228">
        <w:rPr>
          <w:rFonts w:cstheme="minorHAnsi"/>
          <w:sz w:val="24"/>
          <w:szCs w:val="24"/>
          <w:shd w:val="clear" w:color="auto" w:fill="FFFFFF"/>
        </w:rPr>
        <w:t>nsure that transitions between phases of education or changes in what we provide are smooth and supportive</w:t>
      </w:r>
      <w:r w:rsidR="00B212BD" w:rsidRPr="00A14614">
        <w:rPr>
          <w:rFonts w:cstheme="minorHAnsi"/>
          <w:sz w:val="24"/>
          <w:szCs w:val="24"/>
          <w:shd w:val="clear" w:color="auto" w:fill="FFFFFF"/>
        </w:rPr>
        <w:t>.</w:t>
      </w:r>
    </w:p>
    <w:p w14:paraId="57B096D6" w14:textId="24F21B38" w:rsidR="00DD0130" w:rsidRPr="00A14614" w:rsidRDefault="0058212C" w:rsidP="00DD0130">
      <w:pPr>
        <w:pStyle w:val="ListParagraph"/>
        <w:numPr>
          <w:ilvl w:val="0"/>
          <w:numId w:val="28"/>
        </w:numPr>
        <w:spacing w:after="200" w:line="276" w:lineRule="auto"/>
        <w:ind w:left="284" w:hanging="284"/>
        <w:rPr>
          <w:rFonts w:cstheme="minorHAnsi"/>
          <w:sz w:val="24"/>
          <w:szCs w:val="24"/>
          <w:shd w:val="clear" w:color="auto" w:fill="FFFFFF"/>
        </w:rPr>
      </w:pPr>
      <w:r w:rsidRPr="00A14614">
        <w:rPr>
          <w:rFonts w:cstheme="minorHAnsi"/>
          <w:sz w:val="24"/>
          <w:szCs w:val="24"/>
          <w:shd w:val="clear" w:color="auto" w:fill="FFFFFF"/>
        </w:rPr>
        <w:t>C</w:t>
      </w:r>
      <w:r w:rsidR="00EA38B6" w:rsidRPr="00A14614">
        <w:rPr>
          <w:rFonts w:cstheme="minorHAnsi"/>
          <w:sz w:val="24"/>
          <w:szCs w:val="24"/>
          <w:shd w:val="clear" w:color="auto" w:fill="FFFFFF"/>
        </w:rPr>
        <w:t>hildren and young people</w:t>
      </w:r>
      <w:r w:rsidR="00B212BD" w:rsidRPr="00A14614">
        <w:rPr>
          <w:rFonts w:cstheme="minorHAnsi"/>
          <w:sz w:val="24"/>
          <w:szCs w:val="24"/>
          <w:shd w:val="clear" w:color="auto" w:fill="FFFFFF"/>
        </w:rPr>
        <w:t xml:space="preserve"> take an active role in their community, including higher education, employment and living an independent adult life</w:t>
      </w:r>
      <w:r w:rsidRPr="00A14614">
        <w:rPr>
          <w:rFonts w:cstheme="minorHAnsi"/>
          <w:sz w:val="24"/>
          <w:szCs w:val="24"/>
          <w:shd w:val="clear" w:color="auto" w:fill="FFFFFF"/>
        </w:rPr>
        <w:t>.</w:t>
      </w:r>
      <w:r w:rsidR="00DD0130" w:rsidRPr="00A14614">
        <w:rPr>
          <w:rFonts w:cstheme="minorHAnsi"/>
          <w:sz w:val="24"/>
          <w:szCs w:val="24"/>
          <w:shd w:val="clear" w:color="auto" w:fill="FFFFFF"/>
        </w:rPr>
        <w:t xml:space="preserve"> </w:t>
      </w:r>
    </w:p>
    <w:p w14:paraId="770B046A" w14:textId="3D3BB43B" w:rsidR="00DD0130" w:rsidRPr="00A14614" w:rsidRDefault="0021077A" w:rsidP="00DD0130">
      <w:pPr>
        <w:pStyle w:val="ListParagraph"/>
        <w:numPr>
          <w:ilvl w:val="0"/>
          <w:numId w:val="28"/>
        </w:numPr>
        <w:spacing w:after="200" w:line="276" w:lineRule="auto"/>
        <w:ind w:left="284" w:hanging="284"/>
        <w:rPr>
          <w:rFonts w:cstheme="minorHAnsi"/>
          <w:sz w:val="24"/>
          <w:szCs w:val="24"/>
          <w:shd w:val="clear" w:color="auto" w:fill="FFFFFF"/>
        </w:rPr>
      </w:pPr>
      <w:r w:rsidRPr="00A14614">
        <w:rPr>
          <w:rFonts w:cstheme="minorHAnsi"/>
          <w:sz w:val="24"/>
          <w:szCs w:val="24"/>
          <w:shd w:val="clear" w:color="auto" w:fill="FFFFFF"/>
        </w:rPr>
        <w:t>Relationship-based working</w:t>
      </w:r>
      <w:r w:rsidR="008C1705" w:rsidRPr="00A14614">
        <w:rPr>
          <w:rFonts w:cstheme="minorHAnsi"/>
          <w:sz w:val="24"/>
          <w:szCs w:val="24"/>
          <w:shd w:val="clear" w:color="auto" w:fill="FFFFFF"/>
        </w:rPr>
        <w:t xml:space="preserve"> practices</w:t>
      </w:r>
      <w:r w:rsidR="00862285" w:rsidRPr="00A14614">
        <w:rPr>
          <w:rFonts w:cstheme="minorHAnsi"/>
          <w:sz w:val="24"/>
          <w:szCs w:val="24"/>
          <w:shd w:val="clear" w:color="auto" w:fill="FFFFFF"/>
        </w:rPr>
        <w:t xml:space="preserve"> are embedded</w:t>
      </w:r>
      <w:r w:rsidRPr="00A14614">
        <w:rPr>
          <w:rFonts w:cstheme="minorHAnsi"/>
          <w:sz w:val="24"/>
          <w:szCs w:val="24"/>
          <w:shd w:val="clear" w:color="auto" w:fill="FFFFFF"/>
        </w:rPr>
        <w:t xml:space="preserve"> </w:t>
      </w:r>
      <w:r w:rsidR="008C1705" w:rsidRPr="00A14614">
        <w:rPr>
          <w:rFonts w:cstheme="minorHAnsi"/>
          <w:sz w:val="24"/>
          <w:szCs w:val="24"/>
          <w:shd w:val="clear" w:color="auto" w:fill="FFFFFF"/>
        </w:rPr>
        <w:t xml:space="preserve">so that children, young people and their families have </w:t>
      </w:r>
      <w:r w:rsidR="00862285" w:rsidRPr="00A14614">
        <w:rPr>
          <w:rFonts w:cstheme="minorHAnsi"/>
          <w:sz w:val="24"/>
          <w:szCs w:val="24"/>
          <w:shd w:val="clear" w:color="auto" w:fill="FFFFFF"/>
        </w:rPr>
        <w:t>adults</w:t>
      </w:r>
      <w:r w:rsidR="008C1705" w:rsidRPr="00A14614">
        <w:rPr>
          <w:rFonts w:cstheme="minorHAnsi"/>
          <w:sz w:val="24"/>
          <w:szCs w:val="24"/>
          <w:shd w:val="clear" w:color="auto" w:fill="FFFFFF"/>
        </w:rPr>
        <w:t xml:space="preserve"> who </w:t>
      </w:r>
      <w:r w:rsidR="00862285" w:rsidRPr="00A14614">
        <w:rPr>
          <w:rFonts w:cstheme="minorHAnsi"/>
          <w:sz w:val="24"/>
          <w:szCs w:val="24"/>
          <w:shd w:val="clear" w:color="auto" w:fill="FFFFFF"/>
        </w:rPr>
        <w:t xml:space="preserve">they </w:t>
      </w:r>
      <w:r w:rsidR="008C1705" w:rsidRPr="00A14614">
        <w:rPr>
          <w:rFonts w:cstheme="minorHAnsi"/>
          <w:sz w:val="24"/>
          <w:szCs w:val="24"/>
          <w:shd w:val="clear" w:color="auto" w:fill="FFFFFF"/>
        </w:rPr>
        <w:t>are able to build a strong, trusting relationship with them and</w:t>
      </w:r>
      <w:r w:rsidR="00862285" w:rsidRPr="00A14614">
        <w:rPr>
          <w:rFonts w:cstheme="minorHAnsi"/>
          <w:sz w:val="24"/>
          <w:szCs w:val="24"/>
          <w:shd w:val="clear" w:color="auto" w:fill="FFFFFF"/>
        </w:rPr>
        <w:t xml:space="preserve"> are</w:t>
      </w:r>
      <w:r w:rsidR="008C1705" w:rsidRPr="00A14614">
        <w:rPr>
          <w:rFonts w:cstheme="minorHAnsi"/>
          <w:sz w:val="24"/>
          <w:szCs w:val="24"/>
          <w:shd w:val="clear" w:color="auto" w:fill="FFFFFF"/>
        </w:rPr>
        <w:t xml:space="preserve"> support</w:t>
      </w:r>
      <w:r w:rsidR="00862285" w:rsidRPr="00A14614">
        <w:rPr>
          <w:rFonts w:cstheme="minorHAnsi"/>
          <w:sz w:val="24"/>
          <w:szCs w:val="24"/>
          <w:shd w:val="clear" w:color="auto" w:fill="FFFFFF"/>
        </w:rPr>
        <w:t>ed</w:t>
      </w:r>
      <w:r w:rsidR="008C1705" w:rsidRPr="00A14614">
        <w:rPr>
          <w:rFonts w:cstheme="minorHAnsi"/>
          <w:sz w:val="24"/>
          <w:szCs w:val="24"/>
          <w:shd w:val="clear" w:color="auto" w:fill="FFFFFF"/>
        </w:rPr>
        <w:t xml:space="preserve"> to navigate the system.</w:t>
      </w:r>
    </w:p>
    <w:p w14:paraId="334AD0C5" w14:textId="77777777" w:rsidR="0007021C" w:rsidRPr="00210228" w:rsidRDefault="0007021C" w:rsidP="0007021C">
      <w:pPr>
        <w:pStyle w:val="ListParagraph"/>
        <w:spacing w:after="200" w:line="276" w:lineRule="auto"/>
        <w:ind w:left="284"/>
        <w:rPr>
          <w:rFonts w:cstheme="minorHAnsi"/>
          <w:sz w:val="24"/>
          <w:szCs w:val="24"/>
          <w:shd w:val="clear" w:color="auto" w:fill="FFFFFF"/>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980"/>
      </w:tblGrid>
      <w:tr w:rsidR="00B212BD" w:rsidRPr="00210228" w14:paraId="6BF37E8D" w14:textId="77777777" w:rsidTr="00BF4670">
        <w:trPr>
          <w:trHeight w:val="454"/>
        </w:trPr>
        <w:tc>
          <w:tcPr>
            <w:tcW w:w="9016" w:type="dxa"/>
            <w:shd w:val="clear" w:color="auto" w:fill="A867B5"/>
            <w:vAlign w:val="center"/>
          </w:tcPr>
          <w:p w14:paraId="7493FA3A" w14:textId="77777777" w:rsidR="00B212BD" w:rsidRPr="00210228" w:rsidRDefault="00B212BD" w:rsidP="00432271">
            <w:pPr>
              <w:jc w:val="center"/>
              <w:rPr>
                <w:rFonts w:cstheme="minorHAnsi"/>
                <w:b/>
                <w:bCs/>
                <w:sz w:val="24"/>
                <w:szCs w:val="24"/>
              </w:rPr>
            </w:pPr>
            <w:r w:rsidRPr="00210228">
              <w:rPr>
                <w:rFonts w:cstheme="minorHAnsi"/>
                <w:b/>
                <w:bCs/>
                <w:sz w:val="24"/>
                <w:szCs w:val="24"/>
              </w:rPr>
              <w:t>We will know our Strategy is working when:</w:t>
            </w:r>
          </w:p>
        </w:tc>
      </w:tr>
      <w:tr w:rsidR="00B212BD" w:rsidRPr="00210228" w14:paraId="423027CC" w14:textId="77777777" w:rsidTr="00ED45B8">
        <w:trPr>
          <w:trHeight w:val="3476"/>
        </w:trPr>
        <w:tc>
          <w:tcPr>
            <w:tcW w:w="9016" w:type="dxa"/>
            <w:shd w:val="clear" w:color="auto" w:fill="D4B4DA"/>
            <w:vAlign w:val="center"/>
          </w:tcPr>
          <w:p w14:paraId="08DB7A9B" w14:textId="5D811A9C"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Parents</w:t>
            </w:r>
            <w:r w:rsidR="0058212C" w:rsidRPr="00210228">
              <w:rPr>
                <w:rFonts w:cstheme="minorHAnsi"/>
                <w:sz w:val="24"/>
                <w:szCs w:val="24"/>
              </w:rPr>
              <w:t xml:space="preserve"> and carers</w:t>
            </w:r>
            <w:r w:rsidRPr="00210228">
              <w:rPr>
                <w:rFonts w:cstheme="minorHAnsi"/>
                <w:sz w:val="24"/>
                <w:szCs w:val="24"/>
              </w:rPr>
              <w:t xml:space="preserve"> report that their child was well supported at nursery and ready to start at school</w:t>
            </w:r>
            <w:r w:rsidR="0058212C" w:rsidRPr="00210228">
              <w:rPr>
                <w:rFonts w:cstheme="minorHAnsi"/>
                <w:sz w:val="24"/>
                <w:szCs w:val="24"/>
              </w:rPr>
              <w:t>.</w:t>
            </w:r>
          </w:p>
          <w:p w14:paraId="66FB3EBC" w14:textId="65E6663A"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 xml:space="preserve">Early Years </w:t>
            </w:r>
            <w:r w:rsidR="00DE0846" w:rsidRPr="00210228">
              <w:rPr>
                <w:rFonts w:cstheme="minorHAnsi"/>
                <w:sz w:val="24"/>
                <w:szCs w:val="24"/>
              </w:rPr>
              <w:t xml:space="preserve">Professionals </w:t>
            </w:r>
            <w:r w:rsidRPr="00210228">
              <w:rPr>
                <w:rFonts w:cstheme="minorHAnsi"/>
                <w:sz w:val="24"/>
                <w:szCs w:val="24"/>
              </w:rPr>
              <w:t>consistently identify children who have needs</w:t>
            </w:r>
            <w:r w:rsidR="00C15614" w:rsidRPr="00210228">
              <w:rPr>
                <w:rFonts w:cstheme="minorHAnsi"/>
                <w:sz w:val="24"/>
                <w:szCs w:val="24"/>
              </w:rPr>
              <w:t>.</w:t>
            </w:r>
          </w:p>
          <w:p w14:paraId="4FA29580" w14:textId="77777777"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An Early Years Ordinarily Available Document describing the graduated approach is in place.</w:t>
            </w:r>
          </w:p>
          <w:p w14:paraId="2B4E3C39" w14:textId="4F33F006" w:rsidR="00B212BD" w:rsidRPr="00210228" w:rsidRDefault="00EA38B6" w:rsidP="00B212BD">
            <w:pPr>
              <w:pStyle w:val="ListParagraph"/>
              <w:numPr>
                <w:ilvl w:val="0"/>
                <w:numId w:val="5"/>
              </w:numPr>
              <w:ind w:left="175" w:hanging="175"/>
              <w:rPr>
                <w:rFonts w:cstheme="minorHAnsi"/>
                <w:sz w:val="24"/>
                <w:szCs w:val="24"/>
              </w:rPr>
            </w:pPr>
            <w:r w:rsidRPr="00210228">
              <w:rPr>
                <w:rFonts w:cstheme="minorHAnsi"/>
                <w:sz w:val="24"/>
                <w:szCs w:val="24"/>
              </w:rPr>
              <w:t>Children and young people</w:t>
            </w:r>
            <w:r w:rsidR="00B212BD" w:rsidRPr="00210228">
              <w:rPr>
                <w:rFonts w:cstheme="minorHAnsi"/>
                <w:sz w:val="24"/>
                <w:szCs w:val="24"/>
              </w:rPr>
              <w:t xml:space="preserve"> who have an EHCP have a clear individual plan to </w:t>
            </w:r>
            <w:r w:rsidR="00012752" w:rsidRPr="00210228">
              <w:rPr>
                <w:rFonts w:cstheme="minorHAnsi"/>
                <w:sz w:val="24"/>
                <w:szCs w:val="24"/>
              </w:rPr>
              <w:t>support their transition</w:t>
            </w:r>
            <w:r w:rsidR="00C15EB0" w:rsidRPr="00210228">
              <w:rPr>
                <w:rFonts w:cstheme="minorHAnsi"/>
                <w:sz w:val="24"/>
                <w:szCs w:val="24"/>
              </w:rPr>
              <w:t>s</w:t>
            </w:r>
            <w:r w:rsidR="00C15614" w:rsidRPr="00210228">
              <w:rPr>
                <w:rFonts w:cstheme="minorHAnsi"/>
                <w:sz w:val="24"/>
                <w:szCs w:val="24"/>
              </w:rPr>
              <w:t>.</w:t>
            </w:r>
          </w:p>
          <w:p w14:paraId="73691FAF" w14:textId="16CC20A6" w:rsidR="00B212BD" w:rsidRPr="00210228" w:rsidRDefault="00EA38B6" w:rsidP="00B212BD">
            <w:pPr>
              <w:pStyle w:val="ListParagraph"/>
              <w:numPr>
                <w:ilvl w:val="0"/>
                <w:numId w:val="5"/>
              </w:numPr>
              <w:ind w:left="175" w:hanging="175"/>
              <w:rPr>
                <w:rFonts w:cstheme="minorHAnsi"/>
                <w:sz w:val="24"/>
                <w:szCs w:val="24"/>
              </w:rPr>
            </w:pPr>
            <w:r w:rsidRPr="00210228">
              <w:rPr>
                <w:rFonts w:cstheme="minorHAnsi"/>
                <w:sz w:val="24"/>
                <w:szCs w:val="24"/>
              </w:rPr>
              <w:t xml:space="preserve">Children and young people </w:t>
            </w:r>
            <w:r w:rsidR="00B212BD" w:rsidRPr="00210228">
              <w:rPr>
                <w:rFonts w:cstheme="minorHAnsi"/>
                <w:sz w:val="24"/>
                <w:szCs w:val="24"/>
              </w:rPr>
              <w:t xml:space="preserve">have more choice when deciding on a </w:t>
            </w:r>
            <w:r w:rsidR="00C15614" w:rsidRPr="00210228">
              <w:rPr>
                <w:rFonts w:cstheme="minorHAnsi"/>
                <w:sz w:val="24"/>
                <w:szCs w:val="24"/>
              </w:rPr>
              <w:t>p</w:t>
            </w:r>
            <w:r w:rsidR="00B212BD" w:rsidRPr="00210228">
              <w:rPr>
                <w:rFonts w:cstheme="minorHAnsi"/>
                <w:sz w:val="24"/>
                <w:szCs w:val="24"/>
              </w:rPr>
              <w:t>ost</w:t>
            </w:r>
            <w:r w:rsidR="00C15614" w:rsidRPr="00210228">
              <w:rPr>
                <w:rFonts w:cstheme="minorHAnsi"/>
                <w:sz w:val="24"/>
                <w:szCs w:val="24"/>
              </w:rPr>
              <w:t>-</w:t>
            </w:r>
            <w:r w:rsidR="00B212BD" w:rsidRPr="00210228">
              <w:rPr>
                <w:rFonts w:cstheme="minorHAnsi"/>
                <w:sz w:val="24"/>
                <w:szCs w:val="24"/>
              </w:rPr>
              <w:t>16 provision</w:t>
            </w:r>
            <w:r w:rsidR="00C15614" w:rsidRPr="00210228">
              <w:rPr>
                <w:rFonts w:cstheme="minorHAnsi"/>
                <w:sz w:val="24"/>
                <w:szCs w:val="24"/>
              </w:rPr>
              <w:t>.</w:t>
            </w:r>
          </w:p>
          <w:p w14:paraId="3812C94A" w14:textId="300D331B" w:rsidR="008F3ABE" w:rsidRPr="00210228" w:rsidRDefault="008F3ABE" w:rsidP="00B212BD">
            <w:pPr>
              <w:pStyle w:val="ListParagraph"/>
              <w:numPr>
                <w:ilvl w:val="0"/>
                <w:numId w:val="5"/>
              </w:numPr>
              <w:ind w:left="175" w:hanging="175"/>
              <w:rPr>
                <w:rFonts w:cstheme="minorHAnsi"/>
                <w:sz w:val="24"/>
                <w:szCs w:val="24"/>
              </w:rPr>
            </w:pPr>
            <w:r w:rsidRPr="00210228">
              <w:rPr>
                <w:rFonts w:cstheme="minorHAnsi"/>
                <w:sz w:val="24"/>
                <w:szCs w:val="24"/>
              </w:rPr>
              <w:t>Schools use SEND specific PHSE resources for their pupils</w:t>
            </w:r>
            <w:r w:rsidR="00C15614" w:rsidRPr="00210228">
              <w:rPr>
                <w:rFonts w:cstheme="minorHAnsi"/>
                <w:sz w:val="24"/>
                <w:szCs w:val="24"/>
              </w:rPr>
              <w:t>.</w:t>
            </w:r>
          </w:p>
          <w:p w14:paraId="2467EE5D" w14:textId="6909584B" w:rsidR="00B212BD" w:rsidRPr="00210228" w:rsidRDefault="00EA38B6" w:rsidP="00B212BD">
            <w:pPr>
              <w:pStyle w:val="ListParagraph"/>
              <w:numPr>
                <w:ilvl w:val="0"/>
                <w:numId w:val="5"/>
              </w:numPr>
              <w:ind w:left="175" w:hanging="175"/>
              <w:rPr>
                <w:rFonts w:cstheme="minorHAnsi"/>
                <w:sz w:val="24"/>
                <w:szCs w:val="24"/>
              </w:rPr>
            </w:pPr>
            <w:r w:rsidRPr="00210228">
              <w:rPr>
                <w:rFonts w:cstheme="minorHAnsi"/>
                <w:sz w:val="24"/>
                <w:szCs w:val="24"/>
              </w:rPr>
              <w:t xml:space="preserve">Children and young people </w:t>
            </w:r>
            <w:r w:rsidR="00B212BD" w:rsidRPr="00210228">
              <w:rPr>
                <w:rFonts w:cstheme="minorHAnsi"/>
                <w:sz w:val="24"/>
                <w:szCs w:val="24"/>
              </w:rPr>
              <w:t xml:space="preserve">tell us they understand their individual health needs and </w:t>
            </w:r>
            <w:r w:rsidR="00FF3131" w:rsidRPr="00210228">
              <w:rPr>
                <w:rFonts w:cstheme="minorHAnsi"/>
                <w:sz w:val="24"/>
                <w:szCs w:val="24"/>
              </w:rPr>
              <w:t>can</w:t>
            </w:r>
            <w:r w:rsidR="00B212BD" w:rsidRPr="00210228">
              <w:rPr>
                <w:rFonts w:cstheme="minorHAnsi"/>
                <w:sz w:val="24"/>
                <w:szCs w:val="24"/>
              </w:rPr>
              <w:t xml:space="preserve"> access appropriate services when necessary. </w:t>
            </w:r>
          </w:p>
        </w:tc>
      </w:tr>
    </w:tbl>
    <w:p w14:paraId="7D3F78CC" w14:textId="77777777" w:rsidR="00AD3F27" w:rsidRPr="00210228" w:rsidRDefault="00AD3F27" w:rsidP="00395137">
      <w:pPr>
        <w:rPr>
          <w:rFonts w:cstheme="minorHAnsi"/>
          <w:color w:val="FF0000"/>
          <w:sz w:val="24"/>
          <w:szCs w:val="24"/>
        </w:rPr>
        <w:sectPr w:rsidR="00AD3F27" w:rsidRPr="00210228" w:rsidSect="004E7A21">
          <w:pgSz w:w="11906" w:h="16838"/>
          <w:pgMar w:top="1135" w:right="1440" w:bottom="1276" w:left="1440" w:header="708" w:footer="708" w:gutter="0"/>
          <w:cols w:space="708"/>
          <w:docGrid w:linePitch="360"/>
        </w:sectPr>
      </w:pPr>
      <w:r w:rsidRPr="00210228">
        <w:rPr>
          <w:rFonts w:cstheme="minorHAnsi"/>
          <w:color w:val="FF0000"/>
          <w:sz w:val="24"/>
          <w:szCs w:val="24"/>
        </w:rPr>
        <w:br/>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28B873"/>
        <w:tblLook w:val="04A0" w:firstRow="1" w:lastRow="0" w:firstColumn="1" w:lastColumn="0" w:noHBand="0" w:noVBand="1"/>
      </w:tblPr>
      <w:tblGrid>
        <w:gridCol w:w="8980"/>
      </w:tblGrid>
      <w:tr w:rsidR="00761323" w:rsidRPr="00210228" w14:paraId="69CFA732" w14:textId="77777777" w:rsidTr="00BF4670">
        <w:trPr>
          <w:trHeight w:val="851"/>
          <w:jc w:val="center"/>
        </w:trPr>
        <w:tc>
          <w:tcPr>
            <w:tcW w:w="8980" w:type="dxa"/>
            <w:shd w:val="clear" w:color="auto" w:fill="2ED284"/>
            <w:vAlign w:val="center"/>
          </w:tcPr>
          <w:p w14:paraId="1A69D9A7" w14:textId="4E739285" w:rsidR="00761323" w:rsidRPr="00210228" w:rsidRDefault="00761323" w:rsidP="00210228">
            <w:pPr>
              <w:pStyle w:val="Heading2"/>
              <w:jc w:val="center"/>
              <w:outlineLvl w:val="1"/>
              <w:rPr>
                <w:rFonts w:asciiTheme="minorHAnsi" w:hAnsiTheme="minorHAnsi" w:cstheme="minorHAnsi"/>
                <w:b/>
                <w:bCs/>
              </w:rPr>
            </w:pPr>
            <w:bookmarkStart w:id="15" w:name="_Toc111019683"/>
            <w:bookmarkStart w:id="16" w:name="_Hlk109899117"/>
            <w:r w:rsidRPr="00210228">
              <w:rPr>
                <w:rFonts w:asciiTheme="minorHAnsi" w:hAnsiTheme="minorHAnsi" w:cstheme="minorHAnsi"/>
                <w:b/>
                <w:bCs/>
                <w:color w:val="auto"/>
                <w:sz w:val="28"/>
                <w:szCs w:val="28"/>
              </w:rPr>
              <w:lastRenderedPageBreak/>
              <w:t>Ambition 3: Working together with children and young people with SEND and their families</w:t>
            </w:r>
            <w:bookmarkEnd w:id="15"/>
          </w:p>
        </w:tc>
      </w:tr>
    </w:tbl>
    <w:bookmarkEnd w:id="16"/>
    <w:p w14:paraId="012AB434" w14:textId="7E253E7C" w:rsidR="00B212BD" w:rsidRPr="00210228" w:rsidRDefault="00761323" w:rsidP="00B212BD">
      <w:pPr>
        <w:rPr>
          <w:rFonts w:cstheme="minorHAnsi"/>
          <w:b/>
          <w:bCs/>
          <w:color w:val="1D8755"/>
          <w:sz w:val="24"/>
          <w:szCs w:val="24"/>
        </w:rPr>
      </w:pPr>
      <w:r w:rsidRPr="00210228">
        <w:rPr>
          <w:rFonts w:cstheme="minorHAnsi"/>
          <w:b/>
          <w:sz w:val="28"/>
          <w:szCs w:val="28"/>
        </w:rPr>
        <w:br/>
      </w:r>
      <w:r w:rsidR="00B212BD" w:rsidRPr="00210228">
        <w:rPr>
          <w:rFonts w:cstheme="minorHAnsi"/>
          <w:b/>
          <w:bCs/>
          <w:color w:val="1D8755"/>
          <w:sz w:val="24"/>
          <w:szCs w:val="24"/>
        </w:rPr>
        <w:t>Which means we will:</w:t>
      </w:r>
    </w:p>
    <w:p w14:paraId="5E4FD7CD" w14:textId="77777777" w:rsidR="00B212BD" w:rsidRPr="00210228" w:rsidRDefault="00B212BD" w:rsidP="00B212BD">
      <w:pPr>
        <w:rPr>
          <w:rFonts w:cstheme="minorHAnsi"/>
          <w:sz w:val="24"/>
          <w:szCs w:val="24"/>
        </w:rPr>
      </w:pPr>
      <w:r w:rsidRPr="00210228">
        <w:rPr>
          <w:rFonts w:cstheme="minorHAnsi"/>
          <w:sz w:val="24"/>
          <w:szCs w:val="24"/>
        </w:rPr>
        <w:t>Enable opportunities to co-produce by:</w:t>
      </w:r>
    </w:p>
    <w:p w14:paraId="3816B40F" w14:textId="02A244E2" w:rsidR="00B212BD" w:rsidRPr="00210228" w:rsidRDefault="00B212BD" w:rsidP="00B212BD">
      <w:pPr>
        <w:ind w:left="720" w:hanging="720"/>
        <w:rPr>
          <w:rFonts w:cstheme="minorHAnsi"/>
          <w:sz w:val="24"/>
          <w:szCs w:val="24"/>
        </w:rPr>
      </w:pPr>
      <w:r w:rsidRPr="00210228">
        <w:rPr>
          <w:rFonts w:ascii="Segoe UI Symbol" w:hAnsi="Segoe UI Symbol" w:cs="Segoe UI Symbol"/>
          <w:b/>
          <w:bCs/>
          <w:color w:val="1D8755"/>
          <w:sz w:val="24"/>
          <w:szCs w:val="24"/>
        </w:rPr>
        <w:t>✓</w:t>
      </w:r>
      <w:r w:rsidRPr="00210228">
        <w:rPr>
          <w:rFonts w:cstheme="minorHAnsi"/>
          <w:sz w:val="24"/>
          <w:szCs w:val="24"/>
        </w:rPr>
        <w:t xml:space="preserve"> working together to shape services</w:t>
      </w:r>
    </w:p>
    <w:p w14:paraId="5A06678F" w14:textId="2639377E" w:rsidR="00B212BD" w:rsidRPr="00210228" w:rsidRDefault="00B212BD" w:rsidP="00B212BD">
      <w:pPr>
        <w:ind w:left="720" w:hanging="720"/>
        <w:rPr>
          <w:rFonts w:cstheme="minorHAnsi"/>
          <w:sz w:val="24"/>
          <w:szCs w:val="24"/>
        </w:rPr>
      </w:pPr>
      <w:r w:rsidRPr="00210228">
        <w:rPr>
          <w:rFonts w:ascii="Segoe UI Symbol" w:hAnsi="Segoe UI Symbol" w:cs="Segoe UI Symbol"/>
          <w:b/>
          <w:bCs/>
          <w:color w:val="1D8755"/>
          <w:sz w:val="24"/>
          <w:szCs w:val="24"/>
        </w:rPr>
        <w:t>✓</w:t>
      </w:r>
      <w:r w:rsidRPr="00210228">
        <w:rPr>
          <w:rFonts w:cstheme="minorHAnsi"/>
          <w:sz w:val="24"/>
          <w:szCs w:val="24"/>
        </w:rPr>
        <w:t xml:space="preserve"> supporting them to make informed choices about the care and support they receive</w:t>
      </w:r>
    </w:p>
    <w:p w14:paraId="2F5759AB" w14:textId="77777777" w:rsidR="00B7031E" w:rsidRPr="00210228" w:rsidRDefault="00B212BD" w:rsidP="00B7031E">
      <w:pPr>
        <w:rPr>
          <w:rFonts w:cstheme="minorHAnsi"/>
          <w:b/>
          <w:bCs/>
          <w:color w:val="1D8755"/>
          <w:sz w:val="24"/>
          <w:szCs w:val="24"/>
        </w:rPr>
      </w:pPr>
      <w:r w:rsidRPr="00210228">
        <w:rPr>
          <w:rFonts w:cstheme="minorHAnsi"/>
          <w:b/>
          <w:bCs/>
          <w:color w:val="1D8755"/>
          <w:sz w:val="24"/>
          <w:szCs w:val="24"/>
        </w:rPr>
        <w:t>What needs to happen:</w:t>
      </w:r>
    </w:p>
    <w:p w14:paraId="352B31C3" w14:textId="0801D574" w:rsidR="00B7031E" w:rsidRPr="00A14614" w:rsidRDefault="00D0275D"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 xml:space="preserve">Children and young people with SEND and their </w:t>
      </w:r>
      <w:r w:rsidR="00DF1A37">
        <w:rPr>
          <w:rFonts w:cstheme="minorHAnsi"/>
          <w:sz w:val="24"/>
          <w:szCs w:val="24"/>
          <w:shd w:val="clear" w:color="auto" w:fill="FFFFFF"/>
        </w:rPr>
        <w:t>parents and carers</w:t>
      </w:r>
      <w:r w:rsidRPr="00210228">
        <w:rPr>
          <w:rFonts w:cstheme="minorHAnsi"/>
          <w:sz w:val="24"/>
          <w:szCs w:val="24"/>
          <w:shd w:val="clear" w:color="auto" w:fill="FFFFFF"/>
        </w:rPr>
        <w:t xml:space="preserve"> are an equal and reciprocal partner in </w:t>
      </w:r>
      <w:r w:rsidRPr="00A14614">
        <w:rPr>
          <w:rFonts w:cstheme="minorHAnsi"/>
          <w:sz w:val="24"/>
          <w:szCs w:val="24"/>
          <w:shd w:val="clear" w:color="auto" w:fill="FFFFFF"/>
        </w:rPr>
        <w:t>the system</w:t>
      </w:r>
      <w:r w:rsidR="0058212C" w:rsidRPr="00A14614">
        <w:rPr>
          <w:rFonts w:cstheme="minorHAnsi"/>
          <w:sz w:val="24"/>
          <w:szCs w:val="24"/>
          <w:shd w:val="clear" w:color="auto" w:fill="FFFFFF"/>
        </w:rPr>
        <w:t>.</w:t>
      </w:r>
    </w:p>
    <w:p w14:paraId="0EB473D6" w14:textId="7EED2CE1" w:rsidR="00B7031E" w:rsidRPr="00A14614" w:rsidRDefault="00B212BD" w:rsidP="00B7031E">
      <w:pPr>
        <w:pStyle w:val="ListParagraph"/>
        <w:numPr>
          <w:ilvl w:val="0"/>
          <w:numId w:val="30"/>
        </w:numPr>
        <w:ind w:left="284" w:hanging="284"/>
        <w:rPr>
          <w:rFonts w:cstheme="minorHAnsi"/>
          <w:b/>
          <w:bCs/>
          <w:sz w:val="24"/>
          <w:szCs w:val="24"/>
        </w:rPr>
      </w:pPr>
      <w:r w:rsidRPr="00A14614">
        <w:rPr>
          <w:rFonts w:cstheme="minorHAnsi"/>
          <w:sz w:val="24"/>
          <w:szCs w:val="24"/>
          <w:shd w:val="clear" w:color="auto" w:fill="FFFFFF"/>
        </w:rPr>
        <w:t>Children and young people</w:t>
      </w:r>
      <w:r w:rsidR="00162147" w:rsidRPr="00A14614">
        <w:rPr>
          <w:rFonts w:cstheme="minorHAnsi"/>
          <w:sz w:val="24"/>
          <w:szCs w:val="24"/>
          <w:shd w:val="clear" w:color="auto" w:fill="FFFFFF"/>
        </w:rPr>
        <w:t xml:space="preserve"> and their parents</w:t>
      </w:r>
      <w:r w:rsidR="00372014" w:rsidRPr="00A14614">
        <w:rPr>
          <w:rFonts w:cstheme="minorHAnsi"/>
          <w:sz w:val="24"/>
          <w:szCs w:val="24"/>
          <w:shd w:val="clear" w:color="auto" w:fill="FFFFFF"/>
        </w:rPr>
        <w:t xml:space="preserve"> and </w:t>
      </w:r>
      <w:r w:rsidR="00162147" w:rsidRPr="00A14614">
        <w:rPr>
          <w:rFonts w:cstheme="minorHAnsi"/>
          <w:sz w:val="24"/>
          <w:szCs w:val="24"/>
          <w:shd w:val="clear" w:color="auto" w:fill="FFFFFF"/>
        </w:rPr>
        <w:t>carers</w:t>
      </w:r>
      <w:r w:rsidRPr="00A14614">
        <w:rPr>
          <w:rFonts w:cstheme="minorHAnsi"/>
          <w:sz w:val="24"/>
          <w:szCs w:val="24"/>
          <w:shd w:val="clear" w:color="auto" w:fill="FFFFFF"/>
        </w:rPr>
        <w:t xml:space="preserve"> are supported to have an active role in decision making</w:t>
      </w:r>
      <w:r w:rsidR="0058212C" w:rsidRPr="00A14614">
        <w:rPr>
          <w:rFonts w:cstheme="minorHAnsi"/>
          <w:sz w:val="24"/>
          <w:szCs w:val="24"/>
          <w:shd w:val="clear" w:color="auto" w:fill="FFFFFF"/>
        </w:rPr>
        <w:t>.</w:t>
      </w:r>
    </w:p>
    <w:p w14:paraId="1AE78164" w14:textId="250DE53D" w:rsidR="00B7031E" w:rsidRPr="00210228" w:rsidRDefault="00B212BD"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Children and young people and their parents</w:t>
      </w:r>
      <w:r w:rsidR="00EA38B6" w:rsidRPr="00210228">
        <w:rPr>
          <w:rFonts w:cstheme="minorHAnsi"/>
          <w:sz w:val="24"/>
          <w:szCs w:val="24"/>
          <w:shd w:val="clear" w:color="auto" w:fill="FFFFFF"/>
        </w:rPr>
        <w:t xml:space="preserve"> and </w:t>
      </w:r>
      <w:r w:rsidRPr="00210228">
        <w:rPr>
          <w:rFonts w:cstheme="minorHAnsi"/>
          <w:sz w:val="24"/>
          <w:szCs w:val="24"/>
          <w:shd w:val="clear" w:color="auto" w:fill="FFFFFF"/>
        </w:rPr>
        <w:t>carers feel confident about sharing their experiences and that these will be used to shape improvements</w:t>
      </w:r>
      <w:r w:rsidR="0058212C" w:rsidRPr="00210228">
        <w:rPr>
          <w:rFonts w:cstheme="minorHAnsi"/>
          <w:sz w:val="24"/>
          <w:szCs w:val="24"/>
          <w:shd w:val="clear" w:color="auto" w:fill="FFFFFF"/>
        </w:rPr>
        <w:t>.</w:t>
      </w:r>
      <w:r w:rsidRPr="00210228">
        <w:rPr>
          <w:rFonts w:cstheme="minorHAnsi"/>
          <w:sz w:val="24"/>
          <w:szCs w:val="24"/>
          <w:shd w:val="clear" w:color="auto" w:fill="FFFFFF"/>
        </w:rPr>
        <w:t xml:space="preserve"> </w:t>
      </w:r>
    </w:p>
    <w:p w14:paraId="28704D31" w14:textId="12942227" w:rsidR="00B7031E" w:rsidRPr="00210228" w:rsidRDefault="00B212BD"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 xml:space="preserve">Services actively listen to children, young people </w:t>
      </w:r>
      <w:r w:rsidR="00DF1A37" w:rsidRPr="00210228">
        <w:rPr>
          <w:rFonts w:cstheme="minorHAnsi"/>
          <w:sz w:val="24"/>
          <w:szCs w:val="24"/>
          <w:shd w:val="clear" w:color="auto" w:fill="FFFFFF"/>
        </w:rPr>
        <w:t xml:space="preserve">their parents and carers </w:t>
      </w:r>
      <w:r w:rsidRPr="00210228">
        <w:rPr>
          <w:rFonts w:cstheme="minorHAnsi"/>
          <w:sz w:val="24"/>
          <w:szCs w:val="24"/>
          <w:shd w:val="clear" w:color="auto" w:fill="FFFFFF"/>
        </w:rPr>
        <w:t>and measure the impact that they have upon them</w:t>
      </w:r>
      <w:r w:rsidR="0058212C" w:rsidRPr="00210228">
        <w:rPr>
          <w:rFonts w:cstheme="minorHAnsi"/>
          <w:sz w:val="24"/>
          <w:szCs w:val="24"/>
          <w:shd w:val="clear" w:color="auto" w:fill="FFFFFF"/>
        </w:rPr>
        <w:t>.</w:t>
      </w:r>
    </w:p>
    <w:p w14:paraId="74D085B3" w14:textId="0FECB904" w:rsidR="00B7031E" w:rsidRPr="00210228" w:rsidRDefault="0082148A"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There is a</w:t>
      </w:r>
      <w:r w:rsidR="00B212BD" w:rsidRPr="00210228">
        <w:rPr>
          <w:rFonts w:cstheme="minorHAnsi"/>
          <w:sz w:val="24"/>
          <w:szCs w:val="24"/>
          <w:shd w:val="clear" w:color="auto" w:fill="FFFFFF"/>
        </w:rPr>
        <w:t xml:space="preserve"> consistent and child focused approach across the system</w:t>
      </w:r>
      <w:r w:rsidR="0058212C" w:rsidRPr="00210228">
        <w:rPr>
          <w:rFonts w:cstheme="minorHAnsi"/>
          <w:sz w:val="24"/>
          <w:szCs w:val="24"/>
          <w:shd w:val="clear" w:color="auto" w:fill="FFFFFF"/>
        </w:rPr>
        <w:t>.</w:t>
      </w:r>
    </w:p>
    <w:p w14:paraId="08BD7822" w14:textId="7ED7B9F3" w:rsidR="00B7031E" w:rsidRPr="00210228" w:rsidRDefault="00B212BD"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Education, health and social care services for children and young people are shaped by a strong commitment to co-production</w:t>
      </w:r>
      <w:r w:rsidR="0058212C" w:rsidRPr="00210228">
        <w:rPr>
          <w:rFonts w:cstheme="minorHAnsi"/>
          <w:sz w:val="24"/>
          <w:szCs w:val="24"/>
          <w:shd w:val="clear" w:color="auto" w:fill="FFFFFF"/>
        </w:rPr>
        <w:t>.</w:t>
      </w:r>
    </w:p>
    <w:p w14:paraId="31D5B1AF" w14:textId="77777777" w:rsidR="00B7031E" w:rsidRPr="00210228" w:rsidRDefault="00B212BD"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Remove barriers that exist within organisations enabling communications and key information to be shared effectively.</w:t>
      </w:r>
    </w:p>
    <w:p w14:paraId="325DCFF1" w14:textId="1D8F1AF7" w:rsidR="00B212BD" w:rsidRPr="00210228" w:rsidRDefault="00B212BD" w:rsidP="00B7031E">
      <w:pPr>
        <w:pStyle w:val="ListParagraph"/>
        <w:numPr>
          <w:ilvl w:val="0"/>
          <w:numId w:val="30"/>
        </w:numPr>
        <w:ind w:left="284" w:hanging="284"/>
        <w:rPr>
          <w:rFonts w:cstheme="minorHAnsi"/>
          <w:b/>
          <w:bCs/>
          <w:sz w:val="24"/>
          <w:szCs w:val="24"/>
        </w:rPr>
      </w:pPr>
      <w:r w:rsidRPr="00210228">
        <w:rPr>
          <w:rFonts w:cstheme="minorHAnsi"/>
          <w:sz w:val="24"/>
          <w:szCs w:val="24"/>
          <w:shd w:val="clear" w:color="auto" w:fill="FFFFFF"/>
        </w:rPr>
        <w:t xml:space="preserve">Continue the commitment to joint working and joint commissioning that recognises the value of working together </w:t>
      </w:r>
      <w:r w:rsidR="0082148A" w:rsidRPr="00210228">
        <w:rPr>
          <w:rFonts w:cstheme="minorHAnsi"/>
          <w:sz w:val="24"/>
          <w:szCs w:val="24"/>
          <w:shd w:val="clear" w:color="auto" w:fill="FFFFFF"/>
        </w:rPr>
        <w:t xml:space="preserve">and </w:t>
      </w:r>
      <w:r w:rsidRPr="00210228">
        <w:rPr>
          <w:rFonts w:cstheme="minorHAnsi"/>
          <w:sz w:val="24"/>
          <w:szCs w:val="24"/>
          <w:shd w:val="clear" w:color="auto" w:fill="FFFFFF"/>
        </w:rPr>
        <w:t>prevents children and young people from falling through the gaps</w:t>
      </w:r>
      <w:r w:rsidR="0058212C" w:rsidRPr="00210228">
        <w:rPr>
          <w:rFonts w:cstheme="minorHAnsi"/>
          <w:sz w:val="24"/>
          <w:szCs w:val="24"/>
          <w:shd w:val="clear" w:color="auto" w:fill="FFFFFF"/>
        </w:rPr>
        <w:t>.</w:t>
      </w:r>
      <w:r w:rsidR="0007021C">
        <w:rPr>
          <w:rFonts w:cstheme="minorHAnsi"/>
          <w:sz w:val="24"/>
          <w:szCs w:val="24"/>
          <w:shd w:val="clear" w:color="auto" w:fill="FFFFFF"/>
        </w:rPr>
        <w:br/>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980"/>
      </w:tblGrid>
      <w:tr w:rsidR="00B212BD" w:rsidRPr="00210228" w14:paraId="3FB68DE7" w14:textId="77777777" w:rsidTr="00BF4670">
        <w:trPr>
          <w:trHeight w:val="454"/>
        </w:trPr>
        <w:tc>
          <w:tcPr>
            <w:tcW w:w="9016" w:type="dxa"/>
            <w:shd w:val="clear" w:color="auto" w:fill="2ED284"/>
            <w:vAlign w:val="center"/>
          </w:tcPr>
          <w:p w14:paraId="66ED7BE2" w14:textId="77777777" w:rsidR="00B212BD" w:rsidRPr="00210228" w:rsidRDefault="00B212BD" w:rsidP="00432271">
            <w:pPr>
              <w:jc w:val="center"/>
              <w:rPr>
                <w:rFonts w:cstheme="minorHAnsi"/>
                <w:b/>
                <w:bCs/>
                <w:sz w:val="24"/>
                <w:szCs w:val="24"/>
              </w:rPr>
            </w:pPr>
            <w:r w:rsidRPr="00210228">
              <w:rPr>
                <w:rFonts w:cstheme="minorHAnsi"/>
                <w:b/>
                <w:bCs/>
                <w:sz w:val="24"/>
                <w:szCs w:val="24"/>
              </w:rPr>
              <w:t>We will know our Strategy is working when:</w:t>
            </w:r>
          </w:p>
        </w:tc>
      </w:tr>
      <w:tr w:rsidR="00B212BD" w:rsidRPr="00210228" w14:paraId="554B87F3" w14:textId="77777777" w:rsidTr="00ED45B8">
        <w:trPr>
          <w:trHeight w:val="3444"/>
        </w:trPr>
        <w:tc>
          <w:tcPr>
            <w:tcW w:w="9016" w:type="dxa"/>
            <w:shd w:val="clear" w:color="auto" w:fill="A4EAC9"/>
            <w:vAlign w:val="center"/>
          </w:tcPr>
          <w:p w14:paraId="5668E4D9" w14:textId="2DAFB832"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 xml:space="preserve">Changes to services are always led by feedback from </w:t>
            </w:r>
            <w:r w:rsidR="0082148A" w:rsidRPr="00210228">
              <w:rPr>
                <w:rFonts w:cstheme="minorHAnsi"/>
                <w:sz w:val="24"/>
                <w:szCs w:val="24"/>
              </w:rPr>
              <w:t xml:space="preserve">children and young people and their </w:t>
            </w:r>
            <w:r w:rsidRPr="00210228">
              <w:rPr>
                <w:rFonts w:cstheme="minorHAnsi"/>
                <w:sz w:val="24"/>
                <w:szCs w:val="24"/>
              </w:rPr>
              <w:t>parents</w:t>
            </w:r>
            <w:r w:rsidR="0082148A" w:rsidRPr="00210228">
              <w:rPr>
                <w:rFonts w:cstheme="minorHAnsi"/>
                <w:sz w:val="24"/>
                <w:szCs w:val="24"/>
              </w:rPr>
              <w:t xml:space="preserve"> and </w:t>
            </w:r>
            <w:r w:rsidR="00283D92" w:rsidRPr="00210228">
              <w:rPr>
                <w:rFonts w:cstheme="minorHAnsi"/>
                <w:sz w:val="24"/>
                <w:szCs w:val="24"/>
              </w:rPr>
              <w:t>carers</w:t>
            </w:r>
            <w:r w:rsidR="0082148A" w:rsidRPr="00210228">
              <w:rPr>
                <w:rFonts w:cstheme="minorHAnsi"/>
                <w:sz w:val="24"/>
                <w:szCs w:val="24"/>
              </w:rPr>
              <w:t>.</w:t>
            </w:r>
          </w:p>
          <w:p w14:paraId="112033F3" w14:textId="056E727F"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All services have a mechanism to measure the impact they have upon children and young people</w:t>
            </w:r>
            <w:r w:rsidR="00C15614" w:rsidRPr="00210228">
              <w:rPr>
                <w:rFonts w:cstheme="minorHAnsi"/>
                <w:sz w:val="24"/>
                <w:szCs w:val="24"/>
              </w:rPr>
              <w:t>.</w:t>
            </w:r>
          </w:p>
          <w:p w14:paraId="210AD2A9" w14:textId="0D1B2A12" w:rsidR="00A8340A" w:rsidRPr="00210228" w:rsidRDefault="00B212BD" w:rsidP="005E55F8">
            <w:pPr>
              <w:pStyle w:val="ListParagraph"/>
              <w:numPr>
                <w:ilvl w:val="0"/>
                <w:numId w:val="5"/>
              </w:numPr>
              <w:ind w:left="175" w:hanging="175"/>
              <w:rPr>
                <w:rFonts w:cstheme="minorHAnsi"/>
                <w:sz w:val="24"/>
                <w:szCs w:val="24"/>
              </w:rPr>
            </w:pPr>
            <w:r w:rsidRPr="00210228">
              <w:rPr>
                <w:rFonts w:cstheme="minorHAnsi"/>
                <w:sz w:val="24"/>
                <w:szCs w:val="24"/>
              </w:rPr>
              <w:t>More parents</w:t>
            </w:r>
            <w:r w:rsidR="00A8340A" w:rsidRPr="00210228">
              <w:rPr>
                <w:rFonts w:cstheme="minorHAnsi"/>
                <w:sz w:val="24"/>
                <w:szCs w:val="24"/>
              </w:rPr>
              <w:t xml:space="preserve"> and carers</w:t>
            </w:r>
            <w:r w:rsidRPr="00210228">
              <w:rPr>
                <w:rFonts w:cstheme="minorHAnsi"/>
                <w:sz w:val="24"/>
                <w:szCs w:val="24"/>
              </w:rPr>
              <w:t xml:space="preserve"> are aware of the Medway SEND Hub (Local Offer</w:t>
            </w:r>
            <w:r w:rsidR="005E55F8" w:rsidRPr="00210228">
              <w:rPr>
                <w:rFonts w:cstheme="minorHAnsi"/>
                <w:sz w:val="24"/>
                <w:szCs w:val="24"/>
              </w:rPr>
              <w:t xml:space="preserve">), </w:t>
            </w:r>
            <w:r w:rsidR="00FF3131" w:rsidRPr="00210228">
              <w:rPr>
                <w:rFonts w:cstheme="minorHAnsi"/>
                <w:sz w:val="24"/>
                <w:szCs w:val="24"/>
              </w:rPr>
              <w:t>can</w:t>
            </w:r>
            <w:r w:rsidR="005E55F8" w:rsidRPr="00210228">
              <w:rPr>
                <w:rFonts w:cstheme="minorHAnsi"/>
                <w:sz w:val="24"/>
                <w:szCs w:val="24"/>
              </w:rPr>
              <w:t xml:space="preserve"> navigate the system and know where to go to access the right support, </w:t>
            </w:r>
            <w:r w:rsidR="004B1498" w:rsidRPr="00210228">
              <w:rPr>
                <w:rFonts w:cstheme="minorHAnsi"/>
                <w:sz w:val="24"/>
                <w:szCs w:val="24"/>
              </w:rPr>
              <w:t>advice,</w:t>
            </w:r>
            <w:r w:rsidR="005E55F8" w:rsidRPr="00210228">
              <w:rPr>
                <w:rFonts w:cstheme="minorHAnsi"/>
                <w:sz w:val="24"/>
                <w:szCs w:val="24"/>
              </w:rPr>
              <w:t xml:space="preserve"> and guidance.</w:t>
            </w:r>
          </w:p>
          <w:p w14:paraId="5CB176D9" w14:textId="20E8E368" w:rsidR="005A1943" w:rsidRPr="00210228" w:rsidRDefault="00BD6F2B" w:rsidP="00B212BD">
            <w:pPr>
              <w:pStyle w:val="ListParagraph"/>
              <w:numPr>
                <w:ilvl w:val="0"/>
                <w:numId w:val="5"/>
              </w:numPr>
              <w:ind w:left="175" w:hanging="175"/>
              <w:rPr>
                <w:rFonts w:cstheme="minorHAnsi"/>
                <w:sz w:val="24"/>
                <w:szCs w:val="24"/>
              </w:rPr>
            </w:pPr>
            <w:r w:rsidRPr="00210228">
              <w:rPr>
                <w:rFonts w:cstheme="minorHAnsi"/>
                <w:sz w:val="24"/>
                <w:szCs w:val="24"/>
              </w:rPr>
              <w:t xml:space="preserve">More </w:t>
            </w:r>
            <w:r w:rsidR="00DF1A37">
              <w:rPr>
                <w:rFonts w:cstheme="minorHAnsi"/>
                <w:sz w:val="24"/>
                <w:szCs w:val="24"/>
              </w:rPr>
              <w:t>c</w:t>
            </w:r>
            <w:r w:rsidR="00DF1A37" w:rsidRPr="00DF1A37">
              <w:rPr>
                <w:rFonts w:cstheme="minorHAnsi"/>
                <w:sz w:val="24"/>
                <w:szCs w:val="24"/>
              </w:rPr>
              <w:t xml:space="preserve">hildren and young people and their parents and carers </w:t>
            </w:r>
            <w:r w:rsidR="0070653E" w:rsidRPr="00210228">
              <w:rPr>
                <w:rFonts w:cstheme="minorHAnsi"/>
                <w:sz w:val="24"/>
                <w:szCs w:val="24"/>
              </w:rPr>
              <w:t xml:space="preserve">are included in </w:t>
            </w:r>
            <w:r w:rsidR="00F4470A" w:rsidRPr="00210228">
              <w:rPr>
                <w:rFonts w:cstheme="minorHAnsi"/>
                <w:sz w:val="24"/>
                <w:szCs w:val="24"/>
              </w:rPr>
              <w:t>the design and development of their plans.</w:t>
            </w:r>
          </w:p>
          <w:p w14:paraId="21A5160C" w14:textId="525BE758" w:rsidR="005A1943" w:rsidRPr="00210228" w:rsidRDefault="00BD6F2B" w:rsidP="009B71B3">
            <w:pPr>
              <w:pStyle w:val="ListParagraph"/>
              <w:numPr>
                <w:ilvl w:val="0"/>
                <w:numId w:val="5"/>
              </w:numPr>
              <w:ind w:left="175" w:hanging="175"/>
              <w:rPr>
                <w:rFonts w:cstheme="minorHAnsi"/>
                <w:sz w:val="24"/>
                <w:szCs w:val="24"/>
              </w:rPr>
            </w:pPr>
            <w:r w:rsidRPr="00210228">
              <w:rPr>
                <w:rFonts w:cstheme="minorHAnsi"/>
                <w:sz w:val="24"/>
                <w:szCs w:val="24"/>
              </w:rPr>
              <w:t xml:space="preserve">More </w:t>
            </w:r>
            <w:r w:rsidR="00DF1A37">
              <w:rPr>
                <w:rFonts w:cstheme="minorHAnsi"/>
                <w:sz w:val="24"/>
                <w:szCs w:val="24"/>
              </w:rPr>
              <w:t>c</w:t>
            </w:r>
            <w:r w:rsidR="00DF1A37" w:rsidRPr="00DF1A37">
              <w:rPr>
                <w:rFonts w:cstheme="minorHAnsi"/>
                <w:sz w:val="24"/>
                <w:szCs w:val="24"/>
              </w:rPr>
              <w:t xml:space="preserve">hildren and young people and their parents and carers </w:t>
            </w:r>
            <w:r w:rsidR="00A8340A" w:rsidRPr="00210228">
              <w:rPr>
                <w:rFonts w:cstheme="minorHAnsi"/>
                <w:sz w:val="24"/>
                <w:szCs w:val="24"/>
              </w:rPr>
              <w:t>understand their progression pathway and actively participating in their annual review.</w:t>
            </w:r>
          </w:p>
        </w:tc>
      </w:tr>
    </w:tbl>
    <w:p w14:paraId="046626AB" w14:textId="77777777" w:rsidR="00AD3F27" w:rsidRPr="00210228" w:rsidRDefault="00AD3F27" w:rsidP="00395137">
      <w:pPr>
        <w:rPr>
          <w:rFonts w:cstheme="minorHAnsi"/>
          <w:color w:val="FF0000"/>
          <w:sz w:val="24"/>
          <w:szCs w:val="24"/>
        </w:rPr>
        <w:sectPr w:rsidR="00AD3F27" w:rsidRPr="00210228" w:rsidSect="004E7A21">
          <w:pgSz w:w="11906" w:h="16838"/>
          <w:pgMar w:top="1135" w:right="1440" w:bottom="1276" w:left="1440" w:header="708" w:footer="708" w:gutter="0"/>
          <w:cols w:space="708"/>
          <w:docGrid w:linePitch="360"/>
        </w:sectPr>
      </w:pPr>
      <w:r w:rsidRPr="00210228">
        <w:rPr>
          <w:rFonts w:cstheme="minorHAnsi"/>
          <w:color w:val="FF0000"/>
          <w:sz w:val="24"/>
          <w:szCs w:val="24"/>
        </w:rPr>
        <w:br/>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28B873"/>
        <w:tblLook w:val="04A0" w:firstRow="1" w:lastRow="0" w:firstColumn="1" w:lastColumn="0" w:noHBand="0" w:noVBand="1"/>
      </w:tblPr>
      <w:tblGrid>
        <w:gridCol w:w="8980"/>
      </w:tblGrid>
      <w:tr w:rsidR="00761323" w:rsidRPr="00210228" w14:paraId="0CC2125C" w14:textId="77777777" w:rsidTr="00BF4670">
        <w:trPr>
          <w:trHeight w:val="851"/>
          <w:jc w:val="center"/>
        </w:trPr>
        <w:tc>
          <w:tcPr>
            <w:tcW w:w="8980" w:type="dxa"/>
            <w:shd w:val="clear" w:color="auto" w:fill="F6D250"/>
            <w:vAlign w:val="center"/>
          </w:tcPr>
          <w:p w14:paraId="0DAEFA39" w14:textId="65B19150" w:rsidR="00761323" w:rsidRPr="00210228" w:rsidRDefault="00761323" w:rsidP="00210228">
            <w:pPr>
              <w:pStyle w:val="Heading2"/>
              <w:jc w:val="center"/>
              <w:outlineLvl w:val="1"/>
              <w:rPr>
                <w:rFonts w:asciiTheme="minorHAnsi" w:hAnsiTheme="minorHAnsi" w:cstheme="minorHAnsi"/>
                <w:b/>
                <w:bCs/>
              </w:rPr>
            </w:pPr>
            <w:bookmarkStart w:id="17" w:name="_Toc111019684"/>
            <w:r w:rsidRPr="00210228">
              <w:rPr>
                <w:rFonts w:asciiTheme="minorHAnsi" w:hAnsiTheme="minorHAnsi" w:cstheme="minorHAnsi"/>
                <w:b/>
                <w:bCs/>
                <w:color w:val="auto"/>
                <w:sz w:val="28"/>
                <w:szCs w:val="28"/>
              </w:rPr>
              <w:lastRenderedPageBreak/>
              <w:t>Ambition 4: Access to the right support, at the right time, in the right place</w:t>
            </w:r>
            <w:bookmarkEnd w:id="17"/>
          </w:p>
        </w:tc>
      </w:tr>
    </w:tbl>
    <w:p w14:paraId="3B1F0FC9" w14:textId="4A3D44F3" w:rsidR="00485956" w:rsidRPr="006959E6" w:rsidRDefault="003B4585" w:rsidP="007904FB">
      <w:pPr>
        <w:rPr>
          <w:rFonts w:cstheme="minorHAnsi"/>
          <w:b/>
          <w:bCs/>
          <w:color w:val="A46200"/>
          <w:sz w:val="24"/>
          <w:szCs w:val="24"/>
        </w:rPr>
      </w:pPr>
      <w:r w:rsidRPr="00210228">
        <w:rPr>
          <w:rFonts w:cstheme="minorHAnsi"/>
          <w:b/>
          <w:sz w:val="24"/>
          <w:szCs w:val="24"/>
        </w:rPr>
        <w:br/>
      </w:r>
      <w:r w:rsidR="00485956" w:rsidRPr="006959E6">
        <w:rPr>
          <w:rFonts w:cstheme="minorHAnsi"/>
          <w:b/>
          <w:bCs/>
          <w:color w:val="A46200"/>
          <w:sz w:val="24"/>
          <w:szCs w:val="24"/>
        </w:rPr>
        <w:t>Which means we will:</w:t>
      </w:r>
    </w:p>
    <w:p w14:paraId="02189A07" w14:textId="3C58B56A" w:rsidR="00485956" w:rsidRPr="00210228" w:rsidRDefault="00485956" w:rsidP="00485956">
      <w:pPr>
        <w:rPr>
          <w:rFonts w:cstheme="minorHAnsi"/>
          <w:sz w:val="24"/>
          <w:szCs w:val="24"/>
        </w:rPr>
      </w:pPr>
      <w:r w:rsidRPr="00210228">
        <w:rPr>
          <w:rFonts w:cstheme="minorHAnsi"/>
          <w:sz w:val="24"/>
          <w:szCs w:val="24"/>
        </w:rPr>
        <w:t xml:space="preserve">Provide access to help and support that is: </w:t>
      </w:r>
    </w:p>
    <w:p w14:paraId="7C282C21" w14:textId="5359EEA4" w:rsidR="0082148A" w:rsidRPr="00210228" w:rsidRDefault="0082148A" w:rsidP="0082148A">
      <w:pPr>
        <w:ind w:left="720" w:hanging="720"/>
        <w:rPr>
          <w:rFonts w:cstheme="minorHAnsi"/>
          <w:sz w:val="24"/>
          <w:szCs w:val="24"/>
        </w:rPr>
      </w:pPr>
      <w:r w:rsidRPr="006959E6">
        <w:rPr>
          <w:rFonts w:ascii="Segoe UI Symbol" w:hAnsi="Segoe UI Symbol" w:cs="Segoe UI Symbol"/>
          <w:b/>
          <w:bCs/>
          <w:color w:val="A46200"/>
          <w:sz w:val="24"/>
          <w:szCs w:val="24"/>
        </w:rPr>
        <w:t>✓</w:t>
      </w:r>
      <w:r w:rsidRPr="006959E6">
        <w:rPr>
          <w:rFonts w:cstheme="minorHAnsi"/>
          <w:color w:val="A46200"/>
          <w:sz w:val="24"/>
          <w:szCs w:val="24"/>
        </w:rPr>
        <w:t xml:space="preserve"> </w:t>
      </w:r>
      <w:r w:rsidRPr="00210228">
        <w:rPr>
          <w:rFonts w:cstheme="minorHAnsi"/>
          <w:sz w:val="24"/>
          <w:szCs w:val="24"/>
        </w:rPr>
        <w:t>met in the right way, at the right time, with an integrated approach</w:t>
      </w:r>
    </w:p>
    <w:p w14:paraId="04D9AD3A" w14:textId="68068775" w:rsidR="00485956" w:rsidRPr="00210228" w:rsidRDefault="00485956" w:rsidP="00306747">
      <w:pPr>
        <w:ind w:left="720" w:hanging="720"/>
        <w:rPr>
          <w:rFonts w:cstheme="minorHAnsi"/>
          <w:sz w:val="24"/>
          <w:szCs w:val="24"/>
        </w:rPr>
      </w:pPr>
      <w:r w:rsidRPr="006959E6">
        <w:rPr>
          <w:rFonts w:ascii="Segoe UI Symbol" w:hAnsi="Segoe UI Symbol" w:cs="Segoe UI Symbol"/>
          <w:b/>
          <w:bCs/>
          <w:color w:val="A46200"/>
          <w:sz w:val="24"/>
          <w:szCs w:val="24"/>
        </w:rPr>
        <w:t>✓</w:t>
      </w:r>
      <w:r w:rsidR="00B212BD" w:rsidRPr="00210228">
        <w:rPr>
          <w:rFonts w:cstheme="minorHAnsi"/>
          <w:sz w:val="24"/>
          <w:szCs w:val="24"/>
        </w:rPr>
        <w:t xml:space="preserve"> </w:t>
      </w:r>
      <w:r w:rsidRPr="00210228">
        <w:rPr>
          <w:rFonts w:cstheme="minorHAnsi"/>
          <w:sz w:val="24"/>
          <w:szCs w:val="24"/>
        </w:rPr>
        <w:t>early, easy to access, and provided through a system which is easy to navigate</w:t>
      </w:r>
    </w:p>
    <w:p w14:paraId="68CBF4FD" w14:textId="5BB50F05" w:rsidR="00485956" w:rsidRPr="006959E6" w:rsidRDefault="00485956" w:rsidP="007904FB">
      <w:pPr>
        <w:rPr>
          <w:rFonts w:cstheme="minorHAnsi"/>
          <w:b/>
          <w:bCs/>
          <w:color w:val="A46200"/>
          <w:sz w:val="24"/>
          <w:szCs w:val="24"/>
        </w:rPr>
      </w:pPr>
      <w:r w:rsidRPr="006959E6">
        <w:rPr>
          <w:rFonts w:cstheme="minorHAnsi"/>
          <w:b/>
          <w:bCs/>
          <w:color w:val="A46200"/>
          <w:sz w:val="24"/>
          <w:szCs w:val="24"/>
        </w:rPr>
        <w:t>What needs to happen:</w:t>
      </w:r>
    </w:p>
    <w:p w14:paraId="6AEC7554" w14:textId="6629BB92" w:rsidR="007F20B7" w:rsidRPr="00210228" w:rsidRDefault="00DF1A37" w:rsidP="007F20B7">
      <w:pPr>
        <w:pStyle w:val="ListParagraph"/>
        <w:numPr>
          <w:ilvl w:val="0"/>
          <w:numId w:val="22"/>
        </w:numPr>
        <w:ind w:left="284" w:hanging="284"/>
        <w:rPr>
          <w:rFonts w:cstheme="minorHAnsi"/>
          <w:b/>
          <w:sz w:val="24"/>
          <w:szCs w:val="24"/>
        </w:rPr>
      </w:pPr>
      <w:r>
        <w:rPr>
          <w:rFonts w:cstheme="minorHAnsi"/>
          <w:sz w:val="24"/>
          <w:szCs w:val="24"/>
        </w:rPr>
        <w:t>C</w:t>
      </w:r>
      <w:r w:rsidRPr="00DF1A37">
        <w:rPr>
          <w:rFonts w:cstheme="minorHAnsi"/>
          <w:sz w:val="24"/>
          <w:szCs w:val="24"/>
        </w:rPr>
        <w:t xml:space="preserve">hildren and young people and their parents and carers </w:t>
      </w:r>
      <w:r w:rsidR="007F20B7" w:rsidRPr="00210228">
        <w:rPr>
          <w:rFonts w:cstheme="minorHAnsi"/>
          <w:sz w:val="24"/>
          <w:szCs w:val="24"/>
        </w:rPr>
        <w:t xml:space="preserve">receive timely and helpful support, </w:t>
      </w:r>
      <w:r w:rsidR="004B1498" w:rsidRPr="00210228">
        <w:rPr>
          <w:rFonts w:cstheme="minorHAnsi"/>
          <w:sz w:val="24"/>
          <w:szCs w:val="24"/>
        </w:rPr>
        <w:t>advice,</w:t>
      </w:r>
      <w:r w:rsidR="007F20B7" w:rsidRPr="00210228">
        <w:rPr>
          <w:rFonts w:cstheme="minorHAnsi"/>
          <w:sz w:val="24"/>
          <w:szCs w:val="24"/>
        </w:rPr>
        <w:t xml:space="preserve"> and guidance in response to their needs</w:t>
      </w:r>
      <w:r w:rsidR="00A6618C" w:rsidRPr="00210228">
        <w:rPr>
          <w:rFonts w:cstheme="minorHAnsi"/>
          <w:sz w:val="24"/>
          <w:szCs w:val="24"/>
        </w:rPr>
        <w:t>.</w:t>
      </w:r>
    </w:p>
    <w:p w14:paraId="0C4D4252" w14:textId="50D8A183" w:rsidR="009C6018" w:rsidRPr="00656ED8" w:rsidRDefault="009C6018" w:rsidP="007F20B7">
      <w:pPr>
        <w:pStyle w:val="ListParagraph"/>
        <w:numPr>
          <w:ilvl w:val="0"/>
          <w:numId w:val="22"/>
        </w:numPr>
        <w:ind w:left="284" w:hanging="284"/>
        <w:rPr>
          <w:rFonts w:cstheme="minorHAnsi"/>
          <w:b/>
          <w:sz w:val="24"/>
          <w:szCs w:val="24"/>
        </w:rPr>
      </w:pPr>
      <w:r w:rsidRPr="00210228">
        <w:rPr>
          <w:rFonts w:cstheme="minorHAnsi"/>
          <w:sz w:val="24"/>
          <w:szCs w:val="24"/>
        </w:rPr>
        <w:t>System pathways are designed to be responsive to emerging needs, to ensure effective early intervention.</w:t>
      </w:r>
    </w:p>
    <w:p w14:paraId="2B4744BA" w14:textId="77150EE4" w:rsidR="009C6018" w:rsidRPr="00210228" w:rsidRDefault="00656ED8" w:rsidP="007F20B7">
      <w:pPr>
        <w:pStyle w:val="ListParagraph"/>
        <w:numPr>
          <w:ilvl w:val="0"/>
          <w:numId w:val="22"/>
        </w:numPr>
        <w:ind w:left="284" w:hanging="284"/>
        <w:rPr>
          <w:rFonts w:cstheme="minorHAnsi"/>
          <w:b/>
          <w:sz w:val="24"/>
          <w:szCs w:val="24"/>
        </w:rPr>
      </w:pPr>
      <w:r>
        <w:rPr>
          <w:rFonts w:cstheme="minorHAnsi"/>
          <w:sz w:val="24"/>
          <w:szCs w:val="24"/>
        </w:rPr>
        <w:t xml:space="preserve">Education providers support and challenge individual attendance needs of children and young people </w:t>
      </w:r>
      <w:r w:rsidR="009C6018" w:rsidRPr="00210228">
        <w:rPr>
          <w:rFonts w:cstheme="minorHAnsi"/>
          <w:sz w:val="24"/>
          <w:szCs w:val="24"/>
        </w:rPr>
        <w:t>Education providers identify needs early and have the flexibility and resource to support at presentation of need.</w:t>
      </w:r>
    </w:p>
    <w:p w14:paraId="0C5E0EF4" w14:textId="7489A257" w:rsidR="007F20B7" w:rsidRPr="00210228" w:rsidRDefault="007F20B7" w:rsidP="007F20B7">
      <w:pPr>
        <w:pStyle w:val="ListParagraph"/>
        <w:numPr>
          <w:ilvl w:val="0"/>
          <w:numId w:val="22"/>
        </w:numPr>
        <w:ind w:left="284" w:hanging="284"/>
        <w:rPr>
          <w:rFonts w:cstheme="minorHAnsi"/>
          <w:bCs/>
          <w:sz w:val="24"/>
          <w:szCs w:val="24"/>
        </w:rPr>
      </w:pPr>
      <w:r w:rsidRPr="00210228">
        <w:rPr>
          <w:rFonts w:cstheme="minorHAnsi"/>
          <w:bCs/>
          <w:sz w:val="24"/>
          <w:szCs w:val="24"/>
        </w:rPr>
        <w:t>EHCP requests are responded to within the statutory timeframes</w:t>
      </w:r>
      <w:r w:rsidR="00A6618C" w:rsidRPr="00210228">
        <w:rPr>
          <w:rFonts w:cstheme="minorHAnsi"/>
          <w:bCs/>
          <w:sz w:val="24"/>
          <w:szCs w:val="24"/>
        </w:rPr>
        <w:t>.</w:t>
      </w:r>
    </w:p>
    <w:p w14:paraId="75A60225" w14:textId="1BD5F9B0" w:rsidR="006F477C" w:rsidRPr="00210228" w:rsidRDefault="001F518E" w:rsidP="00B212BD">
      <w:pPr>
        <w:pStyle w:val="ListParagraph"/>
        <w:numPr>
          <w:ilvl w:val="0"/>
          <w:numId w:val="22"/>
        </w:numPr>
        <w:ind w:left="284" w:hanging="284"/>
        <w:rPr>
          <w:rFonts w:cstheme="minorHAnsi"/>
          <w:b/>
          <w:sz w:val="24"/>
          <w:szCs w:val="24"/>
        </w:rPr>
      </w:pPr>
      <w:r>
        <w:rPr>
          <w:rFonts w:cstheme="minorHAnsi"/>
          <w:sz w:val="24"/>
          <w:szCs w:val="24"/>
        </w:rPr>
        <w:t>C</w:t>
      </w:r>
      <w:r w:rsidR="00DF1A37" w:rsidRPr="00DF1A37">
        <w:rPr>
          <w:rFonts w:cstheme="minorHAnsi"/>
          <w:sz w:val="24"/>
          <w:szCs w:val="24"/>
        </w:rPr>
        <w:t xml:space="preserve">hildren and young people and their parents and carers </w:t>
      </w:r>
      <w:r w:rsidR="00FA6D67" w:rsidRPr="00210228">
        <w:rPr>
          <w:rFonts w:cstheme="minorHAnsi"/>
          <w:sz w:val="24"/>
          <w:szCs w:val="24"/>
        </w:rPr>
        <w:t xml:space="preserve">have access to </w:t>
      </w:r>
      <w:r w:rsidR="00397C09" w:rsidRPr="00210228">
        <w:rPr>
          <w:rFonts w:cstheme="minorHAnsi"/>
          <w:sz w:val="24"/>
          <w:szCs w:val="24"/>
        </w:rPr>
        <w:t xml:space="preserve">helpful </w:t>
      </w:r>
      <w:r w:rsidR="00FA6D67" w:rsidRPr="00210228">
        <w:rPr>
          <w:rFonts w:cstheme="minorHAnsi"/>
          <w:sz w:val="24"/>
          <w:szCs w:val="24"/>
        </w:rPr>
        <w:t>information to be able to make choices when making placement decisions</w:t>
      </w:r>
      <w:r w:rsidR="00A6618C" w:rsidRPr="00210228">
        <w:rPr>
          <w:rFonts w:cstheme="minorHAnsi"/>
          <w:sz w:val="24"/>
          <w:szCs w:val="24"/>
        </w:rPr>
        <w:t>.</w:t>
      </w:r>
    </w:p>
    <w:p w14:paraId="2DFDD63D" w14:textId="77777777" w:rsidR="00C47CDC" w:rsidRPr="00A14614" w:rsidRDefault="00397C09" w:rsidP="00C47CDC">
      <w:pPr>
        <w:pStyle w:val="ListParagraph"/>
        <w:numPr>
          <w:ilvl w:val="0"/>
          <w:numId w:val="22"/>
        </w:numPr>
        <w:ind w:left="284" w:hanging="284"/>
        <w:rPr>
          <w:rFonts w:cstheme="minorHAnsi"/>
          <w:b/>
          <w:sz w:val="24"/>
          <w:szCs w:val="24"/>
        </w:rPr>
      </w:pPr>
      <w:r w:rsidRPr="00210228">
        <w:rPr>
          <w:rFonts w:cstheme="minorHAnsi"/>
          <w:sz w:val="24"/>
          <w:szCs w:val="24"/>
        </w:rPr>
        <w:t>Children, young people and their parents</w:t>
      </w:r>
      <w:r w:rsidR="00EA38B6" w:rsidRPr="00210228">
        <w:rPr>
          <w:rFonts w:cstheme="minorHAnsi"/>
          <w:sz w:val="24"/>
          <w:szCs w:val="24"/>
        </w:rPr>
        <w:t xml:space="preserve"> and </w:t>
      </w:r>
      <w:r w:rsidRPr="00210228">
        <w:rPr>
          <w:rFonts w:cstheme="minorHAnsi"/>
          <w:sz w:val="24"/>
          <w:szCs w:val="24"/>
        </w:rPr>
        <w:t xml:space="preserve">carers </w:t>
      </w:r>
      <w:r w:rsidR="0088498D" w:rsidRPr="00210228">
        <w:rPr>
          <w:rFonts w:cstheme="minorHAnsi"/>
          <w:sz w:val="24"/>
          <w:szCs w:val="24"/>
        </w:rPr>
        <w:t xml:space="preserve">have the relevant information to </w:t>
      </w:r>
      <w:r w:rsidR="0088498D" w:rsidRPr="00A14614">
        <w:rPr>
          <w:rFonts w:cstheme="minorHAnsi"/>
          <w:sz w:val="24"/>
          <w:szCs w:val="24"/>
        </w:rPr>
        <w:t>support their own positive outcomes</w:t>
      </w:r>
      <w:r w:rsidR="00A6618C" w:rsidRPr="00A14614">
        <w:rPr>
          <w:rFonts w:cstheme="minorHAnsi"/>
          <w:sz w:val="24"/>
          <w:szCs w:val="24"/>
        </w:rPr>
        <w:t>.</w:t>
      </w:r>
    </w:p>
    <w:p w14:paraId="48CAAE76" w14:textId="32573D10" w:rsidR="00917B5C" w:rsidRPr="00A14614" w:rsidRDefault="00C47CDC" w:rsidP="00C47CDC">
      <w:pPr>
        <w:pStyle w:val="ListParagraph"/>
        <w:numPr>
          <w:ilvl w:val="0"/>
          <w:numId w:val="22"/>
        </w:numPr>
        <w:ind w:left="284" w:hanging="284"/>
        <w:rPr>
          <w:rFonts w:cstheme="minorHAnsi"/>
          <w:bCs/>
          <w:sz w:val="24"/>
          <w:szCs w:val="24"/>
        </w:rPr>
      </w:pPr>
      <w:r w:rsidRPr="00A14614">
        <w:rPr>
          <w:rFonts w:cstheme="minorHAnsi"/>
          <w:bCs/>
          <w:sz w:val="24"/>
          <w:szCs w:val="24"/>
        </w:rPr>
        <w:t>All services are aware of the Local Offer and services available for children and young people with SEND and their families and are confident to give advice/</w:t>
      </w:r>
      <w:r w:rsidR="00782141" w:rsidRPr="00A14614">
        <w:rPr>
          <w:rFonts w:cstheme="minorHAnsi"/>
          <w:bCs/>
          <w:sz w:val="24"/>
          <w:szCs w:val="24"/>
        </w:rPr>
        <w:t>signpost</w:t>
      </w:r>
      <w:r w:rsidRPr="00A14614">
        <w:rPr>
          <w:rFonts w:cstheme="minorHAnsi"/>
          <w:bCs/>
          <w:sz w:val="24"/>
          <w:szCs w:val="24"/>
        </w:rPr>
        <w:t xml:space="preserve"> to the right services.</w:t>
      </w:r>
    </w:p>
    <w:p w14:paraId="70724ED2" w14:textId="19DA38CA" w:rsidR="00306747" w:rsidRPr="00210228" w:rsidRDefault="00306747" w:rsidP="009C6018">
      <w:pPr>
        <w:pStyle w:val="ListParagraph"/>
        <w:ind w:left="284"/>
        <w:rPr>
          <w:rFonts w:cstheme="minorHAnsi"/>
          <w:b/>
          <w:sz w:val="24"/>
          <w:szCs w:val="24"/>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980"/>
      </w:tblGrid>
      <w:tr w:rsidR="00B212BD" w:rsidRPr="00210228" w14:paraId="6CD96CB6" w14:textId="77777777" w:rsidTr="00BF4670">
        <w:trPr>
          <w:trHeight w:val="454"/>
        </w:trPr>
        <w:tc>
          <w:tcPr>
            <w:tcW w:w="9016" w:type="dxa"/>
            <w:shd w:val="clear" w:color="auto" w:fill="F6D250"/>
            <w:vAlign w:val="center"/>
          </w:tcPr>
          <w:p w14:paraId="1E9C4A41" w14:textId="77777777" w:rsidR="00B212BD" w:rsidRPr="00210228" w:rsidRDefault="00B212BD" w:rsidP="00432271">
            <w:pPr>
              <w:jc w:val="center"/>
              <w:rPr>
                <w:rFonts w:cstheme="minorHAnsi"/>
                <w:b/>
                <w:bCs/>
                <w:sz w:val="24"/>
                <w:szCs w:val="24"/>
              </w:rPr>
            </w:pPr>
            <w:r w:rsidRPr="00210228">
              <w:rPr>
                <w:rFonts w:cstheme="minorHAnsi"/>
                <w:b/>
                <w:bCs/>
                <w:sz w:val="24"/>
                <w:szCs w:val="24"/>
              </w:rPr>
              <w:t>We will know our Strategy is working when:</w:t>
            </w:r>
          </w:p>
        </w:tc>
      </w:tr>
      <w:tr w:rsidR="00B212BD" w:rsidRPr="00210228" w14:paraId="3318A832" w14:textId="77777777" w:rsidTr="00ED45B8">
        <w:trPr>
          <w:trHeight w:val="3486"/>
        </w:trPr>
        <w:tc>
          <w:tcPr>
            <w:tcW w:w="9016" w:type="dxa"/>
            <w:shd w:val="clear" w:color="auto" w:fill="FBECB3"/>
            <w:vAlign w:val="center"/>
          </w:tcPr>
          <w:p w14:paraId="47C842D0" w14:textId="7A69C060"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 xml:space="preserve">Children </w:t>
            </w:r>
            <w:r w:rsidR="00A6618C" w:rsidRPr="00210228">
              <w:rPr>
                <w:rFonts w:cstheme="minorHAnsi"/>
                <w:sz w:val="24"/>
                <w:szCs w:val="24"/>
              </w:rPr>
              <w:t xml:space="preserve">and young people </w:t>
            </w:r>
            <w:r w:rsidRPr="00210228">
              <w:rPr>
                <w:rFonts w:cstheme="minorHAnsi"/>
                <w:sz w:val="24"/>
                <w:szCs w:val="24"/>
              </w:rPr>
              <w:t>who have special educational needs make good progress</w:t>
            </w:r>
            <w:r w:rsidR="00656ED8">
              <w:rPr>
                <w:rFonts w:cstheme="minorHAnsi"/>
                <w:sz w:val="24"/>
                <w:szCs w:val="24"/>
              </w:rPr>
              <w:t xml:space="preserve"> in their learning, from their individual starting points</w:t>
            </w:r>
            <w:r w:rsidRPr="00210228">
              <w:rPr>
                <w:rFonts w:cstheme="minorHAnsi"/>
                <w:sz w:val="24"/>
                <w:szCs w:val="24"/>
              </w:rPr>
              <w:t xml:space="preserve"> at school</w:t>
            </w:r>
            <w:r w:rsidR="00C15614" w:rsidRPr="00210228">
              <w:rPr>
                <w:rFonts w:cstheme="minorHAnsi"/>
                <w:sz w:val="24"/>
                <w:szCs w:val="24"/>
              </w:rPr>
              <w:t>.</w:t>
            </w:r>
          </w:p>
          <w:p w14:paraId="68B7F44F" w14:textId="6A0DB15E"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 xml:space="preserve">Children and </w:t>
            </w:r>
            <w:r w:rsidR="00A6618C" w:rsidRPr="00210228">
              <w:rPr>
                <w:rFonts w:cstheme="minorHAnsi"/>
                <w:sz w:val="24"/>
                <w:szCs w:val="24"/>
              </w:rPr>
              <w:t>young people</w:t>
            </w:r>
            <w:r w:rsidRPr="00210228">
              <w:rPr>
                <w:rFonts w:cstheme="minorHAnsi"/>
                <w:sz w:val="24"/>
                <w:szCs w:val="24"/>
              </w:rPr>
              <w:t xml:space="preserve"> </w:t>
            </w:r>
            <w:r w:rsidR="00FF3131" w:rsidRPr="00210228">
              <w:rPr>
                <w:rFonts w:cstheme="minorHAnsi"/>
                <w:sz w:val="24"/>
                <w:szCs w:val="24"/>
              </w:rPr>
              <w:t>can</w:t>
            </w:r>
            <w:r w:rsidRPr="00210228">
              <w:rPr>
                <w:rFonts w:cstheme="minorHAnsi"/>
                <w:sz w:val="24"/>
                <w:szCs w:val="24"/>
              </w:rPr>
              <w:t xml:space="preserve"> access </w:t>
            </w:r>
            <w:r w:rsidR="00907529" w:rsidRPr="00210228">
              <w:rPr>
                <w:rFonts w:cstheme="minorHAnsi"/>
                <w:sz w:val="24"/>
                <w:szCs w:val="24"/>
              </w:rPr>
              <w:t>to appropriate</w:t>
            </w:r>
            <w:r w:rsidRPr="00210228">
              <w:rPr>
                <w:rFonts w:cstheme="minorHAnsi"/>
                <w:sz w:val="24"/>
                <w:szCs w:val="24"/>
              </w:rPr>
              <w:t xml:space="preserve"> services</w:t>
            </w:r>
            <w:r w:rsidR="00907529" w:rsidRPr="00210228">
              <w:rPr>
                <w:rFonts w:cstheme="minorHAnsi"/>
                <w:sz w:val="24"/>
                <w:szCs w:val="24"/>
              </w:rPr>
              <w:t xml:space="preserve"> in a timely way</w:t>
            </w:r>
            <w:r w:rsidRPr="00210228">
              <w:rPr>
                <w:rFonts w:cstheme="minorHAnsi"/>
                <w:sz w:val="24"/>
                <w:szCs w:val="24"/>
              </w:rPr>
              <w:t>.</w:t>
            </w:r>
          </w:p>
          <w:p w14:paraId="1B9FE359" w14:textId="42898C01" w:rsidR="008E5F00" w:rsidRPr="00210228" w:rsidRDefault="001909A5" w:rsidP="00B212BD">
            <w:pPr>
              <w:pStyle w:val="ListParagraph"/>
              <w:numPr>
                <w:ilvl w:val="0"/>
                <w:numId w:val="5"/>
              </w:numPr>
              <w:ind w:left="175" w:hanging="175"/>
              <w:rPr>
                <w:rFonts w:cstheme="minorHAnsi"/>
                <w:sz w:val="24"/>
                <w:szCs w:val="24"/>
              </w:rPr>
            </w:pPr>
            <w:r w:rsidRPr="00210228">
              <w:rPr>
                <w:rFonts w:cstheme="minorHAnsi"/>
                <w:sz w:val="24"/>
                <w:szCs w:val="24"/>
              </w:rPr>
              <w:t>Children and young people</w:t>
            </w:r>
            <w:r w:rsidR="008E5F00" w:rsidRPr="00210228">
              <w:rPr>
                <w:rFonts w:cstheme="minorHAnsi"/>
                <w:sz w:val="24"/>
                <w:szCs w:val="24"/>
              </w:rPr>
              <w:t xml:space="preserve"> with EHCPs </w:t>
            </w:r>
            <w:r w:rsidRPr="00210228">
              <w:rPr>
                <w:rFonts w:cstheme="minorHAnsi"/>
                <w:sz w:val="24"/>
                <w:szCs w:val="24"/>
              </w:rPr>
              <w:t xml:space="preserve">have their </w:t>
            </w:r>
            <w:r w:rsidR="00D14873">
              <w:rPr>
                <w:rFonts w:cstheme="minorHAnsi"/>
                <w:sz w:val="24"/>
                <w:szCs w:val="24"/>
              </w:rPr>
              <w:t xml:space="preserve">needs </w:t>
            </w:r>
            <w:r w:rsidR="008E5F00" w:rsidRPr="00210228">
              <w:rPr>
                <w:rFonts w:cstheme="minorHAnsi"/>
                <w:sz w:val="24"/>
                <w:szCs w:val="24"/>
              </w:rPr>
              <w:t xml:space="preserve">met in their </w:t>
            </w:r>
            <w:r w:rsidR="005D62D5" w:rsidRPr="00210228">
              <w:rPr>
                <w:rFonts w:cstheme="minorHAnsi"/>
                <w:sz w:val="24"/>
                <w:szCs w:val="24"/>
              </w:rPr>
              <w:t xml:space="preserve">local </w:t>
            </w:r>
            <w:r w:rsidR="008E5F00" w:rsidRPr="00210228">
              <w:rPr>
                <w:rFonts w:cstheme="minorHAnsi"/>
                <w:sz w:val="24"/>
                <w:szCs w:val="24"/>
              </w:rPr>
              <w:t xml:space="preserve">community and local schools. </w:t>
            </w:r>
          </w:p>
          <w:p w14:paraId="7424773A" w14:textId="747AF2A0" w:rsidR="00B212BD" w:rsidRPr="00210228" w:rsidRDefault="00B212BD" w:rsidP="00B212BD">
            <w:pPr>
              <w:pStyle w:val="ListParagraph"/>
              <w:numPr>
                <w:ilvl w:val="0"/>
                <w:numId w:val="5"/>
              </w:numPr>
              <w:ind w:left="175" w:hanging="175"/>
              <w:rPr>
                <w:rFonts w:cstheme="minorHAnsi"/>
                <w:sz w:val="24"/>
                <w:szCs w:val="24"/>
              </w:rPr>
            </w:pPr>
            <w:r w:rsidRPr="00210228">
              <w:rPr>
                <w:rFonts w:cstheme="minorHAnsi"/>
                <w:sz w:val="24"/>
                <w:szCs w:val="24"/>
              </w:rPr>
              <w:t>The number of children</w:t>
            </w:r>
            <w:r w:rsidR="00A6618C" w:rsidRPr="00210228">
              <w:rPr>
                <w:rFonts w:cstheme="minorHAnsi"/>
                <w:sz w:val="24"/>
                <w:szCs w:val="24"/>
              </w:rPr>
              <w:t xml:space="preserve"> and young people</w:t>
            </w:r>
            <w:r w:rsidRPr="00210228">
              <w:rPr>
                <w:rFonts w:cstheme="minorHAnsi"/>
                <w:sz w:val="24"/>
                <w:szCs w:val="24"/>
              </w:rPr>
              <w:t xml:space="preserve"> with EHCPs whose needs are met in their local mainstream school has increased sufficiently</w:t>
            </w:r>
            <w:r w:rsidR="00C15614" w:rsidRPr="00210228">
              <w:rPr>
                <w:rFonts w:cstheme="minorHAnsi"/>
                <w:sz w:val="24"/>
                <w:szCs w:val="24"/>
              </w:rPr>
              <w:t>.</w:t>
            </w:r>
          </w:p>
          <w:p w14:paraId="115F0F02" w14:textId="3CCC980B" w:rsidR="00B212BD" w:rsidRPr="00210228" w:rsidRDefault="00DF1A37" w:rsidP="00B212BD">
            <w:pPr>
              <w:pStyle w:val="ListParagraph"/>
              <w:numPr>
                <w:ilvl w:val="0"/>
                <w:numId w:val="5"/>
              </w:numPr>
              <w:ind w:left="175" w:hanging="175"/>
              <w:rPr>
                <w:rFonts w:cstheme="minorHAnsi"/>
                <w:sz w:val="24"/>
                <w:szCs w:val="24"/>
              </w:rPr>
            </w:pPr>
            <w:r>
              <w:rPr>
                <w:rFonts w:cstheme="minorHAnsi"/>
                <w:sz w:val="24"/>
                <w:szCs w:val="24"/>
              </w:rPr>
              <w:t>C</w:t>
            </w:r>
            <w:r w:rsidRPr="00DF1A37">
              <w:rPr>
                <w:rFonts w:cstheme="minorHAnsi"/>
                <w:sz w:val="24"/>
                <w:szCs w:val="24"/>
              </w:rPr>
              <w:t>hildren and young people and their parents and carers</w:t>
            </w:r>
            <w:r w:rsidR="00A6618C" w:rsidRPr="00210228">
              <w:rPr>
                <w:rFonts w:cstheme="minorHAnsi"/>
                <w:sz w:val="24"/>
                <w:szCs w:val="24"/>
              </w:rPr>
              <w:t xml:space="preserve"> </w:t>
            </w:r>
            <w:r w:rsidR="00B212BD" w:rsidRPr="00210228">
              <w:rPr>
                <w:rFonts w:cstheme="minorHAnsi"/>
                <w:sz w:val="24"/>
                <w:szCs w:val="24"/>
              </w:rPr>
              <w:t>tell us they know where to go to access services</w:t>
            </w:r>
            <w:r w:rsidR="00C15614" w:rsidRPr="00210228">
              <w:rPr>
                <w:rFonts w:cstheme="minorHAnsi"/>
                <w:sz w:val="24"/>
                <w:szCs w:val="24"/>
              </w:rPr>
              <w:t>.</w:t>
            </w:r>
          </w:p>
          <w:p w14:paraId="5F71FD8B" w14:textId="3F8CBEE1" w:rsidR="006966E6" w:rsidRPr="00210228" w:rsidRDefault="00DF1A37" w:rsidP="00791385">
            <w:pPr>
              <w:pStyle w:val="ListParagraph"/>
              <w:numPr>
                <w:ilvl w:val="0"/>
                <w:numId w:val="5"/>
              </w:numPr>
              <w:ind w:left="175" w:hanging="175"/>
              <w:rPr>
                <w:rFonts w:cstheme="minorHAnsi"/>
                <w:sz w:val="24"/>
                <w:szCs w:val="24"/>
              </w:rPr>
            </w:pPr>
            <w:r>
              <w:rPr>
                <w:rFonts w:cstheme="minorHAnsi"/>
                <w:sz w:val="24"/>
                <w:szCs w:val="24"/>
              </w:rPr>
              <w:t>C</w:t>
            </w:r>
            <w:r w:rsidRPr="00DF1A37">
              <w:rPr>
                <w:rFonts w:cstheme="minorHAnsi"/>
                <w:sz w:val="24"/>
                <w:szCs w:val="24"/>
              </w:rPr>
              <w:t>hildren and young people and their parents and carers</w:t>
            </w:r>
            <w:r w:rsidR="008A0D50" w:rsidRPr="00210228">
              <w:rPr>
                <w:rFonts w:cstheme="minorHAnsi"/>
                <w:sz w:val="24"/>
                <w:szCs w:val="24"/>
              </w:rPr>
              <w:t xml:space="preserve"> tell us that support </w:t>
            </w:r>
            <w:r w:rsidR="00700F09" w:rsidRPr="00210228">
              <w:rPr>
                <w:rFonts w:cstheme="minorHAnsi"/>
                <w:sz w:val="24"/>
                <w:szCs w:val="24"/>
              </w:rPr>
              <w:t>from services is joined up and responsive to their needs.</w:t>
            </w:r>
          </w:p>
        </w:tc>
      </w:tr>
    </w:tbl>
    <w:p w14:paraId="6564A453" w14:textId="77777777" w:rsidR="00AD3F27" w:rsidRPr="00210228" w:rsidRDefault="00AD3F27" w:rsidP="00395137">
      <w:pPr>
        <w:rPr>
          <w:rFonts w:cstheme="minorHAnsi"/>
          <w:b/>
          <w:color w:val="2F5496" w:themeColor="accent1" w:themeShade="BF"/>
          <w:sz w:val="24"/>
          <w:szCs w:val="24"/>
        </w:rPr>
        <w:sectPr w:rsidR="00AD3F27" w:rsidRPr="00210228" w:rsidSect="004E7A21">
          <w:pgSz w:w="11906" w:h="16838"/>
          <w:pgMar w:top="1135" w:right="1440" w:bottom="1276" w:left="1440" w:header="708" w:footer="708" w:gutter="0"/>
          <w:cols w:space="708"/>
          <w:docGrid w:linePitch="360"/>
        </w:sectPr>
      </w:pPr>
      <w:r w:rsidRPr="00210228">
        <w:rPr>
          <w:rFonts w:cstheme="minorHAnsi"/>
          <w:b/>
          <w:color w:val="2F5496" w:themeColor="accent1" w:themeShade="BF"/>
          <w:sz w:val="24"/>
          <w:szCs w:val="24"/>
        </w:rPr>
        <w:br/>
      </w:r>
    </w:p>
    <w:tbl>
      <w:tblPr>
        <w:tblStyle w:val="TableGrid"/>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F824C"/>
        <w:tblLook w:val="04A0" w:firstRow="1" w:lastRow="0" w:firstColumn="1" w:lastColumn="0" w:noHBand="0" w:noVBand="1"/>
      </w:tblPr>
      <w:tblGrid>
        <w:gridCol w:w="8980"/>
      </w:tblGrid>
      <w:tr w:rsidR="009720D7" w:rsidRPr="00210228" w14:paraId="22DECB1B" w14:textId="77777777" w:rsidTr="00BF4670">
        <w:trPr>
          <w:trHeight w:val="851"/>
          <w:jc w:val="center"/>
        </w:trPr>
        <w:tc>
          <w:tcPr>
            <w:tcW w:w="8980" w:type="dxa"/>
            <w:shd w:val="clear" w:color="auto" w:fill="FF854F"/>
            <w:vAlign w:val="center"/>
          </w:tcPr>
          <w:p w14:paraId="0496A905" w14:textId="47940184" w:rsidR="009720D7" w:rsidRPr="00210228" w:rsidRDefault="009720D7" w:rsidP="00210228">
            <w:pPr>
              <w:pStyle w:val="Heading2"/>
              <w:jc w:val="center"/>
              <w:outlineLvl w:val="1"/>
              <w:rPr>
                <w:rFonts w:asciiTheme="minorHAnsi" w:hAnsiTheme="minorHAnsi" w:cstheme="minorHAnsi"/>
                <w:b/>
                <w:bCs/>
              </w:rPr>
            </w:pPr>
            <w:bookmarkStart w:id="18" w:name="_Toc111019685"/>
            <w:r w:rsidRPr="00210228">
              <w:rPr>
                <w:rFonts w:asciiTheme="minorHAnsi" w:hAnsiTheme="minorHAnsi" w:cstheme="minorHAnsi"/>
                <w:b/>
                <w:bCs/>
                <w:color w:val="auto"/>
                <w:sz w:val="28"/>
                <w:szCs w:val="28"/>
              </w:rPr>
              <w:lastRenderedPageBreak/>
              <w:t>Ambition 5: Children and young people with SEND recover from the Covid pandemic</w:t>
            </w:r>
            <w:bookmarkEnd w:id="18"/>
          </w:p>
        </w:tc>
      </w:tr>
    </w:tbl>
    <w:p w14:paraId="0F6A1982" w14:textId="698BEC0D" w:rsidR="009662C8" w:rsidRPr="00210228" w:rsidRDefault="009720D7" w:rsidP="003578EA">
      <w:pPr>
        <w:rPr>
          <w:rFonts w:cstheme="minorHAnsi"/>
          <w:b/>
          <w:bCs/>
          <w:color w:val="D64200"/>
          <w:sz w:val="24"/>
          <w:szCs w:val="24"/>
        </w:rPr>
      </w:pPr>
      <w:r w:rsidRPr="00210228">
        <w:rPr>
          <w:rFonts w:cstheme="minorHAnsi"/>
          <w:b/>
          <w:bCs/>
          <w:sz w:val="24"/>
          <w:szCs w:val="24"/>
        </w:rPr>
        <w:br/>
      </w:r>
      <w:r w:rsidR="009662C8" w:rsidRPr="00210228">
        <w:rPr>
          <w:rFonts w:cstheme="minorHAnsi"/>
          <w:b/>
          <w:bCs/>
          <w:color w:val="D64200"/>
          <w:sz w:val="24"/>
          <w:szCs w:val="24"/>
        </w:rPr>
        <w:t>Which means we will:</w:t>
      </w:r>
    </w:p>
    <w:p w14:paraId="547A4846" w14:textId="47AFC7CD" w:rsidR="009662C8" w:rsidRPr="00210228" w:rsidRDefault="0072429A" w:rsidP="009662C8">
      <w:pPr>
        <w:rPr>
          <w:rFonts w:cstheme="minorHAnsi"/>
          <w:sz w:val="24"/>
          <w:szCs w:val="24"/>
        </w:rPr>
      </w:pPr>
      <w:r w:rsidRPr="00210228">
        <w:rPr>
          <w:rFonts w:cstheme="minorHAnsi"/>
          <w:sz w:val="24"/>
          <w:szCs w:val="24"/>
        </w:rPr>
        <w:t>Ensure that children and young people are not further disadvantaged post</w:t>
      </w:r>
      <w:r w:rsidR="00B212BD" w:rsidRPr="00210228">
        <w:rPr>
          <w:rFonts w:cstheme="minorHAnsi"/>
          <w:sz w:val="24"/>
          <w:szCs w:val="24"/>
        </w:rPr>
        <w:t>-C</w:t>
      </w:r>
      <w:r w:rsidRPr="00210228">
        <w:rPr>
          <w:rFonts w:cstheme="minorHAnsi"/>
          <w:sz w:val="24"/>
          <w:szCs w:val="24"/>
        </w:rPr>
        <w:t>ovid</w:t>
      </w:r>
      <w:r w:rsidR="009662C8" w:rsidRPr="00210228">
        <w:rPr>
          <w:rFonts w:cstheme="minorHAnsi"/>
          <w:sz w:val="24"/>
          <w:szCs w:val="24"/>
        </w:rPr>
        <w:t>:</w:t>
      </w:r>
    </w:p>
    <w:p w14:paraId="597C57FE" w14:textId="3D6E36A7" w:rsidR="00D7274D" w:rsidRPr="00210228" w:rsidRDefault="00D7274D" w:rsidP="00DF1A37">
      <w:pPr>
        <w:rPr>
          <w:rFonts w:cstheme="minorHAnsi"/>
          <w:sz w:val="24"/>
          <w:szCs w:val="24"/>
        </w:rPr>
      </w:pPr>
      <w:r w:rsidRPr="00210228">
        <w:rPr>
          <w:rFonts w:ascii="Segoe UI Symbol" w:hAnsi="Segoe UI Symbol" w:cs="Segoe UI Symbol"/>
          <w:b/>
          <w:bCs/>
          <w:color w:val="D64200"/>
          <w:sz w:val="24"/>
          <w:szCs w:val="24"/>
        </w:rPr>
        <w:t>✓</w:t>
      </w:r>
      <w:r w:rsidRPr="00210228">
        <w:rPr>
          <w:rFonts w:cstheme="minorHAnsi"/>
          <w:sz w:val="24"/>
          <w:szCs w:val="24"/>
        </w:rPr>
        <w:t xml:space="preserve"> by understanding the medium to long term effects upon </w:t>
      </w:r>
      <w:r w:rsidR="00DF1A37">
        <w:rPr>
          <w:rFonts w:cstheme="minorHAnsi"/>
          <w:sz w:val="24"/>
          <w:szCs w:val="24"/>
        </w:rPr>
        <w:t>c</w:t>
      </w:r>
      <w:r w:rsidR="00DF1A37" w:rsidRPr="00DF1A37">
        <w:rPr>
          <w:rFonts w:cstheme="minorHAnsi"/>
          <w:sz w:val="24"/>
          <w:szCs w:val="24"/>
        </w:rPr>
        <w:t>hildren and young people and their parents and carers</w:t>
      </w:r>
    </w:p>
    <w:p w14:paraId="7176B421" w14:textId="7CEE30ED" w:rsidR="0072429A" w:rsidRPr="00210228" w:rsidRDefault="009662C8" w:rsidP="00B212BD">
      <w:pPr>
        <w:ind w:left="720" w:hanging="720"/>
        <w:rPr>
          <w:rFonts w:cstheme="minorHAnsi"/>
          <w:sz w:val="24"/>
          <w:szCs w:val="24"/>
        </w:rPr>
      </w:pPr>
      <w:r w:rsidRPr="00210228">
        <w:rPr>
          <w:rFonts w:ascii="Segoe UI Symbol" w:hAnsi="Segoe UI Symbol" w:cs="Segoe UI Symbol"/>
          <w:b/>
          <w:bCs/>
          <w:color w:val="D64200"/>
          <w:sz w:val="24"/>
          <w:szCs w:val="24"/>
        </w:rPr>
        <w:t>✓</w:t>
      </w:r>
      <w:r w:rsidRPr="00210228">
        <w:rPr>
          <w:rFonts w:cstheme="minorHAnsi"/>
          <w:sz w:val="24"/>
          <w:szCs w:val="24"/>
        </w:rPr>
        <w:t xml:space="preserve"> </w:t>
      </w:r>
      <w:r w:rsidR="0072429A" w:rsidRPr="00210228">
        <w:rPr>
          <w:rFonts w:cstheme="minorHAnsi"/>
          <w:sz w:val="24"/>
          <w:szCs w:val="24"/>
        </w:rPr>
        <w:t xml:space="preserve">by improving school attendance for </w:t>
      </w:r>
      <w:r w:rsidR="00B212BD" w:rsidRPr="00210228">
        <w:rPr>
          <w:rFonts w:cstheme="minorHAnsi"/>
          <w:sz w:val="24"/>
          <w:szCs w:val="24"/>
        </w:rPr>
        <w:t xml:space="preserve">children and young people </w:t>
      </w:r>
      <w:r w:rsidR="0072429A" w:rsidRPr="00210228">
        <w:rPr>
          <w:rFonts w:cstheme="minorHAnsi"/>
          <w:sz w:val="24"/>
          <w:szCs w:val="24"/>
        </w:rPr>
        <w:t xml:space="preserve">with SEND </w:t>
      </w:r>
    </w:p>
    <w:p w14:paraId="54BBB2AD" w14:textId="2A5A617B" w:rsidR="0090615B" w:rsidRPr="00210228" w:rsidRDefault="0072429A" w:rsidP="00390388">
      <w:pPr>
        <w:rPr>
          <w:rFonts w:cstheme="minorHAnsi"/>
          <w:sz w:val="24"/>
          <w:szCs w:val="24"/>
        </w:rPr>
      </w:pPr>
      <w:r w:rsidRPr="00210228">
        <w:rPr>
          <w:rFonts w:ascii="Segoe UI Symbol" w:hAnsi="Segoe UI Symbol" w:cs="Segoe UI Symbol"/>
          <w:b/>
          <w:bCs/>
          <w:color w:val="D64200"/>
          <w:sz w:val="24"/>
          <w:szCs w:val="24"/>
        </w:rPr>
        <w:t>✓</w:t>
      </w:r>
      <w:r w:rsidRPr="00210228">
        <w:rPr>
          <w:rFonts w:cstheme="minorHAnsi"/>
          <w:sz w:val="24"/>
          <w:szCs w:val="24"/>
        </w:rPr>
        <w:t xml:space="preserve"> by </w:t>
      </w:r>
      <w:r w:rsidR="00AA6FF2" w:rsidRPr="00210228">
        <w:rPr>
          <w:rFonts w:cstheme="minorHAnsi"/>
          <w:sz w:val="24"/>
          <w:szCs w:val="24"/>
        </w:rPr>
        <w:t xml:space="preserve">reaching out to </w:t>
      </w:r>
      <w:r w:rsidR="00FC70C3" w:rsidRPr="00DF1A37">
        <w:rPr>
          <w:rFonts w:cstheme="minorHAnsi"/>
          <w:sz w:val="24"/>
          <w:szCs w:val="24"/>
        </w:rPr>
        <w:t>children</w:t>
      </w:r>
      <w:r w:rsidR="00390388" w:rsidRPr="00DF1A37">
        <w:rPr>
          <w:rFonts w:cstheme="minorHAnsi"/>
          <w:sz w:val="24"/>
          <w:szCs w:val="24"/>
        </w:rPr>
        <w:t xml:space="preserve"> and young people and their parents and carers</w:t>
      </w:r>
      <w:r w:rsidR="00AA6FF2" w:rsidRPr="00210228">
        <w:rPr>
          <w:rFonts w:cstheme="minorHAnsi"/>
          <w:sz w:val="24"/>
          <w:szCs w:val="24"/>
        </w:rPr>
        <w:t xml:space="preserve"> facing the most challenges</w:t>
      </w:r>
    </w:p>
    <w:p w14:paraId="2F7A7B8D" w14:textId="77777777" w:rsidR="003B4585" w:rsidRPr="00210228" w:rsidRDefault="0090615B" w:rsidP="003B4585">
      <w:pPr>
        <w:rPr>
          <w:rFonts w:cstheme="minorHAnsi"/>
          <w:b/>
          <w:bCs/>
          <w:color w:val="D64200"/>
          <w:sz w:val="24"/>
          <w:szCs w:val="24"/>
        </w:rPr>
      </w:pPr>
      <w:r w:rsidRPr="00210228">
        <w:rPr>
          <w:rFonts w:cstheme="minorHAnsi"/>
          <w:b/>
          <w:bCs/>
          <w:color w:val="D64200"/>
          <w:sz w:val="24"/>
          <w:szCs w:val="24"/>
        </w:rPr>
        <w:t xml:space="preserve">What needs to happen: </w:t>
      </w:r>
    </w:p>
    <w:p w14:paraId="7280961B" w14:textId="685A6899" w:rsidR="003B4585" w:rsidRPr="00210228" w:rsidRDefault="009C6018" w:rsidP="009720D7">
      <w:pPr>
        <w:pStyle w:val="ListParagraph"/>
        <w:numPr>
          <w:ilvl w:val="0"/>
          <w:numId w:val="31"/>
        </w:numPr>
        <w:ind w:left="284" w:hanging="284"/>
        <w:rPr>
          <w:rFonts w:cstheme="minorHAnsi"/>
          <w:sz w:val="24"/>
          <w:szCs w:val="24"/>
          <w:shd w:val="clear" w:color="auto" w:fill="FFFFFF"/>
        </w:rPr>
      </w:pPr>
      <w:r w:rsidRPr="00210228">
        <w:rPr>
          <w:rFonts w:cstheme="minorHAnsi"/>
          <w:sz w:val="24"/>
          <w:szCs w:val="24"/>
          <w:shd w:val="clear" w:color="auto" w:fill="FFFFFF"/>
        </w:rPr>
        <w:t>There is a s</w:t>
      </w:r>
      <w:r w:rsidR="00DA6D7C" w:rsidRPr="00210228">
        <w:rPr>
          <w:rFonts w:cstheme="minorHAnsi"/>
          <w:sz w:val="24"/>
          <w:szCs w:val="24"/>
          <w:shd w:val="clear" w:color="auto" w:fill="FFFFFF"/>
        </w:rPr>
        <w:t>ystem</w:t>
      </w:r>
      <w:r w:rsidR="00AD799A" w:rsidRPr="00210228">
        <w:rPr>
          <w:rFonts w:cstheme="minorHAnsi"/>
          <w:sz w:val="24"/>
          <w:szCs w:val="24"/>
          <w:shd w:val="clear" w:color="auto" w:fill="FFFFFF"/>
        </w:rPr>
        <w:t>-</w:t>
      </w:r>
      <w:r w:rsidR="00DA6D7C" w:rsidRPr="00210228">
        <w:rPr>
          <w:rFonts w:cstheme="minorHAnsi"/>
          <w:sz w:val="24"/>
          <w:szCs w:val="24"/>
          <w:shd w:val="clear" w:color="auto" w:fill="FFFFFF"/>
        </w:rPr>
        <w:t xml:space="preserve">wide approach to emotional </w:t>
      </w:r>
      <w:r w:rsidR="00AA3BF4" w:rsidRPr="00210228">
        <w:rPr>
          <w:rFonts w:cstheme="minorHAnsi"/>
          <w:sz w:val="24"/>
          <w:szCs w:val="24"/>
          <w:shd w:val="clear" w:color="auto" w:fill="FFFFFF"/>
        </w:rPr>
        <w:t>wellbeing</w:t>
      </w:r>
      <w:r w:rsidR="00DA6D7C" w:rsidRPr="00210228">
        <w:rPr>
          <w:rFonts w:cstheme="minorHAnsi"/>
          <w:sz w:val="24"/>
          <w:szCs w:val="24"/>
          <w:shd w:val="clear" w:color="auto" w:fill="FFFFFF"/>
        </w:rPr>
        <w:t xml:space="preserve"> and </w:t>
      </w:r>
      <w:r w:rsidR="003B4585" w:rsidRPr="00210228">
        <w:rPr>
          <w:rFonts w:cstheme="minorHAnsi"/>
          <w:sz w:val="24"/>
          <w:szCs w:val="24"/>
          <w:shd w:val="clear" w:color="auto" w:fill="FFFFFF"/>
        </w:rPr>
        <w:t>its</w:t>
      </w:r>
      <w:r w:rsidR="00DA6D7C" w:rsidRPr="00210228">
        <w:rPr>
          <w:rFonts w:cstheme="minorHAnsi"/>
          <w:sz w:val="24"/>
          <w:szCs w:val="24"/>
          <w:shd w:val="clear" w:color="auto" w:fill="FFFFFF"/>
        </w:rPr>
        <w:t xml:space="preserve"> impact upon children, young peopl</w:t>
      </w:r>
      <w:r w:rsidR="00B212BD" w:rsidRPr="00210228">
        <w:rPr>
          <w:rFonts w:cstheme="minorHAnsi"/>
          <w:sz w:val="24"/>
          <w:szCs w:val="24"/>
          <w:shd w:val="clear" w:color="auto" w:fill="FFFFFF"/>
        </w:rPr>
        <w:t>e</w:t>
      </w:r>
      <w:r w:rsidR="00DA6D7C" w:rsidRPr="00210228">
        <w:rPr>
          <w:rFonts w:cstheme="minorHAnsi"/>
          <w:sz w:val="24"/>
          <w:szCs w:val="24"/>
          <w:shd w:val="clear" w:color="auto" w:fill="FFFFFF"/>
        </w:rPr>
        <w:t xml:space="preserve">, </w:t>
      </w:r>
      <w:r w:rsidR="004B1498" w:rsidRPr="00210228">
        <w:rPr>
          <w:rFonts w:cstheme="minorHAnsi"/>
          <w:sz w:val="24"/>
          <w:szCs w:val="24"/>
          <w:shd w:val="clear" w:color="auto" w:fill="FFFFFF"/>
        </w:rPr>
        <w:t>parents,</w:t>
      </w:r>
      <w:r w:rsidR="00DA6D7C" w:rsidRPr="00210228">
        <w:rPr>
          <w:rFonts w:cstheme="minorHAnsi"/>
          <w:sz w:val="24"/>
          <w:szCs w:val="24"/>
          <w:shd w:val="clear" w:color="auto" w:fill="FFFFFF"/>
        </w:rPr>
        <w:t xml:space="preserve"> and carers.</w:t>
      </w:r>
    </w:p>
    <w:p w14:paraId="4D47867D" w14:textId="77777777" w:rsidR="003B4585" w:rsidRPr="00210228" w:rsidRDefault="000551A7" w:rsidP="009720D7">
      <w:pPr>
        <w:pStyle w:val="ListParagraph"/>
        <w:numPr>
          <w:ilvl w:val="0"/>
          <w:numId w:val="31"/>
        </w:numPr>
        <w:ind w:left="284" w:hanging="284"/>
        <w:rPr>
          <w:rFonts w:cstheme="minorHAnsi"/>
          <w:sz w:val="24"/>
          <w:szCs w:val="24"/>
          <w:shd w:val="clear" w:color="auto" w:fill="FFFFFF"/>
        </w:rPr>
      </w:pPr>
      <w:r w:rsidRPr="00210228">
        <w:rPr>
          <w:rFonts w:cstheme="minorHAnsi"/>
          <w:sz w:val="24"/>
          <w:szCs w:val="24"/>
          <w:shd w:val="clear" w:color="auto" w:fill="FFFFFF"/>
        </w:rPr>
        <w:t xml:space="preserve">Health, </w:t>
      </w:r>
      <w:r w:rsidR="00C15614" w:rsidRPr="00210228">
        <w:rPr>
          <w:rFonts w:cstheme="minorHAnsi"/>
          <w:sz w:val="24"/>
          <w:szCs w:val="24"/>
          <w:shd w:val="clear" w:color="auto" w:fill="FFFFFF"/>
        </w:rPr>
        <w:t>Social Care and Education</w:t>
      </w:r>
      <w:r w:rsidRPr="00210228">
        <w:rPr>
          <w:rFonts w:cstheme="minorHAnsi"/>
          <w:sz w:val="24"/>
          <w:szCs w:val="24"/>
          <w:shd w:val="clear" w:color="auto" w:fill="FFFFFF"/>
        </w:rPr>
        <w:t xml:space="preserve"> work together effectively </w:t>
      </w:r>
      <w:r w:rsidR="002535D6" w:rsidRPr="00210228">
        <w:rPr>
          <w:rFonts w:cstheme="minorHAnsi"/>
          <w:sz w:val="24"/>
          <w:szCs w:val="24"/>
          <w:shd w:val="clear" w:color="auto" w:fill="FFFFFF"/>
        </w:rPr>
        <w:t>to support children under the current pressures of the system</w:t>
      </w:r>
      <w:r w:rsidR="00990246" w:rsidRPr="00210228">
        <w:rPr>
          <w:rFonts w:cstheme="minorHAnsi"/>
          <w:sz w:val="24"/>
          <w:szCs w:val="24"/>
          <w:shd w:val="clear" w:color="auto" w:fill="FFFFFF"/>
        </w:rPr>
        <w:t>.</w:t>
      </w:r>
    </w:p>
    <w:p w14:paraId="368BC2F1" w14:textId="751C03B6" w:rsidR="000E00C7" w:rsidRPr="00FD631E" w:rsidRDefault="009C6018" w:rsidP="00FD631E">
      <w:pPr>
        <w:pStyle w:val="ListParagraph"/>
        <w:numPr>
          <w:ilvl w:val="0"/>
          <w:numId w:val="31"/>
        </w:numPr>
        <w:ind w:left="284" w:hanging="284"/>
        <w:rPr>
          <w:rFonts w:cstheme="minorHAnsi"/>
          <w:sz w:val="24"/>
          <w:szCs w:val="24"/>
          <w:shd w:val="clear" w:color="auto" w:fill="FFFFFF"/>
        </w:rPr>
      </w:pPr>
      <w:r w:rsidRPr="00210228">
        <w:rPr>
          <w:rFonts w:cstheme="minorHAnsi"/>
          <w:sz w:val="24"/>
          <w:szCs w:val="24"/>
          <w:shd w:val="clear" w:color="auto" w:fill="FFFFFF"/>
        </w:rPr>
        <w:t>A</w:t>
      </w:r>
      <w:r w:rsidR="00990246" w:rsidRPr="00210228">
        <w:rPr>
          <w:rFonts w:cstheme="minorHAnsi"/>
          <w:sz w:val="24"/>
          <w:szCs w:val="24"/>
          <w:shd w:val="clear" w:color="auto" w:fill="FFFFFF"/>
        </w:rPr>
        <w:t>dditional</w:t>
      </w:r>
      <w:r w:rsidR="0019410B" w:rsidRPr="00210228">
        <w:rPr>
          <w:rFonts w:cstheme="minorHAnsi"/>
          <w:sz w:val="24"/>
          <w:szCs w:val="24"/>
          <w:shd w:val="clear" w:color="auto" w:fill="FFFFFF"/>
        </w:rPr>
        <w:t xml:space="preserve"> and targeted resource </w:t>
      </w:r>
      <w:r w:rsidRPr="00210228">
        <w:rPr>
          <w:rFonts w:cstheme="minorHAnsi"/>
          <w:sz w:val="24"/>
          <w:szCs w:val="24"/>
          <w:shd w:val="clear" w:color="auto" w:fill="FFFFFF"/>
        </w:rPr>
        <w:t xml:space="preserve">is provided </w:t>
      </w:r>
      <w:r w:rsidR="0019410B" w:rsidRPr="00210228">
        <w:rPr>
          <w:rFonts w:cstheme="minorHAnsi"/>
          <w:sz w:val="24"/>
          <w:szCs w:val="24"/>
          <w:shd w:val="clear" w:color="auto" w:fill="FFFFFF"/>
        </w:rPr>
        <w:t xml:space="preserve">to </w:t>
      </w:r>
      <w:r w:rsidR="00DE1D6B" w:rsidRPr="00210228">
        <w:rPr>
          <w:rFonts w:cstheme="minorHAnsi"/>
          <w:sz w:val="24"/>
          <w:szCs w:val="24"/>
          <w:shd w:val="clear" w:color="auto" w:fill="FFFFFF"/>
        </w:rPr>
        <w:t>ensure</w:t>
      </w:r>
      <w:r w:rsidR="00F14CA1" w:rsidRPr="00210228">
        <w:rPr>
          <w:rFonts w:cstheme="minorHAnsi"/>
          <w:sz w:val="24"/>
          <w:szCs w:val="24"/>
          <w:shd w:val="clear" w:color="auto" w:fill="FFFFFF"/>
        </w:rPr>
        <w:t xml:space="preserve"> recovery of lost learning and development.</w:t>
      </w:r>
      <w:r w:rsidR="0019410B" w:rsidRPr="00210228">
        <w:rPr>
          <w:rFonts w:cstheme="minorHAnsi"/>
          <w:sz w:val="24"/>
          <w:szCs w:val="24"/>
          <w:shd w:val="clear" w:color="auto" w:fill="FFFFFF"/>
        </w:rPr>
        <w:t xml:space="preserve"> </w:t>
      </w:r>
    </w:p>
    <w:p w14:paraId="72C05348" w14:textId="77777777" w:rsidR="0007021C" w:rsidRPr="00210228" w:rsidRDefault="0007021C" w:rsidP="0007021C">
      <w:pPr>
        <w:pStyle w:val="ListParagraph"/>
        <w:ind w:left="284"/>
        <w:rPr>
          <w:rFonts w:cstheme="minorHAnsi"/>
          <w:sz w:val="24"/>
          <w:szCs w:val="24"/>
          <w:shd w:val="clear" w:color="auto" w:fill="FFFFFF"/>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8980"/>
      </w:tblGrid>
      <w:tr w:rsidR="00B212BD" w:rsidRPr="00210228" w14:paraId="6648DDB6" w14:textId="77777777" w:rsidTr="00BF4670">
        <w:trPr>
          <w:trHeight w:val="454"/>
        </w:trPr>
        <w:tc>
          <w:tcPr>
            <w:tcW w:w="9016" w:type="dxa"/>
            <w:shd w:val="clear" w:color="auto" w:fill="FF854F"/>
            <w:vAlign w:val="center"/>
          </w:tcPr>
          <w:p w14:paraId="1A19AE85" w14:textId="77777777" w:rsidR="00B212BD" w:rsidRPr="00210228" w:rsidRDefault="00B212BD" w:rsidP="00432271">
            <w:pPr>
              <w:jc w:val="center"/>
              <w:rPr>
                <w:rFonts w:cstheme="minorHAnsi"/>
                <w:b/>
                <w:bCs/>
                <w:sz w:val="24"/>
                <w:szCs w:val="24"/>
              </w:rPr>
            </w:pPr>
            <w:r w:rsidRPr="00210228">
              <w:rPr>
                <w:rFonts w:cstheme="minorHAnsi"/>
                <w:b/>
                <w:bCs/>
                <w:sz w:val="24"/>
                <w:szCs w:val="24"/>
              </w:rPr>
              <w:t>We will know our Strategy is working when:</w:t>
            </w:r>
          </w:p>
        </w:tc>
      </w:tr>
      <w:tr w:rsidR="00B212BD" w:rsidRPr="00210228" w14:paraId="56E7A0A9" w14:textId="77777777" w:rsidTr="00FF639A">
        <w:trPr>
          <w:trHeight w:val="2582"/>
        </w:trPr>
        <w:tc>
          <w:tcPr>
            <w:tcW w:w="9016" w:type="dxa"/>
            <w:shd w:val="clear" w:color="auto" w:fill="FFC5AB"/>
            <w:vAlign w:val="center"/>
          </w:tcPr>
          <w:p w14:paraId="258480EA" w14:textId="464BAD54" w:rsidR="0000143F" w:rsidRPr="00A14614" w:rsidRDefault="00390388" w:rsidP="00FF639A">
            <w:pPr>
              <w:pStyle w:val="ListParagraph"/>
              <w:numPr>
                <w:ilvl w:val="0"/>
                <w:numId w:val="5"/>
              </w:numPr>
              <w:ind w:left="175" w:hanging="175"/>
              <w:rPr>
                <w:rFonts w:cstheme="minorHAnsi"/>
                <w:sz w:val="24"/>
                <w:szCs w:val="24"/>
              </w:rPr>
            </w:pPr>
            <w:r>
              <w:rPr>
                <w:rFonts w:cstheme="minorHAnsi"/>
                <w:sz w:val="24"/>
                <w:szCs w:val="24"/>
              </w:rPr>
              <w:t>C</w:t>
            </w:r>
            <w:r w:rsidRPr="00DF1A37">
              <w:rPr>
                <w:rFonts w:cstheme="minorHAnsi"/>
                <w:sz w:val="24"/>
                <w:szCs w:val="24"/>
              </w:rPr>
              <w:t>hildren and young people and their parents and</w:t>
            </w:r>
            <w:r w:rsidRPr="00A14614">
              <w:rPr>
                <w:rFonts w:cstheme="minorHAnsi"/>
                <w:sz w:val="24"/>
                <w:szCs w:val="24"/>
              </w:rPr>
              <w:t xml:space="preserve"> carers </w:t>
            </w:r>
            <w:r w:rsidR="00862285" w:rsidRPr="00A14614">
              <w:rPr>
                <w:rFonts w:cstheme="minorHAnsi"/>
                <w:sz w:val="24"/>
                <w:szCs w:val="24"/>
              </w:rPr>
              <w:t xml:space="preserve">have a greater awareness of emotional wellbeing and mental health and </w:t>
            </w:r>
            <w:r w:rsidR="00AD799A" w:rsidRPr="00A14614">
              <w:rPr>
                <w:rFonts w:cstheme="minorHAnsi"/>
                <w:sz w:val="24"/>
                <w:szCs w:val="24"/>
              </w:rPr>
              <w:t xml:space="preserve">report improvements </w:t>
            </w:r>
            <w:r w:rsidR="00862285" w:rsidRPr="00A14614">
              <w:rPr>
                <w:rFonts w:cstheme="minorHAnsi"/>
                <w:sz w:val="24"/>
                <w:szCs w:val="24"/>
              </w:rPr>
              <w:t>in these.</w:t>
            </w:r>
          </w:p>
          <w:p w14:paraId="3E5900EB" w14:textId="36860CC3" w:rsidR="00AD799A" w:rsidRPr="00210228" w:rsidRDefault="0000143F" w:rsidP="00FF639A">
            <w:pPr>
              <w:pStyle w:val="ListParagraph"/>
              <w:numPr>
                <w:ilvl w:val="0"/>
                <w:numId w:val="5"/>
              </w:numPr>
              <w:ind w:left="175" w:hanging="175"/>
              <w:rPr>
                <w:rFonts w:cstheme="minorHAnsi"/>
                <w:sz w:val="24"/>
                <w:szCs w:val="24"/>
              </w:rPr>
            </w:pPr>
            <w:r w:rsidRPr="00A14614">
              <w:rPr>
                <w:rFonts w:cstheme="minorHAnsi"/>
                <w:sz w:val="24"/>
                <w:szCs w:val="24"/>
              </w:rPr>
              <w:t xml:space="preserve">Children and young people </w:t>
            </w:r>
            <w:r w:rsidR="00A70D83" w:rsidRPr="00A14614">
              <w:rPr>
                <w:rFonts w:cstheme="minorHAnsi"/>
                <w:sz w:val="24"/>
                <w:szCs w:val="24"/>
              </w:rPr>
              <w:t>will have improve</w:t>
            </w:r>
            <w:r w:rsidR="0028442F" w:rsidRPr="00A14614">
              <w:rPr>
                <w:rFonts w:cstheme="minorHAnsi"/>
                <w:sz w:val="24"/>
                <w:szCs w:val="24"/>
              </w:rPr>
              <w:t>d</w:t>
            </w:r>
            <w:r w:rsidR="00A70D83" w:rsidRPr="00A14614">
              <w:rPr>
                <w:rFonts w:cstheme="minorHAnsi"/>
                <w:sz w:val="24"/>
                <w:szCs w:val="24"/>
              </w:rPr>
              <w:t xml:space="preserve"> resilience</w:t>
            </w:r>
            <w:r w:rsidR="00A70D83" w:rsidRPr="00210228">
              <w:rPr>
                <w:rFonts w:cstheme="minorHAnsi"/>
                <w:sz w:val="24"/>
                <w:szCs w:val="24"/>
              </w:rPr>
              <w:t xml:space="preserve">, </w:t>
            </w:r>
            <w:r w:rsidR="0028442F" w:rsidRPr="00210228">
              <w:rPr>
                <w:rFonts w:cstheme="minorHAnsi"/>
                <w:sz w:val="24"/>
                <w:szCs w:val="24"/>
              </w:rPr>
              <w:t>by developing their</w:t>
            </w:r>
            <w:r w:rsidR="00A70D83" w:rsidRPr="00210228">
              <w:rPr>
                <w:rFonts w:cstheme="minorHAnsi"/>
                <w:sz w:val="24"/>
                <w:szCs w:val="24"/>
              </w:rPr>
              <w:t xml:space="preserve"> knowledge and life-long skills</w:t>
            </w:r>
            <w:r w:rsidR="0028442F" w:rsidRPr="00210228">
              <w:rPr>
                <w:rFonts w:cstheme="minorHAnsi"/>
                <w:sz w:val="24"/>
                <w:szCs w:val="24"/>
              </w:rPr>
              <w:t>.</w:t>
            </w:r>
          </w:p>
          <w:p w14:paraId="7C6A9C82" w14:textId="7B98609B" w:rsidR="00CC6FBF" w:rsidRPr="00210228" w:rsidRDefault="00CC6FBF" w:rsidP="00FF639A">
            <w:pPr>
              <w:pStyle w:val="ListParagraph"/>
              <w:numPr>
                <w:ilvl w:val="0"/>
                <w:numId w:val="5"/>
              </w:numPr>
              <w:ind w:left="175" w:hanging="175"/>
              <w:rPr>
                <w:rFonts w:cstheme="minorHAnsi"/>
                <w:b/>
                <w:bCs/>
                <w:color w:val="0070C0"/>
                <w:sz w:val="24"/>
                <w:szCs w:val="24"/>
              </w:rPr>
            </w:pPr>
            <w:r w:rsidRPr="00210228">
              <w:rPr>
                <w:rFonts w:cstheme="minorHAnsi"/>
                <w:sz w:val="24"/>
                <w:szCs w:val="24"/>
              </w:rPr>
              <w:t>Gaps in learning have reduced and achievement continues to improve.</w:t>
            </w:r>
          </w:p>
          <w:p w14:paraId="5BDF8EB3" w14:textId="77777777" w:rsidR="000551A7" w:rsidRDefault="00B212BD" w:rsidP="00FF639A">
            <w:pPr>
              <w:pStyle w:val="ListParagraph"/>
              <w:numPr>
                <w:ilvl w:val="0"/>
                <w:numId w:val="5"/>
              </w:numPr>
              <w:ind w:left="175" w:hanging="175"/>
              <w:rPr>
                <w:rFonts w:cstheme="minorHAnsi"/>
                <w:sz w:val="24"/>
                <w:szCs w:val="24"/>
              </w:rPr>
            </w:pPr>
            <w:r w:rsidRPr="00210228">
              <w:rPr>
                <w:rFonts w:cstheme="minorHAnsi"/>
                <w:sz w:val="24"/>
                <w:szCs w:val="24"/>
              </w:rPr>
              <w:t xml:space="preserve">Children and </w:t>
            </w:r>
            <w:r w:rsidR="00C15614" w:rsidRPr="00210228">
              <w:rPr>
                <w:rFonts w:cstheme="minorHAnsi"/>
                <w:sz w:val="24"/>
                <w:szCs w:val="24"/>
              </w:rPr>
              <w:t>y</w:t>
            </w:r>
            <w:r w:rsidRPr="00210228">
              <w:rPr>
                <w:rFonts w:cstheme="minorHAnsi"/>
                <w:sz w:val="24"/>
                <w:szCs w:val="24"/>
              </w:rPr>
              <w:t xml:space="preserve">oung </w:t>
            </w:r>
            <w:r w:rsidR="00C15614" w:rsidRPr="00210228">
              <w:rPr>
                <w:rFonts w:cstheme="minorHAnsi"/>
                <w:sz w:val="24"/>
                <w:szCs w:val="24"/>
              </w:rPr>
              <w:t>p</w:t>
            </w:r>
            <w:r w:rsidRPr="00210228">
              <w:rPr>
                <w:rFonts w:cstheme="minorHAnsi"/>
                <w:sz w:val="24"/>
                <w:szCs w:val="24"/>
              </w:rPr>
              <w:t xml:space="preserve">eople with SEND are regularly </w:t>
            </w:r>
            <w:r w:rsidR="00CC6FBF" w:rsidRPr="00210228">
              <w:rPr>
                <w:rFonts w:cstheme="minorHAnsi"/>
                <w:sz w:val="24"/>
                <w:szCs w:val="24"/>
              </w:rPr>
              <w:t>attending</w:t>
            </w:r>
            <w:r w:rsidRPr="00210228">
              <w:rPr>
                <w:rFonts w:cstheme="minorHAnsi"/>
                <w:sz w:val="24"/>
                <w:szCs w:val="24"/>
              </w:rPr>
              <w:t xml:space="preserve"> school</w:t>
            </w:r>
            <w:r w:rsidR="00CC6FBF" w:rsidRPr="00210228">
              <w:rPr>
                <w:rFonts w:cstheme="minorHAnsi"/>
                <w:sz w:val="24"/>
                <w:szCs w:val="24"/>
              </w:rPr>
              <w:t>.</w:t>
            </w:r>
          </w:p>
          <w:p w14:paraId="5486EAB9" w14:textId="37B2C0EB" w:rsidR="00FD631E" w:rsidRPr="008F673B" w:rsidRDefault="00424262" w:rsidP="008F673B">
            <w:pPr>
              <w:pStyle w:val="ListParagraph"/>
              <w:numPr>
                <w:ilvl w:val="0"/>
                <w:numId w:val="5"/>
              </w:numPr>
              <w:ind w:left="175" w:hanging="175"/>
              <w:rPr>
                <w:rFonts w:cstheme="minorHAnsi"/>
                <w:sz w:val="24"/>
                <w:szCs w:val="24"/>
              </w:rPr>
            </w:pPr>
            <w:r>
              <w:rPr>
                <w:rFonts w:cstheme="minorHAnsi"/>
                <w:sz w:val="24"/>
                <w:szCs w:val="24"/>
              </w:rPr>
              <w:t>There is a clear commissioning strategy and sufficient services available to support children and young people in their community.</w:t>
            </w:r>
          </w:p>
        </w:tc>
      </w:tr>
    </w:tbl>
    <w:p w14:paraId="0EEB4C55" w14:textId="77777777" w:rsidR="00B212BD" w:rsidRPr="00210228" w:rsidRDefault="00B212BD" w:rsidP="00D83DFC">
      <w:pPr>
        <w:jc w:val="both"/>
        <w:rPr>
          <w:rFonts w:cstheme="minorHAnsi"/>
          <w:sz w:val="24"/>
          <w:szCs w:val="24"/>
        </w:rPr>
      </w:pPr>
    </w:p>
    <w:p w14:paraId="3EEDD225" w14:textId="77777777" w:rsidR="00795DE5" w:rsidRDefault="00795DE5" w:rsidP="00D83DFC">
      <w:pPr>
        <w:jc w:val="both"/>
        <w:rPr>
          <w:rFonts w:cstheme="minorHAnsi"/>
          <w:b/>
          <w:bCs/>
          <w:color w:val="0070C0"/>
          <w:sz w:val="24"/>
          <w:szCs w:val="24"/>
        </w:rPr>
      </w:pPr>
    </w:p>
    <w:p w14:paraId="6B097837" w14:textId="58375B6E" w:rsidR="002C336A" w:rsidRPr="00210228" w:rsidRDefault="002C336A" w:rsidP="00D83DFC">
      <w:pPr>
        <w:jc w:val="both"/>
        <w:rPr>
          <w:rFonts w:cstheme="minorHAnsi"/>
          <w:b/>
          <w:bCs/>
          <w:color w:val="0070C0"/>
          <w:sz w:val="24"/>
          <w:szCs w:val="24"/>
        </w:rPr>
        <w:sectPr w:rsidR="002C336A" w:rsidRPr="00210228" w:rsidSect="004E7A21">
          <w:pgSz w:w="11906" w:h="16838"/>
          <w:pgMar w:top="1135" w:right="1440" w:bottom="1276" w:left="1440" w:header="708" w:footer="708" w:gutter="0"/>
          <w:cols w:space="708"/>
          <w:docGrid w:linePitch="360"/>
        </w:sectPr>
      </w:pPr>
      <w:r>
        <w:rPr>
          <w:rFonts w:cstheme="minorHAnsi"/>
          <w:b/>
          <w:bCs/>
          <w:color w:val="0070C0"/>
          <w:sz w:val="24"/>
          <w:szCs w:val="24"/>
        </w:rPr>
        <w:t xml:space="preserve"> </w:t>
      </w:r>
    </w:p>
    <w:p w14:paraId="723486FB" w14:textId="77777777" w:rsidR="00254C19" w:rsidRPr="00254C19" w:rsidRDefault="00332063" w:rsidP="00254C19">
      <w:pPr>
        <w:pStyle w:val="Heading1"/>
        <w:rPr>
          <w:rFonts w:asciiTheme="minorHAnsi" w:hAnsiTheme="minorHAnsi" w:cstheme="minorHAnsi"/>
          <w:b/>
          <w:bCs/>
          <w:color w:val="auto"/>
        </w:rPr>
      </w:pPr>
      <w:bookmarkStart w:id="19" w:name="_Toc111019686"/>
      <w:r w:rsidRPr="00254C19">
        <w:rPr>
          <w:rFonts w:asciiTheme="minorHAnsi" w:hAnsiTheme="minorHAnsi" w:cstheme="minorHAnsi"/>
          <w:b/>
          <w:bCs/>
          <w:color w:val="auto"/>
        </w:rPr>
        <w:lastRenderedPageBreak/>
        <w:t>Putting the Strategy into Action</w:t>
      </w:r>
      <w:bookmarkEnd w:id="19"/>
    </w:p>
    <w:p w14:paraId="5668EDC8" w14:textId="31890FEB" w:rsidR="00CB378A" w:rsidRPr="00254C19" w:rsidRDefault="00FB2759" w:rsidP="00254C19">
      <w:pPr>
        <w:rPr>
          <w:rFonts w:cstheme="minorHAnsi"/>
          <w:b/>
          <w:bCs/>
          <w:sz w:val="36"/>
          <w:szCs w:val="36"/>
        </w:rPr>
      </w:pPr>
      <w:r w:rsidRPr="00254C19">
        <w:rPr>
          <w:sz w:val="24"/>
          <w:szCs w:val="24"/>
        </w:rPr>
        <w:t>Our priorities will be progressed in our Medway Local Area SEND Strategy Action P</w:t>
      </w:r>
      <w:r w:rsidR="00284746" w:rsidRPr="00254C19">
        <w:rPr>
          <w:sz w:val="24"/>
          <w:szCs w:val="24"/>
        </w:rPr>
        <w:t>la</w:t>
      </w:r>
      <w:r w:rsidRPr="00254C19">
        <w:rPr>
          <w:sz w:val="24"/>
          <w:szCs w:val="24"/>
        </w:rPr>
        <w:t>n</w:t>
      </w:r>
      <w:r w:rsidR="00284746" w:rsidRPr="00254C19">
        <w:rPr>
          <w:sz w:val="24"/>
          <w:szCs w:val="24"/>
        </w:rPr>
        <w:t>.</w:t>
      </w:r>
      <w:r w:rsidR="00AD3F27" w:rsidRPr="00254C19">
        <w:rPr>
          <w:sz w:val="24"/>
          <w:szCs w:val="24"/>
        </w:rPr>
        <w:t xml:space="preserve"> </w:t>
      </w:r>
      <w:r w:rsidR="00284746" w:rsidRPr="00254C19">
        <w:rPr>
          <w:sz w:val="24"/>
          <w:szCs w:val="24"/>
        </w:rPr>
        <w:t>The action plan will be co-</w:t>
      </w:r>
      <w:r w:rsidR="00CB378A" w:rsidRPr="00254C19">
        <w:rPr>
          <w:sz w:val="24"/>
          <w:szCs w:val="24"/>
        </w:rPr>
        <w:t>produced</w:t>
      </w:r>
      <w:r w:rsidR="00284746" w:rsidRPr="00254C19">
        <w:rPr>
          <w:sz w:val="24"/>
          <w:szCs w:val="24"/>
        </w:rPr>
        <w:t xml:space="preserve"> and </w:t>
      </w:r>
      <w:r w:rsidR="00CB378A" w:rsidRPr="00254C19">
        <w:rPr>
          <w:sz w:val="24"/>
          <w:szCs w:val="24"/>
        </w:rPr>
        <w:t>monitored at SEND Partnership Board and SEND Operational Board.</w:t>
      </w:r>
    </w:p>
    <w:p w14:paraId="65CA541D" w14:textId="0B729EBE" w:rsidR="00ED7979" w:rsidRPr="00254C19" w:rsidRDefault="00DC5F22" w:rsidP="00254C19">
      <w:pPr>
        <w:rPr>
          <w:rFonts w:cstheme="minorHAnsi"/>
          <w:sz w:val="24"/>
          <w:szCs w:val="24"/>
        </w:rPr>
      </w:pPr>
      <w:r w:rsidRPr="00254C19">
        <w:rPr>
          <w:sz w:val="24"/>
          <w:szCs w:val="24"/>
        </w:rPr>
        <w:t>This Medway Local Area SEND Strategy has been updated and developed by representatives from across the council and health services in co-production with parent/carer organisations and Medway’s education providers</w:t>
      </w:r>
      <w:r w:rsidRPr="00A14614">
        <w:rPr>
          <w:sz w:val="24"/>
          <w:szCs w:val="24"/>
        </w:rPr>
        <w:t>.</w:t>
      </w:r>
      <w:r w:rsidR="00146380" w:rsidRPr="00A14614">
        <w:rPr>
          <w:sz w:val="24"/>
          <w:szCs w:val="24"/>
        </w:rPr>
        <w:t xml:space="preserve"> A public consultation was held from </w:t>
      </w:r>
      <w:r w:rsidR="00A14614">
        <w:rPr>
          <w:sz w:val="24"/>
          <w:szCs w:val="24"/>
        </w:rPr>
        <w:t>23</w:t>
      </w:r>
      <w:r w:rsidR="00A14614" w:rsidRPr="00A14614">
        <w:rPr>
          <w:sz w:val="24"/>
          <w:szCs w:val="24"/>
          <w:vertAlign w:val="superscript"/>
        </w:rPr>
        <w:t>rd</w:t>
      </w:r>
      <w:r w:rsidR="00A14614">
        <w:rPr>
          <w:sz w:val="24"/>
          <w:szCs w:val="24"/>
        </w:rPr>
        <w:t xml:space="preserve"> </w:t>
      </w:r>
      <w:r w:rsidR="00146380" w:rsidRPr="00A14614">
        <w:rPr>
          <w:sz w:val="24"/>
          <w:szCs w:val="24"/>
        </w:rPr>
        <w:t>August 2022 to 23</w:t>
      </w:r>
      <w:r w:rsidR="00146380" w:rsidRPr="00A14614">
        <w:rPr>
          <w:sz w:val="24"/>
          <w:szCs w:val="24"/>
          <w:vertAlign w:val="superscript"/>
        </w:rPr>
        <w:t>rd</w:t>
      </w:r>
      <w:r w:rsidR="00146380" w:rsidRPr="00A14614">
        <w:rPr>
          <w:sz w:val="24"/>
          <w:szCs w:val="24"/>
        </w:rPr>
        <w:t xml:space="preserve"> September 2022</w:t>
      </w:r>
      <w:r w:rsidR="008F673B" w:rsidRPr="00A14614">
        <w:rPr>
          <w:sz w:val="24"/>
          <w:szCs w:val="24"/>
        </w:rPr>
        <w:t>. The feedback received from this will inform the development of the Medway Local Area SEND Strategy Action Plan</w:t>
      </w:r>
      <w:r w:rsidR="00146380" w:rsidRPr="00A14614">
        <w:rPr>
          <w:sz w:val="24"/>
          <w:szCs w:val="24"/>
        </w:rPr>
        <w:t xml:space="preserve">. </w:t>
      </w:r>
    </w:p>
    <w:p w14:paraId="3D2ED835" w14:textId="7011F602" w:rsidR="00332063" w:rsidRPr="00E17855" w:rsidRDefault="00641543" w:rsidP="00E17855">
      <w:pPr>
        <w:rPr>
          <w:sz w:val="24"/>
          <w:szCs w:val="24"/>
        </w:rPr>
        <w:sectPr w:rsidR="00332063" w:rsidRPr="00E17855" w:rsidSect="004E7A21">
          <w:pgSz w:w="11906" w:h="16838"/>
          <w:pgMar w:top="1135" w:right="1440" w:bottom="1276" w:left="1440" w:header="708" w:footer="708" w:gutter="0"/>
          <w:cols w:space="708"/>
          <w:docGrid w:linePitch="360"/>
        </w:sectPr>
      </w:pPr>
      <w:r w:rsidRPr="00254C19">
        <w:rPr>
          <w:sz w:val="24"/>
          <w:szCs w:val="24"/>
        </w:rPr>
        <w:t xml:space="preserve">Page 23 provides a one-page overview of what </w:t>
      </w:r>
      <w:r w:rsidR="0007064E" w:rsidRPr="00254C19">
        <w:rPr>
          <w:sz w:val="24"/>
          <w:szCs w:val="24"/>
        </w:rPr>
        <w:t xml:space="preserve">children and young </w:t>
      </w:r>
      <w:r w:rsidR="0039266D" w:rsidRPr="00254C19">
        <w:rPr>
          <w:sz w:val="24"/>
          <w:szCs w:val="24"/>
        </w:rPr>
        <w:t>people;</w:t>
      </w:r>
      <w:r w:rsidR="0007064E" w:rsidRPr="00254C19">
        <w:rPr>
          <w:sz w:val="24"/>
          <w:szCs w:val="24"/>
        </w:rPr>
        <w:t xml:space="preserve"> parents and carers</w:t>
      </w:r>
      <w:r w:rsidR="0039266D" w:rsidRPr="00254C19">
        <w:rPr>
          <w:sz w:val="24"/>
          <w:szCs w:val="24"/>
        </w:rPr>
        <w:t>;</w:t>
      </w:r>
      <w:r w:rsidR="0007064E" w:rsidRPr="00254C19">
        <w:rPr>
          <w:sz w:val="24"/>
          <w:szCs w:val="24"/>
        </w:rPr>
        <w:t xml:space="preserve"> and professionals can expect </w:t>
      </w:r>
      <w:r w:rsidR="006158B4" w:rsidRPr="00254C19">
        <w:rPr>
          <w:sz w:val="24"/>
          <w:szCs w:val="24"/>
        </w:rPr>
        <w:t xml:space="preserve">from the ambitions and activities that </w:t>
      </w:r>
      <w:r w:rsidR="005C7AE0" w:rsidRPr="00254C19">
        <w:rPr>
          <w:sz w:val="24"/>
          <w:szCs w:val="24"/>
        </w:rPr>
        <w:t xml:space="preserve">the Medway Local Area SEND Strategy </w:t>
      </w:r>
      <w:r w:rsidR="006158B4" w:rsidRPr="00254C19">
        <w:rPr>
          <w:sz w:val="24"/>
          <w:szCs w:val="24"/>
        </w:rPr>
        <w:t xml:space="preserve">aims to achieve. </w:t>
      </w:r>
      <w:r w:rsidR="00332063" w:rsidRPr="00210228">
        <w:rPr>
          <w:rFonts w:cstheme="minorHAnsi"/>
          <w:b/>
          <w:bCs/>
          <w:color w:val="0070C0"/>
          <w:sz w:val="24"/>
          <w:szCs w:val="24"/>
        </w:rPr>
        <w:br/>
      </w:r>
      <w:r w:rsidR="00E17855">
        <w:rPr>
          <w:rFonts w:cstheme="minorHAnsi"/>
          <w:b/>
          <w:bCs/>
          <w:noProof/>
          <w:color w:val="0070C0"/>
          <w:sz w:val="24"/>
          <w:szCs w:val="24"/>
        </w:rPr>
        <w:drawing>
          <wp:inline distT="0" distB="0" distL="0" distR="0" wp14:anchorId="321A6361" wp14:editId="1442C52A">
            <wp:extent cx="6059606" cy="4954272"/>
            <wp:effectExtent l="0" t="0" r="0" b="0"/>
            <wp:docPr id="1" name="Picture 1" descr="Graphic showing the commitments from this strategy:&#10;- We are committed to working together&#10;- Children and young people attend local schools&#10;- Services ask for feedback to understand impact upon families&#10;- Children and young people recovery from the effects of the Covid-19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the commitments from this strategy:&#10;- We are committed to working together&#10;- Children and young people attend local schools&#10;- Services ask for feedback to understand impact upon families&#10;- Children and young people recovery from the effects of the Covid-19 restric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2368" cy="4964706"/>
                    </a:xfrm>
                    <a:prstGeom prst="rect">
                      <a:avLst/>
                    </a:prstGeom>
                    <a:noFill/>
                  </pic:spPr>
                </pic:pic>
              </a:graphicData>
            </a:graphic>
          </wp:inline>
        </w:drawing>
      </w:r>
    </w:p>
    <w:p w14:paraId="7FAE44C7" w14:textId="5A7BEC40" w:rsidR="009E6354" w:rsidRPr="00210228" w:rsidRDefault="00795DE5" w:rsidP="0016447E">
      <w:pPr>
        <w:pStyle w:val="Heading1"/>
        <w:rPr>
          <w:rFonts w:asciiTheme="minorHAnsi" w:hAnsiTheme="minorHAnsi" w:cstheme="minorHAnsi"/>
          <w:b/>
          <w:bCs/>
          <w:color w:val="auto"/>
        </w:rPr>
      </w:pPr>
      <w:bookmarkStart w:id="20" w:name="_Toc111019687"/>
      <w:r w:rsidRPr="00210228">
        <w:rPr>
          <w:rFonts w:asciiTheme="minorHAnsi" w:hAnsiTheme="minorHAnsi" w:cstheme="minorHAnsi"/>
          <w:b/>
          <w:bCs/>
          <w:color w:val="auto"/>
        </w:rPr>
        <w:lastRenderedPageBreak/>
        <w:t>Additional Information: Whe</w:t>
      </w:r>
      <w:r w:rsidR="003C0D42" w:rsidRPr="00210228">
        <w:rPr>
          <w:rFonts w:asciiTheme="minorHAnsi" w:hAnsiTheme="minorHAnsi" w:cstheme="minorHAnsi"/>
          <w:b/>
          <w:bCs/>
          <w:color w:val="auto"/>
        </w:rPr>
        <w:t>re to find out more</w:t>
      </w:r>
      <w:bookmarkEnd w:id="20"/>
      <w:r w:rsidR="00254C19">
        <w:rPr>
          <w:rFonts w:asciiTheme="minorHAnsi" w:hAnsiTheme="minorHAnsi" w:cstheme="minorHAnsi"/>
          <w:b/>
          <w:bCs/>
          <w:color w:val="auto"/>
        </w:rPr>
        <w:br/>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3"/>
        <w:gridCol w:w="3353"/>
        <w:gridCol w:w="3354"/>
      </w:tblGrid>
      <w:tr w:rsidR="00AE5101" w:rsidRPr="00210228" w14:paraId="45557882" w14:textId="77777777" w:rsidTr="00D57866">
        <w:tc>
          <w:tcPr>
            <w:tcW w:w="3353" w:type="dxa"/>
          </w:tcPr>
          <w:p w14:paraId="2AD444E6" w14:textId="288EC171" w:rsidR="00AE5101" w:rsidRPr="00210228" w:rsidRDefault="00AE5101" w:rsidP="00AE5101">
            <w:pPr>
              <w:jc w:val="center"/>
              <w:rPr>
                <w:rFonts w:cstheme="minorHAnsi"/>
                <w:b/>
                <w:bCs/>
                <w:noProof/>
                <w:sz w:val="24"/>
                <w:szCs w:val="24"/>
              </w:rPr>
            </w:pPr>
            <w:r w:rsidRPr="00210228">
              <w:rPr>
                <w:rFonts w:cstheme="minorHAnsi"/>
                <w:b/>
                <w:bCs/>
                <w:noProof/>
                <w:color w:val="0070C0"/>
                <w:sz w:val="24"/>
                <w:szCs w:val="24"/>
              </w:rPr>
              <w:drawing>
                <wp:inline distT="0" distB="0" distL="0" distR="0" wp14:anchorId="079FC5D3" wp14:editId="0D007060">
                  <wp:extent cx="1552353" cy="889125"/>
                  <wp:effectExtent l="0" t="0" r="0" b="6350"/>
                  <wp:docPr id="32" name="Picture 32" descr="Image: Medway SEND 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Medway SEND Local Offer logo"/>
                          <pic:cNvPicPr/>
                        </pic:nvPicPr>
                        <pic:blipFill rotWithShape="1">
                          <a:blip r:embed="rId23"/>
                          <a:srcRect t="3327"/>
                          <a:stretch/>
                        </pic:blipFill>
                        <pic:spPr bwMode="auto">
                          <a:xfrm>
                            <a:off x="0" y="0"/>
                            <a:ext cx="1579312" cy="904566"/>
                          </a:xfrm>
                          <a:prstGeom prst="rect">
                            <a:avLst/>
                          </a:prstGeom>
                          <a:ln>
                            <a:noFill/>
                          </a:ln>
                          <a:extLst>
                            <a:ext uri="{53640926-AAD7-44D8-BBD7-CCE9431645EC}">
                              <a14:shadowObscured xmlns:a14="http://schemas.microsoft.com/office/drawing/2010/main"/>
                            </a:ext>
                          </a:extLst>
                        </pic:spPr>
                      </pic:pic>
                    </a:graphicData>
                  </a:graphic>
                </wp:inline>
              </w:drawing>
            </w:r>
          </w:p>
        </w:tc>
        <w:tc>
          <w:tcPr>
            <w:tcW w:w="3353" w:type="dxa"/>
          </w:tcPr>
          <w:p w14:paraId="2C63EDDE" w14:textId="25A5CAA1" w:rsidR="00AE5101" w:rsidRPr="00210228" w:rsidRDefault="00AE5101" w:rsidP="0031037A">
            <w:pPr>
              <w:jc w:val="center"/>
              <w:rPr>
                <w:rFonts w:cstheme="minorHAnsi"/>
                <w:b/>
                <w:bCs/>
                <w:sz w:val="24"/>
                <w:szCs w:val="24"/>
              </w:rPr>
            </w:pPr>
            <w:r w:rsidRPr="00210228">
              <w:rPr>
                <w:rFonts w:cstheme="minorHAnsi"/>
                <w:b/>
                <w:bCs/>
                <w:noProof/>
                <w:color w:val="0070C0"/>
                <w:sz w:val="24"/>
                <w:szCs w:val="24"/>
              </w:rPr>
              <w:drawing>
                <wp:inline distT="0" distB="0" distL="0" distR="0" wp14:anchorId="645B59A1" wp14:editId="257E7F21">
                  <wp:extent cx="1431739" cy="861237"/>
                  <wp:effectExtent l="0" t="0" r="0" b="0"/>
                  <wp:docPr id="33" name="Picture 33" descr="Image: Medway Parents and Carers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Medway Parents and Carers Forum logo"/>
                          <pic:cNvPicPr/>
                        </pic:nvPicPr>
                        <pic:blipFill>
                          <a:blip r:embed="rId24"/>
                          <a:stretch>
                            <a:fillRect/>
                          </a:stretch>
                        </pic:blipFill>
                        <pic:spPr>
                          <a:xfrm>
                            <a:off x="0" y="0"/>
                            <a:ext cx="1445847" cy="869724"/>
                          </a:xfrm>
                          <a:prstGeom prst="rect">
                            <a:avLst/>
                          </a:prstGeom>
                        </pic:spPr>
                      </pic:pic>
                    </a:graphicData>
                  </a:graphic>
                </wp:inline>
              </w:drawing>
            </w:r>
          </w:p>
        </w:tc>
        <w:tc>
          <w:tcPr>
            <w:tcW w:w="3354" w:type="dxa"/>
          </w:tcPr>
          <w:p w14:paraId="10A92DFA" w14:textId="7A6D55D0" w:rsidR="00AE5101" w:rsidRPr="00210228" w:rsidRDefault="00AE5101" w:rsidP="00AE5101">
            <w:pPr>
              <w:jc w:val="center"/>
              <w:rPr>
                <w:rFonts w:cstheme="minorHAnsi"/>
                <w:b/>
                <w:bCs/>
                <w:sz w:val="24"/>
                <w:szCs w:val="24"/>
              </w:rPr>
            </w:pPr>
            <w:r w:rsidRPr="00210228">
              <w:rPr>
                <w:rFonts w:cstheme="minorHAnsi"/>
                <w:b/>
                <w:bCs/>
                <w:noProof/>
                <w:color w:val="0070C0"/>
                <w:sz w:val="24"/>
                <w:szCs w:val="24"/>
              </w:rPr>
              <w:drawing>
                <wp:inline distT="0" distB="0" distL="0" distR="0" wp14:anchorId="5A3A1E22" wp14:editId="5A47BFDE">
                  <wp:extent cx="1778130" cy="861060"/>
                  <wp:effectExtent l="0" t="0" r="0" b="0"/>
                  <wp:docPr id="34" name="Picture 34" descr="Image: SENDIA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SENDIAS logo "/>
                          <pic:cNvPicPr/>
                        </pic:nvPicPr>
                        <pic:blipFill rotWithShape="1">
                          <a:blip r:embed="rId25"/>
                          <a:srcRect l="2031" r="7459"/>
                          <a:stretch/>
                        </pic:blipFill>
                        <pic:spPr bwMode="auto">
                          <a:xfrm>
                            <a:off x="0" y="0"/>
                            <a:ext cx="1802114" cy="872674"/>
                          </a:xfrm>
                          <a:prstGeom prst="rect">
                            <a:avLst/>
                          </a:prstGeom>
                          <a:ln>
                            <a:noFill/>
                          </a:ln>
                          <a:extLst>
                            <a:ext uri="{53640926-AAD7-44D8-BBD7-CCE9431645EC}">
                              <a14:shadowObscured xmlns:a14="http://schemas.microsoft.com/office/drawing/2010/main"/>
                            </a:ext>
                          </a:extLst>
                        </pic:spPr>
                      </pic:pic>
                    </a:graphicData>
                  </a:graphic>
                </wp:inline>
              </w:drawing>
            </w:r>
            <w:r w:rsidR="00D57866">
              <w:rPr>
                <w:rFonts w:cstheme="minorHAnsi"/>
                <w:b/>
                <w:bCs/>
                <w:sz w:val="24"/>
                <w:szCs w:val="24"/>
              </w:rPr>
              <w:br/>
            </w:r>
          </w:p>
        </w:tc>
      </w:tr>
      <w:tr w:rsidR="00D57866" w:rsidRPr="00210228" w14:paraId="6CB49255" w14:textId="77777777" w:rsidTr="00D57866">
        <w:tc>
          <w:tcPr>
            <w:tcW w:w="3353" w:type="dxa"/>
          </w:tcPr>
          <w:p w14:paraId="473865E2" w14:textId="77777777" w:rsidR="00D57866" w:rsidRDefault="00D57866" w:rsidP="00D57866">
            <w:pPr>
              <w:jc w:val="center"/>
              <w:rPr>
                <w:rFonts w:cstheme="minorHAnsi"/>
                <w:b/>
                <w:bCs/>
                <w:noProof/>
                <w:sz w:val="24"/>
                <w:szCs w:val="24"/>
              </w:rPr>
            </w:pPr>
            <w:r w:rsidRPr="00210228">
              <w:rPr>
                <w:rFonts w:cstheme="minorHAnsi"/>
                <w:b/>
                <w:bCs/>
                <w:noProof/>
                <w:sz w:val="24"/>
                <w:szCs w:val="24"/>
              </w:rPr>
              <w:t xml:space="preserve">Medway SEND Hub </w:t>
            </w:r>
            <w:r>
              <w:rPr>
                <w:rFonts w:cstheme="minorHAnsi"/>
                <w:b/>
                <w:bCs/>
                <w:noProof/>
                <w:sz w:val="24"/>
                <w:szCs w:val="24"/>
              </w:rPr>
              <w:br/>
            </w:r>
            <w:r w:rsidRPr="00210228">
              <w:rPr>
                <w:rFonts w:cstheme="minorHAnsi"/>
                <w:b/>
                <w:bCs/>
                <w:noProof/>
                <w:sz w:val="24"/>
                <w:szCs w:val="24"/>
              </w:rPr>
              <w:t>(The Local Offer)</w:t>
            </w:r>
          </w:p>
          <w:p w14:paraId="1CCE9C45" w14:textId="59A96D0F" w:rsidR="00D57866" w:rsidRPr="0031037A" w:rsidRDefault="003A4B5A" w:rsidP="00D57866">
            <w:pPr>
              <w:jc w:val="center"/>
              <w:rPr>
                <w:rFonts w:cstheme="minorHAnsi"/>
                <w:color w:val="0070C0"/>
              </w:rPr>
            </w:pPr>
            <w:hyperlink r:id="rId26" w:history="1">
              <w:r w:rsidR="00D57866" w:rsidRPr="00842225">
                <w:rPr>
                  <w:rStyle w:val="Hyperlink"/>
                  <w:rFonts w:cstheme="minorHAnsi"/>
                </w:rPr>
                <w:t>www.medway.gov.uk/localoffer</w:t>
              </w:r>
            </w:hyperlink>
          </w:p>
        </w:tc>
        <w:tc>
          <w:tcPr>
            <w:tcW w:w="3353" w:type="dxa"/>
          </w:tcPr>
          <w:p w14:paraId="53C9D01C" w14:textId="77777777" w:rsidR="00D57866" w:rsidRDefault="00D57866" w:rsidP="00D57866">
            <w:pPr>
              <w:jc w:val="center"/>
              <w:rPr>
                <w:rFonts w:cstheme="minorHAnsi"/>
                <w:b/>
                <w:bCs/>
                <w:sz w:val="24"/>
                <w:szCs w:val="24"/>
              </w:rPr>
            </w:pPr>
            <w:r w:rsidRPr="00210228">
              <w:rPr>
                <w:rFonts w:cstheme="minorHAnsi"/>
                <w:b/>
                <w:bCs/>
                <w:sz w:val="24"/>
                <w:szCs w:val="24"/>
              </w:rPr>
              <w:t>Medway Parent Carers Forum</w:t>
            </w:r>
          </w:p>
          <w:p w14:paraId="1A161C99" w14:textId="00419F16" w:rsidR="00D57866" w:rsidRPr="0031037A" w:rsidRDefault="003A4B5A" w:rsidP="00D57866">
            <w:pPr>
              <w:jc w:val="center"/>
              <w:rPr>
                <w:rFonts w:cstheme="minorHAnsi"/>
                <w:color w:val="0070C0"/>
              </w:rPr>
            </w:pPr>
            <w:hyperlink r:id="rId27" w:history="1">
              <w:r w:rsidR="00D57866" w:rsidRPr="0031037A">
                <w:rPr>
                  <w:rStyle w:val="Hyperlink"/>
                  <w:rFonts w:cstheme="minorHAnsi"/>
                </w:rPr>
                <w:t>medwaypcf.org.uk</w:t>
              </w:r>
            </w:hyperlink>
          </w:p>
        </w:tc>
        <w:tc>
          <w:tcPr>
            <w:tcW w:w="3354" w:type="dxa"/>
          </w:tcPr>
          <w:p w14:paraId="7080CB75" w14:textId="77777777" w:rsidR="00D57866" w:rsidRDefault="00D57866" w:rsidP="00D57866">
            <w:pPr>
              <w:jc w:val="center"/>
              <w:rPr>
                <w:rFonts w:cstheme="minorHAnsi"/>
                <w:b/>
                <w:bCs/>
                <w:sz w:val="24"/>
                <w:szCs w:val="24"/>
              </w:rPr>
            </w:pPr>
            <w:r w:rsidRPr="00210228">
              <w:rPr>
                <w:rFonts w:cstheme="minorHAnsi"/>
                <w:b/>
                <w:bCs/>
                <w:sz w:val="24"/>
                <w:szCs w:val="24"/>
              </w:rPr>
              <w:t xml:space="preserve">Medway </w:t>
            </w:r>
            <w:r>
              <w:rPr>
                <w:rFonts w:cstheme="minorHAnsi"/>
                <w:b/>
                <w:bCs/>
                <w:sz w:val="24"/>
                <w:szCs w:val="24"/>
              </w:rPr>
              <w:t>SEND</w:t>
            </w:r>
            <w:r w:rsidRPr="00210228">
              <w:rPr>
                <w:rFonts w:cstheme="minorHAnsi"/>
                <w:b/>
                <w:bCs/>
                <w:sz w:val="24"/>
                <w:szCs w:val="24"/>
              </w:rPr>
              <w:t xml:space="preserve"> Information and Advice Support Service</w:t>
            </w:r>
          </w:p>
          <w:p w14:paraId="369FBFD4" w14:textId="180A37C0" w:rsidR="00D57866" w:rsidRPr="0031037A" w:rsidRDefault="003A4B5A" w:rsidP="00D57866">
            <w:pPr>
              <w:jc w:val="center"/>
              <w:rPr>
                <w:rFonts w:cstheme="minorHAnsi"/>
                <w:color w:val="0070C0"/>
              </w:rPr>
            </w:pPr>
            <w:hyperlink r:id="rId28" w:history="1">
              <w:r w:rsidR="00D57866" w:rsidRPr="00E71773">
                <w:rPr>
                  <w:rStyle w:val="Hyperlink"/>
                  <w:rFonts w:cstheme="minorHAnsi"/>
                </w:rPr>
                <w:t>www.family-action.org.uk‌/what-we-do/children-families‌/send/medway-sendias/</w:t>
              </w:r>
            </w:hyperlink>
          </w:p>
        </w:tc>
      </w:tr>
      <w:tr w:rsidR="00D57866" w:rsidRPr="00210228" w14:paraId="42DCC209" w14:textId="77777777" w:rsidTr="00D57866">
        <w:tc>
          <w:tcPr>
            <w:tcW w:w="3353" w:type="dxa"/>
          </w:tcPr>
          <w:p w14:paraId="1B7DC279" w14:textId="77777777" w:rsidR="00D57866" w:rsidRPr="00210228" w:rsidRDefault="00D57866" w:rsidP="00D57866">
            <w:pPr>
              <w:jc w:val="center"/>
              <w:rPr>
                <w:rFonts w:cstheme="minorHAnsi"/>
                <w:b/>
                <w:bCs/>
                <w:noProof/>
                <w:sz w:val="24"/>
                <w:szCs w:val="24"/>
              </w:rPr>
            </w:pPr>
          </w:p>
        </w:tc>
        <w:tc>
          <w:tcPr>
            <w:tcW w:w="3353" w:type="dxa"/>
          </w:tcPr>
          <w:p w14:paraId="429A629D" w14:textId="77777777" w:rsidR="00D57866" w:rsidRPr="00210228" w:rsidRDefault="00D57866" w:rsidP="00D57866">
            <w:pPr>
              <w:jc w:val="center"/>
              <w:rPr>
                <w:rFonts w:cstheme="minorHAnsi"/>
                <w:b/>
                <w:bCs/>
                <w:sz w:val="24"/>
                <w:szCs w:val="24"/>
              </w:rPr>
            </w:pPr>
          </w:p>
        </w:tc>
        <w:tc>
          <w:tcPr>
            <w:tcW w:w="3354" w:type="dxa"/>
          </w:tcPr>
          <w:p w14:paraId="37C605E4" w14:textId="77777777" w:rsidR="00D57866" w:rsidRPr="00210228" w:rsidRDefault="00D57866" w:rsidP="00D57866">
            <w:pPr>
              <w:jc w:val="center"/>
              <w:rPr>
                <w:rFonts w:cstheme="minorHAnsi"/>
                <w:b/>
                <w:bCs/>
                <w:sz w:val="24"/>
                <w:szCs w:val="24"/>
              </w:rPr>
            </w:pPr>
          </w:p>
        </w:tc>
      </w:tr>
      <w:tr w:rsidR="00D57866" w:rsidRPr="00210228" w14:paraId="50B8E978" w14:textId="77777777" w:rsidTr="00D57866">
        <w:tc>
          <w:tcPr>
            <w:tcW w:w="3353" w:type="dxa"/>
            <w:vAlign w:val="bottom"/>
          </w:tcPr>
          <w:p w14:paraId="5ADA21A0" w14:textId="237CC535" w:rsidR="00D57866" w:rsidRPr="00210228" w:rsidRDefault="00D57866" w:rsidP="00D57866">
            <w:pPr>
              <w:jc w:val="center"/>
              <w:rPr>
                <w:rFonts w:cstheme="minorHAnsi"/>
                <w:b/>
                <w:bCs/>
                <w:noProof/>
                <w:sz w:val="24"/>
                <w:szCs w:val="24"/>
              </w:rPr>
            </w:pPr>
            <w:r w:rsidRPr="00EA6150">
              <w:rPr>
                <w:noProof/>
              </w:rPr>
              <w:drawing>
                <wp:inline distT="0" distB="0" distL="0" distR="0" wp14:anchorId="50408298" wp14:editId="2A2CBBFB">
                  <wp:extent cx="1583690" cy="691116"/>
                  <wp:effectExtent l="0" t="0" r="0" b="0"/>
                  <wp:docPr id="5" name="Picture 4" descr="Image: Medway Education Leaders Logo">
                    <a:extLst xmlns:a="http://schemas.openxmlformats.org/drawingml/2006/main">
                      <a:ext uri="{FF2B5EF4-FFF2-40B4-BE49-F238E27FC236}">
                        <a16:creationId xmlns:a16="http://schemas.microsoft.com/office/drawing/2014/main" id="{B9D51765-B196-71A1-AC2A-D6B9A1131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Medway Education Leaders Logo">
                            <a:extLst>
                              <a:ext uri="{FF2B5EF4-FFF2-40B4-BE49-F238E27FC236}">
                                <a16:creationId xmlns:a16="http://schemas.microsoft.com/office/drawing/2014/main" id="{B9D51765-B196-71A1-AC2A-D6B9A1131BE0}"/>
                              </a:ext>
                            </a:extLst>
                          </pic:cNvPr>
                          <pic:cNvPicPr>
                            <a:picLocks noChangeAspect="1"/>
                          </pic:cNvPicPr>
                        </pic:nvPicPr>
                        <pic:blipFill rotWithShape="1">
                          <a:blip r:embed="rId29">
                            <a:extLst>
                              <a:ext uri="{28A0092B-C50C-407E-A947-70E740481C1C}">
                                <a14:useLocalDpi xmlns:a14="http://schemas.microsoft.com/office/drawing/2010/main" val="0"/>
                              </a:ext>
                            </a:extLst>
                          </a:blip>
                          <a:srcRect r="49820" b="64415"/>
                          <a:stretch/>
                        </pic:blipFill>
                        <pic:spPr bwMode="auto">
                          <a:xfrm>
                            <a:off x="0" y="0"/>
                            <a:ext cx="1590901" cy="694263"/>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noProof/>
                <w:sz w:val="24"/>
                <w:szCs w:val="24"/>
              </w:rPr>
              <w:br/>
            </w:r>
          </w:p>
        </w:tc>
        <w:tc>
          <w:tcPr>
            <w:tcW w:w="3353" w:type="dxa"/>
            <w:vAlign w:val="bottom"/>
          </w:tcPr>
          <w:p w14:paraId="7D48DEE6" w14:textId="04A649E4" w:rsidR="00D57866" w:rsidRPr="00210228" w:rsidRDefault="00D57866" w:rsidP="00D57866">
            <w:pPr>
              <w:jc w:val="center"/>
              <w:rPr>
                <w:rFonts w:cstheme="minorHAnsi"/>
                <w:b/>
                <w:bCs/>
                <w:sz w:val="24"/>
                <w:szCs w:val="24"/>
              </w:rPr>
            </w:pPr>
            <w:r w:rsidRPr="00B04FA8">
              <w:rPr>
                <w:noProof/>
              </w:rPr>
              <w:drawing>
                <wp:inline distT="0" distB="0" distL="0" distR="0" wp14:anchorId="30819F56" wp14:editId="70A5D21B">
                  <wp:extent cx="1627814" cy="712381"/>
                  <wp:effectExtent l="0" t="0" r="0" b="0"/>
                  <wp:docPr id="4" name="Picture 3" descr="Image: Medway Secondary Heads Association Logo">
                    <a:extLst xmlns:a="http://schemas.openxmlformats.org/drawingml/2006/main">
                      <a:ext uri="{FF2B5EF4-FFF2-40B4-BE49-F238E27FC236}">
                        <a16:creationId xmlns:a16="http://schemas.microsoft.com/office/drawing/2014/main" id="{324FEEEA-1A83-E981-0D68-4499BB5A7D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 Medway Secondary Heads Association Logo">
                            <a:extLst>
                              <a:ext uri="{FF2B5EF4-FFF2-40B4-BE49-F238E27FC236}">
                                <a16:creationId xmlns:a16="http://schemas.microsoft.com/office/drawing/2014/main" id="{324FEEEA-1A83-E981-0D68-4499BB5A7D38}"/>
                              </a:ext>
                            </a:extLst>
                          </pic:cNvPr>
                          <pic:cNvPicPr>
                            <a:picLocks noChangeAspect="1"/>
                          </pic:cNvPicPr>
                        </pic:nvPicPr>
                        <pic:blipFill rotWithShape="1">
                          <a:blip r:embed="rId29">
                            <a:extLst>
                              <a:ext uri="{28A0092B-C50C-407E-A947-70E740481C1C}">
                                <a14:useLocalDpi xmlns:a14="http://schemas.microsoft.com/office/drawing/2010/main" val="0"/>
                              </a:ext>
                            </a:extLst>
                          </a:blip>
                          <a:srcRect l="49820" b="64314"/>
                          <a:stretch/>
                        </pic:blipFill>
                        <pic:spPr bwMode="auto">
                          <a:xfrm>
                            <a:off x="0" y="0"/>
                            <a:ext cx="1640382" cy="717881"/>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bCs/>
                <w:sz w:val="24"/>
                <w:szCs w:val="24"/>
              </w:rPr>
              <w:br/>
            </w:r>
          </w:p>
        </w:tc>
        <w:tc>
          <w:tcPr>
            <w:tcW w:w="3354" w:type="dxa"/>
            <w:vAlign w:val="bottom"/>
          </w:tcPr>
          <w:p w14:paraId="6F9C0D58" w14:textId="60F78978" w:rsidR="00D57866" w:rsidRPr="00210228" w:rsidRDefault="00D57866" w:rsidP="00D57866">
            <w:pPr>
              <w:jc w:val="center"/>
              <w:rPr>
                <w:rFonts w:cstheme="minorHAnsi"/>
                <w:b/>
                <w:bCs/>
                <w:sz w:val="24"/>
                <w:szCs w:val="24"/>
              </w:rPr>
            </w:pPr>
            <w:r>
              <w:rPr>
                <w:noProof/>
              </w:rPr>
              <w:drawing>
                <wp:inline distT="0" distB="0" distL="0" distR="0" wp14:anchorId="1361B124" wp14:editId="10B677A0">
                  <wp:extent cx="903467" cy="1066800"/>
                  <wp:effectExtent l="0" t="0" r="0" b="0"/>
                  <wp:docPr id="6" name="Picture 6" descr="Image: Medway Family Information Service Bookle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Medway Family Information Service Booklet Screenshot"/>
                          <pic:cNvPicPr/>
                        </pic:nvPicPr>
                        <pic:blipFill rotWithShape="1">
                          <a:blip r:embed="rId30"/>
                          <a:srcRect b="16543"/>
                          <a:stretch/>
                        </pic:blipFill>
                        <pic:spPr bwMode="auto">
                          <a:xfrm>
                            <a:off x="0" y="0"/>
                            <a:ext cx="928111" cy="1095899"/>
                          </a:xfrm>
                          <a:prstGeom prst="rect">
                            <a:avLst/>
                          </a:prstGeom>
                          <a:ln>
                            <a:noFill/>
                          </a:ln>
                          <a:extLst>
                            <a:ext uri="{53640926-AAD7-44D8-BBD7-CCE9431645EC}">
                              <a14:shadowObscured xmlns:a14="http://schemas.microsoft.com/office/drawing/2010/main"/>
                            </a:ext>
                          </a:extLst>
                        </pic:spPr>
                      </pic:pic>
                    </a:graphicData>
                  </a:graphic>
                </wp:inline>
              </w:drawing>
            </w:r>
          </w:p>
        </w:tc>
      </w:tr>
      <w:tr w:rsidR="00D57866" w:rsidRPr="00210228" w14:paraId="1A4950CF" w14:textId="77777777" w:rsidTr="00D57866">
        <w:tc>
          <w:tcPr>
            <w:tcW w:w="3353" w:type="dxa"/>
          </w:tcPr>
          <w:p w14:paraId="0C965894" w14:textId="23B0F551" w:rsidR="00D57866" w:rsidRPr="00CE50BD" w:rsidRDefault="00D57866" w:rsidP="00D57866">
            <w:pPr>
              <w:jc w:val="center"/>
              <w:rPr>
                <w:b/>
                <w:bCs/>
                <w:sz w:val="24"/>
                <w:szCs w:val="24"/>
              </w:rPr>
            </w:pPr>
            <w:r w:rsidRPr="00CE50BD">
              <w:rPr>
                <w:b/>
                <w:bCs/>
                <w:sz w:val="24"/>
                <w:szCs w:val="24"/>
              </w:rPr>
              <w:t xml:space="preserve">Medway Education Leaders Association (MELA) </w:t>
            </w:r>
            <w:r w:rsidRPr="00CE50BD">
              <w:rPr>
                <w:b/>
                <w:bCs/>
                <w:sz w:val="24"/>
                <w:szCs w:val="24"/>
              </w:rPr>
              <w:br/>
            </w:r>
            <w:r w:rsidRPr="00D57866">
              <w:rPr>
                <w:b/>
                <w:bCs/>
              </w:rPr>
              <w:t>(Primary Schools)</w:t>
            </w:r>
            <w:r w:rsidRPr="00D57866">
              <w:rPr>
                <w:sz w:val="20"/>
                <w:szCs w:val="20"/>
              </w:rPr>
              <w:t xml:space="preserve"> </w:t>
            </w:r>
            <w:hyperlink r:id="rId31" w:history="1">
              <w:r w:rsidRPr="00DA5F96">
                <w:rPr>
                  <w:rStyle w:val="Hyperlink"/>
                </w:rPr>
                <w:t>www.melamedway.com/</w:t>
              </w:r>
            </w:hyperlink>
          </w:p>
        </w:tc>
        <w:tc>
          <w:tcPr>
            <w:tcW w:w="3353" w:type="dxa"/>
          </w:tcPr>
          <w:p w14:paraId="7ED0E573" w14:textId="4DACD2EC" w:rsidR="00D57866" w:rsidRPr="00CE50BD" w:rsidRDefault="00D57866" w:rsidP="00D57866">
            <w:pPr>
              <w:jc w:val="center"/>
              <w:rPr>
                <w:b/>
                <w:bCs/>
                <w:sz w:val="24"/>
                <w:szCs w:val="24"/>
              </w:rPr>
            </w:pPr>
            <w:r w:rsidRPr="00CE50BD">
              <w:rPr>
                <w:b/>
                <w:bCs/>
                <w:sz w:val="24"/>
                <w:szCs w:val="24"/>
              </w:rPr>
              <w:t>Medway Secondary Heads Association (MSHA)</w:t>
            </w:r>
          </w:p>
        </w:tc>
        <w:tc>
          <w:tcPr>
            <w:tcW w:w="3354" w:type="dxa"/>
          </w:tcPr>
          <w:p w14:paraId="7E1E369E" w14:textId="77777777" w:rsidR="00D57866" w:rsidRDefault="00D57866" w:rsidP="00D57866">
            <w:pPr>
              <w:jc w:val="center"/>
              <w:rPr>
                <w:b/>
                <w:bCs/>
                <w:sz w:val="24"/>
                <w:szCs w:val="24"/>
              </w:rPr>
            </w:pPr>
            <w:r>
              <w:rPr>
                <w:b/>
                <w:bCs/>
                <w:sz w:val="24"/>
                <w:szCs w:val="24"/>
              </w:rPr>
              <w:t>Medway Family Information Service</w:t>
            </w:r>
          </w:p>
          <w:p w14:paraId="2EFF7C1E" w14:textId="4EDC92C5" w:rsidR="00D57866" w:rsidRPr="00CE50BD" w:rsidRDefault="003A4B5A" w:rsidP="00D57866">
            <w:pPr>
              <w:jc w:val="center"/>
              <w:rPr>
                <w:b/>
                <w:bCs/>
                <w:sz w:val="24"/>
                <w:szCs w:val="24"/>
              </w:rPr>
            </w:pPr>
            <w:hyperlink r:id="rId32" w:history="1">
              <w:r w:rsidR="00D57866" w:rsidRPr="00DA5F96">
                <w:rPr>
                  <w:rStyle w:val="Hyperlink"/>
                  <w:rFonts w:cstheme="minorHAnsi"/>
                </w:rPr>
                <w:t>http://www.medwayfisd.com</w:t>
              </w:r>
            </w:hyperlink>
          </w:p>
        </w:tc>
      </w:tr>
    </w:tbl>
    <w:p w14:paraId="718B751B" w14:textId="07BE7D2F" w:rsidR="002E4806" w:rsidRDefault="002E4806" w:rsidP="00D83DFC">
      <w:pPr>
        <w:jc w:val="both"/>
        <w:rPr>
          <w:rFonts w:cstheme="minorHAnsi"/>
          <w:b/>
          <w:bCs/>
          <w:color w:val="0070C0"/>
          <w:sz w:val="24"/>
          <w:szCs w:val="24"/>
        </w:rPr>
      </w:pPr>
    </w:p>
    <w:tbl>
      <w:tblPr>
        <w:tblStyle w:val="TableGrid"/>
        <w:tblW w:w="9781" w:type="dxa"/>
        <w:tblInd w:w="137" w:type="dxa"/>
        <w:shd w:val="clear" w:color="auto" w:fill="B9BBE9"/>
        <w:tblLook w:val="04A0" w:firstRow="1" w:lastRow="0" w:firstColumn="1" w:lastColumn="0" w:noHBand="0" w:noVBand="1"/>
      </w:tblPr>
      <w:tblGrid>
        <w:gridCol w:w="9781"/>
      </w:tblGrid>
      <w:tr w:rsidR="006959E6" w14:paraId="08E0E591" w14:textId="77777777" w:rsidTr="006959E6">
        <w:trPr>
          <w:trHeight w:val="567"/>
        </w:trPr>
        <w:tc>
          <w:tcPr>
            <w:tcW w:w="9781" w:type="dxa"/>
            <w:shd w:val="clear" w:color="auto" w:fill="B9BBE9"/>
            <w:vAlign w:val="center"/>
          </w:tcPr>
          <w:p w14:paraId="7DADA005" w14:textId="4B99D725" w:rsidR="006959E6" w:rsidRDefault="006959E6" w:rsidP="006959E6">
            <w:pPr>
              <w:jc w:val="center"/>
              <w:rPr>
                <w:rFonts w:cstheme="minorHAnsi"/>
                <w:b/>
                <w:bCs/>
                <w:color w:val="0070C0"/>
                <w:sz w:val="24"/>
                <w:szCs w:val="24"/>
              </w:rPr>
            </w:pPr>
            <w:r w:rsidRPr="00210228">
              <w:rPr>
                <w:rFonts w:cstheme="minorHAnsi"/>
                <w:b/>
                <w:bCs/>
                <w:sz w:val="24"/>
                <w:szCs w:val="24"/>
              </w:rPr>
              <w:t>Related Strategies</w:t>
            </w:r>
          </w:p>
        </w:tc>
      </w:tr>
    </w:tbl>
    <w:p w14:paraId="31D52168" w14:textId="36BE5351" w:rsidR="006959E6" w:rsidRPr="006959E6" w:rsidRDefault="006959E6" w:rsidP="00D83DFC">
      <w:pPr>
        <w:jc w:val="both"/>
        <w:rPr>
          <w:rFonts w:cstheme="minorHAnsi"/>
          <w:b/>
          <w:bCs/>
          <w:color w:val="0070C0"/>
          <w:sz w:val="2"/>
          <w:szCs w:val="2"/>
        </w:rPr>
      </w:pPr>
      <w:r w:rsidRPr="006959E6">
        <w:rPr>
          <w:rFonts w:cstheme="minorHAnsi"/>
          <w:b/>
          <w:bCs/>
          <w:color w:val="0070C0"/>
          <w:sz w:val="2"/>
          <w:szCs w:val="2"/>
        </w:rPr>
        <w:t xml:space="preserve"> </w:t>
      </w:r>
    </w:p>
    <w:tbl>
      <w:tblPr>
        <w:tblStyle w:val="TableGrid"/>
        <w:tblW w:w="9781" w:type="dxa"/>
        <w:tblInd w:w="137" w:type="dxa"/>
        <w:tblLayout w:type="fixed"/>
        <w:tblLook w:val="04A0" w:firstRow="1" w:lastRow="0" w:firstColumn="1" w:lastColumn="0" w:noHBand="0" w:noVBand="1"/>
      </w:tblPr>
      <w:tblGrid>
        <w:gridCol w:w="4253"/>
        <w:gridCol w:w="5528"/>
      </w:tblGrid>
      <w:tr w:rsidR="00CD1238" w:rsidRPr="00210228" w14:paraId="59A99D3A" w14:textId="77777777" w:rsidTr="006959E6">
        <w:trPr>
          <w:trHeight w:val="737"/>
        </w:trPr>
        <w:tc>
          <w:tcPr>
            <w:tcW w:w="4253" w:type="dxa"/>
            <w:shd w:val="clear" w:color="auto" w:fill="E5E6F7"/>
            <w:vAlign w:val="center"/>
          </w:tcPr>
          <w:p w14:paraId="0B329D90" w14:textId="77777777" w:rsidR="00CD1238" w:rsidRPr="00210228" w:rsidRDefault="00CD1238" w:rsidP="0010154C">
            <w:pPr>
              <w:jc w:val="center"/>
              <w:rPr>
                <w:rFonts w:cstheme="minorHAnsi"/>
                <w:b/>
                <w:bCs/>
                <w:sz w:val="24"/>
                <w:szCs w:val="24"/>
              </w:rPr>
            </w:pPr>
            <w:r w:rsidRPr="00210228">
              <w:rPr>
                <w:rFonts w:cstheme="minorHAnsi"/>
                <w:b/>
                <w:bCs/>
                <w:sz w:val="24"/>
                <w:szCs w:val="24"/>
              </w:rPr>
              <w:t>Medway Council Plan 2022-23</w:t>
            </w:r>
          </w:p>
        </w:tc>
        <w:tc>
          <w:tcPr>
            <w:tcW w:w="5528" w:type="dxa"/>
            <w:vAlign w:val="center"/>
          </w:tcPr>
          <w:p w14:paraId="2FD3567C" w14:textId="1A899E62" w:rsidR="00CD1238" w:rsidRPr="00210228" w:rsidRDefault="003A4B5A" w:rsidP="0010154C">
            <w:pPr>
              <w:jc w:val="center"/>
              <w:rPr>
                <w:rFonts w:cstheme="minorHAnsi"/>
                <w:color w:val="0070C0"/>
                <w:sz w:val="24"/>
                <w:szCs w:val="24"/>
              </w:rPr>
            </w:pPr>
            <w:hyperlink r:id="rId33" w:history="1">
              <w:r w:rsidR="00910288" w:rsidRPr="00E71773">
                <w:rPr>
                  <w:rStyle w:val="Hyperlink"/>
                  <w:rFonts w:cstheme="minorHAnsi"/>
                  <w:sz w:val="24"/>
                  <w:szCs w:val="24"/>
                </w:rPr>
                <w:t>www.medway.gov.uk/info‌/200387/council_plan</w:t>
              </w:r>
            </w:hyperlink>
          </w:p>
        </w:tc>
      </w:tr>
      <w:tr w:rsidR="00CD1238" w:rsidRPr="00210228" w14:paraId="175A79A9" w14:textId="77777777" w:rsidTr="006959E6">
        <w:trPr>
          <w:trHeight w:val="737"/>
        </w:trPr>
        <w:tc>
          <w:tcPr>
            <w:tcW w:w="4253" w:type="dxa"/>
            <w:shd w:val="clear" w:color="auto" w:fill="E5E6F7"/>
            <w:vAlign w:val="center"/>
          </w:tcPr>
          <w:p w14:paraId="5B018D2A" w14:textId="77777777" w:rsidR="00CD1238" w:rsidRPr="00210228" w:rsidRDefault="00CD1238" w:rsidP="0010154C">
            <w:pPr>
              <w:jc w:val="center"/>
              <w:rPr>
                <w:rFonts w:cstheme="minorHAnsi"/>
                <w:b/>
                <w:bCs/>
                <w:sz w:val="24"/>
                <w:szCs w:val="24"/>
              </w:rPr>
            </w:pPr>
            <w:r w:rsidRPr="00210228">
              <w:rPr>
                <w:rFonts w:cstheme="minorHAnsi"/>
                <w:b/>
                <w:bCs/>
                <w:sz w:val="24"/>
                <w:szCs w:val="24"/>
              </w:rPr>
              <w:t>Medway People Strategy 2021-25</w:t>
            </w:r>
          </w:p>
        </w:tc>
        <w:tc>
          <w:tcPr>
            <w:tcW w:w="5528" w:type="dxa"/>
            <w:vAlign w:val="center"/>
          </w:tcPr>
          <w:p w14:paraId="65916EF4" w14:textId="6EA7E168" w:rsidR="00CD1238" w:rsidRPr="00210228" w:rsidRDefault="00CD1238" w:rsidP="0010154C">
            <w:pPr>
              <w:jc w:val="center"/>
              <w:rPr>
                <w:rFonts w:cstheme="minorHAnsi"/>
                <w:color w:val="0070C0"/>
                <w:sz w:val="24"/>
                <w:szCs w:val="24"/>
              </w:rPr>
            </w:pPr>
            <w:r w:rsidRPr="00210228">
              <w:rPr>
                <w:rFonts w:cstheme="minorHAnsi"/>
                <w:sz w:val="24"/>
                <w:szCs w:val="24"/>
              </w:rPr>
              <w:t>Link to be added when published</w:t>
            </w:r>
          </w:p>
        </w:tc>
      </w:tr>
      <w:tr w:rsidR="0031037A" w:rsidRPr="00210228" w14:paraId="3F8CD626" w14:textId="77777777" w:rsidTr="006959E6">
        <w:trPr>
          <w:trHeight w:val="737"/>
        </w:trPr>
        <w:tc>
          <w:tcPr>
            <w:tcW w:w="4253" w:type="dxa"/>
            <w:shd w:val="clear" w:color="auto" w:fill="E5E6F7"/>
            <w:vAlign w:val="center"/>
          </w:tcPr>
          <w:p w14:paraId="12C2F358" w14:textId="7DC62C4A" w:rsidR="0031037A" w:rsidRPr="00210228" w:rsidRDefault="0031037A" w:rsidP="0010154C">
            <w:pPr>
              <w:jc w:val="center"/>
              <w:rPr>
                <w:rFonts w:cstheme="minorHAnsi"/>
                <w:b/>
                <w:bCs/>
                <w:sz w:val="24"/>
                <w:szCs w:val="24"/>
              </w:rPr>
            </w:pPr>
            <w:r>
              <w:rPr>
                <w:rFonts w:cstheme="minorHAnsi"/>
                <w:b/>
                <w:bCs/>
                <w:sz w:val="24"/>
                <w:szCs w:val="24"/>
              </w:rPr>
              <w:t xml:space="preserve">Child-Friendly Medway </w:t>
            </w:r>
          </w:p>
        </w:tc>
        <w:tc>
          <w:tcPr>
            <w:tcW w:w="5528" w:type="dxa"/>
            <w:vAlign w:val="center"/>
          </w:tcPr>
          <w:p w14:paraId="5BFE22E0" w14:textId="60F1F727" w:rsidR="0031037A" w:rsidRPr="00210228" w:rsidRDefault="003A4B5A" w:rsidP="0010154C">
            <w:pPr>
              <w:jc w:val="center"/>
              <w:rPr>
                <w:rFonts w:cstheme="minorHAnsi"/>
                <w:sz w:val="24"/>
                <w:szCs w:val="24"/>
              </w:rPr>
            </w:pPr>
            <w:hyperlink r:id="rId34" w:history="1">
              <w:r w:rsidR="00A91639" w:rsidRPr="002D3E1E">
                <w:rPr>
                  <w:rStyle w:val="Hyperlink"/>
                  <w:rFonts w:cstheme="minorHAnsi"/>
                  <w:sz w:val="24"/>
                  <w:szCs w:val="24"/>
                </w:rPr>
                <w:t>www.medway.gov.uk/childfriendly</w:t>
              </w:r>
            </w:hyperlink>
            <w:r w:rsidR="00A91639">
              <w:rPr>
                <w:rFonts w:cstheme="minorHAnsi"/>
                <w:sz w:val="24"/>
                <w:szCs w:val="24"/>
              </w:rPr>
              <w:t xml:space="preserve"> </w:t>
            </w:r>
          </w:p>
        </w:tc>
      </w:tr>
      <w:tr w:rsidR="00CD1238" w:rsidRPr="00210228" w14:paraId="03DB7A23" w14:textId="77777777" w:rsidTr="006959E6">
        <w:trPr>
          <w:trHeight w:val="737"/>
        </w:trPr>
        <w:tc>
          <w:tcPr>
            <w:tcW w:w="4253" w:type="dxa"/>
            <w:shd w:val="clear" w:color="auto" w:fill="E5E6F7"/>
            <w:vAlign w:val="center"/>
          </w:tcPr>
          <w:p w14:paraId="04F9F4E8" w14:textId="77777777" w:rsidR="00CD1238" w:rsidRPr="00210228" w:rsidRDefault="00CD1238" w:rsidP="0010154C">
            <w:pPr>
              <w:jc w:val="center"/>
              <w:rPr>
                <w:rFonts w:cstheme="minorHAnsi"/>
                <w:b/>
                <w:bCs/>
                <w:sz w:val="24"/>
                <w:szCs w:val="24"/>
              </w:rPr>
            </w:pPr>
            <w:r w:rsidRPr="00210228">
              <w:rPr>
                <w:rFonts w:cstheme="minorHAnsi"/>
                <w:b/>
                <w:bCs/>
                <w:sz w:val="24"/>
                <w:szCs w:val="24"/>
              </w:rPr>
              <w:t>Medway Strategy for Education</w:t>
            </w:r>
          </w:p>
        </w:tc>
        <w:tc>
          <w:tcPr>
            <w:tcW w:w="5528" w:type="dxa"/>
            <w:vAlign w:val="center"/>
          </w:tcPr>
          <w:p w14:paraId="043517B7" w14:textId="2C8DE1BB" w:rsidR="00CD1238" w:rsidRPr="00210228" w:rsidRDefault="003A4B5A" w:rsidP="0010154C">
            <w:pPr>
              <w:jc w:val="center"/>
              <w:rPr>
                <w:rFonts w:cstheme="minorHAnsi"/>
                <w:color w:val="0070C0"/>
                <w:sz w:val="24"/>
                <w:szCs w:val="24"/>
              </w:rPr>
            </w:pPr>
            <w:hyperlink r:id="rId35" w:history="1">
              <w:r w:rsidR="00CD1238" w:rsidRPr="00210228">
                <w:rPr>
                  <w:rStyle w:val="Hyperlink"/>
                  <w:rFonts w:cstheme="minorHAnsi"/>
                  <w:sz w:val="24"/>
                  <w:szCs w:val="24"/>
                </w:rPr>
                <w:t>democracy.medway.gov.uk/mgconvert2pdf.aspx?id=60116</w:t>
              </w:r>
            </w:hyperlink>
          </w:p>
        </w:tc>
      </w:tr>
      <w:tr w:rsidR="00CD1238" w:rsidRPr="00210228" w14:paraId="112D9828" w14:textId="77777777" w:rsidTr="006959E6">
        <w:trPr>
          <w:trHeight w:val="737"/>
        </w:trPr>
        <w:tc>
          <w:tcPr>
            <w:tcW w:w="4253" w:type="dxa"/>
            <w:shd w:val="clear" w:color="auto" w:fill="E5E6F7"/>
            <w:vAlign w:val="center"/>
          </w:tcPr>
          <w:p w14:paraId="15E93C1A" w14:textId="77777777" w:rsidR="00CD1238" w:rsidRPr="00210228" w:rsidRDefault="00CD1238" w:rsidP="0010154C">
            <w:pPr>
              <w:jc w:val="center"/>
              <w:rPr>
                <w:rFonts w:cstheme="minorHAnsi"/>
                <w:b/>
                <w:bCs/>
                <w:sz w:val="24"/>
                <w:szCs w:val="24"/>
              </w:rPr>
            </w:pPr>
            <w:r w:rsidRPr="00210228">
              <w:rPr>
                <w:rFonts w:cstheme="minorHAnsi"/>
                <w:b/>
                <w:bCs/>
                <w:sz w:val="24"/>
                <w:szCs w:val="24"/>
              </w:rPr>
              <w:t>Medway Joint Health and Wellbeing Strategy 2018-23</w:t>
            </w:r>
          </w:p>
        </w:tc>
        <w:tc>
          <w:tcPr>
            <w:tcW w:w="5528" w:type="dxa"/>
            <w:vAlign w:val="center"/>
          </w:tcPr>
          <w:p w14:paraId="2FB36B71" w14:textId="03FF23C8" w:rsidR="00CD1238" w:rsidRPr="00210228" w:rsidRDefault="003A4B5A" w:rsidP="0010154C">
            <w:pPr>
              <w:jc w:val="center"/>
              <w:rPr>
                <w:rFonts w:cstheme="minorHAnsi"/>
                <w:color w:val="0070C0"/>
                <w:sz w:val="24"/>
                <w:szCs w:val="24"/>
              </w:rPr>
            </w:pPr>
            <w:hyperlink r:id="rId36" w:history="1">
              <w:r w:rsidR="00CD1238" w:rsidRPr="00210228">
                <w:rPr>
                  <w:rStyle w:val="Hyperlink"/>
                  <w:rFonts w:cstheme="minorHAnsi"/>
                  <w:sz w:val="24"/>
                  <w:szCs w:val="24"/>
                </w:rPr>
                <w:t>www.medway.gov.uk/downloads/file/3710/joint_health_and_wellbeing_strategy_2018_to_2023</w:t>
              </w:r>
            </w:hyperlink>
          </w:p>
        </w:tc>
      </w:tr>
      <w:tr w:rsidR="00CD1238" w:rsidRPr="00210228" w14:paraId="338DD879" w14:textId="77777777" w:rsidTr="006959E6">
        <w:trPr>
          <w:trHeight w:val="737"/>
        </w:trPr>
        <w:tc>
          <w:tcPr>
            <w:tcW w:w="4253" w:type="dxa"/>
            <w:shd w:val="clear" w:color="auto" w:fill="E5E6F7"/>
            <w:vAlign w:val="center"/>
          </w:tcPr>
          <w:p w14:paraId="1D3302A9" w14:textId="77777777" w:rsidR="00CD1238" w:rsidRPr="00210228" w:rsidRDefault="00CD1238" w:rsidP="0010154C">
            <w:pPr>
              <w:jc w:val="center"/>
              <w:rPr>
                <w:rFonts w:cstheme="minorHAnsi"/>
                <w:b/>
                <w:bCs/>
                <w:sz w:val="24"/>
                <w:szCs w:val="24"/>
              </w:rPr>
            </w:pPr>
            <w:r w:rsidRPr="00210228">
              <w:rPr>
                <w:rFonts w:cstheme="minorHAnsi"/>
                <w:b/>
                <w:bCs/>
                <w:sz w:val="24"/>
                <w:szCs w:val="24"/>
              </w:rPr>
              <w:t>Medway Early Help Strategy 2021-24</w:t>
            </w:r>
          </w:p>
        </w:tc>
        <w:tc>
          <w:tcPr>
            <w:tcW w:w="5528" w:type="dxa"/>
            <w:vAlign w:val="center"/>
          </w:tcPr>
          <w:p w14:paraId="48F9D5DA" w14:textId="6E0C73FD" w:rsidR="00CD1238" w:rsidRPr="00210228" w:rsidRDefault="003A4B5A" w:rsidP="0010154C">
            <w:pPr>
              <w:jc w:val="center"/>
              <w:rPr>
                <w:rFonts w:cstheme="minorHAnsi"/>
                <w:color w:val="0070C0"/>
                <w:sz w:val="24"/>
                <w:szCs w:val="24"/>
              </w:rPr>
            </w:pPr>
            <w:hyperlink r:id="rId37" w:history="1">
              <w:r w:rsidR="00CD1238" w:rsidRPr="00210228">
                <w:rPr>
                  <w:rStyle w:val="Hyperlink"/>
                  <w:rFonts w:cstheme="minorHAnsi"/>
                  <w:sz w:val="24"/>
                  <w:szCs w:val="24"/>
                </w:rPr>
                <w:t>democracy.medway.gov.uk/mgconvert2pdf.aspx?id=58245</w:t>
              </w:r>
            </w:hyperlink>
          </w:p>
        </w:tc>
      </w:tr>
      <w:tr w:rsidR="00CD1238" w:rsidRPr="00210228" w14:paraId="64200D13" w14:textId="77777777" w:rsidTr="006959E6">
        <w:trPr>
          <w:trHeight w:val="737"/>
        </w:trPr>
        <w:tc>
          <w:tcPr>
            <w:tcW w:w="4253" w:type="dxa"/>
            <w:shd w:val="clear" w:color="auto" w:fill="E5E6F7"/>
            <w:vAlign w:val="center"/>
          </w:tcPr>
          <w:p w14:paraId="63B67059" w14:textId="77777777" w:rsidR="00CD1238" w:rsidRPr="00210228" w:rsidRDefault="00CD1238" w:rsidP="0010154C">
            <w:pPr>
              <w:jc w:val="center"/>
              <w:rPr>
                <w:rFonts w:cstheme="minorHAnsi"/>
                <w:b/>
                <w:bCs/>
                <w:sz w:val="24"/>
                <w:szCs w:val="24"/>
              </w:rPr>
            </w:pPr>
            <w:r w:rsidRPr="00210228">
              <w:rPr>
                <w:rFonts w:cstheme="minorHAnsi"/>
                <w:b/>
                <w:bCs/>
                <w:sz w:val="24"/>
                <w:szCs w:val="24"/>
              </w:rPr>
              <w:t>Medway Parenting Support Strategy 2021-31</w:t>
            </w:r>
          </w:p>
        </w:tc>
        <w:tc>
          <w:tcPr>
            <w:tcW w:w="5528" w:type="dxa"/>
            <w:vAlign w:val="center"/>
          </w:tcPr>
          <w:p w14:paraId="6900F0BA" w14:textId="6ECAA3EC" w:rsidR="00CD1238" w:rsidRPr="00210228" w:rsidRDefault="003A4B5A" w:rsidP="0010154C">
            <w:pPr>
              <w:jc w:val="center"/>
              <w:rPr>
                <w:rFonts w:cstheme="minorHAnsi"/>
                <w:color w:val="0070C0"/>
                <w:sz w:val="24"/>
                <w:szCs w:val="24"/>
              </w:rPr>
            </w:pPr>
            <w:hyperlink r:id="rId38" w:history="1">
              <w:r w:rsidR="00CD1238" w:rsidRPr="00210228">
                <w:rPr>
                  <w:rStyle w:val="Hyperlink"/>
                  <w:rFonts w:cstheme="minorHAnsi"/>
                  <w:sz w:val="24"/>
                  <w:szCs w:val="24"/>
                </w:rPr>
                <w:t>www.medway.gov.uk/info/200307/local_offer/1386/medway_parenting_support_strategy</w:t>
              </w:r>
            </w:hyperlink>
          </w:p>
        </w:tc>
      </w:tr>
    </w:tbl>
    <w:p w14:paraId="50D91C29" w14:textId="77777777" w:rsidR="00795DE5" w:rsidRPr="00210228" w:rsidRDefault="00795DE5" w:rsidP="00D83DFC">
      <w:pPr>
        <w:jc w:val="both"/>
        <w:rPr>
          <w:rFonts w:cstheme="minorHAnsi"/>
          <w:b/>
          <w:bCs/>
          <w:color w:val="0070C0"/>
          <w:sz w:val="24"/>
          <w:szCs w:val="24"/>
        </w:rPr>
        <w:sectPr w:rsidR="00795DE5" w:rsidRPr="00210228" w:rsidSect="00123AFB">
          <w:pgSz w:w="11906" w:h="16838"/>
          <w:pgMar w:top="1135" w:right="1440" w:bottom="1276" w:left="993" w:header="708" w:footer="708" w:gutter="0"/>
          <w:cols w:space="708"/>
          <w:docGrid w:linePitch="360"/>
        </w:sectPr>
      </w:pPr>
    </w:p>
    <w:p w14:paraId="50E48350" w14:textId="4BBA0033" w:rsidR="00115576" w:rsidRPr="00210228" w:rsidRDefault="00795DE5" w:rsidP="0016447E">
      <w:pPr>
        <w:pStyle w:val="Heading1"/>
        <w:rPr>
          <w:rFonts w:asciiTheme="minorHAnsi" w:hAnsiTheme="minorHAnsi" w:cstheme="minorHAnsi"/>
          <w:b/>
          <w:bCs/>
          <w:color w:val="auto"/>
        </w:rPr>
      </w:pPr>
      <w:bookmarkStart w:id="21" w:name="_Toc111019688"/>
      <w:r w:rsidRPr="00210228">
        <w:rPr>
          <w:rFonts w:asciiTheme="minorHAnsi" w:hAnsiTheme="minorHAnsi" w:cstheme="minorHAnsi"/>
          <w:b/>
          <w:bCs/>
          <w:color w:val="auto"/>
        </w:rPr>
        <w:lastRenderedPageBreak/>
        <w:t>Glossary</w:t>
      </w:r>
      <w:bookmarkEnd w:id="21"/>
    </w:p>
    <w:tbl>
      <w:tblPr>
        <w:tblStyle w:val="TableGrid"/>
        <w:tblW w:w="10060" w:type="dxa"/>
        <w:tblInd w:w="-5" w:type="dxa"/>
        <w:tblLook w:val="04A0" w:firstRow="1" w:lastRow="0" w:firstColumn="1" w:lastColumn="0" w:noHBand="0" w:noVBand="1"/>
      </w:tblPr>
      <w:tblGrid>
        <w:gridCol w:w="3261"/>
        <w:gridCol w:w="6799"/>
      </w:tblGrid>
      <w:tr w:rsidR="000E19D4" w:rsidRPr="00210228" w14:paraId="6CE21D81" w14:textId="77777777" w:rsidTr="000E19D4">
        <w:trPr>
          <w:cantSplit/>
          <w:trHeight w:val="567"/>
          <w:tblHeader/>
        </w:trPr>
        <w:tc>
          <w:tcPr>
            <w:tcW w:w="3261" w:type="dxa"/>
            <w:shd w:val="clear" w:color="auto" w:fill="E5E6F7"/>
            <w:vAlign w:val="center"/>
          </w:tcPr>
          <w:p w14:paraId="18327024" w14:textId="77777777" w:rsidR="000E19D4" w:rsidRPr="00210228" w:rsidRDefault="000E19D4" w:rsidP="00414550">
            <w:pPr>
              <w:jc w:val="center"/>
              <w:rPr>
                <w:rFonts w:cstheme="minorHAnsi"/>
                <w:b/>
                <w:bCs/>
                <w:sz w:val="24"/>
                <w:szCs w:val="24"/>
              </w:rPr>
            </w:pPr>
            <w:r w:rsidRPr="00210228">
              <w:rPr>
                <w:rFonts w:cstheme="minorHAnsi"/>
                <w:b/>
                <w:bCs/>
                <w:sz w:val="24"/>
                <w:szCs w:val="24"/>
              </w:rPr>
              <w:t>Term and Acronym</w:t>
            </w:r>
          </w:p>
        </w:tc>
        <w:tc>
          <w:tcPr>
            <w:tcW w:w="6799" w:type="dxa"/>
            <w:shd w:val="clear" w:color="auto" w:fill="E5E6F7"/>
            <w:vAlign w:val="center"/>
          </w:tcPr>
          <w:p w14:paraId="6204CABA" w14:textId="77777777" w:rsidR="000E19D4" w:rsidRPr="00210228" w:rsidRDefault="000E19D4" w:rsidP="00414550">
            <w:pPr>
              <w:jc w:val="center"/>
              <w:rPr>
                <w:rFonts w:cstheme="minorHAnsi"/>
                <w:b/>
                <w:bCs/>
                <w:sz w:val="24"/>
                <w:szCs w:val="24"/>
              </w:rPr>
            </w:pPr>
            <w:r w:rsidRPr="00210228">
              <w:rPr>
                <w:rFonts w:cstheme="minorHAnsi"/>
                <w:b/>
                <w:bCs/>
                <w:sz w:val="24"/>
                <w:szCs w:val="24"/>
              </w:rPr>
              <w:t>Definition</w:t>
            </w:r>
          </w:p>
        </w:tc>
      </w:tr>
      <w:tr w:rsidR="000E19D4" w:rsidRPr="00210228" w14:paraId="72F66312" w14:textId="77777777" w:rsidTr="000E19D4">
        <w:trPr>
          <w:cantSplit/>
          <w:trHeight w:val="567"/>
        </w:trPr>
        <w:tc>
          <w:tcPr>
            <w:tcW w:w="3261" w:type="dxa"/>
            <w:vAlign w:val="center"/>
          </w:tcPr>
          <w:p w14:paraId="3992D932" w14:textId="77777777" w:rsidR="000E19D4" w:rsidRPr="00210228" w:rsidRDefault="000E19D4" w:rsidP="00414550">
            <w:pPr>
              <w:jc w:val="center"/>
              <w:rPr>
                <w:rFonts w:cstheme="minorHAnsi"/>
                <w:sz w:val="24"/>
                <w:szCs w:val="24"/>
              </w:rPr>
            </w:pPr>
            <w:r w:rsidRPr="00210228">
              <w:rPr>
                <w:rFonts w:cstheme="minorHAnsi"/>
                <w:sz w:val="24"/>
                <w:szCs w:val="24"/>
              </w:rPr>
              <w:t>Alternative Provision (AP)</w:t>
            </w:r>
          </w:p>
        </w:tc>
        <w:tc>
          <w:tcPr>
            <w:tcW w:w="6799" w:type="dxa"/>
            <w:vAlign w:val="center"/>
          </w:tcPr>
          <w:p w14:paraId="51A32C67" w14:textId="77777777" w:rsidR="000E19D4" w:rsidRPr="00210228" w:rsidRDefault="000E19D4" w:rsidP="00414550">
            <w:pPr>
              <w:rPr>
                <w:rFonts w:cstheme="minorHAnsi"/>
                <w:sz w:val="24"/>
                <w:szCs w:val="24"/>
              </w:rPr>
            </w:pPr>
            <w:r w:rsidRPr="00210228">
              <w:rPr>
                <w:rFonts w:cstheme="minorHAnsi"/>
                <w:sz w:val="24"/>
                <w:szCs w:val="24"/>
              </w:rPr>
              <w:t>When a child or young person is unable to access mainstream school for reasons including school exclusion, behavioural issues, or illness, education outside of school will be arranged. This education is called Alternative Provision.</w:t>
            </w:r>
          </w:p>
          <w:p w14:paraId="7BEB5211" w14:textId="77777777" w:rsidR="000E19D4" w:rsidRPr="00210228" w:rsidRDefault="000E19D4" w:rsidP="00414550">
            <w:pPr>
              <w:rPr>
                <w:rFonts w:cstheme="minorHAnsi"/>
                <w:sz w:val="24"/>
                <w:szCs w:val="24"/>
              </w:rPr>
            </w:pPr>
          </w:p>
          <w:p w14:paraId="0DB85089" w14:textId="77777777" w:rsidR="000E19D4" w:rsidRPr="00210228" w:rsidRDefault="000E19D4" w:rsidP="00414550">
            <w:pPr>
              <w:rPr>
                <w:rFonts w:cstheme="minorHAnsi"/>
                <w:sz w:val="24"/>
                <w:szCs w:val="24"/>
              </w:rPr>
            </w:pPr>
            <w:r w:rsidRPr="00210228">
              <w:rPr>
                <w:rFonts w:cstheme="minorHAnsi"/>
                <w:sz w:val="24"/>
                <w:szCs w:val="24"/>
              </w:rPr>
              <w:t>There are some school/academy settings which are specifically Alternative Provision providers.</w:t>
            </w:r>
          </w:p>
        </w:tc>
      </w:tr>
      <w:tr w:rsidR="000E19D4" w:rsidRPr="00210228" w14:paraId="2BC16878" w14:textId="77777777" w:rsidTr="000E19D4">
        <w:trPr>
          <w:cantSplit/>
          <w:trHeight w:val="567"/>
        </w:trPr>
        <w:tc>
          <w:tcPr>
            <w:tcW w:w="3261" w:type="dxa"/>
            <w:vAlign w:val="center"/>
          </w:tcPr>
          <w:p w14:paraId="7143986E" w14:textId="77777777" w:rsidR="000E19D4" w:rsidRPr="00210228" w:rsidRDefault="000E19D4" w:rsidP="00414550">
            <w:pPr>
              <w:jc w:val="center"/>
              <w:rPr>
                <w:rFonts w:cstheme="minorHAnsi"/>
                <w:sz w:val="24"/>
                <w:szCs w:val="24"/>
              </w:rPr>
            </w:pPr>
            <w:r w:rsidRPr="00210228">
              <w:rPr>
                <w:rFonts w:cstheme="minorHAnsi"/>
                <w:sz w:val="24"/>
                <w:szCs w:val="24"/>
              </w:rPr>
              <w:t>Autism Spectrum Disorder (ASD)</w:t>
            </w:r>
          </w:p>
        </w:tc>
        <w:tc>
          <w:tcPr>
            <w:tcW w:w="6799" w:type="dxa"/>
            <w:vAlign w:val="center"/>
          </w:tcPr>
          <w:p w14:paraId="493BAD92" w14:textId="77777777" w:rsidR="000E19D4" w:rsidRPr="00210228" w:rsidRDefault="000E19D4" w:rsidP="00414550">
            <w:pPr>
              <w:rPr>
                <w:rFonts w:cstheme="minorHAnsi"/>
                <w:sz w:val="24"/>
                <w:szCs w:val="24"/>
              </w:rPr>
            </w:pPr>
            <w:r w:rsidRPr="00210228">
              <w:rPr>
                <w:rFonts w:cstheme="minorHAnsi"/>
                <w:sz w:val="24"/>
                <w:szCs w:val="24"/>
              </w:rPr>
              <w:t xml:space="preserve">Autism spectrum disorder (ASD) is a developmental disability caused by differences in the brain. Some people with ASD have a known difference, such as a genetic condition. Other causes are not yet known. </w:t>
            </w:r>
          </w:p>
          <w:p w14:paraId="117E8C63" w14:textId="77777777" w:rsidR="000E19D4" w:rsidRPr="00210228" w:rsidRDefault="000E19D4" w:rsidP="00414550">
            <w:pPr>
              <w:rPr>
                <w:rFonts w:cstheme="minorHAnsi"/>
                <w:sz w:val="24"/>
                <w:szCs w:val="24"/>
              </w:rPr>
            </w:pPr>
          </w:p>
          <w:p w14:paraId="3EDC7D58" w14:textId="77777777" w:rsidR="000E19D4" w:rsidRPr="00210228" w:rsidRDefault="000E19D4" w:rsidP="00414550">
            <w:pPr>
              <w:rPr>
                <w:rFonts w:cstheme="minorHAnsi"/>
                <w:sz w:val="24"/>
                <w:szCs w:val="24"/>
              </w:rPr>
            </w:pPr>
            <w:r w:rsidRPr="00210228">
              <w:rPr>
                <w:rFonts w:cstheme="minorHAnsi"/>
                <w:sz w:val="24"/>
                <w:szCs w:val="24"/>
              </w:rPr>
              <w:t>People with ASD may behave, communicate, interact, and learn in ways that are different from most other people. The abilities of people with ASD can vary significantly. For example, some people with ASD may have advanced conversation skills whereas others may be nonverbal. Some people with ASD need a lot of help in their daily lives; others can work and live with little to no support.</w:t>
            </w:r>
          </w:p>
        </w:tc>
      </w:tr>
      <w:tr w:rsidR="000E19D4" w:rsidRPr="00210228" w14:paraId="25FF4EE7" w14:textId="77777777" w:rsidTr="000E19D4">
        <w:trPr>
          <w:cantSplit/>
          <w:trHeight w:val="567"/>
        </w:trPr>
        <w:tc>
          <w:tcPr>
            <w:tcW w:w="3261" w:type="dxa"/>
            <w:vAlign w:val="center"/>
          </w:tcPr>
          <w:p w14:paraId="5F5AD925" w14:textId="77777777" w:rsidR="000E19D4" w:rsidRPr="00210228" w:rsidRDefault="000E19D4" w:rsidP="00414550">
            <w:pPr>
              <w:jc w:val="center"/>
              <w:rPr>
                <w:rFonts w:cstheme="minorHAnsi"/>
                <w:sz w:val="24"/>
                <w:szCs w:val="24"/>
              </w:rPr>
            </w:pPr>
            <w:r w:rsidRPr="00210228">
              <w:rPr>
                <w:rFonts w:cstheme="minorHAnsi"/>
                <w:sz w:val="24"/>
                <w:szCs w:val="24"/>
              </w:rPr>
              <w:t>Commission/Commissioning</w:t>
            </w:r>
          </w:p>
        </w:tc>
        <w:tc>
          <w:tcPr>
            <w:tcW w:w="6799" w:type="dxa"/>
            <w:vAlign w:val="center"/>
          </w:tcPr>
          <w:p w14:paraId="3B494200" w14:textId="0FBE3933" w:rsidR="000E19D4" w:rsidRPr="00210228" w:rsidRDefault="000E19D4" w:rsidP="00414550">
            <w:pPr>
              <w:rPr>
                <w:rFonts w:cstheme="minorHAnsi"/>
                <w:sz w:val="24"/>
                <w:szCs w:val="24"/>
              </w:rPr>
            </w:pPr>
            <w:r w:rsidRPr="00210228">
              <w:rPr>
                <w:rFonts w:cstheme="minorHAnsi"/>
                <w:sz w:val="24"/>
                <w:szCs w:val="24"/>
              </w:rPr>
              <w:t xml:space="preserve">Commissioning is the process of assessing needs, </w:t>
            </w:r>
            <w:r w:rsidR="004B1498" w:rsidRPr="00210228">
              <w:rPr>
                <w:rFonts w:cstheme="minorHAnsi"/>
                <w:sz w:val="24"/>
                <w:szCs w:val="24"/>
              </w:rPr>
              <w:t>planning,</w:t>
            </w:r>
            <w:r w:rsidRPr="00210228">
              <w:rPr>
                <w:rFonts w:cstheme="minorHAnsi"/>
                <w:sz w:val="24"/>
                <w:szCs w:val="24"/>
              </w:rPr>
              <w:t xml:space="preserve"> and prioritising, </w:t>
            </w:r>
            <w:r w:rsidR="004B1498" w:rsidRPr="00210228">
              <w:rPr>
                <w:rFonts w:cstheme="minorHAnsi"/>
                <w:sz w:val="24"/>
                <w:szCs w:val="24"/>
              </w:rPr>
              <w:t>purchasing,</w:t>
            </w:r>
            <w:r w:rsidRPr="00210228">
              <w:rPr>
                <w:rFonts w:cstheme="minorHAnsi"/>
                <w:sz w:val="24"/>
                <w:szCs w:val="24"/>
              </w:rPr>
              <w:t xml:space="preserve"> and monitoring health services, to get the best health outcomes.</w:t>
            </w:r>
          </w:p>
          <w:p w14:paraId="0475CEE6" w14:textId="77777777" w:rsidR="000E19D4" w:rsidRPr="00210228" w:rsidRDefault="000E19D4" w:rsidP="00414550">
            <w:pPr>
              <w:rPr>
                <w:rFonts w:cstheme="minorHAnsi"/>
                <w:sz w:val="24"/>
                <w:szCs w:val="24"/>
              </w:rPr>
            </w:pPr>
          </w:p>
          <w:p w14:paraId="368EF950" w14:textId="77777777" w:rsidR="000E19D4" w:rsidRPr="00210228" w:rsidRDefault="000E19D4" w:rsidP="00414550">
            <w:pPr>
              <w:rPr>
                <w:rFonts w:cstheme="minorHAnsi"/>
                <w:sz w:val="24"/>
                <w:szCs w:val="24"/>
              </w:rPr>
            </w:pPr>
            <w:r w:rsidRPr="00210228">
              <w:rPr>
                <w:rFonts w:cstheme="minorHAnsi"/>
                <w:sz w:val="24"/>
                <w:szCs w:val="24"/>
              </w:rPr>
              <w:t>This generally means funding an external party to deliver a service. This will be defined by a specification that outlines what needs to be delivered, how, by when, etc. These arrangements are confirmed through a contract and regularly monitored.</w:t>
            </w:r>
          </w:p>
        </w:tc>
      </w:tr>
      <w:tr w:rsidR="000E19D4" w:rsidRPr="00210228" w14:paraId="146F5232" w14:textId="77777777" w:rsidTr="000E19D4">
        <w:trPr>
          <w:cantSplit/>
          <w:trHeight w:val="567"/>
        </w:trPr>
        <w:tc>
          <w:tcPr>
            <w:tcW w:w="3261" w:type="dxa"/>
            <w:vAlign w:val="center"/>
          </w:tcPr>
          <w:p w14:paraId="4E82A96B" w14:textId="77777777" w:rsidR="000E19D4" w:rsidRPr="00210228" w:rsidRDefault="000E19D4" w:rsidP="00414550">
            <w:pPr>
              <w:jc w:val="center"/>
              <w:rPr>
                <w:rFonts w:cstheme="minorHAnsi"/>
                <w:sz w:val="24"/>
                <w:szCs w:val="24"/>
              </w:rPr>
            </w:pPr>
            <w:r w:rsidRPr="00210228">
              <w:rPr>
                <w:rFonts w:cstheme="minorHAnsi"/>
                <w:sz w:val="24"/>
                <w:szCs w:val="24"/>
              </w:rPr>
              <w:t>Co-production</w:t>
            </w:r>
          </w:p>
        </w:tc>
        <w:tc>
          <w:tcPr>
            <w:tcW w:w="6799" w:type="dxa"/>
            <w:vAlign w:val="center"/>
          </w:tcPr>
          <w:p w14:paraId="05AA3BE0" w14:textId="1D68DDE5" w:rsidR="000E19D4" w:rsidRPr="00210228" w:rsidRDefault="000E19D4" w:rsidP="00414550">
            <w:pPr>
              <w:rPr>
                <w:rFonts w:cstheme="minorHAnsi"/>
                <w:sz w:val="24"/>
                <w:szCs w:val="24"/>
              </w:rPr>
            </w:pPr>
            <w:r w:rsidRPr="00210228">
              <w:rPr>
                <w:rFonts w:cstheme="minorHAnsi"/>
                <w:sz w:val="24"/>
                <w:szCs w:val="24"/>
              </w:rPr>
              <w:t xml:space="preserve">Co-production is about working on a piece of work together right from the start. Recognising the importance of children, young people and parents and carers voices who are often experts by experience. </w:t>
            </w:r>
          </w:p>
          <w:p w14:paraId="6EC7B738" w14:textId="77777777" w:rsidR="000E19D4" w:rsidRPr="00210228" w:rsidRDefault="000E19D4" w:rsidP="00414550">
            <w:pPr>
              <w:rPr>
                <w:rFonts w:cstheme="minorHAnsi"/>
                <w:sz w:val="24"/>
                <w:szCs w:val="24"/>
              </w:rPr>
            </w:pPr>
          </w:p>
          <w:p w14:paraId="7ECCDE0B" w14:textId="77777777" w:rsidR="000E19D4" w:rsidRPr="00210228" w:rsidRDefault="000E19D4" w:rsidP="00414550">
            <w:pPr>
              <w:rPr>
                <w:rFonts w:cstheme="minorHAnsi"/>
                <w:sz w:val="24"/>
                <w:szCs w:val="24"/>
              </w:rPr>
            </w:pPr>
            <w:r w:rsidRPr="00210228">
              <w:rPr>
                <w:rFonts w:cstheme="minorHAnsi"/>
                <w:sz w:val="24"/>
                <w:szCs w:val="24"/>
              </w:rPr>
              <w:t>Then using this to work together with Medway Council, Educational settings, Kent and Medway CCG/ICB and other service providers so each party is an equal contributor to part of the conception, design, steering, and management of services. Having users at the heart of strategic decision making helps to bring everyone together to form a shared vision, make a difference and to bring about real change.</w:t>
            </w:r>
          </w:p>
        </w:tc>
      </w:tr>
      <w:tr w:rsidR="000E19D4" w:rsidRPr="00210228" w14:paraId="580A0AB5" w14:textId="77777777" w:rsidTr="000E19D4">
        <w:trPr>
          <w:cantSplit/>
          <w:trHeight w:val="567"/>
        </w:trPr>
        <w:tc>
          <w:tcPr>
            <w:tcW w:w="3261" w:type="dxa"/>
            <w:vAlign w:val="center"/>
          </w:tcPr>
          <w:p w14:paraId="0DB107EE" w14:textId="77777777" w:rsidR="000E19D4" w:rsidRPr="00210228" w:rsidRDefault="000E19D4" w:rsidP="00414550">
            <w:pPr>
              <w:jc w:val="center"/>
              <w:rPr>
                <w:rFonts w:cstheme="minorHAnsi"/>
                <w:sz w:val="24"/>
                <w:szCs w:val="24"/>
              </w:rPr>
            </w:pPr>
            <w:r w:rsidRPr="00210228">
              <w:rPr>
                <w:rFonts w:cstheme="minorHAnsi"/>
                <w:sz w:val="24"/>
                <w:szCs w:val="24"/>
              </w:rPr>
              <w:t>Strategy</w:t>
            </w:r>
          </w:p>
        </w:tc>
        <w:tc>
          <w:tcPr>
            <w:tcW w:w="6799" w:type="dxa"/>
            <w:vAlign w:val="center"/>
          </w:tcPr>
          <w:p w14:paraId="5B89FF0A" w14:textId="77777777" w:rsidR="000E19D4" w:rsidRPr="00210228" w:rsidRDefault="000E19D4" w:rsidP="00414550">
            <w:pPr>
              <w:rPr>
                <w:rFonts w:cstheme="minorHAnsi"/>
                <w:sz w:val="24"/>
                <w:szCs w:val="24"/>
              </w:rPr>
            </w:pPr>
            <w:r w:rsidRPr="00210228">
              <w:rPr>
                <w:rFonts w:cstheme="minorHAnsi"/>
                <w:sz w:val="24"/>
                <w:szCs w:val="24"/>
              </w:rPr>
              <w:t>A document which sets out the goals, aims and aspirations for a service or organisation, with an action plan that outlines the steps that will be taken to achieve these goals. Often, these will set out a vision for the future of services.</w:t>
            </w:r>
          </w:p>
        </w:tc>
      </w:tr>
      <w:tr w:rsidR="000E19D4" w:rsidRPr="00210228" w14:paraId="4327353F" w14:textId="77777777" w:rsidTr="000E19D4">
        <w:trPr>
          <w:cantSplit/>
          <w:trHeight w:val="567"/>
        </w:trPr>
        <w:tc>
          <w:tcPr>
            <w:tcW w:w="3261" w:type="dxa"/>
            <w:vAlign w:val="center"/>
          </w:tcPr>
          <w:p w14:paraId="1449A70F" w14:textId="77777777" w:rsidR="000E19D4" w:rsidRPr="00210228" w:rsidRDefault="000E19D4" w:rsidP="00414550">
            <w:pPr>
              <w:jc w:val="center"/>
              <w:rPr>
                <w:rFonts w:cstheme="minorHAnsi"/>
                <w:sz w:val="24"/>
                <w:szCs w:val="24"/>
              </w:rPr>
            </w:pPr>
            <w:r w:rsidRPr="00210228">
              <w:rPr>
                <w:rFonts w:cstheme="minorHAnsi"/>
                <w:sz w:val="24"/>
                <w:szCs w:val="24"/>
              </w:rPr>
              <w:lastRenderedPageBreak/>
              <w:t>Early Years (EY)</w:t>
            </w:r>
          </w:p>
        </w:tc>
        <w:tc>
          <w:tcPr>
            <w:tcW w:w="6799" w:type="dxa"/>
            <w:vAlign w:val="center"/>
          </w:tcPr>
          <w:p w14:paraId="689AB41A" w14:textId="77777777" w:rsidR="000E19D4" w:rsidRPr="00210228" w:rsidRDefault="000E19D4" w:rsidP="00414550">
            <w:pPr>
              <w:rPr>
                <w:rFonts w:cstheme="minorHAnsi"/>
                <w:sz w:val="24"/>
                <w:szCs w:val="24"/>
              </w:rPr>
            </w:pPr>
            <w:r w:rsidRPr="00210228">
              <w:rPr>
                <w:rFonts w:cstheme="minorHAnsi"/>
                <w:sz w:val="24"/>
                <w:szCs w:val="24"/>
              </w:rPr>
              <w:t xml:space="preserve">Early years education relates to learning for 3- to 5-year-olds. </w:t>
            </w:r>
          </w:p>
          <w:p w14:paraId="11FC387E" w14:textId="77777777" w:rsidR="000E19D4" w:rsidRPr="00210228" w:rsidRDefault="000E19D4" w:rsidP="00414550">
            <w:pPr>
              <w:rPr>
                <w:rFonts w:cstheme="minorHAnsi"/>
                <w:sz w:val="24"/>
                <w:szCs w:val="24"/>
              </w:rPr>
            </w:pPr>
          </w:p>
          <w:p w14:paraId="140FF498" w14:textId="77777777" w:rsidR="000E19D4" w:rsidRPr="00210228" w:rsidRDefault="000E19D4" w:rsidP="00414550">
            <w:pPr>
              <w:rPr>
                <w:rFonts w:cstheme="minorHAnsi"/>
                <w:sz w:val="24"/>
                <w:szCs w:val="24"/>
              </w:rPr>
            </w:pPr>
            <w:r w:rsidRPr="00210228">
              <w:rPr>
                <w:rFonts w:cstheme="minorHAnsi"/>
                <w:sz w:val="24"/>
                <w:szCs w:val="24"/>
              </w:rPr>
              <w:t>Childcare settings for pre-school children follow the Early Years Foundation Stage - a framework for 0-5-year-olds (applies guidelines and standards to care, learning and welfare).</w:t>
            </w:r>
          </w:p>
        </w:tc>
      </w:tr>
      <w:tr w:rsidR="000E19D4" w:rsidRPr="00210228" w14:paraId="0E594224" w14:textId="77777777" w:rsidTr="000E19D4">
        <w:trPr>
          <w:cantSplit/>
          <w:trHeight w:val="567"/>
        </w:trPr>
        <w:tc>
          <w:tcPr>
            <w:tcW w:w="3261" w:type="dxa"/>
            <w:vAlign w:val="center"/>
          </w:tcPr>
          <w:p w14:paraId="52329D68" w14:textId="0FA513D3" w:rsidR="000E19D4" w:rsidRPr="00210228" w:rsidRDefault="000E19D4" w:rsidP="00414550">
            <w:pPr>
              <w:jc w:val="center"/>
              <w:rPr>
                <w:rFonts w:cstheme="minorHAnsi"/>
                <w:sz w:val="24"/>
                <w:szCs w:val="24"/>
              </w:rPr>
            </w:pPr>
            <w:r w:rsidRPr="00210228">
              <w:rPr>
                <w:rFonts w:cstheme="minorHAnsi"/>
                <w:sz w:val="24"/>
                <w:szCs w:val="24"/>
              </w:rPr>
              <w:t xml:space="preserve">Education, </w:t>
            </w:r>
            <w:r w:rsidR="004B1498" w:rsidRPr="00210228">
              <w:rPr>
                <w:rFonts w:cstheme="minorHAnsi"/>
                <w:sz w:val="24"/>
                <w:szCs w:val="24"/>
              </w:rPr>
              <w:t>Health,</w:t>
            </w:r>
            <w:r w:rsidRPr="00210228">
              <w:rPr>
                <w:rFonts w:cstheme="minorHAnsi"/>
                <w:sz w:val="24"/>
                <w:szCs w:val="24"/>
              </w:rPr>
              <w:t xml:space="preserve"> and Care Plan (EHCP)</w:t>
            </w:r>
          </w:p>
        </w:tc>
        <w:tc>
          <w:tcPr>
            <w:tcW w:w="6799" w:type="dxa"/>
            <w:vAlign w:val="center"/>
          </w:tcPr>
          <w:p w14:paraId="7ACD91B8" w14:textId="64CC23B5" w:rsidR="000E19D4" w:rsidRPr="00AB43AF" w:rsidRDefault="000E19D4" w:rsidP="00414550">
            <w:pPr>
              <w:rPr>
                <w:rFonts w:cstheme="minorHAnsi"/>
                <w:sz w:val="24"/>
                <w:szCs w:val="24"/>
              </w:rPr>
            </w:pPr>
            <w:r w:rsidRPr="00AB43AF">
              <w:rPr>
                <w:rFonts w:cstheme="minorHAnsi"/>
                <w:sz w:val="24"/>
                <w:szCs w:val="24"/>
              </w:rPr>
              <w:t xml:space="preserve">And EHCP is </w:t>
            </w:r>
            <w:r w:rsidRPr="00AB43AF">
              <w:rPr>
                <w:rFonts w:cstheme="minorHAnsi"/>
                <w:sz w:val="24"/>
                <w:szCs w:val="24"/>
                <w:shd w:val="clear" w:color="auto" w:fill="FFFFFF"/>
              </w:rPr>
              <w:t xml:space="preserve">a plan that is put together by professionals in education, </w:t>
            </w:r>
            <w:r w:rsidR="004B1498" w:rsidRPr="00AB43AF">
              <w:rPr>
                <w:rFonts w:cstheme="minorHAnsi"/>
                <w:sz w:val="24"/>
                <w:szCs w:val="24"/>
                <w:shd w:val="clear" w:color="auto" w:fill="FFFFFF"/>
              </w:rPr>
              <w:t>health,</w:t>
            </w:r>
            <w:r w:rsidRPr="00AB43AF">
              <w:rPr>
                <w:rFonts w:cstheme="minorHAnsi"/>
                <w:sz w:val="24"/>
                <w:szCs w:val="24"/>
                <w:shd w:val="clear" w:color="auto" w:fill="FFFFFF"/>
              </w:rPr>
              <w:t xml:space="preserve"> and social care to make sure children with SEND have a package of support. </w:t>
            </w:r>
            <w:r w:rsidRPr="00AB43AF">
              <w:rPr>
                <w:rFonts w:cstheme="minorHAnsi"/>
                <w:sz w:val="24"/>
                <w:szCs w:val="24"/>
              </w:rPr>
              <w:t xml:space="preserve">The purpose of an education, </w:t>
            </w:r>
            <w:r w:rsidR="004B1498" w:rsidRPr="00AB43AF">
              <w:rPr>
                <w:rFonts w:cstheme="minorHAnsi"/>
                <w:sz w:val="24"/>
                <w:szCs w:val="24"/>
              </w:rPr>
              <w:t>health,</w:t>
            </w:r>
            <w:r w:rsidRPr="00AB43AF">
              <w:rPr>
                <w:rFonts w:cstheme="minorHAnsi"/>
                <w:sz w:val="24"/>
                <w:szCs w:val="24"/>
              </w:rPr>
              <w:t xml:space="preserve"> and care (EHC) plan is to:</w:t>
            </w:r>
          </w:p>
          <w:p w14:paraId="3B5C321C" w14:textId="77777777" w:rsidR="000E19D4" w:rsidRPr="00AB43AF" w:rsidRDefault="000E19D4" w:rsidP="000E19D4">
            <w:pPr>
              <w:pStyle w:val="ListParagraph"/>
              <w:numPr>
                <w:ilvl w:val="0"/>
                <w:numId w:val="34"/>
              </w:numPr>
              <w:ind w:left="183" w:hanging="183"/>
              <w:rPr>
                <w:rFonts w:cstheme="minorHAnsi"/>
                <w:sz w:val="24"/>
                <w:szCs w:val="24"/>
              </w:rPr>
            </w:pPr>
            <w:r w:rsidRPr="00AB43AF">
              <w:rPr>
                <w:rFonts w:cstheme="minorHAnsi"/>
                <w:sz w:val="24"/>
                <w:szCs w:val="24"/>
              </w:rPr>
              <w:t>make special educational provision to meet the special educational needs of the child or young person</w:t>
            </w:r>
          </w:p>
          <w:p w14:paraId="5AFB3629" w14:textId="0682C713" w:rsidR="000E19D4" w:rsidRPr="00AB43AF" w:rsidRDefault="000E19D4" w:rsidP="000E19D4">
            <w:pPr>
              <w:pStyle w:val="ListParagraph"/>
              <w:numPr>
                <w:ilvl w:val="0"/>
                <w:numId w:val="34"/>
              </w:numPr>
              <w:ind w:left="183" w:hanging="183"/>
              <w:rPr>
                <w:rFonts w:cstheme="minorHAnsi"/>
                <w:sz w:val="24"/>
                <w:szCs w:val="24"/>
              </w:rPr>
            </w:pPr>
            <w:r w:rsidRPr="00AB43AF">
              <w:rPr>
                <w:rFonts w:cstheme="minorHAnsi"/>
                <w:sz w:val="24"/>
                <w:szCs w:val="24"/>
              </w:rPr>
              <w:t xml:space="preserve">secure the best possible outcomes for them across education, </w:t>
            </w:r>
            <w:r w:rsidR="004B1498" w:rsidRPr="00AB43AF">
              <w:rPr>
                <w:rFonts w:cstheme="minorHAnsi"/>
                <w:sz w:val="24"/>
                <w:szCs w:val="24"/>
              </w:rPr>
              <w:t>health,</w:t>
            </w:r>
            <w:r w:rsidRPr="00AB43AF">
              <w:rPr>
                <w:rFonts w:cstheme="minorHAnsi"/>
                <w:sz w:val="24"/>
                <w:szCs w:val="24"/>
              </w:rPr>
              <w:t xml:space="preserve"> and social care</w:t>
            </w:r>
          </w:p>
          <w:p w14:paraId="7259A280" w14:textId="77777777" w:rsidR="000E19D4" w:rsidRPr="00AB43AF" w:rsidRDefault="000E19D4" w:rsidP="000E19D4">
            <w:pPr>
              <w:pStyle w:val="ListParagraph"/>
              <w:numPr>
                <w:ilvl w:val="0"/>
                <w:numId w:val="34"/>
              </w:numPr>
              <w:ind w:left="183" w:hanging="183"/>
              <w:rPr>
                <w:rFonts w:cstheme="minorHAnsi"/>
                <w:sz w:val="24"/>
                <w:szCs w:val="24"/>
              </w:rPr>
            </w:pPr>
            <w:r w:rsidRPr="00AB43AF">
              <w:rPr>
                <w:rFonts w:cstheme="minorHAnsi"/>
                <w:sz w:val="24"/>
                <w:szCs w:val="24"/>
              </w:rPr>
              <w:t>prepare them for adulthood as they get older.</w:t>
            </w:r>
          </w:p>
          <w:p w14:paraId="73BC0002" w14:textId="77777777" w:rsidR="000E19D4" w:rsidRPr="00AB43AF" w:rsidRDefault="000E19D4" w:rsidP="00414550">
            <w:pPr>
              <w:rPr>
                <w:rFonts w:cstheme="minorHAnsi"/>
                <w:sz w:val="24"/>
                <w:szCs w:val="24"/>
              </w:rPr>
            </w:pPr>
            <w:r w:rsidRPr="00AB43AF">
              <w:rPr>
                <w:rFonts w:cstheme="minorHAnsi"/>
                <w:sz w:val="24"/>
                <w:szCs w:val="24"/>
                <w:shd w:val="clear" w:color="auto" w:fill="FFFFFF"/>
              </w:rPr>
              <w:br/>
              <w:t>An EHCP may not be needed for all children and young people with SEND and support can be provided to them through other routes.</w:t>
            </w:r>
          </w:p>
        </w:tc>
      </w:tr>
      <w:tr w:rsidR="000E19D4" w:rsidRPr="00210228" w14:paraId="3F662A2F" w14:textId="77777777" w:rsidTr="000E19D4">
        <w:trPr>
          <w:cantSplit/>
          <w:trHeight w:val="567"/>
        </w:trPr>
        <w:tc>
          <w:tcPr>
            <w:tcW w:w="3261" w:type="dxa"/>
            <w:vAlign w:val="center"/>
          </w:tcPr>
          <w:p w14:paraId="114B2AD5"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Hearing Impairment (HI)</w:t>
            </w:r>
          </w:p>
        </w:tc>
        <w:tc>
          <w:tcPr>
            <w:tcW w:w="6799" w:type="dxa"/>
            <w:vAlign w:val="center"/>
          </w:tcPr>
          <w:p w14:paraId="0BB6F95C" w14:textId="77777777" w:rsidR="000E19D4" w:rsidRPr="00210228" w:rsidRDefault="000E19D4" w:rsidP="00414550">
            <w:pPr>
              <w:rPr>
                <w:rFonts w:cstheme="minorHAnsi"/>
                <w:sz w:val="24"/>
                <w:szCs w:val="24"/>
              </w:rPr>
            </w:pPr>
            <w:r w:rsidRPr="00210228">
              <w:rPr>
                <w:rFonts w:cstheme="minorHAnsi"/>
                <w:sz w:val="24"/>
                <w:szCs w:val="24"/>
              </w:rPr>
              <w:t xml:space="preserve">Hearing impaired refers to anyone with any level of hearing loss. </w:t>
            </w:r>
          </w:p>
          <w:p w14:paraId="0588F8F2" w14:textId="77777777" w:rsidR="000E19D4" w:rsidRPr="00210228" w:rsidRDefault="000E19D4" w:rsidP="00414550">
            <w:pPr>
              <w:rPr>
                <w:rFonts w:cstheme="minorHAnsi"/>
                <w:sz w:val="24"/>
                <w:szCs w:val="24"/>
              </w:rPr>
            </w:pPr>
          </w:p>
          <w:p w14:paraId="72C30A11" w14:textId="77777777" w:rsidR="000E19D4" w:rsidRPr="00210228" w:rsidRDefault="000E19D4" w:rsidP="00414550">
            <w:pPr>
              <w:rPr>
                <w:rFonts w:cstheme="minorHAnsi"/>
                <w:sz w:val="24"/>
                <w:szCs w:val="24"/>
              </w:rPr>
            </w:pPr>
            <w:r w:rsidRPr="00210228">
              <w:rPr>
                <w:rFonts w:cstheme="minorHAnsi"/>
                <w:sz w:val="24"/>
                <w:szCs w:val="24"/>
              </w:rPr>
              <w:t>The term ‘deaf’ can be used to describe all levels of hearing loss in children, including a partial or total loss of hearing. This includes those who may describe themselves as having a ‘hearing loss’, ‘hearing impairment’ and includes children who may have a temporary deafness such as glue ear.</w:t>
            </w:r>
          </w:p>
        </w:tc>
      </w:tr>
      <w:tr w:rsidR="000E19D4" w:rsidRPr="00210228" w14:paraId="70373548" w14:textId="77777777" w:rsidTr="000E19D4">
        <w:trPr>
          <w:cantSplit/>
          <w:trHeight w:val="567"/>
        </w:trPr>
        <w:tc>
          <w:tcPr>
            <w:tcW w:w="3261" w:type="dxa"/>
            <w:vAlign w:val="center"/>
          </w:tcPr>
          <w:p w14:paraId="4D6D183A" w14:textId="77777777" w:rsidR="000E19D4" w:rsidRPr="00210228" w:rsidRDefault="000E19D4" w:rsidP="00414550">
            <w:pPr>
              <w:jc w:val="center"/>
              <w:rPr>
                <w:rFonts w:cstheme="minorHAnsi"/>
                <w:sz w:val="24"/>
                <w:szCs w:val="24"/>
              </w:rPr>
            </w:pPr>
            <w:r w:rsidRPr="00210228">
              <w:rPr>
                <w:rFonts w:cstheme="minorHAnsi"/>
                <w:sz w:val="24"/>
                <w:szCs w:val="24"/>
              </w:rPr>
              <w:t>Inclusion</w:t>
            </w:r>
          </w:p>
        </w:tc>
        <w:tc>
          <w:tcPr>
            <w:tcW w:w="6799" w:type="dxa"/>
            <w:vAlign w:val="center"/>
          </w:tcPr>
          <w:p w14:paraId="6D474A06" w14:textId="77777777" w:rsidR="000E19D4" w:rsidRPr="00210228" w:rsidRDefault="000E19D4" w:rsidP="00414550">
            <w:pPr>
              <w:rPr>
                <w:rFonts w:cstheme="minorHAnsi"/>
                <w:sz w:val="24"/>
                <w:szCs w:val="24"/>
              </w:rPr>
            </w:pPr>
            <w:r w:rsidRPr="00210228">
              <w:rPr>
                <w:rFonts w:cstheme="minorHAnsi"/>
                <w:sz w:val="24"/>
                <w:szCs w:val="24"/>
              </w:rPr>
              <w:t>The practice or policy of providing equal access to opportunities and resources for people who might otherwise be excluded or marginalised, such as those with physical or mental disabilities or belonging to other minority groups.</w:t>
            </w:r>
          </w:p>
          <w:p w14:paraId="62EFCA07" w14:textId="77777777" w:rsidR="000E19D4" w:rsidRPr="00210228" w:rsidRDefault="000E19D4" w:rsidP="00414550">
            <w:pPr>
              <w:rPr>
                <w:rFonts w:cstheme="minorHAnsi"/>
                <w:sz w:val="24"/>
                <w:szCs w:val="24"/>
              </w:rPr>
            </w:pPr>
          </w:p>
          <w:p w14:paraId="24266681" w14:textId="77777777" w:rsidR="000E19D4" w:rsidRPr="00210228" w:rsidRDefault="000E19D4" w:rsidP="00414550">
            <w:pPr>
              <w:rPr>
                <w:rFonts w:cstheme="minorHAnsi"/>
                <w:sz w:val="24"/>
                <w:szCs w:val="24"/>
              </w:rPr>
            </w:pPr>
            <w:r w:rsidRPr="00210228">
              <w:rPr>
                <w:rFonts w:cstheme="minorHAnsi"/>
                <w:sz w:val="24"/>
                <w:szCs w:val="24"/>
              </w:rPr>
              <w:t>For the purposes of this Strategy, this refers to the inclusion of children and young people with SEND in the provision that is appropriate for their needs and development – for children with SEND, this can mean attending mainstream schools, which may require some additional support or resource given to the school to ensure they can meet their needs.</w:t>
            </w:r>
          </w:p>
        </w:tc>
      </w:tr>
      <w:tr w:rsidR="000E19D4" w:rsidRPr="00210228" w14:paraId="6089E6E9" w14:textId="77777777" w:rsidTr="000E19D4">
        <w:trPr>
          <w:cantSplit/>
          <w:trHeight w:val="567"/>
        </w:trPr>
        <w:tc>
          <w:tcPr>
            <w:tcW w:w="3261" w:type="dxa"/>
            <w:vAlign w:val="center"/>
          </w:tcPr>
          <w:p w14:paraId="110403DE" w14:textId="77777777" w:rsidR="000E19D4" w:rsidRPr="00210228" w:rsidRDefault="000E19D4" w:rsidP="00414550">
            <w:pPr>
              <w:jc w:val="center"/>
              <w:rPr>
                <w:rFonts w:cstheme="minorHAnsi"/>
                <w:sz w:val="24"/>
                <w:szCs w:val="24"/>
              </w:rPr>
            </w:pPr>
            <w:r w:rsidRPr="00210228">
              <w:rPr>
                <w:rFonts w:cstheme="minorHAnsi"/>
                <w:sz w:val="24"/>
                <w:szCs w:val="24"/>
              </w:rPr>
              <w:t>Independent [School/Provision]</w:t>
            </w:r>
          </w:p>
        </w:tc>
        <w:tc>
          <w:tcPr>
            <w:tcW w:w="6799" w:type="dxa"/>
            <w:vAlign w:val="center"/>
          </w:tcPr>
          <w:p w14:paraId="62152719" w14:textId="77777777" w:rsidR="000E19D4" w:rsidRPr="00210228" w:rsidRDefault="000E19D4" w:rsidP="00414550">
            <w:pPr>
              <w:rPr>
                <w:rFonts w:cstheme="minorHAnsi"/>
                <w:sz w:val="24"/>
                <w:szCs w:val="24"/>
              </w:rPr>
            </w:pPr>
            <w:r w:rsidRPr="00210228">
              <w:rPr>
                <w:rFonts w:cstheme="minorHAnsi"/>
                <w:sz w:val="24"/>
                <w:szCs w:val="24"/>
              </w:rPr>
              <w:t>Also known as ‘private schools’, independent schools charge fees for pupils to attend instead of being funded by the government. Pupils do not have to follow the national curriculum.</w:t>
            </w:r>
          </w:p>
        </w:tc>
      </w:tr>
      <w:tr w:rsidR="00C12E9D" w:rsidRPr="00210228" w14:paraId="69A8BDE6" w14:textId="77777777" w:rsidTr="000E19D4">
        <w:trPr>
          <w:cantSplit/>
          <w:trHeight w:val="567"/>
        </w:trPr>
        <w:tc>
          <w:tcPr>
            <w:tcW w:w="3261" w:type="dxa"/>
            <w:vAlign w:val="center"/>
          </w:tcPr>
          <w:p w14:paraId="256C6A03" w14:textId="4B603CDF" w:rsidR="00C12E9D" w:rsidRPr="00210228" w:rsidRDefault="00C12E9D" w:rsidP="00C12E9D">
            <w:pPr>
              <w:jc w:val="center"/>
              <w:rPr>
                <w:rFonts w:cstheme="minorHAnsi"/>
                <w:sz w:val="24"/>
                <w:szCs w:val="24"/>
              </w:rPr>
            </w:pPr>
            <w:r w:rsidRPr="00210228">
              <w:rPr>
                <w:rFonts w:cstheme="minorHAnsi"/>
                <w:sz w:val="24"/>
                <w:szCs w:val="24"/>
              </w:rPr>
              <w:lastRenderedPageBreak/>
              <w:t xml:space="preserve">Integrated Care </w:t>
            </w:r>
            <w:r>
              <w:rPr>
                <w:rFonts w:cstheme="minorHAnsi"/>
                <w:sz w:val="24"/>
                <w:szCs w:val="24"/>
              </w:rPr>
              <w:t xml:space="preserve">System (ICS) and Integrated Care </w:t>
            </w:r>
            <w:r w:rsidRPr="00210228">
              <w:rPr>
                <w:rFonts w:cstheme="minorHAnsi"/>
                <w:sz w:val="24"/>
                <w:szCs w:val="24"/>
              </w:rPr>
              <w:t>Board (ICB)</w:t>
            </w:r>
          </w:p>
        </w:tc>
        <w:tc>
          <w:tcPr>
            <w:tcW w:w="6799" w:type="dxa"/>
            <w:vAlign w:val="center"/>
          </w:tcPr>
          <w:p w14:paraId="41696635" w14:textId="2304644B" w:rsidR="00C12E9D" w:rsidRDefault="00C12E9D" w:rsidP="00C12E9D">
            <w:pPr>
              <w:rPr>
                <w:rFonts w:cstheme="minorHAnsi"/>
                <w:sz w:val="24"/>
                <w:szCs w:val="24"/>
              </w:rPr>
            </w:pPr>
            <w:r>
              <w:rPr>
                <w:rFonts w:cstheme="minorHAnsi"/>
                <w:sz w:val="24"/>
                <w:szCs w:val="24"/>
              </w:rPr>
              <w:t xml:space="preserve">An </w:t>
            </w:r>
            <w:r w:rsidR="004C5712">
              <w:rPr>
                <w:rFonts w:cstheme="minorHAnsi"/>
                <w:sz w:val="24"/>
                <w:szCs w:val="24"/>
              </w:rPr>
              <w:t>I</w:t>
            </w:r>
            <w:r>
              <w:rPr>
                <w:rFonts w:cstheme="minorHAnsi"/>
                <w:sz w:val="24"/>
                <w:szCs w:val="24"/>
              </w:rPr>
              <w:t xml:space="preserve">ntegrated </w:t>
            </w:r>
            <w:r w:rsidR="004C5712">
              <w:rPr>
                <w:rFonts w:cstheme="minorHAnsi"/>
                <w:sz w:val="24"/>
                <w:szCs w:val="24"/>
              </w:rPr>
              <w:t>C</w:t>
            </w:r>
            <w:r>
              <w:rPr>
                <w:rFonts w:cstheme="minorHAnsi"/>
                <w:sz w:val="24"/>
                <w:szCs w:val="24"/>
              </w:rPr>
              <w:t xml:space="preserve">are </w:t>
            </w:r>
            <w:r w:rsidR="004C5712">
              <w:rPr>
                <w:rFonts w:cstheme="minorHAnsi"/>
                <w:sz w:val="24"/>
                <w:szCs w:val="24"/>
              </w:rPr>
              <w:t>S</w:t>
            </w:r>
            <w:r>
              <w:rPr>
                <w:rFonts w:cstheme="minorHAnsi"/>
                <w:sz w:val="24"/>
                <w:szCs w:val="24"/>
              </w:rPr>
              <w:t xml:space="preserve">ystem (ICS) brings together the NHS, local authority and third sector bodies to take on the responsibility for resources and health of an area or ‘system’. Under the Health and Care Act (2022) </w:t>
            </w:r>
            <w:r w:rsidR="004C5712">
              <w:rPr>
                <w:rFonts w:cstheme="minorHAnsi"/>
                <w:sz w:val="24"/>
                <w:szCs w:val="24"/>
              </w:rPr>
              <w:t>Clinical Commissioning Groups</w:t>
            </w:r>
            <w:r w:rsidRPr="00210228">
              <w:rPr>
                <w:rFonts w:cstheme="minorHAnsi"/>
                <w:sz w:val="24"/>
                <w:szCs w:val="24"/>
              </w:rPr>
              <w:t xml:space="preserve"> (CCGs) </w:t>
            </w:r>
            <w:r w:rsidR="004C5712">
              <w:rPr>
                <w:rFonts w:cstheme="minorHAnsi"/>
                <w:sz w:val="24"/>
                <w:szCs w:val="24"/>
              </w:rPr>
              <w:t xml:space="preserve">were </w:t>
            </w:r>
            <w:r w:rsidRPr="00210228">
              <w:rPr>
                <w:rFonts w:cstheme="minorHAnsi"/>
                <w:sz w:val="24"/>
                <w:szCs w:val="24"/>
              </w:rPr>
              <w:t>abolished</w:t>
            </w:r>
            <w:r>
              <w:rPr>
                <w:rFonts w:cstheme="minorHAnsi"/>
                <w:sz w:val="24"/>
                <w:szCs w:val="24"/>
              </w:rPr>
              <w:t xml:space="preserve"> on</w:t>
            </w:r>
            <w:r w:rsidR="0058433A">
              <w:rPr>
                <w:rFonts w:cstheme="minorHAnsi"/>
                <w:sz w:val="24"/>
                <w:szCs w:val="24"/>
              </w:rPr>
              <w:t xml:space="preserve"> </w:t>
            </w:r>
            <w:r>
              <w:rPr>
                <w:rFonts w:cstheme="minorHAnsi"/>
                <w:sz w:val="24"/>
                <w:szCs w:val="24"/>
              </w:rPr>
              <w:t>1</w:t>
            </w:r>
            <w:r w:rsidRPr="003E2CE5">
              <w:rPr>
                <w:rFonts w:cstheme="minorHAnsi"/>
                <w:sz w:val="24"/>
                <w:szCs w:val="24"/>
                <w:vertAlign w:val="superscript"/>
              </w:rPr>
              <w:t>st</w:t>
            </w:r>
            <w:r>
              <w:rPr>
                <w:rFonts w:cstheme="minorHAnsi"/>
                <w:sz w:val="24"/>
                <w:szCs w:val="24"/>
              </w:rPr>
              <w:t xml:space="preserve"> July 2022.</w:t>
            </w:r>
          </w:p>
          <w:p w14:paraId="605650FC" w14:textId="77777777" w:rsidR="004C5712" w:rsidRDefault="004C5712" w:rsidP="00C12E9D">
            <w:pPr>
              <w:rPr>
                <w:rFonts w:cstheme="minorHAnsi"/>
                <w:sz w:val="24"/>
                <w:szCs w:val="24"/>
              </w:rPr>
            </w:pPr>
          </w:p>
          <w:p w14:paraId="4B2BC81C" w14:textId="09317446" w:rsidR="00C12E9D" w:rsidRPr="00210228" w:rsidRDefault="00C12E9D" w:rsidP="00C12E9D">
            <w:pPr>
              <w:rPr>
                <w:rFonts w:cstheme="minorHAnsi"/>
                <w:sz w:val="24"/>
                <w:szCs w:val="24"/>
              </w:rPr>
            </w:pPr>
            <w:r>
              <w:rPr>
                <w:rFonts w:cstheme="minorHAnsi"/>
                <w:sz w:val="24"/>
                <w:szCs w:val="24"/>
              </w:rPr>
              <w:t xml:space="preserve">The </w:t>
            </w:r>
            <w:r w:rsidR="004C5712">
              <w:rPr>
                <w:rFonts w:cstheme="minorHAnsi"/>
                <w:sz w:val="24"/>
                <w:szCs w:val="24"/>
              </w:rPr>
              <w:t>I</w:t>
            </w:r>
            <w:r>
              <w:rPr>
                <w:rFonts w:cstheme="minorHAnsi"/>
                <w:sz w:val="24"/>
                <w:szCs w:val="24"/>
              </w:rPr>
              <w:t xml:space="preserve">ntegrated </w:t>
            </w:r>
            <w:r w:rsidR="004C5712">
              <w:rPr>
                <w:rFonts w:cstheme="minorHAnsi"/>
                <w:sz w:val="24"/>
                <w:szCs w:val="24"/>
              </w:rPr>
              <w:t>C</w:t>
            </w:r>
            <w:r>
              <w:rPr>
                <w:rFonts w:cstheme="minorHAnsi"/>
                <w:sz w:val="24"/>
                <w:szCs w:val="24"/>
              </w:rPr>
              <w:t xml:space="preserve">are Board (ICB) is now responsible for NHS services, funding, commissioning and workforce planning across the ICS </w:t>
            </w:r>
            <w:r w:rsidRPr="00210228">
              <w:rPr>
                <w:rFonts w:cstheme="minorHAnsi"/>
                <w:sz w:val="24"/>
                <w:szCs w:val="24"/>
              </w:rPr>
              <w:t xml:space="preserve">to improve population health and establish shared strategic priorities within the NHS.  </w:t>
            </w:r>
          </w:p>
        </w:tc>
      </w:tr>
      <w:tr w:rsidR="000E19D4" w:rsidRPr="00210228" w14:paraId="68ED726C" w14:textId="77777777" w:rsidTr="000E19D4">
        <w:trPr>
          <w:cantSplit/>
          <w:trHeight w:val="567"/>
        </w:trPr>
        <w:tc>
          <w:tcPr>
            <w:tcW w:w="3261" w:type="dxa"/>
            <w:vAlign w:val="center"/>
          </w:tcPr>
          <w:p w14:paraId="098A17B2" w14:textId="77777777" w:rsidR="000E19D4" w:rsidRPr="00210228" w:rsidRDefault="000E19D4" w:rsidP="00414550">
            <w:pPr>
              <w:jc w:val="center"/>
              <w:rPr>
                <w:rFonts w:cstheme="minorHAnsi"/>
                <w:sz w:val="24"/>
                <w:szCs w:val="24"/>
              </w:rPr>
            </w:pPr>
            <w:r w:rsidRPr="00210228">
              <w:rPr>
                <w:rFonts w:cstheme="minorHAnsi"/>
                <w:sz w:val="24"/>
                <w:szCs w:val="24"/>
              </w:rPr>
              <w:t>Local Authority (LA)</w:t>
            </w:r>
          </w:p>
        </w:tc>
        <w:tc>
          <w:tcPr>
            <w:tcW w:w="6799" w:type="dxa"/>
            <w:vAlign w:val="center"/>
          </w:tcPr>
          <w:p w14:paraId="11BBB3CD" w14:textId="77777777" w:rsidR="000E19D4" w:rsidRPr="00210228" w:rsidRDefault="000E19D4" w:rsidP="00414550">
            <w:pPr>
              <w:rPr>
                <w:rFonts w:cstheme="minorHAnsi"/>
                <w:sz w:val="24"/>
                <w:szCs w:val="24"/>
              </w:rPr>
            </w:pPr>
            <w:r w:rsidRPr="00210228">
              <w:rPr>
                <w:rFonts w:cstheme="minorHAnsi"/>
                <w:sz w:val="24"/>
                <w:szCs w:val="24"/>
              </w:rPr>
              <w:t>An administrative body in local government, responsible for all public services and facilities within a specific geographical area.</w:t>
            </w:r>
          </w:p>
        </w:tc>
      </w:tr>
      <w:tr w:rsidR="000E19D4" w:rsidRPr="00210228" w14:paraId="1784D38F" w14:textId="77777777" w:rsidTr="000E19D4">
        <w:trPr>
          <w:cantSplit/>
          <w:trHeight w:val="567"/>
        </w:trPr>
        <w:tc>
          <w:tcPr>
            <w:tcW w:w="3261" w:type="dxa"/>
            <w:vAlign w:val="center"/>
          </w:tcPr>
          <w:p w14:paraId="784B86DA" w14:textId="77777777" w:rsidR="000E19D4" w:rsidRPr="00210228" w:rsidRDefault="000E19D4" w:rsidP="00414550">
            <w:pPr>
              <w:jc w:val="center"/>
              <w:rPr>
                <w:rFonts w:cstheme="minorHAnsi"/>
                <w:sz w:val="24"/>
                <w:szCs w:val="24"/>
              </w:rPr>
            </w:pPr>
            <w:r w:rsidRPr="00210228">
              <w:rPr>
                <w:rFonts w:cstheme="minorHAnsi"/>
                <w:sz w:val="24"/>
                <w:szCs w:val="24"/>
              </w:rPr>
              <w:t>Local Offer</w:t>
            </w:r>
          </w:p>
        </w:tc>
        <w:tc>
          <w:tcPr>
            <w:tcW w:w="6799" w:type="dxa"/>
            <w:vAlign w:val="center"/>
          </w:tcPr>
          <w:p w14:paraId="04814F70" w14:textId="77777777" w:rsidR="000E19D4" w:rsidRPr="00210228" w:rsidRDefault="000E19D4" w:rsidP="00414550">
            <w:pPr>
              <w:rPr>
                <w:rFonts w:cstheme="minorHAnsi"/>
                <w:sz w:val="24"/>
                <w:szCs w:val="24"/>
              </w:rPr>
            </w:pPr>
            <w:r w:rsidRPr="00210228">
              <w:rPr>
                <w:rFonts w:cstheme="minorHAnsi"/>
                <w:sz w:val="24"/>
                <w:szCs w:val="24"/>
              </w:rPr>
              <w:t>The Local Offer is an online hub that lets young people with special educational needs and disabilities (SEND) and their parents and carers know what services are out there for them, and how they can access them.</w:t>
            </w:r>
          </w:p>
          <w:p w14:paraId="6FD12113" w14:textId="77777777" w:rsidR="000E19D4" w:rsidRPr="00210228" w:rsidRDefault="000E19D4" w:rsidP="00414550">
            <w:pPr>
              <w:rPr>
                <w:rFonts w:cstheme="minorHAnsi"/>
                <w:sz w:val="24"/>
                <w:szCs w:val="24"/>
              </w:rPr>
            </w:pPr>
          </w:p>
          <w:p w14:paraId="44EEC83E" w14:textId="621BE217" w:rsidR="000E19D4" w:rsidRPr="00210228" w:rsidRDefault="000E19D4" w:rsidP="00414550">
            <w:pPr>
              <w:rPr>
                <w:rFonts w:cstheme="minorHAnsi"/>
                <w:sz w:val="24"/>
                <w:szCs w:val="24"/>
              </w:rPr>
            </w:pPr>
            <w:r w:rsidRPr="00210228">
              <w:rPr>
                <w:rFonts w:cstheme="minorHAnsi"/>
                <w:sz w:val="24"/>
                <w:szCs w:val="24"/>
              </w:rPr>
              <w:t xml:space="preserve">Here you can find information and advice on the services available in and outside of Medway, including round education, </w:t>
            </w:r>
            <w:r w:rsidR="004B1498" w:rsidRPr="00210228">
              <w:rPr>
                <w:rFonts w:cstheme="minorHAnsi"/>
                <w:sz w:val="24"/>
                <w:szCs w:val="24"/>
              </w:rPr>
              <w:t>health,</w:t>
            </w:r>
            <w:r w:rsidRPr="00210228">
              <w:rPr>
                <w:rFonts w:cstheme="minorHAnsi"/>
                <w:sz w:val="24"/>
                <w:szCs w:val="24"/>
              </w:rPr>
              <w:t xml:space="preserve"> and social care.</w:t>
            </w:r>
          </w:p>
        </w:tc>
      </w:tr>
      <w:tr w:rsidR="000E19D4" w:rsidRPr="00210228" w14:paraId="14B2F4E3" w14:textId="77777777" w:rsidTr="000E19D4">
        <w:trPr>
          <w:cantSplit/>
          <w:trHeight w:val="567"/>
        </w:trPr>
        <w:tc>
          <w:tcPr>
            <w:tcW w:w="3261" w:type="dxa"/>
            <w:vAlign w:val="center"/>
          </w:tcPr>
          <w:p w14:paraId="5DB4D10A" w14:textId="77777777" w:rsidR="000E19D4" w:rsidRPr="00210228" w:rsidRDefault="000E19D4" w:rsidP="00414550">
            <w:pPr>
              <w:jc w:val="center"/>
              <w:rPr>
                <w:rFonts w:cstheme="minorHAnsi"/>
                <w:sz w:val="24"/>
                <w:szCs w:val="24"/>
              </w:rPr>
            </w:pPr>
            <w:r w:rsidRPr="00210228">
              <w:rPr>
                <w:rFonts w:cstheme="minorHAnsi"/>
                <w:sz w:val="24"/>
                <w:szCs w:val="24"/>
              </w:rPr>
              <w:t>Mainstream [School/Provision]</w:t>
            </w:r>
          </w:p>
        </w:tc>
        <w:tc>
          <w:tcPr>
            <w:tcW w:w="6799" w:type="dxa"/>
            <w:vAlign w:val="center"/>
          </w:tcPr>
          <w:p w14:paraId="7CC46065" w14:textId="77777777" w:rsidR="000E19D4" w:rsidRPr="00210228" w:rsidRDefault="000E19D4" w:rsidP="00414550">
            <w:pPr>
              <w:rPr>
                <w:rFonts w:cstheme="minorHAnsi"/>
                <w:sz w:val="24"/>
                <w:szCs w:val="24"/>
              </w:rPr>
            </w:pPr>
            <w:r w:rsidRPr="00210228">
              <w:rPr>
                <w:rFonts w:cstheme="minorHAnsi"/>
                <w:sz w:val="24"/>
                <w:szCs w:val="24"/>
              </w:rPr>
              <w:t>A mainstream school is a school which is not a special school and is either a Local Authority maintained school or an Academy.</w:t>
            </w:r>
          </w:p>
        </w:tc>
      </w:tr>
      <w:tr w:rsidR="000E19D4" w:rsidRPr="00210228" w14:paraId="4DEF9C28" w14:textId="77777777" w:rsidTr="000E19D4">
        <w:trPr>
          <w:cantSplit/>
          <w:trHeight w:val="567"/>
        </w:trPr>
        <w:tc>
          <w:tcPr>
            <w:tcW w:w="3261" w:type="dxa"/>
            <w:vAlign w:val="center"/>
          </w:tcPr>
          <w:p w14:paraId="3069550C" w14:textId="77777777" w:rsidR="000E19D4" w:rsidRPr="00210228" w:rsidRDefault="000E19D4" w:rsidP="00414550">
            <w:pPr>
              <w:jc w:val="center"/>
              <w:rPr>
                <w:rFonts w:cstheme="minorHAnsi"/>
                <w:sz w:val="24"/>
                <w:szCs w:val="24"/>
              </w:rPr>
            </w:pPr>
            <w:r w:rsidRPr="00210228">
              <w:rPr>
                <w:rFonts w:cstheme="minorHAnsi"/>
                <w:sz w:val="24"/>
                <w:szCs w:val="24"/>
              </w:rPr>
              <w:t>Medway Parents and Carers Forum (MPCF)</w:t>
            </w:r>
          </w:p>
        </w:tc>
        <w:tc>
          <w:tcPr>
            <w:tcW w:w="6799" w:type="dxa"/>
            <w:vAlign w:val="center"/>
          </w:tcPr>
          <w:p w14:paraId="53F08A1F" w14:textId="77777777" w:rsidR="000E19D4" w:rsidRPr="00210228" w:rsidRDefault="000E19D4" w:rsidP="00414550">
            <w:pPr>
              <w:rPr>
                <w:rFonts w:cstheme="minorHAnsi"/>
                <w:sz w:val="24"/>
                <w:szCs w:val="24"/>
              </w:rPr>
            </w:pPr>
            <w:r w:rsidRPr="00210228">
              <w:rPr>
                <w:rFonts w:cstheme="minorHAnsi"/>
                <w:sz w:val="24"/>
                <w:szCs w:val="24"/>
              </w:rPr>
              <w:t>MPCF is an independent parent-led group of parents and carers of young people with all types of disabilities and additional support needs.</w:t>
            </w:r>
          </w:p>
        </w:tc>
      </w:tr>
      <w:tr w:rsidR="003035B1" w:rsidRPr="00210228" w14:paraId="3852E55C" w14:textId="77777777" w:rsidTr="000E19D4">
        <w:trPr>
          <w:cantSplit/>
          <w:trHeight w:val="567"/>
        </w:trPr>
        <w:tc>
          <w:tcPr>
            <w:tcW w:w="3261" w:type="dxa"/>
            <w:vAlign w:val="center"/>
          </w:tcPr>
          <w:p w14:paraId="60A9AB06" w14:textId="0D2BA5BE" w:rsidR="003035B1" w:rsidRPr="00210228" w:rsidRDefault="003035B1" w:rsidP="00414550">
            <w:pPr>
              <w:jc w:val="center"/>
              <w:rPr>
                <w:rFonts w:cstheme="minorHAnsi"/>
                <w:sz w:val="24"/>
                <w:szCs w:val="24"/>
              </w:rPr>
            </w:pPr>
            <w:r w:rsidRPr="00210228">
              <w:rPr>
                <w:rFonts w:cstheme="minorHAnsi"/>
                <w:sz w:val="24"/>
                <w:szCs w:val="24"/>
              </w:rPr>
              <w:t>Medway Special Educational Needs and Disabilities Information and Advice Support Service (SENDIAS)</w:t>
            </w:r>
          </w:p>
        </w:tc>
        <w:tc>
          <w:tcPr>
            <w:tcW w:w="6799" w:type="dxa"/>
            <w:vAlign w:val="center"/>
          </w:tcPr>
          <w:p w14:paraId="2B4BEF1D" w14:textId="62BD836A" w:rsidR="006D3C10" w:rsidRPr="00210228" w:rsidRDefault="006B719A" w:rsidP="006D3C10">
            <w:pPr>
              <w:rPr>
                <w:rFonts w:cstheme="minorHAnsi"/>
                <w:sz w:val="24"/>
                <w:szCs w:val="24"/>
              </w:rPr>
            </w:pPr>
            <w:r w:rsidRPr="00210228">
              <w:rPr>
                <w:rFonts w:cstheme="minorHAnsi"/>
                <w:sz w:val="24"/>
                <w:szCs w:val="24"/>
              </w:rPr>
              <w:t>SENDIAS provides a range of free and impartial help to parents/carers, children and young people</w:t>
            </w:r>
            <w:r w:rsidR="006D3C10" w:rsidRPr="00210228">
              <w:rPr>
                <w:rFonts w:cstheme="minorHAnsi"/>
                <w:sz w:val="24"/>
                <w:szCs w:val="24"/>
              </w:rPr>
              <w:t xml:space="preserve"> aged under 25 via telephone support, email, website, social </w:t>
            </w:r>
            <w:r w:rsidR="004B1498" w:rsidRPr="00210228">
              <w:rPr>
                <w:rFonts w:cstheme="minorHAnsi"/>
                <w:sz w:val="24"/>
                <w:szCs w:val="24"/>
              </w:rPr>
              <w:t>media,</w:t>
            </w:r>
            <w:r w:rsidR="006D3C10" w:rsidRPr="00210228">
              <w:rPr>
                <w:rFonts w:cstheme="minorHAnsi"/>
                <w:sz w:val="24"/>
                <w:szCs w:val="24"/>
              </w:rPr>
              <w:t xml:space="preserve"> and face to face contact, at both our office and in the community.</w:t>
            </w:r>
          </w:p>
          <w:p w14:paraId="1B20F3D8" w14:textId="77777777" w:rsidR="006D3C10" w:rsidRPr="00210228" w:rsidRDefault="006D3C10" w:rsidP="006D3C10">
            <w:pPr>
              <w:rPr>
                <w:rFonts w:cstheme="minorHAnsi"/>
                <w:sz w:val="24"/>
                <w:szCs w:val="24"/>
              </w:rPr>
            </w:pPr>
          </w:p>
          <w:p w14:paraId="6812E7C8" w14:textId="1B676B67" w:rsidR="003035B1" w:rsidRPr="00210228" w:rsidRDefault="006D3C10" w:rsidP="006D3C10">
            <w:pPr>
              <w:rPr>
                <w:rFonts w:cstheme="minorHAnsi"/>
                <w:sz w:val="24"/>
                <w:szCs w:val="24"/>
              </w:rPr>
            </w:pPr>
            <w:r w:rsidRPr="00210228">
              <w:rPr>
                <w:rFonts w:cstheme="minorHAnsi"/>
                <w:sz w:val="24"/>
                <w:szCs w:val="24"/>
              </w:rPr>
              <w:t xml:space="preserve">SENDIAS also support with filling in paperwork and support young people to express their views, wishes and feelings, both on a </w:t>
            </w:r>
            <w:r w:rsidR="006C5313" w:rsidRPr="00210228">
              <w:rPr>
                <w:rFonts w:cstheme="minorHAnsi"/>
                <w:sz w:val="24"/>
                <w:szCs w:val="24"/>
              </w:rPr>
              <w:t>one-to-one</w:t>
            </w:r>
            <w:r w:rsidRPr="00210228">
              <w:rPr>
                <w:rFonts w:cstheme="minorHAnsi"/>
                <w:sz w:val="24"/>
                <w:szCs w:val="24"/>
              </w:rPr>
              <w:t xml:space="preserve"> basis and at meetings with schools and the Local Authority.</w:t>
            </w:r>
          </w:p>
        </w:tc>
      </w:tr>
      <w:tr w:rsidR="000E19D4" w:rsidRPr="00210228" w14:paraId="387903CD" w14:textId="77777777" w:rsidTr="000E19D4">
        <w:trPr>
          <w:cantSplit/>
          <w:trHeight w:val="567"/>
        </w:trPr>
        <w:tc>
          <w:tcPr>
            <w:tcW w:w="3261" w:type="dxa"/>
            <w:vAlign w:val="center"/>
          </w:tcPr>
          <w:p w14:paraId="7C467CA6" w14:textId="77777777" w:rsidR="000E19D4" w:rsidRPr="00210228" w:rsidRDefault="000E19D4" w:rsidP="00414550">
            <w:pPr>
              <w:jc w:val="center"/>
              <w:rPr>
                <w:rFonts w:cstheme="minorHAnsi"/>
                <w:sz w:val="24"/>
                <w:szCs w:val="24"/>
              </w:rPr>
            </w:pPr>
            <w:r w:rsidRPr="00210228">
              <w:rPr>
                <w:rFonts w:eastAsia="Times New Roman" w:cstheme="minorHAnsi"/>
                <w:sz w:val="24"/>
                <w:szCs w:val="24"/>
                <w:lang w:eastAsia="en-GB"/>
              </w:rPr>
              <w:t>Moderate Learning Difficulties (MLD)</w:t>
            </w:r>
          </w:p>
        </w:tc>
        <w:tc>
          <w:tcPr>
            <w:tcW w:w="6799" w:type="dxa"/>
            <w:vAlign w:val="center"/>
          </w:tcPr>
          <w:p w14:paraId="3728EF81" w14:textId="6990057D" w:rsidR="000E19D4" w:rsidRPr="00210228" w:rsidRDefault="000E19D4" w:rsidP="00414550">
            <w:pPr>
              <w:rPr>
                <w:rFonts w:cstheme="minorHAnsi"/>
                <w:sz w:val="24"/>
                <w:szCs w:val="24"/>
              </w:rPr>
            </w:pPr>
            <w:r w:rsidRPr="00210228">
              <w:rPr>
                <w:rFonts w:cstheme="minorHAnsi"/>
                <w:sz w:val="24"/>
                <w:szCs w:val="24"/>
              </w:rPr>
              <w:t xml:space="preserve">There is no specific diagnosis or definition of a moderate learning disability. It is a general term used to describe pupils who are having difficulty accessing the curriculum, even when the learning is well </w:t>
            </w:r>
            <w:r w:rsidR="006C5313" w:rsidRPr="00210228">
              <w:rPr>
                <w:rFonts w:cstheme="minorHAnsi"/>
                <w:sz w:val="24"/>
                <w:szCs w:val="24"/>
              </w:rPr>
              <w:t>differentiated,</w:t>
            </w:r>
            <w:r w:rsidRPr="00210228">
              <w:rPr>
                <w:rFonts w:cstheme="minorHAnsi"/>
                <w:sz w:val="24"/>
                <w:szCs w:val="24"/>
              </w:rPr>
              <w:t xml:space="preserve"> and support is put in place.</w:t>
            </w:r>
          </w:p>
        </w:tc>
      </w:tr>
      <w:tr w:rsidR="000E19D4" w:rsidRPr="00210228" w14:paraId="2D93A9CB" w14:textId="77777777" w:rsidTr="000E19D4">
        <w:trPr>
          <w:cantSplit/>
          <w:trHeight w:val="567"/>
        </w:trPr>
        <w:tc>
          <w:tcPr>
            <w:tcW w:w="3261" w:type="dxa"/>
            <w:vAlign w:val="center"/>
          </w:tcPr>
          <w:p w14:paraId="1593A472" w14:textId="77777777" w:rsidR="000E19D4" w:rsidRPr="00210228" w:rsidRDefault="000E19D4" w:rsidP="00414550">
            <w:pPr>
              <w:jc w:val="center"/>
              <w:rPr>
                <w:rFonts w:cstheme="minorHAnsi"/>
                <w:sz w:val="24"/>
                <w:szCs w:val="24"/>
              </w:rPr>
            </w:pPr>
            <w:r w:rsidRPr="00210228">
              <w:rPr>
                <w:rFonts w:eastAsia="Times New Roman" w:cstheme="minorHAnsi"/>
                <w:sz w:val="24"/>
                <w:szCs w:val="24"/>
                <w:lang w:eastAsia="en-GB"/>
              </w:rPr>
              <w:t>Multi-Sensory Loss (MSL)</w:t>
            </w:r>
          </w:p>
        </w:tc>
        <w:tc>
          <w:tcPr>
            <w:tcW w:w="6799" w:type="dxa"/>
            <w:vAlign w:val="center"/>
          </w:tcPr>
          <w:p w14:paraId="5C185C24" w14:textId="77777777" w:rsidR="000E19D4" w:rsidRPr="00210228" w:rsidRDefault="000E19D4" w:rsidP="00414550">
            <w:pPr>
              <w:rPr>
                <w:rFonts w:cstheme="minorHAnsi"/>
                <w:sz w:val="24"/>
                <w:szCs w:val="24"/>
              </w:rPr>
            </w:pPr>
            <w:r w:rsidRPr="00210228">
              <w:rPr>
                <w:rFonts w:cstheme="minorHAnsi"/>
                <w:sz w:val="24"/>
                <w:szCs w:val="24"/>
              </w:rPr>
              <w:t xml:space="preserve">Also referred to as </w:t>
            </w:r>
            <w:r w:rsidRPr="00210228">
              <w:rPr>
                <w:rFonts w:eastAsia="Times New Roman" w:cstheme="minorHAnsi"/>
                <w:color w:val="000000"/>
                <w:sz w:val="24"/>
                <w:szCs w:val="24"/>
                <w:lang w:eastAsia="en-GB"/>
              </w:rPr>
              <w:t xml:space="preserve">Multi-Sensory Impairment (MSI), MSL is a condition which causes difficulties with both sight and hearing. </w:t>
            </w:r>
          </w:p>
        </w:tc>
      </w:tr>
      <w:tr w:rsidR="000E19D4" w:rsidRPr="00210228" w14:paraId="49CF7726" w14:textId="77777777" w:rsidTr="000E19D4">
        <w:trPr>
          <w:cantSplit/>
          <w:trHeight w:val="567"/>
        </w:trPr>
        <w:tc>
          <w:tcPr>
            <w:tcW w:w="3261" w:type="dxa"/>
            <w:vAlign w:val="center"/>
          </w:tcPr>
          <w:p w14:paraId="14E5ACFC" w14:textId="77777777" w:rsidR="000E19D4" w:rsidRPr="00210228" w:rsidRDefault="000E19D4" w:rsidP="00414550">
            <w:pPr>
              <w:jc w:val="center"/>
              <w:rPr>
                <w:rFonts w:cstheme="minorHAnsi"/>
                <w:sz w:val="24"/>
                <w:szCs w:val="24"/>
              </w:rPr>
            </w:pPr>
            <w:r w:rsidRPr="00210228">
              <w:rPr>
                <w:rFonts w:cstheme="minorHAnsi"/>
                <w:sz w:val="24"/>
                <w:szCs w:val="24"/>
              </w:rPr>
              <w:t>Personal, Social and Health Education (PSHE)</w:t>
            </w:r>
          </w:p>
        </w:tc>
        <w:tc>
          <w:tcPr>
            <w:tcW w:w="6799" w:type="dxa"/>
            <w:vAlign w:val="center"/>
          </w:tcPr>
          <w:p w14:paraId="4A2A0A06" w14:textId="195AF56E" w:rsidR="000E19D4" w:rsidRPr="00210228" w:rsidRDefault="000E19D4" w:rsidP="00414550">
            <w:pPr>
              <w:rPr>
                <w:rFonts w:cstheme="minorHAnsi"/>
                <w:sz w:val="24"/>
                <w:szCs w:val="24"/>
              </w:rPr>
            </w:pPr>
            <w:r w:rsidRPr="00210228">
              <w:rPr>
                <w:rFonts w:cstheme="minorHAnsi"/>
                <w:sz w:val="24"/>
                <w:szCs w:val="24"/>
              </w:rPr>
              <w:t xml:space="preserve">As a subject, PSHE aims to provide children with the knowledge and skills to keep themselves happy, </w:t>
            </w:r>
            <w:r w:rsidR="004B1498" w:rsidRPr="00210228">
              <w:rPr>
                <w:rFonts w:cstheme="minorHAnsi"/>
                <w:sz w:val="24"/>
                <w:szCs w:val="24"/>
              </w:rPr>
              <w:t>healthy,</w:t>
            </w:r>
            <w:r w:rsidRPr="00210228">
              <w:rPr>
                <w:rFonts w:cstheme="minorHAnsi"/>
                <w:sz w:val="24"/>
                <w:szCs w:val="24"/>
              </w:rPr>
              <w:t xml:space="preserve"> and safe, as well as to prepare them for life and work. PSHE aims to give children the knowledge, skills and understanding they need to lead confident, </w:t>
            </w:r>
            <w:r w:rsidR="004B1498" w:rsidRPr="00210228">
              <w:rPr>
                <w:rFonts w:cstheme="minorHAnsi"/>
                <w:sz w:val="24"/>
                <w:szCs w:val="24"/>
              </w:rPr>
              <w:t>healthy,</w:t>
            </w:r>
            <w:r w:rsidRPr="00210228">
              <w:rPr>
                <w:rFonts w:cstheme="minorHAnsi"/>
                <w:sz w:val="24"/>
                <w:szCs w:val="24"/>
              </w:rPr>
              <w:t xml:space="preserve"> and independent lives.</w:t>
            </w:r>
          </w:p>
        </w:tc>
      </w:tr>
      <w:tr w:rsidR="000E19D4" w:rsidRPr="00210228" w14:paraId="73FD66E0" w14:textId="77777777" w:rsidTr="000E19D4">
        <w:trPr>
          <w:cantSplit/>
          <w:trHeight w:val="567"/>
        </w:trPr>
        <w:tc>
          <w:tcPr>
            <w:tcW w:w="3261" w:type="dxa"/>
            <w:vAlign w:val="center"/>
          </w:tcPr>
          <w:p w14:paraId="371AC705"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lastRenderedPageBreak/>
              <w:t>Physical Disability (PD)</w:t>
            </w:r>
          </w:p>
        </w:tc>
        <w:tc>
          <w:tcPr>
            <w:tcW w:w="6799" w:type="dxa"/>
            <w:vAlign w:val="center"/>
          </w:tcPr>
          <w:p w14:paraId="1951D8F8" w14:textId="77777777" w:rsidR="000E19D4" w:rsidRPr="00210228" w:rsidRDefault="000E19D4" w:rsidP="00414550">
            <w:pPr>
              <w:rPr>
                <w:rFonts w:cstheme="minorHAnsi"/>
                <w:sz w:val="24"/>
                <w:szCs w:val="24"/>
              </w:rPr>
            </w:pPr>
            <w:r w:rsidRPr="00210228">
              <w:rPr>
                <w:rFonts w:cstheme="minorHAnsi"/>
                <w:sz w:val="24"/>
                <w:szCs w:val="24"/>
              </w:rPr>
              <w:t>Disability is one of these protected characteristics and is defined at Section 6 of the Act as </w:t>
            </w:r>
            <w:r w:rsidRPr="00210228">
              <w:rPr>
                <w:rFonts w:cstheme="minorHAnsi"/>
                <w:i/>
                <w:iCs/>
                <w:sz w:val="24"/>
                <w:szCs w:val="24"/>
              </w:rPr>
              <w:t>a physical or mental impairment that has a substantial and long-term adverse effect on the ability to carry out normal day to day activities</w:t>
            </w:r>
            <w:r w:rsidRPr="00210228">
              <w:rPr>
                <w:rFonts w:cstheme="minorHAnsi"/>
                <w:sz w:val="24"/>
                <w:szCs w:val="24"/>
              </w:rPr>
              <w:t>. </w:t>
            </w:r>
          </w:p>
        </w:tc>
      </w:tr>
      <w:tr w:rsidR="000E19D4" w:rsidRPr="00210228" w14:paraId="5C8A14C2" w14:textId="77777777" w:rsidTr="000E19D4">
        <w:trPr>
          <w:cantSplit/>
          <w:trHeight w:val="567"/>
        </w:trPr>
        <w:tc>
          <w:tcPr>
            <w:tcW w:w="3261" w:type="dxa"/>
            <w:vAlign w:val="center"/>
          </w:tcPr>
          <w:p w14:paraId="5B6095D6"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Profound and Multiple Learning Difficulties (PMLD)</w:t>
            </w:r>
          </w:p>
        </w:tc>
        <w:tc>
          <w:tcPr>
            <w:tcW w:w="6799" w:type="dxa"/>
            <w:vAlign w:val="center"/>
          </w:tcPr>
          <w:p w14:paraId="23611354" w14:textId="77777777" w:rsidR="000E19D4" w:rsidRPr="00210228" w:rsidRDefault="000E19D4" w:rsidP="00414550">
            <w:pPr>
              <w:rPr>
                <w:rFonts w:cstheme="minorHAnsi"/>
                <w:sz w:val="24"/>
                <w:szCs w:val="24"/>
              </w:rPr>
            </w:pPr>
            <w:r w:rsidRPr="00210228">
              <w:rPr>
                <w:rFonts w:cstheme="minorHAnsi"/>
                <w:sz w:val="24"/>
                <w:szCs w:val="24"/>
              </w:rPr>
              <w:t>Children and adults with profound and multiple learning disabilities have more than one disability, the most significant of which is a profound learning disability. All people who have profound and multiple learning disabilities will have great difficulty communicating.</w:t>
            </w:r>
          </w:p>
          <w:p w14:paraId="5E2F3629" w14:textId="77777777" w:rsidR="000E19D4" w:rsidRPr="00210228" w:rsidRDefault="000E19D4" w:rsidP="00414550">
            <w:pPr>
              <w:rPr>
                <w:rFonts w:cstheme="minorHAnsi"/>
                <w:sz w:val="24"/>
                <w:szCs w:val="24"/>
              </w:rPr>
            </w:pPr>
            <w:r w:rsidRPr="00210228">
              <w:rPr>
                <w:rFonts w:cstheme="minorHAnsi"/>
                <w:sz w:val="24"/>
                <w:szCs w:val="24"/>
              </w:rPr>
              <w:t xml:space="preserve"> </w:t>
            </w:r>
          </w:p>
          <w:p w14:paraId="543DA905" w14:textId="77777777" w:rsidR="000E19D4" w:rsidRPr="00210228" w:rsidRDefault="000E19D4" w:rsidP="00414550">
            <w:pPr>
              <w:rPr>
                <w:rFonts w:cstheme="minorHAnsi"/>
                <w:sz w:val="24"/>
                <w:szCs w:val="24"/>
              </w:rPr>
            </w:pPr>
            <w:r w:rsidRPr="00210228">
              <w:rPr>
                <w:rFonts w:cstheme="minorHAnsi"/>
                <w:sz w:val="24"/>
                <w:szCs w:val="24"/>
              </w:rPr>
              <w:t>Many people will have additional sensory or physical disabilities, complex health needs or mental health difficulties. The combination of these needs and/or the lack of the right support may also affect behaviour.</w:t>
            </w:r>
          </w:p>
        </w:tc>
      </w:tr>
      <w:tr w:rsidR="000E19D4" w:rsidRPr="00210228" w14:paraId="053AE0B4" w14:textId="77777777" w:rsidTr="000E19D4">
        <w:trPr>
          <w:cantSplit/>
          <w:trHeight w:val="567"/>
        </w:trPr>
        <w:tc>
          <w:tcPr>
            <w:tcW w:w="3261" w:type="dxa"/>
            <w:vAlign w:val="center"/>
          </w:tcPr>
          <w:p w14:paraId="384B3E8E"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Severe Learning Difficulties (SLD)</w:t>
            </w:r>
          </w:p>
        </w:tc>
        <w:tc>
          <w:tcPr>
            <w:tcW w:w="6799" w:type="dxa"/>
            <w:vAlign w:val="center"/>
          </w:tcPr>
          <w:p w14:paraId="39AB8C87" w14:textId="518636CE" w:rsidR="000E19D4" w:rsidRPr="00210228" w:rsidRDefault="000E19D4" w:rsidP="00414550">
            <w:pPr>
              <w:rPr>
                <w:rFonts w:cstheme="minorHAnsi"/>
                <w:sz w:val="24"/>
                <w:szCs w:val="24"/>
              </w:rPr>
            </w:pPr>
            <w:r w:rsidRPr="00210228">
              <w:rPr>
                <w:rFonts w:cstheme="minorHAnsi"/>
                <w:sz w:val="24"/>
                <w:szCs w:val="24"/>
              </w:rPr>
              <w:t xml:space="preserve">Learning difficulties can either be mild, </w:t>
            </w:r>
            <w:r w:rsidR="004B1498" w:rsidRPr="00210228">
              <w:rPr>
                <w:rFonts w:cstheme="minorHAnsi"/>
                <w:sz w:val="24"/>
                <w:szCs w:val="24"/>
              </w:rPr>
              <w:t>moderate,</w:t>
            </w:r>
            <w:r w:rsidRPr="00210228">
              <w:rPr>
                <w:rFonts w:cstheme="minorHAnsi"/>
                <w:sz w:val="24"/>
                <w:szCs w:val="24"/>
              </w:rPr>
              <w:t xml:space="preserve"> or severe. A severe learning difficulty is a result of significant and profound cognitive difficulties.</w:t>
            </w:r>
          </w:p>
        </w:tc>
      </w:tr>
      <w:tr w:rsidR="000E19D4" w:rsidRPr="00210228" w14:paraId="03267A72" w14:textId="77777777" w:rsidTr="000E19D4">
        <w:trPr>
          <w:cantSplit/>
          <w:trHeight w:val="567"/>
        </w:trPr>
        <w:tc>
          <w:tcPr>
            <w:tcW w:w="3261" w:type="dxa"/>
            <w:vAlign w:val="center"/>
          </w:tcPr>
          <w:p w14:paraId="3ECAFBB5"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Social, Emotional and Mental Health (SEMH)</w:t>
            </w:r>
          </w:p>
        </w:tc>
        <w:tc>
          <w:tcPr>
            <w:tcW w:w="6799" w:type="dxa"/>
            <w:vAlign w:val="center"/>
          </w:tcPr>
          <w:p w14:paraId="0C272FF0" w14:textId="24F15F5E" w:rsidR="000E19D4" w:rsidRPr="00210228" w:rsidRDefault="000E19D4" w:rsidP="00414550">
            <w:pPr>
              <w:rPr>
                <w:rFonts w:cstheme="minorHAnsi"/>
                <w:sz w:val="24"/>
                <w:szCs w:val="24"/>
              </w:rPr>
            </w:pPr>
            <w:r w:rsidRPr="00210228">
              <w:rPr>
                <w:rFonts w:cstheme="minorHAnsi"/>
                <w:sz w:val="24"/>
                <w:szCs w:val="24"/>
              </w:rPr>
              <w:t xml:space="preserve">SEMH needs are a type of special educational need where a child communicates through behaviour in response to unmet social, </w:t>
            </w:r>
            <w:r w:rsidR="004B1498" w:rsidRPr="00210228">
              <w:rPr>
                <w:rFonts w:cstheme="minorHAnsi"/>
                <w:sz w:val="24"/>
                <w:szCs w:val="24"/>
              </w:rPr>
              <w:t>emotional,</w:t>
            </w:r>
            <w:r w:rsidRPr="00210228">
              <w:rPr>
                <w:rFonts w:cstheme="minorHAnsi"/>
                <w:sz w:val="24"/>
                <w:szCs w:val="24"/>
              </w:rPr>
              <w:t xml:space="preserve"> or mental health needs.</w:t>
            </w:r>
          </w:p>
          <w:p w14:paraId="5666D437" w14:textId="77777777" w:rsidR="000E19D4" w:rsidRPr="00210228" w:rsidRDefault="000E19D4" w:rsidP="00414550">
            <w:pPr>
              <w:rPr>
                <w:rFonts w:cstheme="minorHAnsi"/>
                <w:sz w:val="24"/>
                <w:szCs w:val="24"/>
              </w:rPr>
            </w:pPr>
          </w:p>
          <w:p w14:paraId="41E82D81" w14:textId="5AE46D84" w:rsidR="000E19D4" w:rsidRPr="00210228" w:rsidRDefault="000E19D4" w:rsidP="00414550">
            <w:pPr>
              <w:rPr>
                <w:rFonts w:cstheme="minorHAnsi"/>
                <w:sz w:val="24"/>
                <w:szCs w:val="24"/>
              </w:rPr>
            </w:pPr>
            <w:r w:rsidRPr="00210228">
              <w:rPr>
                <w:rFonts w:cstheme="minorHAnsi"/>
                <w:sz w:val="24"/>
                <w:szCs w:val="24"/>
              </w:rPr>
              <w:t xml:space="preserve">Children with SEMH needs often have difficulties in managing their emotions or their behaviour. They can show inappropriate responses to their emotions. They can feel scared, </w:t>
            </w:r>
            <w:r w:rsidR="004B1498" w:rsidRPr="00210228">
              <w:rPr>
                <w:rFonts w:cstheme="minorHAnsi"/>
                <w:sz w:val="24"/>
                <w:szCs w:val="24"/>
              </w:rPr>
              <w:t>anxious,</w:t>
            </w:r>
            <w:r w:rsidRPr="00210228">
              <w:rPr>
                <w:rFonts w:cstheme="minorHAnsi"/>
                <w:sz w:val="24"/>
                <w:szCs w:val="24"/>
              </w:rPr>
              <w:t xml:space="preserve"> and misunderstood.</w:t>
            </w:r>
          </w:p>
        </w:tc>
      </w:tr>
      <w:tr w:rsidR="000E19D4" w:rsidRPr="00210228" w14:paraId="018B254F" w14:textId="77777777" w:rsidTr="000E19D4">
        <w:trPr>
          <w:cantSplit/>
          <w:trHeight w:val="567"/>
        </w:trPr>
        <w:tc>
          <w:tcPr>
            <w:tcW w:w="3261" w:type="dxa"/>
            <w:vAlign w:val="center"/>
          </w:tcPr>
          <w:p w14:paraId="76340CF3" w14:textId="77777777" w:rsidR="000E19D4" w:rsidRPr="00210228" w:rsidRDefault="000E19D4" w:rsidP="00414550">
            <w:pPr>
              <w:jc w:val="center"/>
              <w:rPr>
                <w:rFonts w:cstheme="minorHAnsi"/>
                <w:sz w:val="24"/>
                <w:szCs w:val="24"/>
              </w:rPr>
            </w:pPr>
            <w:r w:rsidRPr="00210228">
              <w:rPr>
                <w:rFonts w:cstheme="minorHAnsi"/>
                <w:sz w:val="24"/>
                <w:szCs w:val="24"/>
              </w:rPr>
              <w:t>Specialist [School/Provision]</w:t>
            </w:r>
          </w:p>
        </w:tc>
        <w:tc>
          <w:tcPr>
            <w:tcW w:w="6799" w:type="dxa"/>
            <w:vAlign w:val="center"/>
          </w:tcPr>
          <w:p w14:paraId="45E1C68F" w14:textId="77777777" w:rsidR="000E19D4" w:rsidRPr="00210228" w:rsidRDefault="000E19D4" w:rsidP="00414550">
            <w:pPr>
              <w:rPr>
                <w:rFonts w:cstheme="minorHAnsi"/>
                <w:sz w:val="24"/>
                <w:szCs w:val="24"/>
              </w:rPr>
            </w:pPr>
            <w:r w:rsidRPr="00210228">
              <w:rPr>
                <w:rFonts w:cstheme="minorHAnsi"/>
                <w:sz w:val="24"/>
                <w:szCs w:val="24"/>
              </w:rPr>
              <w:t>A school or education provider which specifically and exclusively caters for children with SEND. These are often focused on a specific type or level of need.</w:t>
            </w:r>
          </w:p>
        </w:tc>
      </w:tr>
      <w:tr w:rsidR="000E19D4" w:rsidRPr="00210228" w14:paraId="17D43767" w14:textId="77777777" w:rsidTr="000E19D4">
        <w:trPr>
          <w:cantSplit/>
          <w:trHeight w:val="567"/>
        </w:trPr>
        <w:tc>
          <w:tcPr>
            <w:tcW w:w="3261" w:type="dxa"/>
            <w:vAlign w:val="center"/>
          </w:tcPr>
          <w:p w14:paraId="5222F481" w14:textId="77777777" w:rsidR="000E19D4" w:rsidRPr="00210228" w:rsidRDefault="000E19D4" w:rsidP="00414550">
            <w:pPr>
              <w:jc w:val="center"/>
              <w:rPr>
                <w:rFonts w:cstheme="minorHAnsi"/>
                <w:sz w:val="24"/>
                <w:szCs w:val="24"/>
              </w:rPr>
            </w:pPr>
            <w:r w:rsidRPr="00210228">
              <w:rPr>
                <w:rFonts w:cstheme="minorHAnsi"/>
                <w:sz w:val="24"/>
                <w:szCs w:val="24"/>
              </w:rPr>
              <w:t>Special Educational Need and Disability (SEND)</w:t>
            </w:r>
          </w:p>
        </w:tc>
        <w:tc>
          <w:tcPr>
            <w:tcW w:w="6799" w:type="dxa"/>
            <w:vAlign w:val="center"/>
          </w:tcPr>
          <w:p w14:paraId="220AEA88" w14:textId="77777777" w:rsidR="000E19D4" w:rsidRPr="00210228" w:rsidRDefault="000E19D4" w:rsidP="00414550">
            <w:pPr>
              <w:rPr>
                <w:rFonts w:cstheme="minorHAnsi"/>
                <w:sz w:val="24"/>
                <w:szCs w:val="24"/>
              </w:rPr>
            </w:pPr>
            <w:r w:rsidRPr="00210228">
              <w:rPr>
                <w:rFonts w:cstheme="minorHAnsi"/>
                <w:sz w:val="24"/>
                <w:szCs w:val="24"/>
              </w:rPr>
              <w:t xml:space="preserve">The Children and Families Act 2014 defines SEND as: </w:t>
            </w:r>
            <w:r w:rsidRPr="00210228">
              <w:rPr>
                <w:rFonts w:cstheme="minorHAnsi"/>
                <w:i/>
                <w:iCs/>
                <w:sz w:val="24"/>
                <w:szCs w:val="24"/>
              </w:rPr>
              <w:t>a child or young person has SEN if they have a learning difficulty or disability which calls for special educational provision to be made for him or her.</w:t>
            </w:r>
          </w:p>
        </w:tc>
      </w:tr>
      <w:tr w:rsidR="000E19D4" w:rsidRPr="00210228" w14:paraId="0AD83605" w14:textId="77777777" w:rsidTr="000E19D4">
        <w:trPr>
          <w:cantSplit/>
          <w:trHeight w:val="567"/>
        </w:trPr>
        <w:tc>
          <w:tcPr>
            <w:tcW w:w="3261" w:type="dxa"/>
            <w:vAlign w:val="center"/>
          </w:tcPr>
          <w:p w14:paraId="435E35A5" w14:textId="77777777" w:rsidR="000E19D4" w:rsidRPr="00210228" w:rsidRDefault="000E19D4" w:rsidP="00414550">
            <w:pPr>
              <w:jc w:val="center"/>
              <w:rPr>
                <w:rFonts w:cstheme="minorHAnsi"/>
                <w:sz w:val="24"/>
                <w:szCs w:val="24"/>
              </w:rPr>
            </w:pPr>
            <w:r w:rsidRPr="00210228">
              <w:rPr>
                <w:rFonts w:cstheme="minorHAnsi"/>
                <w:sz w:val="24"/>
                <w:szCs w:val="24"/>
              </w:rPr>
              <w:t>Specialist Resource Provision (SRP) (sometimes referred to a Resource Provision)</w:t>
            </w:r>
          </w:p>
        </w:tc>
        <w:tc>
          <w:tcPr>
            <w:tcW w:w="6799" w:type="dxa"/>
            <w:vAlign w:val="center"/>
          </w:tcPr>
          <w:p w14:paraId="103CE2DF" w14:textId="77777777" w:rsidR="000E19D4" w:rsidRPr="00210228" w:rsidRDefault="000E19D4" w:rsidP="00414550">
            <w:pPr>
              <w:rPr>
                <w:rFonts w:cstheme="minorHAnsi"/>
                <w:sz w:val="24"/>
                <w:szCs w:val="24"/>
              </w:rPr>
            </w:pPr>
            <w:r w:rsidRPr="00210228">
              <w:rPr>
                <w:rFonts w:cstheme="minorHAnsi"/>
                <w:sz w:val="24"/>
                <w:szCs w:val="24"/>
              </w:rPr>
              <w:t>A specialist resource provision (SRP) provides support for those, who without specialist input, are unlikely to make progress in their learning and will struggle to take part in mainstream school life. In time, it is expected they will be able to attend most of their mainstream lessons and take part with others.</w:t>
            </w:r>
          </w:p>
        </w:tc>
      </w:tr>
      <w:tr w:rsidR="000E19D4" w:rsidRPr="00210228" w14:paraId="76B8A759" w14:textId="77777777" w:rsidTr="000E19D4">
        <w:trPr>
          <w:cantSplit/>
          <w:trHeight w:val="567"/>
        </w:trPr>
        <w:tc>
          <w:tcPr>
            <w:tcW w:w="3261" w:type="dxa"/>
            <w:tcBorders>
              <w:top w:val="nil"/>
              <w:left w:val="single" w:sz="8" w:space="0" w:color="auto"/>
              <w:bottom w:val="single" w:sz="4" w:space="0" w:color="auto"/>
              <w:right w:val="single" w:sz="4" w:space="0" w:color="auto"/>
            </w:tcBorders>
            <w:shd w:val="clear" w:color="auto" w:fill="auto"/>
            <w:vAlign w:val="center"/>
          </w:tcPr>
          <w:p w14:paraId="239D095A"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Specific Learning Difficulties (</w:t>
            </w:r>
            <w:proofErr w:type="spellStart"/>
            <w:r w:rsidRPr="00210228">
              <w:rPr>
                <w:rFonts w:eastAsia="Times New Roman" w:cstheme="minorHAnsi"/>
                <w:color w:val="000000"/>
                <w:sz w:val="24"/>
                <w:szCs w:val="24"/>
                <w:lang w:eastAsia="en-GB"/>
              </w:rPr>
              <w:t>SpLD</w:t>
            </w:r>
            <w:proofErr w:type="spellEnd"/>
            <w:r w:rsidRPr="00210228">
              <w:rPr>
                <w:rFonts w:eastAsia="Times New Roman" w:cstheme="minorHAnsi"/>
                <w:color w:val="000000"/>
                <w:sz w:val="24"/>
                <w:szCs w:val="24"/>
                <w:lang w:eastAsia="en-GB"/>
              </w:rPr>
              <w:t>)</w:t>
            </w:r>
          </w:p>
        </w:tc>
        <w:tc>
          <w:tcPr>
            <w:tcW w:w="6799" w:type="dxa"/>
            <w:vAlign w:val="center"/>
          </w:tcPr>
          <w:p w14:paraId="5A7C89A0" w14:textId="084A4F07" w:rsidR="000E19D4" w:rsidRPr="00210228" w:rsidRDefault="000E19D4" w:rsidP="00414550">
            <w:pPr>
              <w:rPr>
                <w:rFonts w:cstheme="minorHAnsi"/>
                <w:sz w:val="24"/>
                <w:szCs w:val="24"/>
              </w:rPr>
            </w:pPr>
            <w:proofErr w:type="spellStart"/>
            <w:r w:rsidRPr="00210228">
              <w:rPr>
                <w:rFonts w:cstheme="minorHAnsi"/>
                <w:sz w:val="24"/>
                <w:szCs w:val="24"/>
              </w:rPr>
              <w:t>SpLD</w:t>
            </w:r>
            <w:proofErr w:type="spellEnd"/>
            <w:r w:rsidRPr="00210228">
              <w:rPr>
                <w:rFonts w:cstheme="minorHAnsi"/>
                <w:sz w:val="24"/>
                <w:szCs w:val="24"/>
              </w:rPr>
              <w:t xml:space="preserve"> is a term that refers to a difference or difficulty with </w:t>
            </w:r>
            <w:r w:rsidR="00FF3131" w:rsidRPr="00210228">
              <w:rPr>
                <w:rFonts w:cstheme="minorHAnsi"/>
                <w:sz w:val="24"/>
                <w:szCs w:val="24"/>
              </w:rPr>
              <w:t>aspects</w:t>
            </w:r>
            <w:r w:rsidRPr="00210228">
              <w:rPr>
                <w:rFonts w:cstheme="minorHAnsi"/>
                <w:sz w:val="24"/>
                <w:szCs w:val="24"/>
              </w:rPr>
              <w:t xml:space="preserve"> of learning.</w:t>
            </w:r>
          </w:p>
        </w:tc>
      </w:tr>
      <w:tr w:rsidR="000E19D4" w:rsidRPr="00210228" w14:paraId="0020171A" w14:textId="77777777" w:rsidTr="000E19D4">
        <w:trPr>
          <w:cantSplit/>
          <w:trHeight w:val="567"/>
        </w:trPr>
        <w:tc>
          <w:tcPr>
            <w:tcW w:w="3261" w:type="dxa"/>
            <w:tcBorders>
              <w:top w:val="nil"/>
              <w:left w:val="single" w:sz="8" w:space="0" w:color="auto"/>
              <w:bottom w:val="single" w:sz="4" w:space="0" w:color="auto"/>
              <w:right w:val="single" w:sz="4" w:space="0" w:color="auto"/>
            </w:tcBorders>
            <w:shd w:val="clear" w:color="auto" w:fill="auto"/>
            <w:vAlign w:val="center"/>
          </w:tcPr>
          <w:p w14:paraId="24F8F493"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Speech, Language + Communication Needs (SLCN)</w:t>
            </w:r>
          </w:p>
        </w:tc>
        <w:tc>
          <w:tcPr>
            <w:tcW w:w="6799" w:type="dxa"/>
            <w:vAlign w:val="center"/>
          </w:tcPr>
          <w:p w14:paraId="7DCB6CF6" w14:textId="77777777" w:rsidR="000E19D4" w:rsidRPr="00210228" w:rsidRDefault="000E19D4" w:rsidP="00414550">
            <w:pPr>
              <w:rPr>
                <w:rFonts w:cstheme="minorHAnsi"/>
                <w:sz w:val="24"/>
                <w:szCs w:val="24"/>
              </w:rPr>
            </w:pPr>
            <w:r w:rsidRPr="00210228">
              <w:rPr>
                <w:rFonts w:cstheme="minorHAnsi"/>
                <w:sz w:val="24"/>
                <w:szCs w:val="24"/>
              </w:rPr>
              <w:t>Children with SLCN may have difficulty with many aspects of communication. These can include difficulties with fluency, forming sounds and words, formulating sentences, understanding what others say and using language socially.</w:t>
            </w:r>
          </w:p>
        </w:tc>
      </w:tr>
      <w:tr w:rsidR="000E19D4" w:rsidRPr="00210228" w14:paraId="6DF95300" w14:textId="77777777" w:rsidTr="000E19D4">
        <w:trPr>
          <w:cantSplit/>
          <w:trHeight w:val="567"/>
        </w:trPr>
        <w:tc>
          <w:tcPr>
            <w:tcW w:w="3261" w:type="dxa"/>
            <w:tcBorders>
              <w:top w:val="nil"/>
              <w:left w:val="single" w:sz="8" w:space="0" w:color="auto"/>
              <w:bottom w:val="single" w:sz="4" w:space="0" w:color="auto"/>
              <w:right w:val="single" w:sz="4" w:space="0" w:color="auto"/>
            </w:tcBorders>
            <w:shd w:val="clear" w:color="auto" w:fill="auto"/>
            <w:vAlign w:val="center"/>
          </w:tcPr>
          <w:p w14:paraId="6A22EC20" w14:textId="77777777" w:rsidR="000E19D4" w:rsidRPr="00210228" w:rsidRDefault="000E19D4" w:rsidP="00414550">
            <w:pPr>
              <w:jc w:val="center"/>
              <w:rPr>
                <w:rFonts w:cstheme="minorHAnsi"/>
                <w:sz w:val="24"/>
                <w:szCs w:val="24"/>
              </w:rPr>
            </w:pPr>
            <w:r w:rsidRPr="00210228">
              <w:rPr>
                <w:rFonts w:cstheme="minorHAnsi"/>
                <w:sz w:val="24"/>
                <w:szCs w:val="24"/>
              </w:rPr>
              <w:lastRenderedPageBreak/>
              <w:t>The System</w:t>
            </w:r>
          </w:p>
        </w:tc>
        <w:tc>
          <w:tcPr>
            <w:tcW w:w="6799" w:type="dxa"/>
            <w:vAlign w:val="center"/>
          </w:tcPr>
          <w:p w14:paraId="58C983DB" w14:textId="77777777" w:rsidR="000E19D4" w:rsidRPr="00210228" w:rsidRDefault="000E19D4" w:rsidP="00414550">
            <w:pPr>
              <w:rPr>
                <w:rFonts w:cstheme="minorHAnsi"/>
                <w:sz w:val="24"/>
                <w:szCs w:val="24"/>
              </w:rPr>
            </w:pPr>
            <w:r w:rsidRPr="00210228">
              <w:rPr>
                <w:rFonts w:cstheme="minorHAnsi"/>
                <w:sz w:val="24"/>
                <w:szCs w:val="24"/>
              </w:rPr>
              <w:t xml:space="preserve">This strategy makes several references to ‘the system’. This term is a broad reference to the local partnership with involvement and responsibility to deliver the aspirations set out in this document. </w:t>
            </w:r>
          </w:p>
          <w:p w14:paraId="45D456EE" w14:textId="77777777" w:rsidR="000E19D4" w:rsidRPr="00210228" w:rsidRDefault="000E19D4" w:rsidP="00414550">
            <w:pPr>
              <w:rPr>
                <w:rFonts w:cstheme="minorHAnsi"/>
                <w:sz w:val="24"/>
                <w:szCs w:val="24"/>
              </w:rPr>
            </w:pPr>
          </w:p>
          <w:p w14:paraId="7E17B14A" w14:textId="77777777" w:rsidR="000E19D4" w:rsidRPr="00210228" w:rsidRDefault="000E19D4" w:rsidP="00414550">
            <w:pPr>
              <w:rPr>
                <w:rFonts w:cstheme="minorHAnsi"/>
                <w:sz w:val="24"/>
                <w:szCs w:val="24"/>
              </w:rPr>
            </w:pPr>
            <w:r w:rsidRPr="00210228">
              <w:rPr>
                <w:rFonts w:cstheme="minorHAnsi"/>
                <w:sz w:val="24"/>
                <w:szCs w:val="24"/>
              </w:rPr>
              <w:t>This will include several agencies and organisations, including the Local Authority, CCG, schools and academies and other providers of services for children and young people.</w:t>
            </w:r>
          </w:p>
        </w:tc>
      </w:tr>
      <w:tr w:rsidR="000E19D4" w:rsidRPr="00210228" w14:paraId="7E8B5646" w14:textId="77777777" w:rsidTr="000E19D4">
        <w:trPr>
          <w:cantSplit/>
          <w:trHeight w:val="567"/>
        </w:trPr>
        <w:tc>
          <w:tcPr>
            <w:tcW w:w="3261" w:type="dxa"/>
            <w:tcBorders>
              <w:top w:val="nil"/>
              <w:left w:val="single" w:sz="8" w:space="0" w:color="auto"/>
              <w:bottom w:val="single" w:sz="4" w:space="0" w:color="auto"/>
              <w:right w:val="single" w:sz="4" w:space="0" w:color="auto"/>
            </w:tcBorders>
            <w:shd w:val="clear" w:color="auto" w:fill="auto"/>
            <w:vAlign w:val="center"/>
          </w:tcPr>
          <w:p w14:paraId="10F20F3A" w14:textId="77777777" w:rsidR="000E19D4" w:rsidRPr="00210228" w:rsidRDefault="000E19D4" w:rsidP="00414550">
            <w:pPr>
              <w:jc w:val="center"/>
              <w:rPr>
                <w:rFonts w:cstheme="minorHAnsi"/>
                <w:sz w:val="24"/>
                <w:szCs w:val="24"/>
              </w:rPr>
            </w:pPr>
            <w:r w:rsidRPr="00210228">
              <w:rPr>
                <w:rFonts w:cstheme="minorHAnsi"/>
                <w:sz w:val="24"/>
                <w:szCs w:val="24"/>
              </w:rPr>
              <w:t>Transition</w:t>
            </w:r>
          </w:p>
        </w:tc>
        <w:tc>
          <w:tcPr>
            <w:tcW w:w="6799" w:type="dxa"/>
            <w:vAlign w:val="center"/>
          </w:tcPr>
          <w:p w14:paraId="313EF106" w14:textId="483D43BD" w:rsidR="000E19D4" w:rsidRPr="00210228" w:rsidRDefault="000E19D4" w:rsidP="00414550">
            <w:pPr>
              <w:rPr>
                <w:rFonts w:cstheme="minorHAnsi"/>
                <w:sz w:val="24"/>
                <w:szCs w:val="24"/>
              </w:rPr>
            </w:pPr>
            <w:r w:rsidRPr="00210228">
              <w:rPr>
                <w:rFonts w:cstheme="minorHAnsi"/>
                <w:sz w:val="24"/>
                <w:szCs w:val="24"/>
              </w:rPr>
              <w:t xml:space="preserve">School transitions are the conversions students go through as they change schools throughout their lives, </w:t>
            </w:r>
            <w:r w:rsidR="006C5313" w:rsidRPr="00210228">
              <w:rPr>
                <w:rFonts w:cstheme="minorHAnsi"/>
                <w:sz w:val="24"/>
                <w:szCs w:val="24"/>
              </w:rPr>
              <w:t>e.g.,</w:t>
            </w:r>
            <w:r w:rsidRPr="00210228">
              <w:rPr>
                <w:rFonts w:cstheme="minorHAnsi"/>
                <w:sz w:val="24"/>
                <w:szCs w:val="24"/>
              </w:rPr>
              <w:t xml:space="preserve"> primary to secondary. These transitions play a major role in the development of young people's decisions and serve as a milestone which can direct them in </w:t>
            </w:r>
            <w:r w:rsidR="004B1498" w:rsidRPr="00210228">
              <w:rPr>
                <w:rFonts w:cstheme="minorHAnsi"/>
                <w:sz w:val="24"/>
                <w:szCs w:val="24"/>
              </w:rPr>
              <w:t>several</w:t>
            </w:r>
            <w:r w:rsidRPr="00210228">
              <w:rPr>
                <w:rFonts w:cstheme="minorHAnsi"/>
                <w:sz w:val="24"/>
                <w:szCs w:val="24"/>
              </w:rPr>
              <w:t xml:space="preserve"> ways.</w:t>
            </w:r>
          </w:p>
          <w:p w14:paraId="56B13B8F" w14:textId="77777777" w:rsidR="000E19D4" w:rsidRPr="00210228" w:rsidRDefault="000E19D4" w:rsidP="00414550">
            <w:pPr>
              <w:rPr>
                <w:rFonts w:cstheme="minorHAnsi"/>
                <w:sz w:val="24"/>
                <w:szCs w:val="24"/>
              </w:rPr>
            </w:pPr>
          </w:p>
          <w:p w14:paraId="6846C89E" w14:textId="715C904F" w:rsidR="000E19D4" w:rsidRPr="00210228" w:rsidRDefault="000E19D4" w:rsidP="00414550">
            <w:pPr>
              <w:rPr>
                <w:rFonts w:cstheme="minorHAnsi"/>
                <w:sz w:val="24"/>
                <w:szCs w:val="24"/>
              </w:rPr>
            </w:pPr>
            <w:r w:rsidRPr="00210228">
              <w:rPr>
                <w:rFonts w:cstheme="minorHAnsi"/>
                <w:sz w:val="24"/>
                <w:szCs w:val="24"/>
              </w:rPr>
              <w:t xml:space="preserve">Transition can also refer other important phases of children and young people’s lives, </w:t>
            </w:r>
            <w:r w:rsidR="006C5313" w:rsidRPr="00210228">
              <w:rPr>
                <w:rFonts w:cstheme="minorHAnsi"/>
                <w:sz w:val="24"/>
                <w:szCs w:val="24"/>
              </w:rPr>
              <w:t>e.g.,</w:t>
            </w:r>
            <w:r w:rsidRPr="00210228">
              <w:rPr>
                <w:rFonts w:cstheme="minorHAnsi"/>
                <w:sz w:val="24"/>
                <w:szCs w:val="24"/>
              </w:rPr>
              <w:t xml:space="preserve"> transition to adulthood.</w:t>
            </w:r>
          </w:p>
        </w:tc>
      </w:tr>
      <w:tr w:rsidR="000E19D4" w:rsidRPr="00210228" w14:paraId="0D65E94F" w14:textId="77777777" w:rsidTr="000E19D4">
        <w:trPr>
          <w:cantSplit/>
          <w:trHeight w:val="567"/>
        </w:trPr>
        <w:tc>
          <w:tcPr>
            <w:tcW w:w="3261" w:type="dxa"/>
            <w:tcBorders>
              <w:top w:val="nil"/>
              <w:left w:val="single" w:sz="8" w:space="0" w:color="auto"/>
              <w:bottom w:val="single" w:sz="4" w:space="0" w:color="auto"/>
              <w:right w:val="single" w:sz="4" w:space="0" w:color="auto"/>
            </w:tcBorders>
            <w:shd w:val="clear" w:color="auto" w:fill="auto"/>
            <w:vAlign w:val="center"/>
          </w:tcPr>
          <w:p w14:paraId="4279A574" w14:textId="77777777" w:rsidR="000E19D4" w:rsidRPr="00210228" w:rsidRDefault="000E19D4" w:rsidP="00414550">
            <w:pPr>
              <w:jc w:val="center"/>
              <w:rPr>
                <w:rFonts w:cstheme="minorHAnsi"/>
                <w:sz w:val="24"/>
                <w:szCs w:val="24"/>
              </w:rPr>
            </w:pPr>
            <w:r w:rsidRPr="00210228">
              <w:rPr>
                <w:rFonts w:eastAsia="Times New Roman" w:cstheme="minorHAnsi"/>
                <w:color w:val="000000"/>
                <w:sz w:val="24"/>
                <w:szCs w:val="24"/>
                <w:lang w:eastAsia="en-GB"/>
              </w:rPr>
              <w:t>Visual Impairment (VI)</w:t>
            </w:r>
          </w:p>
        </w:tc>
        <w:tc>
          <w:tcPr>
            <w:tcW w:w="6799" w:type="dxa"/>
            <w:vAlign w:val="center"/>
          </w:tcPr>
          <w:p w14:paraId="4FCD2DE1" w14:textId="77777777" w:rsidR="000E19D4" w:rsidRPr="00210228" w:rsidRDefault="000E19D4" w:rsidP="00414550">
            <w:pPr>
              <w:rPr>
                <w:rFonts w:cstheme="minorHAnsi"/>
                <w:sz w:val="24"/>
                <w:szCs w:val="24"/>
              </w:rPr>
            </w:pPr>
            <w:r w:rsidRPr="00210228">
              <w:rPr>
                <w:rFonts w:cstheme="minorHAnsi"/>
                <w:sz w:val="24"/>
                <w:szCs w:val="24"/>
              </w:rPr>
              <w:t>Visual impairment is when a person experiences some degree of irretrievable sight loss which cannot be corrected using glasses or contact lenses.</w:t>
            </w:r>
          </w:p>
        </w:tc>
      </w:tr>
    </w:tbl>
    <w:p w14:paraId="64734218" w14:textId="78CB0061" w:rsidR="00DA7BBD" w:rsidRPr="00210228" w:rsidRDefault="007A40CB" w:rsidP="00DA7BBD">
      <w:pPr>
        <w:jc w:val="center"/>
        <w:rPr>
          <w:rFonts w:cstheme="minorHAnsi"/>
          <w:b/>
          <w:bCs/>
          <w:sz w:val="28"/>
          <w:szCs w:val="28"/>
        </w:rPr>
        <w:sectPr w:rsidR="00DA7BBD" w:rsidRPr="00210228" w:rsidSect="000E19D4">
          <w:pgSz w:w="11906" w:h="16838"/>
          <w:pgMar w:top="993" w:right="1440" w:bottom="1440" w:left="993" w:header="708" w:footer="708" w:gutter="0"/>
          <w:cols w:space="708"/>
          <w:docGrid w:linePitch="360"/>
        </w:sectPr>
      </w:pPr>
      <w:r w:rsidRPr="00210228">
        <w:rPr>
          <w:rFonts w:cstheme="minorHAnsi"/>
          <w:b/>
          <w:bCs/>
          <w:sz w:val="28"/>
          <w:szCs w:val="28"/>
        </w:rPr>
        <w:br/>
      </w:r>
      <w:r w:rsidR="00DA7BBD" w:rsidRPr="00210228">
        <w:rPr>
          <w:rFonts w:cstheme="minorHAnsi"/>
          <w:b/>
          <w:bCs/>
          <w:noProof/>
          <w:sz w:val="28"/>
          <w:szCs w:val="28"/>
        </w:rPr>
        <w:drawing>
          <wp:inline distT="0" distB="0" distL="0" distR="0" wp14:anchorId="69194981" wp14:editId="329D45B7">
            <wp:extent cx="5409680" cy="3253839"/>
            <wp:effectExtent l="0" t="0" r="635" b="3810"/>
            <wp:docPr id="29" name="Picture 2" descr="Image: Word cloud showing various key terms and phrases associated with SEND and SEND-related services.">
              <a:extLst xmlns:a="http://schemas.openxmlformats.org/drawingml/2006/main">
                <a:ext uri="{FF2B5EF4-FFF2-40B4-BE49-F238E27FC236}">
                  <a16:creationId xmlns:a16="http://schemas.microsoft.com/office/drawing/2014/main" id="{E083D363-2411-D1ED-CE1D-74BBC18F4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Image: Word cloud showing various key terms and phrases associated with SEND and SEND-related services.">
                      <a:extLst>
                        <a:ext uri="{FF2B5EF4-FFF2-40B4-BE49-F238E27FC236}">
                          <a16:creationId xmlns:a16="http://schemas.microsoft.com/office/drawing/2014/main" id="{E083D363-2411-D1ED-CE1D-74BBC18F4C33}"/>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4583" t="11546" r="16895" b="17038"/>
                    <a:stretch/>
                  </pic:blipFill>
                  <pic:spPr>
                    <a:xfrm>
                      <a:off x="0" y="0"/>
                      <a:ext cx="5429098" cy="3265518"/>
                    </a:xfrm>
                    <a:prstGeom prst="rect">
                      <a:avLst/>
                    </a:prstGeom>
                  </pic:spPr>
                </pic:pic>
              </a:graphicData>
            </a:graphic>
          </wp:inline>
        </w:drawing>
      </w:r>
    </w:p>
    <w:p w14:paraId="4D83BA32" w14:textId="14C9C4E3" w:rsidR="002E1517" w:rsidRPr="00671951" w:rsidRDefault="00332063" w:rsidP="000C626D">
      <w:pPr>
        <w:rPr>
          <w:rFonts w:eastAsiaTheme="majorEastAsia" w:cstheme="minorHAnsi"/>
          <w:b/>
          <w:bCs/>
          <w:sz w:val="32"/>
          <w:szCs w:val="32"/>
        </w:rPr>
      </w:pPr>
      <w:bookmarkStart w:id="22" w:name="_Toc111019689"/>
      <w:r w:rsidRPr="00D0248D">
        <w:rPr>
          <w:rStyle w:val="Heading1Char"/>
          <w:rFonts w:asciiTheme="minorHAnsi" w:hAnsiTheme="minorHAnsi" w:cstheme="minorHAnsi"/>
          <w:b/>
          <w:bCs/>
          <w:color w:val="auto"/>
        </w:rPr>
        <w:lastRenderedPageBreak/>
        <w:t>Medway Local Area SEND Strategy 2022-25</w:t>
      </w:r>
      <w:bookmarkEnd w:id="22"/>
    </w:p>
    <w:tbl>
      <w:tblPr>
        <w:tblStyle w:val="TableGrid"/>
        <w:tblW w:w="2194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485"/>
        <w:gridCol w:w="5486"/>
        <w:gridCol w:w="5485"/>
        <w:gridCol w:w="5486"/>
      </w:tblGrid>
      <w:tr w:rsidR="002E1517" w:rsidRPr="002E1517" w14:paraId="2BFA4799" w14:textId="77777777" w:rsidTr="00EC0F73">
        <w:trPr>
          <w:trHeight w:val="680"/>
          <w:tblHeader/>
          <w:jc w:val="center"/>
        </w:trPr>
        <w:tc>
          <w:tcPr>
            <w:tcW w:w="5485" w:type="dxa"/>
            <w:shd w:val="clear" w:color="auto" w:fill="A2A5E2"/>
            <w:vAlign w:val="center"/>
          </w:tcPr>
          <w:p w14:paraId="5AA46446" w14:textId="77777777" w:rsidR="002E1517" w:rsidRPr="002E1517" w:rsidRDefault="002E1517" w:rsidP="00EC0F73">
            <w:pPr>
              <w:jc w:val="center"/>
              <w:rPr>
                <w:rFonts w:cstheme="minorHAnsi"/>
                <w:b/>
                <w:bCs/>
                <w:sz w:val="28"/>
                <w:szCs w:val="28"/>
              </w:rPr>
            </w:pPr>
            <w:r w:rsidRPr="002E1517">
              <w:rPr>
                <w:rFonts w:cstheme="minorHAnsi"/>
                <w:b/>
                <w:bCs/>
                <w:sz w:val="28"/>
                <w:szCs w:val="28"/>
              </w:rPr>
              <w:t>Ambition</w:t>
            </w:r>
          </w:p>
        </w:tc>
        <w:tc>
          <w:tcPr>
            <w:tcW w:w="5486" w:type="dxa"/>
            <w:shd w:val="clear" w:color="auto" w:fill="A2A5E2"/>
            <w:vAlign w:val="center"/>
          </w:tcPr>
          <w:p w14:paraId="6FA7B588" w14:textId="174F0F11" w:rsidR="002E1517" w:rsidRPr="002E1517" w:rsidRDefault="00D24437" w:rsidP="00EC0F73">
            <w:pPr>
              <w:jc w:val="center"/>
              <w:rPr>
                <w:rFonts w:cstheme="minorHAnsi"/>
                <w:b/>
                <w:bCs/>
                <w:sz w:val="28"/>
                <w:szCs w:val="28"/>
              </w:rPr>
            </w:pPr>
            <w:r>
              <w:rPr>
                <w:rFonts w:cstheme="minorHAnsi"/>
                <w:b/>
                <w:bCs/>
                <w:sz w:val="28"/>
                <w:szCs w:val="28"/>
              </w:rPr>
              <w:t>What this means for c</w:t>
            </w:r>
            <w:r w:rsidR="002E1517" w:rsidRPr="002E1517">
              <w:rPr>
                <w:rFonts w:cstheme="minorHAnsi"/>
                <w:b/>
                <w:bCs/>
                <w:sz w:val="28"/>
                <w:szCs w:val="28"/>
              </w:rPr>
              <w:t xml:space="preserve">hildren and </w:t>
            </w:r>
            <w:r>
              <w:rPr>
                <w:rFonts w:cstheme="minorHAnsi"/>
                <w:b/>
                <w:bCs/>
                <w:sz w:val="28"/>
                <w:szCs w:val="28"/>
              </w:rPr>
              <w:t>y</w:t>
            </w:r>
            <w:r w:rsidR="002E1517" w:rsidRPr="002E1517">
              <w:rPr>
                <w:rFonts w:cstheme="minorHAnsi"/>
                <w:b/>
                <w:bCs/>
                <w:sz w:val="28"/>
                <w:szCs w:val="28"/>
              </w:rPr>
              <w:t xml:space="preserve">oung </w:t>
            </w:r>
            <w:r>
              <w:rPr>
                <w:rFonts w:cstheme="minorHAnsi"/>
                <w:b/>
                <w:bCs/>
                <w:sz w:val="28"/>
                <w:szCs w:val="28"/>
              </w:rPr>
              <w:t>p</w:t>
            </w:r>
            <w:r w:rsidR="002E1517" w:rsidRPr="002E1517">
              <w:rPr>
                <w:rFonts w:cstheme="minorHAnsi"/>
                <w:b/>
                <w:bCs/>
                <w:sz w:val="28"/>
                <w:szCs w:val="28"/>
              </w:rPr>
              <w:t xml:space="preserve">eople </w:t>
            </w:r>
          </w:p>
        </w:tc>
        <w:tc>
          <w:tcPr>
            <w:tcW w:w="5485" w:type="dxa"/>
            <w:shd w:val="clear" w:color="auto" w:fill="A2A5E2"/>
            <w:vAlign w:val="center"/>
          </w:tcPr>
          <w:p w14:paraId="0FEC1606" w14:textId="0E568E96" w:rsidR="002E1517" w:rsidRPr="002E1517" w:rsidRDefault="00D24437" w:rsidP="00EC0F73">
            <w:pPr>
              <w:jc w:val="center"/>
              <w:rPr>
                <w:rFonts w:cstheme="minorHAnsi"/>
                <w:b/>
                <w:bCs/>
                <w:sz w:val="28"/>
                <w:szCs w:val="28"/>
              </w:rPr>
            </w:pPr>
            <w:r>
              <w:rPr>
                <w:rFonts w:cstheme="minorHAnsi"/>
                <w:b/>
                <w:bCs/>
                <w:sz w:val="28"/>
                <w:szCs w:val="28"/>
              </w:rPr>
              <w:t>What this means for f</w:t>
            </w:r>
            <w:r w:rsidR="002E1517" w:rsidRPr="002E1517">
              <w:rPr>
                <w:rFonts w:cstheme="minorHAnsi"/>
                <w:b/>
                <w:bCs/>
                <w:sz w:val="28"/>
                <w:szCs w:val="28"/>
              </w:rPr>
              <w:t>amilies/</w:t>
            </w:r>
            <w:r>
              <w:rPr>
                <w:rFonts w:cstheme="minorHAnsi"/>
                <w:b/>
                <w:bCs/>
                <w:sz w:val="28"/>
                <w:szCs w:val="28"/>
              </w:rPr>
              <w:t>p</w:t>
            </w:r>
            <w:r w:rsidR="002E1517" w:rsidRPr="002E1517">
              <w:rPr>
                <w:rFonts w:cstheme="minorHAnsi"/>
                <w:b/>
                <w:bCs/>
                <w:sz w:val="28"/>
                <w:szCs w:val="28"/>
              </w:rPr>
              <w:t xml:space="preserve">arents and </w:t>
            </w:r>
            <w:r>
              <w:rPr>
                <w:rFonts w:cstheme="minorHAnsi"/>
                <w:b/>
                <w:bCs/>
                <w:sz w:val="28"/>
                <w:szCs w:val="28"/>
              </w:rPr>
              <w:t>c</w:t>
            </w:r>
            <w:r w:rsidR="002E1517" w:rsidRPr="002E1517">
              <w:rPr>
                <w:rFonts w:cstheme="minorHAnsi"/>
                <w:b/>
                <w:bCs/>
                <w:sz w:val="28"/>
                <w:szCs w:val="28"/>
              </w:rPr>
              <w:t>arers</w:t>
            </w:r>
          </w:p>
        </w:tc>
        <w:tc>
          <w:tcPr>
            <w:tcW w:w="5486" w:type="dxa"/>
            <w:shd w:val="clear" w:color="auto" w:fill="A2A5E2"/>
            <w:vAlign w:val="center"/>
          </w:tcPr>
          <w:p w14:paraId="6F15A225" w14:textId="4ADA4E1C" w:rsidR="002E1517" w:rsidRPr="002E1517" w:rsidRDefault="00D24437" w:rsidP="00EC0F73">
            <w:pPr>
              <w:jc w:val="center"/>
              <w:rPr>
                <w:rFonts w:cstheme="minorHAnsi"/>
                <w:b/>
                <w:bCs/>
                <w:sz w:val="28"/>
                <w:szCs w:val="28"/>
              </w:rPr>
            </w:pPr>
            <w:r>
              <w:rPr>
                <w:rFonts w:cstheme="minorHAnsi"/>
                <w:b/>
                <w:bCs/>
                <w:sz w:val="28"/>
                <w:szCs w:val="28"/>
              </w:rPr>
              <w:t>What this means for p</w:t>
            </w:r>
            <w:r w:rsidR="002E1517" w:rsidRPr="002E1517">
              <w:rPr>
                <w:rFonts w:cstheme="minorHAnsi"/>
                <w:b/>
                <w:bCs/>
                <w:sz w:val="28"/>
                <w:szCs w:val="28"/>
              </w:rPr>
              <w:t>rofessionals</w:t>
            </w:r>
          </w:p>
        </w:tc>
      </w:tr>
      <w:tr w:rsidR="002E1517" w:rsidRPr="002E1517" w14:paraId="79E18D3B" w14:textId="77777777" w:rsidTr="002E1517">
        <w:trPr>
          <w:trHeight w:val="2268"/>
          <w:jc w:val="center"/>
        </w:trPr>
        <w:tc>
          <w:tcPr>
            <w:tcW w:w="5485" w:type="dxa"/>
            <w:shd w:val="clear" w:color="auto" w:fill="F39FA5"/>
            <w:vAlign w:val="center"/>
          </w:tcPr>
          <w:p w14:paraId="3B9990A0" w14:textId="77777777" w:rsidR="002E1517" w:rsidRPr="002E1517" w:rsidRDefault="002E1517" w:rsidP="00EC0F73">
            <w:pPr>
              <w:rPr>
                <w:rFonts w:cstheme="minorHAnsi"/>
                <w:b/>
                <w:bCs/>
                <w:color w:val="000000" w:themeColor="text1"/>
                <w:sz w:val="26"/>
                <w:szCs w:val="26"/>
              </w:rPr>
            </w:pPr>
            <w:r w:rsidRPr="002E1517">
              <w:rPr>
                <w:rFonts w:cstheme="minorHAnsi"/>
                <w:b/>
                <w:bCs/>
                <w:color w:val="000000" w:themeColor="text1"/>
                <w:sz w:val="26"/>
                <w:szCs w:val="26"/>
              </w:rPr>
              <w:t>Ambition 1: Achieving the best outcomes, through inclusion and participation</w:t>
            </w:r>
          </w:p>
        </w:tc>
        <w:tc>
          <w:tcPr>
            <w:tcW w:w="5486" w:type="dxa"/>
            <w:shd w:val="clear" w:color="auto" w:fill="F39FA5"/>
            <w:vAlign w:val="center"/>
          </w:tcPr>
          <w:p w14:paraId="0D4E0E03"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Children and young people have access to high-quality education in their local community. </w:t>
            </w:r>
          </w:p>
        </w:tc>
        <w:tc>
          <w:tcPr>
            <w:tcW w:w="5485" w:type="dxa"/>
            <w:shd w:val="clear" w:color="auto" w:fill="F39FA5"/>
            <w:vAlign w:val="center"/>
          </w:tcPr>
          <w:p w14:paraId="067C524C"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Families see their children thrive in an inclusive school environment and being supported to actively engage in and experiences the same opportunities as all children.</w:t>
            </w:r>
          </w:p>
        </w:tc>
        <w:tc>
          <w:tcPr>
            <w:tcW w:w="5486" w:type="dxa"/>
            <w:shd w:val="clear" w:color="auto" w:fill="F39FA5"/>
            <w:vAlign w:val="center"/>
          </w:tcPr>
          <w:p w14:paraId="6A6DF2D7"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Mainstream schools have the right resources and support to meet the needs of children and young people with SEND within their school.</w:t>
            </w:r>
          </w:p>
          <w:p w14:paraId="170A1C04"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The local education system works together to support the inclusion of all pupils.</w:t>
            </w:r>
          </w:p>
        </w:tc>
      </w:tr>
      <w:tr w:rsidR="002E1517" w:rsidRPr="002E1517" w14:paraId="0F38D531" w14:textId="77777777" w:rsidTr="002E1517">
        <w:trPr>
          <w:trHeight w:val="2268"/>
          <w:jc w:val="center"/>
        </w:trPr>
        <w:tc>
          <w:tcPr>
            <w:tcW w:w="5485" w:type="dxa"/>
            <w:shd w:val="clear" w:color="auto" w:fill="C99FD1"/>
            <w:vAlign w:val="center"/>
          </w:tcPr>
          <w:p w14:paraId="5CF41116" w14:textId="77777777" w:rsidR="002E1517" w:rsidRPr="002E1517" w:rsidRDefault="002E1517" w:rsidP="00EC0F73">
            <w:pPr>
              <w:rPr>
                <w:rFonts w:cstheme="minorHAnsi"/>
                <w:b/>
                <w:bCs/>
                <w:color w:val="000000" w:themeColor="text1"/>
                <w:sz w:val="26"/>
                <w:szCs w:val="26"/>
              </w:rPr>
            </w:pPr>
            <w:r w:rsidRPr="002E1517">
              <w:rPr>
                <w:rFonts w:cstheme="minorHAnsi"/>
                <w:b/>
                <w:bCs/>
                <w:color w:val="000000" w:themeColor="text1"/>
                <w:sz w:val="26"/>
                <w:szCs w:val="26"/>
              </w:rPr>
              <w:t xml:space="preserve">Ambition 2: Preparing for a successful future at the earliest opportunity </w:t>
            </w:r>
          </w:p>
        </w:tc>
        <w:tc>
          <w:tcPr>
            <w:tcW w:w="5486" w:type="dxa"/>
            <w:shd w:val="clear" w:color="auto" w:fill="C99FD1"/>
            <w:vAlign w:val="center"/>
          </w:tcPr>
          <w:p w14:paraId="1A404E30"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Children and young people have their needs met from an early age to ensure they develop well, achieve their aspirations, and obtain skills in independence. </w:t>
            </w:r>
          </w:p>
        </w:tc>
        <w:tc>
          <w:tcPr>
            <w:tcW w:w="5485" w:type="dxa"/>
            <w:shd w:val="clear" w:color="auto" w:fill="C99FD1"/>
            <w:vAlign w:val="center"/>
          </w:tcPr>
          <w:p w14:paraId="30044F12"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Families access advice, guidance, and support from professionals for their children from an early age and in a timely way. Key transitions are planned well in advance and prepares them for a successful life.</w:t>
            </w:r>
          </w:p>
        </w:tc>
        <w:tc>
          <w:tcPr>
            <w:tcW w:w="5486" w:type="dxa"/>
            <w:shd w:val="clear" w:color="auto" w:fill="C99FD1"/>
            <w:vAlign w:val="center"/>
          </w:tcPr>
          <w:p w14:paraId="305A31E4"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Professionals have access to the appropriate resources and mechanisms needed to identify and respond to needs early. Professionals have the right knowledge to support transition planning and can work with families on this in a timely way.</w:t>
            </w:r>
          </w:p>
        </w:tc>
      </w:tr>
      <w:tr w:rsidR="002E1517" w:rsidRPr="002E1517" w14:paraId="66EFED10" w14:textId="77777777" w:rsidTr="002E1517">
        <w:trPr>
          <w:trHeight w:val="2268"/>
          <w:jc w:val="center"/>
        </w:trPr>
        <w:tc>
          <w:tcPr>
            <w:tcW w:w="5485" w:type="dxa"/>
            <w:shd w:val="clear" w:color="auto" w:fill="83E5B6"/>
            <w:vAlign w:val="center"/>
          </w:tcPr>
          <w:p w14:paraId="125778B8" w14:textId="77777777" w:rsidR="002E1517" w:rsidRPr="002E1517" w:rsidRDefault="002E1517" w:rsidP="00EC0F73">
            <w:pPr>
              <w:rPr>
                <w:rFonts w:cstheme="minorHAnsi"/>
                <w:b/>
                <w:bCs/>
                <w:color w:val="000000" w:themeColor="text1"/>
                <w:sz w:val="26"/>
                <w:szCs w:val="26"/>
              </w:rPr>
            </w:pPr>
            <w:r w:rsidRPr="002E1517">
              <w:rPr>
                <w:rFonts w:cstheme="minorHAnsi"/>
                <w:b/>
                <w:bCs/>
                <w:color w:val="000000" w:themeColor="text1"/>
                <w:sz w:val="26"/>
                <w:szCs w:val="26"/>
              </w:rPr>
              <w:t xml:space="preserve">Ambition 3: Working together with children and young people with SEND and their families </w:t>
            </w:r>
          </w:p>
        </w:tc>
        <w:tc>
          <w:tcPr>
            <w:tcW w:w="5486" w:type="dxa"/>
            <w:shd w:val="clear" w:color="auto" w:fill="83E5B6"/>
            <w:vAlign w:val="center"/>
          </w:tcPr>
          <w:p w14:paraId="40BEDBFF"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Children and young people (and their families) are involved in the design and development of their plans and be able to share their experiences to inform these.</w:t>
            </w:r>
          </w:p>
        </w:tc>
        <w:tc>
          <w:tcPr>
            <w:tcW w:w="5485" w:type="dxa"/>
            <w:shd w:val="clear" w:color="auto" w:fill="83E5B6"/>
            <w:vAlign w:val="center"/>
          </w:tcPr>
          <w:p w14:paraId="750AA578"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Families are supported to know where to go for advice and guidance. There is a positive and trusting relationship with professionals which enables views and experiences to be communicated to further improve services.</w:t>
            </w:r>
          </w:p>
        </w:tc>
        <w:tc>
          <w:tcPr>
            <w:tcW w:w="5486" w:type="dxa"/>
            <w:shd w:val="clear" w:color="auto" w:fill="83E5B6"/>
            <w:vAlign w:val="center"/>
          </w:tcPr>
          <w:p w14:paraId="347AD2A6"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Professionals across the system listen to the voice of children and their families and treat them as an equal and reciprocal partner in the development of the system. </w:t>
            </w:r>
          </w:p>
        </w:tc>
      </w:tr>
      <w:tr w:rsidR="002E1517" w:rsidRPr="002E1517" w14:paraId="07B87814" w14:textId="77777777" w:rsidTr="002E1517">
        <w:trPr>
          <w:trHeight w:val="2268"/>
          <w:jc w:val="center"/>
        </w:trPr>
        <w:tc>
          <w:tcPr>
            <w:tcW w:w="5485" w:type="dxa"/>
            <w:shd w:val="clear" w:color="auto" w:fill="F8DE80"/>
            <w:vAlign w:val="center"/>
          </w:tcPr>
          <w:p w14:paraId="1D6678F3" w14:textId="77777777" w:rsidR="002E1517" w:rsidRPr="002E1517" w:rsidRDefault="002E1517" w:rsidP="00EC0F73">
            <w:pPr>
              <w:rPr>
                <w:rFonts w:cstheme="minorHAnsi"/>
                <w:b/>
                <w:bCs/>
                <w:color w:val="000000" w:themeColor="text1"/>
                <w:sz w:val="26"/>
                <w:szCs w:val="26"/>
              </w:rPr>
            </w:pPr>
            <w:r w:rsidRPr="002E1517">
              <w:rPr>
                <w:rFonts w:cstheme="minorHAnsi"/>
                <w:b/>
                <w:bCs/>
                <w:color w:val="000000" w:themeColor="text1"/>
                <w:sz w:val="26"/>
                <w:szCs w:val="26"/>
              </w:rPr>
              <w:t>Ambition 4: Access to the right support, at the right time, in the right place</w:t>
            </w:r>
          </w:p>
        </w:tc>
        <w:tc>
          <w:tcPr>
            <w:tcW w:w="5486" w:type="dxa"/>
            <w:shd w:val="clear" w:color="auto" w:fill="F8DE80"/>
            <w:vAlign w:val="center"/>
          </w:tcPr>
          <w:p w14:paraId="7F3AB899"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Children and young people receive support from the relevant professional(s), in their local communities, when they need it. </w:t>
            </w:r>
          </w:p>
        </w:tc>
        <w:tc>
          <w:tcPr>
            <w:tcW w:w="5485" w:type="dxa"/>
            <w:shd w:val="clear" w:color="auto" w:fill="F8DE80"/>
            <w:vAlign w:val="center"/>
          </w:tcPr>
          <w:p w14:paraId="0AC8B9E0"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Families experience a joined-together approach from professionals, making communication regarding their child’s plans and needs easy and efficient – and met with timely responses. </w:t>
            </w:r>
          </w:p>
        </w:tc>
        <w:tc>
          <w:tcPr>
            <w:tcW w:w="5486" w:type="dxa"/>
            <w:shd w:val="clear" w:color="auto" w:fill="F8DE80"/>
            <w:vAlign w:val="center"/>
          </w:tcPr>
          <w:p w14:paraId="518F7641"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Professionals manage the resources and the demands on the system to ensure support is delivered in a timely way, in the most appropriate provision. Assessments and plans are clear and delivered within statutory timescales. </w:t>
            </w:r>
          </w:p>
        </w:tc>
      </w:tr>
      <w:tr w:rsidR="002E1517" w:rsidRPr="002E1517" w14:paraId="2835071F" w14:textId="77777777" w:rsidTr="002E1517">
        <w:trPr>
          <w:trHeight w:val="2268"/>
          <w:jc w:val="center"/>
        </w:trPr>
        <w:tc>
          <w:tcPr>
            <w:tcW w:w="5485" w:type="dxa"/>
            <w:shd w:val="clear" w:color="auto" w:fill="FFAB85"/>
            <w:vAlign w:val="center"/>
          </w:tcPr>
          <w:p w14:paraId="4AE35049" w14:textId="77777777" w:rsidR="002E1517" w:rsidRPr="002E1517" w:rsidRDefault="002E1517" w:rsidP="00EC0F73">
            <w:pPr>
              <w:rPr>
                <w:rFonts w:cstheme="minorHAnsi"/>
                <w:b/>
                <w:bCs/>
                <w:color w:val="000000" w:themeColor="text1"/>
                <w:sz w:val="26"/>
                <w:szCs w:val="26"/>
              </w:rPr>
            </w:pPr>
            <w:r w:rsidRPr="002E1517">
              <w:rPr>
                <w:rFonts w:cstheme="minorHAnsi"/>
                <w:b/>
                <w:bCs/>
                <w:color w:val="000000" w:themeColor="text1"/>
                <w:sz w:val="26"/>
                <w:szCs w:val="26"/>
              </w:rPr>
              <w:t xml:space="preserve">Ambition 5: Children and young people with SEND recover from the Covid pandemic </w:t>
            </w:r>
          </w:p>
        </w:tc>
        <w:tc>
          <w:tcPr>
            <w:tcW w:w="5486" w:type="dxa"/>
            <w:shd w:val="clear" w:color="auto" w:fill="FFAB85"/>
            <w:vAlign w:val="center"/>
          </w:tcPr>
          <w:p w14:paraId="0D8BE321"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Children and young people receive the right level of support to help their education, health, and emotional wellbeing development. Where they have experienced significant challenges and set-backs due to the pandemic, their packages of support take this into account.</w:t>
            </w:r>
          </w:p>
        </w:tc>
        <w:tc>
          <w:tcPr>
            <w:tcW w:w="5485" w:type="dxa"/>
            <w:shd w:val="clear" w:color="auto" w:fill="FFAB85"/>
            <w:vAlign w:val="center"/>
          </w:tcPr>
          <w:p w14:paraId="4A951DF6"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Families benefit from a system that has good awareness, understanding and responsiveness to the impact of the pandemic on their children. </w:t>
            </w:r>
          </w:p>
        </w:tc>
        <w:tc>
          <w:tcPr>
            <w:tcW w:w="5486" w:type="dxa"/>
            <w:shd w:val="clear" w:color="auto" w:fill="FFAB85"/>
            <w:vAlign w:val="center"/>
          </w:tcPr>
          <w:p w14:paraId="55AB5051" w14:textId="77777777" w:rsidR="002E1517" w:rsidRPr="002E1517" w:rsidRDefault="002E1517" w:rsidP="00EC0F73">
            <w:pPr>
              <w:rPr>
                <w:rFonts w:cstheme="minorHAnsi"/>
                <w:color w:val="000000" w:themeColor="text1"/>
                <w:sz w:val="26"/>
                <w:szCs w:val="26"/>
              </w:rPr>
            </w:pPr>
            <w:r w:rsidRPr="002E1517">
              <w:rPr>
                <w:rFonts w:cstheme="minorHAnsi"/>
                <w:color w:val="000000" w:themeColor="text1"/>
                <w:sz w:val="26"/>
                <w:szCs w:val="26"/>
              </w:rPr>
              <w:t xml:space="preserve">Professionals develop a shared understanding of the impact of the pandemic in terms of individual children’s development and trauma and consider this within assessments and the development on plans. </w:t>
            </w:r>
          </w:p>
        </w:tc>
      </w:tr>
    </w:tbl>
    <w:p w14:paraId="4AB6B81D" w14:textId="06E9AC4D" w:rsidR="00E17855" w:rsidRPr="00671951" w:rsidRDefault="00E17855" w:rsidP="000C626D">
      <w:pPr>
        <w:rPr>
          <w:rFonts w:eastAsiaTheme="majorEastAsia" w:cstheme="minorHAnsi"/>
          <w:b/>
          <w:bCs/>
          <w:sz w:val="32"/>
          <w:szCs w:val="32"/>
        </w:rPr>
      </w:pPr>
    </w:p>
    <w:sectPr w:rsidR="00E17855" w:rsidRPr="00671951" w:rsidSect="000C626D">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0CF3E" w14:textId="77777777" w:rsidR="00A81716" w:rsidRDefault="00A81716" w:rsidP="001A46E9">
      <w:pPr>
        <w:spacing w:after="0" w:line="240" w:lineRule="auto"/>
      </w:pPr>
      <w:r>
        <w:separator/>
      </w:r>
    </w:p>
  </w:endnote>
  <w:endnote w:type="continuationSeparator" w:id="0">
    <w:p w14:paraId="004E5F91" w14:textId="77777777" w:rsidR="00A81716" w:rsidRDefault="00A81716" w:rsidP="001A46E9">
      <w:pPr>
        <w:spacing w:after="0" w:line="240" w:lineRule="auto"/>
      </w:pPr>
      <w:r>
        <w:continuationSeparator/>
      </w:r>
    </w:p>
  </w:endnote>
  <w:endnote w:type="continuationNotice" w:id="1">
    <w:p w14:paraId="48C90261" w14:textId="77777777" w:rsidR="001E66E2" w:rsidRDefault="001E6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3B02" w14:textId="77777777" w:rsidR="004A02E3" w:rsidRDefault="004A0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583941"/>
      <w:docPartObj>
        <w:docPartGallery w:val="Page Numbers (Bottom of Page)"/>
        <w:docPartUnique/>
      </w:docPartObj>
    </w:sdtPr>
    <w:sdtEndPr>
      <w:rPr>
        <w:noProof/>
      </w:rPr>
    </w:sdtEndPr>
    <w:sdtContent>
      <w:p w14:paraId="559413EA" w14:textId="475C31DC" w:rsidR="00213494" w:rsidRDefault="002134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2582A5" w14:textId="77777777" w:rsidR="00213494" w:rsidRDefault="002134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3E7F6" w14:textId="77777777" w:rsidR="004A02E3" w:rsidRDefault="004A0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320A4" w14:textId="77777777" w:rsidR="00A81716" w:rsidRDefault="00A81716" w:rsidP="001A46E9">
      <w:pPr>
        <w:spacing w:after="0" w:line="240" w:lineRule="auto"/>
      </w:pPr>
      <w:r>
        <w:separator/>
      </w:r>
    </w:p>
  </w:footnote>
  <w:footnote w:type="continuationSeparator" w:id="0">
    <w:p w14:paraId="5F3769EE" w14:textId="77777777" w:rsidR="00A81716" w:rsidRDefault="00A81716" w:rsidP="001A46E9">
      <w:pPr>
        <w:spacing w:after="0" w:line="240" w:lineRule="auto"/>
      </w:pPr>
      <w:r>
        <w:continuationSeparator/>
      </w:r>
    </w:p>
  </w:footnote>
  <w:footnote w:type="continuationNotice" w:id="1">
    <w:p w14:paraId="217778C6" w14:textId="77777777" w:rsidR="001E66E2" w:rsidRDefault="001E66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DCF7" w14:textId="77777777" w:rsidR="004A02E3" w:rsidRDefault="004A02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64E3" w14:textId="77777777" w:rsidR="004A02E3" w:rsidRDefault="004A02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CFAD" w14:textId="77777777" w:rsidR="004A02E3" w:rsidRDefault="004A02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74"/>
    <w:multiLevelType w:val="hybridMultilevel"/>
    <w:tmpl w:val="21808D7A"/>
    <w:lvl w:ilvl="0" w:tplc="21C62482">
      <w:start w:val="1"/>
      <w:numFmt w:val="bullet"/>
      <w:lvlText w:val=""/>
      <w:lvlJc w:val="left"/>
      <w:pPr>
        <w:ind w:left="720" w:hanging="360"/>
      </w:pPr>
      <w:rPr>
        <w:rFonts w:ascii="Symbol" w:hAnsi="Symbol" w:hint="default"/>
        <w:color w:val="904D9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47ACF"/>
    <w:multiLevelType w:val="hybridMultilevel"/>
    <w:tmpl w:val="5D2CC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A7A45"/>
    <w:multiLevelType w:val="hybridMultilevel"/>
    <w:tmpl w:val="7D6AD8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158951E0"/>
    <w:multiLevelType w:val="hybridMultilevel"/>
    <w:tmpl w:val="AE14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07619"/>
    <w:multiLevelType w:val="hybridMultilevel"/>
    <w:tmpl w:val="E3027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045FE7"/>
    <w:multiLevelType w:val="hybridMultilevel"/>
    <w:tmpl w:val="DB3AED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04D59C3"/>
    <w:multiLevelType w:val="hybridMultilevel"/>
    <w:tmpl w:val="71A2C9F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BF7DC6"/>
    <w:multiLevelType w:val="hybridMultilevel"/>
    <w:tmpl w:val="ACC8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72576"/>
    <w:multiLevelType w:val="hybridMultilevel"/>
    <w:tmpl w:val="B60A5024"/>
    <w:lvl w:ilvl="0" w:tplc="21C62482">
      <w:start w:val="1"/>
      <w:numFmt w:val="bullet"/>
      <w:lvlText w:val=""/>
      <w:lvlJc w:val="left"/>
      <w:pPr>
        <w:ind w:left="720" w:hanging="360"/>
      </w:pPr>
      <w:rPr>
        <w:rFonts w:ascii="Symbol" w:hAnsi="Symbol" w:hint="default"/>
        <w:color w:val="904D9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506E4"/>
    <w:multiLevelType w:val="hybridMultilevel"/>
    <w:tmpl w:val="BA5E2DCC"/>
    <w:lvl w:ilvl="0" w:tplc="C2CCA4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5D3282C"/>
    <w:multiLevelType w:val="hybridMultilevel"/>
    <w:tmpl w:val="B39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7A1399"/>
    <w:multiLevelType w:val="hybridMultilevel"/>
    <w:tmpl w:val="20804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73912"/>
    <w:multiLevelType w:val="hybridMultilevel"/>
    <w:tmpl w:val="3BB2751A"/>
    <w:lvl w:ilvl="0" w:tplc="F2BCA27C">
      <w:start w:val="1"/>
      <w:numFmt w:val="bullet"/>
      <w:lvlText w:val=""/>
      <w:lvlJc w:val="left"/>
      <w:pPr>
        <w:ind w:left="720" w:hanging="360"/>
      </w:pPr>
      <w:rPr>
        <w:rFonts w:ascii="Symbol" w:hAnsi="Symbol" w:hint="default"/>
        <w:color w:val="D31B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C4421"/>
    <w:multiLevelType w:val="hybridMultilevel"/>
    <w:tmpl w:val="009A5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021BD7"/>
    <w:multiLevelType w:val="hybridMultilevel"/>
    <w:tmpl w:val="94ACF1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2CA7CA9"/>
    <w:multiLevelType w:val="hybridMultilevel"/>
    <w:tmpl w:val="5CA49DDA"/>
    <w:lvl w:ilvl="0" w:tplc="3162E020">
      <w:start w:val="1"/>
      <w:numFmt w:val="bullet"/>
      <w:lvlText w:val="•"/>
      <w:lvlJc w:val="left"/>
      <w:pPr>
        <w:tabs>
          <w:tab w:val="num" w:pos="720"/>
        </w:tabs>
        <w:ind w:left="720" w:hanging="360"/>
      </w:pPr>
      <w:rPr>
        <w:rFonts w:ascii="Arial" w:hAnsi="Arial" w:hint="default"/>
      </w:rPr>
    </w:lvl>
    <w:lvl w:ilvl="1" w:tplc="CBF2888A" w:tentative="1">
      <w:start w:val="1"/>
      <w:numFmt w:val="bullet"/>
      <w:lvlText w:val="•"/>
      <w:lvlJc w:val="left"/>
      <w:pPr>
        <w:tabs>
          <w:tab w:val="num" w:pos="1440"/>
        </w:tabs>
        <w:ind w:left="1440" w:hanging="360"/>
      </w:pPr>
      <w:rPr>
        <w:rFonts w:ascii="Arial" w:hAnsi="Arial" w:hint="default"/>
      </w:rPr>
    </w:lvl>
    <w:lvl w:ilvl="2" w:tplc="77B27C08" w:tentative="1">
      <w:start w:val="1"/>
      <w:numFmt w:val="bullet"/>
      <w:lvlText w:val="•"/>
      <w:lvlJc w:val="left"/>
      <w:pPr>
        <w:tabs>
          <w:tab w:val="num" w:pos="2160"/>
        </w:tabs>
        <w:ind w:left="2160" w:hanging="360"/>
      </w:pPr>
      <w:rPr>
        <w:rFonts w:ascii="Arial" w:hAnsi="Arial" w:hint="default"/>
      </w:rPr>
    </w:lvl>
    <w:lvl w:ilvl="3" w:tplc="BA7498CC" w:tentative="1">
      <w:start w:val="1"/>
      <w:numFmt w:val="bullet"/>
      <w:lvlText w:val="•"/>
      <w:lvlJc w:val="left"/>
      <w:pPr>
        <w:tabs>
          <w:tab w:val="num" w:pos="2880"/>
        </w:tabs>
        <w:ind w:left="2880" w:hanging="360"/>
      </w:pPr>
      <w:rPr>
        <w:rFonts w:ascii="Arial" w:hAnsi="Arial" w:hint="default"/>
      </w:rPr>
    </w:lvl>
    <w:lvl w:ilvl="4" w:tplc="306C1FA4" w:tentative="1">
      <w:start w:val="1"/>
      <w:numFmt w:val="bullet"/>
      <w:lvlText w:val="•"/>
      <w:lvlJc w:val="left"/>
      <w:pPr>
        <w:tabs>
          <w:tab w:val="num" w:pos="3600"/>
        </w:tabs>
        <w:ind w:left="3600" w:hanging="360"/>
      </w:pPr>
      <w:rPr>
        <w:rFonts w:ascii="Arial" w:hAnsi="Arial" w:hint="default"/>
      </w:rPr>
    </w:lvl>
    <w:lvl w:ilvl="5" w:tplc="2F24DFBE" w:tentative="1">
      <w:start w:val="1"/>
      <w:numFmt w:val="bullet"/>
      <w:lvlText w:val="•"/>
      <w:lvlJc w:val="left"/>
      <w:pPr>
        <w:tabs>
          <w:tab w:val="num" w:pos="4320"/>
        </w:tabs>
        <w:ind w:left="4320" w:hanging="360"/>
      </w:pPr>
      <w:rPr>
        <w:rFonts w:ascii="Arial" w:hAnsi="Arial" w:hint="default"/>
      </w:rPr>
    </w:lvl>
    <w:lvl w:ilvl="6" w:tplc="25C6902A" w:tentative="1">
      <w:start w:val="1"/>
      <w:numFmt w:val="bullet"/>
      <w:lvlText w:val="•"/>
      <w:lvlJc w:val="left"/>
      <w:pPr>
        <w:tabs>
          <w:tab w:val="num" w:pos="5040"/>
        </w:tabs>
        <w:ind w:left="5040" w:hanging="360"/>
      </w:pPr>
      <w:rPr>
        <w:rFonts w:ascii="Arial" w:hAnsi="Arial" w:hint="default"/>
      </w:rPr>
    </w:lvl>
    <w:lvl w:ilvl="7" w:tplc="40F0C888" w:tentative="1">
      <w:start w:val="1"/>
      <w:numFmt w:val="bullet"/>
      <w:lvlText w:val="•"/>
      <w:lvlJc w:val="left"/>
      <w:pPr>
        <w:tabs>
          <w:tab w:val="num" w:pos="5760"/>
        </w:tabs>
        <w:ind w:left="5760" w:hanging="360"/>
      </w:pPr>
      <w:rPr>
        <w:rFonts w:ascii="Arial" w:hAnsi="Arial" w:hint="default"/>
      </w:rPr>
    </w:lvl>
    <w:lvl w:ilvl="8" w:tplc="B420A6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E265EA"/>
    <w:multiLevelType w:val="hybridMultilevel"/>
    <w:tmpl w:val="A5CABD50"/>
    <w:lvl w:ilvl="0" w:tplc="88E078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422988"/>
    <w:multiLevelType w:val="hybridMultilevel"/>
    <w:tmpl w:val="211C9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CF6B7A"/>
    <w:multiLevelType w:val="hybridMultilevel"/>
    <w:tmpl w:val="DDA6CE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CD70C78"/>
    <w:multiLevelType w:val="hybridMultilevel"/>
    <w:tmpl w:val="13284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68D2F54"/>
    <w:multiLevelType w:val="hybridMultilevel"/>
    <w:tmpl w:val="168E8DA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9B95FEE"/>
    <w:multiLevelType w:val="hybridMultilevel"/>
    <w:tmpl w:val="5206340E"/>
    <w:lvl w:ilvl="0" w:tplc="670A5D30">
      <w:start w:val="1"/>
      <w:numFmt w:val="bullet"/>
      <w:lvlText w:val=""/>
      <w:lvlJc w:val="left"/>
      <w:pPr>
        <w:ind w:left="720" w:hanging="360"/>
      </w:pPr>
      <w:rPr>
        <w:rFonts w:ascii="Symbol" w:hAnsi="Symbol" w:hint="default"/>
        <w:color w:val="D642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5B2030"/>
    <w:multiLevelType w:val="hybridMultilevel"/>
    <w:tmpl w:val="350A0942"/>
    <w:lvl w:ilvl="0" w:tplc="5F663B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6E7464"/>
    <w:multiLevelType w:val="hybridMultilevel"/>
    <w:tmpl w:val="D39A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E95EBD"/>
    <w:multiLevelType w:val="hybridMultilevel"/>
    <w:tmpl w:val="7B001A48"/>
    <w:lvl w:ilvl="0" w:tplc="88CC908A">
      <w:start w:val="1"/>
      <w:numFmt w:val="bullet"/>
      <w:lvlText w:val=""/>
      <w:lvlJc w:val="left"/>
      <w:pPr>
        <w:ind w:left="720" w:hanging="360"/>
      </w:pPr>
      <w:rPr>
        <w:rFonts w:ascii="Symbol" w:hAnsi="Symbol" w:hint="default"/>
        <w:color w:val="1D875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A32C1F"/>
    <w:multiLevelType w:val="hybridMultilevel"/>
    <w:tmpl w:val="92F68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871296"/>
    <w:multiLevelType w:val="hybridMultilevel"/>
    <w:tmpl w:val="326844C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9F07A5E"/>
    <w:multiLevelType w:val="hybridMultilevel"/>
    <w:tmpl w:val="F9B6589A"/>
    <w:lvl w:ilvl="0" w:tplc="75B89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93D80"/>
    <w:multiLevelType w:val="hybridMultilevel"/>
    <w:tmpl w:val="2B6A0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9F122B"/>
    <w:multiLevelType w:val="hybridMultilevel"/>
    <w:tmpl w:val="612A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7C0D8F"/>
    <w:multiLevelType w:val="hybridMultilevel"/>
    <w:tmpl w:val="8CD2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206B7"/>
    <w:multiLevelType w:val="hybridMultilevel"/>
    <w:tmpl w:val="D4BE0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A86F72"/>
    <w:multiLevelType w:val="hybridMultilevel"/>
    <w:tmpl w:val="8638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C80C8A"/>
    <w:multiLevelType w:val="hybridMultilevel"/>
    <w:tmpl w:val="071E844A"/>
    <w:lvl w:ilvl="0" w:tplc="698827F4">
      <w:start w:val="1"/>
      <w:numFmt w:val="bullet"/>
      <w:lvlText w:val=""/>
      <w:lvlJc w:val="left"/>
      <w:pPr>
        <w:ind w:left="720" w:hanging="360"/>
      </w:pPr>
      <w:rPr>
        <w:rFonts w:ascii="Symbol" w:hAnsi="Symbol" w:hint="default"/>
        <w:color w:val="AE7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774D54"/>
    <w:multiLevelType w:val="hybridMultilevel"/>
    <w:tmpl w:val="009A5C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1136847">
    <w:abstractNumId w:val="10"/>
  </w:num>
  <w:num w:numId="2" w16cid:durableId="1747216469">
    <w:abstractNumId w:val="23"/>
  </w:num>
  <w:num w:numId="3" w16cid:durableId="1390037890">
    <w:abstractNumId w:val="28"/>
  </w:num>
  <w:num w:numId="4" w16cid:durableId="260769486">
    <w:abstractNumId w:val="30"/>
  </w:num>
  <w:num w:numId="5" w16cid:durableId="468865753">
    <w:abstractNumId w:val="27"/>
  </w:num>
  <w:num w:numId="6" w16cid:durableId="623390305">
    <w:abstractNumId w:val="19"/>
  </w:num>
  <w:num w:numId="7" w16cid:durableId="493765856">
    <w:abstractNumId w:val="5"/>
  </w:num>
  <w:num w:numId="8" w16cid:durableId="193690838">
    <w:abstractNumId w:val="4"/>
  </w:num>
  <w:num w:numId="9" w16cid:durableId="627974870">
    <w:abstractNumId w:val="13"/>
  </w:num>
  <w:num w:numId="10" w16cid:durableId="1442342069">
    <w:abstractNumId w:val="11"/>
  </w:num>
  <w:num w:numId="11" w16cid:durableId="2115008685">
    <w:abstractNumId w:val="6"/>
  </w:num>
  <w:num w:numId="12" w16cid:durableId="1203055505">
    <w:abstractNumId w:val="25"/>
  </w:num>
  <w:num w:numId="13" w16cid:durableId="1617063177">
    <w:abstractNumId w:val="31"/>
  </w:num>
  <w:num w:numId="14" w16cid:durableId="2021621230">
    <w:abstractNumId w:val="9"/>
  </w:num>
  <w:num w:numId="15" w16cid:durableId="1790782186">
    <w:abstractNumId w:val="26"/>
  </w:num>
  <w:num w:numId="16" w16cid:durableId="655764647">
    <w:abstractNumId w:val="14"/>
  </w:num>
  <w:num w:numId="17" w16cid:durableId="1389376578">
    <w:abstractNumId w:val="2"/>
  </w:num>
  <w:num w:numId="18" w16cid:durableId="2036728409">
    <w:abstractNumId w:val="20"/>
  </w:num>
  <w:num w:numId="19" w16cid:durableId="616251781">
    <w:abstractNumId w:val="1"/>
  </w:num>
  <w:num w:numId="20" w16cid:durableId="969364722">
    <w:abstractNumId w:val="32"/>
  </w:num>
  <w:num w:numId="21" w16cid:durableId="1133870392">
    <w:abstractNumId w:val="15"/>
  </w:num>
  <w:num w:numId="22" w16cid:durableId="82605043">
    <w:abstractNumId w:val="33"/>
  </w:num>
  <w:num w:numId="23" w16cid:durableId="434785324">
    <w:abstractNumId w:val="18"/>
  </w:num>
  <w:num w:numId="24" w16cid:durableId="649793140">
    <w:abstractNumId w:val="7"/>
  </w:num>
  <w:num w:numId="25" w16cid:durableId="1833829699">
    <w:abstractNumId w:val="12"/>
  </w:num>
  <w:num w:numId="26" w16cid:durableId="859509315">
    <w:abstractNumId w:val="16"/>
  </w:num>
  <w:num w:numId="27" w16cid:durableId="834801780">
    <w:abstractNumId w:val="17"/>
  </w:num>
  <w:num w:numId="28" w16cid:durableId="1608657649">
    <w:abstractNumId w:val="0"/>
  </w:num>
  <w:num w:numId="29" w16cid:durableId="260115615">
    <w:abstractNumId w:val="8"/>
  </w:num>
  <w:num w:numId="30" w16cid:durableId="2140800739">
    <w:abstractNumId w:val="24"/>
  </w:num>
  <w:num w:numId="31" w16cid:durableId="1030033111">
    <w:abstractNumId w:val="21"/>
  </w:num>
  <w:num w:numId="32" w16cid:durableId="1312831669">
    <w:abstractNumId w:val="34"/>
  </w:num>
  <w:num w:numId="33" w16cid:durableId="1244679583">
    <w:abstractNumId w:val="29"/>
  </w:num>
  <w:num w:numId="34" w16cid:durableId="618679552">
    <w:abstractNumId w:val="3"/>
  </w:num>
  <w:num w:numId="35" w16cid:durableId="2666215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8A0"/>
    <w:rsid w:val="0000143F"/>
    <w:rsid w:val="00002866"/>
    <w:rsid w:val="00002F4B"/>
    <w:rsid w:val="000051F0"/>
    <w:rsid w:val="00010E2A"/>
    <w:rsid w:val="000111D0"/>
    <w:rsid w:val="00012752"/>
    <w:rsid w:val="00023316"/>
    <w:rsid w:val="00023FF3"/>
    <w:rsid w:val="000334DC"/>
    <w:rsid w:val="00033A6E"/>
    <w:rsid w:val="00035E1B"/>
    <w:rsid w:val="00040A63"/>
    <w:rsid w:val="00041743"/>
    <w:rsid w:val="00050415"/>
    <w:rsid w:val="000505AC"/>
    <w:rsid w:val="000551A7"/>
    <w:rsid w:val="00064021"/>
    <w:rsid w:val="000676BC"/>
    <w:rsid w:val="0007021C"/>
    <w:rsid w:val="0007064E"/>
    <w:rsid w:val="00074CAE"/>
    <w:rsid w:val="00077791"/>
    <w:rsid w:val="00082DFE"/>
    <w:rsid w:val="000839B7"/>
    <w:rsid w:val="00085101"/>
    <w:rsid w:val="00085BA9"/>
    <w:rsid w:val="000868BF"/>
    <w:rsid w:val="000875B1"/>
    <w:rsid w:val="00091088"/>
    <w:rsid w:val="00091310"/>
    <w:rsid w:val="00092C27"/>
    <w:rsid w:val="0009667E"/>
    <w:rsid w:val="0009680C"/>
    <w:rsid w:val="000A25C5"/>
    <w:rsid w:val="000B2A1D"/>
    <w:rsid w:val="000B63FE"/>
    <w:rsid w:val="000C0CA6"/>
    <w:rsid w:val="000C301D"/>
    <w:rsid w:val="000C4B87"/>
    <w:rsid w:val="000C626D"/>
    <w:rsid w:val="000D129B"/>
    <w:rsid w:val="000D1897"/>
    <w:rsid w:val="000D197E"/>
    <w:rsid w:val="000D4A8D"/>
    <w:rsid w:val="000D5298"/>
    <w:rsid w:val="000E00C7"/>
    <w:rsid w:val="000E089E"/>
    <w:rsid w:val="000E19D4"/>
    <w:rsid w:val="000E2546"/>
    <w:rsid w:val="000E59FE"/>
    <w:rsid w:val="000E5C01"/>
    <w:rsid w:val="000E5FEE"/>
    <w:rsid w:val="000F12FF"/>
    <w:rsid w:val="000F2549"/>
    <w:rsid w:val="000F6156"/>
    <w:rsid w:val="000F630D"/>
    <w:rsid w:val="000F63BC"/>
    <w:rsid w:val="0010154C"/>
    <w:rsid w:val="001027A2"/>
    <w:rsid w:val="001030C6"/>
    <w:rsid w:val="001056AE"/>
    <w:rsid w:val="00106405"/>
    <w:rsid w:val="001068CD"/>
    <w:rsid w:val="00107E3F"/>
    <w:rsid w:val="001101C0"/>
    <w:rsid w:val="00115576"/>
    <w:rsid w:val="00123AFB"/>
    <w:rsid w:val="00125D6D"/>
    <w:rsid w:val="001278CB"/>
    <w:rsid w:val="00127D62"/>
    <w:rsid w:val="0013132D"/>
    <w:rsid w:val="0013297E"/>
    <w:rsid w:val="00146380"/>
    <w:rsid w:val="00153657"/>
    <w:rsid w:val="00153E3D"/>
    <w:rsid w:val="001546B2"/>
    <w:rsid w:val="00154C19"/>
    <w:rsid w:val="00162147"/>
    <w:rsid w:val="0016394F"/>
    <w:rsid w:val="0016447E"/>
    <w:rsid w:val="00164E1E"/>
    <w:rsid w:val="00165805"/>
    <w:rsid w:val="00167E41"/>
    <w:rsid w:val="001717E8"/>
    <w:rsid w:val="00175438"/>
    <w:rsid w:val="00180501"/>
    <w:rsid w:val="00180BD6"/>
    <w:rsid w:val="0018302F"/>
    <w:rsid w:val="0018585A"/>
    <w:rsid w:val="001864D3"/>
    <w:rsid w:val="00186986"/>
    <w:rsid w:val="00186FF5"/>
    <w:rsid w:val="001907EA"/>
    <w:rsid w:val="001909A5"/>
    <w:rsid w:val="0019338C"/>
    <w:rsid w:val="0019410B"/>
    <w:rsid w:val="0019624D"/>
    <w:rsid w:val="001A2316"/>
    <w:rsid w:val="001A3924"/>
    <w:rsid w:val="001A46E9"/>
    <w:rsid w:val="001A7BF5"/>
    <w:rsid w:val="001B05ED"/>
    <w:rsid w:val="001B1E2D"/>
    <w:rsid w:val="001B6D31"/>
    <w:rsid w:val="001C3731"/>
    <w:rsid w:val="001C6A8B"/>
    <w:rsid w:val="001D1F32"/>
    <w:rsid w:val="001D2F61"/>
    <w:rsid w:val="001D33D3"/>
    <w:rsid w:val="001D3F2B"/>
    <w:rsid w:val="001E4E2D"/>
    <w:rsid w:val="001E66E2"/>
    <w:rsid w:val="001E77D0"/>
    <w:rsid w:val="001F0029"/>
    <w:rsid w:val="001F0C8D"/>
    <w:rsid w:val="001F3FE0"/>
    <w:rsid w:val="001F473F"/>
    <w:rsid w:val="001F518E"/>
    <w:rsid w:val="001F5580"/>
    <w:rsid w:val="002048BB"/>
    <w:rsid w:val="00206D6A"/>
    <w:rsid w:val="00206D99"/>
    <w:rsid w:val="00210228"/>
    <w:rsid w:val="0021077A"/>
    <w:rsid w:val="00211E0F"/>
    <w:rsid w:val="00213494"/>
    <w:rsid w:val="00215062"/>
    <w:rsid w:val="00215B64"/>
    <w:rsid w:val="00220CD1"/>
    <w:rsid w:val="00223C4B"/>
    <w:rsid w:val="0022708C"/>
    <w:rsid w:val="0022736F"/>
    <w:rsid w:val="00232341"/>
    <w:rsid w:val="002339DA"/>
    <w:rsid w:val="0023427A"/>
    <w:rsid w:val="0023459A"/>
    <w:rsid w:val="00236434"/>
    <w:rsid w:val="002434CB"/>
    <w:rsid w:val="00245CB6"/>
    <w:rsid w:val="00250361"/>
    <w:rsid w:val="00250F67"/>
    <w:rsid w:val="00251C5F"/>
    <w:rsid w:val="002535D6"/>
    <w:rsid w:val="00254C19"/>
    <w:rsid w:val="0025548A"/>
    <w:rsid w:val="00256149"/>
    <w:rsid w:val="00256F83"/>
    <w:rsid w:val="00263BE2"/>
    <w:rsid w:val="00263E7D"/>
    <w:rsid w:val="00264583"/>
    <w:rsid w:val="002705ED"/>
    <w:rsid w:val="0027272A"/>
    <w:rsid w:val="002736B1"/>
    <w:rsid w:val="0028243C"/>
    <w:rsid w:val="002825D1"/>
    <w:rsid w:val="00283D92"/>
    <w:rsid w:val="0028442F"/>
    <w:rsid w:val="00284746"/>
    <w:rsid w:val="00284E43"/>
    <w:rsid w:val="00286F3B"/>
    <w:rsid w:val="002871DA"/>
    <w:rsid w:val="00292C5F"/>
    <w:rsid w:val="00292FF7"/>
    <w:rsid w:val="002947C7"/>
    <w:rsid w:val="0029519D"/>
    <w:rsid w:val="002A3014"/>
    <w:rsid w:val="002A32B6"/>
    <w:rsid w:val="002A761C"/>
    <w:rsid w:val="002B00EB"/>
    <w:rsid w:val="002B0C87"/>
    <w:rsid w:val="002B42F7"/>
    <w:rsid w:val="002B56EA"/>
    <w:rsid w:val="002B783E"/>
    <w:rsid w:val="002C336A"/>
    <w:rsid w:val="002D176B"/>
    <w:rsid w:val="002D2E5E"/>
    <w:rsid w:val="002D473C"/>
    <w:rsid w:val="002E1517"/>
    <w:rsid w:val="002E369C"/>
    <w:rsid w:val="002E4806"/>
    <w:rsid w:val="002F31CA"/>
    <w:rsid w:val="003035B1"/>
    <w:rsid w:val="00306747"/>
    <w:rsid w:val="0031037A"/>
    <w:rsid w:val="00316287"/>
    <w:rsid w:val="00321687"/>
    <w:rsid w:val="00322EEB"/>
    <w:rsid w:val="00324AB5"/>
    <w:rsid w:val="0032780B"/>
    <w:rsid w:val="00331D0C"/>
    <w:rsid w:val="00332063"/>
    <w:rsid w:val="00334C6F"/>
    <w:rsid w:val="00347D5C"/>
    <w:rsid w:val="00352B39"/>
    <w:rsid w:val="00356500"/>
    <w:rsid w:val="00356BD4"/>
    <w:rsid w:val="003578EA"/>
    <w:rsid w:val="0036259C"/>
    <w:rsid w:val="00363314"/>
    <w:rsid w:val="003649DA"/>
    <w:rsid w:val="0036640D"/>
    <w:rsid w:val="003718BF"/>
    <w:rsid w:val="00372014"/>
    <w:rsid w:val="0037390B"/>
    <w:rsid w:val="00377264"/>
    <w:rsid w:val="0037729F"/>
    <w:rsid w:val="00387F89"/>
    <w:rsid w:val="00390388"/>
    <w:rsid w:val="00390E7A"/>
    <w:rsid w:val="003925F5"/>
    <w:rsid w:val="0039266D"/>
    <w:rsid w:val="003930CF"/>
    <w:rsid w:val="00395137"/>
    <w:rsid w:val="00397C09"/>
    <w:rsid w:val="003A0FAB"/>
    <w:rsid w:val="003A1980"/>
    <w:rsid w:val="003A25AC"/>
    <w:rsid w:val="003A26BB"/>
    <w:rsid w:val="003A2FA2"/>
    <w:rsid w:val="003A36D3"/>
    <w:rsid w:val="003A485B"/>
    <w:rsid w:val="003A4B5A"/>
    <w:rsid w:val="003A7082"/>
    <w:rsid w:val="003B047E"/>
    <w:rsid w:val="003B2EE9"/>
    <w:rsid w:val="003B4585"/>
    <w:rsid w:val="003C0D42"/>
    <w:rsid w:val="003C1C47"/>
    <w:rsid w:val="003C2959"/>
    <w:rsid w:val="003C3044"/>
    <w:rsid w:val="003C4196"/>
    <w:rsid w:val="003C6A2A"/>
    <w:rsid w:val="003D68AA"/>
    <w:rsid w:val="003D726D"/>
    <w:rsid w:val="003E25A9"/>
    <w:rsid w:val="003E2CA1"/>
    <w:rsid w:val="003E38E7"/>
    <w:rsid w:val="003E562C"/>
    <w:rsid w:val="003E6F4D"/>
    <w:rsid w:val="003F11A1"/>
    <w:rsid w:val="003F1964"/>
    <w:rsid w:val="003F1B99"/>
    <w:rsid w:val="003F43D5"/>
    <w:rsid w:val="003F6882"/>
    <w:rsid w:val="00403D24"/>
    <w:rsid w:val="00403E57"/>
    <w:rsid w:val="00405109"/>
    <w:rsid w:val="004055D8"/>
    <w:rsid w:val="0040594C"/>
    <w:rsid w:val="004062F1"/>
    <w:rsid w:val="0041005A"/>
    <w:rsid w:val="00417CE7"/>
    <w:rsid w:val="00420837"/>
    <w:rsid w:val="004214A4"/>
    <w:rsid w:val="00424262"/>
    <w:rsid w:val="004245B5"/>
    <w:rsid w:val="00436DFE"/>
    <w:rsid w:val="00454063"/>
    <w:rsid w:val="00454A75"/>
    <w:rsid w:val="00457E00"/>
    <w:rsid w:val="00460683"/>
    <w:rsid w:val="004606F7"/>
    <w:rsid w:val="00463439"/>
    <w:rsid w:val="00463574"/>
    <w:rsid w:val="00463768"/>
    <w:rsid w:val="00463D0B"/>
    <w:rsid w:val="004708EE"/>
    <w:rsid w:val="0048490E"/>
    <w:rsid w:val="00485956"/>
    <w:rsid w:val="00486E4B"/>
    <w:rsid w:val="0048761D"/>
    <w:rsid w:val="00492086"/>
    <w:rsid w:val="004927BF"/>
    <w:rsid w:val="00496A22"/>
    <w:rsid w:val="004A02E3"/>
    <w:rsid w:val="004A26B2"/>
    <w:rsid w:val="004A6B98"/>
    <w:rsid w:val="004B0037"/>
    <w:rsid w:val="004B07F9"/>
    <w:rsid w:val="004B1498"/>
    <w:rsid w:val="004B3CF7"/>
    <w:rsid w:val="004B532E"/>
    <w:rsid w:val="004B64A5"/>
    <w:rsid w:val="004C188E"/>
    <w:rsid w:val="004C4494"/>
    <w:rsid w:val="004C5712"/>
    <w:rsid w:val="004C5F83"/>
    <w:rsid w:val="004C6C9C"/>
    <w:rsid w:val="004C6FE4"/>
    <w:rsid w:val="004D6107"/>
    <w:rsid w:val="004E3BD0"/>
    <w:rsid w:val="004E7044"/>
    <w:rsid w:val="004E7A21"/>
    <w:rsid w:val="005015C7"/>
    <w:rsid w:val="00504B8C"/>
    <w:rsid w:val="00514C93"/>
    <w:rsid w:val="00516552"/>
    <w:rsid w:val="00517437"/>
    <w:rsid w:val="00517847"/>
    <w:rsid w:val="00525329"/>
    <w:rsid w:val="00525C8B"/>
    <w:rsid w:val="00531294"/>
    <w:rsid w:val="0053250C"/>
    <w:rsid w:val="005407B7"/>
    <w:rsid w:val="00544C78"/>
    <w:rsid w:val="0055104D"/>
    <w:rsid w:val="005546B0"/>
    <w:rsid w:val="00563915"/>
    <w:rsid w:val="00565068"/>
    <w:rsid w:val="005660A2"/>
    <w:rsid w:val="00572401"/>
    <w:rsid w:val="00573EA7"/>
    <w:rsid w:val="00580A20"/>
    <w:rsid w:val="00581DD0"/>
    <w:rsid w:val="0058212C"/>
    <w:rsid w:val="005832DE"/>
    <w:rsid w:val="0058433A"/>
    <w:rsid w:val="00595A7A"/>
    <w:rsid w:val="00595AEE"/>
    <w:rsid w:val="00597591"/>
    <w:rsid w:val="005A1943"/>
    <w:rsid w:val="005B11C7"/>
    <w:rsid w:val="005B2394"/>
    <w:rsid w:val="005B2963"/>
    <w:rsid w:val="005B2971"/>
    <w:rsid w:val="005B7914"/>
    <w:rsid w:val="005C061C"/>
    <w:rsid w:val="005C2C2D"/>
    <w:rsid w:val="005C3453"/>
    <w:rsid w:val="005C4249"/>
    <w:rsid w:val="005C65B1"/>
    <w:rsid w:val="005C675A"/>
    <w:rsid w:val="005C682D"/>
    <w:rsid w:val="005C7AE0"/>
    <w:rsid w:val="005D62D5"/>
    <w:rsid w:val="005E55F8"/>
    <w:rsid w:val="005E60BD"/>
    <w:rsid w:val="005F249D"/>
    <w:rsid w:val="005F4EC5"/>
    <w:rsid w:val="00604F22"/>
    <w:rsid w:val="00605E36"/>
    <w:rsid w:val="00606753"/>
    <w:rsid w:val="006068A0"/>
    <w:rsid w:val="00611E8E"/>
    <w:rsid w:val="006124BA"/>
    <w:rsid w:val="006158B4"/>
    <w:rsid w:val="006165B7"/>
    <w:rsid w:val="00617766"/>
    <w:rsid w:val="00624C6F"/>
    <w:rsid w:val="0062590C"/>
    <w:rsid w:val="0062625B"/>
    <w:rsid w:val="006264DB"/>
    <w:rsid w:val="00630344"/>
    <w:rsid w:val="00632415"/>
    <w:rsid w:val="00634D2B"/>
    <w:rsid w:val="00635757"/>
    <w:rsid w:val="00636B17"/>
    <w:rsid w:val="00637085"/>
    <w:rsid w:val="00637E22"/>
    <w:rsid w:val="00641543"/>
    <w:rsid w:val="00645096"/>
    <w:rsid w:val="006457C4"/>
    <w:rsid w:val="00645DEA"/>
    <w:rsid w:val="00646BAA"/>
    <w:rsid w:val="00656ED8"/>
    <w:rsid w:val="006600DB"/>
    <w:rsid w:val="0066037D"/>
    <w:rsid w:val="00663334"/>
    <w:rsid w:val="00663C1E"/>
    <w:rsid w:val="00664C40"/>
    <w:rsid w:val="00671951"/>
    <w:rsid w:val="00672F21"/>
    <w:rsid w:val="00673240"/>
    <w:rsid w:val="006740D0"/>
    <w:rsid w:val="00677071"/>
    <w:rsid w:val="006808BB"/>
    <w:rsid w:val="00681AB9"/>
    <w:rsid w:val="00682720"/>
    <w:rsid w:val="006829F2"/>
    <w:rsid w:val="006869B6"/>
    <w:rsid w:val="00687481"/>
    <w:rsid w:val="00690566"/>
    <w:rsid w:val="00693756"/>
    <w:rsid w:val="00693EF7"/>
    <w:rsid w:val="00694D5E"/>
    <w:rsid w:val="006958AA"/>
    <w:rsid w:val="006959E6"/>
    <w:rsid w:val="00696446"/>
    <w:rsid w:val="006966E6"/>
    <w:rsid w:val="006A0DF5"/>
    <w:rsid w:val="006A71C2"/>
    <w:rsid w:val="006B0622"/>
    <w:rsid w:val="006B15F5"/>
    <w:rsid w:val="006B1909"/>
    <w:rsid w:val="006B4FC6"/>
    <w:rsid w:val="006B719A"/>
    <w:rsid w:val="006C373B"/>
    <w:rsid w:val="006C51C8"/>
    <w:rsid w:val="006C5313"/>
    <w:rsid w:val="006C5EF7"/>
    <w:rsid w:val="006D016A"/>
    <w:rsid w:val="006D23F6"/>
    <w:rsid w:val="006D3C10"/>
    <w:rsid w:val="006D4402"/>
    <w:rsid w:val="006D7453"/>
    <w:rsid w:val="006E001B"/>
    <w:rsid w:val="006E22BB"/>
    <w:rsid w:val="006E4F70"/>
    <w:rsid w:val="006F187B"/>
    <w:rsid w:val="006F477C"/>
    <w:rsid w:val="00700F09"/>
    <w:rsid w:val="0070121F"/>
    <w:rsid w:val="00702AB1"/>
    <w:rsid w:val="0070653E"/>
    <w:rsid w:val="00710022"/>
    <w:rsid w:val="00711BE9"/>
    <w:rsid w:val="00711CC9"/>
    <w:rsid w:val="007148EB"/>
    <w:rsid w:val="00715CA0"/>
    <w:rsid w:val="0071690D"/>
    <w:rsid w:val="0072429A"/>
    <w:rsid w:val="00730F3D"/>
    <w:rsid w:val="00732A98"/>
    <w:rsid w:val="00743749"/>
    <w:rsid w:val="007446A3"/>
    <w:rsid w:val="00747B28"/>
    <w:rsid w:val="00751072"/>
    <w:rsid w:val="007565F5"/>
    <w:rsid w:val="00756BD7"/>
    <w:rsid w:val="00757A32"/>
    <w:rsid w:val="00761323"/>
    <w:rsid w:val="00764A16"/>
    <w:rsid w:val="007653B1"/>
    <w:rsid w:val="00765CCE"/>
    <w:rsid w:val="007753FA"/>
    <w:rsid w:val="00775B3F"/>
    <w:rsid w:val="00776CFD"/>
    <w:rsid w:val="00782141"/>
    <w:rsid w:val="00785523"/>
    <w:rsid w:val="007866D7"/>
    <w:rsid w:val="007904FB"/>
    <w:rsid w:val="00790E65"/>
    <w:rsid w:val="00791385"/>
    <w:rsid w:val="00791C1A"/>
    <w:rsid w:val="007929CD"/>
    <w:rsid w:val="0079465C"/>
    <w:rsid w:val="00795DE5"/>
    <w:rsid w:val="007960B6"/>
    <w:rsid w:val="007A1C4A"/>
    <w:rsid w:val="007A1FF9"/>
    <w:rsid w:val="007A3650"/>
    <w:rsid w:val="007A40CB"/>
    <w:rsid w:val="007A74F1"/>
    <w:rsid w:val="007B3BE2"/>
    <w:rsid w:val="007B4F3A"/>
    <w:rsid w:val="007B5EED"/>
    <w:rsid w:val="007B5F7E"/>
    <w:rsid w:val="007B6F48"/>
    <w:rsid w:val="007C70AC"/>
    <w:rsid w:val="007D0022"/>
    <w:rsid w:val="007D38AD"/>
    <w:rsid w:val="007E0E57"/>
    <w:rsid w:val="007F20B7"/>
    <w:rsid w:val="007F6C0A"/>
    <w:rsid w:val="00803376"/>
    <w:rsid w:val="0080349C"/>
    <w:rsid w:val="008064A5"/>
    <w:rsid w:val="0081062A"/>
    <w:rsid w:val="00811217"/>
    <w:rsid w:val="008128E3"/>
    <w:rsid w:val="00814FF1"/>
    <w:rsid w:val="008159D4"/>
    <w:rsid w:val="0081739A"/>
    <w:rsid w:val="0082148A"/>
    <w:rsid w:val="008228A8"/>
    <w:rsid w:val="00824BD5"/>
    <w:rsid w:val="00831718"/>
    <w:rsid w:val="00831A85"/>
    <w:rsid w:val="00833985"/>
    <w:rsid w:val="00835A17"/>
    <w:rsid w:val="00835DB5"/>
    <w:rsid w:val="00836568"/>
    <w:rsid w:val="00843622"/>
    <w:rsid w:val="00844688"/>
    <w:rsid w:val="00846692"/>
    <w:rsid w:val="008534FE"/>
    <w:rsid w:val="00860071"/>
    <w:rsid w:val="00862285"/>
    <w:rsid w:val="008648A7"/>
    <w:rsid w:val="00864B74"/>
    <w:rsid w:val="00866A50"/>
    <w:rsid w:val="00866F34"/>
    <w:rsid w:val="008678E9"/>
    <w:rsid w:val="00872651"/>
    <w:rsid w:val="0087512A"/>
    <w:rsid w:val="00882F99"/>
    <w:rsid w:val="00883709"/>
    <w:rsid w:val="00883B1F"/>
    <w:rsid w:val="00883CC9"/>
    <w:rsid w:val="00883DA6"/>
    <w:rsid w:val="00883DBB"/>
    <w:rsid w:val="0088498D"/>
    <w:rsid w:val="00885DE5"/>
    <w:rsid w:val="008900A5"/>
    <w:rsid w:val="00890209"/>
    <w:rsid w:val="008959E7"/>
    <w:rsid w:val="00895A03"/>
    <w:rsid w:val="00896814"/>
    <w:rsid w:val="008A0605"/>
    <w:rsid w:val="008A0D50"/>
    <w:rsid w:val="008A4DA8"/>
    <w:rsid w:val="008A5ED0"/>
    <w:rsid w:val="008A7642"/>
    <w:rsid w:val="008B1497"/>
    <w:rsid w:val="008B1530"/>
    <w:rsid w:val="008B2702"/>
    <w:rsid w:val="008B5171"/>
    <w:rsid w:val="008C0631"/>
    <w:rsid w:val="008C12EE"/>
    <w:rsid w:val="008C1705"/>
    <w:rsid w:val="008C6ABD"/>
    <w:rsid w:val="008D2426"/>
    <w:rsid w:val="008D4250"/>
    <w:rsid w:val="008D4C15"/>
    <w:rsid w:val="008E36EE"/>
    <w:rsid w:val="008E37CD"/>
    <w:rsid w:val="008E5548"/>
    <w:rsid w:val="008E5F00"/>
    <w:rsid w:val="008E6E45"/>
    <w:rsid w:val="008F1771"/>
    <w:rsid w:val="008F1E35"/>
    <w:rsid w:val="008F2E39"/>
    <w:rsid w:val="008F3ABE"/>
    <w:rsid w:val="008F4C19"/>
    <w:rsid w:val="008F673B"/>
    <w:rsid w:val="009044EB"/>
    <w:rsid w:val="00904D8A"/>
    <w:rsid w:val="0090615B"/>
    <w:rsid w:val="00906A9B"/>
    <w:rsid w:val="00907529"/>
    <w:rsid w:val="00910288"/>
    <w:rsid w:val="00915028"/>
    <w:rsid w:val="00917031"/>
    <w:rsid w:val="00917B5C"/>
    <w:rsid w:val="00917FD6"/>
    <w:rsid w:val="00920DD4"/>
    <w:rsid w:val="00923430"/>
    <w:rsid w:val="009241AB"/>
    <w:rsid w:val="00924A8B"/>
    <w:rsid w:val="00927E83"/>
    <w:rsid w:val="0093181C"/>
    <w:rsid w:val="0093213B"/>
    <w:rsid w:val="0093784E"/>
    <w:rsid w:val="00937EAC"/>
    <w:rsid w:val="00940B6B"/>
    <w:rsid w:val="0094327E"/>
    <w:rsid w:val="009433BF"/>
    <w:rsid w:val="00946FB2"/>
    <w:rsid w:val="009479DB"/>
    <w:rsid w:val="0095394B"/>
    <w:rsid w:val="00954BEE"/>
    <w:rsid w:val="009565D1"/>
    <w:rsid w:val="00961D57"/>
    <w:rsid w:val="00962A76"/>
    <w:rsid w:val="00966068"/>
    <w:rsid w:val="009662C8"/>
    <w:rsid w:val="0097065E"/>
    <w:rsid w:val="00970958"/>
    <w:rsid w:val="009709AA"/>
    <w:rsid w:val="009720D7"/>
    <w:rsid w:val="0097321D"/>
    <w:rsid w:val="0097375F"/>
    <w:rsid w:val="00973BF8"/>
    <w:rsid w:val="00981821"/>
    <w:rsid w:val="00983ACB"/>
    <w:rsid w:val="009862AC"/>
    <w:rsid w:val="00986DD8"/>
    <w:rsid w:val="00990246"/>
    <w:rsid w:val="009948BB"/>
    <w:rsid w:val="009A57F7"/>
    <w:rsid w:val="009A7ECA"/>
    <w:rsid w:val="009B1A32"/>
    <w:rsid w:val="009B5330"/>
    <w:rsid w:val="009B71B3"/>
    <w:rsid w:val="009C1F97"/>
    <w:rsid w:val="009C2F06"/>
    <w:rsid w:val="009C6018"/>
    <w:rsid w:val="009D1258"/>
    <w:rsid w:val="009D59BF"/>
    <w:rsid w:val="009D66B6"/>
    <w:rsid w:val="009E6354"/>
    <w:rsid w:val="009F0E1F"/>
    <w:rsid w:val="009F1E3B"/>
    <w:rsid w:val="00A00E87"/>
    <w:rsid w:val="00A06B90"/>
    <w:rsid w:val="00A07939"/>
    <w:rsid w:val="00A07E63"/>
    <w:rsid w:val="00A1080A"/>
    <w:rsid w:val="00A14614"/>
    <w:rsid w:val="00A14631"/>
    <w:rsid w:val="00A200A6"/>
    <w:rsid w:val="00A209C2"/>
    <w:rsid w:val="00A20C0C"/>
    <w:rsid w:val="00A22FCE"/>
    <w:rsid w:val="00A2644D"/>
    <w:rsid w:val="00A32CC4"/>
    <w:rsid w:val="00A424A3"/>
    <w:rsid w:val="00A4314D"/>
    <w:rsid w:val="00A47E37"/>
    <w:rsid w:val="00A532D0"/>
    <w:rsid w:val="00A551D4"/>
    <w:rsid w:val="00A55995"/>
    <w:rsid w:val="00A55C6E"/>
    <w:rsid w:val="00A569C9"/>
    <w:rsid w:val="00A623DA"/>
    <w:rsid w:val="00A63742"/>
    <w:rsid w:val="00A6618C"/>
    <w:rsid w:val="00A66F56"/>
    <w:rsid w:val="00A70D83"/>
    <w:rsid w:val="00A71B7A"/>
    <w:rsid w:val="00A77839"/>
    <w:rsid w:val="00A80A07"/>
    <w:rsid w:val="00A813D7"/>
    <w:rsid w:val="00A81716"/>
    <w:rsid w:val="00A83336"/>
    <w:rsid w:val="00A8340A"/>
    <w:rsid w:val="00A8645C"/>
    <w:rsid w:val="00A91639"/>
    <w:rsid w:val="00A94F68"/>
    <w:rsid w:val="00A9678C"/>
    <w:rsid w:val="00A97176"/>
    <w:rsid w:val="00AA115F"/>
    <w:rsid w:val="00AA339C"/>
    <w:rsid w:val="00AA3BF4"/>
    <w:rsid w:val="00AA6C20"/>
    <w:rsid w:val="00AA6FF2"/>
    <w:rsid w:val="00AB0922"/>
    <w:rsid w:val="00AB2C6C"/>
    <w:rsid w:val="00AB43AF"/>
    <w:rsid w:val="00AB4AC5"/>
    <w:rsid w:val="00AC1248"/>
    <w:rsid w:val="00AC1CF3"/>
    <w:rsid w:val="00AD0EA2"/>
    <w:rsid w:val="00AD141B"/>
    <w:rsid w:val="00AD1CF9"/>
    <w:rsid w:val="00AD3CCC"/>
    <w:rsid w:val="00AD3F27"/>
    <w:rsid w:val="00AD5F4D"/>
    <w:rsid w:val="00AD799A"/>
    <w:rsid w:val="00AE07EF"/>
    <w:rsid w:val="00AE0DFA"/>
    <w:rsid w:val="00AE2103"/>
    <w:rsid w:val="00AE2F46"/>
    <w:rsid w:val="00AE3146"/>
    <w:rsid w:val="00AE5101"/>
    <w:rsid w:val="00AE6576"/>
    <w:rsid w:val="00AE78BC"/>
    <w:rsid w:val="00AF5AF4"/>
    <w:rsid w:val="00AF6488"/>
    <w:rsid w:val="00B00740"/>
    <w:rsid w:val="00B02EFE"/>
    <w:rsid w:val="00B03AA5"/>
    <w:rsid w:val="00B04FA8"/>
    <w:rsid w:val="00B13841"/>
    <w:rsid w:val="00B160D7"/>
    <w:rsid w:val="00B170CB"/>
    <w:rsid w:val="00B201D6"/>
    <w:rsid w:val="00B212BD"/>
    <w:rsid w:val="00B217EF"/>
    <w:rsid w:val="00B23677"/>
    <w:rsid w:val="00B23A68"/>
    <w:rsid w:val="00B252B7"/>
    <w:rsid w:val="00B2613C"/>
    <w:rsid w:val="00B26CC4"/>
    <w:rsid w:val="00B3370A"/>
    <w:rsid w:val="00B34D0E"/>
    <w:rsid w:val="00B3584E"/>
    <w:rsid w:val="00B359D6"/>
    <w:rsid w:val="00B3687C"/>
    <w:rsid w:val="00B4108E"/>
    <w:rsid w:val="00B50589"/>
    <w:rsid w:val="00B5176B"/>
    <w:rsid w:val="00B56281"/>
    <w:rsid w:val="00B565B6"/>
    <w:rsid w:val="00B577BC"/>
    <w:rsid w:val="00B63909"/>
    <w:rsid w:val="00B66495"/>
    <w:rsid w:val="00B7031E"/>
    <w:rsid w:val="00B703F7"/>
    <w:rsid w:val="00B81958"/>
    <w:rsid w:val="00B81E15"/>
    <w:rsid w:val="00B82396"/>
    <w:rsid w:val="00B844D4"/>
    <w:rsid w:val="00B851E4"/>
    <w:rsid w:val="00B904C6"/>
    <w:rsid w:val="00B905D9"/>
    <w:rsid w:val="00B91E28"/>
    <w:rsid w:val="00B92E94"/>
    <w:rsid w:val="00BA0549"/>
    <w:rsid w:val="00BA40E4"/>
    <w:rsid w:val="00BA550F"/>
    <w:rsid w:val="00BB1A12"/>
    <w:rsid w:val="00BB29B9"/>
    <w:rsid w:val="00BB74EA"/>
    <w:rsid w:val="00BC463D"/>
    <w:rsid w:val="00BC5041"/>
    <w:rsid w:val="00BC6733"/>
    <w:rsid w:val="00BC7338"/>
    <w:rsid w:val="00BD0A20"/>
    <w:rsid w:val="00BD15C6"/>
    <w:rsid w:val="00BD2097"/>
    <w:rsid w:val="00BD37A1"/>
    <w:rsid w:val="00BD60C1"/>
    <w:rsid w:val="00BD6F2B"/>
    <w:rsid w:val="00BE189F"/>
    <w:rsid w:val="00BE1DFB"/>
    <w:rsid w:val="00BE49FD"/>
    <w:rsid w:val="00BE7504"/>
    <w:rsid w:val="00BF1FB7"/>
    <w:rsid w:val="00BF4670"/>
    <w:rsid w:val="00BF7543"/>
    <w:rsid w:val="00C06067"/>
    <w:rsid w:val="00C061A1"/>
    <w:rsid w:val="00C10FA5"/>
    <w:rsid w:val="00C1140A"/>
    <w:rsid w:val="00C11BF6"/>
    <w:rsid w:val="00C12E9D"/>
    <w:rsid w:val="00C15614"/>
    <w:rsid w:val="00C15EB0"/>
    <w:rsid w:val="00C17BC5"/>
    <w:rsid w:val="00C209FF"/>
    <w:rsid w:val="00C22950"/>
    <w:rsid w:val="00C22CA2"/>
    <w:rsid w:val="00C23146"/>
    <w:rsid w:val="00C23ACC"/>
    <w:rsid w:val="00C304D8"/>
    <w:rsid w:val="00C31C4B"/>
    <w:rsid w:val="00C332FA"/>
    <w:rsid w:val="00C3488D"/>
    <w:rsid w:val="00C43469"/>
    <w:rsid w:val="00C44ED9"/>
    <w:rsid w:val="00C47867"/>
    <w:rsid w:val="00C47CDC"/>
    <w:rsid w:val="00C50397"/>
    <w:rsid w:val="00C50942"/>
    <w:rsid w:val="00C563AD"/>
    <w:rsid w:val="00C60B80"/>
    <w:rsid w:val="00C617F3"/>
    <w:rsid w:val="00C6669F"/>
    <w:rsid w:val="00C8486B"/>
    <w:rsid w:val="00C84B3F"/>
    <w:rsid w:val="00C85583"/>
    <w:rsid w:val="00C9133B"/>
    <w:rsid w:val="00C91B3E"/>
    <w:rsid w:val="00C93E9F"/>
    <w:rsid w:val="00C94C12"/>
    <w:rsid w:val="00C95300"/>
    <w:rsid w:val="00C95896"/>
    <w:rsid w:val="00CA3957"/>
    <w:rsid w:val="00CA6D83"/>
    <w:rsid w:val="00CA7153"/>
    <w:rsid w:val="00CB01CD"/>
    <w:rsid w:val="00CB1EF5"/>
    <w:rsid w:val="00CB378A"/>
    <w:rsid w:val="00CB6361"/>
    <w:rsid w:val="00CB6402"/>
    <w:rsid w:val="00CC4CAF"/>
    <w:rsid w:val="00CC6FBF"/>
    <w:rsid w:val="00CC708E"/>
    <w:rsid w:val="00CD1238"/>
    <w:rsid w:val="00CD1FA5"/>
    <w:rsid w:val="00CD2712"/>
    <w:rsid w:val="00CD48B9"/>
    <w:rsid w:val="00CE0677"/>
    <w:rsid w:val="00CE0C8C"/>
    <w:rsid w:val="00CE3785"/>
    <w:rsid w:val="00CE50BD"/>
    <w:rsid w:val="00CE6231"/>
    <w:rsid w:val="00CF02C3"/>
    <w:rsid w:val="00CF1C69"/>
    <w:rsid w:val="00CF4384"/>
    <w:rsid w:val="00CF4933"/>
    <w:rsid w:val="00CF4BDA"/>
    <w:rsid w:val="00D01CCE"/>
    <w:rsid w:val="00D01FF1"/>
    <w:rsid w:val="00D0248D"/>
    <w:rsid w:val="00D0275D"/>
    <w:rsid w:val="00D02A6C"/>
    <w:rsid w:val="00D0479B"/>
    <w:rsid w:val="00D10F7F"/>
    <w:rsid w:val="00D11863"/>
    <w:rsid w:val="00D11B5D"/>
    <w:rsid w:val="00D12353"/>
    <w:rsid w:val="00D14873"/>
    <w:rsid w:val="00D15742"/>
    <w:rsid w:val="00D24437"/>
    <w:rsid w:val="00D26596"/>
    <w:rsid w:val="00D26654"/>
    <w:rsid w:val="00D2773B"/>
    <w:rsid w:val="00D3011B"/>
    <w:rsid w:val="00D30742"/>
    <w:rsid w:val="00D31A44"/>
    <w:rsid w:val="00D34440"/>
    <w:rsid w:val="00D412CA"/>
    <w:rsid w:val="00D43CD9"/>
    <w:rsid w:val="00D47815"/>
    <w:rsid w:val="00D47DB8"/>
    <w:rsid w:val="00D52257"/>
    <w:rsid w:val="00D561B9"/>
    <w:rsid w:val="00D575BA"/>
    <w:rsid w:val="00D57866"/>
    <w:rsid w:val="00D57D8C"/>
    <w:rsid w:val="00D6106F"/>
    <w:rsid w:val="00D65919"/>
    <w:rsid w:val="00D7274D"/>
    <w:rsid w:val="00D745B4"/>
    <w:rsid w:val="00D74AE3"/>
    <w:rsid w:val="00D76169"/>
    <w:rsid w:val="00D77B6A"/>
    <w:rsid w:val="00D82590"/>
    <w:rsid w:val="00D83DFC"/>
    <w:rsid w:val="00D85D48"/>
    <w:rsid w:val="00D92B9B"/>
    <w:rsid w:val="00DA0889"/>
    <w:rsid w:val="00DA3221"/>
    <w:rsid w:val="00DA397B"/>
    <w:rsid w:val="00DA4203"/>
    <w:rsid w:val="00DA4FE6"/>
    <w:rsid w:val="00DA6454"/>
    <w:rsid w:val="00DA6D7C"/>
    <w:rsid w:val="00DA7BBD"/>
    <w:rsid w:val="00DB5597"/>
    <w:rsid w:val="00DC0421"/>
    <w:rsid w:val="00DC16F3"/>
    <w:rsid w:val="00DC1D5F"/>
    <w:rsid w:val="00DC2824"/>
    <w:rsid w:val="00DC3EC1"/>
    <w:rsid w:val="00DC5F22"/>
    <w:rsid w:val="00DD0130"/>
    <w:rsid w:val="00DD522C"/>
    <w:rsid w:val="00DE0846"/>
    <w:rsid w:val="00DE1D6B"/>
    <w:rsid w:val="00DE296D"/>
    <w:rsid w:val="00DE3F19"/>
    <w:rsid w:val="00DE680C"/>
    <w:rsid w:val="00DF1A37"/>
    <w:rsid w:val="00DF2175"/>
    <w:rsid w:val="00DF7EC3"/>
    <w:rsid w:val="00E00EC2"/>
    <w:rsid w:val="00E01A13"/>
    <w:rsid w:val="00E038A0"/>
    <w:rsid w:val="00E03C32"/>
    <w:rsid w:val="00E03F36"/>
    <w:rsid w:val="00E13475"/>
    <w:rsid w:val="00E14EF4"/>
    <w:rsid w:val="00E154C5"/>
    <w:rsid w:val="00E16567"/>
    <w:rsid w:val="00E17855"/>
    <w:rsid w:val="00E17907"/>
    <w:rsid w:val="00E20AF0"/>
    <w:rsid w:val="00E22EE7"/>
    <w:rsid w:val="00E2469F"/>
    <w:rsid w:val="00E26460"/>
    <w:rsid w:val="00E30EE1"/>
    <w:rsid w:val="00E44D28"/>
    <w:rsid w:val="00E4554F"/>
    <w:rsid w:val="00E469B5"/>
    <w:rsid w:val="00E6439B"/>
    <w:rsid w:val="00E65979"/>
    <w:rsid w:val="00E66616"/>
    <w:rsid w:val="00E7792A"/>
    <w:rsid w:val="00E83532"/>
    <w:rsid w:val="00E86752"/>
    <w:rsid w:val="00E91BAA"/>
    <w:rsid w:val="00EA2800"/>
    <w:rsid w:val="00EA38B6"/>
    <w:rsid w:val="00EA40E9"/>
    <w:rsid w:val="00EA6150"/>
    <w:rsid w:val="00EA7293"/>
    <w:rsid w:val="00EC2E24"/>
    <w:rsid w:val="00EC3084"/>
    <w:rsid w:val="00EC702B"/>
    <w:rsid w:val="00ED159F"/>
    <w:rsid w:val="00ED1F35"/>
    <w:rsid w:val="00ED3A97"/>
    <w:rsid w:val="00ED45B8"/>
    <w:rsid w:val="00ED57E7"/>
    <w:rsid w:val="00ED7979"/>
    <w:rsid w:val="00EE2F4C"/>
    <w:rsid w:val="00EE5678"/>
    <w:rsid w:val="00EE65B9"/>
    <w:rsid w:val="00EF5DE8"/>
    <w:rsid w:val="00F06631"/>
    <w:rsid w:val="00F06EF3"/>
    <w:rsid w:val="00F07AA3"/>
    <w:rsid w:val="00F118A6"/>
    <w:rsid w:val="00F141F9"/>
    <w:rsid w:val="00F14CA0"/>
    <w:rsid w:val="00F14CA1"/>
    <w:rsid w:val="00F16352"/>
    <w:rsid w:val="00F2264D"/>
    <w:rsid w:val="00F24561"/>
    <w:rsid w:val="00F27F9B"/>
    <w:rsid w:val="00F322E7"/>
    <w:rsid w:val="00F32ACF"/>
    <w:rsid w:val="00F32F1F"/>
    <w:rsid w:val="00F424E1"/>
    <w:rsid w:val="00F4470A"/>
    <w:rsid w:val="00F45324"/>
    <w:rsid w:val="00F464EA"/>
    <w:rsid w:val="00F50F46"/>
    <w:rsid w:val="00F53428"/>
    <w:rsid w:val="00F57ED3"/>
    <w:rsid w:val="00F6127C"/>
    <w:rsid w:val="00F61F25"/>
    <w:rsid w:val="00F62CFD"/>
    <w:rsid w:val="00F65374"/>
    <w:rsid w:val="00F67228"/>
    <w:rsid w:val="00F67DA3"/>
    <w:rsid w:val="00F713F0"/>
    <w:rsid w:val="00F74B81"/>
    <w:rsid w:val="00F76EEC"/>
    <w:rsid w:val="00F775B4"/>
    <w:rsid w:val="00F7786D"/>
    <w:rsid w:val="00F80C18"/>
    <w:rsid w:val="00F91399"/>
    <w:rsid w:val="00F92B44"/>
    <w:rsid w:val="00F93B9C"/>
    <w:rsid w:val="00F9423A"/>
    <w:rsid w:val="00F94430"/>
    <w:rsid w:val="00F96559"/>
    <w:rsid w:val="00F96C26"/>
    <w:rsid w:val="00F97F0E"/>
    <w:rsid w:val="00FA08DD"/>
    <w:rsid w:val="00FA6D67"/>
    <w:rsid w:val="00FB2759"/>
    <w:rsid w:val="00FB307F"/>
    <w:rsid w:val="00FB3381"/>
    <w:rsid w:val="00FB60A5"/>
    <w:rsid w:val="00FC0497"/>
    <w:rsid w:val="00FC0CE6"/>
    <w:rsid w:val="00FC40BA"/>
    <w:rsid w:val="00FC53AF"/>
    <w:rsid w:val="00FC70C3"/>
    <w:rsid w:val="00FD1354"/>
    <w:rsid w:val="00FD1735"/>
    <w:rsid w:val="00FD35CA"/>
    <w:rsid w:val="00FD631E"/>
    <w:rsid w:val="00FD7B6B"/>
    <w:rsid w:val="00FF3131"/>
    <w:rsid w:val="00FF598C"/>
    <w:rsid w:val="00FF6236"/>
    <w:rsid w:val="00FF639A"/>
    <w:rsid w:val="00FF64C7"/>
    <w:rsid w:val="00FF7C48"/>
    <w:rsid w:val="03BE63A4"/>
    <w:rsid w:val="06E00432"/>
    <w:rsid w:val="0DF062B8"/>
    <w:rsid w:val="0F01164B"/>
    <w:rsid w:val="1F1F279B"/>
    <w:rsid w:val="2256C85D"/>
    <w:rsid w:val="3B397045"/>
    <w:rsid w:val="41A8B1C9"/>
    <w:rsid w:val="42B59D19"/>
    <w:rsid w:val="44E0528B"/>
    <w:rsid w:val="6C5E63BF"/>
    <w:rsid w:val="7052B15D"/>
    <w:rsid w:val="77A11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7DD51"/>
  <w15:chartTrackingRefBased/>
  <w15:docId w15:val="{43424225-0F7A-499C-BEC2-F2247B07C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4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2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5D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D6D"/>
  </w:style>
  <w:style w:type="paragraph" w:styleId="Footer">
    <w:name w:val="footer"/>
    <w:basedOn w:val="Normal"/>
    <w:link w:val="FooterChar"/>
    <w:uiPriority w:val="99"/>
    <w:unhideWhenUsed/>
    <w:rsid w:val="00125D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D6D"/>
  </w:style>
  <w:style w:type="paragraph" w:styleId="ListParagraph">
    <w:name w:val="List Paragraph"/>
    <w:basedOn w:val="Normal"/>
    <w:link w:val="ListParagraphChar"/>
    <w:uiPriority w:val="34"/>
    <w:qFormat/>
    <w:rsid w:val="00BE49FD"/>
    <w:pPr>
      <w:ind w:left="720"/>
      <w:contextualSpacing/>
    </w:pPr>
  </w:style>
  <w:style w:type="character" w:customStyle="1" w:styleId="ListParagraphChar">
    <w:name w:val="List Paragraph Char"/>
    <w:link w:val="ListParagraph"/>
    <w:uiPriority w:val="34"/>
    <w:rsid w:val="00E4554F"/>
  </w:style>
  <w:style w:type="table" w:styleId="TableGrid">
    <w:name w:val="Table Grid"/>
    <w:basedOn w:val="TableNormal"/>
    <w:uiPriority w:val="39"/>
    <w:rsid w:val="00395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5AC"/>
    <w:rPr>
      <w:color w:val="808080"/>
    </w:rPr>
  </w:style>
  <w:style w:type="paragraph" w:styleId="NoSpacing">
    <w:name w:val="No Spacing"/>
    <w:link w:val="NoSpacingChar"/>
    <w:uiPriority w:val="1"/>
    <w:qFormat/>
    <w:rsid w:val="003A25A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25AC"/>
    <w:rPr>
      <w:rFonts w:eastAsiaTheme="minorEastAsia"/>
      <w:lang w:val="en-US"/>
    </w:rPr>
  </w:style>
  <w:style w:type="character" w:styleId="CommentReference">
    <w:name w:val="annotation reference"/>
    <w:basedOn w:val="DefaultParagraphFont"/>
    <w:uiPriority w:val="99"/>
    <w:semiHidden/>
    <w:unhideWhenUsed/>
    <w:rsid w:val="00D11863"/>
    <w:rPr>
      <w:sz w:val="16"/>
      <w:szCs w:val="16"/>
    </w:rPr>
  </w:style>
  <w:style w:type="paragraph" w:styleId="CommentText">
    <w:name w:val="annotation text"/>
    <w:basedOn w:val="Normal"/>
    <w:link w:val="CommentTextChar"/>
    <w:uiPriority w:val="99"/>
    <w:unhideWhenUsed/>
    <w:rsid w:val="00D11863"/>
    <w:pPr>
      <w:spacing w:line="240" w:lineRule="auto"/>
    </w:pPr>
    <w:rPr>
      <w:sz w:val="20"/>
      <w:szCs w:val="20"/>
    </w:rPr>
  </w:style>
  <w:style w:type="character" w:customStyle="1" w:styleId="CommentTextChar">
    <w:name w:val="Comment Text Char"/>
    <w:basedOn w:val="DefaultParagraphFont"/>
    <w:link w:val="CommentText"/>
    <w:uiPriority w:val="99"/>
    <w:rsid w:val="00D11863"/>
    <w:rPr>
      <w:sz w:val="20"/>
      <w:szCs w:val="20"/>
    </w:rPr>
  </w:style>
  <w:style w:type="paragraph" w:styleId="CommentSubject">
    <w:name w:val="annotation subject"/>
    <w:basedOn w:val="CommentText"/>
    <w:next w:val="CommentText"/>
    <w:link w:val="CommentSubjectChar"/>
    <w:uiPriority w:val="99"/>
    <w:semiHidden/>
    <w:unhideWhenUsed/>
    <w:rsid w:val="00D11863"/>
    <w:rPr>
      <w:b/>
      <w:bCs/>
    </w:rPr>
  </w:style>
  <w:style w:type="character" w:customStyle="1" w:styleId="CommentSubjectChar">
    <w:name w:val="Comment Subject Char"/>
    <w:basedOn w:val="CommentTextChar"/>
    <w:link w:val="CommentSubject"/>
    <w:uiPriority w:val="99"/>
    <w:semiHidden/>
    <w:rsid w:val="00D11863"/>
    <w:rPr>
      <w:b/>
      <w:bCs/>
      <w:sz w:val="20"/>
      <w:szCs w:val="20"/>
    </w:rPr>
  </w:style>
  <w:style w:type="paragraph" w:styleId="Revision">
    <w:name w:val="Revision"/>
    <w:hidden/>
    <w:uiPriority w:val="99"/>
    <w:semiHidden/>
    <w:rsid w:val="008E36EE"/>
    <w:pPr>
      <w:spacing w:after="0" w:line="240" w:lineRule="auto"/>
    </w:pPr>
  </w:style>
  <w:style w:type="character" w:styleId="Hyperlink">
    <w:name w:val="Hyperlink"/>
    <w:basedOn w:val="DefaultParagraphFont"/>
    <w:uiPriority w:val="99"/>
    <w:unhideWhenUsed/>
    <w:rsid w:val="006F187B"/>
    <w:rPr>
      <w:color w:val="0000FF"/>
      <w:u w:val="single"/>
    </w:rPr>
  </w:style>
  <w:style w:type="character" w:styleId="UnresolvedMention">
    <w:name w:val="Unresolved Mention"/>
    <w:basedOn w:val="DefaultParagraphFont"/>
    <w:uiPriority w:val="99"/>
    <w:semiHidden/>
    <w:unhideWhenUsed/>
    <w:rsid w:val="00115576"/>
    <w:rPr>
      <w:color w:val="605E5C"/>
      <w:shd w:val="clear" w:color="auto" w:fill="E1DFDD"/>
    </w:rPr>
  </w:style>
  <w:style w:type="character" w:styleId="Strong">
    <w:name w:val="Strong"/>
    <w:basedOn w:val="DefaultParagraphFont"/>
    <w:uiPriority w:val="22"/>
    <w:qFormat/>
    <w:rsid w:val="00C23ACC"/>
    <w:rPr>
      <w:b/>
      <w:bCs/>
    </w:rPr>
  </w:style>
  <w:style w:type="character" w:styleId="FollowedHyperlink">
    <w:name w:val="FollowedHyperlink"/>
    <w:basedOn w:val="DefaultParagraphFont"/>
    <w:uiPriority w:val="99"/>
    <w:semiHidden/>
    <w:unhideWhenUsed/>
    <w:rsid w:val="005546B0"/>
    <w:rPr>
      <w:color w:val="954F72" w:themeColor="followedHyperlink"/>
      <w:u w:val="single"/>
    </w:rPr>
  </w:style>
  <w:style w:type="paragraph" w:styleId="NormalWeb">
    <w:name w:val="Normal (Web)"/>
    <w:basedOn w:val="Normal"/>
    <w:uiPriority w:val="99"/>
    <w:semiHidden/>
    <w:unhideWhenUsed/>
    <w:rsid w:val="00F653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1644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6447E"/>
    <w:pPr>
      <w:outlineLvl w:val="9"/>
    </w:pPr>
    <w:rPr>
      <w:lang w:val="en-US"/>
    </w:rPr>
  </w:style>
  <w:style w:type="paragraph" w:styleId="TOC1">
    <w:name w:val="toc 1"/>
    <w:basedOn w:val="Normal"/>
    <w:next w:val="Normal"/>
    <w:autoRedefine/>
    <w:uiPriority w:val="39"/>
    <w:unhideWhenUsed/>
    <w:rsid w:val="0016447E"/>
    <w:pPr>
      <w:spacing w:after="100"/>
    </w:pPr>
  </w:style>
  <w:style w:type="character" w:customStyle="1" w:styleId="Heading2Char">
    <w:name w:val="Heading 2 Char"/>
    <w:basedOn w:val="DefaultParagraphFont"/>
    <w:link w:val="Heading2"/>
    <w:uiPriority w:val="9"/>
    <w:rsid w:val="00210228"/>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10228"/>
    <w:pPr>
      <w:spacing w:after="100"/>
      <w:ind w:left="220"/>
    </w:pPr>
  </w:style>
  <w:style w:type="table" w:styleId="GridTable6Colorful-Accent1">
    <w:name w:val="Grid Table 6 Colorful Accent 1"/>
    <w:basedOn w:val="TableNormal"/>
    <w:uiPriority w:val="51"/>
    <w:rsid w:val="0046343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387">
      <w:bodyDiv w:val="1"/>
      <w:marLeft w:val="0"/>
      <w:marRight w:val="0"/>
      <w:marTop w:val="0"/>
      <w:marBottom w:val="0"/>
      <w:divBdr>
        <w:top w:val="none" w:sz="0" w:space="0" w:color="auto"/>
        <w:left w:val="none" w:sz="0" w:space="0" w:color="auto"/>
        <w:bottom w:val="none" w:sz="0" w:space="0" w:color="auto"/>
        <w:right w:val="none" w:sz="0" w:space="0" w:color="auto"/>
      </w:divBdr>
    </w:div>
    <w:div w:id="843863445">
      <w:bodyDiv w:val="1"/>
      <w:marLeft w:val="0"/>
      <w:marRight w:val="0"/>
      <w:marTop w:val="0"/>
      <w:marBottom w:val="0"/>
      <w:divBdr>
        <w:top w:val="none" w:sz="0" w:space="0" w:color="auto"/>
        <w:left w:val="none" w:sz="0" w:space="0" w:color="auto"/>
        <w:bottom w:val="none" w:sz="0" w:space="0" w:color="auto"/>
        <w:right w:val="none" w:sz="0" w:space="0" w:color="auto"/>
      </w:divBdr>
    </w:div>
    <w:div w:id="1273395262">
      <w:bodyDiv w:val="1"/>
      <w:marLeft w:val="0"/>
      <w:marRight w:val="0"/>
      <w:marTop w:val="0"/>
      <w:marBottom w:val="0"/>
      <w:divBdr>
        <w:top w:val="none" w:sz="0" w:space="0" w:color="auto"/>
        <w:left w:val="none" w:sz="0" w:space="0" w:color="auto"/>
        <w:bottom w:val="none" w:sz="0" w:space="0" w:color="auto"/>
        <w:right w:val="none" w:sz="0" w:space="0" w:color="auto"/>
      </w:divBdr>
    </w:div>
    <w:div w:id="1537040016">
      <w:bodyDiv w:val="1"/>
      <w:marLeft w:val="0"/>
      <w:marRight w:val="0"/>
      <w:marTop w:val="0"/>
      <w:marBottom w:val="0"/>
      <w:divBdr>
        <w:top w:val="none" w:sz="0" w:space="0" w:color="auto"/>
        <w:left w:val="none" w:sz="0" w:space="0" w:color="auto"/>
        <w:bottom w:val="none" w:sz="0" w:space="0" w:color="auto"/>
        <w:right w:val="none" w:sz="0" w:space="0" w:color="auto"/>
      </w:divBdr>
    </w:div>
    <w:div w:id="1663585612">
      <w:bodyDiv w:val="1"/>
      <w:marLeft w:val="0"/>
      <w:marRight w:val="0"/>
      <w:marTop w:val="0"/>
      <w:marBottom w:val="0"/>
      <w:divBdr>
        <w:top w:val="none" w:sz="0" w:space="0" w:color="auto"/>
        <w:left w:val="none" w:sz="0" w:space="0" w:color="auto"/>
        <w:bottom w:val="none" w:sz="0" w:space="0" w:color="auto"/>
        <w:right w:val="none" w:sz="0" w:space="0" w:color="auto"/>
      </w:divBdr>
      <w:divsChild>
        <w:div w:id="1888562328">
          <w:marLeft w:val="360"/>
          <w:marRight w:val="0"/>
          <w:marTop w:val="200"/>
          <w:marBottom w:val="160"/>
          <w:divBdr>
            <w:top w:val="none" w:sz="0" w:space="0" w:color="auto"/>
            <w:left w:val="none" w:sz="0" w:space="0" w:color="auto"/>
            <w:bottom w:val="none" w:sz="0" w:space="0" w:color="auto"/>
            <w:right w:val="none" w:sz="0" w:space="0" w:color="auto"/>
          </w:divBdr>
        </w:div>
        <w:div w:id="750784045">
          <w:marLeft w:val="360"/>
          <w:marRight w:val="0"/>
          <w:marTop w:val="200"/>
          <w:marBottom w:val="160"/>
          <w:divBdr>
            <w:top w:val="none" w:sz="0" w:space="0" w:color="auto"/>
            <w:left w:val="none" w:sz="0" w:space="0" w:color="auto"/>
            <w:bottom w:val="none" w:sz="0" w:space="0" w:color="auto"/>
            <w:right w:val="none" w:sz="0" w:space="0" w:color="auto"/>
          </w:divBdr>
        </w:div>
      </w:divsChild>
    </w:div>
    <w:div w:id="196380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www.medway.gov.uk/localoffer" TargetMode="External"/><Relationship Id="rId39" Type="http://schemas.openxmlformats.org/officeDocument/2006/relationships/image" Target="media/image15.jpeg"/><Relationship Id="rId21" Type="http://schemas.openxmlformats.org/officeDocument/2006/relationships/image" Target="media/image8.png"/><Relationship Id="rId34" Type="http://schemas.openxmlformats.org/officeDocument/2006/relationships/hyperlink" Target="http://www.medway.gov.uk/childfriendl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www.medwayfisd.com" TargetMode="External"/><Relationship Id="rId37" Type="http://schemas.openxmlformats.org/officeDocument/2006/relationships/hyperlink" Target="https://democracy.medway.gov.uk/mgconvert2pdf.aspx?id=5824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www.family-action.org.uk&#8204;/what-we-do/children-families&#8204;/send/medway-sendias/" TargetMode="External"/><Relationship Id="rId36" Type="http://schemas.openxmlformats.org/officeDocument/2006/relationships/hyperlink" Target="https://www.medway.gov.uk/downloads/file/3710/joint_health_and_wellbeing_strategy_2018_to_2023"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melamedwa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s://medwaypcf.org.uk" TargetMode="External"/><Relationship Id="rId30" Type="http://schemas.openxmlformats.org/officeDocument/2006/relationships/image" Target="media/image14.png"/><Relationship Id="rId35" Type="http://schemas.openxmlformats.org/officeDocument/2006/relationships/hyperlink" Target="https://democracy.medway.gov.uk/mgconvert2pdf.aspx?id=6011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medway.gov.uk/info&#8204;/200387/council_plan" TargetMode="External"/><Relationship Id="rId38" Type="http://schemas.openxmlformats.org/officeDocument/2006/relationships/hyperlink" Target="https://www.medway.gov.uk/info/200307/local_offer/1386/medway_parenting_support_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D57F3A-EF29-4D3E-8550-A04BC6045280}">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27CF0-EBAC-4DED-BDEC-BA15DBD32FCD}">
  <ds:schemaRefs>
    <ds:schemaRef ds:uri="http://schemas.openxmlformats.org/officeDocument/2006/bibliography"/>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5</TotalTime>
  <Pages>27</Pages>
  <Words>6402</Words>
  <Characters>36495</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wendy</dc:creator>
  <cp:keywords/>
  <dc:description/>
  <cp:lastModifiedBy>maskell, skye</cp:lastModifiedBy>
  <cp:revision>2</cp:revision>
  <cp:lastPrinted>2022-07-21T09:38:00Z</cp:lastPrinted>
  <dcterms:created xsi:type="dcterms:W3CDTF">2023-02-13T16:59:00Z</dcterms:created>
  <dcterms:modified xsi:type="dcterms:W3CDTF">2023-02-13T16:59:00Z</dcterms:modified>
</cp:coreProperties>
</file>