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3"/>
      </w:tblGrid>
      <w:tr w:rsidR="002059F0" w14:paraId="42848C1B" w14:textId="77777777">
        <w:tc>
          <w:tcPr>
            <w:tcW w:w="19842" w:type="dxa"/>
          </w:tcPr>
          <w:p w14:paraId="08FD9193" w14:textId="7FA7E09A" w:rsidR="0075772A" w:rsidRDefault="0075772A">
            <w:r>
              <w:rPr>
                <w:rFonts w:ascii="Arial" w:eastAsia="Arial" w:hAnsi="Arial"/>
                <w:b/>
                <w:color w:val="4682B4"/>
                <w:sz w:val="40"/>
              </w:rPr>
              <w:t>LA Table: Funding period 2022 to 2023</w:t>
            </w:r>
          </w:p>
          <w:tbl>
            <w:tblPr>
              <w:tblW w:w="1983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  <w:gridCol w:w="1700"/>
              <w:gridCol w:w="1700"/>
              <w:gridCol w:w="1700"/>
              <w:gridCol w:w="1700"/>
              <w:gridCol w:w="1700"/>
              <w:gridCol w:w="1700"/>
              <w:gridCol w:w="1700"/>
              <w:gridCol w:w="1700"/>
              <w:gridCol w:w="1700"/>
            </w:tblGrid>
            <w:tr w:rsidR="002059F0" w14:paraId="48F3145B" w14:textId="77777777" w:rsidTr="0075772A">
              <w:trPr>
                <w:trHeight w:val="60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F65C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Description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0D66" w14:textId="4E46C5ED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 xml:space="preserve">Early </w:t>
                  </w:r>
                  <w:r w:rsidR="002B0A1D">
                    <w:rPr>
                      <w:rFonts w:ascii="Arial" w:eastAsia="Arial" w:hAnsi="Arial"/>
                      <w:b/>
                      <w:color w:val="FFFFFF"/>
                    </w:rPr>
                    <w:t>y</w:t>
                  </w:r>
                  <w:r>
                    <w:rPr>
                      <w:rFonts w:ascii="Arial" w:eastAsia="Arial" w:hAnsi="Arial"/>
                      <w:b/>
                      <w:color w:val="FFFFFF"/>
                    </w:rPr>
                    <w:t>ears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E422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Primary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E3B7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Secondary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A484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SEN/</w:t>
                  </w:r>
                </w:p>
                <w:p w14:paraId="580F4F44" w14:textId="5AC5D105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 xml:space="preserve">Special </w:t>
                  </w:r>
                  <w:r w:rsidR="002B0A1D">
                    <w:rPr>
                      <w:rFonts w:ascii="Arial" w:eastAsia="Arial" w:hAnsi="Arial"/>
                      <w:b/>
                      <w:color w:val="FFFFFF"/>
                    </w:rPr>
                    <w:t>s</w:t>
                  </w:r>
                  <w:r>
                    <w:rPr>
                      <w:rFonts w:ascii="Arial" w:eastAsia="Arial" w:hAnsi="Arial"/>
                      <w:b/>
                      <w:color w:val="FFFFFF"/>
                    </w:rPr>
                    <w:t>chools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D272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AP/</w:t>
                  </w:r>
                </w:p>
                <w:p w14:paraId="43764B16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PRUs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6582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Post</w:t>
                  </w:r>
                </w:p>
                <w:p w14:paraId="17E1EFE4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School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B221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Gross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6D96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Income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E5E9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Net</w:t>
                  </w:r>
                </w:p>
              </w:tc>
            </w:tr>
            <w:tr w:rsidR="002059F0" w14:paraId="7046A0FC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B270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1.0.1 Individual Schools Budget (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i.e.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school budget shares, before Academy recoupment), including 6th form grant for maintained schools, but excluding all high needs place funding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423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£16,104,863.00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FA9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£111,404,813.00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38F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£106,482,858.00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F64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00F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E0E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9C1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£233,992,534.00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E61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ED3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£233,992,534.00</w:t>
                  </w:r>
                </w:p>
              </w:tc>
            </w:tr>
            <w:tr w:rsidR="002059F0" w14:paraId="47FF5205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D85C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1.0.2 High needs place funding within Individual Schools Budget (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i.e.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within school budget shares, before Academy recoupment), including all pre- and post-16 place funding for maintained schools and academies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222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1F1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796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£2,170,000.00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EE9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£7,520,000.00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EB5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£650,000.00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716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300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£10,340,000.00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3BE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E6D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£10,340,000.00</w:t>
                  </w:r>
                </w:p>
              </w:tc>
            </w:tr>
            <w:tr w:rsidR="002059F0" w14:paraId="340C094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5F29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1.1.1 Contingencies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7D7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025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A1B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C8B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E93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1A4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14B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A56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A88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17E7164B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E3C0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1.1.2 Behaviour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195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CBB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127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1BE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0B8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BE9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69F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4BB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A84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1304844F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E9B4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1.1.3 Support to UPEG and bilingual learners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698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DA7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6FA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450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4F8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5DF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97B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DA5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392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0E1FAFB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76D5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1.1.4 Free school meals eligibility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A2B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4DE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269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FA4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33D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5B8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37A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1E8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620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236FF41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F5C2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1.1.5 Insurance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193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826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F24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26E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FEC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5FA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30D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1B5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09D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7FCE94A3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2464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1.1.6 Museum and Library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DF9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F78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D50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39D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29C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790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00A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69C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BFF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72BB8494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219C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1.1.7 Licences/subscriptions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22D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11F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AFE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314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03A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D50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099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90B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B88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5C802554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1FCC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1.1.8 Staff costs – supply cover excluding cover for facility time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9CA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118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635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0CD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A20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9AC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684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B31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CC9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3A18D80D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E002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1.1.9 Staff costs – supply cover for facility time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741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3A4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£12,540.00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16B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£1,255.00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C25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B5E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775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964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£13,795.00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1E4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058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£13,795.00</w:t>
                  </w:r>
                </w:p>
              </w:tc>
            </w:tr>
            <w:tr w:rsidR="002059F0" w14:paraId="7D15142A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3ECA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1.2.1 Top-up funding – maintained schools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C3F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D85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£5,432,306.00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F2C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70D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0E8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EE6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3A2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£5,432,306.00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448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CE8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£5,432,306.00</w:t>
                  </w:r>
                </w:p>
              </w:tc>
            </w:tr>
            <w:tr w:rsidR="002059F0" w14:paraId="3424FE4E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8A84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1.2.2 Top-up funding – academies, free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schools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and colleges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BC2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E19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£4,984,466.00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F56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£3,531,445.00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B1E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£154,383.00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04C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£19,172.00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A37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875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£8,689,466.00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FBE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9FB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£8,689,466.00</w:t>
                  </w:r>
                </w:p>
              </w:tc>
            </w:tr>
            <w:tr w:rsidR="002059F0" w14:paraId="301D653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D37A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1.2.3 Top-up and other funding – non-maintained and independent providers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A5D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A88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£9,308,178.00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BBA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£6,594,753.00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E9E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£288,301.00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527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£35,802.00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ED5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£10,216,564.00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8A6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£26,443,598.00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77E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£503,013.00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5EC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£25,940,585.00</w:t>
                  </w:r>
                </w:p>
              </w:tc>
            </w:tr>
            <w:tr w:rsidR="002059F0" w14:paraId="52E90C9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D64E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1.2.4 Additional high needs targeted funding for mainstream schools and academies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5AA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B83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5C0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E23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2CD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5F7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67F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975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F2C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2E4CDE4A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FB8F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1.2.5 SEN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7CB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0AD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A0D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1D9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05C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EBA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0E4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7EC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4BC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12BA7EFC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990B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1.2.6 Hospital education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24D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4BB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6B8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DF2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£558,151.00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746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551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923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£558,151.00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7A8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87B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£558,151.00</w:t>
                  </w:r>
                </w:p>
              </w:tc>
            </w:tr>
            <w:tr w:rsidR="002059F0" w14:paraId="125BB8E6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3FCC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1.2.7 Other alternative provision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3C1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328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£395,892.00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B43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£280,486.00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AB3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£12,262.00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871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£1,523.00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A39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E6E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£690,163.00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D59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£61,040.00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8E6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£629,123.00</w:t>
                  </w:r>
                </w:p>
              </w:tc>
            </w:tr>
            <w:tr w:rsidR="002059F0" w14:paraId="0235FB9B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FADD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1.2.8 Support for inclusion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C9A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C01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64A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4D1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067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6D1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94A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6BD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C2A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41740C2A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28D8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1.2.9 Special schools and PRUs in financial difficulty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E7E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3B1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BC7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1CA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794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470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8DD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4BA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FC9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5328979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82E6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1.2.10 PFI/ BSF costs at special schools, AP/ PRUs and Post 16 institutions only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6AA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4BE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CDF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F3F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1AE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0E6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29E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94B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8F8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4E2732E7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82BA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1.2.11 Direct payments (SEN and disability)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F19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D7E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41F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7FC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£157,000.00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159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238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F9A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£157,000.00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BFC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368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£157,000.00</w:t>
                  </w:r>
                </w:p>
              </w:tc>
            </w:tr>
            <w:tr w:rsidR="002059F0" w14:paraId="192ECA20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B6A9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1.2.12 Carbon reduction commitment allowances (PRUs)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5D1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2FB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5CF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240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188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DF4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C5D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A10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590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10C5EBEA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D9E9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1.2.13 Therapies and other health related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808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C6C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£113,577.00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DDA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£80,468.00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C78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£3,518.00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5B0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£437.00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14F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D1E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£198,000.00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193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00B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£198,000.00</w:t>
                  </w:r>
                </w:p>
              </w:tc>
            </w:tr>
            <w:tr w:rsidR="002059F0" w14:paraId="3C066ECD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2BA7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1.3.1 Central expenditure on early years entitlement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6FA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£880,481.00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0B5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F32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DE2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5B9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103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FB3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£880,481.00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A46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D05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£880,481.00</w:t>
                  </w:r>
                </w:p>
              </w:tc>
            </w:tr>
            <w:tr w:rsidR="002059F0" w14:paraId="735EA727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761A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 Contribution to combined budgets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B62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204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43E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595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£505,000.00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64C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F28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E7A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£505,000.00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DDD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4C3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£505,000.00</w:t>
                  </w:r>
                </w:p>
              </w:tc>
            </w:tr>
            <w:tr w:rsidR="002059F0" w14:paraId="5D83E3A7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86D2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1.4.2 School admissions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DF4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BC4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£205,935.00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D7A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£145,903.00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CB8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£6,378.00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14E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409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27D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£358,216.00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0DD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£15,000.00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D2E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£343,216.00</w:t>
                  </w:r>
                </w:p>
              </w:tc>
            </w:tr>
            <w:tr w:rsidR="002059F0" w14:paraId="1473A31B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6CCA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1.4.3 Servicing of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schools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forums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432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B4E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£2,874.00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7AB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£2,037.00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FAA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A9C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5FC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4F4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4BA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800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£5,000.00</w:t>
                  </w:r>
                </w:p>
              </w:tc>
            </w:tr>
            <w:tr w:rsidR="002059F0" w14:paraId="7F47948A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0CC4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1.4.4 Termination of employment costs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796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E86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0FE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01D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646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E3E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64B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CE9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4D1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77232226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77E0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1.4.5 Falling Rolls Fund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D56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4C4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200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3C4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755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983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81D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269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91B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5ECA2860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F1A3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1.4.6 Capital expenditure from revenue (CERA)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A80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BAC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2A2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18A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632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E0F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C2F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758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F3E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7826B7D5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CDB5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1.4.7 Prudential borrowing costs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62A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BE7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A38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7D6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D33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00A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D84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7B2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4CF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12D494A0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5C3F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1.4.8 Fees to independent schools without SEN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85B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E3D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E0C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67D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A7B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77B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807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A01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0DF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794B5406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7414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1.4.9 Equal pay - back pay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CE5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172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28A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F5D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60F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B2B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B48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98E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D6A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5EF2A52E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7372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1.4.10 Pupil growth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D3A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7A9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C80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£490,250.00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625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096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DE8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E14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£490,250.00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B95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EFD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£490,250.00</w:t>
                  </w:r>
                </w:p>
              </w:tc>
            </w:tr>
            <w:tr w:rsidR="002059F0" w14:paraId="7C4AFF9B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B7A5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1.4.11 SEN transport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F7E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27C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A74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37A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406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CDB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0AB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F62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71C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3B6C8F1B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DF3B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1.4.12 Exceptions agreed by Secretary of State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D97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72F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EF9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D58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ECD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E36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CFB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9B0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872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10F4895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DCD8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1.4.13 Infant class sizes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22B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5F1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£350,000.00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B24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F4C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7B5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696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B7F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£350,000.00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067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387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£350,000.00</w:t>
                  </w:r>
                </w:p>
              </w:tc>
            </w:tr>
            <w:tr w:rsidR="002059F0" w14:paraId="342F8C94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A839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1.4.14 Other Items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4F7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BAB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A53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£164,000.00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2BA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D5D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DAE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25F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£164,000.00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32B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DEE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£164,000.00</w:t>
                  </w:r>
                </w:p>
              </w:tc>
            </w:tr>
            <w:tr w:rsidR="002059F0" w14:paraId="1899F2A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CDE1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1.5.1 Education welfare service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E87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BC4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EAD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843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B4A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859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CA6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5F8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DD7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7D8382C9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EBBE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1.5.2 Asset management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CF6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CA0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555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CCC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E68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E3B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B3B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£137,840.00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1B5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A4A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£137,840.00</w:t>
                  </w:r>
                </w:p>
              </w:tc>
            </w:tr>
            <w:tr w:rsidR="002059F0" w14:paraId="4EAECE43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521B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1.5.3 Statutory/ Regulatory duties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9DA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640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BE7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34A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62E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096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D96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£534,090.00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69F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£41,830.00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D90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£492,260.00</w:t>
                  </w:r>
                </w:p>
              </w:tc>
            </w:tr>
            <w:tr w:rsidR="002059F0" w14:paraId="0D77BEB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CFC3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1.6.1 Central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232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D18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08E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1A8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5EA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CEB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6B3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£230,236.00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1F4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E21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£230,236.00</w:t>
                  </w:r>
                </w:p>
              </w:tc>
            </w:tr>
            <w:tr w:rsidR="002059F0" w14:paraId="6A51906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4B45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1.6.2 Education welfare service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794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38C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665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D47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2C3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9A1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493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62D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1A0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6300F28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DEC2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1.6.3 Asset Management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AC8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11D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013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062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CD2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1EF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ABF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£18,893.00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388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FD5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£18,893.00</w:t>
                  </w:r>
                </w:p>
              </w:tc>
            </w:tr>
            <w:tr w:rsidR="002059F0" w14:paraId="53216C01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4177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1.6.4 Statutory/ Regulatory duties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3CB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DAB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C56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8E6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30C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05D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365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7FA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C73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44D969C5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4DF6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1.6.5 Premature retirement cost/ Redundancy costs (new provisions)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A9E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3DC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48A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C39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D1F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0E0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205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£273,913.00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A94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F6B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£273,913.00</w:t>
                  </w:r>
                </w:p>
              </w:tc>
            </w:tr>
            <w:tr w:rsidR="002059F0" w14:paraId="0505C40D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8E5F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1.6.6 Monitoring national curriculum assessment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B5B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1A3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05D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12B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634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47A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D05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£49,574.00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862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4DC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£49,574.00</w:t>
                  </w:r>
                </w:p>
              </w:tc>
            </w:tr>
            <w:tr w:rsidR="002059F0" w14:paraId="730EE230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DF85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1.6.7 School Improvement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BF0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E42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94F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B28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F89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123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C62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C22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DD5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4E3CB04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4340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1.7.1 Other Specific Grants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B2C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90C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28F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227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FDA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DCF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F68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440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648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2B22F444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B670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1.8.1 TOTAL SCHOOLS BUDGET (before Academy recoupment)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8DB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£16,985,344.00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E46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£132,210,581.00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F00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£119,943,455.00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0CC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£9,205,082.00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69B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£706,934.00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236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£10,216,564.00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9CB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£290,512,506.00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A79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£620,883.00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266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£289,891,623.00</w:t>
                  </w:r>
                </w:p>
              </w:tc>
            </w:tr>
            <w:tr w:rsidR="002059F0" w14:paraId="6540AA5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AD0A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1.9.1 Estimated Dedicated Schools Grant for 2022-23 (after deductions for post school high needs place funding, but including school and academy post-16 high needs place funding)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5EC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F15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B80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BB9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05F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AF7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672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£289,409,623.00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5E3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76E2" w14:textId="77777777" w:rsidR="002059F0" w:rsidRDefault="002059F0">
                  <w:pPr>
                    <w:spacing w:after="0" w:line="240" w:lineRule="auto"/>
                  </w:pPr>
                </w:p>
              </w:tc>
            </w:tr>
            <w:tr w:rsidR="002059F0" w14:paraId="0B08B0DE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ED1E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1.9.2 Dedicated Schools Grant brought forward from 2021-22 (please show a deficit as a negative)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963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128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93C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82D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8A1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032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C4B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-£20,500,000.00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4AE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056A" w14:textId="77777777" w:rsidR="002059F0" w:rsidRDefault="002059F0">
                  <w:pPr>
                    <w:spacing w:after="0" w:line="240" w:lineRule="auto"/>
                  </w:pPr>
                </w:p>
              </w:tc>
            </w:tr>
            <w:tr w:rsidR="002059F0" w14:paraId="6818FD14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E3B4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1.9.3 Dedicated Schools Grant carry forward to 2023-24 (please show a deficit as a positive)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4CE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067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484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0E0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EF2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6A4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3DB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£20,500,000.00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8A3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6008" w14:textId="77777777" w:rsidR="002059F0" w:rsidRDefault="002059F0">
                  <w:pPr>
                    <w:spacing w:after="0" w:line="240" w:lineRule="auto"/>
                  </w:pPr>
                </w:p>
              </w:tc>
            </w:tr>
            <w:tr w:rsidR="002059F0" w14:paraId="251733E9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D0F1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1.9.4 Grant for maintained school 6th forms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7DE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C96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264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36C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3B7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8B7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2D6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£482,000.00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5B8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09BB" w14:textId="77777777" w:rsidR="002059F0" w:rsidRDefault="002059F0">
                  <w:pPr>
                    <w:spacing w:after="0" w:line="240" w:lineRule="auto"/>
                  </w:pPr>
                </w:p>
              </w:tc>
            </w:tr>
            <w:tr w:rsidR="002059F0" w14:paraId="5DC2200E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377B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1.9.5 Local Authority additional contribution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283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EC6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EEE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336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1EC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BE1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481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316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8D49" w14:textId="77777777" w:rsidR="002059F0" w:rsidRDefault="002059F0">
                  <w:pPr>
                    <w:spacing w:after="0" w:line="240" w:lineRule="auto"/>
                  </w:pPr>
                </w:p>
              </w:tc>
            </w:tr>
            <w:tr w:rsidR="002059F0" w14:paraId="0B137917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A08F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1.9.6 Total funding supporting the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Schools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Budget (the sum of lines 1.9.1 to 1.9.5 adjusted for any carry-forward to 2023-24 recorded in line 1.9.3)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883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2A0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473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9A3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014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DDB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253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£289,891,623.00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C59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E913" w14:textId="77777777" w:rsidR="002059F0" w:rsidRDefault="002059F0">
                  <w:pPr>
                    <w:spacing w:after="0" w:line="240" w:lineRule="auto"/>
                  </w:pPr>
                </w:p>
              </w:tc>
            </w:tr>
            <w:tr w:rsidR="002059F0" w14:paraId="7A01CE4A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0C26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1.10.1 Academy: recoupment from the Dedicated Schools Grant, excluding the recoupment of high needs place funding shown in line 1.0.2 above (please show as a negative)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C86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CC8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C20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054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FE8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98C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B6F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-£174,815,089.00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6C0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7080" w14:textId="77777777" w:rsidR="002059F0" w:rsidRDefault="002059F0">
                  <w:pPr>
                    <w:spacing w:after="0" w:line="240" w:lineRule="auto"/>
                  </w:pPr>
                </w:p>
              </w:tc>
            </w:tr>
            <w:tr w:rsidR="002059F0" w14:paraId="716D3BC3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ED63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1.10.2 Academy: recoupment from the Dedicated Schools Grant of high needs place funding shown under line 1.0.2 above (please show as a negative)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B63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789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B7B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655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7D5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52E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DE3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-£11,768,151.00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731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13E7" w14:textId="77777777" w:rsidR="002059F0" w:rsidRDefault="002059F0">
                  <w:pPr>
                    <w:spacing w:after="0" w:line="240" w:lineRule="auto"/>
                  </w:pPr>
                </w:p>
              </w:tc>
            </w:tr>
            <w:tr w:rsidR="002059F0" w14:paraId="292E81EA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A68C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2.0.1 Central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0DD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E2A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F4D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A8B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C74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E0B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30C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£141,987.00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7A7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£134,406.00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133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£7,581.00</w:t>
                  </w:r>
                </w:p>
              </w:tc>
            </w:tr>
            <w:tr w:rsidR="002059F0" w14:paraId="74B9EC3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C78B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2.0.2 Education welfare service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220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03D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29C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532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61F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871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697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£514,199.00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253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£333,391.00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60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£180,808.00</w:t>
                  </w:r>
                </w:p>
              </w:tc>
            </w:tr>
            <w:tr w:rsidR="002059F0" w14:paraId="2AD1AB29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36C6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2.0.3 School improvement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001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CBC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2FB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75A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25A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F75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FBB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E5F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B40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05DCFAA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1617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2.0.4 Asset management - education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542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80A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BB9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69B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A35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F3A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5C1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£48,257.00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370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£550.00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86C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£47,707.00</w:t>
                  </w:r>
                </w:p>
              </w:tc>
            </w:tr>
            <w:tr w:rsidR="002059F0" w14:paraId="24C1BB24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C716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2.0.5 Statutory/ Regulatory duties - education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4D3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0A7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EB0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077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9A5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29E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901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£1,544,163.00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7DA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£615,921.00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56B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£928,242.00</w:t>
                  </w:r>
                </w:p>
              </w:tc>
            </w:tr>
            <w:tr w:rsidR="002059F0" w14:paraId="2045440A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162A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2.0.6 Premature retirement cost/ Redundancy costs (new provisions)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2B0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FA0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68E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A89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323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833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560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5F6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F5A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0FD58C4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FFD6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2.0.7 Monitoring national curriculum assessment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842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2DC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020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E05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B90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0CF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BDB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DD7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CD3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142813D4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67F2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2.1.1 Educational psychology service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74D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883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627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596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D31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C6A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69E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£946,137.00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B09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27C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£946,137.00</w:t>
                  </w:r>
                </w:p>
              </w:tc>
            </w:tr>
            <w:tr w:rsidR="002059F0" w14:paraId="57741C40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5C45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2.1.2 SEN administration, assessment and coordination and monitoring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9C0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C38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105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C9B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A7A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74E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D90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£2,184,992.00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895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6CC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£2,184,992.00</w:t>
                  </w:r>
                </w:p>
              </w:tc>
            </w:tr>
            <w:tr w:rsidR="002059F0" w14:paraId="66BA15D9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B1EC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2.1.3 Independent Advice and Support Services (Parent partnership), guidance and information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691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DC8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5D6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B00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EF4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BA6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F1E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83A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BD2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015A279E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04C5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2.1.4 Home to school transport (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pre 16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): SEN transport expenditure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B25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677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E7D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531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26C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£6,836,652.00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1AB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00A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£6,836,652.00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FCD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£450,000.00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3C0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£6,386,652.00</w:t>
                  </w:r>
                </w:p>
              </w:tc>
            </w:tr>
            <w:tr w:rsidR="002059F0" w14:paraId="21072A15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9ADB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2.1.5 Home to school transport (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pre 16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): mainstream home to school transport expenditure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C83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856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4B9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£1,299,552.00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958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77F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3EC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68C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£1,299,552.00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95B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£913,000.00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8DD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£386,552.00</w:t>
                  </w:r>
                </w:p>
              </w:tc>
            </w:tr>
            <w:tr w:rsidR="002059F0" w14:paraId="29FCF13B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3675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2.1.6 Home to post-16 provision: SEN/ LLDD transport expenditure (aged 16-18)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DD4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BE2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352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5E6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45D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964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488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3C9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226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718A37CC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1FED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2.1.7 Home to post-16 provision: SEN/ LLDD transport expenditure (aged 19-25)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A97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9A1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40D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976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2AB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FE8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514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725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D07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126B698B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93C1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2.1.8 Home to post-16 provision transport: mainstream home to post-16 transport expenditure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3CB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032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D97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86F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D98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64F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£37,000.00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204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£37,000.00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A3A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1A2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£37,000.00</w:t>
                  </w:r>
                </w:p>
              </w:tc>
            </w:tr>
            <w:tr w:rsidR="002059F0" w14:paraId="7A5AFA4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BA62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2.1.9 Supply of school places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26F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3BC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38C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4C0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BBE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57F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F1F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B2F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1DD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7DB18B8C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892E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2.2.1 Other spend not funded from the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Schools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Budget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684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38F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5F6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EB8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357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289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38C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9AF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B9B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415186A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684E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2.3.1 Young people's learning and development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484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EB1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B1C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638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276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9F7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48E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D53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510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7467B59D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CFD0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2.3.2 Adult and Community learning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4C0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B74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200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2C7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F08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717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DCE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£2,209,245.00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FDA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£2,237,477.00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118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-£28,232.00</w:t>
                  </w:r>
                </w:p>
              </w:tc>
            </w:tr>
            <w:tr w:rsidR="002059F0" w14:paraId="23F239D0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3EF2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2.3.3 Pension costs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ADF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E33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DD8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D1F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107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D60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CAF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£938,190.00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72A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FD9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£938,190.00</w:t>
                  </w:r>
                </w:p>
              </w:tc>
            </w:tr>
            <w:tr w:rsidR="002059F0" w14:paraId="1DDA7FF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9DA2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2.3.4 Joint use arrangements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04C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1CB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09C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E01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CE4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B0F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DE6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405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069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23A15EB3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1687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2.3.5 Insurance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36A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CC0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2D0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F7C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860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9FB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0B8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E2E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AB6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76634E5F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B44D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2.4.1 Other Specific Grant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951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3FC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02B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C58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A0F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A32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3DE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90E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9F9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5ECF5AD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8467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2.5.1 Total Other education and community budget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40D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D87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3A9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C75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2C1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C75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564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£16,700,374.00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B23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£4,684,745.00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D7D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£12,015,629.00</w:t>
                  </w:r>
                </w:p>
              </w:tc>
            </w:tr>
            <w:tr w:rsidR="002059F0" w14:paraId="24936A6A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FC37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3.0.1 Funding for individual Sure Start Children's Centres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AB7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B3C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679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736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5AE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3E9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0B4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£3,221,060.00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F24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£313,486.00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197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£2,907,574.00</w:t>
                  </w:r>
                </w:p>
              </w:tc>
            </w:tr>
            <w:tr w:rsidR="002059F0" w14:paraId="412FF62E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191B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3.0.2 Funding for local authority provided or commissioned area wide services delivered through Sure Start Children's Centres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0E4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A21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469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E5F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24E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622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0AE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£139,825.00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F0F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£139,825.00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85B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32FDA5B6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12BB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3.0.3 Funding on local authority management costs relating to Sure Start Children's Centres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8FD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E0E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E7F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E33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869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AE2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39C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9F6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DB8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113F4D9C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09C3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3.0.4 Other spend on children under 5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651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08B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E4E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F64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7CC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B15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53E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F9E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66B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690187C0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1132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3.0.5 Total Sure Start children's centres and other spend on children under 5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757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43C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184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C2A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262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B94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755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£3,360,885.00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926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£453,311.00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71E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£2,907,574.00</w:t>
                  </w:r>
                </w:p>
              </w:tc>
            </w:tr>
            <w:tr w:rsidR="002059F0" w14:paraId="38D17F2D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D2F9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3.1.1 Residential care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8ED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EB9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45C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129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5F7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1BE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D47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£12,287,841.00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B75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£71,984.00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89E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£12,215,857.00</w:t>
                  </w:r>
                </w:p>
              </w:tc>
            </w:tr>
            <w:tr w:rsidR="002059F0" w14:paraId="216E557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A3A8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3.1.2a Fostering services (excluding fees and allowances for LA foster carers)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5AB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13E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03D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470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6FD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9F6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3E7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£1,117,668.00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211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6DE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£1,111,668.00</w:t>
                  </w:r>
                </w:p>
              </w:tc>
            </w:tr>
            <w:tr w:rsidR="002059F0" w14:paraId="37230D53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9D8F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3.1.2b Fostering services (fees and allowances for LA foster carers)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3CE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695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807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99D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98D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D5C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230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£10,848,206.00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235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230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£10,848,206.00</w:t>
                  </w:r>
                </w:p>
              </w:tc>
            </w:tr>
            <w:tr w:rsidR="002059F0" w14:paraId="3CCC326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090F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3.1.3 Adoption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717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ED7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1AF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6F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6D9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7F8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850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£1,708,403.00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ABD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2D1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£1,708,403.00</w:t>
                  </w:r>
                </w:p>
              </w:tc>
            </w:tr>
            <w:tr w:rsidR="002059F0" w14:paraId="613EC4AE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86F8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3.1.4 Special guardianship support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7AA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8EF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7CC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E3B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90A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918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356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£2,126,552.00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455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74B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£2,126,552.00</w:t>
                  </w:r>
                </w:p>
              </w:tc>
            </w:tr>
            <w:tr w:rsidR="002059F0" w14:paraId="7A4F772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417F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3.1.5 Other children looked after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696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33B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B0A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CC1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5B9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2D9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C88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£1,640,473.00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B28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£381,501.00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330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£1,258,972.00</w:t>
                  </w:r>
                </w:p>
              </w:tc>
            </w:tr>
            <w:tr w:rsidR="002059F0" w14:paraId="007248DF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395C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3.1.6 Short breaks (respite) for looked after disabled children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53C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5BC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7F0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80B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D84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30A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0D8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£600,745.00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908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F2B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£600,745.00</w:t>
                  </w:r>
                </w:p>
              </w:tc>
            </w:tr>
            <w:tr w:rsidR="002059F0" w14:paraId="1EFDF0FE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3AF3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3.1.7 Children placed with family and friends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4F0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865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D10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E03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B22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9A1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7F2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£515,538.00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2BE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2FA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£515,538.00</w:t>
                  </w:r>
                </w:p>
              </w:tc>
            </w:tr>
            <w:tr w:rsidR="002059F0" w14:paraId="376D63EB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FE64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3.1.8 Education of looked after children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0C0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6B1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7B2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050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7A3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3FB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F7A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363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4AB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0EB31E13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02BD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3.1.9 Leaving care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FAB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AB5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95B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BCB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730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C1C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371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£1,710,259.00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8B1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65A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£1,710,259.00</w:t>
                  </w:r>
                </w:p>
              </w:tc>
            </w:tr>
            <w:tr w:rsidR="002059F0" w14:paraId="370F4869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8749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3.1.10 Asylum seeker services children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C0D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5F8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A81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6ED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FFB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6ED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F3E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FD0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9EA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£40,000.00</w:t>
                  </w:r>
                </w:p>
              </w:tc>
            </w:tr>
            <w:tr w:rsidR="002059F0" w14:paraId="7F11661A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BDD5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3.1.11 Total Children Looked After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7E7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EFF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313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FE9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CB6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25C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049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£32,595,685.00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573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£459,485.00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DFE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£32,136,200.00</w:t>
                  </w:r>
                </w:p>
              </w:tc>
            </w:tr>
            <w:tr w:rsidR="002059F0" w14:paraId="6B60C3E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FFEF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3.2.1 Other children and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families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63D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1E2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78F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4C0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019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799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3BC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E20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5B9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7C48398B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98C1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3.3.1 Social work (including LA functions in relation to child protection)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146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A49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0C8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383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418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52F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26B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£23,334,551.00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623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£1,023,779.00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D8F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£22,310,772.00</w:t>
                  </w:r>
                </w:p>
              </w:tc>
            </w:tr>
            <w:tr w:rsidR="002059F0" w14:paraId="671E8097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8413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3.3.2 Commissioning and Children's Services Strategy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D36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CBB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24C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100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99F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768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4FC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D35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9E5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2A43FA3B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0CE8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3.3.3 Local Safeguarding Children Board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D0E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501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525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06B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460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892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D05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£394,638.00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BF5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£74,318.00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64F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£320,320.00</w:t>
                  </w:r>
                </w:p>
              </w:tc>
            </w:tr>
            <w:tr w:rsidR="002059F0" w14:paraId="6148661E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6561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3.3.4 Total Safeguarding Children and Young People's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F9B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427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7B1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F89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9D2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3C8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E7B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£23,729,189.00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A42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£1,098,097.00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5C2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£22,631,092.00</w:t>
                  </w:r>
                </w:p>
              </w:tc>
            </w:tr>
            <w:tr w:rsidR="002059F0" w14:paraId="754E4243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6E15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3.4.1 Direct payments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E5A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498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993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8C0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E4D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3FD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AB7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£729,868.00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FE8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£3,700.00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268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£726,168.00</w:t>
                  </w:r>
                </w:p>
              </w:tc>
            </w:tr>
            <w:tr w:rsidR="002059F0" w14:paraId="2960C760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0524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3.4.2 Short breaks (respite) for disabled children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193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EC0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D5F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BC2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DFF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B84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984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£503,349.00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205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£33,609.00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215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£469,740.00</w:t>
                  </w:r>
                </w:p>
              </w:tc>
            </w:tr>
            <w:tr w:rsidR="002059F0" w14:paraId="0A8B31C9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7895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3.4.3 Other support for disabled children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A34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A8A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9CA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97C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7B9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48F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0D6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301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A08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32A8B465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92FC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3.4.4 Targeted family support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926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76D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3F5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DF7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0FFB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125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345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£1,194,077.00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22A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£832,733.00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74B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£361,344.00</w:t>
                  </w:r>
                </w:p>
              </w:tc>
            </w:tr>
            <w:tr w:rsidR="002059F0" w14:paraId="51D25CD7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5778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3.4.5 Universal family support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42B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B2E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75B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0A1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936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E29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28A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485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7C7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5941D89E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878A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3.4.6 Total Family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6E0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0BE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DB4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2E7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BA1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08C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662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£2,427,294.00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E38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£870,042.00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611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£1,557,252.00</w:t>
                  </w:r>
                </w:p>
              </w:tc>
            </w:tr>
            <w:tr w:rsidR="002059F0" w14:paraId="00C6B1A1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0BC0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3.5.1 Universal services for young people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A33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108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31A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B91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B1D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DEF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BE9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£241,000.00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AA0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910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£241,000.00</w:t>
                  </w:r>
                </w:p>
              </w:tc>
            </w:tr>
            <w:tr w:rsidR="002059F0" w14:paraId="08DF8BE2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0DEE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3.5.2 Targeted services for young people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564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C50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112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32E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6A7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009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906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6AD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40E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24CE1310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1109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3.5.3 Total Services for young people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25A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6CB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55E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E83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847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9F5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B7D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£241,000.00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60F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9D7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£241,000.00</w:t>
                  </w:r>
                </w:p>
              </w:tc>
            </w:tr>
            <w:tr w:rsidR="002059F0" w14:paraId="4BDD6839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254E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3.6.1 Youth justice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E8A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BEF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D13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E96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AD4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FBC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B97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£2,120,247.00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D31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£799,132.00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FBA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£1,321,115.00</w:t>
                  </w:r>
                </w:p>
              </w:tc>
            </w:tr>
            <w:tr w:rsidR="002059F0" w14:paraId="22C66E87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26C8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4.0.1 Capital Expenditure from Revenue (CERA) (Non-schools budget functions and Children's and young people services)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727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093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5AB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399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E2D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560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05C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CA0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B49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0C6825A4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05F0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5.0.1 Total Schools Budget and Other education and community budget (excluding CERA) (lines 1.8.1 and 2.5.1)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9A4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A58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54A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990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802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01E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DB8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£307,212,880.00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9C8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£5,305,628.00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0D5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£301,907,252.00</w:t>
                  </w:r>
                </w:p>
              </w:tc>
            </w:tr>
            <w:tr w:rsidR="002059F0" w14:paraId="27B91E2E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C64B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5.0.2 Total Children and Young People's Services and Youth Justice Budget (excluding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CERA)(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lines 3.0.5 + 3.1.11 + 3.2.1 + 3.3.4 + 3.4.6 + 3.5.3 + 3.6.1)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EA3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FD1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4A6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0C3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4A3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FEF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EFF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£64,474,300.00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F9D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£3,680,067.00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BE2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£60,794,233.00</w:t>
                  </w:r>
                </w:p>
              </w:tc>
            </w:tr>
            <w:tr w:rsidR="002059F0" w14:paraId="444324EF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9FE9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 Total Schools Budget, Other education and community budget, Children and Young People's Services and Youth Justice Budget (excluding CERA) (lines 5.0.1 + 5.0.2)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4EE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335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2DC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37E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BA5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98C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2B0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£371,687,180.00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29C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£8,985,695.00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768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£362,701,485.00</w:t>
                  </w:r>
                </w:p>
              </w:tc>
            </w:tr>
            <w:tr w:rsidR="002059F0" w14:paraId="654BC3F3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C362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 Capital Expenditure (excluding CERA)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6948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D17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81B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5DB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C77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109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D58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AA9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AFA2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35690CC8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22E9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8a.1 Substance misuse services (Drugs, Alcohol and Volatile substances) (included in 3.5.1 and 3.5.2 above)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121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020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C84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0291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460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1E3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E8D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7D4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73C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077075E1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21AF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8a.2 Teenage pregnancy services (included in 3.5.1 and 3.5.2 above)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05E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164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C96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814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939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683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ACFA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AADD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DB64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08C5FE6A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F77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F84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AAA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DD7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052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35A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3AD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044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096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DC87" w14:textId="77777777" w:rsidR="002059F0" w:rsidRDefault="002059F0">
                  <w:pPr>
                    <w:spacing w:after="0" w:line="240" w:lineRule="auto"/>
                  </w:pPr>
                </w:p>
              </w:tc>
            </w:tr>
            <w:tr w:rsidR="002059F0" w14:paraId="46AFDE8B" w14:textId="77777777" w:rsidTr="0075772A">
              <w:trPr>
                <w:trHeight w:val="60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D40B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1.8.1a DSG Block Planned Expenditure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71E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795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320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1E5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F93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B37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633B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Allocated DSG funding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9756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Planned Spend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472C4" w:themeFill="accent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B454" w14:textId="77777777" w:rsidR="002059F0" w:rsidRDefault="002551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Net</w:t>
                  </w:r>
                </w:p>
              </w:tc>
            </w:tr>
            <w:tr w:rsidR="002059F0" w14:paraId="779FCE94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6737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Schools (before Academy recoupment)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985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7ED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047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A3C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76E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9BC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B27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£220,245,783.00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D67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£221,040,306.00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9AA0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-£794,523.00</w:t>
                  </w:r>
                </w:p>
              </w:tc>
            </w:tr>
            <w:tr w:rsidR="002059F0" w14:paraId="1778E150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F788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School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E84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F89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77A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FD1E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368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94B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A7AC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£958,342.00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2DE1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£958,342.00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EAA6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2059F0" w14:paraId="396C6AF4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68F8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High Needs (excluding post school)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C0B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34E5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12E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F0DA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C47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114C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8B6B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£50,493,274.00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569F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£50,425,631.00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E7E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£67,643.00</w:t>
                  </w:r>
                </w:p>
              </w:tc>
            </w:tr>
            <w:tr w:rsidR="002059F0" w14:paraId="2194469B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F626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Early Years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CBAD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645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5C28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62B7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EDCF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E443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8B7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£17,712,224.00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7B97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£16,985,344.00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3CA5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£726,880.00</w:t>
                  </w:r>
                </w:p>
              </w:tc>
            </w:tr>
            <w:tr w:rsidR="002059F0" w14:paraId="7D4D48A7" w14:textId="77777777" w:rsidTr="0075772A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78C8" w14:textId="77777777" w:rsidR="002059F0" w:rsidRDefault="002551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Total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6DA4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166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4D00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B099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AEE2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CAA6" w14:textId="77777777" w:rsidR="002059F0" w:rsidRDefault="002059F0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2523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£289,409,623.00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7999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£289,409,623.00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99CE" w14:textId="77777777" w:rsidR="002059F0" w:rsidRDefault="002551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</w:tbl>
          <w:p w14:paraId="18E92030" w14:textId="77777777" w:rsidR="002059F0" w:rsidRDefault="002059F0">
            <w:pPr>
              <w:spacing w:after="0" w:line="240" w:lineRule="auto"/>
            </w:pPr>
          </w:p>
        </w:tc>
      </w:tr>
    </w:tbl>
    <w:p w14:paraId="71FFCA43" w14:textId="77777777" w:rsidR="002059F0" w:rsidRDefault="002059F0">
      <w:pPr>
        <w:spacing w:after="0" w:line="240" w:lineRule="auto"/>
      </w:pPr>
    </w:p>
    <w:sectPr w:rsidR="002059F0">
      <w:pgSz w:w="20409" w:h="16837" w:orient="landscape"/>
      <w:pgMar w:top="283" w:right="283" w:bottom="283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10F9" w14:textId="77777777" w:rsidR="0064487B" w:rsidRDefault="0064487B" w:rsidP="0025513C">
      <w:pPr>
        <w:spacing w:after="0" w:line="240" w:lineRule="auto"/>
      </w:pPr>
      <w:r>
        <w:separator/>
      </w:r>
    </w:p>
  </w:endnote>
  <w:endnote w:type="continuationSeparator" w:id="0">
    <w:p w14:paraId="329089DE" w14:textId="77777777" w:rsidR="0064487B" w:rsidRDefault="0064487B" w:rsidP="0025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5649" w14:textId="77777777" w:rsidR="0064487B" w:rsidRDefault="0064487B" w:rsidP="0025513C">
      <w:pPr>
        <w:spacing w:after="0" w:line="240" w:lineRule="auto"/>
      </w:pPr>
      <w:r>
        <w:separator/>
      </w:r>
    </w:p>
  </w:footnote>
  <w:footnote w:type="continuationSeparator" w:id="0">
    <w:p w14:paraId="4BFAFA3E" w14:textId="77777777" w:rsidR="0064487B" w:rsidRDefault="0064487B" w:rsidP="00255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72961916">
    <w:abstractNumId w:val="0"/>
  </w:num>
  <w:num w:numId="2" w16cid:durableId="1006252453">
    <w:abstractNumId w:val="1"/>
  </w:num>
  <w:num w:numId="3" w16cid:durableId="12004542">
    <w:abstractNumId w:val="2"/>
  </w:num>
  <w:num w:numId="4" w16cid:durableId="379673412">
    <w:abstractNumId w:val="3"/>
  </w:num>
  <w:num w:numId="5" w16cid:durableId="1016270573">
    <w:abstractNumId w:val="4"/>
  </w:num>
  <w:num w:numId="6" w16cid:durableId="402332443">
    <w:abstractNumId w:val="5"/>
  </w:num>
  <w:num w:numId="7" w16cid:durableId="574626437">
    <w:abstractNumId w:val="6"/>
  </w:num>
  <w:num w:numId="8" w16cid:durableId="1576087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F0"/>
    <w:rsid w:val="000F4152"/>
    <w:rsid w:val="002059F0"/>
    <w:rsid w:val="0025513C"/>
    <w:rsid w:val="002B0A1D"/>
    <w:rsid w:val="0051653F"/>
    <w:rsid w:val="0064487B"/>
    <w:rsid w:val="007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6B7B5"/>
  <w15:docId w15:val="{E7472648-2865-471F-81D6-191DE39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1904</Words>
  <Characters>10858</Characters>
  <Application>Microsoft Office Word</Application>
  <DocSecurity>0</DocSecurity>
  <Lines>90</Lines>
  <Paragraphs>25</Paragraphs>
  <ScaleCrop>false</ScaleCrop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S251Budget202223_LATableReport</dc:title>
  <dc:creator>beaney, maria</dc:creator>
  <dc:description/>
  <cp:lastModifiedBy>daviswilliams, sue</cp:lastModifiedBy>
  <cp:revision>2</cp:revision>
  <dcterms:created xsi:type="dcterms:W3CDTF">2022-11-22T14:17:00Z</dcterms:created>
  <dcterms:modified xsi:type="dcterms:W3CDTF">2022-11-22T14:17:00Z</dcterms:modified>
</cp:coreProperties>
</file>