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9211" w14:textId="2E35401B" w:rsidR="005B0065" w:rsidRDefault="00BC7C6A">
      <w:pPr>
        <w:pStyle w:val="Default"/>
      </w:pPr>
      <w:r>
        <w:t>26</w:t>
      </w:r>
    </w:p>
    <w:p w14:paraId="09547411" w14:textId="77777777" w:rsidR="005B0065" w:rsidRDefault="005B0065">
      <w:pPr>
        <w:pStyle w:val="Default"/>
      </w:pPr>
    </w:p>
    <w:p w14:paraId="07F55438" w14:textId="77777777" w:rsidR="005B0065" w:rsidRDefault="005B0065" w:rsidP="00550433">
      <w:pPr>
        <w:pStyle w:val="CM74"/>
        <w:pBdr>
          <w:top w:val="single" w:sz="18" w:space="1" w:color="auto"/>
          <w:left w:val="single" w:sz="18" w:space="4" w:color="auto"/>
          <w:bottom w:val="single" w:sz="18" w:space="1" w:color="auto"/>
          <w:right w:val="single" w:sz="18" w:space="0" w:color="auto"/>
        </w:pBdr>
        <w:spacing w:line="576" w:lineRule="atLeast"/>
        <w:ind w:left="-709"/>
        <w:jc w:val="center"/>
        <w:rPr>
          <w:rFonts w:ascii="Arial" w:hAnsi="Arial" w:cs="Arial"/>
          <w:color w:val="000000"/>
          <w:sz w:val="72"/>
          <w:szCs w:val="48"/>
        </w:rPr>
      </w:pPr>
      <w:r>
        <w:rPr>
          <w:rFonts w:ascii="Arial" w:hAnsi="Arial" w:cs="Arial"/>
          <w:color w:val="000000"/>
          <w:sz w:val="72"/>
          <w:szCs w:val="48"/>
        </w:rPr>
        <w:t>Medway Council Elections</w:t>
      </w:r>
    </w:p>
    <w:p w14:paraId="69ACA9FB" w14:textId="77777777" w:rsidR="005B0065" w:rsidRDefault="005B0065">
      <w:pPr>
        <w:pStyle w:val="Default"/>
      </w:pPr>
    </w:p>
    <w:p w14:paraId="2001E085" w14:textId="77777777" w:rsidR="005B0065" w:rsidRDefault="005B0065">
      <w:pPr>
        <w:pStyle w:val="Default"/>
      </w:pPr>
    </w:p>
    <w:p w14:paraId="030F1C19" w14:textId="77777777" w:rsidR="005B0065" w:rsidRDefault="005B0065">
      <w:pPr>
        <w:pStyle w:val="Default"/>
      </w:pPr>
    </w:p>
    <w:p w14:paraId="75B58D06" w14:textId="60C3E8BB" w:rsidR="005B0065" w:rsidRDefault="005B0065">
      <w:pPr>
        <w:pStyle w:val="CM74"/>
        <w:spacing w:line="576" w:lineRule="atLeast"/>
        <w:jc w:val="center"/>
        <w:rPr>
          <w:rFonts w:ascii="Arial" w:hAnsi="Arial" w:cs="Arial"/>
          <w:color w:val="000000"/>
          <w:sz w:val="72"/>
          <w:szCs w:val="48"/>
          <w:shd w:val="clear" w:color="auto" w:fill="D9D9D9"/>
        </w:rPr>
      </w:pPr>
      <w:r>
        <w:rPr>
          <w:rFonts w:ascii="Arial" w:hAnsi="Arial" w:cs="Arial"/>
          <w:color w:val="000000"/>
          <w:sz w:val="72"/>
          <w:szCs w:val="48"/>
          <w:shd w:val="clear" w:color="auto" w:fill="D9D9D9"/>
        </w:rPr>
        <w:t xml:space="preserve">Thursday </w:t>
      </w:r>
      <w:r w:rsidR="00F02792">
        <w:rPr>
          <w:rFonts w:ascii="Arial" w:hAnsi="Arial" w:cs="Arial"/>
          <w:color w:val="000000"/>
          <w:sz w:val="72"/>
          <w:szCs w:val="48"/>
          <w:shd w:val="clear" w:color="auto" w:fill="D9D9D9"/>
        </w:rPr>
        <w:t>4</w:t>
      </w:r>
      <w:r>
        <w:rPr>
          <w:rFonts w:ascii="Arial" w:hAnsi="Arial" w:cs="Arial"/>
          <w:color w:val="000000"/>
          <w:sz w:val="72"/>
          <w:szCs w:val="48"/>
          <w:shd w:val="clear" w:color="auto" w:fill="D9D9D9"/>
        </w:rPr>
        <w:t xml:space="preserve"> May 20</w:t>
      </w:r>
      <w:r w:rsidR="00F02792">
        <w:rPr>
          <w:rFonts w:ascii="Arial" w:hAnsi="Arial" w:cs="Arial"/>
          <w:color w:val="000000"/>
          <w:sz w:val="72"/>
          <w:szCs w:val="48"/>
          <w:shd w:val="clear" w:color="auto" w:fill="D9D9D9"/>
        </w:rPr>
        <w:t>23</w:t>
      </w:r>
    </w:p>
    <w:p w14:paraId="50F003E3" w14:textId="77777777" w:rsidR="005B0065" w:rsidRDefault="005B0065">
      <w:pPr>
        <w:pStyle w:val="Default"/>
      </w:pPr>
    </w:p>
    <w:p w14:paraId="22D1EAD1" w14:textId="77777777" w:rsidR="005B0065" w:rsidRDefault="005B0065">
      <w:pPr>
        <w:pStyle w:val="Default"/>
      </w:pPr>
    </w:p>
    <w:p w14:paraId="6A2A151C" w14:textId="77777777" w:rsidR="005B0065" w:rsidRDefault="005B0065" w:rsidP="00712D10">
      <w:pPr>
        <w:pStyle w:val="Default"/>
        <w:pBdr>
          <w:top w:val="single" w:sz="18" w:space="1" w:color="auto"/>
          <w:left w:val="single" w:sz="18" w:space="31" w:color="auto"/>
          <w:bottom w:val="single" w:sz="18" w:space="1" w:color="auto"/>
          <w:right w:val="single" w:sz="18" w:space="4" w:color="auto"/>
        </w:pBdr>
      </w:pPr>
    </w:p>
    <w:p w14:paraId="6B78D46C" w14:textId="77777777" w:rsidR="00E96234" w:rsidRDefault="00E96234"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 xml:space="preserve">Returning </w:t>
      </w:r>
      <w:r w:rsidR="0063040B">
        <w:rPr>
          <w:rFonts w:ascii="Arial" w:hAnsi="Arial" w:cs="Arial"/>
          <w:sz w:val="72"/>
          <w:szCs w:val="72"/>
        </w:rPr>
        <w:t>Officers</w:t>
      </w:r>
      <w:r>
        <w:rPr>
          <w:rFonts w:ascii="Arial" w:hAnsi="Arial" w:cs="Arial"/>
          <w:sz w:val="72"/>
          <w:szCs w:val="72"/>
        </w:rPr>
        <w:t xml:space="preserve"> </w:t>
      </w:r>
    </w:p>
    <w:p w14:paraId="157A19BD" w14:textId="77777777" w:rsidR="00E96234" w:rsidRDefault="0063040B"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Guidance</w:t>
      </w:r>
      <w:r w:rsidR="00E96234">
        <w:rPr>
          <w:rFonts w:ascii="Arial" w:hAnsi="Arial" w:cs="Arial"/>
          <w:sz w:val="72"/>
          <w:szCs w:val="72"/>
        </w:rPr>
        <w:t xml:space="preserve"> for </w:t>
      </w:r>
    </w:p>
    <w:p w14:paraId="083A2DB9" w14:textId="77777777" w:rsidR="005B0065" w:rsidRDefault="00712D10" w:rsidP="00E96234">
      <w:pPr>
        <w:pStyle w:val="Default"/>
        <w:pBdr>
          <w:top w:val="single" w:sz="18" w:space="1" w:color="auto"/>
          <w:left w:val="single" w:sz="18" w:space="31" w:color="auto"/>
          <w:bottom w:val="single" w:sz="18" w:space="1" w:color="auto"/>
          <w:right w:val="single" w:sz="18" w:space="4" w:color="auto"/>
        </w:pBdr>
        <w:jc w:val="center"/>
      </w:pPr>
      <w:r>
        <w:rPr>
          <w:rFonts w:ascii="Arial" w:hAnsi="Arial" w:cs="Arial"/>
          <w:sz w:val="72"/>
          <w:szCs w:val="72"/>
        </w:rPr>
        <w:t>C</w:t>
      </w:r>
      <w:r w:rsidR="005B0065">
        <w:rPr>
          <w:rFonts w:ascii="Arial" w:hAnsi="Arial" w:cs="Arial"/>
          <w:sz w:val="72"/>
          <w:szCs w:val="72"/>
        </w:rPr>
        <w:t>andidates and agents</w:t>
      </w:r>
      <w:r>
        <w:rPr>
          <w:rFonts w:ascii="Arial" w:hAnsi="Arial" w:cs="Arial"/>
          <w:sz w:val="72"/>
          <w:szCs w:val="72"/>
        </w:rPr>
        <w:t xml:space="preserve"> </w:t>
      </w:r>
    </w:p>
    <w:p w14:paraId="3AF8BF51" w14:textId="77777777" w:rsidR="005B0065" w:rsidRDefault="005B0065" w:rsidP="00712D10">
      <w:pPr>
        <w:pStyle w:val="Default"/>
        <w:pBdr>
          <w:top w:val="single" w:sz="18" w:space="1" w:color="auto"/>
          <w:left w:val="single" w:sz="18" w:space="31" w:color="auto"/>
          <w:bottom w:val="single" w:sz="18" w:space="1" w:color="auto"/>
          <w:right w:val="single" w:sz="18" w:space="4" w:color="auto"/>
        </w:pBdr>
      </w:pPr>
    </w:p>
    <w:p w14:paraId="73D0473C" w14:textId="77777777" w:rsidR="005B0065" w:rsidRDefault="005B0065">
      <w:pPr>
        <w:pStyle w:val="Default"/>
        <w:rPr>
          <w:rFonts w:ascii="Arial" w:hAnsi="Arial" w:cs="Arial"/>
          <w:b/>
          <w:bCs/>
          <w:sz w:val="28"/>
          <w:szCs w:val="28"/>
        </w:rPr>
      </w:pPr>
    </w:p>
    <w:p w14:paraId="1849CD93" w14:textId="77777777" w:rsidR="005B0065" w:rsidRDefault="005B0065">
      <w:pPr>
        <w:pStyle w:val="Default"/>
        <w:jc w:val="center"/>
        <w:rPr>
          <w:sz w:val="48"/>
          <w:szCs w:val="48"/>
        </w:rPr>
      </w:pPr>
      <w:r>
        <w:rPr>
          <w:sz w:val="48"/>
          <w:szCs w:val="48"/>
        </w:rPr>
        <w:br w:type="page"/>
      </w:r>
    </w:p>
    <w:p w14:paraId="62602EC8" w14:textId="77777777" w:rsidR="005B0065" w:rsidRDefault="005B0065">
      <w:pPr>
        <w:pStyle w:val="CM2"/>
        <w:jc w:val="center"/>
        <w:rPr>
          <w:rFonts w:ascii="Arial" w:hAnsi="Arial" w:cs="Arial"/>
          <w:color w:val="000000"/>
          <w:sz w:val="36"/>
          <w:szCs w:val="36"/>
        </w:rPr>
      </w:pPr>
      <w:r>
        <w:rPr>
          <w:rFonts w:ascii="Arial" w:hAnsi="Arial" w:cs="Arial"/>
          <w:color w:val="000000"/>
          <w:sz w:val="36"/>
          <w:szCs w:val="36"/>
        </w:rPr>
        <w:lastRenderedPageBreak/>
        <w:t xml:space="preserve">Contents </w:t>
      </w:r>
    </w:p>
    <w:tbl>
      <w:tblPr>
        <w:tblStyle w:val="TableGridLight"/>
        <w:tblW w:w="0" w:type="auto"/>
        <w:tblLayout w:type="fixed"/>
        <w:tblLook w:val="0020" w:firstRow="1" w:lastRow="0" w:firstColumn="0" w:lastColumn="0" w:noHBand="0" w:noVBand="0"/>
      </w:tblPr>
      <w:tblGrid>
        <w:gridCol w:w="1277"/>
        <w:gridCol w:w="6095"/>
        <w:gridCol w:w="1276"/>
      </w:tblGrid>
      <w:tr w:rsidR="005B0065" w14:paraId="67A4FB4C" w14:textId="77777777" w:rsidTr="004769A6">
        <w:trPr>
          <w:trHeight w:val="446"/>
        </w:trPr>
        <w:tc>
          <w:tcPr>
            <w:tcW w:w="1277" w:type="dxa"/>
          </w:tcPr>
          <w:p w14:paraId="1EEF9935" w14:textId="77777777" w:rsidR="005B0065" w:rsidRDefault="005B0065">
            <w:pPr>
              <w:pStyle w:val="CM2"/>
              <w:rPr>
                <w:rFonts w:ascii="Arial" w:hAnsi="Arial" w:cs="Arial"/>
                <w:color w:val="000000"/>
                <w:sz w:val="28"/>
                <w:szCs w:val="28"/>
              </w:rPr>
            </w:pPr>
            <w:r>
              <w:rPr>
                <w:rFonts w:ascii="Arial" w:hAnsi="Arial" w:cs="Arial"/>
                <w:color w:val="000000"/>
                <w:sz w:val="28"/>
                <w:szCs w:val="28"/>
              </w:rPr>
              <w:t>Section</w:t>
            </w:r>
          </w:p>
        </w:tc>
        <w:tc>
          <w:tcPr>
            <w:tcW w:w="6095" w:type="dxa"/>
          </w:tcPr>
          <w:p w14:paraId="68D544F7" w14:textId="181E1C95" w:rsidR="005B0065" w:rsidRDefault="004769A6">
            <w:pPr>
              <w:pStyle w:val="CM2"/>
              <w:rPr>
                <w:rFonts w:ascii="Arial" w:hAnsi="Arial" w:cs="Arial"/>
                <w:color w:val="000000"/>
                <w:sz w:val="28"/>
                <w:szCs w:val="28"/>
              </w:rPr>
            </w:pPr>
            <w:r>
              <w:rPr>
                <w:rFonts w:ascii="Arial" w:hAnsi="Arial" w:cs="Arial"/>
                <w:color w:val="000000"/>
                <w:sz w:val="28"/>
                <w:szCs w:val="28"/>
              </w:rPr>
              <w:t>Topic</w:t>
            </w:r>
          </w:p>
        </w:tc>
        <w:tc>
          <w:tcPr>
            <w:tcW w:w="1276" w:type="dxa"/>
          </w:tcPr>
          <w:p w14:paraId="58C3B935"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Page</w:t>
            </w:r>
          </w:p>
        </w:tc>
      </w:tr>
      <w:tr w:rsidR="005B0065" w14:paraId="47DD32AD" w14:textId="77777777" w:rsidTr="004769A6">
        <w:trPr>
          <w:trHeight w:val="446"/>
        </w:trPr>
        <w:tc>
          <w:tcPr>
            <w:tcW w:w="1277" w:type="dxa"/>
          </w:tcPr>
          <w:p w14:paraId="3F4972AB"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c>
          <w:tcPr>
            <w:tcW w:w="6095" w:type="dxa"/>
          </w:tcPr>
          <w:p w14:paraId="7FC0DEB6" w14:textId="77777777" w:rsidR="005B0065" w:rsidRDefault="005B0065">
            <w:pPr>
              <w:pStyle w:val="CM2"/>
              <w:rPr>
                <w:rFonts w:ascii="Arial" w:hAnsi="Arial" w:cs="Arial"/>
                <w:color w:val="000000"/>
                <w:sz w:val="36"/>
                <w:szCs w:val="36"/>
              </w:rPr>
            </w:pPr>
            <w:r>
              <w:rPr>
                <w:rFonts w:ascii="Arial" w:hAnsi="Arial" w:cs="Arial"/>
                <w:color w:val="000000"/>
                <w:sz w:val="28"/>
                <w:szCs w:val="28"/>
              </w:rPr>
              <w:t>Introduction</w:t>
            </w:r>
          </w:p>
        </w:tc>
        <w:tc>
          <w:tcPr>
            <w:tcW w:w="1276" w:type="dxa"/>
          </w:tcPr>
          <w:p w14:paraId="252CEF18"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r>
      <w:tr w:rsidR="005B0065" w14:paraId="2E02A075" w14:textId="77777777" w:rsidTr="004769A6">
        <w:tc>
          <w:tcPr>
            <w:tcW w:w="1277" w:type="dxa"/>
          </w:tcPr>
          <w:p w14:paraId="0BEDF137"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c>
          <w:tcPr>
            <w:tcW w:w="6095" w:type="dxa"/>
          </w:tcPr>
          <w:p w14:paraId="424B80B4" w14:textId="77777777" w:rsidR="005B0065" w:rsidRDefault="005B0065">
            <w:pPr>
              <w:pStyle w:val="CM2"/>
              <w:rPr>
                <w:rFonts w:ascii="Arial" w:hAnsi="Arial" w:cs="Arial"/>
                <w:color w:val="000000"/>
                <w:sz w:val="36"/>
                <w:szCs w:val="36"/>
              </w:rPr>
            </w:pPr>
            <w:r>
              <w:rPr>
                <w:rFonts w:ascii="Arial" w:hAnsi="Arial" w:cs="Arial"/>
                <w:color w:val="000000"/>
                <w:sz w:val="28"/>
                <w:szCs w:val="28"/>
              </w:rPr>
              <w:t>Roles and responsibilities - who does what?</w:t>
            </w:r>
          </w:p>
        </w:tc>
        <w:tc>
          <w:tcPr>
            <w:tcW w:w="1276" w:type="dxa"/>
          </w:tcPr>
          <w:p w14:paraId="65955C4B"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r>
      <w:tr w:rsidR="005B0065" w14:paraId="5728F64E" w14:textId="77777777" w:rsidTr="004769A6">
        <w:tc>
          <w:tcPr>
            <w:tcW w:w="1277" w:type="dxa"/>
          </w:tcPr>
          <w:p w14:paraId="35D281F8"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3</w:t>
            </w:r>
          </w:p>
        </w:tc>
        <w:tc>
          <w:tcPr>
            <w:tcW w:w="6095" w:type="dxa"/>
          </w:tcPr>
          <w:p w14:paraId="67D0DC49" w14:textId="77777777" w:rsidR="005B0065" w:rsidRDefault="005B0065">
            <w:pPr>
              <w:pStyle w:val="CM2"/>
              <w:rPr>
                <w:rFonts w:ascii="Arial" w:hAnsi="Arial" w:cs="Arial"/>
                <w:color w:val="000000"/>
                <w:sz w:val="28"/>
                <w:szCs w:val="28"/>
              </w:rPr>
            </w:pPr>
            <w:r>
              <w:rPr>
                <w:rFonts w:ascii="Arial" w:hAnsi="Arial" w:cs="Arial"/>
                <w:color w:val="000000"/>
                <w:sz w:val="28"/>
                <w:szCs w:val="28"/>
              </w:rPr>
              <w:t>Role of a Councillor</w:t>
            </w:r>
          </w:p>
        </w:tc>
        <w:tc>
          <w:tcPr>
            <w:tcW w:w="1276" w:type="dxa"/>
          </w:tcPr>
          <w:p w14:paraId="529FCA83"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2</w:t>
            </w:r>
          </w:p>
        </w:tc>
      </w:tr>
      <w:tr w:rsidR="005B0065" w14:paraId="071FA603" w14:textId="77777777" w:rsidTr="004769A6">
        <w:tc>
          <w:tcPr>
            <w:tcW w:w="1277" w:type="dxa"/>
          </w:tcPr>
          <w:p w14:paraId="597DEBB2"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c>
          <w:tcPr>
            <w:tcW w:w="6095" w:type="dxa"/>
          </w:tcPr>
          <w:p w14:paraId="4EC7F1F1" w14:textId="77777777" w:rsidR="005B0065" w:rsidRDefault="005B0065">
            <w:pPr>
              <w:pStyle w:val="CM2"/>
              <w:rPr>
                <w:rFonts w:ascii="Arial" w:hAnsi="Arial" w:cs="Arial"/>
                <w:color w:val="000000"/>
                <w:sz w:val="36"/>
                <w:szCs w:val="36"/>
              </w:rPr>
            </w:pPr>
            <w:r>
              <w:rPr>
                <w:rFonts w:ascii="Arial" w:hAnsi="Arial" w:cs="Arial"/>
                <w:color w:val="000000"/>
                <w:sz w:val="28"/>
                <w:szCs w:val="28"/>
              </w:rPr>
              <w:t>Deadlines - the election timetable</w:t>
            </w:r>
          </w:p>
        </w:tc>
        <w:tc>
          <w:tcPr>
            <w:tcW w:w="1276" w:type="dxa"/>
          </w:tcPr>
          <w:p w14:paraId="67998211"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r>
      <w:tr w:rsidR="005B0065" w14:paraId="1F4ADB7C" w14:textId="77777777" w:rsidTr="004769A6">
        <w:tc>
          <w:tcPr>
            <w:tcW w:w="1277" w:type="dxa"/>
          </w:tcPr>
          <w:p w14:paraId="643080C7"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c>
          <w:tcPr>
            <w:tcW w:w="6095" w:type="dxa"/>
          </w:tcPr>
          <w:p w14:paraId="33C93B45" w14:textId="77777777" w:rsidR="005B0065" w:rsidRDefault="005B0065">
            <w:pPr>
              <w:pStyle w:val="CM2"/>
              <w:rPr>
                <w:rFonts w:ascii="Arial" w:hAnsi="Arial" w:cs="Arial"/>
                <w:color w:val="000000"/>
                <w:sz w:val="36"/>
                <w:szCs w:val="36"/>
              </w:rPr>
            </w:pPr>
            <w:r>
              <w:rPr>
                <w:rFonts w:ascii="Arial" w:hAnsi="Arial" w:cs="Arial"/>
                <w:color w:val="000000"/>
                <w:sz w:val="28"/>
                <w:szCs w:val="28"/>
              </w:rPr>
              <w:t xml:space="preserve">Getting nominated </w:t>
            </w:r>
          </w:p>
        </w:tc>
        <w:tc>
          <w:tcPr>
            <w:tcW w:w="1276" w:type="dxa"/>
          </w:tcPr>
          <w:p w14:paraId="49F38BE6"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r>
      <w:tr w:rsidR="005B0065" w14:paraId="525D96C4" w14:textId="77777777" w:rsidTr="004769A6">
        <w:tc>
          <w:tcPr>
            <w:tcW w:w="1277" w:type="dxa"/>
          </w:tcPr>
          <w:p w14:paraId="15D2F13A"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6</w:t>
            </w:r>
          </w:p>
        </w:tc>
        <w:tc>
          <w:tcPr>
            <w:tcW w:w="6095" w:type="dxa"/>
          </w:tcPr>
          <w:p w14:paraId="587CF4FE" w14:textId="77777777" w:rsidR="005B0065" w:rsidRDefault="005B0065">
            <w:pPr>
              <w:pStyle w:val="CM2"/>
              <w:rPr>
                <w:rFonts w:ascii="Arial" w:hAnsi="Arial" w:cs="Arial"/>
                <w:color w:val="000000"/>
                <w:sz w:val="36"/>
                <w:szCs w:val="36"/>
              </w:rPr>
            </w:pPr>
            <w:r>
              <w:rPr>
                <w:rFonts w:ascii="Arial" w:hAnsi="Arial" w:cs="Arial"/>
                <w:color w:val="000000"/>
                <w:sz w:val="28"/>
                <w:szCs w:val="28"/>
              </w:rPr>
              <w:t>Your campaign: election agents, polling agents, counting agents and tellers</w:t>
            </w:r>
          </w:p>
        </w:tc>
        <w:tc>
          <w:tcPr>
            <w:tcW w:w="1276" w:type="dxa"/>
          </w:tcPr>
          <w:p w14:paraId="4CCF9395" w14:textId="77777777" w:rsidR="005B0065" w:rsidRDefault="00BF0634">
            <w:pPr>
              <w:pStyle w:val="CM2"/>
              <w:jc w:val="center"/>
              <w:rPr>
                <w:rFonts w:ascii="Arial" w:hAnsi="Arial" w:cs="Arial"/>
                <w:color w:val="000000"/>
                <w:sz w:val="28"/>
                <w:szCs w:val="28"/>
              </w:rPr>
            </w:pPr>
            <w:r>
              <w:rPr>
                <w:rFonts w:ascii="Arial" w:hAnsi="Arial" w:cs="Arial"/>
                <w:color w:val="000000"/>
                <w:sz w:val="28"/>
                <w:szCs w:val="28"/>
              </w:rPr>
              <w:t>16</w:t>
            </w:r>
          </w:p>
        </w:tc>
      </w:tr>
      <w:tr w:rsidR="005B0065" w14:paraId="7FC1C5F7" w14:textId="77777777" w:rsidTr="004769A6">
        <w:tc>
          <w:tcPr>
            <w:tcW w:w="1277" w:type="dxa"/>
          </w:tcPr>
          <w:p w14:paraId="6B6DBCA9"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7</w:t>
            </w:r>
          </w:p>
        </w:tc>
        <w:tc>
          <w:tcPr>
            <w:tcW w:w="6095" w:type="dxa"/>
          </w:tcPr>
          <w:p w14:paraId="6BEB88F7" w14:textId="77777777" w:rsidR="005B0065" w:rsidRDefault="005B0065">
            <w:pPr>
              <w:pStyle w:val="CM2"/>
              <w:rPr>
                <w:rFonts w:ascii="Arial" w:hAnsi="Arial" w:cs="Arial"/>
                <w:color w:val="000000"/>
                <w:sz w:val="36"/>
                <w:szCs w:val="36"/>
              </w:rPr>
            </w:pPr>
            <w:r>
              <w:rPr>
                <w:rFonts w:ascii="Arial" w:hAnsi="Arial" w:cs="Arial"/>
                <w:color w:val="000000"/>
                <w:sz w:val="28"/>
                <w:szCs w:val="28"/>
              </w:rPr>
              <w:t>Register of Electors &amp; absent voters lists</w:t>
            </w:r>
          </w:p>
        </w:tc>
        <w:tc>
          <w:tcPr>
            <w:tcW w:w="1276" w:type="dxa"/>
          </w:tcPr>
          <w:p w14:paraId="45F26963" w14:textId="706AAEA4"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1</w:t>
            </w:r>
            <w:r w:rsidR="008B7008">
              <w:rPr>
                <w:rFonts w:ascii="Arial" w:hAnsi="Arial" w:cs="Arial"/>
                <w:color w:val="000000"/>
                <w:sz w:val="28"/>
                <w:szCs w:val="28"/>
              </w:rPr>
              <w:t>8</w:t>
            </w:r>
          </w:p>
        </w:tc>
      </w:tr>
      <w:tr w:rsidR="005B0065" w14:paraId="6F01803D" w14:textId="77777777" w:rsidTr="004769A6">
        <w:tc>
          <w:tcPr>
            <w:tcW w:w="1277" w:type="dxa"/>
          </w:tcPr>
          <w:p w14:paraId="47D48E1D"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8</w:t>
            </w:r>
          </w:p>
        </w:tc>
        <w:tc>
          <w:tcPr>
            <w:tcW w:w="6095" w:type="dxa"/>
          </w:tcPr>
          <w:p w14:paraId="405CD244" w14:textId="77777777" w:rsidR="005B0065" w:rsidRDefault="005B0065">
            <w:pPr>
              <w:pStyle w:val="CM2"/>
              <w:spacing w:line="220" w:lineRule="atLeast"/>
              <w:rPr>
                <w:rFonts w:ascii="Arial" w:hAnsi="Arial" w:cs="Arial"/>
                <w:color w:val="000000"/>
                <w:sz w:val="28"/>
                <w:szCs w:val="28"/>
              </w:rPr>
            </w:pPr>
          </w:p>
          <w:p w14:paraId="43FB4B7A" w14:textId="77777777" w:rsidR="005B0065" w:rsidRDefault="005B0065">
            <w:pPr>
              <w:pStyle w:val="CM2"/>
              <w:spacing w:line="220" w:lineRule="atLeast"/>
              <w:rPr>
                <w:rFonts w:ascii="Arial" w:hAnsi="Arial" w:cs="Arial"/>
                <w:color w:val="000000"/>
                <w:sz w:val="36"/>
                <w:szCs w:val="36"/>
              </w:rPr>
            </w:pPr>
            <w:r>
              <w:rPr>
                <w:rFonts w:ascii="Arial" w:hAnsi="Arial" w:cs="Arial"/>
                <w:color w:val="000000"/>
                <w:sz w:val="28"/>
                <w:szCs w:val="28"/>
              </w:rPr>
              <w:t>Polling day</w:t>
            </w:r>
          </w:p>
        </w:tc>
        <w:tc>
          <w:tcPr>
            <w:tcW w:w="1276" w:type="dxa"/>
          </w:tcPr>
          <w:p w14:paraId="1A8B59D2" w14:textId="77777777"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BF0634">
              <w:rPr>
                <w:rFonts w:ascii="Arial" w:hAnsi="Arial" w:cs="Arial"/>
                <w:color w:val="000000"/>
                <w:sz w:val="28"/>
                <w:szCs w:val="28"/>
              </w:rPr>
              <w:t>1</w:t>
            </w:r>
          </w:p>
        </w:tc>
      </w:tr>
      <w:tr w:rsidR="005B0065" w14:paraId="75BDD12B" w14:textId="77777777" w:rsidTr="004769A6">
        <w:tc>
          <w:tcPr>
            <w:tcW w:w="1277" w:type="dxa"/>
          </w:tcPr>
          <w:p w14:paraId="27A191C8"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9</w:t>
            </w:r>
          </w:p>
        </w:tc>
        <w:tc>
          <w:tcPr>
            <w:tcW w:w="6095" w:type="dxa"/>
          </w:tcPr>
          <w:p w14:paraId="7C62759A" w14:textId="77777777" w:rsidR="005B0065" w:rsidRDefault="005B0065">
            <w:pPr>
              <w:pStyle w:val="CM2"/>
              <w:rPr>
                <w:rFonts w:ascii="Arial" w:hAnsi="Arial" w:cs="Arial"/>
                <w:color w:val="000000"/>
                <w:sz w:val="36"/>
                <w:szCs w:val="36"/>
              </w:rPr>
            </w:pPr>
            <w:r>
              <w:rPr>
                <w:rFonts w:ascii="Arial" w:hAnsi="Arial" w:cs="Arial"/>
                <w:color w:val="000000"/>
                <w:sz w:val="28"/>
                <w:szCs w:val="28"/>
              </w:rPr>
              <w:t>The count</w:t>
            </w:r>
          </w:p>
        </w:tc>
        <w:tc>
          <w:tcPr>
            <w:tcW w:w="1276" w:type="dxa"/>
          </w:tcPr>
          <w:p w14:paraId="68468DE1" w14:textId="77777777"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BF0634">
              <w:rPr>
                <w:rFonts w:ascii="Arial" w:hAnsi="Arial" w:cs="Arial"/>
                <w:color w:val="000000"/>
                <w:sz w:val="28"/>
                <w:szCs w:val="28"/>
              </w:rPr>
              <w:t>3</w:t>
            </w:r>
          </w:p>
        </w:tc>
      </w:tr>
      <w:tr w:rsidR="005B0065" w14:paraId="3D1F19C8" w14:textId="77777777" w:rsidTr="004769A6">
        <w:tc>
          <w:tcPr>
            <w:tcW w:w="1277" w:type="dxa"/>
          </w:tcPr>
          <w:p w14:paraId="0E0E560F" w14:textId="77777777" w:rsidR="005B0065" w:rsidRDefault="005B0065">
            <w:pPr>
              <w:pStyle w:val="CM2"/>
              <w:jc w:val="center"/>
              <w:rPr>
                <w:rFonts w:ascii="Arial" w:hAnsi="Arial" w:cs="Arial"/>
                <w:color w:val="000000"/>
                <w:sz w:val="36"/>
                <w:szCs w:val="36"/>
              </w:rPr>
            </w:pPr>
            <w:r>
              <w:rPr>
                <w:rFonts w:ascii="Arial" w:hAnsi="Arial" w:cs="Arial"/>
                <w:color w:val="000000"/>
                <w:sz w:val="28"/>
                <w:szCs w:val="28"/>
              </w:rPr>
              <w:t>10</w:t>
            </w:r>
          </w:p>
        </w:tc>
        <w:tc>
          <w:tcPr>
            <w:tcW w:w="6095" w:type="dxa"/>
          </w:tcPr>
          <w:p w14:paraId="5708459B" w14:textId="77777777" w:rsidR="005B0065" w:rsidRDefault="005B0065">
            <w:pPr>
              <w:pStyle w:val="CM2"/>
              <w:rPr>
                <w:rFonts w:ascii="Arial" w:hAnsi="Arial" w:cs="Arial"/>
                <w:color w:val="000000"/>
                <w:sz w:val="36"/>
                <w:szCs w:val="36"/>
              </w:rPr>
            </w:pPr>
            <w:r>
              <w:rPr>
                <w:rFonts w:ascii="Arial" w:hAnsi="Arial" w:cs="Arial"/>
                <w:color w:val="000000"/>
                <w:sz w:val="28"/>
                <w:szCs w:val="28"/>
              </w:rPr>
              <w:t>Election expenses</w:t>
            </w:r>
          </w:p>
        </w:tc>
        <w:tc>
          <w:tcPr>
            <w:tcW w:w="1276" w:type="dxa"/>
          </w:tcPr>
          <w:p w14:paraId="73632213" w14:textId="77777777"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BF0634">
              <w:rPr>
                <w:rFonts w:ascii="Arial" w:hAnsi="Arial" w:cs="Arial"/>
                <w:color w:val="000000"/>
                <w:sz w:val="28"/>
                <w:szCs w:val="28"/>
              </w:rPr>
              <w:t>4</w:t>
            </w:r>
          </w:p>
        </w:tc>
      </w:tr>
      <w:tr w:rsidR="005B0065" w14:paraId="15E4A9A6" w14:textId="77777777" w:rsidTr="004769A6">
        <w:tc>
          <w:tcPr>
            <w:tcW w:w="1277" w:type="dxa"/>
          </w:tcPr>
          <w:p w14:paraId="6D2CD044" w14:textId="77777777" w:rsidR="005B0065" w:rsidRDefault="005B0065">
            <w:pPr>
              <w:pStyle w:val="CM2"/>
              <w:jc w:val="center"/>
              <w:rPr>
                <w:rFonts w:ascii="Arial" w:hAnsi="Arial" w:cs="Arial"/>
                <w:color w:val="000000"/>
                <w:sz w:val="28"/>
                <w:szCs w:val="36"/>
              </w:rPr>
            </w:pPr>
            <w:r>
              <w:rPr>
                <w:rFonts w:ascii="Arial" w:hAnsi="Arial" w:cs="Arial"/>
                <w:color w:val="000000"/>
                <w:sz w:val="28"/>
                <w:szCs w:val="36"/>
              </w:rPr>
              <w:t>11</w:t>
            </w:r>
          </w:p>
          <w:p w14:paraId="6B3EACE6" w14:textId="77777777" w:rsidR="005B0065" w:rsidRDefault="005B0065">
            <w:pPr>
              <w:pStyle w:val="Default"/>
            </w:pPr>
          </w:p>
          <w:p w14:paraId="5E7BD87B" w14:textId="77777777" w:rsidR="005B0065" w:rsidRDefault="005B0065">
            <w:pPr>
              <w:pStyle w:val="Default"/>
              <w:jc w:val="center"/>
              <w:rPr>
                <w:rFonts w:ascii="Arial" w:hAnsi="Arial" w:cs="Arial"/>
                <w:sz w:val="28"/>
                <w:szCs w:val="28"/>
              </w:rPr>
            </w:pPr>
            <w:r>
              <w:rPr>
                <w:rFonts w:ascii="Arial" w:hAnsi="Arial" w:cs="Arial"/>
                <w:sz w:val="28"/>
                <w:szCs w:val="28"/>
              </w:rPr>
              <w:t>12</w:t>
            </w:r>
          </w:p>
        </w:tc>
        <w:tc>
          <w:tcPr>
            <w:tcW w:w="6095" w:type="dxa"/>
          </w:tcPr>
          <w:p w14:paraId="502CDA4C" w14:textId="77777777" w:rsidR="005B0065" w:rsidRDefault="005B0065">
            <w:pPr>
              <w:pStyle w:val="CM2"/>
              <w:rPr>
                <w:rFonts w:ascii="Arial" w:hAnsi="Arial" w:cs="Arial"/>
                <w:color w:val="000000"/>
                <w:sz w:val="28"/>
                <w:szCs w:val="36"/>
              </w:rPr>
            </w:pPr>
            <w:r>
              <w:rPr>
                <w:rFonts w:ascii="Arial" w:hAnsi="Arial" w:cs="Arial"/>
                <w:color w:val="000000"/>
                <w:sz w:val="28"/>
                <w:szCs w:val="36"/>
              </w:rPr>
              <w:t>After the election</w:t>
            </w:r>
          </w:p>
          <w:p w14:paraId="63BF79DD" w14:textId="77777777" w:rsidR="005B0065" w:rsidRDefault="005B0065">
            <w:pPr>
              <w:pStyle w:val="CM2"/>
              <w:rPr>
                <w:rFonts w:ascii="Arial" w:hAnsi="Arial" w:cs="Arial"/>
                <w:color w:val="000000"/>
                <w:sz w:val="28"/>
                <w:szCs w:val="36"/>
              </w:rPr>
            </w:pPr>
            <w:r>
              <w:rPr>
                <w:rFonts w:ascii="Arial" w:hAnsi="Arial" w:cs="Arial"/>
                <w:color w:val="000000"/>
                <w:sz w:val="28"/>
                <w:szCs w:val="36"/>
              </w:rPr>
              <w:t>Inspection of materials and documents after the election</w:t>
            </w:r>
          </w:p>
          <w:p w14:paraId="43B2EE79" w14:textId="77777777" w:rsidR="005B0065" w:rsidRDefault="005B0065">
            <w:pPr>
              <w:pStyle w:val="CM2"/>
              <w:rPr>
                <w:rFonts w:ascii="Arial" w:hAnsi="Arial" w:cs="Arial"/>
                <w:color w:val="000000"/>
                <w:sz w:val="28"/>
                <w:szCs w:val="36"/>
              </w:rPr>
            </w:pPr>
            <w:r>
              <w:rPr>
                <w:rFonts w:ascii="Arial" w:hAnsi="Arial" w:cs="Arial"/>
                <w:color w:val="000000"/>
                <w:sz w:val="28"/>
                <w:szCs w:val="36"/>
              </w:rPr>
              <w:t>Glossary of terms</w:t>
            </w:r>
          </w:p>
        </w:tc>
        <w:tc>
          <w:tcPr>
            <w:tcW w:w="1276" w:type="dxa"/>
          </w:tcPr>
          <w:p w14:paraId="427373F8" w14:textId="77777777" w:rsidR="005B0065" w:rsidRDefault="005B0065">
            <w:pPr>
              <w:pStyle w:val="CM2"/>
              <w:jc w:val="center"/>
              <w:rPr>
                <w:rFonts w:ascii="Arial" w:hAnsi="Arial" w:cs="Arial"/>
                <w:color w:val="000000"/>
                <w:sz w:val="28"/>
                <w:szCs w:val="28"/>
              </w:rPr>
            </w:pPr>
            <w:r>
              <w:rPr>
                <w:rFonts w:ascii="Arial" w:hAnsi="Arial" w:cs="Arial"/>
                <w:color w:val="000000"/>
                <w:sz w:val="28"/>
                <w:szCs w:val="28"/>
              </w:rPr>
              <w:t>2</w:t>
            </w:r>
            <w:r w:rsidR="00BF0634">
              <w:rPr>
                <w:rFonts w:ascii="Arial" w:hAnsi="Arial" w:cs="Arial"/>
                <w:color w:val="000000"/>
                <w:sz w:val="28"/>
                <w:szCs w:val="28"/>
              </w:rPr>
              <w:t>6</w:t>
            </w:r>
          </w:p>
          <w:p w14:paraId="6234CD07" w14:textId="77777777" w:rsidR="005B0065" w:rsidRDefault="005B0065">
            <w:pPr>
              <w:pStyle w:val="Default"/>
            </w:pPr>
          </w:p>
          <w:p w14:paraId="1EAA80E1" w14:textId="77777777" w:rsidR="005B0065" w:rsidRDefault="005B0065">
            <w:pPr>
              <w:pStyle w:val="Default"/>
              <w:jc w:val="center"/>
              <w:rPr>
                <w:rFonts w:ascii="Arial" w:hAnsi="Arial" w:cs="Arial"/>
                <w:sz w:val="28"/>
                <w:szCs w:val="28"/>
              </w:rPr>
            </w:pPr>
            <w:r>
              <w:rPr>
                <w:rFonts w:ascii="Arial" w:hAnsi="Arial" w:cs="Arial"/>
                <w:sz w:val="28"/>
                <w:szCs w:val="28"/>
              </w:rPr>
              <w:t>2</w:t>
            </w:r>
            <w:r w:rsidR="00BF0634">
              <w:rPr>
                <w:rFonts w:ascii="Arial" w:hAnsi="Arial" w:cs="Arial"/>
                <w:sz w:val="28"/>
                <w:szCs w:val="28"/>
              </w:rPr>
              <w:t>7</w:t>
            </w:r>
          </w:p>
          <w:p w14:paraId="0E1EEA78" w14:textId="77777777" w:rsidR="005B0065" w:rsidRDefault="005B0065">
            <w:pPr>
              <w:pStyle w:val="Default"/>
              <w:jc w:val="center"/>
              <w:rPr>
                <w:rFonts w:ascii="Arial" w:hAnsi="Arial" w:cs="Arial"/>
                <w:sz w:val="28"/>
                <w:szCs w:val="28"/>
              </w:rPr>
            </w:pPr>
          </w:p>
          <w:p w14:paraId="5315AFF2" w14:textId="77777777" w:rsidR="005B0065" w:rsidRDefault="005B0065">
            <w:pPr>
              <w:pStyle w:val="Default"/>
              <w:jc w:val="center"/>
              <w:rPr>
                <w:rFonts w:ascii="Arial" w:hAnsi="Arial" w:cs="Arial"/>
                <w:sz w:val="28"/>
                <w:szCs w:val="28"/>
              </w:rPr>
            </w:pPr>
          </w:p>
          <w:p w14:paraId="020BB328" w14:textId="77777777" w:rsidR="005B0065" w:rsidRDefault="005B0065" w:rsidP="00BF0634">
            <w:pPr>
              <w:pStyle w:val="Default"/>
              <w:jc w:val="center"/>
              <w:rPr>
                <w:rFonts w:ascii="Arial" w:hAnsi="Arial" w:cs="Arial"/>
                <w:sz w:val="28"/>
                <w:szCs w:val="28"/>
              </w:rPr>
            </w:pPr>
            <w:r>
              <w:rPr>
                <w:rFonts w:ascii="Arial" w:hAnsi="Arial" w:cs="Arial"/>
                <w:sz w:val="28"/>
                <w:szCs w:val="28"/>
              </w:rPr>
              <w:t>2</w:t>
            </w:r>
            <w:r w:rsidR="00BF0634">
              <w:rPr>
                <w:rFonts w:ascii="Arial" w:hAnsi="Arial" w:cs="Arial"/>
                <w:sz w:val="28"/>
                <w:szCs w:val="28"/>
              </w:rPr>
              <w:t>8</w:t>
            </w:r>
          </w:p>
        </w:tc>
      </w:tr>
      <w:tr w:rsidR="005B0065" w14:paraId="4763BB82" w14:textId="77777777" w:rsidTr="004769A6">
        <w:tc>
          <w:tcPr>
            <w:tcW w:w="1277" w:type="dxa"/>
          </w:tcPr>
          <w:p w14:paraId="004D0DEB" w14:textId="77777777" w:rsidR="005B0065" w:rsidRDefault="005B0065">
            <w:pPr>
              <w:pStyle w:val="CM2"/>
              <w:rPr>
                <w:rFonts w:ascii="Arial" w:hAnsi="Arial" w:cs="Arial"/>
                <w:color w:val="000000"/>
                <w:sz w:val="36"/>
                <w:szCs w:val="36"/>
              </w:rPr>
            </w:pPr>
          </w:p>
        </w:tc>
        <w:tc>
          <w:tcPr>
            <w:tcW w:w="6095" w:type="dxa"/>
          </w:tcPr>
          <w:p w14:paraId="271B94DD" w14:textId="77777777" w:rsidR="005B0065" w:rsidRDefault="005B0065">
            <w:pPr>
              <w:pStyle w:val="CM2"/>
              <w:rPr>
                <w:rFonts w:ascii="Arial" w:hAnsi="Arial" w:cs="Arial"/>
                <w:color w:val="000000"/>
                <w:sz w:val="36"/>
                <w:szCs w:val="36"/>
              </w:rPr>
            </w:pPr>
            <w:r>
              <w:rPr>
                <w:rFonts w:ascii="Arial" w:hAnsi="Arial" w:cs="Arial"/>
                <w:color w:val="000000"/>
                <w:sz w:val="28"/>
                <w:szCs w:val="28"/>
              </w:rPr>
              <w:t>Feedback form</w:t>
            </w:r>
          </w:p>
        </w:tc>
        <w:tc>
          <w:tcPr>
            <w:tcW w:w="1276" w:type="dxa"/>
          </w:tcPr>
          <w:p w14:paraId="682AA75E" w14:textId="77777777" w:rsidR="005B0065" w:rsidRDefault="005B0065" w:rsidP="00BF0634">
            <w:pPr>
              <w:pStyle w:val="CM2"/>
              <w:jc w:val="center"/>
              <w:rPr>
                <w:rFonts w:ascii="Arial" w:hAnsi="Arial" w:cs="Arial"/>
                <w:color w:val="000000"/>
                <w:sz w:val="28"/>
                <w:szCs w:val="28"/>
              </w:rPr>
            </w:pPr>
            <w:r>
              <w:rPr>
                <w:rFonts w:ascii="Arial" w:hAnsi="Arial" w:cs="Arial"/>
                <w:color w:val="000000"/>
                <w:sz w:val="28"/>
                <w:szCs w:val="28"/>
              </w:rPr>
              <w:t>2</w:t>
            </w:r>
            <w:r w:rsidR="00BF0634">
              <w:rPr>
                <w:rFonts w:ascii="Arial" w:hAnsi="Arial" w:cs="Arial"/>
                <w:color w:val="000000"/>
                <w:sz w:val="28"/>
                <w:szCs w:val="28"/>
              </w:rPr>
              <w:t>9</w:t>
            </w:r>
          </w:p>
        </w:tc>
      </w:tr>
    </w:tbl>
    <w:p w14:paraId="581D3574" w14:textId="77777777" w:rsidR="005B0065" w:rsidRDefault="005B0065">
      <w:pPr>
        <w:pStyle w:val="CM3"/>
        <w:rPr>
          <w:rFonts w:ascii="Arial" w:hAnsi="Arial" w:cs="Arial"/>
          <w:color w:val="000000"/>
          <w:sz w:val="28"/>
          <w:szCs w:val="28"/>
        </w:rPr>
      </w:pPr>
    </w:p>
    <w:p w14:paraId="73988B10" w14:textId="77777777" w:rsidR="005B0065" w:rsidRDefault="005B0065">
      <w:pPr>
        <w:pStyle w:val="CM77"/>
        <w:spacing w:line="563" w:lineRule="atLeast"/>
        <w:sectPr w:rsidR="005B0065" w:rsidSect="00BA0FF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134" w:bottom="1440" w:left="1797" w:header="720" w:footer="720" w:gutter="0"/>
          <w:cols w:space="720"/>
          <w:noEndnote/>
        </w:sectPr>
      </w:pPr>
      <w:r>
        <w:t xml:space="preserve">   </w:t>
      </w:r>
    </w:p>
    <w:p w14:paraId="3E1BE28B" w14:textId="77777777" w:rsidR="005B0065" w:rsidRDefault="005B0065">
      <w:pPr>
        <w:pStyle w:val="CM75"/>
        <w:rPr>
          <w:rFonts w:ascii="Arial" w:hAnsi="Arial" w:cs="Arial"/>
          <w:sz w:val="36"/>
          <w:szCs w:val="36"/>
        </w:rPr>
      </w:pPr>
      <w:r>
        <w:rPr>
          <w:rFonts w:ascii="Arial" w:hAnsi="Arial" w:cs="Arial"/>
          <w:sz w:val="36"/>
          <w:szCs w:val="36"/>
        </w:rPr>
        <w:lastRenderedPageBreak/>
        <w:t xml:space="preserve">1 </w:t>
      </w:r>
      <w:r>
        <w:rPr>
          <w:rFonts w:ascii="Arial" w:hAnsi="Arial" w:cs="Arial"/>
          <w:sz w:val="36"/>
          <w:szCs w:val="36"/>
        </w:rPr>
        <w:tab/>
        <w:t xml:space="preserve">Introduction </w:t>
      </w:r>
    </w:p>
    <w:p w14:paraId="4ECEC08B" w14:textId="2726C08F" w:rsidR="005B0065" w:rsidRDefault="005B0065">
      <w:pPr>
        <w:pStyle w:val="Default"/>
        <w:numPr>
          <w:ilvl w:val="1"/>
          <w:numId w:val="3"/>
        </w:numPr>
        <w:tabs>
          <w:tab w:val="clear" w:pos="360"/>
          <w:tab w:val="num" w:pos="709"/>
        </w:tabs>
        <w:ind w:left="709" w:hanging="709"/>
        <w:rPr>
          <w:rFonts w:ascii="Arial" w:hAnsi="Arial" w:cs="Arial"/>
          <w:color w:val="auto"/>
          <w:szCs w:val="22"/>
        </w:rPr>
      </w:pPr>
      <w:r>
        <w:rPr>
          <w:rFonts w:ascii="Arial" w:hAnsi="Arial" w:cs="Arial"/>
          <w:color w:val="auto"/>
          <w:szCs w:val="22"/>
        </w:rPr>
        <w:t xml:space="preserve">This guide aims to provide practical advice for people who want to stand as a candidate in the Medway Council Elections on Thursday </w:t>
      </w:r>
      <w:r w:rsidR="00F02792">
        <w:rPr>
          <w:rFonts w:ascii="Arial" w:hAnsi="Arial" w:cs="Arial"/>
          <w:color w:val="auto"/>
          <w:szCs w:val="22"/>
        </w:rPr>
        <w:t>4</w:t>
      </w:r>
      <w:r>
        <w:rPr>
          <w:rFonts w:ascii="Arial" w:hAnsi="Arial" w:cs="Arial"/>
          <w:color w:val="auto"/>
          <w:szCs w:val="22"/>
        </w:rPr>
        <w:t xml:space="preserve"> May 20</w:t>
      </w:r>
      <w:r w:rsidR="00F02792">
        <w:rPr>
          <w:rFonts w:ascii="Arial" w:hAnsi="Arial" w:cs="Arial"/>
          <w:color w:val="auto"/>
          <w:szCs w:val="22"/>
        </w:rPr>
        <w:t>23</w:t>
      </w:r>
      <w:r>
        <w:rPr>
          <w:rFonts w:ascii="Arial" w:hAnsi="Arial" w:cs="Arial"/>
          <w:color w:val="auto"/>
          <w:szCs w:val="22"/>
        </w:rPr>
        <w:t xml:space="preserve"> in the Wards of</w:t>
      </w:r>
      <w:r w:rsidR="00F02792">
        <w:rPr>
          <w:rFonts w:ascii="Arial" w:hAnsi="Arial" w:cs="Arial"/>
          <w:color w:val="auto"/>
          <w:szCs w:val="22"/>
        </w:rPr>
        <w:t xml:space="preserve"> All Saints, Chatham Central &amp; Brompton, Cuxton, Halling &amp; Riverside, Fort Horsted, Fort Pitt, Gillingham North, Gillingham South, Hempstead &amp; Wigmore, Hoo St Werburgh &amp; High Halstow, Lordswood &amp; Walderslade, Luton, Princes Park, Rainham North, Rainham South East, Rainham South West, Rochester East &amp; Warren Wood, Rochester West &amp; Borstal, St Mary’s Island, Strood North &amp; Frindsbury, Strood Rural, Strood West, Twydall, Watling, Wayfield &amp; Weeds Wood</w:t>
      </w:r>
      <w:r>
        <w:rPr>
          <w:rFonts w:ascii="Arial" w:hAnsi="Arial" w:cs="Arial"/>
          <w:color w:val="auto"/>
          <w:szCs w:val="22"/>
        </w:rPr>
        <w:t xml:space="preserve">. </w:t>
      </w:r>
    </w:p>
    <w:p w14:paraId="6CBD6A5D" w14:textId="77777777" w:rsidR="005B0065" w:rsidRDefault="005B0065">
      <w:pPr>
        <w:pStyle w:val="Default"/>
        <w:rPr>
          <w:rFonts w:ascii="Arial" w:hAnsi="Arial" w:cs="Arial"/>
          <w:color w:val="auto"/>
          <w:szCs w:val="22"/>
        </w:rPr>
      </w:pPr>
    </w:p>
    <w:p w14:paraId="67D06D4C" w14:textId="77777777" w:rsidR="008B7008" w:rsidRDefault="005B0065">
      <w:pPr>
        <w:pStyle w:val="Default"/>
        <w:ind w:left="709" w:hanging="709"/>
        <w:rPr>
          <w:rFonts w:ascii="Arial" w:hAnsi="Arial" w:cs="Arial"/>
          <w:color w:val="auto"/>
          <w:szCs w:val="22"/>
        </w:rPr>
      </w:pPr>
      <w:r>
        <w:rPr>
          <w:rFonts w:ascii="Arial" w:hAnsi="Arial" w:cs="Arial"/>
          <w:color w:val="auto"/>
          <w:szCs w:val="22"/>
        </w:rPr>
        <w:t xml:space="preserve">1.2 </w:t>
      </w:r>
      <w:r>
        <w:rPr>
          <w:rFonts w:ascii="Arial" w:hAnsi="Arial" w:cs="Arial"/>
          <w:color w:val="auto"/>
          <w:szCs w:val="22"/>
        </w:rPr>
        <w:tab/>
        <w:t xml:space="preserve">This guide provides information specific to the Wards within Medway, and more importantly complements the comprehensive guide produced by the Electoral Commission. This guide does not set out to duplicate the information contained in the Commission’s guidance. All prospective candidates and their agents are strongly encouraged to access the Electoral Commission guides on their web site – </w:t>
      </w:r>
    </w:p>
    <w:p w14:paraId="4709928C" w14:textId="77777777" w:rsidR="008B7008" w:rsidRDefault="008B7008">
      <w:pPr>
        <w:pStyle w:val="Default"/>
        <w:ind w:left="709" w:hanging="709"/>
        <w:rPr>
          <w:rFonts w:ascii="Arial" w:hAnsi="Arial" w:cs="Arial"/>
          <w:color w:val="auto"/>
          <w:szCs w:val="22"/>
        </w:rPr>
      </w:pPr>
    </w:p>
    <w:p w14:paraId="7645A1CA" w14:textId="6156C1B5" w:rsidR="008B7008" w:rsidRPr="008B7008" w:rsidRDefault="00A316F1" w:rsidP="008B7008">
      <w:pPr>
        <w:pStyle w:val="Default"/>
        <w:ind w:left="709"/>
        <w:rPr>
          <w:rFonts w:ascii="Arial" w:hAnsi="Arial" w:cs="Arial"/>
        </w:rPr>
      </w:pPr>
      <w:hyperlink r:id="rId14" w:history="1">
        <w:r w:rsidR="008B7008" w:rsidRPr="008B7008">
          <w:rPr>
            <w:rStyle w:val="Hyperlink"/>
            <w:rFonts w:ascii="Arial" w:hAnsi="Arial" w:cs="Arial"/>
          </w:rPr>
          <w:t>https://www.electoralcommission.org.uk/i-am-a/candidate-or-agent/local-elections-england</w:t>
        </w:r>
      </w:hyperlink>
    </w:p>
    <w:p w14:paraId="39A651C5" w14:textId="40617801" w:rsidR="005B0065" w:rsidRDefault="005B0065">
      <w:pPr>
        <w:pStyle w:val="Default"/>
        <w:ind w:left="709" w:hanging="709"/>
        <w:rPr>
          <w:rFonts w:ascii="Arial" w:hAnsi="Arial" w:cs="Arial"/>
          <w:color w:val="auto"/>
          <w:szCs w:val="22"/>
        </w:rPr>
      </w:pPr>
      <w:r>
        <w:rPr>
          <w:rFonts w:ascii="Arial" w:hAnsi="Arial" w:cs="Arial"/>
          <w:color w:val="auto"/>
          <w:szCs w:val="22"/>
        </w:rPr>
        <w:t xml:space="preserve"> </w:t>
      </w:r>
    </w:p>
    <w:p w14:paraId="3C9BC045" w14:textId="77777777" w:rsidR="005B0065" w:rsidRDefault="005B0065">
      <w:pPr>
        <w:pStyle w:val="CM75"/>
        <w:spacing w:line="253" w:lineRule="atLeast"/>
        <w:jc w:val="center"/>
        <w:rPr>
          <w:sz w:val="22"/>
          <w:szCs w:val="22"/>
        </w:rPr>
        <w:sectPr w:rsidR="005B0065">
          <w:headerReference w:type="default" r:id="rId15"/>
          <w:footerReference w:type="default" r:id="rId16"/>
          <w:pgSz w:w="12240" w:h="15840"/>
          <w:pgMar w:top="1440" w:right="1800" w:bottom="1440" w:left="1800" w:header="720" w:footer="720" w:gutter="0"/>
          <w:pgNumType w:start="1"/>
          <w:cols w:space="720"/>
          <w:noEndnote/>
        </w:sectPr>
      </w:pPr>
    </w:p>
    <w:p w14:paraId="3E2BD868" w14:textId="77777777" w:rsidR="005B0065" w:rsidRDefault="005B0065">
      <w:pPr>
        <w:pStyle w:val="Default"/>
        <w:rPr>
          <w:color w:val="auto"/>
        </w:rPr>
      </w:pPr>
    </w:p>
    <w:p w14:paraId="3319D03E" w14:textId="77777777" w:rsidR="005B0065" w:rsidRDefault="005B0065">
      <w:pPr>
        <w:pStyle w:val="Default"/>
        <w:rPr>
          <w:color w:val="auto"/>
        </w:rPr>
      </w:pPr>
    </w:p>
    <w:p w14:paraId="0056B8CA" w14:textId="77777777" w:rsidR="005B0065" w:rsidRDefault="005B0065">
      <w:pPr>
        <w:pStyle w:val="CM75"/>
        <w:rPr>
          <w:rFonts w:ascii="Arial" w:hAnsi="Arial" w:cs="Arial"/>
          <w:sz w:val="28"/>
          <w:szCs w:val="28"/>
        </w:rPr>
      </w:pPr>
      <w:r>
        <w:rPr>
          <w:rFonts w:ascii="Arial" w:hAnsi="Arial" w:cs="Arial"/>
          <w:sz w:val="28"/>
          <w:szCs w:val="28"/>
        </w:rPr>
        <w:t xml:space="preserve">How to use this guide </w:t>
      </w:r>
    </w:p>
    <w:p w14:paraId="19FBBDD4" w14:textId="77777777" w:rsidR="005B0065" w:rsidRDefault="005B0065">
      <w:pPr>
        <w:pStyle w:val="Default"/>
        <w:ind w:left="709" w:hanging="709"/>
        <w:rPr>
          <w:rFonts w:ascii="Arial" w:hAnsi="Arial" w:cs="Arial"/>
          <w:color w:val="auto"/>
          <w:sz w:val="22"/>
          <w:szCs w:val="22"/>
        </w:rPr>
      </w:pPr>
      <w:r>
        <w:rPr>
          <w:rFonts w:ascii="Arial" w:hAnsi="Arial" w:cs="Arial"/>
          <w:color w:val="auto"/>
          <w:szCs w:val="22"/>
        </w:rPr>
        <w:t>1.3</w:t>
      </w:r>
      <w:r>
        <w:rPr>
          <w:rFonts w:ascii="Arial" w:hAnsi="Arial" w:cs="Arial"/>
          <w:color w:val="auto"/>
          <w:szCs w:val="22"/>
        </w:rPr>
        <w:tab/>
        <w:t xml:space="preserve">The advice is provided as a </w:t>
      </w:r>
      <w:r>
        <w:rPr>
          <w:rFonts w:ascii="Arial" w:hAnsi="Arial" w:cs="Arial"/>
          <w:i/>
          <w:iCs/>
          <w:color w:val="auto"/>
          <w:szCs w:val="22"/>
        </w:rPr>
        <w:t>guide</w:t>
      </w:r>
      <w:r>
        <w:rPr>
          <w:rFonts w:ascii="Arial" w:hAnsi="Arial" w:cs="Arial"/>
          <w:color w:val="auto"/>
          <w:szCs w:val="22"/>
        </w:rPr>
        <w:t xml:space="preserve"> to the requirements for candidates and agents during the election. It should not be relied on as legally definitive and neither Medway Council, nor the Returning Officer can accept any responsibility for any errors or omissions, or any act arising from them. If candidates or agents have any doubts about a particular </w:t>
      </w:r>
      <w:proofErr w:type="gramStart"/>
      <w:r>
        <w:rPr>
          <w:rFonts w:ascii="Arial" w:hAnsi="Arial" w:cs="Arial"/>
          <w:color w:val="auto"/>
          <w:szCs w:val="22"/>
        </w:rPr>
        <w:t>point</w:t>
      </w:r>
      <w:proofErr w:type="gramEnd"/>
      <w:r>
        <w:rPr>
          <w:rFonts w:ascii="Arial" w:hAnsi="Arial" w:cs="Arial"/>
          <w:color w:val="auto"/>
          <w:szCs w:val="22"/>
        </w:rPr>
        <w:t xml:space="preserve"> they are strongly recommended to consult the appropriate legislation and seek their own legal advice.</w:t>
      </w:r>
      <w:r>
        <w:rPr>
          <w:rFonts w:ascii="Arial" w:hAnsi="Arial" w:cs="Arial"/>
          <w:color w:val="auto"/>
          <w:sz w:val="22"/>
          <w:szCs w:val="22"/>
        </w:rPr>
        <w:t xml:space="preserve"> </w:t>
      </w:r>
    </w:p>
    <w:p w14:paraId="69AE3A71" w14:textId="77777777" w:rsidR="005B0065" w:rsidRDefault="005B0065">
      <w:pPr>
        <w:pStyle w:val="Default"/>
        <w:rPr>
          <w:rFonts w:ascii="Arial" w:hAnsi="Arial" w:cs="Arial"/>
          <w:color w:val="auto"/>
          <w:sz w:val="22"/>
          <w:szCs w:val="22"/>
        </w:rPr>
      </w:pPr>
    </w:p>
    <w:p w14:paraId="5C04F3BF" w14:textId="77777777" w:rsidR="005B0065" w:rsidRDefault="005B0065">
      <w:pPr>
        <w:pStyle w:val="Default"/>
        <w:rPr>
          <w:color w:val="auto"/>
        </w:rPr>
        <w:sectPr w:rsidR="005B0065">
          <w:type w:val="continuous"/>
          <w:pgSz w:w="12240" w:h="15840"/>
          <w:pgMar w:top="1440" w:right="1800" w:bottom="1440" w:left="1800" w:header="720" w:footer="720" w:gutter="0"/>
          <w:cols w:space="720"/>
          <w:noEndnote/>
        </w:sectPr>
      </w:pPr>
    </w:p>
    <w:p w14:paraId="4507CB9D"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2 </w:t>
      </w:r>
      <w:r>
        <w:rPr>
          <w:rFonts w:ascii="Arial" w:hAnsi="Arial" w:cs="Arial"/>
          <w:sz w:val="36"/>
          <w:szCs w:val="36"/>
        </w:rPr>
        <w:tab/>
        <w:t xml:space="preserve">Roles and responsibilities - who does what? </w:t>
      </w:r>
    </w:p>
    <w:p w14:paraId="571B2F15" w14:textId="77777777" w:rsidR="005B0065" w:rsidRDefault="005B0065">
      <w:pPr>
        <w:pStyle w:val="CM75"/>
        <w:rPr>
          <w:rFonts w:ascii="Arial" w:hAnsi="Arial" w:cs="Arial"/>
          <w:sz w:val="28"/>
          <w:szCs w:val="28"/>
        </w:rPr>
      </w:pPr>
      <w:r>
        <w:rPr>
          <w:rFonts w:ascii="Arial" w:hAnsi="Arial" w:cs="Arial"/>
          <w:sz w:val="28"/>
          <w:szCs w:val="28"/>
        </w:rPr>
        <w:t xml:space="preserve">The Returning Officer (RO) </w:t>
      </w:r>
    </w:p>
    <w:p w14:paraId="48EA2BCB" w14:textId="77777777" w:rsidR="005B0065" w:rsidRDefault="005B0065">
      <w:pPr>
        <w:pStyle w:val="CM80"/>
        <w:spacing w:after="248" w:line="253" w:lineRule="atLeast"/>
        <w:ind w:left="851" w:hanging="851"/>
        <w:rPr>
          <w:rFonts w:ascii="Arial" w:hAnsi="Arial" w:cs="Arial"/>
          <w:sz w:val="22"/>
          <w:szCs w:val="22"/>
        </w:rPr>
      </w:pPr>
      <w:r>
        <w:rPr>
          <w:rFonts w:ascii="Arial" w:hAnsi="Arial" w:cs="Arial"/>
        </w:rPr>
        <w:t>2.1</w:t>
      </w:r>
      <w:r>
        <w:rPr>
          <w:rFonts w:ascii="Arial" w:hAnsi="Arial" w:cs="Arial"/>
          <w:sz w:val="22"/>
          <w:szCs w:val="22"/>
        </w:rPr>
        <w:t xml:space="preserve"> </w:t>
      </w:r>
      <w:r>
        <w:rPr>
          <w:rFonts w:ascii="Arial" w:hAnsi="Arial" w:cs="Arial"/>
          <w:sz w:val="22"/>
          <w:szCs w:val="22"/>
        </w:rPr>
        <w:tab/>
      </w:r>
      <w:r>
        <w:rPr>
          <w:rFonts w:ascii="Arial" w:hAnsi="Arial" w:cs="Arial"/>
          <w:szCs w:val="22"/>
        </w:rPr>
        <w:t>The Returning Officer for all the Wards in Medway is the Chief Executive, Neil Davies, and he is responsible for the overall conduct of the elections</w:t>
      </w:r>
      <w:r>
        <w:rPr>
          <w:rFonts w:ascii="Arial" w:hAnsi="Arial" w:cs="Arial"/>
          <w:sz w:val="22"/>
          <w:szCs w:val="22"/>
        </w:rPr>
        <w:t xml:space="preserve">. </w:t>
      </w:r>
    </w:p>
    <w:p w14:paraId="5A9EEB8D" w14:textId="77777777" w:rsidR="005B0065" w:rsidRDefault="005B0065">
      <w:pPr>
        <w:pStyle w:val="CM75"/>
        <w:rPr>
          <w:rFonts w:ascii="Arial" w:hAnsi="Arial" w:cs="Arial"/>
          <w:sz w:val="28"/>
          <w:szCs w:val="28"/>
        </w:rPr>
      </w:pPr>
      <w:r>
        <w:rPr>
          <w:rFonts w:ascii="Arial" w:hAnsi="Arial" w:cs="Arial"/>
          <w:sz w:val="28"/>
          <w:szCs w:val="28"/>
        </w:rPr>
        <w:t xml:space="preserve">Deputy Returning Officers (DRO’s) </w:t>
      </w:r>
    </w:p>
    <w:p w14:paraId="1DBF7424" w14:textId="0400494F" w:rsidR="005B0065" w:rsidRDefault="005B0065">
      <w:pPr>
        <w:pStyle w:val="Default"/>
        <w:numPr>
          <w:ilvl w:val="1"/>
          <w:numId w:val="2"/>
        </w:numPr>
        <w:tabs>
          <w:tab w:val="clear" w:pos="1069"/>
          <w:tab w:val="num" w:pos="851"/>
        </w:tabs>
        <w:ind w:left="851" w:hanging="851"/>
        <w:rPr>
          <w:rFonts w:ascii="Arial" w:hAnsi="Arial" w:cs="Arial"/>
          <w:szCs w:val="22"/>
        </w:rPr>
      </w:pPr>
      <w:r>
        <w:rPr>
          <w:rFonts w:ascii="Arial" w:hAnsi="Arial" w:cs="Arial"/>
          <w:szCs w:val="22"/>
        </w:rPr>
        <w:t xml:space="preserve">The RO delegates most of the day-to-day responsibilities for the planning and conduct of the election to two Deputy Returning Officers (DRO’s).  Jane Ringham, the </w:t>
      </w:r>
      <w:r w:rsidR="00BA0FFE">
        <w:rPr>
          <w:rFonts w:ascii="Arial" w:hAnsi="Arial" w:cs="Arial"/>
          <w:szCs w:val="22"/>
        </w:rPr>
        <w:t xml:space="preserve">Head of Elections &amp; </w:t>
      </w:r>
      <w:r>
        <w:rPr>
          <w:rFonts w:ascii="Arial" w:hAnsi="Arial" w:cs="Arial"/>
          <w:szCs w:val="22"/>
        </w:rPr>
        <w:t xml:space="preserve">Member Services is responsible for </w:t>
      </w:r>
      <w:proofErr w:type="gramStart"/>
      <w:r>
        <w:rPr>
          <w:rFonts w:ascii="Arial" w:hAnsi="Arial" w:cs="Arial"/>
          <w:szCs w:val="22"/>
        </w:rPr>
        <w:t>all of</w:t>
      </w:r>
      <w:proofErr w:type="gramEnd"/>
      <w:r>
        <w:rPr>
          <w:rFonts w:ascii="Arial" w:hAnsi="Arial" w:cs="Arial"/>
          <w:szCs w:val="22"/>
        </w:rPr>
        <w:t xml:space="preserve"> the day-to-day conduct and planning of the arrangements for the identification of polling stations, appointment of staff, the nomination process, the conduct of the poll and postal votes and the arrangements for the counting of the votes.  </w:t>
      </w:r>
      <w:r w:rsidR="00F02792">
        <w:rPr>
          <w:rFonts w:ascii="Arial" w:hAnsi="Arial" w:cs="Arial"/>
          <w:szCs w:val="22"/>
        </w:rPr>
        <w:t>Bhupinder Gill, Assistant Director, Legal &amp; Governance</w:t>
      </w:r>
      <w:r>
        <w:rPr>
          <w:rFonts w:ascii="Arial" w:hAnsi="Arial" w:cs="Arial"/>
          <w:szCs w:val="22"/>
        </w:rPr>
        <w:t xml:space="preserve">, is responsible for the oversight of these activities. </w:t>
      </w:r>
    </w:p>
    <w:p w14:paraId="54D73C7A" w14:textId="77777777" w:rsidR="005B0065" w:rsidRDefault="005B0065">
      <w:pPr>
        <w:pStyle w:val="Default"/>
        <w:rPr>
          <w:rFonts w:ascii="Arial" w:hAnsi="Arial" w:cs="Arial"/>
          <w:sz w:val="22"/>
          <w:szCs w:val="22"/>
        </w:rPr>
      </w:pPr>
    </w:p>
    <w:p w14:paraId="60380563" w14:textId="77777777" w:rsidR="005B0065" w:rsidRDefault="0057765C">
      <w:pPr>
        <w:pStyle w:val="Default"/>
      </w:pPr>
      <w:r>
        <w:rPr>
          <w:noProof/>
          <w:sz w:val="20"/>
          <w:lang w:val="en-GB" w:eastAsia="en-GB"/>
        </w:rPr>
        <mc:AlternateContent>
          <mc:Choice Requires="wps">
            <w:drawing>
              <wp:anchor distT="0" distB="0" distL="114300" distR="114300" simplePos="0" relativeHeight="251649536" behindDoc="0" locked="0" layoutInCell="1" allowOverlap="1" wp14:anchorId="42BCA723" wp14:editId="7EA55BBC">
                <wp:simplePos x="0" y="0"/>
                <wp:positionH relativeFrom="column">
                  <wp:posOffset>13335</wp:posOffset>
                </wp:positionH>
                <wp:positionV relativeFrom="paragraph">
                  <wp:posOffset>161290</wp:posOffset>
                </wp:positionV>
                <wp:extent cx="5638800" cy="152400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524000"/>
                        </a:xfrm>
                        <a:prstGeom prst="rect">
                          <a:avLst/>
                        </a:prstGeom>
                        <a:solidFill>
                          <a:srgbClr val="FFFFFF"/>
                        </a:solidFill>
                        <a:ln w="9525">
                          <a:solidFill>
                            <a:srgbClr val="000000"/>
                          </a:solidFill>
                          <a:miter lim="800000"/>
                          <a:headEnd/>
                          <a:tailEnd/>
                        </a:ln>
                      </wps:spPr>
                      <wps:txbx>
                        <w:txbxContent>
                          <w:p w14:paraId="6A0AAADB" w14:textId="77777777" w:rsidR="00517000" w:rsidRDefault="00517000">
                            <w:pPr>
                              <w:pStyle w:val="Heading1"/>
                              <w:rPr>
                                <w:rFonts w:ascii="Arial" w:hAnsi="Arial" w:cs="Arial"/>
                              </w:rPr>
                            </w:pPr>
                            <w:r>
                              <w:rPr>
                                <w:rFonts w:ascii="Arial" w:hAnsi="Arial" w:cs="Arial"/>
                              </w:rPr>
                              <w:t>Advice</w:t>
                            </w:r>
                          </w:p>
                          <w:p w14:paraId="364982C1" w14:textId="77777777" w:rsidR="00517000" w:rsidRDefault="00517000">
                            <w:pPr>
                              <w:rPr>
                                <w:rFonts w:ascii="Arial" w:hAnsi="Arial" w:cs="Arial"/>
                              </w:rPr>
                            </w:pPr>
                            <w:r>
                              <w:rPr>
                                <w:rFonts w:ascii="Arial" w:hAnsi="Arial" w:cs="Arial"/>
                              </w:rPr>
                              <w:t>The contact details for those involved in the election at Medway are as follows:</w:t>
                            </w:r>
                          </w:p>
                          <w:p w14:paraId="3D29EEDF" w14:textId="77777777" w:rsidR="00517000" w:rsidRDefault="00517000">
                            <w:pPr>
                              <w:rPr>
                                <w:rFonts w:ascii="Arial" w:hAnsi="Arial" w:cs="Arial"/>
                              </w:rPr>
                            </w:pPr>
                          </w:p>
                          <w:p w14:paraId="0CBDA2CD" w14:textId="77777777" w:rsidR="00517000" w:rsidRDefault="00517000">
                            <w:pPr>
                              <w:jc w:val="center"/>
                              <w:rPr>
                                <w:rFonts w:ascii="Arial" w:hAnsi="Arial" w:cs="Arial"/>
                              </w:rPr>
                            </w:pPr>
                            <w:r>
                              <w:rPr>
                                <w:rFonts w:ascii="Arial" w:hAnsi="Arial" w:cs="Arial"/>
                              </w:rPr>
                              <w:t xml:space="preserve">Neil Davies – 01634 332705 </w:t>
                            </w:r>
                            <w:hyperlink r:id="rId17" w:history="1">
                              <w:r>
                                <w:rPr>
                                  <w:rStyle w:val="Hyperlink"/>
                                  <w:rFonts w:ascii="Arial" w:hAnsi="Arial" w:cs="Arial"/>
                                </w:rPr>
                                <w:t>Neil.Davies@medway.gov.uk</w:t>
                              </w:r>
                            </w:hyperlink>
                          </w:p>
                          <w:p w14:paraId="621B5861" w14:textId="77777777" w:rsidR="00517000" w:rsidRDefault="00517000">
                            <w:pPr>
                              <w:jc w:val="center"/>
                              <w:rPr>
                                <w:rFonts w:ascii="Arial" w:hAnsi="Arial" w:cs="Arial"/>
                              </w:rPr>
                            </w:pPr>
                            <w:r>
                              <w:rPr>
                                <w:rFonts w:ascii="Arial" w:hAnsi="Arial" w:cs="Arial"/>
                              </w:rPr>
                              <w:t xml:space="preserve">Jane Ringham –01634 332864 </w:t>
                            </w:r>
                            <w:hyperlink r:id="rId18" w:history="1">
                              <w:r>
                                <w:rPr>
                                  <w:rStyle w:val="Hyperlink"/>
                                  <w:rFonts w:ascii="Arial" w:hAnsi="Arial" w:cs="Arial"/>
                                </w:rPr>
                                <w:t>Jane.Ringham@medway.gov.uk</w:t>
                              </w:r>
                            </w:hyperlink>
                            <w:r>
                              <w:rPr>
                                <w:rFonts w:ascii="Arial" w:hAnsi="Arial" w:cs="Arial"/>
                              </w:rPr>
                              <w:t xml:space="preserve"> </w:t>
                            </w:r>
                          </w:p>
                          <w:p w14:paraId="4E1A6D22" w14:textId="6CE63CB5" w:rsidR="00517000" w:rsidRDefault="00F02792">
                            <w:pPr>
                              <w:jc w:val="center"/>
                              <w:rPr>
                                <w:rFonts w:ascii="Arial" w:hAnsi="Arial" w:cs="Arial"/>
                              </w:rPr>
                            </w:pPr>
                            <w:r>
                              <w:rPr>
                                <w:rFonts w:ascii="Arial" w:hAnsi="Arial" w:cs="Arial"/>
                              </w:rPr>
                              <w:t>Bhupinder Gill</w:t>
                            </w:r>
                            <w:r w:rsidR="00517000">
                              <w:rPr>
                                <w:rFonts w:ascii="Arial" w:hAnsi="Arial" w:cs="Arial"/>
                              </w:rPr>
                              <w:t xml:space="preserve"> – 01634 332133  </w:t>
                            </w:r>
                            <w:hyperlink r:id="rId19" w:history="1">
                              <w:r w:rsidRPr="00771A0B">
                                <w:rPr>
                                  <w:rStyle w:val="Hyperlink"/>
                                  <w:rFonts w:ascii="Arial" w:hAnsi="Arial" w:cs="Arial"/>
                                </w:rPr>
                                <w:t>bhupinder.gill@medway.gov.uk</w:t>
                              </w:r>
                            </w:hyperlink>
                          </w:p>
                          <w:p w14:paraId="66D9A0C5" w14:textId="77777777" w:rsidR="00517000" w:rsidRDefault="00517000">
                            <w:pPr>
                              <w:pStyle w:val="BodyText"/>
                            </w:pPr>
                            <w:r>
                              <w:t>Electoral Services Office – 01634 332180 (general inquiries) electoralservices@medway.gov.uk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CA723" id="_x0000_t202" coordsize="21600,21600" o:spt="202" path="m,l,21600r21600,l21600,xe">
                <v:stroke joinstyle="miter"/>
                <v:path gradientshapeok="t" o:connecttype="rect"/>
              </v:shapetype>
              <v:shape id="Text Box 2" o:spid="_x0000_s1026" type="#_x0000_t202" alt="&quot;&quot;" style="position:absolute;margin-left:1.05pt;margin-top:12.7pt;width:444pt;height:1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">
                <v:textbox>
                  <w:txbxContent>
                    <w:p w14:paraId="6A0AAADB" w14:textId="77777777" w:rsidR="00517000" w:rsidRDefault="00517000">
                      <w:pPr>
                        <w:pStyle w:val="Heading1"/>
                        <w:rPr>
                          <w:rFonts w:ascii="Arial" w:hAnsi="Arial" w:cs="Arial"/>
                        </w:rPr>
                      </w:pPr>
                      <w:r>
                        <w:rPr>
                          <w:rFonts w:ascii="Arial" w:hAnsi="Arial" w:cs="Arial"/>
                        </w:rPr>
                        <w:t>Advice</w:t>
                      </w:r>
                    </w:p>
                    <w:p w14:paraId="364982C1" w14:textId="77777777" w:rsidR="00517000" w:rsidRDefault="00517000">
                      <w:pPr>
                        <w:rPr>
                          <w:rFonts w:ascii="Arial" w:hAnsi="Arial" w:cs="Arial"/>
                        </w:rPr>
                      </w:pPr>
                      <w:r>
                        <w:rPr>
                          <w:rFonts w:ascii="Arial" w:hAnsi="Arial" w:cs="Arial"/>
                        </w:rPr>
                        <w:t>The contact details for those involved in the election at Medway are as follows:</w:t>
                      </w:r>
                    </w:p>
                    <w:p w14:paraId="3D29EEDF" w14:textId="77777777" w:rsidR="00517000" w:rsidRDefault="00517000">
                      <w:pPr>
                        <w:rPr>
                          <w:rFonts w:ascii="Arial" w:hAnsi="Arial" w:cs="Arial"/>
                        </w:rPr>
                      </w:pPr>
                    </w:p>
                    <w:p w14:paraId="0CBDA2CD" w14:textId="77777777" w:rsidR="00517000" w:rsidRDefault="00517000">
                      <w:pPr>
                        <w:jc w:val="center"/>
                        <w:rPr>
                          <w:rFonts w:ascii="Arial" w:hAnsi="Arial" w:cs="Arial"/>
                        </w:rPr>
                      </w:pPr>
                      <w:r>
                        <w:rPr>
                          <w:rFonts w:ascii="Arial" w:hAnsi="Arial" w:cs="Arial"/>
                        </w:rPr>
                        <w:t xml:space="preserve">Neil Davies – 01634 332705 </w:t>
                      </w:r>
                      <w:hyperlink r:id="rId20" w:history="1">
                        <w:r>
                          <w:rPr>
                            <w:rStyle w:val="Hyperlink"/>
                            <w:rFonts w:ascii="Arial" w:hAnsi="Arial" w:cs="Arial"/>
                          </w:rPr>
                          <w:t>Neil.Davies@medway.gov.uk</w:t>
                        </w:r>
                      </w:hyperlink>
                    </w:p>
                    <w:p w14:paraId="621B5861" w14:textId="77777777" w:rsidR="00517000" w:rsidRDefault="00517000">
                      <w:pPr>
                        <w:jc w:val="center"/>
                        <w:rPr>
                          <w:rFonts w:ascii="Arial" w:hAnsi="Arial" w:cs="Arial"/>
                        </w:rPr>
                      </w:pPr>
                      <w:r>
                        <w:rPr>
                          <w:rFonts w:ascii="Arial" w:hAnsi="Arial" w:cs="Arial"/>
                        </w:rPr>
                        <w:t xml:space="preserve">Jane Ringham –01634 332864 </w:t>
                      </w:r>
                      <w:hyperlink r:id="rId21" w:history="1">
                        <w:r>
                          <w:rPr>
                            <w:rStyle w:val="Hyperlink"/>
                            <w:rFonts w:ascii="Arial" w:hAnsi="Arial" w:cs="Arial"/>
                          </w:rPr>
                          <w:t>Jane.Ringham@medway.gov.uk</w:t>
                        </w:r>
                      </w:hyperlink>
                      <w:r>
                        <w:rPr>
                          <w:rFonts w:ascii="Arial" w:hAnsi="Arial" w:cs="Arial"/>
                        </w:rPr>
                        <w:t xml:space="preserve"> </w:t>
                      </w:r>
                    </w:p>
                    <w:p w14:paraId="4E1A6D22" w14:textId="6CE63CB5" w:rsidR="00517000" w:rsidRDefault="00F02792">
                      <w:pPr>
                        <w:jc w:val="center"/>
                        <w:rPr>
                          <w:rFonts w:ascii="Arial" w:hAnsi="Arial" w:cs="Arial"/>
                        </w:rPr>
                      </w:pPr>
                      <w:r>
                        <w:rPr>
                          <w:rFonts w:ascii="Arial" w:hAnsi="Arial" w:cs="Arial"/>
                        </w:rPr>
                        <w:t>Bhupinder Gill</w:t>
                      </w:r>
                      <w:r w:rsidR="00517000">
                        <w:rPr>
                          <w:rFonts w:ascii="Arial" w:hAnsi="Arial" w:cs="Arial"/>
                        </w:rPr>
                        <w:t xml:space="preserve"> – 01634 332133  </w:t>
                      </w:r>
                      <w:hyperlink r:id="rId22" w:history="1">
                        <w:r w:rsidRPr="00771A0B">
                          <w:rPr>
                            <w:rStyle w:val="Hyperlink"/>
                            <w:rFonts w:ascii="Arial" w:hAnsi="Arial" w:cs="Arial"/>
                          </w:rPr>
                          <w:t>bhupinder.gill@medway.gov.uk</w:t>
                        </w:r>
                      </w:hyperlink>
                    </w:p>
                    <w:p w14:paraId="66D9A0C5" w14:textId="77777777" w:rsidR="00517000" w:rsidRDefault="00517000">
                      <w:pPr>
                        <w:pStyle w:val="BodyText"/>
                      </w:pPr>
                      <w:r>
                        <w:t>Electoral Services Office – 01634 332180 (general inquiries) electoralservices@medway.gov.uk</w:t>
                      </w:r>
                    </w:p>
                  </w:txbxContent>
                </v:textbox>
              </v:shape>
            </w:pict>
          </mc:Fallback>
        </mc:AlternateContent>
      </w:r>
    </w:p>
    <w:p w14:paraId="60338479" w14:textId="77777777" w:rsidR="005B0065" w:rsidRDefault="005B0065">
      <w:pPr>
        <w:pStyle w:val="CM19"/>
        <w:rPr>
          <w:rFonts w:ascii="Arial" w:hAnsi="Arial" w:cs="Arial"/>
          <w:sz w:val="20"/>
          <w:szCs w:val="20"/>
        </w:rPr>
      </w:pPr>
      <w:r>
        <w:rPr>
          <w:rFonts w:ascii="Arial" w:hAnsi="Arial" w:cs="Arial"/>
          <w:i/>
          <w:iCs/>
          <w:sz w:val="20"/>
          <w:szCs w:val="20"/>
        </w:rPr>
        <w:t xml:space="preserve">Advice </w:t>
      </w:r>
    </w:p>
    <w:p w14:paraId="336E0A2C" w14:textId="77777777" w:rsidR="005B0065" w:rsidRDefault="005B0065">
      <w:pPr>
        <w:pStyle w:val="CM19"/>
        <w:spacing w:after="360"/>
        <w:rPr>
          <w:rFonts w:ascii="Arial" w:hAnsi="Arial" w:cs="Arial"/>
          <w:sz w:val="20"/>
          <w:szCs w:val="20"/>
        </w:rPr>
      </w:pPr>
      <w:r>
        <w:rPr>
          <w:rFonts w:ascii="Arial" w:hAnsi="Arial" w:cs="Arial"/>
          <w:sz w:val="20"/>
          <w:szCs w:val="20"/>
        </w:rPr>
        <w:t>The contact numbers for those involved in the election are as follows:</w:t>
      </w:r>
    </w:p>
    <w:p w14:paraId="1F890943" w14:textId="77777777" w:rsidR="005B0065" w:rsidRDefault="005B0065">
      <w:pPr>
        <w:pStyle w:val="Default"/>
        <w:numPr>
          <w:ilvl w:val="1"/>
          <w:numId w:val="2"/>
        </w:numPr>
        <w:rPr>
          <w:rFonts w:ascii="Arial" w:hAnsi="Arial" w:cs="Arial"/>
          <w:color w:val="auto"/>
          <w:sz w:val="22"/>
          <w:szCs w:val="22"/>
        </w:rPr>
      </w:pPr>
      <w:r>
        <w:rPr>
          <w:rFonts w:ascii="Arial" w:hAnsi="Arial" w:cs="Arial"/>
          <w:color w:val="auto"/>
          <w:sz w:val="22"/>
          <w:szCs w:val="22"/>
        </w:rPr>
        <w:t xml:space="preserve">Returning Officer and her staff must </w:t>
      </w:r>
      <w:proofErr w:type="gramStart"/>
      <w:r>
        <w:rPr>
          <w:rFonts w:ascii="Arial" w:hAnsi="Arial" w:cs="Arial"/>
          <w:color w:val="auto"/>
          <w:sz w:val="22"/>
          <w:szCs w:val="22"/>
        </w:rPr>
        <w:t>act impartially in their dealings with candidates and agents at all times</w:t>
      </w:r>
      <w:proofErr w:type="gramEnd"/>
      <w:r>
        <w:rPr>
          <w:rFonts w:ascii="Arial" w:hAnsi="Arial" w:cs="Arial"/>
          <w:color w:val="auto"/>
          <w:sz w:val="22"/>
          <w:szCs w:val="22"/>
        </w:rPr>
        <w:t xml:space="preserve"> during the conduct of the election. However, it is important to note that they are not responsible for monitoring the conduct of candidates, agents and campaigners, and any concerns regarding such conduct should be brought to the attention of the police. </w:t>
      </w:r>
    </w:p>
    <w:p w14:paraId="6735098F" w14:textId="77777777" w:rsidR="005B0065" w:rsidRDefault="005B0065">
      <w:pPr>
        <w:pStyle w:val="Default"/>
        <w:rPr>
          <w:rFonts w:ascii="Arial" w:hAnsi="Arial" w:cs="Arial"/>
          <w:color w:val="auto"/>
          <w:sz w:val="22"/>
          <w:szCs w:val="22"/>
        </w:rPr>
        <w:sectPr w:rsidR="005B0065">
          <w:pgSz w:w="12240" w:h="15840"/>
          <w:pgMar w:top="1440" w:right="1800" w:bottom="1440" w:left="1800" w:header="720" w:footer="720" w:gutter="0"/>
          <w:cols w:space="720"/>
          <w:noEndnote/>
        </w:sectPr>
      </w:pPr>
    </w:p>
    <w:p w14:paraId="78BC91F5" w14:textId="77777777" w:rsidR="005B0065" w:rsidRDefault="005B0065">
      <w:pPr>
        <w:pStyle w:val="Default"/>
        <w:rPr>
          <w:color w:val="auto"/>
        </w:rPr>
      </w:pPr>
    </w:p>
    <w:p w14:paraId="75384A21" w14:textId="77777777" w:rsidR="005B0065" w:rsidRDefault="005B0065">
      <w:pPr>
        <w:pStyle w:val="CM75"/>
        <w:rPr>
          <w:rFonts w:ascii="Arial" w:hAnsi="Arial" w:cs="Arial"/>
          <w:sz w:val="28"/>
          <w:szCs w:val="28"/>
        </w:rPr>
      </w:pPr>
    </w:p>
    <w:p w14:paraId="0B80C402" w14:textId="77777777" w:rsidR="005B0065" w:rsidRDefault="005B0065">
      <w:pPr>
        <w:pStyle w:val="Default"/>
        <w:numPr>
          <w:ilvl w:val="0"/>
          <w:numId w:val="2"/>
        </w:numPr>
        <w:rPr>
          <w:rFonts w:ascii="Arial" w:hAnsi="Arial" w:cs="Arial"/>
          <w:sz w:val="36"/>
          <w:szCs w:val="36"/>
        </w:rPr>
      </w:pPr>
      <w:r>
        <w:rPr>
          <w:rFonts w:ascii="Arial" w:hAnsi="Arial" w:cs="Arial"/>
          <w:sz w:val="36"/>
          <w:szCs w:val="36"/>
        </w:rPr>
        <w:t>The role of a Councillor</w:t>
      </w:r>
    </w:p>
    <w:p w14:paraId="65EC497B" w14:textId="77777777" w:rsidR="005B0065" w:rsidRDefault="005B0065">
      <w:pPr>
        <w:pStyle w:val="Default"/>
        <w:rPr>
          <w:rFonts w:ascii="Arial" w:hAnsi="Arial" w:cs="Arial"/>
          <w:sz w:val="36"/>
          <w:szCs w:val="36"/>
        </w:rPr>
      </w:pPr>
    </w:p>
    <w:p w14:paraId="34CBDBD6"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 xml:space="preserve">Medway Council has a key role in representing the views of the local community.  Becoming a Medway Councillor is one of the most challenging and potentially satisfying roles you will ever face.  You will become a representative and </w:t>
      </w:r>
      <w:proofErr w:type="gramStart"/>
      <w:r>
        <w:rPr>
          <w:rFonts w:ascii="Arial" w:hAnsi="Arial" w:cs="Arial"/>
          <w:color w:val="auto"/>
          <w:szCs w:val="22"/>
        </w:rPr>
        <w:t>policy-maker</w:t>
      </w:r>
      <w:proofErr w:type="gramEnd"/>
      <w:r>
        <w:rPr>
          <w:rFonts w:ascii="Arial" w:hAnsi="Arial" w:cs="Arial"/>
          <w:color w:val="auto"/>
          <w:szCs w:val="22"/>
        </w:rPr>
        <w:t>, with wide-ranging responsibilities to the Council and the community.</w:t>
      </w:r>
    </w:p>
    <w:p w14:paraId="0BBD66A7" w14:textId="77777777" w:rsidR="005B0065" w:rsidRDefault="005B0065">
      <w:pPr>
        <w:pStyle w:val="Default"/>
        <w:rPr>
          <w:rFonts w:ascii="Arial" w:hAnsi="Arial" w:cs="Arial"/>
          <w:color w:val="auto"/>
          <w:szCs w:val="22"/>
        </w:rPr>
      </w:pPr>
    </w:p>
    <w:p w14:paraId="7C17DA33"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You will represent the views of your constituents at all levels, dealing with their problems and getting closer to them by attending local meetings.  You will be involved in many Council-wide issues and your commitment will be paramount.  You will find that you become the contact point used by your constituents to air any Council-related issues.</w:t>
      </w:r>
    </w:p>
    <w:p w14:paraId="3A1AC5F2" w14:textId="77777777" w:rsidR="005B0065" w:rsidRDefault="005B0065">
      <w:pPr>
        <w:pStyle w:val="Default"/>
        <w:rPr>
          <w:rFonts w:ascii="Arial" w:hAnsi="Arial" w:cs="Arial"/>
          <w:color w:val="auto"/>
          <w:szCs w:val="22"/>
        </w:rPr>
      </w:pPr>
    </w:p>
    <w:p w14:paraId="3028B2A7" w14:textId="77777777" w:rsidR="00BA0FFE" w:rsidRDefault="00BA0FFE">
      <w:pPr>
        <w:rPr>
          <w:rFonts w:ascii="Arial" w:hAnsi="Arial" w:cs="Arial"/>
          <w:szCs w:val="22"/>
          <w:lang w:val="en-US"/>
        </w:rPr>
      </w:pPr>
      <w:r>
        <w:rPr>
          <w:rFonts w:ascii="Arial" w:hAnsi="Arial" w:cs="Arial"/>
          <w:szCs w:val="22"/>
        </w:rPr>
        <w:br w:type="page"/>
      </w:r>
    </w:p>
    <w:p w14:paraId="245A6D10"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lastRenderedPageBreak/>
        <w:t xml:space="preserve">The Council is expected to be the leader in its community.  Powers have been conferred on it to promote the economic, environmental and social </w:t>
      </w:r>
      <w:r w:rsidR="0063040B">
        <w:rPr>
          <w:rFonts w:ascii="Arial" w:hAnsi="Arial" w:cs="Arial"/>
          <w:color w:val="auto"/>
          <w:szCs w:val="22"/>
        </w:rPr>
        <w:t>wellbeing</w:t>
      </w:r>
      <w:r>
        <w:rPr>
          <w:rFonts w:ascii="Arial" w:hAnsi="Arial" w:cs="Arial"/>
          <w:color w:val="auto"/>
          <w:szCs w:val="22"/>
        </w:rPr>
        <w:t xml:space="preserve"> of the area.  This creates a duty to oversee and co-ordinate all the statutory partners in the area with opportunities to influence the provision of all services including those outside the Council’s direct control.</w:t>
      </w:r>
    </w:p>
    <w:p w14:paraId="3C16C1B9" w14:textId="77777777" w:rsidR="005B0065" w:rsidRDefault="005B0065">
      <w:pPr>
        <w:pStyle w:val="Default"/>
        <w:rPr>
          <w:rFonts w:ascii="Arial" w:hAnsi="Arial" w:cs="Arial"/>
          <w:color w:val="auto"/>
          <w:szCs w:val="22"/>
        </w:rPr>
      </w:pPr>
    </w:p>
    <w:p w14:paraId="5012B7EA"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 xml:space="preserve">Medway Council’s democratic structure operates with a Leader and Cabinet, with Cabinet members having responsibility for a different council service, theme or area of work.  </w:t>
      </w:r>
    </w:p>
    <w:p w14:paraId="79266073" w14:textId="77777777" w:rsidR="005B0065" w:rsidRDefault="005B0065">
      <w:pPr>
        <w:pStyle w:val="Default"/>
        <w:rPr>
          <w:rFonts w:ascii="Arial" w:hAnsi="Arial" w:cs="Arial"/>
          <w:color w:val="auto"/>
          <w:szCs w:val="22"/>
        </w:rPr>
      </w:pPr>
    </w:p>
    <w:p w14:paraId="504F10D1" w14:textId="77777777" w:rsidR="005B0065" w:rsidRDefault="005B0065">
      <w:pPr>
        <w:pStyle w:val="Default"/>
        <w:numPr>
          <w:ilvl w:val="1"/>
          <w:numId w:val="4"/>
        </w:numPr>
        <w:rPr>
          <w:rFonts w:ascii="Arial" w:hAnsi="Arial" w:cs="Arial"/>
          <w:color w:val="auto"/>
          <w:szCs w:val="22"/>
        </w:rPr>
      </w:pPr>
      <w:r>
        <w:rPr>
          <w:rFonts w:ascii="Arial" w:hAnsi="Arial" w:cs="Arial"/>
          <w:color w:val="auto"/>
          <w:szCs w:val="22"/>
        </w:rPr>
        <w:t>Councillors not selected to join the Cabinet will have a role to play representing people who live in their wards and keeping a check on de</w:t>
      </w:r>
      <w:r w:rsidR="00BA0FFE">
        <w:rPr>
          <w:rFonts w:ascii="Arial" w:hAnsi="Arial" w:cs="Arial"/>
          <w:color w:val="auto"/>
          <w:szCs w:val="22"/>
        </w:rPr>
        <w:t>cisions made by the Leader and C</w:t>
      </w:r>
      <w:r>
        <w:rPr>
          <w:rFonts w:ascii="Arial" w:hAnsi="Arial" w:cs="Arial"/>
          <w:color w:val="auto"/>
          <w:szCs w:val="22"/>
        </w:rPr>
        <w:t>abinet. This is done through a series of Overview &amp; Scrutiny Committees. They will also be involved in agreeing budgets and making some policy decisions.</w:t>
      </w:r>
    </w:p>
    <w:p w14:paraId="0444F147" w14:textId="77777777" w:rsidR="005B0065" w:rsidRDefault="005B0065">
      <w:pPr>
        <w:pStyle w:val="Default"/>
        <w:rPr>
          <w:rFonts w:ascii="Arial" w:hAnsi="Arial" w:cs="Arial"/>
          <w:color w:val="auto"/>
          <w:szCs w:val="22"/>
        </w:rPr>
      </w:pPr>
    </w:p>
    <w:p w14:paraId="63E8F1FB" w14:textId="47AA4D73" w:rsidR="005B0065" w:rsidRDefault="005B0065">
      <w:pPr>
        <w:pStyle w:val="Default"/>
        <w:numPr>
          <w:ilvl w:val="1"/>
          <w:numId w:val="4"/>
        </w:numPr>
        <w:rPr>
          <w:rFonts w:ascii="Arial" w:hAnsi="Arial" w:cs="Arial"/>
          <w:color w:val="auto"/>
          <w:szCs w:val="22"/>
        </w:rPr>
      </w:pPr>
      <w:r>
        <w:rPr>
          <w:rFonts w:ascii="Arial" w:hAnsi="Arial" w:cs="Arial"/>
          <w:color w:val="auto"/>
          <w:szCs w:val="22"/>
        </w:rPr>
        <w:t xml:space="preserve">The Independent Remuneration Panel is the body that reviews Members Allowances and when they last undertook a review in </w:t>
      </w:r>
      <w:r w:rsidR="00F02792">
        <w:rPr>
          <w:rFonts w:ascii="Arial" w:hAnsi="Arial" w:cs="Arial"/>
          <w:color w:val="auto"/>
          <w:szCs w:val="22"/>
        </w:rPr>
        <w:t>2019, they used a formula that suggested that Councillors undertake Council duties for approximately 20 hours a week, although this may be lower for those not undertaking special responsibilities.  Most of the Council’s committee and other meetings are currently conducted in the evenings.</w:t>
      </w:r>
    </w:p>
    <w:p w14:paraId="7A980512" w14:textId="77777777" w:rsidR="005B0065" w:rsidRDefault="005B0065">
      <w:pPr>
        <w:pStyle w:val="Default"/>
        <w:rPr>
          <w:rFonts w:ascii="Arial" w:hAnsi="Arial" w:cs="Arial"/>
          <w:color w:val="auto"/>
          <w:szCs w:val="22"/>
        </w:rPr>
      </w:pPr>
    </w:p>
    <w:p w14:paraId="35076A0B" w14:textId="4B02B103" w:rsidR="005B0065" w:rsidRDefault="005B0065">
      <w:pPr>
        <w:pStyle w:val="Default"/>
        <w:numPr>
          <w:ilvl w:val="1"/>
          <w:numId w:val="4"/>
        </w:numPr>
        <w:rPr>
          <w:rFonts w:ascii="Arial" w:hAnsi="Arial" w:cs="Arial"/>
          <w:color w:val="auto"/>
          <w:szCs w:val="22"/>
        </w:rPr>
      </w:pPr>
      <w:r>
        <w:rPr>
          <w:rFonts w:ascii="Arial" w:hAnsi="Arial" w:cs="Arial"/>
          <w:color w:val="auto"/>
          <w:szCs w:val="22"/>
        </w:rPr>
        <w:t>Allowances for attending meetings are not paid. However, every Councillor receive a basic allowance (currently £</w:t>
      </w:r>
      <w:r w:rsidR="00F02792">
        <w:rPr>
          <w:rFonts w:ascii="Arial" w:hAnsi="Arial" w:cs="Arial"/>
          <w:color w:val="auto"/>
          <w:szCs w:val="22"/>
        </w:rPr>
        <w:t>10,952</w:t>
      </w:r>
      <w:r w:rsidR="00BA0FFE">
        <w:rPr>
          <w:rFonts w:ascii="Arial" w:hAnsi="Arial" w:cs="Arial"/>
          <w:color w:val="auto"/>
          <w:szCs w:val="22"/>
        </w:rPr>
        <w:t xml:space="preserve"> </w:t>
      </w:r>
      <w:r>
        <w:rPr>
          <w:rFonts w:ascii="Arial" w:hAnsi="Arial" w:cs="Arial"/>
          <w:color w:val="auto"/>
          <w:szCs w:val="22"/>
        </w:rPr>
        <w:t xml:space="preserve">per annum), to cover expenses and special responsibility allowances are paid in addition to Councillors who are appointed to be members of the Cabinet or other key posts.  Councillors may also claim travel and other allowances for carrying out public duties, in accordance with the agreed Allowances Scheme.  The basic allowance is </w:t>
      </w:r>
      <w:proofErr w:type="gramStart"/>
      <w:r>
        <w:rPr>
          <w:rFonts w:ascii="Arial" w:hAnsi="Arial" w:cs="Arial"/>
          <w:color w:val="auto"/>
          <w:szCs w:val="22"/>
        </w:rPr>
        <w:t>up-rated</w:t>
      </w:r>
      <w:proofErr w:type="gramEnd"/>
      <w:r>
        <w:rPr>
          <w:rFonts w:ascii="Arial" w:hAnsi="Arial" w:cs="Arial"/>
          <w:color w:val="auto"/>
          <w:szCs w:val="22"/>
        </w:rPr>
        <w:t xml:space="preserve"> in line with officers pay awards each year. </w:t>
      </w:r>
    </w:p>
    <w:p w14:paraId="787BEE0D" w14:textId="77777777" w:rsidR="005B0065" w:rsidRDefault="005B0065">
      <w:pPr>
        <w:pStyle w:val="Default"/>
        <w:rPr>
          <w:rFonts w:ascii="Arial" w:hAnsi="Arial" w:cs="Arial"/>
          <w:color w:val="auto"/>
          <w:szCs w:val="22"/>
        </w:rPr>
      </w:pPr>
    </w:p>
    <w:p w14:paraId="4568628E" w14:textId="6A10ACEC" w:rsidR="005B0065" w:rsidRPr="003A58AA" w:rsidRDefault="005B0065">
      <w:pPr>
        <w:pStyle w:val="Default"/>
        <w:numPr>
          <w:ilvl w:val="1"/>
          <w:numId w:val="4"/>
        </w:numPr>
        <w:rPr>
          <w:rFonts w:ascii="Arial" w:hAnsi="Arial" w:cs="Arial"/>
          <w:color w:val="auto"/>
          <w:sz w:val="22"/>
          <w:szCs w:val="22"/>
        </w:rPr>
      </w:pPr>
      <w:r>
        <w:rPr>
          <w:rFonts w:ascii="Arial" w:hAnsi="Arial" w:cs="Arial"/>
          <w:color w:val="auto"/>
          <w:szCs w:val="22"/>
        </w:rPr>
        <w:t xml:space="preserve">There is a Code of Conduct that sets out standards of behaviour and propriety to which all Councillors must subscribe.  </w:t>
      </w:r>
      <w:proofErr w:type="gramStart"/>
      <w:r>
        <w:rPr>
          <w:rFonts w:ascii="Arial" w:hAnsi="Arial" w:cs="Arial"/>
          <w:color w:val="auto"/>
          <w:szCs w:val="22"/>
        </w:rPr>
        <w:t>In particular it</w:t>
      </w:r>
      <w:proofErr w:type="gramEnd"/>
      <w:r>
        <w:rPr>
          <w:rFonts w:ascii="Arial" w:hAnsi="Arial" w:cs="Arial"/>
          <w:color w:val="auto"/>
          <w:szCs w:val="22"/>
        </w:rPr>
        <w:t xml:space="preserve"> sets out the circumstances in which a Councillor must register certain interests and disclose such personal interests as and when matters related to those interests are being considered by the Authority. Councillors must sign their acceptance of the Code within two months of their </w:t>
      </w:r>
      <w:proofErr w:type="gramStart"/>
      <w:r>
        <w:rPr>
          <w:rFonts w:ascii="Arial" w:hAnsi="Arial" w:cs="Arial"/>
          <w:color w:val="auto"/>
          <w:szCs w:val="22"/>
        </w:rPr>
        <w:t>election</w:t>
      </w:r>
      <w:proofErr w:type="gramEnd"/>
      <w:r>
        <w:rPr>
          <w:rFonts w:ascii="Arial" w:hAnsi="Arial" w:cs="Arial"/>
          <w:color w:val="auto"/>
          <w:szCs w:val="22"/>
        </w:rPr>
        <w:t xml:space="preserve"> or they will cease to be a Councillor. A copy of the Code can be </w:t>
      </w:r>
      <w:r w:rsidR="00ED2BEA">
        <w:rPr>
          <w:rFonts w:ascii="Arial" w:hAnsi="Arial" w:cs="Arial"/>
          <w:color w:val="auto"/>
          <w:szCs w:val="22"/>
        </w:rPr>
        <w:t xml:space="preserve">read here - </w:t>
      </w:r>
      <w:hyperlink r:id="rId23" w:history="1">
        <w:r w:rsidR="008B7008" w:rsidRPr="007B5CDA">
          <w:rPr>
            <w:rStyle w:val="Hyperlink"/>
            <w:rFonts w:ascii="Arial" w:hAnsi="Arial" w:cs="Arial"/>
            <w:szCs w:val="22"/>
          </w:rPr>
          <w:t>https://www.medway.gov.uk/downloads/file/2664/501_-_members_code_of_conduct</w:t>
        </w:r>
      </w:hyperlink>
      <w:r w:rsidR="00ED2BEA">
        <w:rPr>
          <w:rFonts w:ascii="Arial" w:hAnsi="Arial" w:cs="Arial"/>
          <w:color w:val="auto"/>
          <w:szCs w:val="22"/>
        </w:rPr>
        <w:t xml:space="preserve"> </w:t>
      </w:r>
    </w:p>
    <w:p w14:paraId="3055486E" w14:textId="77777777" w:rsidR="003A58AA" w:rsidRDefault="003A58AA" w:rsidP="003A58AA">
      <w:pPr>
        <w:pStyle w:val="ListParagraph"/>
        <w:rPr>
          <w:rFonts w:ascii="Arial" w:hAnsi="Arial" w:cs="Arial"/>
          <w:sz w:val="22"/>
          <w:szCs w:val="22"/>
        </w:rPr>
      </w:pPr>
    </w:p>
    <w:p w14:paraId="3959E190" w14:textId="54B6072D" w:rsidR="005B0065" w:rsidRPr="003A58AA" w:rsidRDefault="003A58AA" w:rsidP="003A58AA">
      <w:pPr>
        <w:pStyle w:val="Default"/>
        <w:numPr>
          <w:ilvl w:val="1"/>
          <w:numId w:val="4"/>
        </w:numPr>
        <w:rPr>
          <w:rFonts w:ascii="Arial" w:hAnsi="Arial" w:cs="Arial"/>
          <w:color w:val="auto"/>
          <w:sz w:val="22"/>
          <w:szCs w:val="22"/>
        </w:rPr>
      </w:pPr>
      <w:r>
        <w:rPr>
          <w:rFonts w:ascii="Arial" w:hAnsi="Arial" w:cs="Arial"/>
        </w:rPr>
        <w:t>W</w:t>
      </w:r>
      <w:r w:rsidRPr="003A58AA">
        <w:rPr>
          <w:rFonts w:ascii="Arial" w:hAnsi="Arial" w:cs="Arial"/>
        </w:rPr>
        <w:t xml:space="preserve">e currently offer support to </w:t>
      </w:r>
      <w:r>
        <w:rPr>
          <w:rFonts w:ascii="Arial" w:hAnsi="Arial" w:cs="Arial"/>
        </w:rPr>
        <w:t>C</w:t>
      </w:r>
      <w:r w:rsidRPr="003A58AA">
        <w:rPr>
          <w:rFonts w:ascii="Arial" w:hAnsi="Arial" w:cs="Arial"/>
        </w:rPr>
        <w:t>ouncillors by way of training, regular briefings, IT support (including a dedicated council email address for your council work) and equipment.</w:t>
      </w:r>
      <w:r>
        <w:rPr>
          <w:rFonts w:ascii="Arial" w:hAnsi="Arial" w:cs="Arial"/>
        </w:rPr>
        <w:t xml:space="preserve"> We will expect you to use your Medway email account exclusively for Council business as well as the laptop provided and to adopt a “paperless” approach to committee documents by using the Modern.gov app on which </w:t>
      </w:r>
      <w:proofErr w:type="gramStart"/>
      <w:r>
        <w:rPr>
          <w:rFonts w:ascii="Arial" w:hAnsi="Arial" w:cs="Arial"/>
        </w:rPr>
        <w:t>training</w:t>
      </w:r>
      <w:proofErr w:type="gramEnd"/>
      <w:r>
        <w:rPr>
          <w:rFonts w:ascii="Arial" w:hAnsi="Arial" w:cs="Arial"/>
        </w:rPr>
        <w:t xml:space="preserve"> and support will be given. </w:t>
      </w:r>
    </w:p>
    <w:p w14:paraId="482F3065"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4 </w:t>
      </w:r>
      <w:r>
        <w:rPr>
          <w:rFonts w:ascii="Arial" w:hAnsi="Arial" w:cs="Arial"/>
          <w:sz w:val="36"/>
          <w:szCs w:val="36"/>
        </w:rPr>
        <w:tab/>
        <w:t xml:space="preserve">Deadlines – the election timetable </w:t>
      </w:r>
    </w:p>
    <w:p w14:paraId="0CE119D5" w14:textId="5397D19B" w:rsidR="00F02792" w:rsidRPr="008B7008" w:rsidRDefault="005B0065" w:rsidP="008B7008">
      <w:pPr>
        <w:pStyle w:val="CM75"/>
        <w:spacing w:line="253" w:lineRule="atLeast"/>
        <w:ind w:left="853" w:hanging="852"/>
        <w:rPr>
          <w:rFonts w:ascii="Arial" w:hAnsi="Arial" w:cs="Arial"/>
          <w:szCs w:val="22"/>
        </w:rPr>
      </w:pPr>
      <w:r>
        <w:rPr>
          <w:rFonts w:ascii="Arial" w:hAnsi="Arial" w:cs="Arial"/>
        </w:rPr>
        <w:t>4.1</w:t>
      </w:r>
      <w:r>
        <w:rPr>
          <w:rFonts w:ascii="Arial" w:hAnsi="Arial" w:cs="Arial"/>
          <w:sz w:val="22"/>
          <w:szCs w:val="22"/>
        </w:rPr>
        <w:t xml:space="preserve"> </w:t>
      </w:r>
      <w:r>
        <w:rPr>
          <w:rFonts w:ascii="Arial" w:hAnsi="Arial" w:cs="Arial"/>
          <w:sz w:val="22"/>
          <w:szCs w:val="22"/>
        </w:rPr>
        <w:tab/>
      </w:r>
      <w:r>
        <w:rPr>
          <w:rFonts w:ascii="Arial" w:hAnsi="Arial" w:cs="Arial"/>
        </w:rPr>
        <w:t xml:space="preserve">The Local elections will be combined with </w:t>
      </w:r>
      <w:r w:rsidR="00E96234">
        <w:rPr>
          <w:rFonts w:ascii="Arial" w:hAnsi="Arial" w:cs="Arial"/>
        </w:rPr>
        <w:t>a</w:t>
      </w:r>
      <w:r>
        <w:rPr>
          <w:rFonts w:ascii="Arial" w:hAnsi="Arial" w:cs="Arial"/>
          <w:szCs w:val="22"/>
        </w:rPr>
        <w:t xml:space="preserve">ny contested Parish council elections on </w:t>
      </w:r>
      <w:r>
        <w:rPr>
          <w:rFonts w:ascii="Arial" w:hAnsi="Arial" w:cs="Arial"/>
          <w:b/>
          <w:bCs/>
          <w:szCs w:val="22"/>
        </w:rPr>
        <w:t xml:space="preserve">Thursday </w:t>
      </w:r>
      <w:r w:rsidR="00F02792">
        <w:rPr>
          <w:rFonts w:ascii="Arial" w:hAnsi="Arial" w:cs="Arial"/>
          <w:b/>
          <w:bCs/>
          <w:szCs w:val="22"/>
        </w:rPr>
        <w:t>4</w:t>
      </w:r>
      <w:r>
        <w:rPr>
          <w:rFonts w:ascii="Arial" w:hAnsi="Arial" w:cs="Arial"/>
          <w:b/>
          <w:bCs/>
          <w:szCs w:val="22"/>
        </w:rPr>
        <w:t xml:space="preserve"> May 20</w:t>
      </w:r>
      <w:r w:rsidR="00F02792">
        <w:rPr>
          <w:rFonts w:ascii="Arial" w:hAnsi="Arial" w:cs="Arial"/>
          <w:b/>
          <w:bCs/>
          <w:szCs w:val="22"/>
        </w:rPr>
        <w:t>23</w:t>
      </w:r>
      <w:r>
        <w:rPr>
          <w:rFonts w:ascii="Arial" w:hAnsi="Arial" w:cs="Arial"/>
          <w:szCs w:val="22"/>
        </w:rPr>
        <w:t xml:space="preserve">. Certain key dates and deadlines are included in the statutory election </w:t>
      </w:r>
      <w:proofErr w:type="gramStart"/>
      <w:r>
        <w:rPr>
          <w:rFonts w:ascii="Arial" w:hAnsi="Arial" w:cs="Arial"/>
          <w:szCs w:val="22"/>
        </w:rPr>
        <w:t>timetable, and</w:t>
      </w:r>
      <w:proofErr w:type="gramEnd"/>
      <w:r>
        <w:rPr>
          <w:rFonts w:ascii="Arial" w:hAnsi="Arial" w:cs="Arial"/>
          <w:szCs w:val="22"/>
        </w:rPr>
        <w:t xml:space="preserve"> are shown in Table 1 below. If no time is specified as the deadline for an event or requirement (</w:t>
      </w:r>
      <w:proofErr w:type="gramStart"/>
      <w:r>
        <w:rPr>
          <w:rFonts w:ascii="Arial" w:hAnsi="Arial" w:cs="Arial"/>
          <w:szCs w:val="22"/>
        </w:rPr>
        <w:t>e.g.</w:t>
      </w:r>
      <w:proofErr w:type="gramEnd"/>
      <w:r>
        <w:rPr>
          <w:rFonts w:ascii="Arial" w:hAnsi="Arial" w:cs="Arial"/>
          <w:szCs w:val="22"/>
        </w:rPr>
        <w:t xml:space="preserve"> noon or 5pm), then the deadline will be </w:t>
      </w:r>
      <w:r>
        <w:rPr>
          <w:rFonts w:ascii="Arial" w:hAnsi="Arial" w:cs="Arial"/>
          <w:b/>
          <w:bCs/>
          <w:szCs w:val="22"/>
        </w:rPr>
        <w:t>midnight</w:t>
      </w:r>
      <w:r>
        <w:rPr>
          <w:rFonts w:ascii="Arial" w:hAnsi="Arial" w:cs="Arial"/>
          <w:szCs w:val="22"/>
        </w:rPr>
        <w:t xml:space="preserve"> on that day. </w:t>
      </w:r>
      <w:r w:rsidR="00F02792" w:rsidRPr="00F02792">
        <w:rPr>
          <w:rFonts w:ascii="Arial" w:hAnsi="Arial" w:cs="Arial"/>
        </w:rPr>
        <w:t xml:space="preserve"> </w:t>
      </w:r>
    </w:p>
    <w:p w14:paraId="327CF378" w14:textId="77777777" w:rsidR="00F02792" w:rsidRPr="00F02792" w:rsidRDefault="00F02792" w:rsidP="00F02792">
      <w:pPr>
        <w:pStyle w:val="Default"/>
        <w:ind w:left="851" w:hanging="851"/>
      </w:pPr>
    </w:p>
    <w:p w14:paraId="72132DD7" w14:textId="7426E9C5" w:rsidR="005B0065" w:rsidRDefault="005B0065">
      <w:pPr>
        <w:pStyle w:val="CM75"/>
        <w:jc w:val="center"/>
        <w:rPr>
          <w:rFonts w:ascii="Arial" w:hAnsi="Arial" w:cs="Arial"/>
          <w:i/>
          <w:iCs/>
          <w:szCs w:val="20"/>
        </w:rPr>
      </w:pPr>
      <w:r>
        <w:rPr>
          <w:rFonts w:ascii="Arial" w:hAnsi="Arial" w:cs="Arial"/>
          <w:i/>
          <w:iCs/>
          <w:szCs w:val="20"/>
        </w:rPr>
        <w:t>Table 1: Timetable for the Council and Parish elections, May 20</w:t>
      </w:r>
      <w:r w:rsidR="00F02792">
        <w:rPr>
          <w:rFonts w:ascii="Arial" w:hAnsi="Arial" w:cs="Arial"/>
          <w:i/>
          <w:iCs/>
          <w:szCs w:val="20"/>
        </w:rPr>
        <w:t>23</w:t>
      </w:r>
    </w:p>
    <w:p w14:paraId="64D2798E" w14:textId="77777777" w:rsidR="005B0065" w:rsidRDefault="005B0065">
      <w:pPr>
        <w:pStyle w:val="CM18"/>
        <w:rPr>
          <w:rFonts w:ascii="Arial" w:hAnsi="Arial" w:cs="Arial"/>
          <w:szCs w:val="20"/>
        </w:rPr>
      </w:pPr>
    </w:p>
    <w:tbl>
      <w:tblPr>
        <w:tblStyle w:val="TableGridLight"/>
        <w:tblW w:w="0" w:type="auto"/>
        <w:tblLook w:val="0020" w:firstRow="1" w:lastRow="0" w:firstColumn="0" w:lastColumn="0" w:noHBand="0" w:noVBand="0"/>
      </w:tblPr>
      <w:tblGrid>
        <w:gridCol w:w="6025"/>
        <w:gridCol w:w="2611"/>
      </w:tblGrid>
      <w:tr w:rsidR="005B0065" w14:paraId="0EFA4DCD" w14:textId="77777777" w:rsidTr="004769A6">
        <w:tc>
          <w:tcPr>
            <w:tcW w:w="6025" w:type="dxa"/>
          </w:tcPr>
          <w:p w14:paraId="798E1E84" w14:textId="77777777" w:rsidR="005B0065" w:rsidRDefault="005B0065">
            <w:pPr>
              <w:pStyle w:val="Default"/>
              <w:jc w:val="center"/>
            </w:pPr>
            <w:r>
              <w:rPr>
                <w:rFonts w:ascii="Arial" w:hAnsi="Arial" w:cs="Arial"/>
                <w:b/>
                <w:bCs/>
                <w:szCs w:val="20"/>
              </w:rPr>
              <w:t>Event</w:t>
            </w:r>
          </w:p>
        </w:tc>
        <w:tc>
          <w:tcPr>
            <w:tcW w:w="2611" w:type="dxa"/>
          </w:tcPr>
          <w:p w14:paraId="5C35974D" w14:textId="77777777" w:rsidR="005B0065" w:rsidRDefault="005B0065">
            <w:pPr>
              <w:pStyle w:val="CM18"/>
              <w:ind w:left="5410" w:hanging="5410"/>
              <w:jc w:val="center"/>
              <w:rPr>
                <w:rFonts w:ascii="Arial" w:hAnsi="Arial" w:cs="Arial"/>
                <w:b/>
                <w:bCs/>
              </w:rPr>
            </w:pPr>
            <w:r>
              <w:rPr>
                <w:rFonts w:ascii="Arial" w:hAnsi="Arial" w:cs="Arial"/>
                <w:b/>
                <w:bCs/>
              </w:rPr>
              <w:t>Day</w:t>
            </w:r>
          </w:p>
        </w:tc>
      </w:tr>
      <w:tr w:rsidR="005B0065" w14:paraId="3B319E37" w14:textId="77777777" w:rsidTr="004769A6">
        <w:tc>
          <w:tcPr>
            <w:tcW w:w="6025" w:type="dxa"/>
          </w:tcPr>
          <w:p w14:paraId="3387695F" w14:textId="77777777" w:rsidR="005B0065" w:rsidRDefault="005B0065">
            <w:pPr>
              <w:pStyle w:val="Default"/>
            </w:pPr>
            <w:r>
              <w:rPr>
                <w:rFonts w:ascii="Arial" w:hAnsi="Arial" w:cs="Arial"/>
                <w:szCs w:val="20"/>
              </w:rPr>
              <w:t>Notice of election: to be published not later than</w:t>
            </w:r>
          </w:p>
        </w:tc>
        <w:tc>
          <w:tcPr>
            <w:tcW w:w="2611" w:type="dxa"/>
          </w:tcPr>
          <w:p w14:paraId="6CE22851" w14:textId="61CD9994" w:rsidR="005B0065" w:rsidRDefault="00EC5CD9">
            <w:pPr>
              <w:pStyle w:val="Default"/>
              <w:rPr>
                <w:rFonts w:ascii="Arial" w:hAnsi="Arial" w:cs="Arial"/>
              </w:rPr>
            </w:pPr>
            <w:r>
              <w:rPr>
                <w:rFonts w:ascii="Arial" w:hAnsi="Arial" w:cs="Arial"/>
              </w:rPr>
              <w:t>Mon 27 March</w:t>
            </w:r>
          </w:p>
        </w:tc>
      </w:tr>
      <w:tr w:rsidR="005B0065" w14:paraId="7F924999" w14:textId="77777777" w:rsidTr="004769A6">
        <w:tc>
          <w:tcPr>
            <w:tcW w:w="6025" w:type="dxa"/>
          </w:tcPr>
          <w:p w14:paraId="798F884E" w14:textId="77777777" w:rsidR="005B0065" w:rsidRDefault="005B0065">
            <w:pPr>
              <w:pStyle w:val="CM75"/>
              <w:tabs>
                <w:tab w:val="left" w:pos="0"/>
              </w:tabs>
              <w:spacing w:after="40" w:line="231" w:lineRule="atLeast"/>
              <w:rPr>
                <w:rFonts w:ascii="Arial" w:hAnsi="Arial" w:cs="Arial"/>
              </w:rPr>
            </w:pPr>
            <w:r>
              <w:rPr>
                <w:rFonts w:ascii="Arial" w:hAnsi="Arial" w:cs="Arial"/>
                <w:szCs w:val="20"/>
              </w:rPr>
              <w:t xml:space="preserve">Delivery of nomination papers:  between 9am and 6pm, </w:t>
            </w:r>
            <w:r>
              <w:rPr>
                <w:rFonts w:ascii="Arial" w:hAnsi="Arial" w:cs="Arial"/>
              </w:rPr>
              <w:t>Monday-Friday from</w:t>
            </w:r>
          </w:p>
        </w:tc>
        <w:tc>
          <w:tcPr>
            <w:tcW w:w="2611" w:type="dxa"/>
          </w:tcPr>
          <w:p w14:paraId="126D20DC" w14:textId="3CECDDB8" w:rsidR="005B0065" w:rsidRDefault="00EC5CD9">
            <w:pPr>
              <w:pStyle w:val="Default"/>
              <w:rPr>
                <w:rFonts w:ascii="Arial" w:hAnsi="Arial" w:cs="Arial"/>
              </w:rPr>
            </w:pPr>
            <w:r>
              <w:rPr>
                <w:rFonts w:ascii="Arial" w:hAnsi="Arial" w:cs="Arial"/>
              </w:rPr>
              <w:t>Tues 28 March</w:t>
            </w:r>
          </w:p>
        </w:tc>
      </w:tr>
      <w:tr w:rsidR="005B0065" w14:paraId="3CE09F78" w14:textId="77777777" w:rsidTr="004769A6">
        <w:tc>
          <w:tcPr>
            <w:tcW w:w="6025" w:type="dxa"/>
          </w:tcPr>
          <w:p w14:paraId="2A1E5CD5" w14:textId="77777777" w:rsidR="005B0065" w:rsidRDefault="005B0065">
            <w:pPr>
              <w:pStyle w:val="Default"/>
            </w:pPr>
            <w:r>
              <w:rPr>
                <w:rFonts w:ascii="Arial" w:hAnsi="Arial" w:cs="Arial"/>
                <w:szCs w:val="20"/>
              </w:rPr>
              <w:t xml:space="preserve">Last day for delivery of nomination papers:  not later than </w:t>
            </w:r>
            <w:r>
              <w:rPr>
                <w:rFonts w:ascii="Arial" w:hAnsi="Arial" w:cs="Arial"/>
                <w:b/>
                <w:bCs/>
                <w:szCs w:val="20"/>
              </w:rPr>
              <w:t>4pm</w:t>
            </w:r>
            <w:r>
              <w:rPr>
                <w:rFonts w:ascii="Arial" w:hAnsi="Arial" w:cs="Arial"/>
                <w:szCs w:val="20"/>
              </w:rPr>
              <w:t xml:space="preserve"> on</w:t>
            </w:r>
          </w:p>
        </w:tc>
        <w:tc>
          <w:tcPr>
            <w:tcW w:w="2611" w:type="dxa"/>
          </w:tcPr>
          <w:p w14:paraId="69DC20BB" w14:textId="6D61AEE1" w:rsidR="005B0065" w:rsidRDefault="00EC5CD9">
            <w:pPr>
              <w:pStyle w:val="Default"/>
              <w:rPr>
                <w:rFonts w:ascii="Arial" w:hAnsi="Arial" w:cs="Arial"/>
              </w:rPr>
            </w:pPr>
            <w:r>
              <w:rPr>
                <w:rFonts w:ascii="Arial" w:hAnsi="Arial" w:cs="Arial"/>
              </w:rPr>
              <w:t>Tues 4 April</w:t>
            </w:r>
          </w:p>
        </w:tc>
      </w:tr>
      <w:tr w:rsidR="00EC5CD9" w14:paraId="75ACF03C" w14:textId="77777777" w:rsidTr="004769A6">
        <w:tc>
          <w:tcPr>
            <w:tcW w:w="6025" w:type="dxa"/>
          </w:tcPr>
          <w:p w14:paraId="105289E6" w14:textId="77777777" w:rsidR="00EC5CD9" w:rsidRDefault="00EC5CD9" w:rsidP="00EC5CD9">
            <w:pPr>
              <w:pStyle w:val="Default"/>
            </w:pPr>
            <w:r>
              <w:rPr>
                <w:rFonts w:ascii="Arial" w:hAnsi="Arial" w:cs="Arial"/>
                <w:szCs w:val="20"/>
              </w:rPr>
              <w:t xml:space="preserve">Last day for withdrawals of candidature: not later than </w:t>
            </w:r>
            <w:r>
              <w:rPr>
                <w:rFonts w:ascii="Arial" w:hAnsi="Arial" w:cs="Arial"/>
                <w:b/>
                <w:bCs/>
                <w:szCs w:val="20"/>
              </w:rPr>
              <w:t>4pm</w:t>
            </w:r>
          </w:p>
        </w:tc>
        <w:tc>
          <w:tcPr>
            <w:tcW w:w="2611" w:type="dxa"/>
          </w:tcPr>
          <w:p w14:paraId="49810516" w14:textId="44B691B8" w:rsidR="00EC5CD9" w:rsidRDefault="00EC5CD9" w:rsidP="00EC5CD9">
            <w:r w:rsidRPr="003E53B6">
              <w:rPr>
                <w:rFonts w:ascii="Arial" w:hAnsi="Arial" w:cs="Arial"/>
              </w:rPr>
              <w:t>Tues 4 April</w:t>
            </w:r>
          </w:p>
        </w:tc>
      </w:tr>
      <w:tr w:rsidR="00EC5CD9" w14:paraId="0EBDA3A9" w14:textId="77777777" w:rsidTr="004769A6">
        <w:tc>
          <w:tcPr>
            <w:tcW w:w="6025" w:type="dxa"/>
          </w:tcPr>
          <w:p w14:paraId="0689266F" w14:textId="77777777" w:rsidR="00EC5CD9" w:rsidRDefault="00EC5CD9" w:rsidP="00EC5CD9">
            <w:pPr>
              <w:pStyle w:val="Default"/>
            </w:pPr>
            <w:r>
              <w:rPr>
                <w:rFonts w:ascii="Arial" w:hAnsi="Arial" w:cs="Arial"/>
                <w:szCs w:val="20"/>
              </w:rPr>
              <w:t xml:space="preserve">Last day for notice of appointment of election agents: not later than </w:t>
            </w:r>
            <w:r>
              <w:rPr>
                <w:rFonts w:ascii="Arial" w:hAnsi="Arial" w:cs="Arial"/>
                <w:b/>
                <w:bCs/>
                <w:szCs w:val="20"/>
              </w:rPr>
              <w:t>4pm</w:t>
            </w:r>
            <w:r>
              <w:rPr>
                <w:rFonts w:ascii="Arial" w:hAnsi="Arial" w:cs="Arial"/>
                <w:szCs w:val="20"/>
              </w:rPr>
              <w:t xml:space="preserve"> on</w:t>
            </w:r>
          </w:p>
        </w:tc>
        <w:tc>
          <w:tcPr>
            <w:tcW w:w="2611" w:type="dxa"/>
          </w:tcPr>
          <w:p w14:paraId="569434E2" w14:textId="2B011BDB" w:rsidR="00EC5CD9" w:rsidRDefault="00EC5CD9" w:rsidP="00EC5CD9">
            <w:r w:rsidRPr="003E53B6">
              <w:rPr>
                <w:rFonts w:ascii="Arial" w:hAnsi="Arial" w:cs="Arial"/>
              </w:rPr>
              <w:t>Tues 4 April</w:t>
            </w:r>
          </w:p>
        </w:tc>
      </w:tr>
      <w:tr w:rsidR="00EC5CD9" w14:paraId="690CD431" w14:textId="77777777" w:rsidTr="004769A6">
        <w:tc>
          <w:tcPr>
            <w:tcW w:w="6025" w:type="dxa"/>
          </w:tcPr>
          <w:p w14:paraId="1C3C50E8" w14:textId="77777777" w:rsidR="00EC5CD9" w:rsidRDefault="00EC5CD9" w:rsidP="00EC5CD9">
            <w:pPr>
              <w:pStyle w:val="CM75"/>
              <w:tabs>
                <w:tab w:val="left" w:pos="4111"/>
              </w:tabs>
              <w:spacing w:after="40" w:line="231" w:lineRule="atLeast"/>
              <w:ind w:right="101"/>
              <w:rPr>
                <w:rFonts w:ascii="Arial" w:hAnsi="Arial" w:cs="Arial"/>
              </w:rPr>
            </w:pPr>
            <w:r>
              <w:rPr>
                <w:rFonts w:ascii="Arial" w:hAnsi="Arial" w:cs="Arial"/>
              </w:rPr>
              <w:t>Publication of any Notices of Uncontested elections</w:t>
            </w:r>
          </w:p>
        </w:tc>
        <w:tc>
          <w:tcPr>
            <w:tcW w:w="2611" w:type="dxa"/>
          </w:tcPr>
          <w:p w14:paraId="50F884D6" w14:textId="64967C7E" w:rsidR="00EC5CD9" w:rsidRDefault="00EC5CD9" w:rsidP="00EC5CD9">
            <w:r w:rsidRPr="003E53B6">
              <w:rPr>
                <w:rFonts w:ascii="Arial" w:hAnsi="Arial" w:cs="Arial"/>
              </w:rPr>
              <w:t>Tues 4 April</w:t>
            </w:r>
          </w:p>
        </w:tc>
      </w:tr>
      <w:tr w:rsidR="005B0065" w14:paraId="409962B1" w14:textId="77777777" w:rsidTr="004769A6">
        <w:tc>
          <w:tcPr>
            <w:tcW w:w="6025" w:type="dxa"/>
          </w:tcPr>
          <w:p w14:paraId="2C353C76" w14:textId="77777777" w:rsidR="005B0065" w:rsidRDefault="005B0065">
            <w:pPr>
              <w:pStyle w:val="Default"/>
            </w:pPr>
            <w:r>
              <w:rPr>
                <w:rFonts w:ascii="Arial" w:hAnsi="Arial" w:cs="Arial"/>
                <w:szCs w:val="20"/>
              </w:rPr>
              <w:t xml:space="preserve">Statement of persons nominated to be published no later than </w:t>
            </w:r>
            <w:r>
              <w:rPr>
                <w:rFonts w:ascii="Arial" w:hAnsi="Arial" w:cs="Arial"/>
                <w:b/>
                <w:bCs/>
                <w:szCs w:val="20"/>
              </w:rPr>
              <w:t>4pm</w:t>
            </w:r>
            <w:r>
              <w:rPr>
                <w:rFonts w:ascii="Arial" w:hAnsi="Arial" w:cs="Arial"/>
                <w:szCs w:val="20"/>
              </w:rPr>
              <w:t xml:space="preserve"> on</w:t>
            </w:r>
          </w:p>
        </w:tc>
        <w:tc>
          <w:tcPr>
            <w:tcW w:w="2611" w:type="dxa"/>
          </w:tcPr>
          <w:p w14:paraId="115D3A7C" w14:textId="434E0B72" w:rsidR="005B0065" w:rsidRDefault="00EC5CD9" w:rsidP="00DE188B">
            <w:pPr>
              <w:pStyle w:val="Default"/>
              <w:rPr>
                <w:rFonts w:ascii="Arial" w:hAnsi="Arial" w:cs="Arial"/>
              </w:rPr>
            </w:pPr>
            <w:r>
              <w:rPr>
                <w:rFonts w:ascii="Arial" w:hAnsi="Arial" w:cs="Arial"/>
              </w:rPr>
              <w:t>Weds 5 April</w:t>
            </w:r>
          </w:p>
        </w:tc>
      </w:tr>
      <w:tr w:rsidR="005B0065" w14:paraId="33D4D652" w14:textId="77777777" w:rsidTr="004769A6">
        <w:tc>
          <w:tcPr>
            <w:tcW w:w="6025" w:type="dxa"/>
          </w:tcPr>
          <w:p w14:paraId="576BEA41" w14:textId="77777777" w:rsidR="005B0065" w:rsidRDefault="005B0065">
            <w:pPr>
              <w:pStyle w:val="CM75"/>
              <w:tabs>
                <w:tab w:val="left" w:pos="4111"/>
              </w:tabs>
              <w:spacing w:after="40" w:line="231" w:lineRule="atLeast"/>
              <w:ind w:right="101"/>
              <w:rPr>
                <w:rFonts w:ascii="Arial" w:hAnsi="Arial" w:cs="Arial"/>
              </w:rPr>
            </w:pPr>
            <w:r>
              <w:rPr>
                <w:rFonts w:ascii="Arial" w:hAnsi="Arial" w:cs="Arial"/>
                <w:szCs w:val="20"/>
              </w:rPr>
              <w:t>Last day for applications to register to vote in the elections on</w:t>
            </w:r>
          </w:p>
        </w:tc>
        <w:tc>
          <w:tcPr>
            <w:tcW w:w="2611" w:type="dxa"/>
          </w:tcPr>
          <w:p w14:paraId="6206A42A" w14:textId="2AECECAC" w:rsidR="005B0065" w:rsidRDefault="00EC5CD9">
            <w:pPr>
              <w:pStyle w:val="Default"/>
              <w:rPr>
                <w:rFonts w:ascii="Arial" w:hAnsi="Arial" w:cs="Arial"/>
              </w:rPr>
            </w:pPr>
            <w:r>
              <w:rPr>
                <w:rFonts w:ascii="Arial" w:hAnsi="Arial" w:cs="Arial"/>
              </w:rPr>
              <w:t>Mon 17 April</w:t>
            </w:r>
          </w:p>
        </w:tc>
      </w:tr>
      <w:tr w:rsidR="005B0065" w14:paraId="28209505" w14:textId="77777777" w:rsidTr="004769A6">
        <w:tc>
          <w:tcPr>
            <w:tcW w:w="6025" w:type="dxa"/>
          </w:tcPr>
          <w:p w14:paraId="072ED352" w14:textId="77777777" w:rsidR="005B0065" w:rsidRDefault="005B0065">
            <w:pPr>
              <w:pStyle w:val="CM75"/>
              <w:tabs>
                <w:tab w:val="left" w:pos="4111"/>
              </w:tabs>
              <w:spacing w:after="40" w:line="231" w:lineRule="atLeast"/>
              <w:ind w:right="101"/>
              <w:rPr>
                <w:rFonts w:ascii="Arial" w:hAnsi="Arial" w:cs="Arial"/>
              </w:rPr>
            </w:pPr>
            <w:r>
              <w:rPr>
                <w:rFonts w:ascii="Arial" w:hAnsi="Arial" w:cs="Arial"/>
              </w:rPr>
              <w:t xml:space="preserve">Last day for new applications to vote by post, or to change or cancel an existing postal vote or proxy vote appointment:  not later than </w:t>
            </w:r>
            <w:r>
              <w:rPr>
                <w:rFonts w:ascii="Arial" w:hAnsi="Arial" w:cs="Arial"/>
                <w:b/>
                <w:bCs/>
              </w:rPr>
              <w:t>5pm</w:t>
            </w:r>
            <w:r>
              <w:rPr>
                <w:rFonts w:ascii="Arial" w:hAnsi="Arial" w:cs="Arial"/>
              </w:rPr>
              <w:t xml:space="preserve"> on</w:t>
            </w:r>
          </w:p>
        </w:tc>
        <w:tc>
          <w:tcPr>
            <w:tcW w:w="2611" w:type="dxa"/>
          </w:tcPr>
          <w:p w14:paraId="4BCD902B" w14:textId="56BA65A5" w:rsidR="00550433" w:rsidRDefault="00EC5CD9">
            <w:pPr>
              <w:pStyle w:val="Default"/>
              <w:rPr>
                <w:rFonts w:ascii="Arial" w:hAnsi="Arial" w:cs="Arial"/>
              </w:rPr>
            </w:pPr>
            <w:r>
              <w:rPr>
                <w:rFonts w:ascii="Arial" w:hAnsi="Arial" w:cs="Arial"/>
              </w:rPr>
              <w:t>Tues 18 April</w:t>
            </w:r>
          </w:p>
        </w:tc>
      </w:tr>
      <w:tr w:rsidR="005B0065" w14:paraId="26E38378" w14:textId="77777777" w:rsidTr="004769A6">
        <w:tc>
          <w:tcPr>
            <w:tcW w:w="6025" w:type="dxa"/>
          </w:tcPr>
          <w:p w14:paraId="05019AAA" w14:textId="77777777" w:rsidR="005B0065" w:rsidRDefault="005B0065">
            <w:pPr>
              <w:pStyle w:val="Default"/>
              <w:rPr>
                <w:rFonts w:ascii="Arial" w:hAnsi="Arial" w:cs="Arial"/>
                <w:szCs w:val="20"/>
              </w:rPr>
            </w:pPr>
            <w:r>
              <w:rPr>
                <w:rFonts w:ascii="Arial" w:hAnsi="Arial" w:cs="Arial"/>
                <w:szCs w:val="20"/>
              </w:rPr>
              <w:t xml:space="preserve">Last day for new applications to vote by proxy:  not later than </w:t>
            </w:r>
            <w:r>
              <w:rPr>
                <w:rFonts w:ascii="Arial" w:hAnsi="Arial" w:cs="Arial"/>
                <w:b/>
                <w:bCs/>
                <w:szCs w:val="20"/>
              </w:rPr>
              <w:t>5pm</w:t>
            </w:r>
            <w:r>
              <w:rPr>
                <w:rFonts w:ascii="Arial" w:hAnsi="Arial" w:cs="Arial"/>
                <w:szCs w:val="20"/>
              </w:rPr>
              <w:t xml:space="preserve"> on</w:t>
            </w:r>
          </w:p>
        </w:tc>
        <w:tc>
          <w:tcPr>
            <w:tcW w:w="2611" w:type="dxa"/>
          </w:tcPr>
          <w:p w14:paraId="299727ED" w14:textId="230D5022" w:rsidR="005B0065" w:rsidRDefault="00EC5CD9">
            <w:pPr>
              <w:pStyle w:val="Default"/>
              <w:rPr>
                <w:rFonts w:ascii="Arial" w:hAnsi="Arial" w:cs="Arial"/>
              </w:rPr>
            </w:pPr>
            <w:r>
              <w:rPr>
                <w:rFonts w:ascii="Arial" w:hAnsi="Arial" w:cs="Arial"/>
              </w:rPr>
              <w:t>Tues 25 April</w:t>
            </w:r>
          </w:p>
        </w:tc>
      </w:tr>
      <w:tr w:rsidR="005B0065" w14:paraId="08A7897E" w14:textId="77777777" w:rsidTr="004769A6">
        <w:tc>
          <w:tcPr>
            <w:tcW w:w="6025" w:type="dxa"/>
          </w:tcPr>
          <w:p w14:paraId="01375A4E" w14:textId="77777777" w:rsidR="005B0065" w:rsidRDefault="005B0065">
            <w:pPr>
              <w:pStyle w:val="Default"/>
            </w:pPr>
            <w:r>
              <w:rPr>
                <w:rFonts w:ascii="Arial" w:hAnsi="Arial" w:cs="Arial"/>
                <w:szCs w:val="20"/>
              </w:rPr>
              <w:t>Last day for publication of Notice of Poll &amp; Situation of polling stations</w:t>
            </w:r>
          </w:p>
        </w:tc>
        <w:tc>
          <w:tcPr>
            <w:tcW w:w="2611" w:type="dxa"/>
          </w:tcPr>
          <w:p w14:paraId="43900F4B" w14:textId="2D9E393F" w:rsidR="005B0065" w:rsidRDefault="00EC5CD9">
            <w:pPr>
              <w:pStyle w:val="Default"/>
              <w:rPr>
                <w:rFonts w:ascii="Arial" w:hAnsi="Arial" w:cs="Arial"/>
              </w:rPr>
            </w:pPr>
            <w:r>
              <w:rPr>
                <w:rFonts w:ascii="Arial" w:hAnsi="Arial" w:cs="Arial"/>
              </w:rPr>
              <w:t>Tues 25 April</w:t>
            </w:r>
          </w:p>
        </w:tc>
      </w:tr>
      <w:tr w:rsidR="005B0065" w14:paraId="0B28E5AF" w14:textId="77777777" w:rsidTr="004769A6">
        <w:tc>
          <w:tcPr>
            <w:tcW w:w="6025" w:type="dxa"/>
          </w:tcPr>
          <w:p w14:paraId="1E524C2A" w14:textId="77777777" w:rsidR="005B0065" w:rsidRDefault="005B0065">
            <w:pPr>
              <w:pStyle w:val="Default"/>
            </w:pPr>
            <w:r>
              <w:rPr>
                <w:rFonts w:ascii="Arial" w:hAnsi="Arial" w:cs="Arial"/>
                <w:szCs w:val="20"/>
              </w:rPr>
              <w:t>Last day for notice of appointment of counting agents and polling agents</w:t>
            </w:r>
          </w:p>
        </w:tc>
        <w:tc>
          <w:tcPr>
            <w:tcW w:w="2611" w:type="dxa"/>
          </w:tcPr>
          <w:p w14:paraId="5640B33C" w14:textId="7173ED3D" w:rsidR="005B0065" w:rsidRDefault="00EC5CD9">
            <w:pPr>
              <w:pStyle w:val="Default"/>
              <w:rPr>
                <w:rFonts w:ascii="Arial" w:hAnsi="Arial" w:cs="Arial"/>
              </w:rPr>
            </w:pPr>
            <w:r>
              <w:rPr>
                <w:rFonts w:ascii="Arial" w:hAnsi="Arial" w:cs="Arial"/>
              </w:rPr>
              <w:t>Weds 26 April</w:t>
            </w:r>
          </w:p>
        </w:tc>
      </w:tr>
      <w:tr w:rsidR="005B0065" w14:paraId="56475FD8" w14:textId="77777777" w:rsidTr="004769A6">
        <w:tc>
          <w:tcPr>
            <w:tcW w:w="6025" w:type="dxa"/>
          </w:tcPr>
          <w:p w14:paraId="3B0018BB" w14:textId="77777777" w:rsidR="005B0065" w:rsidRDefault="005B0065">
            <w:pPr>
              <w:pStyle w:val="Default"/>
            </w:pPr>
            <w:r>
              <w:rPr>
                <w:rFonts w:ascii="Arial" w:hAnsi="Arial" w:cs="Arial"/>
                <w:b/>
                <w:bCs/>
                <w:szCs w:val="20"/>
              </w:rPr>
              <w:t>Polling day 7am to 10pm</w:t>
            </w:r>
          </w:p>
        </w:tc>
        <w:tc>
          <w:tcPr>
            <w:tcW w:w="2611" w:type="dxa"/>
          </w:tcPr>
          <w:p w14:paraId="0DC19394" w14:textId="1EB398E7" w:rsidR="005B0065" w:rsidRDefault="00EC5CD9" w:rsidP="00BA0FFE">
            <w:pPr>
              <w:pStyle w:val="Default"/>
              <w:rPr>
                <w:rFonts w:ascii="Arial" w:hAnsi="Arial" w:cs="Arial"/>
                <w:b/>
                <w:bCs/>
              </w:rPr>
            </w:pPr>
            <w:r>
              <w:rPr>
                <w:rFonts w:ascii="Arial" w:hAnsi="Arial" w:cs="Arial"/>
                <w:b/>
                <w:bCs/>
              </w:rPr>
              <w:t>Thurs 4 May</w:t>
            </w:r>
          </w:p>
        </w:tc>
      </w:tr>
      <w:tr w:rsidR="005B0065" w14:paraId="3802C4AF" w14:textId="77777777" w:rsidTr="004769A6">
        <w:tc>
          <w:tcPr>
            <w:tcW w:w="6025" w:type="dxa"/>
          </w:tcPr>
          <w:p w14:paraId="0B34BB76" w14:textId="1F91CB11" w:rsidR="005B0065" w:rsidRDefault="005B0065">
            <w:pPr>
              <w:pStyle w:val="CM80"/>
              <w:spacing w:after="40" w:line="231" w:lineRule="atLeast"/>
              <w:rPr>
                <w:rFonts w:ascii="Arial" w:hAnsi="Arial" w:cs="Arial"/>
              </w:rPr>
            </w:pPr>
            <w:r>
              <w:rPr>
                <w:rFonts w:ascii="Arial" w:hAnsi="Arial" w:cs="Arial"/>
              </w:rPr>
              <w:t>Last day for the receipt of candidates’ return of election expenses</w:t>
            </w:r>
            <w:r w:rsidR="00550433">
              <w:rPr>
                <w:rFonts w:ascii="Arial" w:hAnsi="Arial" w:cs="Arial"/>
              </w:rPr>
              <w:t xml:space="preserve"> (if result declared on Friday </w:t>
            </w:r>
            <w:r w:rsidR="00EC5CD9">
              <w:rPr>
                <w:rFonts w:ascii="Arial" w:hAnsi="Arial" w:cs="Arial"/>
              </w:rPr>
              <w:t>5</w:t>
            </w:r>
            <w:r w:rsidR="00550433">
              <w:rPr>
                <w:rFonts w:ascii="Arial" w:hAnsi="Arial" w:cs="Arial"/>
              </w:rPr>
              <w:t xml:space="preserve"> May)</w:t>
            </w:r>
          </w:p>
        </w:tc>
        <w:tc>
          <w:tcPr>
            <w:tcW w:w="2611" w:type="dxa"/>
          </w:tcPr>
          <w:p w14:paraId="0108571E" w14:textId="214CBC29" w:rsidR="005B0065" w:rsidRPr="00550433" w:rsidRDefault="00937CDA">
            <w:pPr>
              <w:pStyle w:val="Default"/>
              <w:rPr>
                <w:rFonts w:ascii="Arial" w:hAnsi="Arial" w:cs="Arial"/>
                <w:bCs/>
              </w:rPr>
            </w:pPr>
            <w:r>
              <w:rPr>
                <w:rFonts w:ascii="Arial" w:hAnsi="Arial" w:cs="Arial"/>
                <w:bCs/>
              </w:rPr>
              <w:t>Fri 9 June</w:t>
            </w:r>
          </w:p>
        </w:tc>
      </w:tr>
    </w:tbl>
    <w:p w14:paraId="5D403C8C" w14:textId="77777777" w:rsidR="005B0065" w:rsidRDefault="005B0065">
      <w:pPr>
        <w:pStyle w:val="Default"/>
        <w:jc w:val="center"/>
        <w:sectPr w:rsidR="005B0065">
          <w:type w:val="continuous"/>
          <w:pgSz w:w="12240" w:h="15840"/>
          <w:pgMar w:top="1134" w:right="1797" w:bottom="1440" w:left="1797" w:header="720" w:footer="720" w:gutter="0"/>
          <w:cols w:space="720"/>
          <w:noEndnote/>
        </w:sectPr>
      </w:pPr>
    </w:p>
    <w:p w14:paraId="045FBD66" w14:textId="77777777" w:rsidR="005B0065" w:rsidRDefault="005B0065">
      <w:pPr>
        <w:pStyle w:val="CM75"/>
        <w:spacing w:after="40" w:line="231" w:lineRule="atLeast"/>
      </w:pPr>
      <w:r>
        <w:br w:type="page"/>
      </w:r>
    </w:p>
    <w:p w14:paraId="67F1B32A" w14:textId="77777777" w:rsidR="005B0065" w:rsidRDefault="005B0065">
      <w:pPr>
        <w:pStyle w:val="CM75"/>
        <w:ind w:left="850" w:hanging="850"/>
        <w:rPr>
          <w:rFonts w:ascii="Arial" w:hAnsi="Arial" w:cs="Arial"/>
          <w:sz w:val="36"/>
          <w:szCs w:val="36"/>
        </w:rPr>
      </w:pPr>
      <w:r>
        <w:rPr>
          <w:rFonts w:ascii="Arial" w:hAnsi="Arial" w:cs="Arial"/>
          <w:sz w:val="36"/>
          <w:szCs w:val="36"/>
        </w:rPr>
        <w:lastRenderedPageBreak/>
        <w:t xml:space="preserve">5 </w:t>
      </w:r>
      <w:r>
        <w:rPr>
          <w:rFonts w:ascii="Arial" w:hAnsi="Arial" w:cs="Arial"/>
          <w:sz w:val="36"/>
          <w:szCs w:val="36"/>
        </w:rPr>
        <w:tab/>
        <w:t xml:space="preserve">Getting nominated </w:t>
      </w:r>
    </w:p>
    <w:p w14:paraId="3E734C8B" w14:textId="77777777" w:rsidR="005B0065" w:rsidRDefault="005B0065">
      <w:pPr>
        <w:pStyle w:val="CM75"/>
        <w:ind w:left="360" w:hanging="360"/>
        <w:rPr>
          <w:rFonts w:ascii="Arial" w:hAnsi="Arial" w:cs="Arial"/>
          <w:sz w:val="28"/>
          <w:szCs w:val="28"/>
        </w:rPr>
      </w:pPr>
      <w:r>
        <w:rPr>
          <w:rFonts w:ascii="Arial" w:hAnsi="Arial" w:cs="Arial"/>
          <w:sz w:val="28"/>
          <w:szCs w:val="28"/>
        </w:rPr>
        <w:t xml:space="preserve">How do I become a candidate? </w:t>
      </w:r>
    </w:p>
    <w:p w14:paraId="684C34C1" w14:textId="20C68EC8" w:rsidR="005B0065" w:rsidRDefault="005B0065">
      <w:pPr>
        <w:pStyle w:val="Default"/>
        <w:ind w:left="709" w:hanging="709"/>
        <w:rPr>
          <w:rFonts w:ascii="Arial" w:hAnsi="Arial" w:cs="Arial"/>
          <w:color w:val="auto"/>
          <w:sz w:val="22"/>
          <w:szCs w:val="22"/>
        </w:rPr>
      </w:pPr>
      <w:r>
        <w:rPr>
          <w:rFonts w:ascii="Arial" w:hAnsi="Arial" w:cs="Arial"/>
          <w:color w:val="auto"/>
        </w:rPr>
        <w:t>5.1</w:t>
      </w: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rPr>
        <w:t xml:space="preserve">You can deliver your completed nomination papers from </w:t>
      </w:r>
      <w:r w:rsidR="00937CDA">
        <w:rPr>
          <w:rFonts w:ascii="Arial" w:hAnsi="Arial" w:cs="Arial"/>
          <w:color w:val="auto"/>
        </w:rPr>
        <w:t>Tuesday 28</w:t>
      </w:r>
      <w:r w:rsidRPr="00550433">
        <w:rPr>
          <w:rFonts w:ascii="Arial" w:hAnsi="Arial" w:cs="Arial"/>
          <w:color w:val="auto"/>
        </w:rPr>
        <w:t xml:space="preserve"> March</w:t>
      </w:r>
      <w:r>
        <w:rPr>
          <w:rFonts w:ascii="Arial" w:hAnsi="Arial" w:cs="Arial"/>
          <w:color w:val="auto"/>
        </w:rPr>
        <w:t xml:space="preserve"> onwards, until the deadline at 4pm on </w:t>
      </w:r>
      <w:r w:rsidR="00937CDA">
        <w:rPr>
          <w:rFonts w:ascii="Arial" w:hAnsi="Arial" w:cs="Arial"/>
          <w:color w:val="auto"/>
        </w:rPr>
        <w:t>4</w:t>
      </w:r>
      <w:r>
        <w:rPr>
          <w:rFonts w:ascii="Arial" w:hAnsi="Arial" w:cs="Arial"/>
          <w:color w:val="auto"/>
        </w:rPr>
        <w:t xml:space="preserve"> April. </w:t>
      </w:r>
    </w:p>
    <w:p w14:paraId="4E90BC29" w14:textId="77777777" w:rsidR="005B0065" w:rsidRDefault="005B0065">
      <w:pPr>
        <w:pStyle w:val="Heading2"/>
        <w:rPr>
          <w:szCs w:val="30"/>
        </w:rPr>
      </w:pPr>
    </w:p>
    <w:p w14:paraId="218F47E3" w14:textId="77777777" w:rsidR="00D26C5E" w:rsidRPr="00A85277" w:rsidRDefault="00D26C5E" w:rsidP="00D26C5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sidRPr="00A85277">
        <w:rPr>
          <w:rFonts w:ascii="Arial" w:hAnsi="Arial" w:cs="Arial"/>
          <w:lang w:val="en-US"/>
        </w:rPr>
        <w:t xml:space="preserve">It is a serious offence to include false information relating to the name or address of a candidate in nomination papers, for a candidate to state that they are qualified and not disqualified when this is not true, or to falsify the signature of a subscribing elector. If a person is found guilty of such an offence, they may be sentenced to imprisonment for up to a year, or face an </w:t>
      </w:r>
      <w:r w:rsidRPr="00A85277">
        <w:rPr>
          <w:rFonts w:ascii="Arial" w:hAnsi="Arial" w:cs="Arial"/>
        </w:rPr>
        <w:t xml:space="preserve">unlimited fine, or both. If a candidate is elected and </w:t>
      </w:r>
      <w:proofErr w:type="gramStart"/>
      <w:r w:rsidRPr="00A85277">
        <w:rPr>
          <w:rFonts w:ascii="Arial" w:hAnsi="Arial" w:cs="Arial"/>
        </w:rPr>
        <w:t>subsequently</w:t>
      </w:r>
      <w:proofErr w:type="gramEnd"/>
      <w:r w:rsidRPr="00A85277">
        <w:rPr>
          <w:rFonts w:ascii="Arial" w:hAnsi="Arial" w:cs="Arial"/>
        </w:rPr>
        <w:t xml:space="preserve"> they or their agent are found guilty of making a false statement in a nomination paper, the election is void.</w:t>
      </w:r>
    </w:p>
    <w:p w14:paraId="10C5A4E3" w14:textId="77777777" w:rsidR="00D26C5E" w:rsidRPr="00D26C5E" w:rsidRDefault="00D26C5E" w:rsidP="00D26C5E">
      <w:pPr>
        <w:rPr>
          <w:lang w:val="en-US"/>
        </w:rPr>
      </w:pPr>
    </w:p>
    <w:p w14:paraId="09534EA4" w14:textId="77777777" w:rsidR="005B0065" w:rsidRDefault="005B0065">
      <w:pPr>
        <w:pStyle w:val="Heading2"/>
        <w:rPr>
          <w:szCs w:val="30"/>
        </w:rPr>
      </w:pPr>
      <w:r>
        <w:rPr>
          <w:szCs w:val="30"/>
        </w:rPr>
        <w:t>Qualifications and disqualifications</w:t>
      </w:r>
    </w:p>
    <w:p w14:paraId="5BFCA991" w14:textId="77777777" w:rsidR="005B0065" w:rsidRDefault="005B0065">
      <w:pPr>
        <w:autoSpaceDE w:val="0"/>
        <w:autoSpaceDN w:val="0"/>
        <w:adjustRightInd w:val="0"/>
        <w:rPr>
          <w:rFonts w:ascii="Arial" w:hAnsi="Arial" w:cs="Arial"/>
          <w:sz w:val="23"/>
          <w:szCs w:val="23"/>
          <w:lang w:val="en-US"/>
        </w:rPr>
      </w:pPr>
    </w:p>
    <w:p w14:paraId="0701FE2A" w14:textId="77777777" w:rsidR="005B0065" w:rsidRDefault="005B0065">
      <w:pPr>
        <w:autoSpaceDE w:val="0"/>
        <w:autoSpaceDN w:val="0"/>
        <w:adjustRightInd w:val="0"/>
        <w:ind w:left="709" w:hanging="709"/>
        <w:rPr>
          <w:rFonts w:ascii="Arial" w:hAnsi="Arial" w:cs="Arial"/>
          <w:sz w:val="22"/>
          <w:szCs w:val="23"/>
          <w:lang w:val="en-US"/>
        </w:rPr>
      </w:pPr>
      <w:r>
        <w:rPr>
          <w:rFonts w:ascii="Arial" w:hAnsi="Arial" w:cs="Arial"/>
          <w:sz w:val="23"/>
          <w:szCs w:val="23"/>
          <w:lang w:val="en-US"/>
        </w:rPr>
        <w:t>5.2</w:t>
      </w:r>
      <w:r>
        <w:rPr>
          <w:rFonts w:ascii="Arial" w:hAnsi="Arial" w:cs="Arial"/>
          <w:sz w:val="23"/>
          <w:szCs w:val="23"/>
          <w:lang w:val="en-US"/>
        </w:rPr>
        <w:tab/>
      </w:r>
      <w:r>
        <w:rPr>
          <w:rFonts w:ascii="Arial" w:hAnsi="Arial" w:cs="Arial"/>
          <w:szCs w:val="23"/>
          <w:lang w:val="en-US"/>
        </w:rPr>
        <w:t>In order to be eligible to stand for election a person must be qualified to stand and not be disqualified</w:t>
      </w:r>
      <w:r>
        <w:rPr>
          <w:rFonts w:ascii="Arial" w:hAnsi="Arial" w:cs="Arial"/>
          <w:sz w:val="22"/>
          <w:szCs w:val="23"/>
          <w:lang w:val="en-US"/>
        </w:rPr>
        <w:t>.</w:t>
      </w:r>
    </w:p>
    <w:p w14:paraId="7280469B" w14:textId="77777777" w:rsidR="005B0065" w:rsidRDefault="005B0065">
      <w:pPr>
        <w:autoSpaceDE w:val="0"/>
        <w:autoSpaceDN w:val="0"/>
        <w:adjustRightInd w:val="0"/>
        <w:rPr>
          <w:rFonts w:ascii="Arial" w:hAnsi="Arial" w:cs="Arial"/>
          <w:sz w:val="26"/>
          <w:szCs w:val="26"/>
          <w:lang w:val="en-US"/>
        </w:rPr>
      </w:pPr>
    </w:p>
    <w:p w14:paraId="3E218EBC" w14:textId="77777777" w:rsidR="005B0065" w:rsidRDefault="005B0065">
      <w:pPr>
        <w:pStyle w:val="CM82"/>
        <w:widowControl/>
        <w:spacing w:after="0"/>
        <w:rPr>
          <w:rFonts w:ascii="Arial" w:hAnsi="Arial" w:cs="Arial"/>
          <w:szCs w:val="26"/>
        </w:rPr>
      </w:pPr>
      <w:r>
        <w:rPr>
          <w:rFonts w:ascii="Arial" w:hAnsi="Arial" w:cs="Arial"/>
          <w:szCs w:val="26"/>
        </w:rPr>
        <w:t>Qualifications required for candidature</w:t>
      </w:r>
    </w:p>
    <w:p w14:paraId="286DA7D4" w14:textId="77777777" w:rsidR="005B0065" w:rsidRDefault="005B0065">
      <w:pPr>
        <w:autoSpaceDE w:val="0"/>
        <w:autoSpaceDN w:val="0"/>
        <w:adjustRightInd w:val="0"/>
        <w:rPr>
          <w:rFonts w:ascii="Arial" w:hAnsi="Arial" w:cs="Arial"/>
          <w:sz w:val="23"/>
          <w:szCs w:val="23"/>
          <w:lang w:val="en-US"/>
        </w:rPr>
      </w:pPr>
    </w:p>
    <w:p w14:paraId="11CC2837" w14:textId="77777777"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To qualify as a candidate a person </w:t>
      </w:r>
      <w:r>
        <w:rPr>
          <w:rFonts w:ascii="Arial" w:hAnsi="Arial" w:cs="Arial"/>
          <w:b/>
          <w:bCs/>
          <w:szCs w:val="23"/>
          <w:lang w:val="en-US"/>
        </w:rPr>
        <w:t xml:space="preserve">must </w:t>
      </w:r>
      <w:r>
        <w:rPr>
          <w:rFonts w:ascii="Arial" w:hAnsi="Arial" w:cs="Arial"/>
          <w:szCs w:val="23"/>
          <w:lang w:val="en-US"/>
        </w:rPr>
        <w:t xml:space="preserve">satisfy the following criteria on the day they are nominated </w:t>
      </w:r>
      <w:r w:rsidRPr="00E96234">
        <w:rPr>
          <w:rFonts w:ascii="Arial" w:hAnsi="Arial" w:cs="Arial"/>
          <w:szCs w:val="23"/>
          <w:u w:val="single"/>
          <w:lang w:val="en-US"/>
        </w:rPr>
        <w:t>and</w:t>
      </w:r>
      <w:r>
        <w:rPr>
          <w:rFonts w:ascii="Arial" w:hAnsi="Arial" w:cs="Arial"/>
          <w:szCs w:val="23"/>
          <w:lang w:val="en-US"/>
        </w:rPr>
        <w:t xml:space="preserve"> on polling day. They must:</w:t>
      </w:r>
    </w:p>
    <w:p w14:paraId="602F824C" w14:textId="77777777" w:rsidR="005B0065" w:rsidRDefault="005B0065">
      <w:pPr>
        <w:tabs>
          <w:tab w:val="left" w:pos="709"/>
        </w:tabs>
        <w:autoSpaceDE w:val="0"/>
        <w:autoSpaceDN w:val="0"/>
        <w:adjustRightInd w:val="0"/>
        <w:rPr>
          <w:rFonts w:ascii="Arial" w:hAnsi="Arial" w:cs="Arial"/>
          <w:szCs w:val="23"/>
          <w:lang w:val="en-US"/>
        </w:rPr>
      </w:pPr>
      <w:r>
        <w:rPr>
          <w:rFonts w:ascii="Arial" w:hAnsi="Arial" w:cs="Arial"/>
          <w:szCs w:val="23"/>
          <w:lang w:val="en-US"/>
        </w:rPr>
        <w:tab/>
      </w:r>
    </w:p>
    <w:p w14:paraId="19A67FEB" w14:textId="77777777" w:rsidR="005B0065" w:rsidRDefault="005B0065">
      <w:pPr>
        <w:numPr>
          <w:ilvl w:val="0"/>
          <w:numId w:val="8"/>
        </w:numPr>
        <w:tabs>
          <w:tab w:val="num" w:pos="1134"/>
        </w:tabs>
        <w:autoSpaceDE w:val="0"/>
        <w:autoSpaceDN w:val="0"/>
        <w:adjustRightInd w:val="0"/>
        <w:rPr>
          <w:rFonts w:ascii="Arial" w:hAnsi="Arial" w:cs="Arial"/>
          <w:b/>
          <w:bCs/>
          <w:szCs w:val="23"/>
          <w:lang w:val="en-US"/>
        </w:rPr>
      </w:pPr>
      <w:r>
        <w:rPr>
          <w:rFonts w:ascii="Arial" w:hAnsi="Arial" w:cs="Arial"/>
          <w:szCs w:val="23"/>
          <w:lang w:val="en-US"/>
        </w:rPr>
        <w:t xml:space="preserve">have attained the age of at least </w:t>
      </w:r>
      <w:r>
        <w:rPr>
          <w:rFonts w:ascii="Arial" w:hAnsi="Arial" w:cs="Arial"/>
          <w:b/>
          <w:bCs/>
          <w:szCs w:val="23"/>
          <w:lang w:val="en-US"/>
        </w:rPr>
        <w:t xml:space="preserve">18 </w:t>
      </w:r>
      <w:proofErr w:type="gramStart"/>
      <w:r>
        <w:rPr>
          <w:rFonts w:ascii="Arial" w:hAnsi="Arial" w:cs="Arial"/>
          <w:b/>
          <w:bCs/>
          <w:szCs w:val="23"/>
          <w:lang w:val="en-US"/>
        </w:rPr>
        <w:t xml:space="preserve">years </w:t>
      </w:r>
      <w:r>
        <w:rPr>
          <w:rFonts w:ascii="Arial" w:hAnsi="Arial" w:cs="Arial"/>
          <w:szCs w:val="15"/>
          <w:lang w:val="en-US"/>
        </w:rPr>
        <w:t xml:space="preserve"> </w:t>
      </w:r>
      <w:r>
        <w:rPr>
          <w:rFonts w:ascii="Arial" w:hAnsi="Arial" w:cs="Arial"/>
          <w:b/>
          <w:bCs/>
          <w:szCs w:val="23"/>
          <w:lang w:val="en-US"/>
        </w:rPr>
        <w:t>and</w:t>
      </w:r>
      <w:proofErr w:type="gramEnd"/>
      <w:r>
        <w:rPr>
          <w:rFonts w:ascii="Arial" w:hAnsi="Arial" w:cs="Arial"/>
          <w:b/>
          <w:bCs/>
          <w:szCs w:val="23"/>
          <w:lang w:val="en-US"/>
        </w:rPr>
        <w:t xml:space="preserve"> </w:t>
      </w:r>
    </w:p>
    <w:p w14:paraId="238619D6" w14:textId="77777777" w:rsidR="005B0065" w:rsidRDefault="005B0065">
      <w:pPr>
        <w:numPr>
          <w:ilvl w:val="0"/>
          <w:numId w:val="8"/>
        </w:numPr>
        <w:autoSpaceDE w:val="0"/>
        <w:autoSpaceDN w:val="0"/>
        <w:adjustRightInd w:val="0"/>
        <w:rPr>
          <w:rFonts w:ascii="Arial" w:hAnsi="Arial" w:cs="Arial"/>
          <w:szCs w:val="15"/>
          <w:lang w:val="en-US"/>
        </w:rPr>
      </w:pPr>
      <w:r>
        <w:rPr>
          <w:rFonts w:ascii="Arial" w:hAnsi="Arial" w:cs="Arial"/>
          <w:szCs w:val="23"/>
          <w:lang w:val="en-US"/>
        </w:rPr>
        <w:t>be a British citizen, an eligible Commonwealth citizen,</w:t>
      </w:r>
      <w:r>
        <w:rPr>
          <w:rFonts w:ascii="Arial" w:hAnsi="Arial" w:cs="Arial"/>
          <w:szCs w:val="15"/>
          <w:lang w:val="en-US"/>
        </w:rPr>
        <w:t xml:space="preserve"> </w:t>
      </w:r>
      <w:r>
        <w:rPr>
          <w:rFonts w:ascii="Arial" w:hAnsi="Arial" w:cs="Arial"/>
          <w:szCs w:val="23"/>
          <w:lang w:val="en-US"/>
        </w:rPr>
        <w:t>or a citizen of any other member state of the European Union</w:t>
      </w:r>
    </w:p>
    <w:p w14:paraId="6A99FACF" w14:textId="77777777" w:rsidR="005B0065" w:rsidRDefault="005B0065">
      <w:pPr>
        <w:autoSpaceDE w:val="0"/>
        <w:autoSpaceDN w:val="0"/>
        <w:adjustRightInd w:val="0"/>
        <w:rPr>
          <w:rFonts w:ascii="Arial" w:hAnsi="Arial" w:cs="Arial"/>
          <w:szCs w:val="23"/>
          <w:lang w:val="en-US"/>
        </w:rPr>
      </w:pPr>
    </w:p>
    <w:p w14:paraId="3037CFC3" w14:textId="77777777"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The candidate must also meet </w:t>
      </w:r>
      <w:r>
        <w:rPr>
          <w:rFonts w:ascii="Arial" w:hAnsi="Arial" w:cs="Arial"/>
          <w:b/>
          <w:bCs/>
          <w:szCs w:val="23"/>
          <w:lang w:val="en-US"/>
        </w:rPr>
        <w:t xml:space="preserve">at least one </w:t>
      </w:r>
      <w:r>
        <w:rPr>
          <w:rFonts w:ascii="Arial" w:hAnsi="Arial" w:cs="Arial"/>
          <w:szCs w:val="23"/>
          <w:lang w:val="en-US"/>
        </w:rPr>
        <w:t xml:space="preserve">of the following four qualifications during the 12 months before the day of your nomination and on polling day: </w:t>
      </w:r>
    </w:p>
    <w:p w14:paraId="682A2947" w14:textId="77777777" w:rsidR="005B0065" w:rsidRDefault="005B0065">
      <w:pPr>
        <w:pStyle w:val="CM82"/>
        <w:widowControl/>
        <w:spacing w:after="0"/>
        <w:rPr>
          <w:rFonts w:ascii="Arial" w:hAnsi="Arial" w:cs="Arial"/>
          <w:szCs w:val="15"/>
        </w:rPr>
      </w:pPr>
    </w:p>
    <w:p w14:paraId="347E86E6"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they are registered as a local government elector in Medway, or</w:t>
      </w:r>
    </w:p>
    <w:p w14:paraId="7509F3ED"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they have occupied as owner or tenant any land or premises in Medway, or</w:t>
      </w:r>
    </w:p>
    <w:p w14:paraId="19DFCB27"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their main or only place of work has been in Medway or</w:t>
      </w:r>
    </w:p>
    <w:p w14:paraId="39815AFB" w14:textId="77777777" w:rsidR="005B0065" w:rsidRDefault="005B0065">
      <w:pPr>
        <w:numPr>
          <w:ilvl w:val="0"/>
          <w:numId w:val="10"/>
        </w:numPr>
        <w:autoSpaceDE w:val="0"/>
        <w:autoSpaceDN w:val="0"/>
        <w:adjustRightInd w:val="0"/>
        <w:rPr>
          <w:rFonts w:ascii="Arial" w:hAnsi="Arial" w:cs="Arial"/>
          <w:szCs w:val="23"/>
          <w:lang w:val="en-US"/>
        </w:rPr>
      </w:pPr>
      <w:r>
        <w:rPr>
          <w:rFonts w:ascii="Arial" w:hAnsi="Arial" w:cs="Arial"/>
          <w:szCs w:val="23"/>
          <w:lang w:val="en-US"/>
        </w:rPr>
        <w:t xml:space="preserve">they have lived in Medway </w:t>
      </w:r>
    </w:p>
    <w:p w14:paraId="328C116C" w14:textId="77777777" w:rsidR="005B0065" w:rsidRDefault="005B0065">
      <w:pPr>
        <w:pStyle w:val="CM82"/>
        <w:widowControl/>
        <w:spacing w:after="0"/>
        <w:rPr>
          <w:rFonts w:ascii="Arial" w:hAnsi="Arial" w:cs="Arial"/>
          <w:szCs w:val="23"/>
        </w:rPr>
      </w:pPr>
    </w:p>
    <w:p w14:paraId="42852597" w14:textId="77777777" w:rsidR="005B0065" w:rsidRDefault="005B0065">
      <w:pPr>
        <w:pStyle w:val="CM82"/>
        <w:widowControl/>
        <w:pBdr>
          <w:top w:val="single" w:sz="4" w:space="1" w:color="auto"/>
          <w:left w:val="single" w:sz="4" w:space="4" w:color="auto"/>
          <w:bottom w:val="single" w:sz="4" w:space="1" w:color="auto"/>
          <w:right w:val="single" w:sz="4" w:space="4" w:color="auto"/>
        </w:pBdr>
        <w:spacing w:after="0"/>
        <w:rPr>
          <w:rFonts w:ascii="Arial" w:hAnsi="Arial" w:cs="Arial"/>
          <w:szCs w:val="23"/>
        </w:rPr>
      </w:pPr>
    </w:p>
    <w:p w14:paraId="08FFE50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3"/>
          <w:lang w:val="en-US"/>
        </w:rPr>
      </w:pPr>
      <w:r>
        <w:rPr>
          <w:rFonts w:ascii="Arial" w:hAnsi="Arial" w:cs="Arial"/>
          <w:b/>
          <w:bCs/>
          <w:sz w:val="22"/>
          <w:szCs w:val="23"/>
          <w:lang w:val="en-US"/>
        </w:rPr>
        <w:t xml:space="preserve">Note: </w:t>
      </w:r>
      <w:r>
        <w:rPr>
          <w:rFonts w:ascii="Arial" w:hAnsi="Arial" w:cs="Arial"/>
          <w:sz w:val="22"/>
          <w:szCs w:val="23"/>
          <w:lang w:val="en-US"/>
        </w:rPr>
        <w:t>The qualification to be a registered elector is an ongoing qualification that</w:t>
      </w:r>
    </w:p>
    <w:p w14:paraId="5C0208D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3"/>
          <w:lang w:val="en-US"/>
        </w:rPr>
      </w:pPr>
      <w:r>
        <w:rPr>
          <w:rFonts w:ascii="Arial" w:hAnsi="Arial" w:cs="Arial"/>
          <w:sz w:val="22"/>
          <w:szCs w:val="23"/>
          <w:lang w:val="en-US"/>
        </w:rPr>
        <w:t xml:space="preserve">must be satisfied (unless duly qualified under another criterion stated above) for the duration of the term of office if a candidate be elected. It is therefore strongly recommended that a candidate marks </w:t>
      </w:r>
      <w:proofErr w:type="gramStart"/>
      <w:r>
        <w:rPr>
          <w:rFonts w:ascii="Arial" w:hAnsi="Arial" w:cs="Arial"/>
          <w:b/>
          <w:bCs/>
          <w:sz w:val="22"/>
          <w:szCs w:val="23"/>
          <w:lang w:val="en-US"/>
        </w:rPr>
        <w:t xml:space="preserve">all </w:t>
      </w:r>
      <w:r>
        <w:rPr>
          <w:rFonts w:ascii="Arial" w:hAnsi="Arial" w:cs="Arial"/>
          <w:sz w:val="22"/>
          <w:szCs w:val="23"/>
          <w:lang w:val="en-US"/>
        </w:rPr>
        <w:t>of</w:t>
      </w:r>
      <w:proofErr w:type="gramEnd"/>
      <w:r>
        <w:rPr>
          <w:rFonts w:ascii="Arial" w:hAnsi="Arial" w:cs="Arial"/>
          <w:sz w:val="22"/>
          <w:szCs w:val="23"/>
          <w:lang w:val="en-US"/>
        </w:rPr>
        <w:t xml:space="preserve"> the qualifications that they satisfy when completing the nomination paper. This can avoid issues arising if they are elected and their circumstances subsequently change so that they are no longer a registered elector</w:t>
      </w:r>
      <w:r>
        <w:rPr>
          <w:rFonts w:ascii="Arial" w:hAnsi="Arial" w:cs="Arial"/>
          <w:szCs w:val="23"/>
          <w:lang w:val="en-US"/>
        </w:rPr>
        <w:t>.</w:t>
      </w:r>
    </w:p>
    <w:p w14:paraId="551A355D" w14:textId="77777777" w:rsidR="005B0065" w:rsidRDefault="005B0065">
      <w:pPr>
        <w:pStyle w:val="CM75"/>
        <w:pBdr>
          <w:top w:val="single" w:sz="4" w:space="1" w:color="auto"/>
          <w:left w:val="single" w:sz="4" w:space="4" w:color="auto"/>
          <w:bottom w:val="single" w:sz="4" w:space="1" w:color="auto"/>
          <w:right w:val="single" w:sz="4" w:space="4" w:color="auto"/>
        </w:pBdr>
        <w:rPr>
          <w:rFonts w:ascii="Arial" w:hAnsi="Arial" w:cs="Arial"/>
          <w:sz w:val="28"/>
          <w:szCs w:val="28"/>
        </w:rPr>
      </w:pPr>
    </w:p>
    <w:p w14:paraId="697E0407" w14:textId="77777777" w:rsidR="005B0065" w:rsidRDefault="005B0065">
      <w:pPr>
        <w:autoSpaceDE w:val="0"/>
        <w:autoSpaceDN w:val="0"/>
        <w:adjustRightInd w:val="0"/>
        <w:rPr>
          <w:rFonts w:ascii="Arial" w:hAnsi="Arial" w:cs="Arial"/>
          <w:szCs w:val="26"/>
          <w:lang w:val="en-US"/>
        </w:rPr>
      </w:pPr>
      <w:r>
        <w:rPr>
          <w:rFonts w:ascii="Arial" w:hAnsi="Arial" w:cs="Arial"/>
          <w:szCs w:val="26"/>
          <w:lang w:val="en-US"/>
        </w:rPr>
        <w:br w:type="page"/>
      </w:r>
      <w:r>
        <w:rPr>
          <w:rFonts w:ascii="Arial" w:hAnsi="Arial" w:cs="Arial"/>
          <w:szCs w:val="26"/>
          <w:lang w:val="en-US"/>
        </w:rPr>
        <w:lastRenderedPageBreak/>
        <w:t>Disqualifications</w:t>
      </w:r>
    </w:p>
    <w:p w14:paraId="226D792E" w14:textId="77777777" w:rsidR="005B0065" w:rsidRDefault="005B0065">
      <w:pPr>
        <w:autoSpaceDE w:val="0"/>
        <w:autoSpaceDN w:val="0"/>
        <w:adjustRightInd w:val="0"/>
        <w:rPr>
          <w:rFonts w:ascii="Arial" w:hAnsi="Arial" w:cs="Arial"/>
          <w:szCs w:val="23"/>
          <w:lang w:val="en-US"/>
        </w:rPr>
      </w:pPr>
    </w:p>
    <w:p w14:paraId="5CCE9E1E" w14:textId="77777777" w:rsidR="005B0065" w:rsidRDefault="005B0065">
      <w:pPr>
        <w:pStyle w:val="BodyTextIndent"/>
        <w:numPr>
          <w:ilvl w:val="1"/>
          <w:numId w:val="9"/>
        </w:numPr>
        <w:tabs>
          <w:tab w:val="clear" w:pos="360"/>
          <w:tab w:val="num" w:pos="709"/>
        </w:tabs>
        <w:ind w:left="709" w:hanging="709"/>
      </w:pPr>
      <w:r>
        <w:t>Certain people are disqualified from being elected. A person cannot be a candidate if at the time of their nomination or their election:</w:t>
      </w:r>
    </w:p>
    <w:p w14:paraId="7D94DEE1" w14:textId="77777777" w:rsidR="005B0065" w:rsidRDefault="005B0065">
      <w:pPr>
        <w:pStyle w:val="BodyTextIndent"/>
        <w:ind w:left="0" w:firstLine="0"/>
      </w:pPr>
    </w:p>
    <w:p w14:paraId="533752DA"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they are employed by or hold a paid office under the authority (including employment by any joint boards or committees)</w:t>
      </w:r>
    </w:p>
    <w:p w14:paraId="0C724B71"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 xml:space="preserve">they hold a politically restricted post </w:t>
      </w:r>
    </w:p>
    <w:p w14:paraId="17C4E427" w14:textId="77777777" w:rsidR="005B0065" w:rsidRDefault="005B0065">
      <w:pPr>
        <w:numPr>
          <w:ilvl w:val="0"/>
          <w:numId w:val="11"/>
        </w:numPr>
        <w:autoSpaceDE w:val="0"/>
        <w:autoSpaceDN w:val="0"/>
        <w:adjustRightInd w:val="0"/>
        <w:rPr>
          <w:rFonts w:ascii="Arial" w:hAnsi="Arial" w:cs="Arial"/>
          <w:szCs w:val="15"/>
          <w:lang w:val="en-US"/>
        </w:rPr>
      </w:pPr>
      <w:r>
        <w:rPr>
          <w:rFonts w:ascii="Arial" w:hAnsi="Arial" w:cs="Arial"/>
          <w:szCs w:val="23"/>
          <w:lang w:val="en-US"/>
        </w:rPr>
        <w:t>they are the subject of a bankruptcy restrictions order or interim order in England or Wales</w:t>
      </w:r>
    </w:p>
    <w:p w14:paraId="7771652F" w14:textId="77777777"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they have been sentenced to a term of imprisonment of three months or more (including a suspended sentence) without the option of a fine, during the five years before election day</w:t>
      </w:r>
      <w:r>
        <w:rPr>
          <w:rFonts w:ascii="Arial" w:hAnsi="Arial" w:cs="Arial"/>
          <w:szCs w:val="15"/>
          <w:lang w:val="en-US"/>
        </w:rPr>
        <w:t xml:space="preserve"> </w:t>
      </w:r>
    </w:p>
    <w:p w14:paraId="5443C50B" w14:textId="77777777" w:rsidR="005B0065" w:rsidRDefault="005B0065" w:rsidP="00550433">
      <w:pPr>
        <w:numPr>
          <w:ilvl w:val="0"/>
          <w:numId w:val="11"/>
        </w:numPr>
        <w:autoSpaceDE w:val="0"/>
        <w:autoSpaceDN w:val="0"/>
        <w:adjustRightInd w:val="0"/>
        <w:rPr>
          <w:rFonts w:ascii="Arial" w:hAnsi="Arial" w:cs="Arial"/>
          <w:szCs w:val="23"/>
          <w:lang w:val="en-US"/>
        </w:rPr>
      </w:pPr>
      <w:r w:rsidRPr="00550433">
        <w:rPr>
          <w:rFonts w:ascii="Arial" w:hAnsi="Arial" w:cs="Arial"/>
          <w:szCs w:val="23"/>
          <w:lang w:val="en-US"/>
        </w:rPr>
        <w:t xml:space="preserve">they have been disqualified under the RPA 1983 (which covers corrupt or illegal electoral practices and offences relating to donations) </w:t>
      </w:r>
    </w:p>
    <w:p w14:paraId="46EB1255" w14:textId="77777777" w:rsidR="00550433" w:rsidRPr="00550433" w:rsidRDefault="00550433" w:rsidP="00550433">
      <w:pPr>
        <w:autoSpaceDE w:val="0"/>
        <w:autoSpaceDN w:val="0"/>
        <w:adjustRightInd w:val="0"/>
        <w:ind w:left="360"/>
        <w:rPr>
          <w:rFonts w:ascii="Arial" w:hAnsi="Arial" w:cs="Arial"/>
          <w:szCs w:val="23"/>
          <w:lang w:val="en-US"/>
        </w:rPr>
      </w:pPr>
    </w:p>
    <w:p w14:paraId="432B30D4" w14:textId="77777777" w:rsidR="005B0065" w:rsidRDefault="005B0065">
      <w:pPr>
        <w:autoSpaceDE w:val="0"/>
        <w:autoSpaceDN w:val="0"/>
        <w:adjustRightInd w:val="0"/>
        <w:ind w:left="709" w:hanging="709"/>
        <w:rPr>
          <w:rFonts w:ascii="Arial" w:hAnsi="Arial" w:cs="Arial"/>
          <w:szCs w:val="15"/>
          <w:lang w:val="en-US"/>
        </w:rPr>
      </w:pPr>
      <w:r>
        <w:rPr>
          <w:rFonts w:ascii="Arial" w:hAnsi="Arial" w:cs="Arial"/>
          <w:szCs w:val="23"/>
          <w:lang w:val="en-US"/>
        </w:rPr>
        <w:t>5.6</w:t>
      </w:r>
      <w:r>
        <w:rPr>
          <w:rFonts w:ascii="Arial" w:hAnsi="Arial" w:cs="Arial"/>
          <w:szCs w:val="23"/>
          <w:lang w:val="en-US"/>
        </w:rPr>
        <w:tab/>
        <w:t>A person may also be disqualified from election if they have been disqualified from standing for election to a local authority following a decision of the First – Tier Tribunal (formerly the Adjudication Panel for England or Wales).</w:t>
      </w:r>
    </w:p>
    <w:p w14:paraId="6AFD08B5" w14:textId="77777777" w:rsidR="005B0065" w:rsidRDefault="005B0065">
      <w:pPr>
        <w:autoSpaceDE w:val="0"/>
        <w:autoSpaceDN w:val="0"/>
        <w:adjustRightInd w:val="0"/>
        <w:ind w:left="567" w:hanging="567"/>
        <w:rPr>
          <w:rFonts w:ascii="Arial" w:hAnsi="Arial" w:cs="Arial"/>
          <w:sz w:val="26"/>
          <w:szCs w:val="26"/>
          <w:lang w:val="en-US"/>
        </w:rPr>
      </w:pPr>
    </w:p>
    <w:p w14:paraId="084403D7" w14:textId="3971AC87" w:rsidR="005B0065" w:rsidRDefault="00F02792">
      <w:pPr>
        <w:pStyle w:val="BodyTextIndent"/>
        <w:numPr>
          <w:ilvl w:val="1"/>
          <w:numId w:val="12"/>
        </w:numPr>
      </w:pPr>
      <w:r w:rsidRPr="008405B4">
        <w:rPr>
          <w:b/>
          <w:bCs/>
        </w:rPr>
        <w:t>Recent legislation has introduced a new set of disqualifications relating to the Sexual offences Act</w:t>
      </w:r>
      <w:r>
        <w:t xml:space="preserve">. </w:t>
      </w:r>
      <w:r w:rsidR="005B0065">
        <w:t>The full range of disqualifications for candidates is complex, and some exceptions may also apply. Candidates are strongly advised to consult the relevant legislation to ensure that none of the relevant disqualifications apply, and if in doubt, to seek their own legal advice. Neither the Returning Officer nor his staff can offer advice on this matter.</w:t>
      </w:r>
    </w:p>
    <w:p w14:paraId="3453FACA" w14:textId="77777777" w:rsidR="005B0065" w:rsidRDefault="005B0065">
      <w:pPr>
        <w:autoSpaceDE w:val="0"/>
        <w:autoSpaceDN w:val="0"/>
        <w:adjustRightInd w:val="0"/>
        <w:ind w:left="567" w:hanging="567"/>
        <w:rPr>
          <w:rFonts w:ascii="Arial" w:hAnsi="Arial" w:cs="Arial"/>
          <w:sz w:val="26"/>
          <w:szCs w:val="26"/>
          <w:lang w:val="en-US"/>
        </w:rPr>
      </w:pPr>
    </w:p>
    <w:p w14:paraId="14C8ED41" w14:textId="77777777" w:rsidR="005B0065" w:rsidRDefault="005B0065">
      <w:pPr>
        <w:pStyle w:val="Heading2"/>
        <w:rPr>
          <w:szCs w:val="30"/>
        </w:rPr>
      </w:pPr>
      <w:r>
        <w:rPr>
          <w:szCs w:val="30"/>
        </w:rPr>
        <w:t>Nomination</w:t>
      </w:r>
    </w:p>
    <w:p w14:paraId="7B42903B" w14:textId="77777777" w:rsidR="005B0065" w:rsidRDefault="005B0065">
      <w:pPr>
        <w:autoSpaceDE w:val="0"/>
        <w:autoSpaceDN w:val="0"/>
        <w:adjustRightInd w:val="0"/>
        <w:rPr>
          <w:rFonts w:ascii="Arial" w:hAnsi="Arial" w:cs="Arial"/>
          <w:sz w:val="26"/>
          <w:szCs w:val="26"/>
          <w:lang w:val="en-US"/>
        </w:rPr>
      </w:pPr>
    </w:p>
    <w:p w14:paraId="43A41B6C" w14:textId="77777777" w:rsidR="005B0065" w:rsidRDefault="005B0065">
      <w:pPr>
        <w:pStyle w:val="CM82"/>
        <w:widowControl/>
        <w:spacing w:after="0"/>
        <w:rPr>
          <w:rFonts w:ascii="Arial" w:hAnsi="Arial" w:cs="Arial"/>
          <w:szCs w:val="26"/>
        </w:rPr>
      </w:pPr>
      <w:r>
        <w:rPr>
          <w:rFonts w:ascii="Arial" w:hAnsi="Arial" w:cs="Arial"/>
          <w:szCs w:val="26"/>
        </w:rPr>
        <w:t>Getting nominated</w:t>
      </w:r>
    </w:p>
    <w:p w14:paraId="09BCDEF8" w14:textId="77777777" w:rsidR="005B0065" w:rsidRDefault="005B0065">
      <w:pPr>
        <w:autoSpaceDE w:val="0"/>
        <w:autoSpaceDN w:val="0"/>
        <w:adjustRightInd w:val="0"/>
        <w:rPr>
          <w:rFonts w:ascii="Arial" w:hAnsi="Arial" w:cs="Arial"/>
          <w:szCs w:val="23"/>
          <w:lang w:val="en-US"/>
        </w:rPr>
      </w:pPr>
    </w:p>
    <w:p w14:paraId="2DC296AD" w14:textId="6AA1477D"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5.8</w:t>
      </w:r>
      <w:r>
        <w:rPr>
          <w:rFonts w:ascii="Arial" w:hAnsi="Arial" w:cs="Arial"/>
          <w:szCs w:val="23"/>
          <w:lang w:val="en-US"/>
        </w:rPr>
        <w:tab/>
        <w:t xml:space="preserve">Once the notice of election has been published (by no later than </w:t>
      </w:r>
      <w:r w:rsidR="00937CDA">
        <w:rPr>
          <w:rFonts w:ascii="Arial" w:hAnsi="Arial" w:cs="Arial"/>
          <w:b/>
          <w:bCs/>
          <w:szCs w:val="23"/>
          <w:lang w:val="en-US"/>
        </w:rPr>
        <w:t>27</w:t>
      </w:r>
      <w:r w:rsidR="00F02792">
        <w:rPr>
          <w:rFonts w:ascii="Arial" w:hAnsi="Arial" w:cs="Arial"/>
          <w:b/>
          <w:bCs/>
          <w:szCs w:val="23"/>
          <w:lang w:val="en-US"/>
        </w:rPr>
        <w:t xml:space="preserve"> </w:t>
      </w:r>
      <w:r>
        <w:rPr>
          <w:rFonts w:ascii="Arial" w:hAnsi="Arial" w:cs="Arial"/>
          <w:b/>
          <w:bCs/>
          <w:szCs w:val="23"/>
          <w:lang w:val="en-US"/>
        </w:rPr>
        <w:t>March</w:t>
      </w:r>
      <w:r>
        <w:rPr>
          <w:rFonts w:ascii="Arial" w:hAnsi="Arial" w:cs="Arial"/>
          <w:szCs w:val="23"/>
          <w:lang w:val="en-US"/>
        </w:rPr>
        <w:t xml:space="preserve">), a person can become a candidate. To become nominated as a candidate, a person will need to complete a set of nomination papers and submit them to the Deputy Returning Officer, Jane Ringham by </w:t>
      </w:r>
      <w:r>
        <w:rPr>
          <w:rFonts w:ascii="Arial" w:hAnsi="Arial" w:cs="Arial"/>
          <w:b/>
          <w:bCs/>
          <w:szCs w:val="23"/>
          <w:lang w:val="en-US"/>
        </w:rPr>
        <w:t xml:space="preserve">4pm </w:t>
      </w:r>
      <w:r>
        <w:rPr>
          <w:rFonts w:ascii="Arial" w:hAnsi="Arial" w:cs="Arial"/>
          <w:szCs w:val="23"/>
          <w:lang w:val="en-US"/>
        </w:rPr>
        <w:t xml:space="preserve">on </w:t>
      </w:r>
      <w:r w:rsidR="00937CDA">
        <w:rPr>
          <w:rFonts w:ascii="Arial" w:hAnsi="Arial" w:cs="Arial"/>
          <w:b/>
          <w:bCs/>
          <w:szCs w:val="23"/>
          <w:lang w:val="en-US"/>
        </w:rPr>
        <w:t>Tuesday 4 April</w:t>
      </w:r>
      <w:r>
        <w:rPr>
          <w:rFonts w:ascii="Arial" w:hAnsi="Arial" w:cs="Arial"/>
          <w:szCs w:val="23"/>
          <w:lang w:val="en-US"/>
        </w:rPr>
        <w:t>.</w:t>
      </w:r>
    </w:p>
    <w:p w14:paraId="1D1B48BC" w14:textId="77777777" w:rsidR="005B0065" w:rsidRDefault="005B0065">
      <w:pPr>
        <w:pStyle w:val="BodyTextIndent2"/>
        <w:ind w:left="0"/>
        <w:rPr>
          <w:sz w:val="24"/>
        </w:rPr>
      </w:pPr>
    </w:p>
    <w:p w14:paraId="3AC21EA0" w14:textId="77777777" w:rsidR="005B0065" w:rsidRDefault="005B0065">
      <w:pPr>
        <w:autoSpaceDE w:val="0"/>
        <w:autoSpaceDN w:val="0"/>
        <w:adjustRightInd w:val="0"/>
        <w:ind w:left="709" w:hanging="709"/>
        <w:rPr>
          <w:sz w:val="26"/>
          <w:szCs w:val="26"/>
          <w:lang w:val="en-US"/>
        </w:rPr>
      </w:pPr>
      <w:r>
        <w:rPr>
          <w:rFonts w:ascii="Arial" w:hAnsi="Arial" w:cs="Arial"/>
          <w:szCs w:val="23"/>
          <w:lang w:val="en-US"/>
        </w:rPr>
        <w:t>5.9</w:t>
      </w:r>
      <w:r>
        <w:rPr>
          <w:szCs w:val="23"/>
          <w:lang w:val="en-US"/>
        </w:rPr>
        <w:t xml:space="preserve"> </w:t>
      </w:r>
      <w:r>
        <w:rPr>
          <w:szCs w:val="23"/>
          <w:lang w:val="en-US"/>
        </w:rPr>
        <w:tab/>
      </w:r>
      <w:r>
        <w:rPr>
          <w:rFonts w:ascii="Arial" w:hAnsi="Arial" w:cs="Arial"/>
          <w:szCs w:val="23"/>
          <w:lang w:val="en-US"/>
        </w:rPr>
        <w:t xml:space="preserve">You can be supplied with as many copies of the nomination form and the forms of consent to nomination as are needed. </w:t>
      </w:r>
      <w:r>
        <w:rPr>
          <w:rFonts w:ascii="Arial" w:hAnsi="Arial" w:cs="Arial"/>
        </w:rPr>
        <w:t xml:space="preserve">Electronic copies are available to download from the Council’s web site as well as the Electoral Commission’s </w:t>
      </w:r>
      <w:proofErr w:type="gramStart"/>
      <w:r>
        <w:rPr>
          <w:rFonts w:ascii="Arial" w:hAnsi="Arial" w:cs="Arial"/>
        </w:rPr>
        <w:t>web-site</w:t>
      </w:r>
      <w:proofErr w:type="gramEnd"/>
      <w:r>
        <w:rPr>
          <w:rFonts w:ascii="Arial" w:hAnsi="Arial" w:cs="Arial"/>
        </w:rPr>
        <w:t xml:space="preserve"> (see link on page 1)</w:t>
      </w:r>
      <w:r>
        <w:rPr>
          <w:rFonts w:ascii="Arial" w:hAnsi="Arial" w:cs="Arial"/>
          <w:szCs w:val="23"/>
          <w:lang w:val="en-US"/>
        </w:rPr>
        <w:t xml:space="preserve">. The </w:t>
      </w:r>
      <w:r>
        <w:rPr>
          <w:rFonts w:ascii="Arial" w:hAnsi="Arial" w:cs="Arial"/>
        </w:rPr>
        <w:t>Deputy Returning Officer will also prepare the nomination paper for signature if required.</w:t>
      </w:r>
      <w:r>
        <w:t xml:space="preserve"> </w:t>
      </w:r>
    </w:p>
    <w:p w14:paraId="441DC128" w14:textId="77777777" w:rsidR="005B0065" w:rsidRDefault="005B0065">
      <w:pPr>
        <w:pStyle w:val="CM75"/>
        <w:rPr>
          <w:rFonts w:ascii="Arial" w:hAnsi="Arial" w:cs="Arial"/>
          <w:sz w:val="28"/>
          <w:szCs w:val="28"/>
        </w:rPr>
      </w:pPr>
      <w:r>
        <w:rPr>
          <w:rFonts w:ascii="Arial" w:hAnsi="Arial" w:cs="Arial"/>
          <w:sz w:val="28"/>
          <w:szCs w:val="28"/>
        </w:rPr>
        <w:br w:type="page"/>
      </w:r>
      <w:r>
        <w:rPr>
          <w:rFonts w:ascii="Arial" w:hAnsi="Arial" w:cs="Arial"/>
          <w:sz w:val="28"/>
          <w:szCs w:val="28"/>
        </w:rPr>
        <w:lastRenderedPageBreak/>
        <w:t xml:space="preserve">The nomination </w:t>
      </w:r>
      <w:proofErr w:type="gramStart"/>
      <w:r>
        <w:rPr>
          <w:rFonts w:ascii="Arial" w:hAnsi="Arial" w:cs="Arial"/>
          <w:sz w:val="28"/>
          <w:szCs w:val="28"/>
        </w:rPr>
        <w:t>pack</w:t>
      </w:r>
      <w:proofErr w:type="gramEnd"/>
    </w:p>
    <w:p w14:paraId="4487FDFD" w14:textId="77777777" w:rsidR="005B0065" w:rsidRDefault="005B0065">
      <w:pPr>
        <w:pStyle w:val="Heading7"/>
      </w:pPr>
      <w:r>
        <w:t xml:space="preserve">The nomination </w:t>
      </w:r>
      <w:proofErr w:type="gramStart"/>
      <w:r>
        <w:t>form</w:t>
      </w:r>
      <w:proofErr w:type="gramEnd"/>
    </w:p>
    <w:p w14:paraId="3027A050" w14:textId="77777777" w:rsidR="005B0065" w:rsidRDefault="005B0065">
      <w:pPr>
        <w:autoSpaceDE w:val="0"/>
        <w:autoSpaceDN w:val="0"/>
        <w:adjustRightInd w:val="0"/>
        <w:rPr>
          <w:rFonts w:ascii="Arial" w:hAnsi="Arial" w:cs="Arial"/>
          <w:szCs w:val="23"/>
          <w:lang w:val="en-US"/>
        </w:rPr>
      </w:pPr>
    </w:p>
    <w:p w14:paraId="7B3DE8E3" w14:textId="77777777" w:rsidR="005B0065" w:rsidRDefault="005B0065">
      <w:pPr>
        <w:numPr>
          <w:ilvl w:val="1"/>
          <w:numId w:val="13"/>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Anyone wishing to stand as a candidate needs to complete a nomination form. You can use the one supplied by the Deputy Returning Officer, or a form to the same effect.</w:t>
      </w:r>
    </w:p>
    <w:p w14:paraId="111C45C7" w14:textId="77777777" w:rsidR="005B0065" w:rsidRDefault="005B0065">
      <w:pPr>
        <w:pStyle w:val="CM82"/>
        <w:widowControl/>
        <w:spacing w:after="0"/>
        <w:rPr>
          <w:rFonts w:ascii="Arial" w:hAnsi="Arial" w:cs="Arial"/>
          <w:szCs w:val="23"/>
        </w:rPr>
      </w:pPr>
    </w:p>
    <w:p w14:paraId="04AD99C5"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5.11</w:t>
      </w:r>
      <w:r>
        <w:rPr>
          <w:rFonts w:ascii="Arial" w:hAnsi="Arial" w:cs="Arial"/>
          <w:szCs w:val="23"/>
          <w:lang w:val="en-US"/>
        </w:rPr>
        <w:tab/>
        <w:t>Nomination papers must be completed in English.</w:t>
      </w:r>
    </w:p>
    <w:p w14:paraId="12F0D011" w14:textId="77777777" w:rsidR="005B0065" w:rsidRDefault="005B0065">
      <w:pPr>
        <w:pStyle w:val="CM82"/>
        <w:widowControl/>
        <w:spacing w:after="0"/>
        <w:rPr>
          <w:rFonts w:ascii="Arial" w:hAnsi="Arial" w:cs="Arial"/>
          <w:szCs w:val="23"/>
        </w:rPr>
      </w:pPr>
    </w:p>
    <w:p w14:paraId="3B6AEA2D" w14:textId="77777777" w:rsidR="005B0065" w:rsidRDefault="005B0065">
      <w:pPr>
        <w:pStyle w:val="Heading6"/>
        <w:rPr>
          <w:sz w:val="24"/>
        </w:rPr>
      </w:pPr>
      <w:r>
        <w:rPr>
          <w:sz w:val="24"/>
        </w:rPr>
        <w:t>Name</w:t>
      </w:r>
    </w:p>
    <w:p w14:paraId="0FA69D90" w14:textId="77777777" w:rsidR="005B0065" w:rsidRDefault="005B0065">
      <w:pPr>
        <w:autoSpaceDE w:val="0"/>
        <w:autoSpaceDN w:val="0"/>
        <w:adjustRightInd w:val="0"/>
        <w:ind w:left="709" w:hanging="709"/>
        <w:rPr>
          <w:rFonts w:ascii="Arial" w:hAnsi="Arial" w:cs="Arial"/>
          <w:szCs w:val="23"/>
          <w:lang w:val="en-US"/>
        </w:rPr>
      </w:pPr>
    </w:p>
    <w:p w14:paraId="05F74F4B" w14:textId="77777777"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 xml:space="preserve">5.12 </w:t>
      </w:r>
      <w:r>
        <w:rPr>
          <w:rFonts w:ascii="Arial" w:hAnsi="Arial" w:cs="Arial"/>
          <w:szCs w:val="23"/>
          <w:lang w:val="en-US"/>
        </w:rPr>
        <w:tab/>
        <w:t>The nomination form must include the candidate’s surname, then other names in full.</w:t>
      </w:r>
      <w:r>
        <w:rPr>
          <w:rFonts w:ascii="Arial" w:hAnsi="Arial" w:cs="Arial"/>
          <w:szCs w:val="15"/>
          <w:lang w:val="en-US"/>
        </w:rPr>
        <w:t xml:space="preserve"> </w:t>
      </w:r>
      <w:r>
        <w:rPr>
          <w:rFonts w:ascii="Arial" w:hAnsi="Arial" w:cs="Arial"/>
          <w:szCs w:val="23"/>
          <w:lang w:val="en-US"/>
        </w:rPr>
        <w:t>A candidate risks having their nomination paper rejected by the Returning Officer if they use initials.</w:t>
      </w:r>
    </w:p>
    <w:p w14:paraId="7BA9A9A3" w14:textId="77777777" w:rsidR="005B0065" w:rsidRDefault="005B0065">
      <w:pPr>
        <w:autoSpaceDE w:val="0"/>
        <w:autoSpaceDN w:val="0"/>
        <w:adjustRightInd w:val="0"/>
        <w:rPr>
          <w:rFonts w:ascii="Arial" w:hAnsi="Arial" w:cs="Arial"/>
          <w:szCs w:val="23"/>
          <w:lang w:val="en-US"/>
        </w:rPr>
      </w:pPr>
    </w:p>
    <w:p w14:paraId="36DDD7AA" w14:textId="77777777" w:rsidR="005B0065" w:rsidRDefault="005B0065">
      <w:pPr>
        <w:autoSpaceDE w:val="0"/>
        <w:autoSpaceDN w:val="0"/>
        <w:adjustRightInd w:val="0"/>
        <w:ind w:left="709" w:hanging="709"/>
        <w:rPr>
          <w:rFonts w:ascii="Arial" w:hAnsi="Arial" w:cs="Arial"/>
        </w:rPr>
      </w:pPr>
      <w:r>
        <w:rPr>
          <w:rFonts w:ascii="Arial" w:hAnsi="Arial" w:cs="Arial"/>
        </w:rPr>
        <w:t>5.13</w:t>
      </w:r>
      <w:r>
        <w:rPr>
          <w:rFonts w:ascii="Arial" w:hAnsi="Arial" w:cs="Arial"/>
        </w:rPr>
        <w:tab/>
        <w:t xml:space="preserve">Candidates may ask for their commonly used surname(s) and forename(s) to be printed on the statement of persons nominated, the notice of poll and on the ballot papers, instead of their actual name. </w:t>
      </w:r>
      <w:r w:rsidRPr="00753CF5">
        <w:rPr>
          <w:rFonts w:ascii="Arial" w:hAnsi="Arial" w:cs="Arial"/>
          <w:b/>
        </w:rPr>
        <w:t xml:space="preserve">A candidate can only state a commonly used name on the nomination paper if they </w:t>
      </w:r>
      <w:proofErr w:type="gramStart"/>
      <w:r w:rsidRPr="00753CF5">
        <w:rPr>
          <w:rFonts w:ascii="Arial" w:hAnsi="Arial" w:cs="Arial"/>
          <w:b/>
        </w:rPr>
        <w:t>actually commonly</w:t>
      </w:r>
      <w:proofErr w:type="gramEnd"/>
      <w:r w:rsidRPr="00753CF5">
        <w:rPr>
          <w:rFonts w:ascii="Arial" w:hAnsi="Arial" w:cs="Arial"/>
          <w:b/>
        </w:rPr>
        <w:t xml:space="preserve"> use a name that is different from their full name</w:t>
      </w:r>
      <w:r>
        <w:rPr>
          <w:rFonts w:ascii="Arial" w:hAnsi="Arial" w:cs="Arial"/>
        </w:rPr>
        <w:t>.</w:t>
      </w:r>
      <w:r>
        <w:rPr>
          <w:rFonts w:ascii="Arial" w:hAnsi="Arial" w:cs="Arial"/>
          <w:szCs w:val="15"/>
        </w:rPr>
        <w:t xml:space="preserve"> </w:t>
      </w:r>
      <w:r>
        <w:rPr>
          <w:rFonts w:ascii="Arial" w:hAnsi="Arial" w:cs="Arial"/>
        </w:rPr>
        <w:t>There is no requirem</w:t>
      </w:r>
      <w:r w:rsidR="005A0BA3">
        <w:rPr>
          <w:rFonts w:ascii="Arial" w:hAnsi="Arial" w:cs="Arial"/>
        </w:rPr>
        <w:t>ent to use a commonly used name;</w:t>
      </w:r>
      <w:r>
        <w:rPr>
          <w:rFonts w:ascii="Arial" w:hAnsi="Arial" w:cs="Arial"/>
        </w:rPr>
        <w:t xml:space="preserve"> candidates have the option to stand either under their full name or any commonly used name they have. If a candidate is commonly called by a name that is not their full name, they are not required to put it on the nomination paper. If a candidate wishes to use their full </w:t>
      </w:r>
      <w:proofErr w:type="gramStart"/>
      <w:r>
        <w:rPr>
          <w:rFonts w:ascii="Arial" w:hAnsi="Arial" w:cs="Arial"/>
        </w:rPr>
        <w:t>name</w:t>
      </w:r>
      <w:proofErr w:type="gramEnd"/>
      <w:r>
        <w:rPr>
          <w:rFonts w:ascii="Arial" w:hAnsi="Arial" w:cs="Arial"/>
        </w:rPr>
        <w:t xml:space="preserve"> they should leave the commonly used name box(es) blank.</w:t>
      </w:r>
    </w:p>
    <w:p w14:paraId="77A75B90" w14:textId="77777777" w:rsidR="005B0065" w:rsidRDefault="005B0065">
      <w:pPr>
        <w:pStyle w:val="Default"/>
      </w:pPr>
    </w:p>
    <w:p w14:paraId="6A70961A"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5.14 </w:t>
      </w:r>
      <w:r>
        <w:rPr>
          <w:rFonts w:ascii="Arial" w:hAnsi="Arial" w:cs="Arial"/>
          <w:color w:val="000000"/>
          <w:szCs w:val="23"/>
          <w:lang w:val="en-US"/>
        </w:rPr>
        <w:tab/>
        <w:t>Commonly used names that the Returning Officer considers likely to mislead or confuse electors, or are obscene or offensive, will be disallowed.</w:t>
      </w:r>
      <w:r>
        <w:rPr>
          <w:rFonts w:ascii="Arial" w:hAnsi="Arial" w:cs="Arial"/>
          <w:color w:val="000000"/>
          <w:szCs w:val="15"/>
          <w:lang w:val="en-US"/>
        </w:rPr>
        <w:t xml:space="preserve"> </w:t>
      </w:r>
      <w:r>
        <w:rPr>
          <w:rFonts w:ascii="Arial" w:hAnsi="Arial" w:cs="Arial"/>
          <w:color w:val="000000"/>
          <w:szCs w:val="23"/>
          <w:lang w:val="en-US"/>
        </w:rPr>
        <w:t>If the name(s) are not permissible, the Returning Officer will write to the candidate stating the reason for disallowing the commonly used name. In such a case, the candidate’s full names will be used.</w:t>
      </w:r>
    </w:p>
    <w:p w14:paraId="7C3B47C5" w14:textId="77777777" w:rsidR="005B0065" w:rsidRDefault="005B0065">
      <w:pPr>
        <w:autoSpaceDE w:val="0"/>
        <w:autoSpaceDN w:val="0"/>
        <w:adjustRightInd w:val="0"/>
        <w:rPr>
          <w:rFonts w:ascii="Arial" w:hAnsi="Arial" w:cs="Arial"/>
          <w:color w:val="000000"/>
          <w:szCs w:val="23"/>
          <w:lang w:val="en-US"/>
        </w:rPr>
      </w:pPr>
    </w:p>
    <w:p w14:paraId="093D5917"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5.15</w:t>
      </w:r>
      <w:r>
        <w:rPr>
          <w:rFonts w:ascii="Arial" w:hAnsi="Arial" w:cs="Arial"/>
          <w:color w:val="000000"/>
          <w:szCs w:val="23"/>
          <w:lang w:val="en-US"/>
        </w:rPr>
        <w:tab/>
        <w:t>Titles or prefixes such as Mr., Mrs. or Dr, should not be used.</w:t>
      </w:r>
      <w:r w:rsidR="005A0BA3">
        <w:rPr>
          <w:rFonts w:ascii="Arial" w:hAnsi="Arial" w:cs="Arial"/>
          <w:color w:val="000000"/>
          <w:szCs w:val="23"/>
          <w:lang w:val="en-US"/>
        </w:rPr>
        <w:t xml:space="preserve"> They will not appear on any of the official election documents.</w:t>
      </w:r>
    </w:p>
    <w:p w14:paraId="118F7909" w14:textId="77777777" w:rsidR="005B0065" w:rsidRDefault="005B0065">
      <w:pPr>
        <w:autoSpaceDE w:val="0"/>
        <w:autoSpaceDN w:val="0"/>
        <w:adjustRightInd w:val="0"/>
        <w:rPr>
          <w:rFonts w:ascii="Arial" w:hAnsi="Arial" w:cs="Arial"/>
          <w:color w:val="000000"/>
          <w:szCs w:val="23"/>
          <w:lang w:val="en-US"/>
        </w:rPr>
      </w:pPr>
    </w:p>
    <w:p w14:paraId="48231228" w14:textId="77777777" w:rsidR="005B0065" w:rsidRDefault="005B0065">
      <w:pPr>
        <w:autoSpaceDE w:val="0"/>
        <w:autoSpaceDN w:val="0"/>
        <w:adjustRightInd w:val="0"/>
        <w:rPr>
          <w:rFonts w:ascii="Arial" w:hAnsi="Arial" w:cs="Arial"/>
          <w:color w:val="000000"/>
          <w:szCs w:val="23"/>
          <w:lang w:val="en-US"/>
        </w:rPr>
      </w:pPr>
      <w:r>
        <w:rPr>
          <w:rFonts w:ascii="Arial" w:hAnsi="Arial" w:cs="Arial"/>
          <w:color w:val="000000"/>
          <w:szCs w:val="23"/>
          <w:lang w:val="en-US"/>
        </w:rPr>
        <w:t>5.16</w:t>
      </w:r>
      <w:r>
        <w:rPr>
          <w:rFonts w:ascii="Arial" w:hAnsi="Arial" w:cs="Arial"/>
          <w:color w:val="000000"/>
          <w:szCs w:val="23"/>
          <w:lang w:val="en-US"/>
        </w:rPr>
        <w:tab/>
        <w:t>The exact wording of the candidate’s name, as entered on the nomination</w:t>
      </w:r>
    </w:p>
    <w:p w14:paraId="047C51BD" w14:textId="77777777" w:rsidR="005B0065" w:rsidRDefault="005B0065">
      <w:pPr>
        <w:autoSpaceDE w:val="0"/>
        <w:autoSpaceDN w:val="0"/>
        <w:adjustRightInd w:val="0"/>
        <w:ind w:left="709"/>
        <w:rPr>
          <w:rFonts w:ascii="Arial" w:hAnsi="Arial" w:cs="Arial"/>
          <w:color w:val="000000"/>
          <w:szCs w:val="15"/>
          <w:lang w:val="en-US"/>
        </w:rPr>
      </w:pPr>
      <w:r>
        <w:rPr>
          <w:rFonts w:ascii="Arial" w:hAnsi="Arial" w:cs="Arial"/>
          <w:color w:val="000000"/>
          <w:szCs w:val="23"/>
          <w:lang w:val="en-US"/>
        </w:rPr>
        <w:t>paper, will appear on the statement of persons nominated, the notice of poll and on the ballot paper. If the Returning Officer does allow the commonly used name(s), they will appear on each of these occasions instead of the candidate’s full name.</w:t>
      </w:r>
    </w:p>
    <w:p w14:paraId="305884E5" w14:textId="77777777" w:rsidR="005B0065" w:rsidRDefault="005B0065">
      <w:pPr>
        <w:autoSpaceDE w:val="0"/>
        <w:autoSpaceDN w:val="0"/>
        <w:adjustRightInd w:val="0"/>
        <w:rPr>
          <w:rFonts w:ascii="Arial" w:hAnsi="Arial" w:cs="Arial"/>
          <w:b/>
          <w:bCs/>
          <w:color w:val="000000"/>
          <w:szCs w:val="23"/>
          <w:lang w:val="en-US"/>
        </w:rPr>
      </w:pPr>
    </w:p>
    <w:p w14:paraId="4EEF18BC" w14:textId="77777777" w:rsidR="005B0065" w:rsidRDefault="005B0065">
      <w:pPr>
        <w:autoSpaceDE w:val="0"/>
        <w:autoSpaceDN w:val="0"/>
        <w:adjustRightInd w:val="0"/>
        <w:rPr>
          <w:rFonts w:ascii="Arial" w:hAnsi="Arial" w:cs="Arial"/>
          <w:b/>
          <w:bCs/>
          <w:color w:val="000000"/>
          <w:szCs w:val="23"/>
          <w:lang w:val="en-US"/>
        </w:rPr>
      </w:pPr>
      <w:r>
        <w:rPr>
          <w:rFonts w:ascii="Arial" w:hAnsi="Arial" w:cs="Arial"/>
          <w:b/>
          <w:bCs/>
          <w:color w:val="000000"/>
          <w:szCs w:val="23"/>
          <w:lang w:val="en-US"/>
        </w:rPr>
        <w:t>Description</w:t>
      </w:r>
    </w:p>
    <w:p w14:paraId="4594D271" w14:textId="77777777" w:rsidR="005B0065" w:rsidRDefault="005B0065">
      <w:pPr>
        <w:autoSpaceDE w:val="0"/>
        <w:autoSpaceDN w:val="0"/>
        <w:adjustRightInd w:val="0"/>
        <w:rPr>
          <w:rFonts w:ascii="Arial" w:hAnsi="Arial" w:cs="Arial"/>
          <w:color w:val="000000"/>
          <w:szCs w:val="23"/>
          <w:lang w:val="en-US"/>
        </w:rPr>
      </w:pPr>
    </w:p>
    <w:p w14:paraId="795A1356" w14:textId="77777777" w:rsidR="005B0065" w:rsidRDefault="005B0065">
      <w:pPr>
        <w:autoSpaceDE w:val="0"/>
        <w:autoSpaceDN w:val="0"/>
        <w:adjustRightInd w:val="0"/>
        <w:ind w:left="851" w:hanging="851"/>
        <w:rPr>
          <w:rFonts w:ascii="Arial" w:hAnsi="Arial" w:cs="Arial"/>
          <w:color w:val="000000"/>
          <w:szCs w:val="23"/>
          <w:lang w:val="en-US"/>
        </w:rPr>
      </w:pPr>
      <w:r>
        <w:rPr>
          <w:rFonts w:ascii="Arial" w:hAnsi="Arial" w:cs="Arial"/>
          <w:color w:val="000000"/>
          <w:szCs w:val="23"/>
          <w:lang w:val="en-US"/>
        </w:rPr>
        <w:t>5.17</w:t>
      </w:r>
      <w:r>
        <w:rPr>
          <w:rFonts w:ascii="Arial" w:hAnsi="Arial" w:cs="Arial"/>
          <w:color w:val="000000"/>
          <w:szCs w:val="23"/>
          <w:lang w:val="en-US"/>
        </w:rPr>
        <w:tab/>
        <w:t>If you are NOT standing as a candidate on behalf of a political party, then you may choose to use one of the following descriptions on the Statement of Persons Nominated and underneath your name on the ballot paper:</w:t>
      </w:r>
    </w:p>
    <w:p w14:paraId="0FA4C5BA" w14:textId="77777777" w:rsidR="005B0065" w:rsidRDefault="005B0065">
      <w:pPr>
        <w:pStyle w:val="Default"/>
        <w:widowControl/>
        <w:rPr>
          <w:rFonts w:ascii="Arial" w:hAnsi="Arial" w:cs="Arial"/>
          <w:szCs w:val="23"/>
        </w:rPr>
      </w:pPr>
    </w:p>
    <w:p w14:paraId="3F42313C" w14:textId="77777777" w:rsidR="005B0065" w:rsidRDefault="005B006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the description “independent” </w:t>
      </w:r>
    </w:p>
    <w:p w14:paraId="69679B45" w14:textId="77777777" w:rsidR="005A0BA3" w:rsidRDefault="005B0065">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No description – it is optional to have a description, so you do not have to use one. </w:t>
      </w:r>
    </w:p>
    <w:p w14:paraId="46BC830D" w14:textId="77777777" w:rsidR="005A0BA3" w:rsidRDefault="005A0BA3" w:rsidP="005A0BA3">
      <w:pPr>
        <w:autoSpaceDE w:val="0"/>
        <w:autoSpaceDN w:val="0"/>
        <w:adjustRightInd w:val="0"/>
        <w:ind w:left="709"/>
        <w:rPr>
          <w:rFonts w:ascii="Arial" w:hAnsi="Arial" w:cs="Arial"/>
          <w:color w:val="000000"/>
          <w:szCs w:val="23"/>
          <w:lang w:val="en-US"/>
        </w:rPr>
      </w:pPr>
    </w:p>
    <w:p w14:paraId="48FC7385" w14:textId="77777777" w:rsidR="005B0065" w:rsidRDefault="005B0065" w:rsidP="005A0BA3">
      <w:pPr>
        <w:autoSpaceDE w:val="0"/>
        <w:autoSpaceDN w:val="0"/>
        <w:adjustRightInd w:val="0"/>
        <w:ind w:left="709"/>
        <w:rPr>
          <w:rFonts w:ascii="Arial" w:hAnsi="Arial" w:cs="Arial"/>
          <w:color w:val="000000"/>
          <w:szCs w:val="23"/>
          <w:lang w:val="en-US"/>
        </w:rPr>
      </w:pPr>
      <w:r>
        <w:rPr>
          <w:rFonts w:ascii="Arial" w:hAnsi="Arial" w:cs="Arial"/>
          <w:color w:val="000000"/>
          <w:szCs w:val="23"/>
          <w:lang w:val="en-US"/>
        </w:rPr>
        <w:t>No other description is allowed for candidates who are not standing on behalf of a registered political party</w:t>
      </w:r>
    </w:p>
    <w:p w14:paraId="17E8A171" w14:textId="77777777" w:rsidR="005B0065" w:rsidRDefault="005B0065">
      <w:pPr>
        <w:autoSpaceDE w:val="0"/>
        <w:autoSpaceDN w:val="0"/>
        <w:adjustRightInd w:val="0"/>
        <w:rPr>
          <w:rFonts w:ascii="Arial" w:hAnsi="Arial" w:cs="Arial"/>
          <w:color w:val="000000"/>
          <w:szCs w:val="23"/>
          <w:lang w:val="en-US"/>
        </w:rPr>
      </w:pPr>
    </w:p>
    <w:p w14:paraId="07E741AB" w14:textId="77777777" w:rsidR="008B7008"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5.18</w:t>
      </w:r>
      <w:r>
        <w:rPr>
          <w:rFonts w:ascii="Arial" w:hAnsi="Arial" w:cs="Arial"/>
          <w:color w:val="000000"/>
          <w:szCs w:val="23"/>
          <w:lang w:val="en-US"/>
        </w:rPr>
        <w:tab/>
        <w:t xml:space="preserve">Candidates representing a registered political party can use a party description, but this may only be </w:t>
      </w:r>
      <w:r w:rsidR="005A0BA3">
        <w:rPr>
          <w:rFonts w:ascii="Arial" w:hAnsi="Arial" w:cs="Arial"/>
          <w:color w:val="000000"/>
          <w:szCs w:val="23"/>
          <w:lang w:val="en-US"/>
        </w:rPr>
        <w:t xml:space="preserve">the registered name of the party or </w:t>
      </w:r>
      <w:r>
        <w:rPr>
          <w:rFonts w:ascii="Arial" w:hAnsi="Arial" w:cs="Arial"/>
          <w:color w:val="000000"/>
          <w:szCs w:val="23"/>
          <w:lang w:val="en-US"/>
        </w:rPr>
        <w:t xml:space="preserve">one of the descriptions registered with the </w:t>
      </w:r>
      <w:r w:rsidR="005A0BA3">
        <w:rPr>
          <w:rFonts w:ascii="Arial" w:hAnsi="Arial" w:cs="Arial"/>
          <w:color w:val="000000"/>
          <w:szCs w:val="23"/>
          <w:lang w:val="en-US"/>
        </w:rPr>
        <w:t xml:space="preserve">Electoral </w:t>
      </w:r>
      <w:proofErr w:type="gramStart"/>
      <w:r>
        <w:rPr>
          <w:rFonts w:ascii="Arial" w:hAnsi="Arial" w:cs="Arial"/>
          <w:color w:val="000000"/>
          <w:szCs w:val="23"/>
          <w:lang w:val="en-US"/>
        </w:rPr>
        <w:t>Commission,.</w:t>
      </w:r>
      <w:proofErr w:type="gramEnd"/>
      <w:r>
        <w:rPr>
          <w:rFonts w:ascii="Arial" w:hAnsi="Arial" w:cs="Arial"/>
          <w:color w:val="000000"/>
          <w:szCs w:val="15"/>
          <w:lang w:val="en-US"/>
        </w:rPr>
        <w:t xml:space="preserve"> </w:t>
      </w:r>
      <w:r>
        <w:rPr>
          <w:rFonts w:ascii="Arial" w:hAnsi="Arial" w:cs="Arial"/>
          <w:color w:val="000000"/>
          <w:szCs w:val="23"/>
          <w:lang w:val="en-US"/>
        </w:rPr>
        <w:t xml:space="preserve">The current name and list of descriptions registered by political parties is available at </w:t>
      </w:r>
    </w:p>
    <w:p w14:paraId="19359522" w14:textId="77777777" w:rsidR="008B7008" w:rsidRDefault="008B7008" w:rsidP="002C2069">
      <w:pPr>
        <w:autoSpaceDE w:val="0"/>
        <w:autoSpaceDN w:val="0"/>
        <w:adjustRightInd w:val="0"/>
        <w:ind w:left="709" w:hanging="709"/>
        <w:rPr>
          <w:rFonts w:ascii="Arial" w:hAnsi="Arial" w:cs="Arial"/>
          <w:color w:val="000000"/>
          <w:szCs w:val="23"/>
          <w:lang w:val="en-US"/>
        </w:rPr>
      </w:pPr>
    </w:p>
    <w:p w14:paraId="002ED82D" w14:textId="766816E4" w:rsidR="008B7008" w:rsidRDefault="00A316F1" w:rsidP="008B7008">
      <w:pPr>
        <w:autoSpaceDE w:val="0"/>
        <w:autoSpaceDN w:val="0"/>
        <w:adjustRightInd w:val="0"/>
        <w:ind w:left="709"/>
        <w:rPr>
          <w:rStyle w:val="Hyperlink"/>
          <w:rFonts w:ascii="Arial" w:hAnsi="Arial" w:cs="Arial"/>
          <w:szCs w:val="23"/>
          <w:lang w:val="en-US"/>
        </w:rPr>
      </w:pPr>
      <w:hyperlink r:id="rId24" w:history="1">
        <w:r w:rsidR="008B7008" w:rsidRPr="007B5CDA">
          <w:rPr>
            <w:rStyle w:val="Hyperlink"/>
            <w:rFonts w:ascii="Arial" w:hAnsi="Arial" w:cs="Arial"/>
            <w:szCs w:val="23"/>
            <w:lang w:val="en-US"/>
          </w:rPr>
          <w:t>http://search.electoralcommission.org.uk/?currentPage=0&amp;rows=10&amp;sort=AcceptedDate&amp;order=desc&amp;tab=1&amp;et=pp&amp;et=ppm&amp;et=tp&amp;et=perpar&amp;et=rd&amp;isIrishSourceYes=true&amp;isIrishSourceNo=true&amp;prePoll=false&amp;postPoll=true&amp;register=gb&amp;register=ni&amp;register=none&amp;optCols=Register&amp;optCols=CampaigningName&amp;optCols=AccountingUnitsAsCentralParty&amp;optCols=IsSponsorship&amp;optCols=IsIrishSource&amp;optCols=RegulatedDoneeType&amp;optCols=CompanyRegistrationNumber&amp;optCols=Postcode&amp;optCols=NatureOfDonation&amp;optCols=PurposeOfVisit&amp;optCols=DonationAction&amp;optCols=ReportedDate&amp;optCols=IsReportedPrePoll&amp;optCols=ReportingPeriodName&amp;optCols=IsBequest&amp;optCols=IsAggregation</w:t>
        </w:r>
      </w:hyperlink>
    </w:p>
    <w:p w14:paraId="4110CD49" w14:textId="77777777" w:rsidR="008B7008" w:rsidRDefault="008B7008" w:rsidP="008B7008">
      <w:pPr>
        <w:autoSpaceDE w:val="0"/>
        <w:autoSpaceDN w:val="0"/>
        <w:adjustRightInd w:val="0"/>
        <w:ind w:left="709"/>
        <w:rPr>
          <w:rFonts w:ascii="Arial" w:hAnsi="Arial" w:cs="Arial"/>
          <w:color w:val="000000"/>
          <w:szCs w:val="23"/>
          <w:lang w:val="en-US"/>
        </w:rPr>
      </w:pPr>
    </w:p>
    <w:p w14:paraId="528623A6" w14:textId="77A1405B" w:rsidR="005B0065" w:rsidRDefault="005B0065" w:rsidP="008B7008">
      <w:pPr>
        <w:autoSpaceDE w:val="0"/>
        <w:autoSpaceDN w:val="0"/>
        <w:adjustRightInd w:val="0"/>
        <w:ind w:left="709"/>
        <w:rPr>
          <w:rFonts w:ascii="Arial" w:hAnsi="Arial" w:cs="Arial"/>
          <w:color w:val="000000"/>
          <w:szCs w:val="23"/>
          <w:lang w:val="en-US"/>
        </w:rPr>
      </w:pPr>
      <w:r>
        <w:rPr>
          <w:rFonts w:ascii="Arial" w:hAnsi="Arial" w:cs="Arial"/>
          <w:color w:val="000000"/>
          <w:szCs w:val="23"/>
          <w:lang w:val="en-US"/>
        </w:rPr>
        <w:t xml:space="preserve">A certificate of authorisation from the registered party’s nominating officer (or a person appointed by them to act on their behalf) giving the candidate permission to use that description must be submitted to the Returning Officer before the close of nominations. If a description is used which has not been registered with the </w:t>
      </w:r>
      <w:proofErr w:type="gramStart"/>
      <w:r>
        <w:rPr>
          <w:rFonts w:ascii="Arial" w:hAnsi="Arial" w:cs="Arial"/>
          <w:color w:val="000000"/>
          <w:szCs w:val="23"/>
          <w:lang w:val="en-US"/>
        </w:rPr>
        <w:t>Commission</w:t>
      </w:r>
      <w:proofErr w:type="gramEnd"/>
      <w:r>
        <w:rPr>
          <w:rFonts w:ascii="Arial" w:hAnsi="Arial" w:cs="Arial"/>
          <w:color w:val="000000"/>
          <w:szCs w:val="23"/>
          <w:lang w:val="en-US"/>
        </w:rPr>
        <w:t xml:space="preserve"> then the Returning Officer must hold the entire nomination invalid. </w:t>
      </w:r>
      <w:r w:rsidR="005A0BA3">
        <w:rPr>
          <w:rFonts w:ascii="Arial" w:hAnsi="Arial" w:cs="Arial"/>
          <w:color w:val="000000"/>
          <w:szCs w:val="23"/>
          <w:lang w:val="en-US"/>
        </w:rPr>
        <w:t xml:space="preserve">A </w:t>
      </w:r>
      <w:r>
        <w:rPr>
          <w:rFonts w:ascii="Arial" w:hAnsi="Arial" w:cs="Arial"/>
          <w:color w:val="000000"/>
          <w:szCs w:val="23"/>
          <w:lang w:val="en-US"/>
        </w:rPr>
        <w:t>Certificate of Authorisation is included in the nomination paper pack.</w:t>
      </w:r>
    </w:p>
    <w:p w14:paraId="7F126899" w14:textId="77777777" w:rsidR="005B0065" w:rsidRDefault="005B0065">
      <w:pPr>
        <w:autoSpaceDE w:val="0"/>
        <w:autoSpaceDN w:val="0"/>
        <w:adjustRightInd w:val="0"/>
        <w:rPr>
          <w:rFonts w:ascii="Arial" w:hAnsi="Arial" w:cs="Arial"/>
          <w:color w:val="000000"/>
          <w:szCs w:val="23"/>
          <w:lang w:val="en-US"/>
        </w:rPr>
      </w:pPr>
    </w:p>
    <w:p w14:paraId="0043B8DC" w14:textId="77777777"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5.19</w:t>
      </w:r>
      <w:r>
        <w:rPr>
          <w:rFonts w:ascii="Arial" w:hAnsi="Arial" w:cs="Arial"/>
          <w:color w:val="000000"/>
          <w:szCs w:val="23"/>
          <w:lang w:val="en-US"/>
        </w:rPr>
        <w:tab/>
      </w:r>
      <w:r>
        <w:rPr>
          <w:rFonts w:ascii="Arial" w:hAnsi="Arial" w:cs="Arial"/>
          <w:lang w:val="en-US"/>
        </w:rPr>
        <w:t>It is important to note that the description supplied on a candidate’s nomination paper must match exactly the description authorised by the relevant registered party officer. Where the description does not correspond the Returning Officer may hold the nomination invalid.</w:t>
      </w:r>
    </w:p>
    <w:p w14:paraId="41178C64" w14:textId="77777777" w:rsidR="005B0065" w:rsidRDefault="005B0065">
      <w:pPr>
        <w:autoSpaceDE w:val="0"/>
        <w:autoSpaceDN w:val="0"/>
        <w:adjustRightInd w:val="0"/>
        <w:ind w:left="709" w:hanging="709"/>
        <w:rPr>
          <w:rFonts w:ascii="Arial" w:hAnsi="Arial" w:cs="Arial"/>
          <w:color w:val="000000"/>
          <w:szCs w:val="23"/>
          <w:lang w:val="en-US"/>
        </w:rPr>
      </w:pPr>
    </w:p>
    <w:p w14:paraId="3F71A236"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5.20</w:t>
      </w:r>
      <w:r>
        <w:rPr>
          <w:rFonts w:ascii="Arial" w:hAnsi="Arial" w:cs="Arial"/>
          <w:color w:val="000000"/>
          <w:szCs w:val="23"/>
          <w:lang w:val="en-US"/>
        </w:rPr>
        <w:tab/>
        <w:t xml:space="preserve">In summary, therefore, candidates have four main options </w:t>
      </w:r>
      <w:proofErr w:type="gramStart"/>
      <w:r>
        <w:rPr>
          <w:rFonts w:ascii="Arial" w:hAnsi="Arial" w:cs="Arial"/>
          <w:color w:val="000000"/>
          <w:szCs w:val="23"/>
          <w:lang w:val="en-US"/>
        </w:rPr>
        <w:t>with regard to</w:t>
      </w:r>
      <w:proofErr w:type="gramEnd"/>
      <w:r>
        <w:rPr>
          <w:rFonts w:ascii="Arial" w:hAnsi="Arial" w:cs="Arial"/>
          <w:color w:val="000000"/>
          <w:szCs w:val="23"/>
          <w:lang w:val="en-US"/>
        </w:rPr>
        <w:t xml:space="preserve"> the description:</w:t>
      </w:r>
    </w:p>
    <w:p w14:paraId="0568B73B" w14:textId="77777777" w:rsidR="005B0065" w:rsidRDefault="005B0065">
      <w:pPr>
        <w:autoSpaceDE w:val="0"/>
        <w:autoSpaceDN w:val="0"/>
        <w:adjustRightInd w:val="0"/>
        <w:rPr>
          <w:rFonts w:ascii="Arial" w:hAnsi="Arial" w:cs="Arial"/>
          <w:color w:val="000000"/>
          <w:szCs w:val="23"/>
          <w:lang w:val="en-US"/>
        </w:rPr>
      </w:pPr>
    </w:p>
    <w:p w14:paraId="1D49FC19" w14:textId="77777777"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(a) </w:t>
      </w:r>
      <w:r>
        <w:rPr>
          <w:rFonts w:ascii="Arial" w:hAnsi="Arial" w:cs="Arial"/>
          <w:color w:val="000000"/>
          <w:szCs w:val="23"/>
          <w:lang w:val="en-US"/>
        </w:rPr>
        <w:tab/>
        <w:t>Leave the description part of the form blank, in which case no description will appear on the ballot paper</w:t>
      </w:r>
    </w:p>
    <w:p w14:paraId="3A58FE42" w14:textId="77777777" w:rsidR="005B0065" w:rsidRDefault="005B0065">
      <w:pPr>
        <w:autoSpaceDE w:val="0"/>
        <w:autoSpaceDN w:val="0"/>
        <w:adjustRightInd w:val="0"/>
        <w:ind w:left="709" w:hanging="709"/>
        <w:rPr>
          <w:rFonts w:ascii="Arial" w:hAnsi="Arial" w:cs="Arial"/>
        </w:rPr>
      </w:pPr>
      <w:r>
        <w:rPr>
          <w:rFonts w:ascii="Arial" w:hAnsi="Arial" w:cs="Arial"/>
        </w:rPr>
        <w:t>(b)</w:t>
      </w:r>
      <w:r>
        <w:t xml:space="preserve"> </w:t>
      </w:r>
      <w:r>
        <w:tab/>
      </w:r>
      <w:r>
        <w:rPr>
          <w:rFonts w:ascii="Arial" w:hAnsi="Arial" w:cs="Arial"/>
        </w:rPr>
        <w:t>Use</w:t>
      </w:r>
      <w:r>
        <w:t xml:space="preserve"> </w:t>
      </w:r>
      <w:r>
        <w:rPr>
          <w:rFonts w:ascii="Arial" w:hAnsi="Arial" w:cs="Arial"/>
        </w:rPr>
        <w:t>the description ‘Independent’</w:t>
      </w:r>
    </w:p>
    <w:p w14:paraId="031F0624" w14:textId="77777777" w:rsidR="005B0065" w:rsidRDefault="005B0065">
      <w:pPr>
        <w:pStyle w:val="CM82"/>
        <w:widowControl/>
        <w:spacing w:after="0"/>
        <w:rPr>
          <w:rFonts w:ascii="Arial" w:hAnsi="Arial" w:cs="Arial"/>
          <w:szCs w:val="23"/>
        </w:rPr>
      </w:pPr>
      <w:r>
        <w:rPr>
          <w:rFonts w:ascii="Arial" w:hAnsi="Arial" w:cs="Arial"/>
          <w:szCs w:val="23"/>
        </w:rPr>
        <w:t xml:space="preserve">(c) </w:t>
      </w:r>
      <w:r>
        <w:rPr>
          <w:rFonts w:ascii="Arial" w:hAnsi="Arial" w:cs="Arial"/>
          <w:szCs w:val="23"/>
        </w:rPr>
        <w:tab/>
        <w:t>Use a description that is registered with the Commission and has been</w:t>
      </w:r>
    </w:p>
    <w:p w14:paraId="583B5696"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authorised in writing by the nominating officer of a registered political party or someone appointed to act on their behalf</w:t>
      </w:r>
    </w:p>
    <w:p w14:paraId="7775AB95"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 xml:space="preserve">(d) </w:t>
      </w:r>
      <w:r>
        <w:rPr>
          <w:rFonts w:ascii="Arial" w:hAnsi="Arial" w:cs="Arial"/>
          <w:szCs w:val="23"/>
          <w:lang w:val="en-US"/>
        </w:rPr>
        <w:tab/>
        <w:t>Use the name of the party as it is registered with the Commission, with the</w:t>
      </w:r>
    </w:p>
    <w:p w14:paraId="784463F8"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 xml:space="preserve">authorisation in writing from the nominating officer of a registered political party or someone </w:t>
      </w:r>
      <w:r w:rsidR="005A0BA3">
        <w:rPr>
          <w:rFonts w:ascii="Arial" w:hAnsi="Arial" w:cs="Arial"/>
          <w:szCs w:val="23"/>
          <w:lang w:val="en-US"/>
        </w:rPr>
        <w:t xml:space="preserve">appointed to </w:t>
      </w:r>
      <w:r>
        <w:rPr>
          <w:rFonts w:ascii="Arial" w:hAnsi="Arial" w:cs="Arial"/>
          <w:szCs w:val="23"/>
          <w:lang w:val="en-US"/>
        </w:rPr>
        <w:t>act on their behalf</w:t>
      </w:r>
    </w:p>
    <w:p w14:paraId="72BC1036" w14:textId="77777777" w:rsidR="005B0065" w:rsidRDefault="005B0065">
      <w:pPr>
        <w:autoSpaceDE w:val="0"/>
        <w:autoSpaceDN w:val="0"/>
        <w:adjustRightInd w:val="0"/>
        <w:rPr>
          <w:rFonts w:ascii="Arial" w:hAnsi="Arial" w:cs="Arial"/>
          <w:szCs w:val="23"/>
          <w:lang w:val="en-US"/>
        </w:rPr>
      </w:pPr>
    </w:p>
    <w:p w14:paraId="33C6CFD8" w14:textId="77777777" w:rsidR="002C2069" w:rsidRPr="002C2069" w:rsidRDefault="002C2069" w:rsidP="002C2069">
      <w:pPr>
        <w:pStyle w:val="Default"/>
        <w:rPr>
          <w:rFonts w:ascii="Arial" w:hAnsi="Arial" w:cs="Arial"/>
          <w:color w:val="auto"/>
          <w:sz w:val="28"/>
          <w:szCs w:val="28"/>
        </w:rPr>
      </w:pPr>
      <w:r>
        <w:rPr>
          <w:rFonts w:ascii="Arial" w:hAnsi="Arial" w:cs="Arial"/>
          <w:szCs w:val="23"/>
        </w:rPr>
        <w:tab/>
      </w:r>
      <w:r w:rsidRPr="002C2069">
        <w:rPr>
          <w:rFonts w:ascii="Arial" w:hAnsi="Arial" w:cs="Arial"/>
          <w:color w:val="auto"/>
          <w:sz w:val="28"/>
          <w:szCs w:val="28"/>
        </w:rPr>
        <w:t>Joint descriptions</w:t>
      </w:r>
    </w:p>
    <w:p w14:paraId="6D205E6B" w14:textId="77777777" w:rsidR="002C2069" w:rsidRDefault="002C2069" w:rsidP="002C2069">
      <w:pPr>
        <w:pStyle w:val="Default"/>
      </w:pPr>
    </w:p>
    <w:p w14:paraId="0DD31D9E" w14:textId="77777777" w:rsidR="002C2069" w:rsidRPr="002C2069" w:rsidRDefault="002C2069" w:rsidP="002C2069">
      <w:pPr>
        <w:pStyle w:val="Default"/>
        <w:ind w:left="709" w:hanging="709"/>
        <w:rPr>
          <w:rFonts w:ascii="Arial" w:hAnsi="Arial" w:cs="Arial"/>
        </w:rPr>
      </w:pPr>
      <w:r w:rsidRPr="002C2069">
        <w:rPr>
          <w:rFonts w:ascii="Arial" w:hAnsi="Arial" w:cs="Arial"/>
        </w:rPr>
        <w:t>5.21</w:t>
      </w:r>
      <w:r w:rsidRPr="002C2069">
        <w:rPr>
          <w:rFonts w:ascii="Arial" w:hAnsi="Arial" w:cs="Arial"/>
        </w:rPr>
        <w:tab/>
        <w:t>Candidates who wish to stand on behalf of more than one registered party may use a joint description which is registered with the Commission and must also submit a Certificate of Authorisation from each of the parties’ registered nominating officers</w:t>
      </w:r>
      <w:r>
        <w:rPr>
          <w:rFonts w:ascii="Arial" w:hAnsi="Arial" w:cs="Arial"/>
        </w:rPr>
        <w:t>.</w:t>
      </w:r>
      <w:r w:rsidRPr="002C2069">
        <w:rPr>
          <w:rFonts w:ascii="Arial" w:hAnsi="Arial" w:cs="Arial"/>
        </w:rPr>
        <w:t xml:space="preserve"> </w:t>
      </w:r>
    </w:p>
    <w:p w14:paraId="7723FBDB" w14:textId="77777777" w:rsidR="002C2069" w:rsidRDefault="002C2069">
      <w:pPr>
        <w:autoSpaceDE w:val="0"/>
        <w:autoSpaceDN w:val="0"/>
        <w:adjustRightInd w:val="0"/>
        <w:rPr>
          <w:rFonts w:ascii="Arial" w:hAnsi="Arial" w:cs="Arial"/>
          <w:szCs w:val="23"/>
          <w:lang w:val="en-US"/>
        </w:rPr>
      </w:pPr>
    </w:p>
    <w:p w14:paraId="3A81E902" w14:textId="77777777" w:rsidR="005B0065" w:rsidRDefault="005B0065">
      <w:pPr>
        <w:pStyle w:val="BodyTextIndent3"/>
        <w:ind w:hanging="709"/>
      </w:pPr>
      <w:r>
        <w:t>5.2</w:t>
      </w:r>
      <w:r w:rsidR="002C2069">
        <w:t>2</w:t>
      </w:r>
      <w:r>
        <w:tab/>
        <w:t>If a candidate wants to register a political party, thus enabling them to use a party political description, details about the process for doing so can be found later in this section.</w:t>
      </w:r>
    </w:p>
    <w:p w14:paraId="24D4D3A9" w14:textId="77777777" w:rsidR="005B0065" w:rsidRDefault="005B0065">
      <w:pPr>
        <w:autoSpaceDE w:val="0"/>
        <w:autoSpaceDN w:val="0"/>
        <w:adjustRightInd w:val="0"/>
        <w:rPr>
          <w:rFonts w:ascii="Arial" w:hAnsi="Arial" w:cs="Arial"/>
          <w:b/>
          <w:bCs/>
          <w:szCs w:val="23"/>
          <w:lang w:val="en-US"/>
        </w:rPr>
      </w:pPr>
    </w:p>
    <w:p w14:paraId="13C8BD62" w14:textId="77777777" w:rsidR="002C2069" w:rsidRDefault="002C2069">
      <w:pPr>
        <w:rPr>
          <w:rFonts w:ascii="Arial" w:hAnsi="Arial" w:cs="Arial"/>
          <w:b/>
          <w:bCs/>
          <w:szCs w:val="23"/>
          <w:lang w:val="en-US"/>
        </w:rPr>
      </w:pPr>
    </w:p>
    <w:p w14:paraId="17161AEA" w14:textId="77777777" w:rsidR="005B0065" w:rsidRDefault="005B0065">
      <w:pPr>
        <w:autoSpaceDE w:val="0"/>
        <w:autoSpaceDN w:val="0"/>
        <w:adjustRightInd w:val="0"/>
        <w:rPr>
          <w:rFonts w:ascii="Arial" w:hAnsi="Arial" w:cs="Arial"/>
          <w:b/>
          <w:bCs/>
          <w:szCs w:val="23"/>
          <w:lang w:val="en-US"/>
        </w:rPr>
      </w:pPr>
      <w:r>
        <w:rPr>
          <w:rFonts w:ascii="Arial" w:hAnsi="Arial" w:cs="Arial"/>
          <w:b/>
          <w:bCs/>
          <w:szCs w:val="23"/>
          <w:lang w:val="en-US"/>
        </w:rPr>
        <w:t>Signatures of subscribers</w:t>
      </w:r>
    </w:p>
    <w:p w14:paraId="46135355" w14:textId="77777777" w:rsidR="005B0065" w:rsidRDefault="005B0065">
      <w:pPr>
        <w:autoSpaceDE w:val="0"/>
        <w:autoSpaceDN w:val="0"/>
        <w:adjustRightInd w:val="0"/>
        <w:rPr>
          <w:rFonts w:ascii="Arial" w:hAnsi="Arial" w:cs="Arial"/>
          <w:szCs w:val="23"/>
          <w:lang w:val="en-US"/>
        </w:rPr>
      </w:pPr>
    </w:p>
    <w:p w14:paraId="6E70B2ED" w14:textId="0098AA86" w:rsidR="005B0065" w:rsidRDefault="00CC07AD" w:rsidP="00021A2B">
      <w:pPr>
        <w:pStyle w:val="BodyTextIndent3"/>
        <w:numPr>
          <w:ilvl w:val="1"/>
          <w:numId w:val="17"/>
        </w:numPr>
        <w:tabs>
          <w:tab w:val="clear" w:pos="502"/>
          <w:tab w:val="num" w:pos="709"/>
        </w:tabs>
        <w:ind w:left="709" w:hanging="709"/>
      </w:pPr>
      <w:r>
        <w:t xml:space="preserve">The </w:t>
      </w:r>
      <w:r w:rsidR="005B0065">
        <w:t xml:space="preserve">nomination paper needs to be signed by </w:t>
      </w:r>
      <w:r w:rsidR="00937CDA">
        <w:t>two</w:t>
      </w:r>
      <w:r w:rsidR="005B0065">
        <w:t xml:space="preserve"> electors (known as the proposer and seconder) </w:t>
      </w:r>
      <w:r w:rsidR="00E96234">
        <w:t>included</w:t>
      </w:r>
      <w:r w:rsidR="005B0065">
        <w:t xml:space="preserve"> in the register of local government electors for the Ward that is in force on </w:t>
      </w:r>
      <w:r w:rsidRPr="00CC07AD">
        <w:t>1</w:t>
      </w:r>
      <w:r w:rsidR="005B0065" w:rsidRPr="00CC07AD">
        <w:t xml:space="preserve"> March 20</w:t>
      </w:r>
      <w:r w:rsidR="000149AB">
        <w:t>23</w:t>
      </w:r>
      <w:r w:rsidR="005B0065">
        <w:t xml:space="preserve">. Where a nomination paper has more than </w:t>
      </w:r>
      <w:r w:rsidR="000149AB">
        <w:t>two</w:t>
      </w:r>
      <w:r w:rsidR="005B0065">
        <w:t xml:space="preserve"> signatures, only the first </w:t>
      </w:r>
      <w:r w:rsidR="000149AB">
        <w:t>two</w:t>
      </w:r>
      <w:r w:rsidR="005B0065">
        <w:t xml:space="preserve"> will be accepted. </w:t>
      </w:r>
      <w:r w:rsidR="005B0065">
        <w:rPr>
          <w:b/>
          <w:bCs/>
        </w:rPr>
        <w:t xml:space="preserve">If any of the subscribers are invalid, the Returning Officer must hold the nomination paper invalid, regardless of whether the form contains more than </w:t>
      </w:r>
      <w:r w:rsidR="000149AB">
        <w:rPr>
          <w:b/>
          <w:bCs/>
        </w:rPr>
        <w:t>two</w:t>
      </w:r>
      <w:r w:rsidR="005B0065">
        <w:rPr>
          <w:b/>
          <w:bCs/>
        </w:rPr>
        <w:t xml:space="preserve"> subscribers</w:t>
      </w:r>
      <w:r w:rsidR="005B0065">
        <w:t xml:space="preserve">. However, if you have made a mistake on the nomination paper and crossed out the complete row containing the details of a subscriber, then that subscriber will be ignored and treated as if it was not on the form. </w:t>
      </w:r>
    </w:p>
    <w:p w14:paraId="748D2023" w14:textId="77777777" w:rsidR="005B0065" w:rsidRDefault="005B0065">
      <w:pPr>
        <w:autoSpaceDE w:val="0"/>
        <w:autoSpaceDN w:val="0"/>
        <w:adjustRightInd w:val="0"/>
        <w:rPr>
          <w:rFonts w:ascii="Arial" w:hAnsi="Arial" w:cs="Arial"/>
          <w:szCs w:val="23"/>
          <w:lang w:val="en-US"/>
        </w:rPr>
      </w:pPr>
    </w:p>
    <w:p w14:paraId="6516CA3C" w14:textId="77777777" w:rsidR="005B0065" w:rsidRDefault="005B0065">
      <w:pPr>
        <w:pStyle w:val="BodyTextIndent3"/>
        <w:ind w:hanging="709"/>
      </w:pPr>
      <w:r>
        <w:t>5.</w:t>
      </w:r>
      <w:r w:rsidR="00021A2B">
        <w:t>24</w:t>
      </w:r>
      <w:r>
        <w:tab/>
        <w:t>The electoral number of each elector, including the letters of the polling district AND the elector number in the left-hand column next to their name on the Register of Electors, must be entered on the nomination paper.</w:t>
      </w:r>
    </w:p>
    <w:p w14:paraId="365952D0" w14:textId="77777777" w:rsidR="005B0065" w:rsidRDefault="005B0065">
      <w:pPr>
        <w:pStyle w:val="BodyTextIndent3"/>
        <w:ind w:left="0"/>
      </w:pPr>
    </w:p>
    <w:p w14:paraId="1BCAC870" w14:textId="77777777" w:rsidR="005B0065" w:rsidRDefault="005B0065">
      <w:pPr>
        <w:autoSpaceDE w:val="0"/>
        <w:autoSpaceDN w:val="0"/>
        <w:adjustRightInd w:val="0"/>
        <w:rPr>
          <w:rFonts w:ascii="Arial" w:hAnsi="Arial" w:cs="Arial"/>
          <w:szCs w:val="23"/>
          <w:lang w:val="en-US"/>
        </w:rPr>
      </w:pPr>
      <w:r>
        <w:rPr>
          <w:rFonts w:ascii="Arial" w:hAnsi="Arial" w:cs="Arial"/>
          <w:szCs w:val="23"/>
          <w:lang w:val="en-US"/>
        </w:rPr>
        <w:t>5.</w:t>
      </w:r>
      <w:r w:rsidR="00021A2B">
        <w:rPr>
          <w:rFonts w:ascii="Arial" w:hAnsi="Arial" w:cs="Arial"/>
          <w:szCs w:val="23"/>
          <w:lang w:val="en-US"/>
        </w:rPr>
        <w:t>25</w:t>
      </w:r>
      <w:r>
        <w:rPr>
          <w:rFonts w:ascii="Arial" w:hAnsi="Arial" w:cs="Arial"/>
          <w:szCs w:val="23"/>
          <w:lang w:val="en-US"/>
        </w:rPr>
        <w:tab/>
        <w:t xml:space="preserve">The candidate must ensure that the names of the people signing </w:t>
      </w:r>
      <w:proofErr w:type="gramStart"/>
      <w:r>
        <w:rPr>
          <w:rFonts w:ascii="Arial" w:hAnsi="Arial" w:cs="Arial"/>
          <w:szCs w:val="23"/>
          <w:lang w:val="en-US"/>
        </w:rPr>
        <w:t>their</w:t>
      </w:r>
      <w:proofErr w:type="gramEnd"/>
    </w:p>
    <w:p w14:paraId="4D78201E" w14:textId="77777777"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 xml:space="preserve">nomination paper </w:t>
      </w:r>
      <w:proofErr w:type="gramStart"/>
      <w:r>
        <w:rPr>
          <w:rFonts w:ascii="Arial" w:hAnsi="Arial" w:cs="Arial"/>
          <w:szCs w:val="23"/>
          <w:lang w:val="en-US"/>
        </w:rPr>
        <w:t>appear</w:t>
      </w:r>
      <w:proofErr w:type="gramEnd"/>
      <w:r>
        <w:rPr>
          <w:rFonts w:ascii="Arial" w:hAnsi="Arial" w:cs="Arial"/>
          <w:szCs w:val="23"/>
          <w:lang w:val="en-US"/>
        </w:rPr>
        <w:t xml:space="preserve"> in the relevant electoral register for the Ward where they wish to stand.</w:t>
      </w:r>
    </w:p>
    <w:p w14:paraId="1474F7EB" w14:textId="77777777" w:rsidR="005B0065" w:rsidRDefault="005B0065">
      <w:pPr>
        <w:autoSpaceDE w:val="0"/>
        <w:autoSpaceDN w:val="0"/>
        <w:adjustRightInd w:val="0"/>
        <w:ind w:left="709"/>
        <w:rPr>
          <w:rFonts w:ascii="Arial" w:hAnsi="Arial" w:cs="Arial"/>
          <w:szCs w:val="23"/>
          <w:lang w:val="en-US"/>
        </w:rPr>
      </w:pPr>
    </w:p>
    <w:p w14:paraId="66579DC1" w14:textId="77777777" w:rsidR="005B0065" w:rsidRDefault="005B0065">
      <w:pPr>
        <w:pStyle w:val="BodyTextIndent3"/>
        <w:ind w:hanging="709"/>
      </w:pPr>
      <w:r>
        <w:t>5.</w:t>
      </w:r>
      <w:r w:rsidR="00021A2B">
        <w:t>26</w:t>
      </w:r>
      <w:r>
        <w:tab/>
      </w:r>
      <w:r w:rsidR="00CC07AD">
        <w:t>Subscribers should sign their “normal” signature and not necessarily try to sign to match their entry in the register. T</w:t>
      </w:r>
      <w:r>
        <w:t xml:space="preserve">he subscribers should </w:t>
      </w:r>
      <w:r w:rsidR="00CC07AD">
        <w:t xml:space="preserve">also </w:t>
      </w:r>
      <w:r>
        <w:t>print their name on the nomination paper so that the Returning Officer can readily verify that they are registered to vote as required.</w:t>
      </w:r>
    </w:p>
    <w:p w14:paraId="4A4BD579" w14:textId="77777777" w:rsidR="005B0065" w:rsidRDefault="005B0065">
      <w:pPr>
        <w:pStyle w:val="CM82"/>
        <w:widowControl/>
        <w:spacing w:after="0"/>
        <w:rPr>
          <w:rFonts w:ascii="Arial" w:hAnsi="Arial" w:cs="Arial"/>
          <w:szCs w:val="23"/>
        </w:rPr>
      </w:pPr>
    </w:p>
    <w:p w14:paraId="5A494D0F" w14:textId="77777777" w:rsidR="005B0065" w:rsidRDefault="005B0065">
      <w:pPr>
        <w:autoSpaceDE w:val="0"/>
        <w:autoSpaceDN w:val="0"/>
        <w:adjustRightInd w:val="0"/>
        <w:ind w:left="709" w:hanging="709"/>
      </w:pPr>
      <w:r>
        <w:rPr>
          <w:rFonts w:ascii="Arial" w:hAnsi="Arial" w:cs="Arial"/>
        </w:rPr>
        <w:t>5.</w:t>
      </w:r>
      <w:r w:rsidR="00021A2B">
        <w:rPr>
          <w:rFonts w:ascii="Arial" w:hAnsi="Arial" w:cs="Arial"/>
        </w:rPr>
        <w:t>27</w:t>
      </w:r>
      <w:r>
        <w:rPr>
          <w:rFonts w:ascii="Arial" w:hAnsi="Arial" w:cs="Arial"/>
        </w:rPr>
        <w:tab/>
        <w:t>To ensure the nomination paper is completed correctly, candidates are entitled to receive a copy of the register for the Ward they are contesting and should make a request to receive the register in writing to the Electoral Services section, using the contact numbers on page 2. Further information on this process can be found in Section 7.</w:t>
      </w:r>
    </w:p>
    <w:p w14:paraId="491E2AF0" w14:textId="77777777" w:rsidR="005B0065" w:rsidRDefault="005B0065">
      <w:pPr>
        <w:pStyle w:val="Default"/>
      </w:pPr>
    </w:p>
    <w:p w14:paraId="25622802" w14:textId="77777777" w:rsidR="005B0065" w:rsidRDefault="005B0065">
      <w:pPr>
        <w:pStyle w:val="BodyTextIndent3"/>
        <w:ind w:hanging="709"/>
      </w:pPr>
      <w:r>
        <w:t>5.</w:t>
      </w:r>
      <w:r w:rsidR="00021A2B">
        <w:t>28</w:t>
      </w:r>
      <w:r>
        <w:tab/>
        <w:t>All the candidate’s particulars must be completed before the nomination papers are subscribed – it cannot be altered after signatures have been added.</w:t>
      </w:r>
    </w:p>
    <w:p w14:paraId="41A5A101" w14:textId="77777777" w:rsidR="005B0065" w:rsidRDefault="005B0065">
      <w:pPr>
        <w:autoSpaceDE w:val="0"/>
        <w:autoSpaceDN w:val="0"/>
        <w:adjustRightInd w:val="0"/>
        <w:rPr>
          <w:rFonts w:ascii="Arial" w:hAnsi="Arial" w:cs="Arial"/>
          <w:szCs w:val="23"/>
          <w:lang w:val="en-US"/>
        </w:rPr>
      </w:pPr>
    </w:p>
    <w:p w14:paraId="0A1E79C2" w14:textId="77777777" w:rsidR="005B0065" w:rsidRDefault="005B0065" w:rsidP="00021A2B">
      <w:pPr>
        <w:numPr>
          <w:ilvl w:val="1"/>
          <w:numId w:val="18"/>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Electors may only subscribe as many nomination papers as there are vacancies in the Ward that is being contested.</w:t>
      </w:r>
      <w:r>
        <w:rPr>
          <w:rFonts w:ascii="Arial" w:hAnsi="Arial" w:cs="Arial"/>
          <w:szCs w:val="15"/>
          <w:lang w:val="en-US"/>
        </w:rPr>
        <w:t xml:space="preserve"> </w:t>
      </w:r>
      <w:r>
        <w:rPr>
          <w:rFonts w:ascii="Arial" w:hAnsi="Arial" w:cs="Arial"/>
          <w:szCs w:val="23"/>
          <w:lang w:val="en-US"/>
        </w:rPr>
        <w:t xml:space="preserve">For example, in the case of a Ward with two vacancies, electors can only subscribe to two candidate’s nomination papers. This means that if three candidates submit a set of nomination papers for a Ward with two vacancies that have been subscribed by the same person, the two nomination papers that were submitted first will be accepted; and the third and any subsequent nominations will be invalid. </w:t>
      </w:r>
    </w:p>
    <w:p w14:paraId="4E31CB83" w14:textId="77777777" w:rsidR="005B0065" w:rsidRDefault="005B0065">
      <w:pPr>
        <w:autoSpaceDE w:val="0"/>
        <w:autoSpaceDN w:val="0"/>
        <w:adjustRightInd w:val="0"/>
        <w:rPr>
          <w:rFonts w:ascii="Arial" w:hAnsi="Arial" w:cs="Arial"/>
          <w:szCs w:val="23"/>
          <w:lang w:val="en-US"/>
        </w:rPr>
      </w:pPr>
    </w:p>
    <w:p w14:paraId="675937BB" w14:textId="77777777" w:rsidR="005B0065" w:rsidRDefault="005B0065">
      <w:pPr>
        <w:pStyle w:val="BodyTextIndent3"/>
        <w:ind w:hanging="709"/>
      </w:pPr>
      <w:r>
        <w:t>5.</w:t>
      </w:r>
      <w:r w:rsidR="00021A2B">
        <w:t>30</w:t>
      </w:r>
      <w:r>
        <w:tab/>
        <w:t>Once a nomination paper has been formally accepted by the Returning Officer, signatures cannot be withdrawn.</w:t>
      </w:r>
    </w:p>
    <w:p w14:paraId="64BBE449" w14:textId="77777777" w:rsidR="005B0065" w:rsidRDefault="005B0065">
      <w:pPr>
        <w:pStyle w:val="BodyTextIndent3"/>
      </w:pPr>
    </w:p>
    <w:p w14:paraId="1731BF2E" w14:textId="627421B0" w:rsidR="005B0065" w:rsidRDefault="005B0065">
      <w:pPr>
        <w:pStyle w:val="BodyTextIndent3"/>
        <w:ind w:hanging="709"/>
      </w:pPr>
      <w:r>
        <w:t>5.3</w:t>
      </w:r>
      <w:r w:rsidR="00021A2B">
        <w:t>1</w:t>
      </w:r>
      <w:r>
        <w:tab/>
        <w:t xml:space="preserve">The names of the </w:t>
      </w:r>
      <w:r w:rsidR="000149AB">
        <w:t>two</w:t>
      </w:r>
      <w:r>
        <w:t xml:space="preserve"> subscribers will appear on the Statement of Persons Nominated and this will be displayed in the Ward and the Council’s web sites at the very least. The candidate </w:t>
      </w:r>
      <w:r w:rsidR="00753CF5">
        <w:t xml:space="preserve">is strongly advised </w:t>
      </w:r>
      <w:r>
        <w:t>to advise the subscribers of this.</w:t>
      </w:r>
    </w:p>
    <w:p w14:paraId="6A800872" w14:textId="77777777" w:rsidR="005B0065" w:rsidRDefault="005B0065">
      <w:pPr>
        <w:autoSpaceDE w:val="0"/>
        <w:autoSpaceDN w:val="0"/>
        <w:adjustRightInd w:val="0"/>
        <w:rPr>
          <w:rFonts w:ascii="Arial" w:hAnsi="Arial" w:cs="Arial"/>
          <w:szCs w:val="26"/>
          <w:lang w:val="en-US"/>
        </w:rPr>
      </w:pPr>
    </w:p>
    <w:p w14:paraId="4CD0FB38" w14:textId="77777777" w:rsidR="00021A2B" w:rsidRDefault="00021A2B" w:rsidP="00021A2B">
      <w:pPr>
        <w:autoSpaceDE w:val="0"/>
        <w:autoSpaceDN w:val="0"/>
        <w:adjustRightInd w:val="0"/>
        <w:rPr>
          <w:rFonts w:ascii="Arial" w:hAnsi="Arial" w:cs="Arial"/>
          <w:b/>
          <w:bCs/>
          <w:szCs w:val="23"/>
          <w:lang w:val="en-US"/>
        </w:rPr>
      </w:pPr>
      <w:r>
        <w:rPr>
          <w:rFonts w:ascii="Arial" w:hAnsi="Arial" w:cs="Arial"/>
          <w:b/>
          <w:bCs/>
          <w:szCs w:val="23"/>
          <w:lang w:val="en-US"/>
        </w:rPr>
        <w:t xml:space="preserve">Home Address Form </w:t>
      </w:r>
    </w:p>
    <w:p w14:paraId="08426C36" w14:textId="77777777" w:rsidR="00021A2B" w:rsidRDefault="00021A2B" w:rsidP="00021A2B">
      <w:pPr>
        <w:autoSpaceDE w:val="0"/>
        <w:autoSpaceDN w:val="0"/>
        <w:adjustRightInd w:val="0"/>
        <w:rPr>
          <w:rFonts w:ascii="Arial" w:hAnsi="Arial" w:cs="Arial"/>
          <w:szCs w:val="23"/>
          <w:lang w:val="en-US"/>
        </w:rPr>
      </w:pPr>
    </w:p>
    <w:p w14:paraId="773E176D" w14:textId="7D991004" w:rsidR="00021A2B" w:rsidRDefault="00021A2B" w:rsidP="00021A2B">
      <w:pPr>
        <w:autoSpaceDE w:val="0"/>
        <w:autoSpaceDN w:val="0"/>
        <w:adjustRightInd w:val="0"/>
        <w:ind w:left="709" w:hanging="709"/>
        <w:rPr>
          <w:rFonts w:ascii="Arial" w:hAnsi="Arial" w:cs="Arial"/>
          <w:bCs/>
          <w:szCs w:val="23"/>
          <w:lang w:val="en-US"/>
        </w:rPr>
      </w:pPr>
      <w:r>
        <w:rPr>
          <w:rFonts w:ascii="Arial" w:hAnsi="Arial" w:cs="Arial"/>
          <w:szCs w:val="23"/>
          <w:lang w:val="en-US"/>
        </w:rPr>
        <w:t>5.32</w:t>
      </w:r>
      <w:r>
        <w:rPr>
          <w:rFonts w:ascii="Arial" w:hAnsi="Arial" w:cs="Arial"/>
          <w:szCs w:val="23"/>
          <w:lang w:val="en-US"/>
        </w:rPr>
        <w:tab/>
      </w:r>
      <w:r w:rsidRPr="005A0BA3">
        <w:rPr>
          <w:rFonts w:ascii="Arial" w:hAnsi="Arial" w:cs="Arial"/>
          <w:bCs/>
          <w:szCs w:val="23"/>
          <w:lang w:val="en-US"/>
        </w:rPr>
        <w:t xml:space="preserve">In recognition of harassment that and abuse that elected representatives and prospective candidates can receive, legislation </w:t>
      </w:r>
      <w:r w:rsidR="000149AB">
        <w:rPr>
          <w:rFonts w:ascii="Arial" w:hAnsi="Arial" w:cs="Arial"/>
          <w:bCs/>
          <w:szCs w:val="23"/>
          <w:lang w:val="en-US"/>
        </w:rPr>
        <w:t xml:space="preserve">was </w:t>
      </w:r>
      <w:r w:rsidRPr="005A0BA3">
        <w:rPr>
          <w:rFonts w:ascii="Arial" w:hAnsi="Arial" w:cs="Arial"/>
          <w:bCs/>
          <w:szCs w:val="23"/>
          <w:lang w:val="en-US"/>
        </w:rPr>
        <w:t>introduced to enable candidates to opt out of having their home address appear on a variety of official election documents, including ballot papers</w:t>
      </w:r>
      <w:r>
        <w:rPr>
          <w:rFonts w:ascii="Arial" w:hAnsi="Arial" w:cs="Arial"/>
          <w:bCs/>
          <w:szCs w:val="23"/>
          <w:lang w:val="en-US"/>
        </w:rPr>
        <w:t>.</w:t>
      </w:r>
    </w:p>
    <w:p w14:paraId="24159933" w14:textId="77777777" w:rsidR="00021A2B" w:rsidRDefault="00021A2B" w:rsidP="00021A2B">
      <w:pPr>
        <w:autoSpaceDE w:val="0"/>
        <w:autoSpaceDN w:val="0"/>
        <w:adjustRightInd w:val="0"/>
        <w:rPr>
          <w:rFonts w:ascii="Arial" w:hAnsi="Arial" w:cs="Arial"/>
          <w:bCs/>
          <w:szCs w:val="23"/>
          <w:lang w:val="en-US"/>
        </w:rPr>
      </w:pPr>
    </w:p>
    <w:p w14:paraId="6BA302E1" w14:textId="782012DC" w:rsidR="00021A2B" w:rsidRDefault="00021A2B" w:rsidP="00021A2B">
      <w:pPr>
        <w:autoSpaceDE w:val="0"/>
        <w:autoSpaceDN w:val="0"/>
        <w:adjustRightInd w:val="0"/>
        <w:ind w:left="709" w:hanging="709"/>
        <w:rPr>
          <w:rFonts w:ascii="Arial" w:hAnsi="Arial" w:cs="Arial"/>
          <w:szCs w:val="23"/>
          <w:lang w:val="en-US"/>
        </w:rPr>
      </w:pPr>
      <w:r>
        <w:rPr>
          <w:rFonts w:ascii="Arial" w:hAnsi="Arial" w:cs="Arial"/>
          <w:szCs w:val="23"/>
          <w:lang w:val="en-US"/>
        </w:rPr>
        <w:t>5.33</w:t>
      </w:r>
      <w:r>
        <w:rPr>
          <w:rFonts w:ascii="Arial" w:hAnsi="Arial" w:cs="Arial"/>
          <w:szCs w:val="23"/>
          <w:lang w:val="en-US"/>
        </w:rPr>
        <w:tab/>
        <w:t xml:space="preserve">A form has been devised called the Home Address Form, a copy of which </w:t>
      </w:r>
      <w:r>
        <w:rPr>
          <w:rFonts w:ascii="Arial" w:hAnsi="Arial" w:cs="Arial"/>
          <w:szCs w:val="22"/>
        </w:rPr>
        <w:t>is included in the Nomination Pack, and this must be submitted to the Deputy Returning Officer (Jane Ringham) no later than the deadline for the submission of the completed nomination paper</w:t>
      </w:r>
      <w:r w:rsidR="00BF0634">
        <w:rPr>
          <w:rFonts w:ascii="Arial" w:hAnsi="Arial" w:cs="Arial"/>
          <w:szCs w:val="22"/>
        </w:rPr>
        <w:t xml:space="preserve"> and </w:t>
      </w:r>
      <w:r>
        <w:rPr>
          <w:rFonts w:ascii="Arial" w:hAnsi="Arial" w:cs="Arial"/>
          <w:szCs w:val="22"/>
        </w:rPr>
        <w:t>consent to nomination</w:t>
      </w:r>
      <w:r w:rsidR="00BF0634">
        <w:rPr>
          <w:rFonts w:ascii="Arial" w:hAnsi="Arial" w:cs="Arial"/>
          <w:szCs w:val="22"/>
        </w:rPr>
        <w:t xml:space="preserve"> </w:t>
      </w:r>
      <w:r>
        <w:rPr>
          <w:rFonts w:ascii="Arial" w:hAnsi="Arial" w:cs="Arial"/>
          <w:szCs w:val="22"/>
        </w:rPr>
        <w:t>(</w:t>
      </w:r>
      <w:r w:rsidR="000149AB">
        <w:rPr>
          <w:rFonts w:ascii="Arial" w:hAnsi="Arial" w:cs="Arial"/>
          <w:szCs w:val="22"/>
        </w:rPr>
        <w:t>Tuesday 4</w:t>
      </w:r>
      <w:r>
        <w:rPr>
          <w:rFonts w:ascii="Arial" w:hAnsi="Arial" w:cs="Arial"/>
          <w:szCs w:val="22"/>
        </w:rPr>
        <w:t xml:space="preserve"> April).</w:t>
      </w:r>
      <w:r>
        <w:rPr>
          <w:rFonts w:ascii="Arial" w:hAnsi="Arial" w:cs="Arial"/>
          <w:szCs w:val="23"/>
          <w:lang w:val="en-US"/>
        </w:rPr>
        <w:t xml:space="preserve"> </w:t>
      </w:r>
    </w:p>
    <w:p w14:paraId="67B26B45" w14:textId="77777777" w:rsidR="00021A2B" w:rsidRDefault="00021A2B" w:rsidP="00021A2B">
      <w:pPr>
        <w:autoSpaceDE w:val="0"/>
        <w:autoSpaceDN w:val="0"/>
        <w:adjustRightInd w:val="0"/>
        <w:rPr>
          <w:rFonts w:ascii="Arial" w:hAnsi="Arial" w:cs="Arial"/>
          <w:szCs w:val="23"/>
          <w:lang w:val="en-US"/>
        </w:rPr>
      </w:pPr>
    </w:p>
    <w:p w14:paraId="42CA27E2" w14:textId="77777777" w:rsidR="00021A2B" w:rsidRPr="00517000" w:rsidRDefault="00021A2B" w:rsidP="00021A2B">
      <w:pPr>
        <w:autoSpaceDE w:val="0"/>
        <w:autoSpaceDN w:val="0"/>
        <w:adjustRightInd w:val="0"/>
        <w:ind w:left="709" w:hanging="709"/>
        <w:rPr>
          <w:rFonts w:ascii="Arial" w:hAnsi="Arial" w:cs="Arial"/>
          <w:szCs w:val="23"/>
          <w:lang w:val="en-US"/>
        </w:rPr>
      </w:pPr>
      <w:r>
        <w:rPr>
          <w:rFonts w:ascii="Arial" w:hAnsi="Arial" w:cs="Arial"/>
          <w:szCs w:val="23"/>
          <w:lang w:val="en-US"/>
        </w:rPr>
        <w:t>5.34</w:t>
      </w:r>
      <w:r>
        <w:rPr>
          <w:rFonts w:ascii="Arial" w:hAnsi="Arial" w:cs="Arial"/>
          <w:szCs w:val="23"/>
          <w:lang w:val="en-US"/>
        </w:rPr>
        <w:tab/>
        <w:t xml:space="preserve">The Home Address Form comprises two parts. All candidates must complete Part 1. The candidate’s home address must be completed </w:t>
      </w:r>
      <w:r>
        <w:rPr>
          <w:rFonts w:ascii="Arial" w:hAnsi="Arial" w:cs="Arial"/>
          <w:b/>
          <w:bCs/>
          <w:szCs w:val="23"/>
          <w:lang w:val="en-US"/>
        </w:rPr>
        <w:t xml:space="preserve">in </w:t>
      </w:r>
      <w:proofErr w:type="gramStart"/>
      <w:r>
        <w:rPr>
          <w:rFonts w:ascii="Arial" w:hAnsi="Arial" w:cs="Arial"/>
          <w:b/>
          <w:bCs/>
          <w:szCs w:val="23"/>
          <w:lang w:val="en-US"/>
        </w:rPr>
        <w:t>full</w:t>
      </w:r>
      <w:r>
        <w:rPr>
          <w:rFonts w:ascii="Arial" w:hAnsi="Arial" w:cs="Arial"/>
          <w:szCs w:val="23"/>
          <w:lang w:val="en-US"/>
        </w:rPr>
        <w:t>, and</w:t>
      </w:r>
      <w:proofErr w:type="gramEnd"/>
      <w:r>
        <w:rPr>
          <w:rFonts w:ascii="Arial" w:hAnsi="Arial" w:cs="Arial"/>
          <w:szCs w:val="23"/>
          <w:lang w:val="en-US"/>
        </w:rPr>
        <w:t xml:space="preserve"> should not contain any abbreviations. The address must be the candidate’s current home address, and not a business address unless the candidate runs a business from their home. The address does not need to be in the electoral area in which the candidate wishes to stand, </w:t>
      </w:r>
      <w:proofErr w:type="gramStart"/>
      <w:r>
        <w:rPr>
          <w:rFonts w:ascii="Arial" w:hAnsi="Arial" w:cs="Arial"/>
          <w:b/>
          <w:bCs/>
          <w:szCs w:val="23"/>
          <w:lang w:val="en-US"/>
        </w:rPr>
        <w:t>as long as</w:t>
      </w:r>
      <w:proofErr w:type="gramEnd"/>
      <w:r>
        <w:rPr>
          <w:rFonts w:ascii="Arial" w:hAnsi="Arial" w:cs="Arial"/>
          <w:b/>
          <w:bCs/>
          <w:szCs w:val="23"/>
          <w:lang w:val="en-US"/>
        </w:rPr>
        <w:t xml:space="preserve"> the candidate meets one of the other qualifications for standing set out above.</w:t>
      </w:r>
    </w:p>
    <w:p w14:paraId="6068DF91" w14:textId="77777777" w:rsidR="00021A2B" w:rsidRDefault="00021A2B" w:rsidP="00021A2B">
      <w:pPr>
        <w:autoSpaceDE w:val="0"/>
        <w:autoSpaceDN w:val="0"/>
        <w:adjustRightInd w:val="0"/>
        <w:ind w:left="709"/>
        <w:rPr>
          <w:rFonts w:ascii="Arial" w:hAnsi="Arial" w:cs="Arial"/>
          <w:b/>
          <w:bCs/>
          <w:szCs w:val="23"/>
          <w:lang w:val="en-US"/>
        </w:rPr>
      </w:pPr>
    </w:p>
    <w:p w14:paraId="3255AF0B" w14:textId="77777777" w:rsidR="00021A2B" w:rsidRDefault="00021A2B" w:rsidP="00021A2B">
      <w:pPr>
        <w:autoSpaceDE w:val="0"/>
        <w:autoSpaceDN w:val="0"/>
        <w:adjustRightInd w:val="0"/>
        <w:ind w:left="709" w:hanging="709"/>
        <w:rPr>
          <w:rFonts w:ascii="Arial" w:hAnsi="Arial" w:cs="Arial"/>
          <w:bCs/>
          <w:szCs w:val="23"/>
          <w:lang w:val="en-US"/>
        </w:rPr>
      </w:pPr>
      <w:r w:rsidRPr="005A0BA3">
        <w:rPr>
          <w:rFonts w:ascii="Arial" w:hAnsi="Arial" w:cs="Arial"/>
          <w:bCs/>
          <w:szCs w:val="23"/>
          <w:lang w:val="en-US"/>
        </w:rPr>
        <w:t>5.</w:t>
      </w:r>
      <w:r>
        <w:rPr>
          <w:rFonts w:ascii="Arial" w:hAnsi="Arial" w:cs="Arial"/>
          <w:bCs/>
          <w:szCs w:val="23"/>
          <w:lang w:val="en-US"/>
        </w:rPr>
        <w:t>35</w:t>
      </w:r>
      <w:r>
        <w:rPr>
          <w:rFonts w:ascii="Arial" w:hAnsi="Arial" w:cs="Arial"/>
          <w:b/>
          <w:bCs/>
          <w:szCs w:val="23"/>
          <w:lang w:val="en-US"/>
        </w:rPr>
        <w:tab/>
      </w:r>
      <w:r w:rsidRPr="00FE143E">
        <w:rPr>
          <w:rFonts w:ascii="Arial" w:hAnsi="Arial" w:cs="Arial"/>
          <w:bCs/>
          <w:szCs w:val="23"/>
          <w:lang w:val="en-US"/>
        </w:rPr>
        <w:t>Part 1 of the Form must be attested by someone who must also witness</w:t>
      </w:r>
      <w:r>
        <w:rPr>
          <w:rFonts w:ascii="Arial" w:hAnsi="Arial" w:cs="Arial"/>
          <w:b/>
          <w:bCs/>
          <w:szCs w:val="23"/>
          <w:lang w:val="en-US"/>
        </w:rPr>
        <w:t xml:space="preserve"> </w:t>
      </w:r>
      <w:r w:rsidRPr="00FE143E">
        <w:rPr>
          <w:rFonts w:ascii="Arial" w:hAnsi="Arial" w:cs="Arial"/>
        </w:rPr>
        <w:t>your consent to nomination</w:t>
      </w:r>
      <w:r>
        <w:rPr>
          <w:rFonts w:ascii="Arial" w:hAnsi="Arial" w:cs="Arial"/>
        </w:rPr>
        <w:t xml:space="preserve">. There are no restrictions as to who may attest this form (and the Consent to Nomination) </w:t>
      </w:r>
      <w:r>
        <w:rPr>
          <w:rFonts w:ascii="Arial" w:hAnsi="Arial" w:cs="Arial"/>
          <w:szCs w:val="23"/>
          <w:lang w:val="en-US"/>
        </w:rPr>
        <w:t xml:space="preserve">however please note that it is </w:t>
      </w:r>
      <w:r w:rsidRPr="00CC07AD">
        <w:rPr>
          <w:rFonts w:ascii="Arial" w:hAnsi="Arial" w:cs="Arial"/>
          <w:szCs w:val="23"/>
          <w:u w:val="single"/>
          <w:lang w:val="en-US"/>
        </w:rPr>
        <w:t>no</w:t>
      </w:r>
      <w:r>
        <w:rPr>
          <w:rFonts w:ascii="Arial" w:hAnsi="Arial" w:cs="Arial"/>
          <w:szCs w:val="23"/>
          <w:lang w:val="en-US"/>
        </w:rPr>
        <w:t>t appropriate for any member of the Returning Officers’ staff to do it.</w:t>
      </w:r>
      <w:r w:rsidRPr="00517000">
        <w:rPr>
          <w:rFonts w:ascii="Arial" w:hAnsi="Arial" w:cs="Arial"/>
          <w:bCs/>
          <w:szCs w:val="23"/>
          <w:lang w:val="en-US"/>
        </w:rPr>
        <w:t xml:space="preserve"> </w:t>
      </w:r>
    </w:p>
    <w:p w14:paraId="1C290C05" w14:textId="77777777" w:rsidR="00021A2B" w:rsidRDefault="00021A2B" w:rsidP="00021A2B">
      <w:pPr>
        <w:autoSpaceDE w:val="0"/>
        <w:autoSpaceDN w:val="0"/>
        <w:adjustRightInd w:val="0"/>
        <w:ind w:left="709" w:hanging="709"/>
        <w:rPr>
          <w:rFonts w:ascii="Arial" w:hAnsi="Arial" w:cs="Arial"/>
          <w:bCs/>
          <w:szCs w:val="23"/>
          <w:lang w:val="en-US"/>
        </w:rPr>
      </w:pPr>
    </w:p>
    <w:p w14:paraId="6DBED92E" w14:textId="77777777" w:rsidR="00021A2B" w:rsidRDefault="00021A2B" w:rsidP="00021A2B">
      <w:pPr>
        <w:autoSpaceDE w:val="0"/>
        <w:autoSpaceDN w:val="0"/>
        <w:adjustRightInd w:val="0"/>
        <w:ind w:left="709" w:hanging="709"/>
        <w:rPr>
          <w:rFonts w:ascii="Arial" w:hAnsi="Arial" w:cs="Arial"/>
          <w:b/>
          <w:bCs/>
          <w:szCs w:val="23"/>
          <w:lang w:val="en-US"/>
        </w:rPr>
      </w:pPr>
      <w:r>
        <w:rPr>
          <w:rFonts w:ascii="Arial" w:hAnsi="Arial" w:cs="Arial"/>
          <w:bCs/>
          <w:szCs w:val="23"/>
          <w:lang w:val="en-US"/>
        </w:rPr>
        <w:t>5.36</w:t>
      </w:r>
      <w:r>
        <w:rPr>
          <w:rFonts w:ascii="Arial" w:hAnsi="Arial" w:cs="Arial"/>
          <w:bCs/>
          <w:szCs w:val="23"/>
          <w:lang w:val="en-US"/>
        </w:rPr>
        <w:tab/>
      </w:r>
      <w:r w:rsidRPr="00517000">
        <w:rPr>
          <w:rFonts w:ascii="Arial" w:hAnsi="Arial" w:cs="Arial"/>
          <w:bCs/>
          <w:szCs w:val="23"/>
          <w:lang w:val="en-US"/>
        </w:rPr>
        <w:t xml:space="preserve">If a candidate does </w:t>
      </w:r>
      <w:r w:rsidRPr="00FE143E">
        <w:rPr>
          <w:rFonts w:ascii="Arial" w:hAnsi="Arial" w:cs="Arial"/>
          <w:bCs/>
          <w:szCs w:val="23"/>
          <w:u w:val="single"/>
          <w:lang w:val="en-US"/>
        </w:rPr>
        <w:t>not</w:t>
      </w:r>
      <w:r w:rsidRPr="00517000">
        <w:rPr>
          <w:rFonts w:ascii="Arial" w:hAnsi="Arial" w:cs="Arial"/>
          <w:bCs/>
          <w:szCs w:val="23"/>
          <w:lang w:val="en-US"/>
        </w:rPr>
        <w:t xml:space="preserve"> want their home address to appear on the Statement of Persons Nominated, ballot papers and any other official election forms, they should complete Part 2 of the Home Address Form.</w:t>
      </w:r>
      <w:r>
        <w:rPr>
          <w:rFonts w:ascii="Arial" w:hAnsi="Arial" w:cs="Arial"/>
          <w:b/>
          <w:bCs/>
          <w:szCs w:val="23"/>
          <w:lang w:val="en-US"/>
        </w:rPr>
        <w:t xml:space="preserve"> </w:t>
      </w:r>
      <w:r w:rsidRPr="00FE143E">
        <w:rPr>
          <w:rFonts w:ascii="Arial" w:hAnsi="Arial" w:cs="Arial"/>
          <w:bCs/>
          <w:szCs w:val="23"/>
          <w:lang w:val="en-US"/>
        </w:rPr>
        <w:t xml:space="preserve">If </w:t>
      </w:r>
      <w:r w:rsidRPr="00FE143E">
        <w:rPr>
          <w:rFonts w:ascii="Arial" w:hAnsi="Arial" w:cs="Arial"/>
          <w:bCs/>
          <w:szCs w:val="23"/>
          <w:lang w:val="en-US"/>
        </w:rPr>
        <w:lastRenderedPageBreak/>
        <w:t xml:space="preserve">Part 2 is left </w:t>
      </w:r>
      <w:proofErr w:type="gramStart"/>
      <w:r w:rsidRPr="00FE143E">
        <w:rPr>
          <w:rFonts w:ascii="Arial" w:hAnsi="Arial" w:cs="Arial"/>
          <w:bCs/>
          <w:szCs w:val="23"/>
          <w:lang w:val="en-US"/>
        </w:rPr>
        <w:t>blank</w:t>
      </w:r>
      <w:proofErr w:type="gramEnd"/>
      <w:r w:rsidRPr="00FE143E">
        <w:rPr>
          <w:rFonts w:ascii="Arial" w:hAnsi="Arial" w:cs="Arial"/>
          <w:bCs/>
          <w:szCs w:val="23"/>
          <w:lang w:val="en-US"/>
        </w:rPr>
        <w:t xml:space="preserve"> it will be assumed that the candidate is content for their home address to appear on election materials where required.</w:t>
      </w:r>
      <w:r>
        <w:rPr>
          <w:rFonts w:ascii="Arial" w:hAnsi="Arial" w:cs="Arial"/>
          <w:b/>
          <w:bCs/>
          <w:szCs w:val="23"/>
          <w:lang w:val="en-US"/>
        </w:rPr>
        <w:t xml:space="preserve"> </w:t>
      </w:r>
    </w:p>
    <w:p w14:paraId="4D9EB0D9" w14:textId="77777777" w:rsidR="00021A2B" w:rsidRDefault="00021A2B" w:rsidP="00021A2B">
      <w:pPr>
        <w:autoSpaceDE w:val="0"/>
        <w:autoSpaceDN w:val="0"/>
        <w:adjustRightInd w:val="0"/>
        <w:ind w:left="709" w:hanging="709"/>
        <w:rPr>
          <w:rFonts w:ascii="Arial" w:hAnsi="Arial" w:cs="Arial"/>
          <w:b/>
          <w:bCs/>
          <w:szCs w:val="23"/>
          <w:lang w:val="en-US"/>
        </w:rPr>
      </w:pPr>
    </w:p>
    <w:p w14:paraId="5BF3477A" w14:textId="77777777" w:rsidR="00021A2B" w:rsidRDefault="00021A2B" w:rsidP="00021A2B">
      <w:pPr>
        <w:pStyle w:val="Default"/>
        <w:ind w:left="709" w:hanging="709"/>
        <w:rPr>
          <w:rFonts w:ascii="Arial" w:hAnsi="Arial" w:cs="Arial"/>
          <w:szCs w:val="22"/>
        </w:rPr>
      </w:pPr>
      <w:r>
        <w:rPr>
          <w:rFonts w:ascii="Arial" w:hAnsi="Arial" w:cs="Arial"/>
          <w:szCs w:val="22"/>
        </w:rPr>
        <w:t>5.37</w:t>
      </w:r>
      <w:r>
        <w:rPr>
          <w:rFonts w:ascii="Arial" w:hAnsi="Arial" w:cs="Arial"/>
          <w:szCs w:val="22"/>
        </w:rPr>
        <w:tab/>
        <w:t xml:space="preserve">Each candidate must </w:t>
      </w:r>
      <w:r>
        <w:rPr>
          <w:rFonts w:ascii="Arial" w:hAnsi="Arial" w:cs="Arial"/>
          <w:color w:val="auto"/>
          <w:szCs w:val="22"/>
        </w:rPr>
        <w:t xml:space="preserve">provide the “relevant area” in which their home address is situated. If the address is within Medway, that is what should be included in Part 2 of the form.  </w:t>
      </w:r>
    </w:p>
    <w:p w14:paraId="1F09FA93" w14:textId="77777777" w:rsidR="00021A2B" w:rsidRDefault="00021A2B" w:rsidP="00021A2B">
      <w:pPr>
        <w:pStyle w:val="Default"/>
        <w:ind w:left="709" w:hanging="709"/>
        <w:rPr>
          <w:rFonts w:ascii="Arial" w:hAnsi="Arial" w:cs="Arial"/>
          <w:szCs w:val="22"/>
        </w:rPr>
      </w:pPr>
    </w:p>
    <w:p w14:paraId="628A117E" w14:textId="02DD766B" w:rsidR="00021A2B" w:rsidRDefault="00021A2B" w:rsidP="00021A2B">
      <w:pPr>
        <w:pStyle w:val="BodyTextIndent3"/>
        <w:ind w:hanging="709"/>
      </w:pPr>
      <w:r>
        <w:rPr>
          <w:szCs w:val="22"/>
        </w:rPr>
        <w:t>5.38</w:t>
      </w:r>
      <w:r>
        <w:rPr>
          <w:szCs w:val="22"/>
        </w:rPr>
        <w:tab/>
        <w:t xml:space="preserve">The Home Address form is available for inspection along with the nomination form </w:t>
      </w:r>
      <w:r>
        <w:t xml:space="preserve">any working day during normal office hours between the deadline for submission (4pm on </w:t>
      </w:r>
      <w:r w:rsidR="000149AB">
        <w:t>Tuesday 4</w:t>
      </w:r>
      <w:r>
        <w:t xml:space="preserve"> April) and the day before polling day (</w:t>
      </w:r>
      <w:r w:rsidR="000149AB">
        <w:t>3</w:t>
      </w:r>
      <w:r>
        <w:t xml:space="preserve"> May). They may be inspected by another candidate in the same Ward as the person who has submitted the Home Address Form, their election agent, or the proposer or seconder of the candidate</w:t>
      </w:r>
    </w:p>
    <w:p w14:paraId="29F10339" w14:textId="05149D93" w:rsidR="00021A2B" w:rsidRPr="000149AB" w:rsidRDefault="00021A2B" w:rsidP="000149AB">
      <w:pPr>
        <w:pStyle w:val="Default"/>
        <w:ind w:left="709" w:hanging="709"/>
        <w:rPr>
          <w:rFonts w:ascii="Arial" w:hAnsi="Arial" w:cs="Arial"/>
          <w:szCs w:val="22"/>
        </w:rPr>
      </w:pPr>
      <w:r>
        <w:rPr>
          <w:rFonts w:ascii="Arial" w:hAnsi="Arial" w:cs="Arial"/>
          <w:szCs w:val="22"/>
        </w:rPr>
        <w:t xml:space="preserve"> </w:t>
      </w:r>
    </w:p>
    <w:p w14:paraId="1E156838" w14:textId="77777777" w:rsidR="00021A2B" w:rsidRDefault="00021A2B" w:rsidP="00021A2B">
      <w:pPr>
        <w:autoSpaceDE w:val="0"/>
        <w:autoSpaceDN w:val="0"/>
        <w:adjustRightInd w:val="0"/>
        <w:ind w:left="709" w:hanging="709"/>
        <w:rPr>
          <w:rFonts w:ascii="Arial" w:hAnsi="Arial" w:cs="Arial"/>
          <w:color w:val="000000"/>
          <w:lang w:eastAsia="en-GB"/>
        </w:rPr>
      </w:pPr>
      <w:r>
        <w:rPr>
          <w:rFonts w:ascii="Arial" w:hAnsi="Arial" w:cs="Arial"/>
          <w:color w:val="000000"/>
          <w:lang w:eastAsia="en-GB"/>
        </w:rPr>
        <w:t>5.39</w:t>
      </w:r>
      <w:r>
        <w:rPr>
          <w:rFonts w:ascii="Arial" w:hAnsi="Arial" w:cs="Arial"/>
          <w:color w:val="000000"/>
          <w:lang w:eastAsia="en-GB"/>
        </w:rPr>
        <w:tab/>
      </w:r>
      <w:r w:rsidRPr="00E94B7D">
        <w:rPr>
          <w:rFonts w:ascii="Arial" w:hAnsi="Arial" w:cs="Arial"/>
          <w:lang w:eastAsia="en-GB"/>
        </w:rPr>
        <w:t xml:space="preserve">Home address forms will be kept securely stored for a period of </w:t>
      </w:r>
      <w:r w:rsidR="0063040B">
        <w:rPr>
          <w:rFonts w:ascii="Arial" w:hAnsi="Arial" w:cs="Arial"/>
          <w:lang w:eastAsia="en-GB"/>
        </w:rPr>
        <w:t xml:space="preserve">35 </w:t>
      </w:r>
      <w:r w:rsidR="0063040B" w:rsidRPr="00E94B7D">
        <w:rPr>
          <w:rFonts w:ascii="Arial" w:hAnsi="Arial" w:cs="Arial"/>
          <w:lang w:eastAsia="en-GB"/>
        </w:rPr>
        <w:t>calendar</w:t>
      </w:r>
      <w:r w:rsidRPr="00E94B7D">
        <w:rPr>
          <w:rFonts w:ascii="Arial" w:hAnsi="Arial" w:cs="Arial"/>
          <w:lang w:eastAsia="en-GB"/>
        </w:rPr>
        <w:t xml:space="preserve"> days after the </w:t>
      </w:r>
      <w:r>
        <w:rPr>
          <w:rFonts w:ascii="Arial" w:hAnsi="Arial" w:cs="Arial"/>
          <w:lang w:eastAsia="en-GB"/>
        </w:rPr>
        <w:t xml:space="preserve">declaration of the result and then be </w:t>
      </w:r>
      <w:r w:rsidRPr="00E94B7D">
        <w:rPr>
          <w:rFonts w:ascii="Arial" w:hAnsi="Arial" w:cs="Arial"/>
          <w:lang w:eastAsia="en-GB"/>
        </w:rPr>
        <w:t xml:space="preserve">securely destroyed.  </w:t>
      </w:r>
    </w:p>
    <w:p w14:paraId="364BDCE6" w14:textId="77777777" w:rsidR="00021A2B" w:rsidRDefault="00021A2B">
      <w:pPr>
        <w:autoSpaceDE w:val="0"/>
        <w:autoSpaceDN w:val="0"/>
        <w:adjustRightInd w:val="0"/>
        <w:rPr>
          <w:rFonts w:ascii="Arial" w:hAnsi="Arial" w:cs="Arial"/>
          <w:szCs w:val="26"/>
          <w:lang w:val="en-US"/>
        </w:rPr>
      </w:pPr>
    </w:p>
    <w:p w14:paraId="17663202" w14:textId="77777777"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Consent to nomination</w:t>
      </w:r>
    </w:p>
    <w:p w14:paraId="46993105" w14:textId="77777777" w:rsidR="005B0065" w:rsidRDefault="005B0065">
      <w:pPr>
        <w:autoSpaceDE w:val="0"/>
        <w:autoSpaceDN w:val="0"/>
        <w:adjustRightInd w:val="0"/>
        <w:rPr>
          <w:rFonts w:ascii="Arial" w:hAnsi="Arial" w:cs="Arial"/>
          <w:szCs w:val="23"/>
          <w:lang w:val="en-US"/>
        </w:rPr>
      </w:pPr>
    </w:p>
    <w:p w14:paraId="7DFA72CA" w14:textId="77777777"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021A2B">
        <w:rPr>
          <w:rFonts w:ascii="Arial" w:hAnsi="Arial" w:cs="Arial"/>
          <w:szCs w:val="23"/>
          <w:lang w:val="en-US"/>
        </w:rPr>
        <w:t>40</w:t>
      </w:r>
      <w:r>
        <w:rPr>
          <w:rFonts w:ascii="Arial" w:hAnsi="Arial" w:cs="Arial"/>
          <w:szCs w:val="23"/>
          <w:lang w:val="en-US"/>
        </w:rPr>
        <w:tab/>
        <w:t>In order for the nomination as a candidate to be valid, the candidate must also formally give their consent to nomination in writing.</w:t>
      </w:r>
      <w:r>
        <w:rPr>
          <w:rFonts w:ascii="Arial" w:hAnsi="Arial" w:cs="Arial"/>
          <w:szCs w:val="15"/>
          <w:lang w:val="en-US"/>
        </w:rPr>
        <w:t xml:space="preserve"> </w:t>
      </w:r>
      <w:r>
        <w:rPr>
          <w:rFonts w:ascii="Arial" w:hAnsi="Arial" w:cs="Arial"/>
          <w:szCs w:val="23"/>
          <w:lang w:val="en-US"/>
        </w:rPr>
        <w:t xml:space="preserve">The candidate will be asked to state that they are qualified and not disqualified from standing and to give their date of birth. A form for this purpose will be provided in the pack from the Deputy Returning Officer, or on the Council or Electoral Commissions’ web sites. </w:t>
      </w:r>
      <w:r>
        <w:rPr>
          <w:rFonts w:ascii="Arial" w:hAnsi="Arial" w:cs="Arial"/>
          <w:b/>
          <w:szCs w:val="23"/>
          <w:lang w:val="en-US"/>
        </w:rPr>
        <w:t>It is important to note that a nomination will not be valid if the completed and signed consent form does not contain the copy of sections 80 and 81 of the Local Government Act 1972 and section 34 of the Localism Act 2011</w:t>
      </w:r>
      <w:r>
        <w:rPr>
          <w:rFonts w:ascii="Arial" w:hAnsi="Arial" w:cs="Arial"/>
          <w:szCs w:val="23"/>
          <w:lang w:val="en-US"/>
        </w:rPr>
        <w:t xml:space="preserve"> which are supplied with the form provided by the Deputy Returning Officer, or on the Council or Electoral Commissions’ web sites.</w:t>
      </w:r>
    </w:p>
    <w:p w14:paraId="0C12B7C1" w14:textId="77777777" w:rsidR="005B0065" w:rsidRDefault="005B0065">
      <w:pPr>
        <w:autoSpaceDE w:val="0"/>
        <w:autoSpaceDN w:val="0"/>
        <w:adjustRightInd w:val="0"/>
        <w:rPr>
          <w:rFonts w:ascii="Arial" w:hAnsi="Arial" w:cs="Arial"/>
          <w:szCs w:val="23"/>
          <w:lang w:val="en-US"/>
        </w:rPr>
      </w:pPr>
    </w:p>
    <w:p w14:paraId="45203111" w14:textId="731743D3" w:rsidR="005B0065" w:rsidRDefault="005B0065">
      <w:pPr>
        <w:autoSpaceDE w:val="0"/>
        <w:autoSpaceDN w:val="0"/>
        <w:adjustRightInd w:val="0"/>
        <w:ind w:left="709" w:hanging="709"/>
        <w:rPr>
          <w:rFonts w:ascii="Arial" w:hAnsi="Arial" w:cs="Arial"/>
          <w:szCs w:val="15"/>
          <w:lang w:val="en-US"/>
        </w:rPr>
      </w:pPr>
      <w:r>
        <w:rPr>
          <w:rFonts w:ascii="Arial" w:hAnsi="Arial" w:cs="Arial"/>
        </w:rPr>
        <w:t>5.</w:t>
      </w:r>
      <w:r w:rsidR="00021A2B">
        <w:rPr>
          <w:rFonts w:ascii="Arial" w:hAnsi="Arial" w:cs="Arial"/>
        </w:rPr>
        <w:t>41</w:t>
      </w:r>
      <w:r>
        <w:rPr>
          <w:rFonts w:ascii="Arial" w:hAnsi="Arial" w:cs="Arial"/>
        </w:rPr>
        <w:tab/>
        <w:t xml:space="preserve">Candidates must sign and date the consent to nomination within one calendar month before the last day for delivery of nomination papers. The candidate’s </w:t>
      </w:r>
      <w:r>
        <w:rPr>
          <w:rFonts w:ascii="Arial" w:hAnsi="Arial" w:cs="Arial"/>
          <w:szCs w:val="23"/>
          <w:lang w:val="en-US"/>
        </w:rPr>
        <w:t xml:space="preserve">signature must be witnessed, and the witness must also sign the form and give their full name and address. </w:t>
      </w:r>
      <w:r w:rsidR="00BF0634">
        <w:rPr>
          <w:rFonts w:ascii="Arial" w:hAnsi="Arial" w:cs="Arial"/>
          <w:szCs w:val="23"/>
          <w:lang w:val="en-US"/>
        </w:rPr>
        <w:t xml:space="preserve">This must be the same person who attests the Home Address Form. </w:t>
      </w:r>
      <w:r>
        <w:rPr>
          <w:rFonts w:ascii="Arial" w:hAnsi="Arial" w:cs="Arial"/>
          <w:szCs w:val="23"/>
          <w:lang w:val="en-US"/>
        </w:rPr>
        <w:t xml:space="preserve">The rules do not specify who can witness this form, and so there are no restrictions on who can do this, </w:t>
      </w:r>
      <w:proofErr w:type="gramStart"/>
      <w:r>
        <w:rPr>
          <w:rFonts w:ascii="Arial" w:hAnsi="Arial" w:cs="Arial"/>
          <w:szCs w:val="23"/>
          <w:lang w:val="en-US"/>
        </w:rPr>
        <w:t>however</w:t>
      </w:r>
      <w:proofErr w:type="gramEnd"/>
      <w:r>
        <w:rPr>
          <w:rFonts w:ascii="Arial" w:hAnsi="Arial" w:cs="Arial"/>
          <w:szCs w:val="23"/>
          <w:lang w:val="en-US"/>
        </w:rPr>
        <w:t xml:space="preserve"> please note that it is </w:t>
      </w:r>
      <w:r w:rsidRPr="00CC07AD">
        <w:rPr>
          <w:rFonts w:ascii="Arial" w:hAnsi="Arial" w:cs="Arial"/>
          <w:szCs w:val="23"/>
          <w:u w:val="single"/>
          <w:lang w:val="en-US"/>
        </w:rPr>
        <w:t>no</w:t>
      </w:r>
      <w:r>
        <w:rPr>
          <w:rFonts w:ascii="Arial" w:hAnsi="Arial" w:cs="Arial"/>
          <w:szCs w:val="23"/>
          <w:lang w:val="en-US"/>
        </w:rPr>
        <w:t xml:space="preserve">t appropriate for any member of the Returning Officers’ staff to do it. The declaration of consent should be delivered by hand to the Deputy Returning Officer with the other nomination papers and must be delivered before </w:t>
      </w:r>
      <w:r>
        <w:rPr>
          <w:rFonts w:ascii="Arial" w:hAnsi="Arial" w:cs="Arial"/>
          <w:b/>
          <w:bCs/>
          <w:szCs w:val="23"/>
          <w:lang w:val="en-US"/>
        </w:rPr>
        <w:t xml:space="preserve">4pm </w:t>
      </w:r>
      <w:r>
        <w:rPr>
          <w:rFonts w:ascii="Arial" w:hAnsi="Arial" w:cs="Arial"/>
          <w:szCs w:val="23"/>
          <w:lang w:val="en-US"/>
        </w:rPr>
        <w:t xml:space="preserve">on </w:t>
      </w:r>
      <w:r w:rsidR="000149AB">
        <w:rPr>
          <w:rFonts w:ascii="Arial" w:hAnsi="Arial" w:cs="Arial"/>
          <w:b/>
          <w:bCs/>
          <w:szCs w:val="23"/>
          <w:lang w:val="en-US"/>
        </w:rPr>
        <w:t>Tuesday 4</w:t>
      </w:r>
      <w:r>
        <w:rPr>
          <w:rFonts w:ascii="Arial" w:hAnsi="Arial" w:cs="Arial"/>
          <w:b/>
          <w:bCs/>
          <w:szCs w:val="23"/>
          <w:lang w:val="en-US"/>
        </w:rPr>
        <w:t xml:space="preserve"> April.</w:t>
      </w:r>
    </w:p>
    <w:p w14:paraId="7F073DBA" w14:textId="77777777" w:rsidR="005B0065" w:rsidRDefault="005B0065">
      <w:pPr>
        <w:autoSpaceDE w:val="0"/>
        <w:autoSpaceDN w:val="0"/>
        <w:adjustRightInd w:val="0"/>
        <w:rPr>
          <w:rFonts w:ascii="Arial" w:hAnsi="Arial" w:cs="Arial"/>
          <w:szCs w:val="26"/>
          <w:lang w:val="en-US"/>
        </w:rPr>
      </w:pPr>
    </w:p>
    <w:p w14:paraId="53D7FFA1" w14:textId="77777777"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Deposit</w:t>
      </w:r>
    </w:p>
    <w:p w14:paraId="2076B575" w14:textId="77777777" w:rsidR="005B0065" w:rsidRDefault="005B0065">
      <w:pPr>
        <w:autoSpaceDE w:val="0"/>
        <w:autoSpaceDN w:val="0"/>
        <w:adjustRightInd w:val="0"/>
        <w:rPr>
          <w:rFonts w:ascii="Arial" w:hAnsi="Arial" w:cs="Arial"/>
          <w:szCs w:val="23"/>
          <w:lang w:val="en-US"/>
        </w:rPr>
      </w:pPr>
    </w:p>
    <w:p w14:paraId="051C078C" w14:textId="77777777" w:rsidR="005B0065" w:rsidRDefault="005B0065">
      <w:pPr>
        <w:autoSpaceDE w:val="0"/>
        <w:autoSpaceDN w:val="0"/>
        <w:adjustRightInd w:val="0"/>
        <w:ind w:left="720" w:hanging="720"/>
        <w:rPr>
          <w:rFonts w:ascii="Arial" w:hAnsi="Arial" w:cs="Arial"/>
          <w:szCs w:val="23"/>
          <w:lang w:val="en-US"/>
        </w:rPr>
      </w:pPr>
      <w:r>
        <w:rPr>
          <w:rFonts w:ascii="Arial" w:hAnsi="Arial" w:cs="Arial"/>
          <w:szCs w:val="23"/>
          <w:lang w:val="en-US"/>
        </w:rPr>
        <w:t>5.</w:t>
      </w:r>
      <w:r w:rsidR="00021A2B">
        <w:rPr>
          <w:rFonts w:ascii="Arial" w:hAnsi="Arial" w:cs="Arial"/>
          <w:szCs w:val="23"/>
          <w:lang w:val="en-US"/>
        </w:rPr>
        <w:t>42</w:t>
      </w:r>
      <w:r>
        <w:rPr>
          <w:rFonts w:ascii="Arial" w:hAnsi="Arial" w:cs="Arial"/>
          <w:szCs w:val="23"/>
          <w:lang w:val="en-US"/>
        </w:rPr>
        <w:tab/>
        <w:t xml:space="preserve">No deposit is required for a candidate to stand at an election of Local </w:t>
      </w:r>
      <w:r w:rsidR="0063040B">
        <w:rPr>
          <w:rFonts w:ascii="Arial" w:hAnsi="Arial" w:cs="Arial"/>
          <w:szCs w:val="23"/>
          <w:lang w:val="en-US"/>
        </w:rPr>
        <w:t>Councillors</w:t>
      </w:r>
      <w:r>
        <w:rPr>
          <w:rFonts w:ascii="Arial" w:hAnsi="Arial" w:cs="Arial"/>
          <w:szCs w:val="23"/>
          <w:lang w:val="en-US"/>
        </w:rPr>
        <w:t>.</w:t>
      </w:r>
    </w:p>
    <w:p w14:paraId="1F5A489F" w14:textId="77777777" w:rsidR="005B0065" w:rsidRDefault="005B0065">
      <w:pPr>
        <w:autoSpaceDE w:val="0"/>
        <w:autoSpaceDN w:val="0"/>
        <w:adjustRightInd w:val="0"/>
        <w:rPr>
          <w:rFonts w:ascii="Arial" w:hAnsi="Arial" w:cs="Arial"/>
          <w:szCs w:val="30"/>
          <w:lang w:val="en-US"/>
        </w:rPr>
      </w:pPr>
    </w:p>
    <w:p w14:paraId="65A0CF88" w14:textId="77777777" w:rsidR="005B0065" w:rsidRPr="002C2069" w:rsidRDefault="005B0065">
      <w:pPr>
        <w:autoSpaceDE w:val="0"/>
        <w:autoSpaceDN w:val="0"/>
        <w:adjustRightInd w:val="0"/>
        <w:rPr>
          <w:rFonts w:ascii="Arial" w:hAnsi="Arial" w:cs="Arial"/>
          <w:b/>
          <w:szCs w:val="30"/>
          <w:lang w:val="en-US"/>
        </w:rPr>
      </w:pPr>
      <w:r>
        <w:rPr>
          <w:rFonts w:ascii="Arial" w:hAnsi="Arial" w:cs="Arial"/>
          <w:szCs w:val="30"/>
          <w:lang w:val="en-US"/>
        </w:rPr>
        <w:br w:type="page"/>
      </w:r>
      <w:r w:rsidRPr="002C2069">
        <w:rPr>
          <w:rFonts w:ascii="Arial" w:hAnsi="Arial" w:cs="Arial"/>
          <w:b/>
          <w:szCs w:val="30"/>
          <w:lang w:val="en-US"/>
        </w:rPr>
        <w:lastRenderedPageBreak/>
        <w:t>Registering as a political party</w:t>
      </w:r>
    </w:p>
    <w:p w14:paraId="65467117" w14:textId="77777777" w:rsidR="005B0065" w:rsidRDefault="005B0065">
      <w:pPr>
        <w:autoSpaceDE w:val="0"/>
        <w:autoSpaceDN w:val="0"/>
        <w:adjustRightInd w:val="0"/>
        <w:rPr>
          <w:rFonts w:ascii="Arial" w:hAnsi="Arial" w:cs="Arial"/>
          <w:szCs w:val="23"/>
          <w:lang w:val="en-US"/>
        </w:rPr>
      </w:pPr>
    </w:p>
    <w:p w14:paraId="114C9970" w14:textId="77777777" w:rsidR="008B7008" w:rsidRDefault="005B0065">
      <w:pPr>
        <w:pStyle w:val="BodyTextIndent3"/>
        <w:ind w:hanging="709"/>
      </w:pPr>
      <w:r>
        <w:t>5.</w:t>
      </w:r>
      <w:r w:rsidR="00021A2B">
        <w:t>43</w:t>
      </w:r>
      <w:r>
        <w:tab/>
        <w:t xml:space="preserve">There is detailed information on registering a new political party name, including a minor political party for candidates to use at the elections on the Electoral Commission </w:t>
      </w:r>
      <w:proofErr w:type="gramStart"/>
      <w:r>
        <w:t>web-site</w:t>
      </w:r>
      <w:proofErr w:type="gramEnd"/>
      <w:r>
        <w:t xml:space="preserve"> </w:t>
      </w:r>
    </w:p>
    <w:p w14:paraId="1D05788C" w14:textId="77777777" w:rsidR="008B7008" w:rsidRDefault="008B7008">
      <w:pPr>
        <w:pStyle w:val="BodyTextIndent3"/>
        <w:ind w:hanging="709"/>
      </w:pPr>
    </w:p>
    <w:p w14:paraId="76FD7723" w14:textId="7235E6E8" w:rsidR="008B7008" w:rsidRDefault="00A316F1" w:rsidP="008B7008">
      <w:pPr>
        <w:pStyle w:val="BodyTextIndent3"/>
      </w:pPr>
      <w:hyperlink r:id="rId25" w:history="1">
        <w:r w:rsidR="008B7008" w:rsidRPr="007B5CDA">
          <w:rPr>
            <w:rStyle w:val="Hyperlink"/>
          </w:rPr>
          <w:t>https://www.electoralcommission.org.uk/who-we-are-and-what-we-do/party-registration-applications/how-political-parties-are-registered</w:t>
        </w:r>
      </w:hyperlink>
    </w:p>
    <w:p w14:paraId="094AEC55" w14:textId="77777777" w:rsidR="008B7008" w:rsidRDefault="008B7008">
      <w:pPr>
        <w:pStyle w:val="BodyTextIndent3"/>
        <w:ind w:hanging="709"/>
      </w:pPr>
    </w:p>
    <w:p w14:paraId="5A6D73A5" w14:textId="599D797F" w:rsidR="005B0065" w:rsidRDefault="00CC07AD" w:rsidP="008B7008">
      <w:pPr>
        <w:pStyle w:val="BodyTextIndent3"/>
      </w:pPr>
      <w:r>
        <w:rPr>
          <w:rStyle w:val="Hyperlink"/>
        </w:rPr>
        <w:t xml:space="preserve"> </w:t>
      </w:r>
      <w:r w:rsidR="005B0065" w:rsidRPr="00CC07AD">
        <w:t>Please note that it costs £150 and can take up to 30 working days</w:t>
      </w:r>
      <w:r w:rsidR="005B0065" w:rsidRPr="00753CF5">
        <w:rPr>
          <w:color w:val="FF0000"/>
        </w:rPr>
        <w:t xml:space="preserve"> </w:t>
      </w:r>
      <w:r w:rsidR="005B0065">
        <w:t xml:space="preserve">for an application to be processed. </w:t>
      </w:r>
    </w:p>
    <w:p w14:paraId="33FA572F" w14:textId="77777777" w:rsidR="005B0065" w:rsidRDefault="005B0065">
      <w:pPr>
        <w:autoSpaceDE w:val="0"/>
        <w:autoSpaceDN w:val="0"/>
        <w:adjustRightInd w:val="0"/>
        <w:rPr>
          <w:rFonts w:ascii="Arial" w:hAnsi="Arial" w:cs="Arial"/>
          <w:color w:val="000000"/>
          <w:szCs w:val="26"/>
          <w:lang w:val="en-US"/>
        </w:rPr>
      </w:pPr>
    </w:p>
    <w:p w14:paraId="25EF828A" w14:textId="77777777" w:rsidR="005B0065" w:rsidRPr="002C2069" w:rsidRDefault="005B0065">
      <w:pPr>
        <w:autoSpaceDE w:val="0"/>
        <w:autoSpaceDN w:val="0"/>
        <w:adjustRightInd w:val="0"/>
        <w:rPr>
          <w:rFonts w:ascii="Arial" w:hAnsi="Arial" w:cs="Arial"/>
          <w:b/>
          <w:color w:val="000000"/>
          <w:szCs w:val="26"/>
          <w:lang w:val="en-US"/>
        </w:rPr>
      </w:pPr>
      <w:r w:rsidRPr="002C2069">
        <w:rPr>
          <w:rFonts w:ascii="Arial" w:hAnsi="Arial" w:cs="Arial"/>
          <w:b/>
          <w:color w:val="000000"/>
          <w:szCs w:val="26"/>
          <w:lang w:val="en-US"/>
        </w:rPr>
        <w:t>Request to use emblem on the ballot paper</w:t>
      </w:r>
    </w:p>
    <w:p w14:paraId="706FA127" w14:textId="77777777" w:rsidR="005B0065" w:rsidRDefault="005B0065">
      <w:pPr>
        <w:autoSpaceDE w:val="0"/>
        <w:autoSpaceDN w:val="0"/>
        <w:adjustRightInd w:val="0"/>
        <w:rPr>
          <w:rFonts w:ascii="Arial" w:hAnsi="Arial" w:cs="Arial"/>
          <w:color w:val="000000"/>
          <w:szCs w:val="23"/>
          <w:lang w:val="en-US"/>
        </w:rPr>
      </w:pPr>
    </w:p>
    <w:p w14:paraId="2FC2061D" w14:textId="77777777" w:rsidR="008B7008" w:rsidRDefault="005B0065" w:rsidP="008B7008">
      <w:pPr>
        <w:autoSpaceDE w:val="0"/>
        <w:autoSpaceDN w:val="0"/>
        <w:adjustRightInd w:val="0"/>
        <w:ind w:left="709" w:hanging="709"/>
        <w:rPr>
          <w:rFonts w:ascii="Arial" w:hAnsi="Arial" w:cs="Arial"/>
        </w:rPr>
      </w:pPr>
      <w:r>
        <w:rPr>
          <w:rFonts w:ascii="Arial" w:hAnsi="Arial" w:cs="Arial"/>
        </w:rPr>
        <w:t>5.</w:t>
      </w:r>
      <w:r w:rsidR="00021A2B">
        <w:rPr>
          <w:rFonts w:ascii="Arial" w:hAnsi="Arial" w:cs="Arial"/>
        </w:rPr>
        <w:t>44</w:t>
      </w:r>
      <w:r>
        <w:rPr>
          <w:rFonts w:ascii="Arial" w:hAnsi="Arial" w:cs="Arial"/>
        </w:rPr>
        <w:tab/>
        <w:t>Only candidates who have been authorised by a political party to use a description on the ballot paper, can also request that one of the party’s official emblems is used on the ballot paper next to their name.</w:t>
      </w:r>
      <w:r>
        <w:rPr>
          <w:rFonts w:ascii="Arial" w:hAnsi="Arial" w:cs="Arial"/>
          <w:szCs w:val="13"/>
        </w:rPr>
        <w:t xml:space="preserve"> </w:t>
      </w:r>
      <w:r>
        <w:rPr>
          <w:rFonts w:ascii="Arial" w:hAnsi="Arial" w:cs="Arial"/>
        </w:rPr>
        <w:t xml:space="preserve">Each registered party can register several emblems, and they can be viewed or downloaded from the Electoral Commission’s website at </w:t>
      </w:r>
    </w:p>
    <w:p w14:paraId="359F33A4" w14:textId="77777777" w:rsidR="008B7008" w:rsidRDefault="008B7008" w:rsidP="008B7008">
      <w:pPr>
        <w:autoSpaceDE w:val="0"/>
        <w:autoSpaceDN w:val="0"/>
        <w:adjustRightInd w:val="0"/>
        <w:ind w:left="709"/>
        <w:rPr>
          <w:rFonts w:ascii="Arial" w:hAnsi="Arial" w:cs="Arial"/>
        </w:rPr>
      </w:pPr>
    </w:p>
    <w:p w14:paraId="50245ABC" w14:textId="789CBAEB" w:rsidR="008B7008" w:rsidRDefault="00A316F1" w:rsidP="008B7008">
      <w:pPr>
        <w:autoSpaceDE w:val="0"/>
        <w:autoSpaceDN w:val="0"/>
        <w:adjustRightInd w:val="0"/>
        <w:ind w:left="709"/>
        <w:rPr>
          <w:rStyle w:val="Hyperlink"/>
          <w:rFonts w:ascii="Arial" w:hAnsi="Arial" w:cs="Arial"/>
          <w:szCs w:val="23"/>
          <w:lang w:val="en-US"/>
        </w:rPr>
      </w:pPr>
      <w:hyperlink r:id="rId26" w:history="1">
        <w:r w:rsidR="008B7008" w:rsidRPr="007B5CDA">
          <w:rPr>
            <w:rStyle w:val="Hyperlink"/>
            <w:rFonts w:ascii="Arial" w:hAnsi="Arial" w:cs="Arial"/>
            <w:szCs w:val="23"/>
            <w:lang w:val="en-US"/>
          </w:rPr>
          <w:t>http://search.electoralcommission.org.uk/?currentPage=0&amp;rows=10&amp;sort=AcceptedDate&amp;order=desc&amp;tab=1&amp;et=pp&amp;et=ppm&amp;et=tp&amp;et=perpar&amp;et=rd&amp;isIrishSourceYes=true&amp;isIrishSourceNo=true&amp;prePoll=false&amp;postPoll=true&amp;register=gb&amp;register=ni&amp;register=none&amp;optCols=Register&amp;optCols=CampaigningName&amp;optCols=AccountingUnitsAsCentralParty&amp;optCols=IsSponsorship&amp;optCols=IsIrishSource&amp;optCols=RegulatedDoneeType&amp;optCols=CompanyRegistrationNumber&amp;optCols=Postcode&amp;optCols=NatureOfDonation&amp;optCols=PurposeOfVisit&amp;optCols=DonationAction&amp;optCols=ReportedDate&amp;optCols=IsReportedPrePoll&amp;optCols=ReportingPeriodName&amp;optCols=IsBequest&amp;optCols=IsAggregation</w:t>
        </w:r>
      </w:hyperlink>
    </w:p>
    <w:p w14:paraId="09168245" w14:textId="77777777" w:rsidR="005B0065" w:rsidRDefault="005B0065">
      <w:pPr>
        <w:pStyle w:val="Default"/>
      </w:pPr>
    </w:p>
    <w:p w14:paraId="3F9054A7" w14:textId="77777777" w:rsidR="002C2069" w:rsidRPr="00855E00" w:rsidRDefault="002C2069">
      <w:pPr>
        <w:pStyle w:val="Default"/>
        <w:rPr>
          <w:rFonts w:ascii="Arial" w:hAnsi="Arial" w:cs="Arial"/>
          <w:b/>
        </w:rPr>
      </w:pPr>
      <w:r w:rsidRPr="00855E00">
        <w:rPr>
          <w:rFonts w:ascii="Arial" w:hAnsi="Arial" w:cs="Arial"/>
          <w:b/>
        </w:rPr>
        <w:t>Joint candidates</w:t>
      </w:r>
    </w:p>
    <w:p w14:paraId="1F0C5E5D" w14:textId="77777777" w:rsidR="002C2069" w:rsidRDefault="002C2069">
      <w:pPr>
        <w:pStyle w:val="Default"/>
      </w:pPr>
    </w:p>
    <w:p w14:paraId="388CEB81" w14:textId="77777777" w:rsidR="002C2069" w:rsidRPr="002C2069" w:rsidRDefault="002C2069" w:rsidP="002C2069">
      <w:pPr>
        <w:pStyle w:val="Default"/>
        <w:ind w:left="709" w:hanging="709"/>
        <w:rPr>
          <w:rFonts w:ascii="Arial" w:hAnsi="Arial" w:cs="Arial"/>
        </w:rPr>
      </w:pPr>
      <w:r w:rsidRPr="002C2069">
        <w:rPr>
          <w:rFonts w:ascii="Arial" w:hAnsi="Arial" w:cs="Arial"/>
        </w:rPr>
        <w:t>5.4</w:t>
      </w:r>
      <w:r w:rsidR="00021A2B">
        <w:rPr>
          <w:rFonts w:ascii="Arial" w:hAnsi="Arial" w:cs="Arial"/>
        </w:rPr>
        <w:t>5</w:t>
      </w:r>
      <w:r w:rsidRPr="002C2069">
        <w:rPr>
          <w:rFonts w:ascii="Arial" w:hAnsi="Arial" w:cs="Arial"/>
        </w:rPr>
        <w:tab/>
        <w:t>Candidates standing on behalf of more than one political party may only use one emblem and must have obtained the authorisation of the party to use it as described above.</w:t>
      </w:r>
    </w:p>
    <w:p w14:paraId="113385EA" w14:textId="77777777" w:rsidR="002C2069" w:rsidRDefault="002C2069">
      <w:pPr>
        <w:pStyle w:val="Default"/>
      </w:pPr>
    </w:p>
    <w:p w14:paraId="00A51184" w14:textId="256D5BC5"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2C2069">
        <w:rPr>
          <w:rFonts w:ascii="Arial" w:hAnsi="Arial" w:cs="Arial"/>
          <w:szCs w:val="23"/>
          <w:lang w:val="en-US"/>
        </w:rPr>
        <w:t>4</w:t>
      </w:r>
      <w:r w:rsidR="00021A2B">
        <w:rPr>
          <w:rFonts w:ascii="Arial" w:hAnsi="Arial" w:cs="Arial"/>
          <w:szCs w:val="23"/>
          <w:lang w:val="en-US"/>
        </w:rPr>
        <w:t>6</w:t>
      </w:r>
      <w:r>
        <w:rPr>
          <w:rFonts w:ascii="Arial" w:hAnsi="Arial" w:cs="Arial"/>
          <w:szCs w:val="23"/>
          <w:lang w:val="en-US"/>
        </w:rPr>
        <w:tab/>
        <w:t xml:space="preserve">The request to use an emblem must be made </w:t>
      </w:r>
      <w:r>
        <w:rPr>
          <w:rFonts w:ascii="Arial" w:hAnsi="Arial" w:cs="Arial"/>
          <w:b/>
          <w:bCs/>
          <w:szCs w:val="23"/>
          <w:lang w:val="en-US"/>
        </w:rPr>
        <w:t xml:space="preserve">in writing </w:t>
      </w:r>
      <w:r>
        <w:rPr>
          <w:rFonts w:ascii="Arial" w:hAnsi="Arial" w:cs="Arial"/>
          <w:szCs w:val="23"/>
          <w:lang w:val="en-US"/>
        </w:rPr>
        <w:t xml:space="preserve">by the candidate, and they must deliver it to the Returning Officer before </w:t>
      </w:r>
      <w:r>
        <w:rPr>
          <w:rFonts w:ascii="Arial" w:hAnsi="Arial" w:cs="Arial"/>
          <w:b/>
          <w:bCs/>
          <w:szCs w:val="23"/>
          <w:lang w:val="en-US"/>
        </w:rPr>
        <w:t xml:space="preserve">4pm </w:t>
      </w:r>
      <w:r>
        <w:rPr>
          <w:rFonts w:ascii="Arial" w:hAnsi="Arial" w:cs="Arial"/>
          <w:szCs w:val="23"/>
          <w:lang w:val="en-US"/>
        </w:rPr>
        <w:t xml:space="preserve">on </w:t>
      </w:r>
      <w:r w:rsidR="000149AB">
        <w:rPr>
          <w:rFonts w:ascii="Arial" w:hAnsi="Arial" w:cs="Arial"/>
          <w:b/>
          <w:bCs/>
          <w:szCs w:val="23"/>
          <w:lang w:val="en-US"/>
        </w:rPr>
        <w:t>Tuesday 4</w:t>
      </w:r>
      <w:r>
        <w:rPr>
          <w:rFonts w:ascii="Arial" w:hAnsi="Arial" w:cs="Arial"/>
          <w:b/>
          <w:bCs/>
          <w:szCs w:val="23"/>
          <w:lang w:val="en-US"/>
        </w:rPr>
        <w:t xml:space="preserve"> April.</w:t>
      </w:r>
      <w:r>
        <w:rPr>
          <w:rFonts w:ascii="Arial" w:hAnsi="Arial" w:cs="Arial"/>
          <w:szCs w:val="13"/>
          <w:lang w:val="en-US"/>
        </w:rPr>
        <w:t xml:space="preserve"> </w:t>
      </w:r>
      <w:r>
        <w:rPr>
          <w:rFonts w:ascii="Arial" w:hAnsi="Arial" w:cs="Arial"/>
          <w:szCs w:val="23"/>
          <w:lang w:val="en-US"/>
        </w:rPr>
        <w:t xml:space="preserve">The request should state both the name of the political party </w:t>
      </w:r>
      <w:r>
        <w:rPr>
          <w:rFonts w:ascii="Arial" w:hAnsi="Arial" w:cs="Arial"/>
          <w:b/>
          <w:bCs/>
          <w:szCs w:val="23"/>
          <w:lang w:val="en-US"/>
        </w:rPr>
        <w:t xml:space="preserve">and </w:t>
      </w:r>
      <w:r>
        <w:rPr>
          <w:rFonts w:ascii="Arial" w:hAnsi="Arial" w:cs="Arial"/>
          <w:szCs w:val="23"/>
          <w:lang w:val="en-US"/>
        </w:rPr>
        <w:t>the description of the emblem to be used, as listed on the Commission’s website. Registered emblems cannot be varied in any way. A form for this purpose is provided in the nomination paper pack provided by the Deputy Returning Officer.</w:t>
      </w:r>
    </w:p>
    <w:p w14:paraId="579DAE92" w14:textId="77777777" w:rsidR="005B0065" w:rsidRDefault="005B0065">
      <w:pPr>
        <w:autoSpaceDE w:val="0"/>
        <w:autoSpaceDN w:val="0"/>
        <w:adjustRightInd w:val="0"/>
        <w:rPr>
          <w:rFonts w:ascii="Arial" w:hAnsi="Arial" w:cs="Arial"/>
          <w:szCs w:val="30"/>
          <w:lang w:val="en-US"/>
        </w:rPr>
      </w:pPr>
    </w:p>
    <w:p w14:paraId="1241A9FE" w14:textId="77777777" w:rsidR="008B7008" w:rsidRDefault="008B7008">
      <w:pPr>
        <w:rPr>
          <w:rFonts w:ascii="Arial" w:hAnsi="Arial" w:cs="Arial"/>
          <w:b/>
          <w:color w:val="000000"/>
          <w:lang w:val="en-US"/>
        </w:rPr>
      </w:pPr>
      <w:r>
        <w:rPr>
          <w:rFonts w:ascii="Arial" w:hAnsi="Arial" w:cs="Arial"/>
          <w:b/>
        </w:rPr>
        <w:br w:type="page"/>
      </w:r>
    </w:p>
    <w:p w14:paraId="573F0B07" w14:textId="2D041FB8" w:rsidR="005B0065" w:rsidRPr="00855E00" w:rsidRDefault="005B0065">
      <w:pPr>
        <w:pStyle w:val="Default"/>
        <w:rPr>
          <w:rFonts w:ascii="Arial" w:hAnsi="Arial" w:cs="Arial"/>
          <w:b/>
        </w:rPr>
      </w:pPr>
      <w:r w:rsidRPr="00855E00">
        <w:rPr>
          <w:rFonts w:ascii="Arial" w:hAnsi="Arial" w:cs="Arial"/>
          <w:b/>
        </w:rPr>
        <w:lastRenderedPageBreak/>
        <w:t>Checking of nomination papers</w:t>
      </w:r>
    </w:p>
    <w:p w14:paraId="2896F7BE" w14:textId="77777777" w:rsidR="005B0065" w:rsidRDefault="005B0065">
      <w:pPr>
        <w:pStyle w:val="Default"/>
      </w:pPr>
    </w:p>
    <w:p w14:paraId="42AAF297" w14:textId="77777777" w:rsidR="005B0065" w:rsidRDefault="005B0065">
      <w:pPr>
        <w:pStyle w:val="Default"/>
        <w:tabs>
          <w:tab w:val="left" w:pos="142"/>
        </w:tabs>
        <w:ind w:left="709" w:hanging="709"/>
        <w:rPr>
          <w:rFonts w:ascii="Arial" w:hAnsi="Arial" w:cs="Arial"/>
          <w:b/>
          <w:bCs/>
          <w:szCs w:val="22"/>
        </w:rPr>
      </w:pPr>
      <w:r>
        <w:rPr>
          <w:rFonts w:ascii="Arial" w:hAnsi="Arial" w:cs="Arial"/>
          <w:szCs w:val="22"/>
        </w:rPr>
        <w:t>5.</w:t>
      </w:r>
      <w:r w:rsidR="00855E00">
        <w:rPr>
          <w:rFonts w:ascii="Arial" w:hAnsi="Arial" w:cs="Arial"/>
          <w:szCs w:val="22"/>
        </w:rPr>
        <w:t>4</w:t>
      </w:r>
      <w:r w:rsidR="00021A2B">
        <w:rPr>
          <w:rFonts w:ascii="Arial" w:hAnsi="Arial" w:cs="Arial"/>
          <w:szCs w:val="22"/>
        </w:rPr>
        <w:t>7</w:t>
      </w:r>
      <w:r w:rsidR="00855E00">
        <w:rPr>
          <w:rFonts w:ascii="Arial" w:hAnsi="Arial" w:cs="Arial"/>
          <w:szCs w:val="22"/>
        </w:rPr>
        <w:tab/>
        <w:t xml:space="preserve">Jane Ringham </w:t>
      </w:r>
      <w:r>
        <w:rPr>
          <w:rFonts w:ascii="Arial" w:hAnsi="Arial" w:cs="Arial"/>
          <w:szCs w:val="22"/>
        </w:rPr>
        <w:t xml:space="preserve">can check all draft papers before final submission and </w:t>
      </w:r>
      <w:r w:rsidR="00855E00">
        <w:rPr>
          <w:rFonts w:ascii="Arial" w:hAnsi="Arial" w:cs="Arial"/>
          <w:szCs w:val="22"/>
        </w:rPr>
        <w:t>her</w:t>
      </w:r>
      <w:r>
        <w:rPr>
          <w:rFonts w:ascii="Arial" w:hAnsi="Arial" w:cs="Arial"/>
          <w:szCs w:val="22"/>
        </w:rPr>
        <w:t xml:space="preserve"> contact details are shown on page 2</w:t>
      </w:r>
      <w:r>
        <w:rPr>
          <w:rFonts w:ascii="Arial" w:hAnsi="Arial" w:cs="Arial"/>
          <w:b/>
          <w:bCs/>
          <w:szCs w:val="22"/>
        </w:rPr>
        <w:t xml:space="preserve">.  It is recommended this be done at least 48 hours before the deadline for the submission of Nominations so there is sufficient time if more work is needed to rectify a </w:t>
      </w:r>
      <w:r w:rsidR="00BF0634">
        <w:rPr>
          <w:rFonts w:ascii="Arial" w:hAnsi="Arial" w:cs="Arial"/>
          <w:b/>
          <w:bCs/>
          <w:szCs w:val="22"/>
        </w:rPr>
        <w:t>problem</w:t>
      </w:r>
      <w:r>
        <w:rPr>
          <w:rFonts w:ascii="Arial" w:hAnsi="Arial" w:cs="Arial"/>
          <w:b/>
          <w:bCs/>
          <w:szCs w:val="22"/>
        </w:rPr>
        <w:t>.  It would be helpful if appointments were made in advance for the checking so that candidates are not kept waiting.</w:t>
      </w:r>
      <w:r>
        <w:rPr>
          <w:rFonts w:ascii="Arial" w:hAnsi="Arial" w:cs="Arial"/>
          <w:szCs w:val="22"/>
        </w:rPr>
        <w:t xml:space="preserve"> Candidates don’t necessarily need to wait while the informal checking is undertaken; the nomination papers can be emailed and then Jane will contact them with the outcome. </w:t>
      </w:r>
      <w:r>
        <w:rPr>
          <w:rFonts w:ascii="Arial" w:hAnsi="Arial" w:cs="Arial"/>
          <w:b/>
          <w:bCs/>
          <w:szCs w:val="22"/>
        </w:rPr>
        <w:t>This applies to the informal checking procedure only.</w:t>
      </w:r>
    </w:p>
    <w:p w14:paraId="33295808" w14:textId="7C232812" w:rsidR="005B0065" w:rsidRDefault="005B0065">
      <w:pPr>
        <w:pStyle w:val="Default"/>
        <w:rPr>
          <w:rFonts w:ascii="Arial" w:hAnsi="Arial" w:cs="Arial"/>
          <w:szCs w:val="22"/>
        </w:rPr>
      </w:pPr>
    </w:p>
    <w:p w14:paraId="54230831" w14:textId="77777777" w:rsidR="005B0065" w:rsidRPr="00855E00" w:rsidRDefault="005B0065">
      <w:pPr>
        <w:pStyle w:val="Default"/>
        <w:rPr>
          <w:rFonts w:ascii="Arial" w:hAnsi="Arial" w:cs="Arial"/>
          <w:b/>
        </w:rPr>
      </w:pPr>
      <w:r w:rsidRPr="00855E00">
        <w:rPr>
          <w:rFonts w:ascii="Arial" w:hAnsi="Arial" w:cs="Arial"/>
          <w:b/>
        </w:rPr>
        <w:t>Correction of nomination papers</w:t>
      </w:r>
    </w:p>
    <w:p w14:paraId="5EFE1F1C" w14:textId="77777777" w:rsidR="005B0065" w:rsidRDefault="005B0065">
      <w:pPr>
        <w:pStyle w:val="Default"/>
        <w:rPr>
          <w:rFonts w:ascii="Arial" w:hAnsi="Arial" w:cs="Arial"/>
          <w:szCs w:val="22"/>
        </w:rPr>
      </w:pPr>
    </w:p>
    <w:p w14:paraId="55FC50CF" w14:textId="77777777" w:rsidR="005B0065" w:rsidRDefault="005B0065" w:rsidP="00021A2B">
      <w:pPr>
        <w:pStyle w:val="Default"/>
        <w:numPr>
          <w:ilvl w:val="1"/>
          <w:numId w:val="19"/>
        </w:numPr>
        <w:ind w:hanging="786"/>
      </w:pPr>
      <w:r>
        <w:rPr>
          <w:rFonts w:ascii="Arial" w:hAnsi="Arial" w:cs="Arial"/>
        </w:rPr>
        <w:t>The Deputy Returning Officer is permitted to correct minor errors made on a nomination paper, including errors to a person’s elector number and obvious errors of spelling in relation to the details of a candidate. For example, where an elector number has been entered incorrectly, the Deputy Returning Officer may amend it if they are satisfied as to the cause of the error (for example, wrong polling district prefix, transposed number, etc.). Where the elector number has been omitted altogether, however, the nomination paper will be rejected on the basis that no error has been made to the number – it has simply not been supplied</w:t>
      </w:r>
      <w:r>
        <w:t>.</w:t>
      </w:r>
    </w:p>
    <w:p w14:paraId="4BB4F4A8" w14:textId="77777777" w:rsidR="005B0065" w:rsidRDefault="005B0065">
      <w:pPr>
        <w:pStyle w:val="Header"/>
        <w:tabs>
          <w:tab w:val="clear" w:pos="4153"/>
          <w:tab w:val="clear" w:pos="8306"/>
        </w:tabs>
      </w:pPr>
    </w:p>
    <w:p w14:paraId="781ABA9A" w14:textId="77777777" w:rsidR="005B0065" w:rsidRPr="00855E00" w:rsidRDefault="005B0065">
      <w:pPr>
        <w:pStyle w:val="Header"/>
        <w:tabs>
          <w:tab w:val="clear" w:pos="4153"/>
          <w:tab w:val="clear" w:pos="8306"/>
        </w:tabs>
        <w:rPr>
          <w:rFonts w:ascii="Arial" w:hAnsi="Arial" w:cs="Arial"/>
          <w:b/>
        </w:rPr>
      </w:pPr>
      <w:r w:rsidRPr="00855E00">
        <w:rPr>
          <w:rFonts w:ascii="Arial" w:hAnsi="Arial" w:cs="Arial"/>
          <w:b/>
        </w:rPr>
        <w:t>Submission of nomination papers</w:t>
      </w:r>
    </w:p>
    <w:p w14:paraId="3475A387" w14:textId="77777777" w:rsidR="005B0065" w:rsidRDefault="005B0065">
      <w:pPr>
        <w:pStyle w:val="Header"/>
        <w:tabs>
          <w:tab w:val="clear" w:pos="4153"/>
          <w:tab w:val="clear" w:pos="8306"/>
        </w:tabs>
        <w:rPr>
          <w:b/>
          <w:bCs/>
        </w:rPr>
      </w:pPr>
    </w:p>
    <w:p w14:paraId="200F3601" w14:textId="799375F1" w:rsidR="005B0065" w:rsidRDefault="005B0065">
      <w:pPr>
        <w:pStyle w:val="Header"/>
        <w:tabs>
          <w:tab w:val="clear" w:pos="4153"/>
          <w:tab w:val="clear" w:pos="8306"/>
        </w:tabs>
        <w:ind w:left="709" w:hanging="709"/>
        <w:rPr>
          <w:rFonts w:ascii="Arial" w:hAnsi="Arial" w:cs="Arial"/>
        </w:rPr>
      </w:pPr>
      <w:r>
        <w:rPr>
          <w:rFonts w:ascii="Arial" w:hAnsi="Arial" w:cs="Arial"/>
        </w:rPr>
        <w:t>5.</w:t>
      </w:r>
      <w:r w:rsidR="00855E00">
        <w:rPr>
          <w:rFonts w:ascii="Arial" w:hAnsi="Arial" w:cs="Arial"/>
        </w:rPr>
        <w:t>4</w:t>
      </w:r>
      <w:r w:rsidR="00021A2B">
        <w:rPr>
          <w:rFonts w:ascii="Arial" w:hAnsi="Arial" w:cs="Arial"/>
        </w:rPr>
        <w:t>9</w:t>
      </w:r>
      <w:r>
        <w:rPr>
          <w:rFonts w:ascii="Arial" w:hAnsi="Arial" w:cs="Arial"/>
        </w:rPr>
        <w:tab/>
        <w:t>The Electoral Commission has clarified the law regarding the submission of nomination papers. For your nomination to be valid you must ensure that:</w:t>
      </w:r>
    </w:p>
    <w:p w14:paraId="0297948A" w14:textId="3DC8A48A"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Nomination papers are only submitted on working days </w:t>
      </w:r>
      <w:r>
        <w:rPr>
          <w:rFonts w:ascii="Arial" w:hAnsi="Arial" w:cs="Arial"/>
          <w:b/>
        </w:rPr>
        <w:t>between 9am and 6pm</w:t>
      </w:r>
      <w:r>
        <w:rPr>
          <w:rFonts w:ascii="Arial" w:hAnsi="Arial" w:cs="Arial"/>
        </w:rPr>
        <w:t xml:space="preserve"> from Tuesday </w:t>
      </w:r>
      <w:r w:rsidR="00753CF5">
        <w:rPr>
          <w:rFonts w:ascii="Arial" w:hAnsi="Arial" w:cs="Arial"/>
        </w:rPr>
        <w:t>2</w:t>
      </w:r>
      <w:r w:rsidR="000149AB">
        <w:rPr>
          <w:rFonts w:ascii="Arial" w:hAnsi="Arial" w:cs="Arial"/>
        </w:rPr>
        <w:t>8</w:t>
      </w:r>
      <w:r>
        <w:rPr>
          <w:rFonts w:ascii="Arial" w:hAnsi="Arial" w:cs="Arial"/>
        </w:rPr>
        <w:t xml:space="preserve"> March until </w:t>
      </w:r>
      <w:r>
        <w:rPr>
          <w:rFonts w:ascii="Arial" w:hAnsi="Arial" w:cs="Arial"/>
          <w:b/>
        </w:rPr>
        <w:t xml:space="preserve">4pm on </w:t>
      </w:r>
      <w:r w:rsidR="000149AB">
        <w:rPr>
          <w:rFonts w:ascii="Arial" w:hAnsi="Arial" w:cs="Arial"/>
          <w:b/>
        </w:rPr>
        <w:t>Tuesday 4</w:t>
      </w:r>
      <w:r>
        <w:rPr>
          <w:rFonts w:ascii="Arial" w:hAnsi="Arial" w:cs="Arial"/>
          <w:b/>
        </w:rPr>
        <w:t xml:space="preserve"> April</w:t>
      </w:r>
      <w:r>
        <w:rPr>
          <w:rFonts w:ascii="Arial" w:hAnsi="Arial" w:cs="Arial"/>
        </w:rPr>
        <w:t xml:space="preserve"> </w:t>
      </w:r>
    </w:p>
    <w:p w14:paraId="0C2A3340" w14:textId="77777777"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nomination paper and consent to nomination </w:t>
      </w:r>
      <w:r>
        <w:rPr>
          <w:rFonts w:ascii="Arial" w:hAnsi="Arial" w:cs="Arial"/>
          <w:b/>
          <w:bCs/>
        </w:rPr>
        <w:t>are submitted by hand and cannot be submitted by post, fax, email or any other electronic means</w:t>
      </w:r>
      <w:r>
        <w:rPr>
          <w:rFonts w:ascii="Arial" w:hAnsi="Arial" w:cs="Arial"/>
        </w:rPr>
        <w:t>. Papers must be delivered to the Deputy Returning Officer, Jane Ringham on level 3, Gun Wharf, Dock Road, Chatham, ME4 4TR. Any nomination papers left at the Gun Wharf reception desk or received in the post will automatically be declared invalid by the Returning Officer.</w:t>
      </w:r>
    </w:p>
    <w:p w14:paraId="49FCCBCF" w14:textId="000DC598"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Any Certificate of Authorisation and emblem request form </w:t>
      </w:r>
      <w:r>
        <w:rPr>
          <w:rFonts w:ascii="Arial" w:hAnsi="Arial" w:cs="Arial"/>
          <w:b/>
          <w:bCs/>
        </w:rPr>
        <w:t>may</w:t>
      </w:r>
      <w:r>
        <w:rPr>
          <w:rFonts w:ascii="Arial" w:hAnsi="Arial" w:cs="Arial"/>
        </w:rPr>
        <w:t xml:space="preserve"> be delivered by hand or by post, but cannot be submitted by fax, email or other electronic means. A copy attached to an email submitted and then printed out by the Returning Officer is deemed to be a copy and not the original document.  They must be received by 4pm on </w:t>
      </w:r>
      <w:r w:rsidR="000149AB">
        <w:rPr>
          <w:rFonts w:ascii="Arial" w:hAnsi="Arial" w:cs="Arial"/>
        </w:rPr>
        <w:t>Tuesday 4</w:t>
      </w:r>
      <w:r>
        <w:rPr>
          <w:rFonts w:ascii="Arial" w:hAnsi="Arial" w:cs="Arial"/>
        </w:rPr>
        <w:t xml:space="preserve"> April</w:t>
      </w:r>
    </w:p>
    <w:p w14:paraId="02239F75" w14:textId="77777777"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w:t>
      </w:r>
      <w:r>
        <w:rPr>
          <w:rFonts w:ascii="Arial" w:hAnsi="Arial" w:cs="Arial"/>
          <w:b/>
          <w:bCs/>
        </w:rPr>
        <w:t>original</w:t>
      </w:r>
      <w:r>
        <w:rPr>
          <w:rFonts w:ascii="Arial" w:hAnsi="Arial" w:cs="Arial"/>
        </w:rPr>
        <w:t xml:space="preserve"> of each completed paper must be submitted </w:t>
      </w:r>
    </w:p>
    <w:p w14:paraId="2BA8F8D6" w14:textId="77777777" w:rsidR="005B0065" w:rsidRDefault="005B0065">
      <w:pPr>
        <w:pStyle w:val="Header"/>
        <w:tabs>
          <w:tab w:val="clear" w:pos="4153"/>
          <w:tab w:val="clear" w:pos="8306"/>
        </w:tabs>
        <w:rPr>
          <w:b/>
          <w:bCs/>
        </w:rPr>
      </w:pPr>
    </w:p>
    <w:p w14:paraId="094B92B0" w14:textId="77777777" w:rsidR="008B7008" w:rsidRDefault="008B7008">
      <w:pPr>
        <w:rPr>
          <w:rFonts w:ascii="Arial" w:hAnsi="Arial" w:cs="Arial"/>
          <w:bCs/>
          <w:szCs w:val="22"/>
        </w:rPr>
      </w:pPr>
      <w:r>
        <w:rPr>
          <w:rFonts w:ascii="Arial" w:hAnsi="Arial" w:cs="Arial"/>
          <w:bCs/>
          <w:szCs w:val="22"/>
        </w:rPr>
        <w:br w:type="page"/>
      </w:r>
    </w:p>
    <w:p w14:paraId="0C5EFF77" w14:textId="6BC54095" w:rsidR="005B0065" w:rsidRDefault="005B0065">
      <w:pPr>
        <w:pStyle w:val="Header"/>
        <w:tabs>
          <w:tab w:val="clear" w:pos="4153"/>
          <w:tab w:val="clear" w:pos="8306"/>
        </w:tabs>
        <w:ind w:left="709" w:hanging="709"/>
        <w:rPr>
          <w:rFonts w:ascii="Arial" w:hAnsi="Arial" w:cs="Arial"/>
          <w:szCs w:val="22"/>
        </w:rPr>
      </w:pPr>
      <w:r>
        <w:rPr>
          <w:rFonts w:ascii="Arial" w:hAnsi="Arial" w:cs="Arial"/>
          <w:bCs/>
          <w:szCs w:val="22"/>
        </w:rPr>
        <w:lastRenderedPageBreak/>
        <w:t>5.</w:t>
      </w:r>
      <w:r w:rsidR="00021A2B">
        <w:rPr>
          <w:rFonts w:ascii="Arial" w:hAnsi="Arial" w:cs="Arial"/>
          <w:bCs/>
          <w:szCs w:val="22"/>
        </w:rPr>
        <w:t>50</w:t>
      </w:r>
      <w:r>
        <w:rPr>
          <w:rFonts w:ascii="Arial" w:hAnsi="Arial" w:cs="Arial"/>
          <w:b/>
          <w:bCs/>
          <w:szCs w:val="22"/>
        </w:rPr>
        <w:tab/>
        <w:t>Candidates are strongly advised to make an appointment in advance for the final submission so that candidates are not kept waiting</w:t>
      </w:r>
      <w:r>
        <w:rPr>
          <w:rFonts w:ascii="Arial" w:hAnsi="Arial" w:cs="Arial"/>
          <w:szCs w:val="22"/>
        </w:rPr>
        <w:t>. There will be over 300 candidates standing in the Local elections alone, and the Returning Officers’ staff will deal with those who have made appointments before any other candidates who arrive without an appointment. It may take up to 20 minutes to formally check and accept a nomination paper.</w:t>
      </w:r>
    </w:p>
    <w:p w14:paraId="0D996595" w14:textId="33471579" w:rsidR="00753CF5" w:rsidRDefault="00753CF5">
      <w:pPr>
        <w:rPr>
          <w:rFonts w:ascii="Arial" w:hAnsi="Arial" w:cs="Arial"/>
          <w:sz w:val="28"/>
          <w:szCs w:val="30"/>
          <w:lang w:val="en-US"/>
        </w:rPr>
      </w:pPr>
    </w:p>
    <w:p w14:paraId="50DABC47" w14:textId="77777777" w:rsidR="005B0065" w:rsidRPr="00855E00" w:rsidRDefault="005B0065">
      <w:pPr>
        <w:pStyle w:val="Heading2"/>
        <w:rPr>
          <w:b/>
          <w:sz w:val="24"/>
          <w:szCs w:val="24"/>
        </w:rPr>
      </w:pPr>
      <w:r w:rsidRPr="00855E00">
        <w:rPr>
          <w:b/>
          <w:sz w:val="24"/>
          <w:szCs w:val="24"/>
        </w:rPr>
        <w:t>Withdrawing as a candidate</w:t>
      </w:r>
    </w:p>
    <w:p w14:paraId="7275BDA4" w14:textId="77777777" w:rsidR="005B0065" w:rsidRDefault="005B0065">
      <w:pPr>
        <w:autoSpaceDE w:val="0"/>
        <w:autoSpaceDN w:val="0"/>
        <w:adjustRightInd w:val="0"/>
        <w:rPr>
          <w:rFonts w:ascii="Arial" w:hAnsi="Arial" w:cs="Arial"/>
          <w:szCs w:val="23"/>
          <w:lang w:val="en-US"/>
        </w:rPr>
      </w:pPr>
    </w:p>
    <w:p w14:paraId="29F93238" w14:textId="7BC2D83C" w:rsidR="005B0065" w:rsidRDefault="005B0065">
      <w:pPr>
        <w:autoSpaceDE w:val="0"/>
        <w:autoSpaceDN w:val="0"/>
        <w:adjustRightInd w:val="0"/>
        <w:ind w:left="709" w:hanging="709"/>
        <w:rPr>
          <w:rFonts w:ascii="Arial" w:hAnsi="Arial" w:cs="Arial"/>
          <w:b/>
        </w:rPr>
      </w:pPr>
      <w:r>
        <w:rPr>
          <w:rFonts w:ascii="Arial" w:hAnsi="Arial" w:cs="Arial"/>
        </w:rPr>
        <w:t>5.</w:t>
      </w:r>
      <w:r w:rsidR="00021A2B">
        <w:rPr>
          <w:rFonts w:ascii="Arial" w:hAnsi="Arial" w:cs="Arial"/>
        </w:rPr>
        <w:t>51</w:t>
      </w:r>
      <w:r>
        <w:rPr>
          <w:rFonts w:ascii="Arial" w:hAnsi="Arial" w:cs="Arial"/>
        </w:rPr>
        <w:tab/>
        <w:t xml:space="preserve">Once the Deputy Returning Officer has accepted a candidate’s nomination papers, they can still withdraw from the election if they deliver a written notice to the Returning Officer before </w:t>
      </w:r>
      <w:r>
        <w:rPr>
          <w:rFonts w:ascii="Arial" w:hAnsi="Arial" w:cs="Arial"/>
          <w:b/>
          <w:bCs/>
        </w:rPr>
        <w:t xml:space="preserve">4pm </w:t>
      </w:r>
      <w:r>
        <w:rPr>
          <w:rFonts w:ascii="Arial" w:hAnsi="Arial" w:cs="Arial"/>
        </w:rPr>
        <w:t xml:space="preserve">on </w:t>
      </w:r>
      <w:r w:rsidR="000149AB">
        <w:rPr>
          <w:rFonts w:ascii="Arial" w:hAnsi="Arial" w:cs="Arial"/>
          <w:b/>
          <w:bCs/>
        </w:rPr>
        <w:t>Tuesday 4</w:t>
      </w:r>
      <w:r>
        <w:rPr>
          <w:rFonts w:ascii="Arial" w:hAnsi="Arial" w:cs="Arial"/>
          <w:b/>
          <w:bCs/>
        </w:rPr>
        <w:t xml:space="preserve"> April. </w:t>
      </w:r>
      <w:r>
        <w:rPr>
          <w:rFonts w:ascii="Arial" w:hAnsi="Arial" w:cs="Arial"/>
        </w:rPr>
        <w:t xml:space="preserve">The notice, which is normally in the form of a letter, must be signed by the candidate and witnessed by one other person. Please note that after this date it is not possible to withdraw a candidate’s name from the election, and the candidate’s name will appear on the ballot paper. </w:t>
      </w:r>
    </w:p>
    <w:p w14:paraId="580848B6" w14:textId="77777777" w:rsidR="005B0065" w:rsidRDefault="005B0065">
      <w:pPr>
        <w:pStyle w:val="Header"/>
        <w:tabs>
          <w:tab w:val="clear" w:pos="4153"/>
          <w:tab w:val="clear" w:pos="8306"/>
        </w:tabs>
      </w:pPr>
    </w:p>
    <w:p w14:paraId="50DA5B10" w14:textId="77777777" w:rsidR="005B0065" w:rsidRDefault="005B0065">
      <w:pPr>
        <w:pStyle w:val="Default"/>
        <w:rPr>
          <w:rFonts w:ascii="Arial" w:hAnsi="Arial" w:cs="Arial"/>
          <w:color w:val="auto"/>
          <w:sz w:val="28"/>
          <w:lang w:val="en-GB"/>
        </w:rPr>
      </w:pPr>
      <w:r>
        <w:rPr>
          <w:rFonts w:ascii="Arial" w:hAnsi="Arial" w:cs="Arial"/>
          <w:color w:val="auto"/>
          <w:sz w:val="28"/>
          <w:lang w:val="en-GB"/>
        </w:rPr>
        <w:t>Determination of nominations</w:t>
      </w:r>
    </w:p>
    <w:p w14:paraId="63E452B2" w14:textId="77777777" w:rsidR="005B0065" w:rsidRDefault="005B0065">
      <w:pPr>
        <w:pStyle w:val="Default"/>
        <w:rPr>
          <w:rFonts w:ascii="Arial" w:hAnsi="Arial" w:cs="Arial"/>
          <w:szCs w:val="22"/>
        </w:rPr>
      </w:pPr>
    </w:p>
    <w:p w14:paraId="4945675B" w14:textId="77777777" w:rsidR="005B0065" w:rsidRDefault="005B0065" w:rsidP="00021A2B">
      <w:pPr>
        <w:pStyle w:val="CM75"/>
        <w:numPr>
          <w:ilvl w:val="1"/>
          <w:numId w:val="20"/>
        </w:numPr>
        <w:tabs>
          <w:tab w:val="clear" w:pos="360"/>
          <w:tab w:val="num" w:pos="709"/>
        </w:tabs>
        <w:ind w:left="709" w:hanging="709"/>
        <w:rPr>
          <w:rFonts w:ascii="Arial" w:hAnsi="Arial" w:cs="Arial"/>
        </w:rPr>
      </w:pPr>
      <w:r>
        <w:rPr>
          <w:rFonts w:ascii="Arial" w:hAnsi="Arial" w:cs="Arial"/>
        </w:rPr>
        <w:t xml:space="preserve">As soon as possible after the checking of a nomination being submitted formally, the Deputy Returning Officer will advise the candidate whether the nomination is valid or whether an issue needs to be resolved. </w:t>
      </w:r>
    </w:p>
    <w:p w14:paraId="069AEF18" w14:textId="64EB6721" w:rsidR="005B0065" w:rsidRDefault="005B0065">
      <w:pPr>
        <w:pStyle w:val="CM75"/>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3</w:t>
      </w:r>
      <w:r>
        <w:rPr>
          <w:rFonts w:ascii="Arial" w:hAnsi="Arial" w:cs="Arial"/>
        </w:rPr>
        <w:tab/>
        <w:t xml:space="preserve">A formal </w:t>
      </w:r>
      <w:r w:rsidR="000149AB">
        <w:rPr>
          <w:rFonts w:ascii="Arial" w:hAnsi="Arial" w:cs="Arial"/>
        </w:rPr>
        <w:t xml:space="preserve">email or </w:t>
      </w:r>
      <w:r>
        <w:rPr>
          <w:rFonts w:ascii="Arial" w:hAnsi="Arial" w:cs="Arial"/>
        </w:rPr>
        <w:t xml:space="preserve">letter of validity or invalidity will be sent to the candidate to their </w:t>
      </w:r>
      <w:r w:rsidR="000149AB">
        <w:rPr>
          <w:rFonts w:ascii="Arial" w:hAnsi="Arial" w:cs="Arial"/>
        </w:rPr>
        <w:t xml:space="preserve">given email address or </w:t>
      </w:r>
      <w:r>
        <w:rPr>
          <w:rFonts w:ascii="Arial" w:hAnsi="Arial" w:cs="Arial"/>
        </w:rPr>
        <w:t xml:space="preserve">home address as given on the </w:t>
      </w:r>
      <w:r w:rsidR="00BF0634">
        <w:rPr>
          <w:rFonts w:ascii="Arial" w:hAnsi="Arial" w:cs="Arial"/>
        </w:rPr>
        <w:t>Home Address Form</w:t>
      </w:r>
      <w:r>
        <w:rPr>
          <w:rFonts w:ascii="Arial" w:hAnsi="Arial" w:cs="Arial"/>
        </w:rPr>
        <w:t xml:space="preserve"> as soon as possible after the deadline for nominations. </w:t>
      </w:r>
    </w:p>
    <w:p w14:paraId="00D327D1" w14:textId="77777777"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4</w:t>
      </w:r>
      <w:r>
        <w:rPr>
          <w:rFonts w:ascii="Arial" w:hAnsi="Arial" w:cs="Arial"/>
        </w:rPr>
        <w:tab/>
        <w:t xml:space="preserve">Once the Returning Officer has formally made a determination on a nomination paper it cannot be challenged during the </w:t>
      </w:r>
      <w:proofErr w:type="gramStart"/>
      <w:r>
        <w:rPr>
          <w:rFonts w:ascii="Arial" w:hAnsi="Arial" w:cs="Arial"/>
        </w:rPr>
        <w:t>election, but</w:t>
      </w:r>
      <w:proofErr w:type="gramEnd"/>
      <w:r>
        <w:rPr>
          <w:rFonts w:ascii="Arial" w:hAnsi="Arial" w:cs="Arial"/>
        </w:rPr>
        <w:t xml:space="preserve"> may be challenged by way of an election petition. </w:t>
      </w:r>
    </w:p>
    <w:p w14:paraId="3FAB23F7" w14:textId="77777777" w:rsidR="005B0065" w:rsidRDefault="005B0065">
      <w:pPr>
        <w:pStyle w:val="Default"/>
      </w:pPr>
    </w:p>
    <w:p w14:paraId="238F8690" w14:textId="77777777" w:rsidR="005B0065" w:rsidRDefault="005B0065">
      <w:pPr>
        <w:pStyle w:val="Default"/>
        <w:rPr>
          <w:rFonts w:ascii="Arial" w:hAnsi="Arial" w:cs="Arial"/>
          <w:sz w:val="28"/>
          <w:szCs w:val="23"/>
        </w:rPr>
      </w:pPr>
      <w:r>
        <w:rPr>
          <w:rFonts w:ascii="Arial" w:hAnsi="Arial" w:cs="Arial"/>
          <w:sz w:val="28"/>
          <w:szCs w:val="23"/>
        </w:rPr>
        <w:t>Inspection of nomination papers and consents to nomination</w:t>
      </w:r>
    </w:p>
    <w:p w14:paraId="5429FA5C" w14:textId="77777777" w:rsidR="005B0065" w:rsidRDefault="005B0065">
      <w:pPr>
        <w:pStyle w:val="Default"/>
        <w:rPr>
          <w:sz w:val="23"/>
          <w:szCs w:val="23"/>
        </w:rPr>
      </w:pPr>
    </w:p>
    <w:p w14:paraId="6976702A" w14:textId="706BA481" w:rsidR="005B0065" w:rsidRDefault="005B0065">
      <w:pPr>
        <w:pStyle w:val="BodyTextIndent3"/>
        <w:autoSpaceDE/>
        <w:autoSpaceDN/>
        <w:adjustRightInd/>
        <w:ind w:hanging="709"/>
      </w:pPr>
      <w:r>
        <w:t>5.</w:t>
      </w:r>
      <w:r w:rsidR="00855E00">
        <w:t>5</w:t>
      </w:r>
      <w:r w:rsidR="00021A2B">
        <w:t>5</w:t>
      </w:r>
      <w:r>
        <w:tab/>
        <w:t>An person may inspect, and take copies of, the nomination papers</w:t>
      </w:r>
      <w:r w:rsidR="00BF0634">
        <w:t xml:space="preserve">, </w:t>
      </w:r>
      <w:r>
        <w:t xml:space="preserve">and consents to nomination any day during normal office hours between the deadline for submission (4pm on </w:t>
      </w:r>
      <w:r w:rsidR="000149AB">
        <w:t>Tuesday 4</w:t>
      </w:r>
      <w:r>
        <w:t xml:space="preserve"> April) and the day before polling day (</w:t>
      </w:r>
      <w:r w:rsidR="000149AB">
        <w:t>3</w:t>
      </w:r>
      <w:r>
        <w:t xml:space="preserve"> May</w:t>
      </w:r>
      <w:proofErr w:type="gramStart"/>
      <w:r>
        <w:t>).</w:t>
      </w:r>
      <w:r w:rsidR="00BF0634">
        <w:t>Home</w:t>
      </w:r>
      <w:proofErr w:type="gramEnd"/>
      <w:r w:rsidR="00BF0634">
        <w:t xml:space="preserve"> Address Forms are also available for inspection over the same period but no copies or extracts may be made. </w:t>
      </w:r>
    </w:p>
    <w:p w14:paraId="7FB9E5CD" w14:textId="77777777" w:rsidR="005B0065" w:rsidRDefault="005B0065">
      <w:pPr>
        <w:pStyle w:val="Default"/>
        <w:rPr>
          <w:rFonts w:ascii="Arial" w:hAnsi="Arial" w:cs="Arial"/>
          <w:sz w:val="28"/>
        </w:rPr>
      </w:pPr>
    </w:p>
    <w:p w14:paraId="19B1F4EB" w14:textId="77777777" w:rsidR="005B0065" w:rsidRDefault="005B0065">
      <w:pPr>
        <w:pStyle w:val="Default"/>
        <w:rPr>
          <w:rFonts w:ascii="Arial" w:hAnsi="Arial" w:cs="Arial"/>
          <w:sz w:val="28"/>
        </w:rPr>
      </w:pPr>
      <w:r>
        <w:rPr>
          <w:rFonts w:ascii="Arial" w:hAnsi="Arial" w:cs="Arial"/>
          <w:sz w:val="28"/>
        </w:rPr>
        <w:t>Publication of the list of valid nominations</w:t>
      </w:r>
    </w:p>
    <w:p w14:paraId="5B0D9032" w14:textId="77777777" w:rsidR="005B0065" w:rsidRDefault="005B0065">
      <w:pPr>
        <w:pStyle w:val="Default"/>
      </w:pPr>
    </w:p>
    <w:p w14:paraId="3261AA2D" w14:textId="06BDC2DD" w:rsidR="005B0065" w:rsidRDefault="005B0065">
      <w:pPr>
        <w:pStyle w:val="Default"/>
        <w:ind w:left="851" w:hanging="851"/>
      </w:pPr>
      <w:r>
        <w:rPr>
          <w:rFonts w:ascii="Arial" w:hAnsi="Arial" w:cs="Arial"/>
        </w:rPr>
        <w:t>5.</w:t>
      </w:r>
      <w:r w:rsidR="00855E00">
        <w:rPr>
          <w:rFonts w:ascii="Arial" w:hAnsi="Arial" w:cs="Arial"/>
        </w:rPr>
        <w:t>5</w:t>
      </w:r>
      <w:r w:rsidR="00021A2B">
        <w:rPr>
          <w:rFonts w:ascii="Arial" w:hAnsi="Arial" w:cs="Arial"/>
        </w:rPr>
        <w:t>6</w:t>
      </w:r>
      <w:r>
        <w:rPr>
          <w:rFonts w:ascii="Arial" w:hAnsi="Arial" w:cs="Arial"/>
        </w:rPr>
        <w:tab/>
        <w:t xml:space="preserve">On </w:t>
      </w:r>
      <w:r w:rsidR="000149AB">
        <w:rPr>
          <w:rFonts w:ascii="Arial" w:hAnsi="Arial" w:cs="Arial"/>
        </w:rPr>
        <w:t>Wednesday</w:t>
      </w:r>
      <w:r w:rsidR="00753CF5">
        <w:rPr>
          <w:rFonts w:ascii="Arial" w:hAnsi="Arial" w:cs="Arial"/>
        </w:rPr>
        <w:t xml:space="preserve"> </w:t>
      </w:r>
      <w:r w:rsidR="004769A6">
        <w:rPr>
          <w:rFonts w:ascii="Arial" w:hAnsi="Arial" w:cs="Arial"/>
        </w:rPr>
        <w:t>5</w:t>
      </w:r>
      <w:r w:rsidR="00753CF5">
        <w:rPr>
          <w:rFonts w:ascii="Arial" w:hAnsi="Arial" w:cs="Arial"/>
        </w:rPr>
        <w:t xml:space="preserve"> April</w:t>
      </w:r>
      <w:r>
        <w:rPr>
          <w:rFonts w:ascii="Arial" w:hAnsi="Arial" w:cs="Arial"/>
        </w:rPr>
        <w:t xml:space="preserve">, lists of the persons nominated in the Ward (called a Statement of Persons Nominated) will be published. They will be published on the Council’s </w:t>
      </w:r>
      <w:proofErr w:type="gramStart"/>
      <w:r>
        <w:rPr>
          <w:rFonts w:ascii="Arial" w:hAnsi="Arial" w:cs="Arial"/>
        </w:rPr>
        <w:t>web-site</w:t>
      </w:r>
      <w:proofErr w:type="gramEnd"/>
      <w:r>
        <w:rPr>
          <w:rFonts w:ascii="Arial" w:hAnsi="Arial" w:cs="Arial"/>
        </w:rPr>
        <w:t xml:space="preserve"> and copies will be sent to each candidate and election agent for the Ward concerned.</w:t>
      </w:r>
    </w:p>
    <w:p w14:paraId="67CA5C48" w14:textId="77777777" w:rsidR="005B0065" w:rsidRDefault="005B0065">
      <w:pPr>
        <w:pStyle w:val="Default"/>
      </w:pPr>
    </w:p>
    <w:p w14:paraId="74500EB0" w14:textId="77777777" w:rsidR="008B7008" w:rsidRDefault="008B7008">
      <w:pPr>
        <w:rPr>
          <w:rFonts w:ascii="Arial" w:hAnsi="Arial" w:cs="Arial"/>
          <w:color w:val="000000"/>
          <w:sz w:val="28"/>
          <w:lang w:val="en-US"/>
        </w:rPr>
      </w:pPr>
      <w:r>
        <w:rPr>
          <w:rFonts w:ascii="Arial" w:hAnsi="Arial" w:cs="Arial"/>
          <w:sz w:val="28"/>
        </w:rPr>
        <w:br w:type="page"/>
      </w:r>
    </w:p>
    <w:p w14:paraId="5943317D" w14:textId="490F8AE3" w:rsidR="005B0065" w:rsidRDefault="005B0065">
      <w:pPr>
        <w:pStyle w:val="Default"/>
        <w:rPr>
          <w:rFonts w:ascii="Arial" w:hAnsi="Arial" w:cs="Arial"/>
          <w:sz w:val="28"/>
        </w:rPr>
      </w:pPr>
      <w:r>
        <w:rPr>
          <w:rFonts w:ascii="Arial" w:hAnsi="Arial" w:cs="Arial"/>
          <w:sz w:val="28"/>
        </w:rPr>
        <w:lastRenderedPageBreak/>
        <w:t>Contested elections</w:t>
      </w:r>
    </w:p>
    <w:p w14:paraId="01CE6181" w14:textId="77777777" w:rsidR="005B0065" w:rsidRDefault="005B0065">
      <w:pPr>
        <w:pStyle w:val="Default"/>
        <w:ind w:left="709" w:hanging="709"/>
        <w:rPr>
          <w:rFonts w:ascii="Arial" w:hAnsi="Arial" w:cs="Arial"/>
        </w:rPr>
      </w:pPr>
    </w:p>
    <w:p w14:paraId="657F4437" w14:textId="32F051C5"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021A2B">
        <w:rPr>
          <w:rFonts w:ascii="Arial" w:hAnsi="Arial" w:cs="Arial"/>
        </w:rPr>
        <w:t>7</w:t>
      </w:r>
      <w:r>
        <w:rPr>
          <w:rFonts w:ascii="Arial" w:hAnsi="Arial" w:cs="Arial"/>
        </w:rPr>
        <w:tab/>
        <w:t xml:space="preserve">If, after the deadline for withdrawal, the number of valid nominations </w:t>
      </w:r>
      <w:r w:rsidR="00753CF5">
        <w:rPr>
          <w:rFonts w:ascii="Arial" w:hAnsi="Arial" w:cs="Arial"/>
        </w:rPr>
        <w:t xml:space="preserve">in each Ward </w:t>
      </w:r>
      <w:r>
        <w:rPr>
          <w:rFonts w:ascii="Arial" w:hAnsi="Arial" w:cs="Arial"/>
        </w:rPr>
        <w:t xml:space="preserve">exceeds the number of vacancies, a Poll will take place on </w:t>
      </w:r>
      <w:r w:rsidR="000149AB">
        <w:rPr>
          <w:rFonts w:ascii="Arial" w:hAnsi="Arial" w:cs="Arial"/>
        </w:rPr>
        <w:t>4</w:t>
      </w:r>
      <w:r>
        <w:rPr>
          <w:rFonts w:ascii="Arial" w:hAnsi="Arial" w:cs="Arial"/>
        </w:rPr>
        <w:t xml:space="preserve"> May.  </w:t>
      </w:r>
    </w:p>
    <w:p w14:paraId="5E68CE38" w14:textId="3E50692D" w:rsidR="005B0065" w:rsidRDefault="005B0065">
      <w:pPr>
        <w:pStyle w:val="Default"/>
      </w:pPr>
    </w:p>
    <w:p w14:paraId="75BC1BD3" w14:textId="77777777" w:rsidR="005B0065" w:rsidRDefault="005B0065">
      <w:pPr>
        <w:pStyle w:val="CM13"/>
        <w:jc w:val="both"/>
        <w:rPr>
          <w:rFonts w:ascii="Arial" w:hAnsi="Arial" w:cs="Arial"/>
          <w:szCs w:val="20"/>
        </w:rPr>
      </w:pPr>
      <w:r>
        <w:rPr>
          <w:rFonts w:ascii="Arial" w:hAnsi="Arial" w:cs="Arial"/>
          <w:i/>
          <w:iCs/>
          <w:szCs w:val="20"/>
        </w:rPr>
        <w:t xml:space="preserve">Summary </w:t>
      </w:r>
    </w:p>
    <w:p w14:paraId="4C84538E" w14:textId="77777777" w:rsidR="005B0065" w:rsidRDefault="005B0065">
      <w:pPr>
        <w:pStyle w:val="CM75"/>
        <w:spacing w:line="231" w:lineRule="atLeast"/>
        <w:jc w:val="both"/>
        <w:rPr>
          <w:rFonts w:ascii="Arial" w:hAnsi="Arial" w:cs="Arial"/>
          <w:szCs w:val="20"/>
        </w:rPr>
      </w:pPr>
    </w:p>
    <w:p w14:paraId="0B8649A1" w14:textId="06524AA3" w:rsidR="005B0065" w:rsidRDefault="005B0065">
      <w:pPr>
        <w:pStyle w:val="CM75"/>
        <w:spacing w:line="231" w:lineRule="atLeast"/>
        <w:jc w:val="both"/>
        <w:rPr>
          <w:rFonts w:ascii="Arial" w:hAnsi="Arial" w:cs="Arial"/>
          <w:szCs w:val="20"/>
        </w:rPr>
      </w:pPr>
      <w:r>
        <w:rPr>
          <w:rFonts w:ascii="Arial" w:hAnsi="Arial" w:cs="Arial"/>
          <w:szCs w:val="20"/>
        </w:rPr>
        <w:t xml:space="preserve">The original version of your Nomination papers must be submitted no later than </w:t>
      </w:r>
      <w:r>
        <w:rPr>
          <w:rFonts w:ascii="Arial" w:hAnsi="Arial" w:cs="Arial"/>
          <w:b/>
          <w:bCs/>
          <w:szCs w:val="20"/>
        </w:rPr>
        <w:t xml:space="preserve">4pm on </w:t>
      </w:r>
      <w:r w:rsidR="000149AB">
        <w:rPr>
          <w:rFonts w:ascii="Arial" w:hAnsi="Arial" w:cs="Arial"/>
          <w:b/>
          <w:bCs/>
          <w:szCs w:val="20"/>
        </w:rPr>
        <w:t>Tuesday 4</w:t>
      </w:r>
      <w:r>
        <w:rPr>
          <w:rFonts w:ascii="Arial" w:hAnsi="Arial" w:cs="Arial"/>
          <w:b/>
          <w:bCs/>
          <w:szCs w:val="20"/>
        </w:rPr>
        <w:t xml:space="preserve"> April 20</w:t>
      </w:r>
      <w:r w:rsidR="000149AB">
        <w:rPr>
          <w:rFonts w:ascii="Arial" w:hAnsi="Arial" w:cs="Arial"/>
          <w:b/>
          <w:bCs/>
          <w:szCs w:val="20"/>
        </w:rPr>
        <w:t>23</w:t>
      </w:r>
      <w:r>
        <w:rPr>
          <w:rFonts w:ascii="Arial" w:hAnsi="Arial" w:cs="Arial"/>
          <w:szCs w:val="20"/>
        </w:rPr>
        <w:t xml:space="preserve">, and must include: </w:t>
      </w:r>
    </w:p>
    <w:p w14:paraId="39C34D33" w14:textId="77777777" w:rsidR="005B0065" w:rsidRDefault="005B0065">
      <w:pPr>
        <w:pStyle w:val="Default"/>
        <w:rPr>
          <w:rFonts w:ascii="Arial" w:hAnsi="Arial" w:cs="Arial"/>
          <w:color w:val="auto"/>
          <w:szCs w:val="20"/>
        </w:rPr>
      </w:pPr>
      <w:r>
        <w:rPr>
          <w:rFonts w:ascii="Arial" w:hAnsi="Arial" w:cs="Arial"/>
          <w:color w:val="auto"/>
          <w:szCs w:val="20"/>
        </w:rPr>
        <w:t>1. Form of nominat</w:t>
      </w:r>
      <w:r w:rsidR="00BF0634">
        <w:rPr>
          <w:rFonts w:ascii="Arial" w:hAnsi="Arial" w:cs="Arial"/>
          <w:color w:val="auto"/>
          <w:szCs w:val="20"/>
        </w:rPr>
        <w:t xml:space="preserve">ion – must be submitted by </w:t>
      </w:r>
      <w:proofErr w:type="gramStart"/>
      <w:r w:rsidR="00BF0634">
        <w:rPr>
          <w:rFonts w:ascii="Arial" w:hAnsi="Arial" w:cs="Arial"/>
          <w:color w:val="auto"/>
          <w:szCs w:val="20"/>
        </w:rPr>
        <w:t>hand;</w:t>
      </w:r>
      <w:proofErr w:type="gramEnd"/>
    </w:p>
    <w:p w14:paraId="147581B6" w14:textId="77777777" w:rsidR="005B0065" w:rsidRDefault="005B0065">
      <w:pPr>
        <w:pStyle w:val="Default"/>
        <w:rPr>
          <w:rFonts w:ascii="Arial" w:hAnsi="Arial" w:cs="Arial"/>
          <w:color w:val="auto"/>
          <w:szCs w:val="20"/>
        </w:rPr>
      </w:pPr>
      <w:r>
        <w:rPr>
          <w:rFonts w:ascii="Arial" w:hAnsi="Arial" w:cs="Arial"/>
          <w:color w:val="auto"/>
          <w:szCs w:val="20"/>
        </w:rPr>
        <w:t xml:space="preserve">2. Candidate’s consent to nomination – must be submitted by hand; </w:t>
      </w:r>
      <w:r w:rsidR="00BF0634">
        <w:rPr>
          <w:rFonts w:ascii="Arial" w:hAnsi="Arial" w:cs="Arial"/>
          <w:color w:val="auto"/>
          <w:szCs w:val="20"/>
        </w:rPr>
        <w:t>and</w:t>
      </w:r>
    </w:p>
    <w:p w14:paraId="7AFDD0F8" w14:textId="77777777" w:rsidR="00BF0634" w:rsidRDefault="00BF0634">
      <w:pPr>
        <w:pStyle w:val="Default"/>
        <w:rPr>
          <w:rFonts w:ascii="Arial" w:hAnsi="Arial" w:cs="Arial"/>
          <w:color w:val="auto"/>
          <w:szCs w:val="20"/>
        </w:rPr>
      </w:pPr>
      <w:r>
        <w:rPr>
          <w:rFonts w:ascii="Arial" w:hAnsi="Arial" w:cs="Arial"/>
          <w:color w:val="auto"/>
          <w:szCs w:val="20"/>
        </w:rPr>
        <w:t>3. Home Address Form</w:t>
      </w:r>
    </w:p>
    <w:p w14:paraId="7646C096" w14:textId="77777777" w:rsidR="005B0065" w:rsidRDefault="005B0065">
      <w:pPr>
        <w:pStyle w:val="Default"/>
        <w:rPr>
          <w:rFonts w:ascii="Arial" w:hAnsi="Arial" w:cs="Arial"/>
          <w:color w:val="auto"/>
          <w:szCs w:val="20"/>
        </w:rPr>
      </w:pPr>
    </w:p>
    <w:p w14:paraId="13573C7F" w14:textId="77777777" w:rsidR="005B0065" w:rsidRDefault="005B0065">
      <w:pPr>
        <w:pStyle w:val="Default"/>
        <w:rPr>
          <w:rFonts w:ascii="Arial" w:hAnsi="Arial" w:cs="Arial"/>
          <w:color w:val="auto"/>
          <w:szCs w:val="20"/>
        </w:rPr>
      </w:pPr>
      <w:r>
        <w:rPr>
          <w:rFonts w:ascii="Arial" w:hAnsi="Arial" w:cs="Arial"/>
          <w:color w:val="auto"/>
          <w:szCs w:val="20"/>
        </w:rPr>
        <w:t xml:space="preserve">And, if you are standing as a party candidate, you must also include: </w:t>
      </w:r>
    </w:p>
    <w:p w14:paraId="14B88D4F" w14:textId="77777777" w:rsidR="005B0065" w:rsidRDefault="005B0065">
      <w:pPr>
        <w:pStyle w:val="Default"/>
        <w:rPr>
          <w:rFonts w:ascii="Arial" w:hAnsi="Arial" w:cs="Arial"/>
          <w:color w:val="auto"/>
          <w:szCs w:val="20"/>
        </w:rPr>
      </w:pPr>
    </w:p>
    <w:p w14:paraId="0711D9E2" w14:textId="77777777" w:rsidR="005B0065" w:rsidRDefault="00BF0634">
      <w:pPr>
        <w:pStyle w:val="Default"/>
        <w:rPr>
          <w:rFonts w:ascii="Arial" w:hAnsi="Arial" w:cs="Arial"/>
          <w:color w:val="auto"/>
          <w:szCs w:val="20"/>
        </w:rPr>
      </w:pPr>
      <w:r>
        <w:rPr>
          <w:rFonts w:ascii="Arial" w:hAnsi="Arial" w:cs="Arial"/>
          <w:color w:val="auto"/>
          <w:szCs w:val="20"/>
        </w:rPr>
        <w:t>4</w:t>
      </w:r>
      <w:r w:rsidR="005B0065">
        <w:rPr>
          <w:rFonts w:ascii="Arial" w:hAnsi="Arial" w:cs="Arial"/>
          <w:color w:val="auto"/>
          <w:szCs w:val="20"/>
        </w:rPr>
        <w:t xml:space="preserve">. Certificate of authorisation signed on behalf of a registered political party; </w:t>
      </w:r>
      <w:r w:rsidR="005B0065">
        <w:rPr>
          <w:rFonts w:ascii="Arial" w:hAnsi="Arial" w:cs="Arial"/>
          <w:i/>
          <w:iCs/>
          <w:color w:val="auto"/>
          <w:szCs w:val="20"/>
        </w:rPr>
        <w:t xml:space="preserve">and, if desired, </w:t>
      </w:r>
    </w:p>
    <w:p w14:paraId="52E05FD5" w14:textId="77777777" w:rsidR="005B0065" w:rsidRDefault="00BF0634">
      <w:pPr>
        <w:pStyle w:val="Default"/>
        <w:rPr>
          <w:rFonts w:ascii="Arial" w:hAnsi="Arial" w:cs="Arial"/>
          <w:color w:val="auto"/>
          <w:sz w:val="20"/>
          <w:szCs w:val="20"/>
        </w:rPr>
      </w:pPr>
      <w:r>
        <w:rPr>
          <w:rFonts w:ascii="Arial" w:hAnsi="Arial" w:cs="Arial"/>
          <w:color w:val="auto"/>
          <w:szCs w:val="20"/>
        </w:rPr>
        <w:t>5</w:t>
      </w:r>
      <w:r w:rsidR="005B0065">
        <w:rPr>
          <w:rFonts w:ascii="Arial" w:hAnsi="Arial" w:cs="Arial"/>
          <w:color w:val="auto"/>
          <w:szCs w:val="20"/>
        </w:rPr>
        <w:t>. Request to use a registered party’s emblem on the ballot paper</w:t>
      </w:r>
      <w:r w:rsidR="005B0065">
        <w:rPr>
          <w:rFonts w:ascii="Arial" w:hAnsi="Arial" w:cs="Arial"/>
          <w:color w:val="auto"/>
          <w:sz w:val="20"/>
          <w:szCs w:val="20"/>
        </w:rPr>
        <w:t xml:space="preserve">. </w:t>
      </w:r>
      <w:r w:rsidR="005B0065">
        <w:rPr>
          <w:rFonts w:ascii="Arial" w:hAnsi="Arial" w:cs="Arial"/>
          <w:color w:val="auto"/>
          <w:szCs w:val="20"/>
        </w:rPr>
        <w:t xml:space="preserve"> </w:t>
      </w:r>
    </w:p>
    <w:p w14:paraId="04C95915" w14:textId="77777777" w:rsidR="005B0065" w:rsidRDefault="005B0065">
      <w:pPr>
        <w:pStyle w:val="Default"/>
        <w:rPr>
          <w:rFonts w:ascii="Arial" w:hAnsi="Arial" w:cs="Arial"/>
          <w:color w:val="auto"/>
          <w:sz w:val="20"/>
          <w:szCs w:val="20"/>
        </w:rPr>
      </w:pPr>
    </w:p>
    <w:p w14:paraId="3B6B20EB" w14:textId="77777777" w:rsidR="005B0065" w:rsidRDefault="005B0065">
      <w:pPr>
        <w:pStyle w:val="Default"/>
        <w:rPr>
          <w:rFonts w:ascii="Arial" w:hAnsi="Arial" w:cs="Arial"/>
          <w:b/>
          <w:bCs/>
          <w:color w:val="auto"/>
        </w:rPr>
      </w:pPr>
    </w:p>
    <w:p w14:paraId="17DAAA3F" w14:textId="77777777" w:rsidR="005B0065" w:rsidRDefault="005B0065">
      <w:pPr>
        <w:pStyle w:val="CM75"/>
        <w:spacing w:line="253" w:lineRule="atLeast"/>
        <w:rPr>
          <w:rFonts w:ascii="Arial" w:hAnsi="Arial" w:cs="Arial"/>
          <w:b/>
          <w:bCs/>
          <w:szCs w:val="22"/>
        </w:rPr>
      </w:pPr>
      <w:r>
        <w:rPr>
          <w:rFonts w:ascii="Arial" w:hAnsi="Arial" w:cs="Arial"/>
          <w:b/>
          <w:bCs/>
        </w:rPr>
        <w:t>Nomination papers must be delivered to the Deputy Returning Officer, Jane Ringham, at Level 3, Gun Wharf, Dock</w:t>
      </w:r>
      <w:r>
        <w:rPr>
          <w:rFonts w:ascii="Arial" w:hAnsi="Arial" w:cs="Arial"/>
          <w:b/>
          <w:bCs/>
          <w:szCs w:val="22"/>
        </w:rPr>
        <w:t xml:space="preserve"> Road, Chatham, ME4 4TR</w:t>
      </w:r>
    </w:p>
    <w:p w14:paraId="3AC1E251" w14:textId="77777777" w:rsidR="005B0065" w:rsidRDefault="005B0065">
      <w:pPr>
        <w:pStyle w:val="Default"/>
        <w:pBdr>
          <w:top w:val="single" w:sz="4" w:space="1" w:color="auto"/>
          <w:left w:val="single" w:sz="4" w:space="4" w:color="auto"/>
          <w:bottom w:val="single" w:sz="4" w:space="1" w:color="auto"/>
          <w:right w:val="single" w:sz="4" w:space="4" w:color="auto"/>
        </w:pBdr>
      </w:pPr>
    </w:p>
    <w:p w14:paraId="3B141671"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It is a serious offence to include false information relating to the name or address of a candidate in nomination papers, for a candidate to state that they are qualified and not disqualified when this is not true, or to falsify the</w:t>
      </w:r>
    </w:p>
    <w:p w14:paraId="0CADBECD"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signature of a subscribing elector. If a person is found guilty of such an</w:t>
      </w:r>
    </w:p>
    <w:p w14:paraId="007D7879"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offence, they may be sentenced to imprisonment for up to a year, or face an</w:t>
      </w:r>
    </w:p>
    <w:p w14:paraId="68835DB2"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rPr>
        <w:t xml:space="preserve">unlimited fine, or both. If a candidate is elected and </w:t>
      </w:r>
      <w:proofErr w:type="gramStart"/>
      <w:r>
        <w:rPr>
          <w:rFonts w:ascii="Arial" w:hAnsi="Arial" w:cs="Arial"/>
        </w:rPr>
        <w:t>subsequently</w:t>
      </w:r>
      <w:proofErr w:type="gramEnd"/>
      <w:r>
        <w:rPr>
          <w:rFonts w:ascii="Arial" w:hAnsi="Arial" w:cs="Arial"/>
        </w:rPr>
        <w:t xml:space="preserve"> they or their agent are found guilty of making a false statement in a nomination paper, the election is void.</w:t>
      </w:r>
    </w:p>
    <w:p w14:paraId="12AE6829"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47DE9A73" w14:textId="77777777" w:rsidR="005B0065" w:rsidRDefault="005B0065">
      <w:pPr>
        <w:pStyle w:val="Default"/>
        <w:pBdr>
          <w:top w:val="single" w:sz="4" w:space="1" w:color="auto"/>
          <w:left w:val="single" w:sz="4" w:space="4" w:color="auto"/>
          <w:bottom w:val="single" w:sz="4" w:space="1" w:color="auto"/>
          <w:right w:val="single" w:sz="4" w:space="4" w:color="auto"/>
        </w:pBdr>
        <w:rPr>
          <w:sz w:val="14"/>
          <w:szCs w:val="14"/>
        </w:rPr>
        <w:sectPr w:rsidR="005B0065">
          <w:type w:val="continuous"/>
          <w:pgSz w:w="12240" w:h="15840"/>
          <w:pgMar w:top="1134" w:right="1797" w:bottom="1134" w:left="1797" w:header="720" w:footer="720" w:gutter="0"/>
          <w:cols w:space="720"/>
          <w:noEndnote/>
        </w:sectPr>
      </w:pPr>
    </w:p>
    <w:p w14:paraId="41D81867" w14:textId="77777777" w:rsidR="005B0065" w:rsidRPr="00B10641" w:rsidRDefault="005B0065" w:rsidP="00B10641">
      <w:pPr>
        <w:pStyle w:val="CM75"/>
        <w:numPr>
          <w:ilvl w:val="0"/>
          <w:numId w:val="20"/>
        </w:numPr>
        <w:tabs>
          <w:tab w:val="clear" w:pos="360"/>
          <w:tab w:val="num" w:pos="851"/>
        </w:tabs>
        <w:spacing w:line="416" w:lineRule="atLeast"/>
        <w:ind w:left="851" w:right="960" w:hanging="851"/>
        <w:rPr>
          <w:rFonts w:ascii="Arial" w:hAnsi="Arial" w:cs="Arial"/>
          <w:sz w:val="36"/>
        </w:rPr>
      </w:pPr>
      <w:r>
        <w:rPr>
          <w:rFonts w:ascii="Arial" w:hAnsi="Arial" w:cs="Arial"/>
          <w:sz w:val="36"/>
        </w:rPr>
        <w:br w:type="page"/>
      </w:r>
      <w:r>
        <w:rPr>
          <w:rFonts w:ascii="Arial" w:hAnsi="Arial" w:cs="Arial"/>
          <w:sz w:val="36"/>
        </w:rPr>
        <w:lastRenderedPageBreak/>
        <w:t xml:space="preserve">Your campaign: election agents, polling agents, counting agents and tellers </w:t>
      </w:r>
    </w:p>
    <w:p w14:paraId="1A2CED1B" w14:textId="77777777" w:rsidR="005B0065" w:rsidRDefault="005B0065">
      <w:pPr>
        <w:ind w:left="851" w:hanging="851"/>
        <w:rPr>
          <w:rFonts w:ascii="Arial" w:hAnsi="Arial" w:cs="Arial"/>
        </w:rPr>
      </w:pPr>
      <w:r>
        <w:rPr>
          <w:rFonts w:ascii="Arial" w:hAnsi="Arial" w:cs="Arial"/>
        </w:rPr>
        <w:t>6.1</w:t>
      </w:r>
      <w:r>
        <w:rPr>
          <w:rFonts w:ascii="Arial" w:hAnsi="Arial" w:cs="Arial"/>
        </w:rPr>
        <w:tab/>
        <w:t xml:space="preserve">During the campaign, you may have concerns about the literature published by other candidates or members of the public may approach you with similar concerns. Please note that the Returning Officer is </w:t>
      </w:r>
      <w:r>
        <w:rPr>
          <w:rFonts w:ascii="Arial" w:hAnsi="Arial" w:cs="Arial"/>
          <w:u w:val="single"/>
        </w:rPr>
        <w:t xml:space="preserve">not a </w:t>
      </w:r>
      <w:r>
        <w:rPr>
          <w:rFonts w:ascii="Arial" w:hAnsi="Arial" w:cs="Arial"/>
        </w:rPr>
        <w:t xml:space="preserve">referee. All concerns should be reported to the police if they cannot be resolved with the candidate or election agent concerned. The contact of the local police officer </w:t>
      </w:r>
      <w:r w:rsidRPr="0067311B">
        <w:rPr>
          <w:rFonts w:ascii="Arial" w:hAnsi="Arial" w:cs="Arial"/>
        </w:rPr>
        <w:t>is DC Alec Wood, 01622 654376</w:t>
      </w:r>
      <w:r>
        <w:rPr>
          <w:rFonts w:ascii="Arial" w:hAnsi="Arial" w:cs="Arial"/>
        </w:rPr>
        <w:t>.</w:t>
      </w:r>
    </w:p>
    <w:p w14:paraId="4890D570" w14:textId="77777777" w:rsidR="005B0065" w:rsidRDefault="005B0065">
      <w:pPr>
        <w:ind w:left="1320"/>
        <w:jc w:val="both"/>
        <w:rPr>
          <w:rFonts w:ascii="Arial" w:hAnsi="Arial" w:cs="Arial"/>
        </w:rPr>
      </w:pPr>
    </w:p>
    <w:p w14:paraId="7758FF1A" w14:textId="77777777" w:rsidR="005B0065" w:rsidRDefault="005B0065">
      <w:pPr>
        <w:ind w:left="851" w:hanging="851"/>
        <w:rPr>
          <w:rFonts w:ascii="Arial" w:hAnsi="Arial" w:cs="Arial"/>
          <w:szCs w:val="22"/>
        </w:rPr>
      </w:pPr>
      <w:r>
        <w:rPr>
          <w:rFonts w:ascii="Arial" w:hAnsi="Arial" w:cs="Arial"/>
        </w:rPr>
        <w:t>6.2</w:t>
      </w:r>
      <w:r>
        <w:rPr>
          <w:rFonts w:ascii="Arial" w:hAnsi="Arial" w:cs="Arial"/>
        </w:rPr>
        <w:tab/>
        <w:t xml:space="preserve">When considering the display of campaign material the Council will not accept fly posting, inappropriate posters, inappropriate literature, or highway obstructions. </w:t>
      </w:r>
      <w:r w:rsidR="00B10641">
        <w:rPr>
          <w:rFonts w:ascii="Arial" w:hAnsi="Arial" w:cs="Arial"/>
        </w:rPr>
        <w:t xml:space="preserve">If it becomes necessary for the Council to remove campaign literature a charge will be made to the election agent of the relevant candidate. </w:t>
      </w:r>
    </w:p>
    <w:p w14:paraId="2C3F8B59" w14:textId="77777777" w:rsidR="005B0065" w:rsidRDefault="005B0065">
      <w:pPr>
        <w:pStyle w:val="Default"/>
        <w:ind w:left="851" w:hanging="851"/>
        <w:rPr>
          <w:rFonts w:ascii="Arial" w:hAnsi="Arial" w:cs="Arial"/>
        </w:rPr>
      </w:pPr>
    </w:p>
    <w:p w14:paraId="1CD19566" w14:textId="77777777" w:rsidR="005B0065" w:rsidRPr="00B10641" w:rsidRDefault="005B0065">
      <w:pPr>
        <w:pStyle w:val="Default"/>
        <w:ind w:left="851" w:hanging="851"/>
        <w:rPr>
          <w:rFonts w:ascii="Arial" w:hAnsi="Arial" w:cs="Arial"/>
          <w:b/>
        </w:rPr>
      </w:pPr>
      <w:r w:rsidRPr="00B10641">
        <w:rPr>
          <w:rFonts w:ascii="Arial" w:hAnsi="Arial" w:cs="Arial"/>
          <w:b/>
        </w:rPr>
        <w:t>Election agent</w:t>
      </w:r>
    </w:p>
    <w:p w14:paraId="2F5D2925" w14:textId="77777777" w:rsidR="005B0065" w:rsidRDefault="005B0065">
      <w:pPr>
        <w:pStyle w:val="Default"/>
        <w:ind w:left="851" w:hanging="851"/>
        <w:rPr>
          <w:rFonts w:ascii="Arial" w:hAnsi="Arial" w:cs="Arial"/>
        </w:rPr>
      </w:pPr>
    </w:p>
    <w:p w14:paraId="24004809" w14:textId="77777777" w:rsidR="005B0065" w:rsidRDefault="005B0065">
      <w:pPr>
        <w:numPr>
          <w:ilvl w:val="1"/>
          <w:numId w:val="21"/>
        </w:numPr>
        <w:tabs>
          <w:tab w:val="clear" w:pos="360"/>
          <w:tab w:val="num" w:pos="851"/>
        </w:tabs>
        <w:autoSpaceDE w:val="0"/>
        <w:autoSpaceDN w:val="0"/>
        <w:adjustRightInd w:val="0"/>
        <w:ind w:left="851" w:hanging="851"/>
        <w:rPr>
          <w:rFonts w:ascii="Arial" w:hAnsi="Arial" w:cs="Arial"/>
        </w:rPr>
      </w:pPr>
      <w:r>
        <w:rPr>
          <w:rFonts w:ascii="Arial" w:hAnsi="Arial" w:cs="Arial"/>
        </w:rPr>
        <w:t>Each candidate must appoint their own election agent, but he or she may appoint themselves to act as their own agent. If no agent is appointed by the statutory deadline, the candidate is deemed to be his or her own agent.</w:t>
      </w:r>
    </w:p>
    <w:p w14:paraId="39D841B5" w14:textId="77777777" w:rsidR="005B0065" w:rsidRDefault="005B0065">
      <w:pPr>
        <w:pStyle w:val="CM82"/>
        <w:widowControl/>
        <w:spacing w:after="0"/>
        <w:rPr>
          <w:rFonts w:ascii="Times New Roman" w:hAnsi="Times New Roman"/>
          <w:lang w:val="en-GB"/>
        </w:rPr>
      </w:pPr>
    </w:p>
    <w:p w14:paraId="385D9EB0" w14:textId="77777777" w:rsidR="005B0065" w:rsidRDefault="005B0065">
      <w:pPr>
        <w:autoSpaceDE w:val="0"/>
        <w:autoSpaceDN w:val="0"/>
        <w:adjustRightInd w:val="0"/>
        <w:ind w:left="851" w:hanging="851"/>
      </w:pPr>
      <w:r>
        <w:rPr>
          <w:rFonts w:ascii="Arial" w:hAnsi="Arial" w:cs="Arial"/>
        </w:rPr>
        <w:t>6.4</w:t>
      </w:r>
      <w:r>
        <w:rPr>
          <w:rFonts w:ascii="Arial" w:hAnsi="Arial" w:cs="Arial"/>
        </w:rPr>
        <w:tab/>
        <w:t>The election agent is the person responsible to the candidate and in law for the proper management of the candidate’s campaign. In particular, the election agent is responsible for the financial management of the election campaign and for ensuring that the declarations and returns of expenses are properly completed and delivered to the Returning Officer</w:t>
      </w:r>
      <w:r>
        <w:t>.</w:t>
      </w:r>
    </w:p>
    <w:p w14:paraId="7A9D88EC" w14:textId="77777777" w:rsidR="005B0065" w:rsidRDefault="005B0065">
      <w:pPr>
        <w:pStyle w:val="Default"/>
        <w:rPr>
          <w:lang w:val="en-GB"/>
        </w:rPr>
      </w:pPr>
    </w:p>
    <w:p w14:paraId="089AAE6A" w14:textId="77777777" w:rsidR="005B0065" w:rsidRDefault="005B0065">
      <w:pPr>
        <w:pStyle w:val="Default"/>
        <w:tabs>
          <w:tab w:val="left" w:pos="993"/>
        </w:tabs>
        <w:ind w:left="851" w:hanging="851"/>
        <w:rPr>
          <w:rFonts w:ascii="Arial" w:hAnsi="Arial" w:cs="Arial"/>
          <w:lang w:val="en-GB"/>
        </w:rPr>
      </w:pPr>
      <w:r>
        <w:rPr>
          <w:rFonts w:ascii="Arial" w:hAnsi="Arial" w:cs="Arial"/>
          <w:lang w:val="en-GB"/>
        </w:rPr>
        <w:t>6.5</w:t>
      </w:r>
      <w:r>
        <w:rPr>
          <w:rFonts w:ascii="Arial" w:hAnsi="Arial" w:cs="Arial"/>
          <w:lang w:val="en-GB"/>
        </w:rPr>
        <w:tab/>
        <w:t xml:space="preserve">Even if you do appoint an election agent, </w:t>
      </w:r>
      <w:r w:rsidR="00B10641">
        <w:rPr>
          <w:rFonts w:ascii="Arial" w:hAnsi="Arial" w:cs="Arial"/>
          <w:lang w:val="en-GB"/>
        </w:rPr>
        <w:t xml:space="preserve">each candidate </w:t>
      </w:r>
      <w:r>
        <w:rPr>
          <w:rFonts w:ascii="Arial" w:hAnsi="Arial" w:cs="Arial"/>
          <w:lang w:val="en-GB"/>
        </w:rPr>
        <w:t xml:space="preserve">should read the relevant Electoral Commission guidance about expenses so that </w:t>
      </w:r>
      <w:r w:rsidR="00B10641">
        <w:rPr>
          <w:rFonts w:ascii="Arial" w:hAnsi="Arial" w:cs="Arial"/>
          <w:lang w:val="en-GB"/>
        </w:rPr>
        <w:t xml:space="preserve">they </w:t>
      </w:r>
      <w:r>
        <w:rPr>
          <w:rFonts w:ascii="Arial" w:hAnsi="Arial" w:cs="Arial"/>
          <w:lang w:val="en-GB"/>
        </w:rPr>
        <w:t xml:space="preserve">are </w:t>
      </w:r>
      <w:r>
        <w:rPr>
          <w:rFonts w:ascii="Arial" w:hAnsi="Arial" w:cs="Arial"/>
          <w:sz w:val="23"/>
          <w:szCs w:val="23"/>
        </w:rPr>
        <w:t xml:space="preserve">fully </w:t>
      </w:r>
      <w:r>
        <w:rPr>
          <w:rFonts w:ascii="Arial" w:hAnsi="Arial" w:cs="Arial"/>
        </w:rPr>
        <w:t xml:space="preserve">aware of the rules, and ensure </w:t>
      </w:r>
      <w:r w:rsidR="00B10641">
        <w:rPr>
          <w:rFonts w:ascii="Arial" w:hAnsi="Arial" w:cs="Arial"/>
        </w:rPr>
        <w:t>their</w:t>
      </w:r>
      <w:r>
        <w:rPr>
          <w:rFonts w:ascii="Arial" w:hAnsi="Arial" w:cs="Arial"/>
        </w:rPr>
        <w:t xml:space="preserve"> agent is following them.</w:t>
      </w:r>
    </w:p>
    <w:p w14:paraId="3121C28B" w14:textId="77777777" w:rsidR="005B0065" w:rsidRDefault="005B0065">
      <w:pPr>
        <w:pStyle w:val="Default"/>
        <w:rPr>
          <w:lang w:val="en-GB"/>
        </w:rPr>
      </w:pPr>
    </w:p>
    <w:p w14:paraId="77312483" w14:textId="77777777" w:rsidR="005B0065" w:rsidRDefault="005B0065">
      <w:pPr>
        <w:pStyle w:val="Default"/>
        <w:ind w:left="851" w:hanging="851"/>
        <w:rPr>
          <w:rFonts w:ascii="Arial" w:hAnsi="Arial" w:cs="Arial"/>
          <w:color w:val="auto"/>
        </w:rPr>
      </w:pPr>
      <w:r>
        <w:rPr>
          <w:rFonts w:ascii="Arial" w:hAnsi="Arial" w:cs="Arial"/>
          <w:color w:val="auto"/>
        </w:rPr>
        <w:t>6.6</w:t>
      </w:r>
      <w:r>
        <w:rPr>
          <w:rFonts w:ascii="Arial" w:hAnsi="Arial" w:cs="Arial"/>
          <w:color w:val="auto"/>
        </w:rPr>
        <w:tab/>
        <w:t xml:space="preserve">As well as your election agent, you can also appoint people to help you on election day in polling stations and at the count. These are known as your polling or counting agents. You could also act as your own polling or counting agent. </w:t>
      </w:r>
      <w:r w:rsidR="00B10641">
        <w:rPr>
          <w:rFonts w:ascii="Arial" w:hAnsi="Arial" w:cs="Arial"/>
          <w:color w:val="auto"/>
        </w:rPr>
        <w:t>Candidates will be contacted about this after the close of nominations.</w:t>
      </w:r>
    </w:p>
    <w:p w14:paraId="3352A383" w14:textId="77777777" w:rsidR="005B0065" w:rsidRDefault="005B0065">
      <w:pPr>
        <w:pStyle w:val="Default"/>
        <w:rPr>
          <w:rFonts w:ascii="Arial" w:hAnsi="Arial" w:cs="Arial"/>
          <w:color w:val="auto"/>
        </w:rPr>
      </w:pPr>
    </w:p>
    <w:p w14:paraId="04579E0D" w14:textId="77777777" w:rsidR="005B0065" w:rsidRDefault="005B0065">
      <w:pPr>
        <w:pStyle w:val="Default"/>
        <w:numPr>
          <w:ilvl w:val="1"/>
          <w:numId w:val="22"/>
        </w:numPr>
        <w:tabs>
          <w:tab w:val="clear" w:pos="360"/>
          <w:tab w:val="num" w:pos="851"/>
        </w:tabs>
        <w:ind w:left="851" w:hanging="851"/>
        <w:rPr>
          <w:rFonts w:ascii="Arial" w:hAnsi="Arial" w:cs="Arial"/>
          <w:color w:val="auto"/>
        </w:rPr>
      </w:pPr>
      <w:r>
        <w:rPr>
          <w:rFonts w:ascii="Arial" w:hAnsi="Arial" w:cs="Arial"/>
          <w:color w:val="auto"/>
        </w:rPr>
        <w:t xml:space="preserve">A form for the appointment of an election agent is included in the pack of papers available from the Deputy Returning Officer or the downloadable version on the Council’s and Electoral Commission’s </w:t>
      </w:r>
      <w:proofErr w:type="gramStart"/>
      <w:r>
        <w:rPr>
          <w:rFonts w:ascii="Arial" w:hAnsi="Arial" w:cs="Arial"/>
          <w:color w:val="auto"/>
        </w:rPr>
        <w:t>web-sites</w:t>
      </w:r>
      <w:proofErr w:type="gramEnd"/>
      <w:r>
        <w:rPr>
          <w:rFonts w:ascii="Arial" w:hAnsi="Arial" w:cs="Arial"/>
          <w:color w:val="auto"/>
        </w:rPr>
        <w:t>.</w:t>
      </w:r>
    </w:p>
    <w:p w14:paraId="30571AD0" w14:textId="77777777" w:rsidR="005B0065" w:rsidRDefault="005B0065">
      <w:pPr>
        <w:pStyle w:val="Default"/>
        <w:rPr>
          <w:rFonts w:ascii="Arial" w:hAnsi="Arial" w:cs="Arial"/>
          <w:color w:val="auto"/>
        </w:rPr>
      </w:pPr>
    </w:p>
    <w:p w14:paraId="26DE7099" w14:textId="0908B7AB" w:rsidR="00B10641" w:rsidRPr="000149AB" w:rsidRDefault="005B0065" w:rsidP="000149AB">
      <w:pPr>
        <w:pStyle w:val="Default"/>
        <w:ind w:left="851" w:hanging="851"/>
        <w:rPr>
          <w:rFonts w:ascii="Arial" w:hAnsi="Arial" w:cs="Arial"/>
          <w:color w:val="auto"/>
        </w:rPr>
      </w:pPr>
      <w:r>
        <w:rPr>
          <w:rFonts w:ascii="Arial" w:hAnsi="Arial" w:cs="Arial"/>
          <w:color w:val="auto"/>
        </w:rPr>
        <w:t>6.8</w:t>
      </w:r>
      <w:r>
        <w:rPr>
          <w:rFonts w:ascii="Arial" w:hAnsi="Arial" w:cs="Arial"/>
          <w:color w:val="auto"/>
        </w:rPr>
        <w:tab/>
        <w:t xml:space="preserve">The deadline to appoint an election agent is the same as for submission of nominations – </w:t>
      </w:r>
      <w:r>
        <w:rPr>
          <w:rFonts w:ascii="Arial" w:hAnsi="Arial" w:cs="Arial"/>
          <w:b/>
          <w:bCs/>
          <w:color w:val="auto"/>
        </w:rPr>
        <w:t xml:space="preserve">4pm </w:t>
      </w:r>
      <w:r w:rsidR="000149AB">
        <w:rPr>
          <w:rFonts w:ascii="Arial" w:hAnsi="Arial" w:cs="Arial"/>
          <w:b/>
          <w:bCs/>
          <w:color w:val="auto"/>
        </w:rPr>
        <w:t>Tuesday 4</w:t>
      </w:r>
      <w:r>
        <w:rPr>
          <w:rFonts w:ascii="Arial" w:hAnsi="Arial" w:cs="Arial"/>
          <w:b/>
          <w:bCs/>
          <w:color w:val="auto"/>
        </w:rPr>
        <w:t xml:space="preserve"> April 20</w:t>
      </w:r>
      <w:r w:rsidR="000149AB">
        <w:rPr>
          <w:rFonts w:ascii="Arial" w:hAnsi="Arial" w:cs="Arial"/>
          <w:b/>
          <w:bCs/>
          <w:color w:val="auto"/>
        </w:rPr>
        <w:t>23</w:t>
      </w:r>
      <w:r>
        <w:rPr>
          <w:rFonts w:ascii="Arial" w:hAnsi="Arial" w:cs="Arial"/>
          <w:color w:val="auto"/>
        </w:rPr>
        <w:t xml:space="preserve">. </w:t>
      </w:r>
    </w:p>
    <w:p w14:paraId="3E926823" w14:textId="77777777" w:rsidR="005B0065" w:rsidRPr="00B10641" w:rsidRDefault="005B0065" w:rsidP="00B10641">
      <w:pPr>
        <w:pStyle w:val="Default"/>
        <w:ind w:left="851" w:hanging="851"/>
        <w:rPr>
          <w:rFonts w:ascii="Arial" w:hAnsi="Arial" w:cs="Arial"/>
          <w:color w:val="auto"/>
        </w:rPr>
      </w:pPr>
    </w:p>
    <w:p w14:paraId="11B1D64B" w14:textId="77777777" w:rsidR="005B0065" w:rsidRDefault="005B0065">
      <w:pPr>
        <w:pStyle w:val="Default"/>
        <w:ind w:left="709" w:hanging="709"/>
        <w:rPr>
          <w:rFonts w:ascii="Arial" w:hAnsi="Arial" w:cs="Arial"/>
          <w:color w:val="auto"/>
          <w:szCs w:val="28"/>
        </w:rPr>
      </w:pPr>
      <w:r>
        <w:rPr>
          <w:rFonts w:ascii="Arial" w:hAnsi="Arial" w:cs="Arial"/>
          <w:color w:val="auto"/>
          <w:szCs w:val="28"/>
        </w:rPr>
        <w:lastRenderedPageBreak/>
        <w:t>6.9</w:t>
      </w:r>
      <w:r>
        <w:rPr>
          <w:rFonts w:ascii="Arial" w:hAnsi="Arial" w:cs="Arial"/>
          <w:color w:val="auto"/>
          <w:szCs w:val="28"/>
        </w:rPr>
        <w:tab/>
        <w:t xml:space="preserve">The election agent is required by law to have an office, to which all claims, notices and documents may be sent. The office </w:t>
      </w:r>
      <w:proofErr w:type="gramStart"/>
      <w:r>
        <w:rPr>
          <w:rFonts w:ascii="Arial" w:hAnsi="Arial" w:cs="Arial"/>
          <w:color w:val="auto"/>
          <w:szCs w:val="28"/>
        </w:rPr>
        <w:t>has to</w:t>
      </w:r>
      <w:proofErr w:type="gramEnd"/>
      <w:r>
        <w:rPr>
          <w:rFonts w:ascii="Arial" w:hAnsi="Arial" w:cs="Arial"/>
          <w:color w:val="auto"/>
          <w:szCs w:val="28"/>
        </w:rPr>
        <w:t xml:space="preserve"> be:</w:t>
      </w:r>
    </w:p>
    <w:p w14:paraId="6E76AAF9" w14:textId="77777777" w:rsidR="005B0065" w:rsidRDefault="005B0065">
      <w:pPr>
        <w:pStyle w:val="Default"/>
        <w:rPr>
          <w:rFonts w:ascii="Arial" w:hAnsi="Arial" w:cs="Arial"/>
          <w:color w:val="auto"/>
          <w:szCs w:val="28"/>
        </w:rPr>
      </w:pPr>
    </w:p>
    <w:p w14:paraId="598A0758" w14:textId="77777777" w:rsidR="005B0065" w:rsidRDefault="005B0065">
      <w:pPr>
        <w:pStyle w:val="Default"/>
        <w:numPr>
          <w:ilvl w:val="0"/>
          <w:numId w:val="23"/>
        </w:numPr>
        <w:rPr>
          <w:rFonts w:ascii="Arial" w:hAnsi="Arial" w:cs="Arial"/>
          <w:color w:val="auto"/>
          <w:szCs w:val="28"/>
        </w:rPr>
      </w:pPr>
      <w:r>
        <w:rPr>
          <w:rFonts w:ascii="Arial" w:hAnsi="Arial"/>
        </w:rPr>
        <w:t xml:space="preserve">in Medway, or </w:t>
      </w:r>
    </w:p>
    <w:p w14:paraId="1F48A299" w14:textId="77777777" w:rsidR="005B0065" w:rsidRDefault="005B0065">
      <w:pPr>
        <w:pStyle w:val="Default"/>
        <w:numPr>
          <w:ilvl w:val="0"/>
          <w:numId w:val="23"/>
        </w:numPr>
        <w:rPr>
          <w:rFonts w:ascii="Arial" w:hAnsi="Arial" w:cs="Arial"/>
          <w:color w:val="auto"/>
          <w:szCs w:val="28"/>
        </w:rPr>
      </w:pPr>
      <w:r>
        <w:rPr>
          <w:rFonts w:ascii="Arial" w:hAnsi="Arial"/>
        </w:rPr>
        <w:t>in an adjoining district</w:t>
      </w:r>
    </w:p>
    <w:p w14:paraId="40928313" w14:textId="77777777" w:rsidR="005B0065" w:rsidRDefault="005B0065">
      <w:pPr>
        <w:pStyle w:val="Default"/>
        <w:rPr>
          <w:rFonts w:ascii="Arial" w:hAnsi="Arial" w:cs="Arial"/>
          <w:color w:val="auto"/>
          <w:szCs w:val="28"/>
        </w:rPr>
      </w:pPr>
    </w:p>
    <w:p w14:paraId="4FBB5248" w14:textId="77777777" w:rsidR="005B0065" w:rsidRDefault="005B0065">
      <w:pPr>
        <w:pStyle w:val="Default"/>
        <w:ind w:left="709" w:hanging="709"/>
        <w:rPr>
          <w:rFonts w:ascii="Arial" w:hAnsi="Arial" w:cs="Arial"/>
          <w:color w:val="auto"/>
          <w:szCs w:val="28"/>
        </w:rPr>
      </w:pPr>
      <w:r>
        <w:rPr>
          <w:rFonts w:ascii="Arial" w:hAnsi="Arial" w:cs="Arial"/>
          <w:color w:val="auto"/>
          <w:szCs w:val="28"/>
        </w:rPr>
        <w:t>6.10</w:t>
      </w:r>
      <w:r>
        <w:rPr>
          <w:rFonts w:ascii="Arial" w:hAnsi="Arial" w:cs="Arial"/>
          <w:color w:val="auto"/>
          <w:szCs w:val="28"/>
        </w:rPr>
        <w:tab/>
        <w:t xml:space="preserve">If you appoint yourself as your own election agent you must give an office address within the qualifying area as defined above. </w:t>
      </w:r>
    </w:p>
    <w:p w14:paraId="605080F3" w14:textId="77777777" w:rsidR="005B0065" w:rsidRDefault="005B0065">
      <w:pPr>
        <w:pStyle w:val="Default"/>
        <w:rPr>
          <w:rFonts w:ascii="Arial" w:hAnsi="Arial" w:cs="Arial"/>
          <w:color w:val="auto"/>
          <w:szCs w:val="28"/>
        </w:rPr>
      </w:pPr>
    </w:p>
    <w:p w14:paraId="0B6FE098" w14:textId="77777777" w:rsidR="005B0065" w:rsidRDefault="005B0065">
      <w:pPr>
        <w:pStyle w:val="Default"/>
        <w:ind w:left="709" w:hanging="709"/>
        <w:rPr>
          <w:rFonts w:ascii="Arial" w:hAnsi="Arial" w:cs="Arial"/>
          <w:color w:val="auto"/>
          <w:szCs w:val="28"/>
        </w:rPr>
      </w:pPr>
      <w:r>
        <w:rPr>
          <w:rFonts w:ascii="Arial" w:hAnsi="Arial" w:cs="Arial"/>
          <w:color w:val="auto"/>
          <w:szCs w:val="28"/>
        </w:rPr>
        <w:t>6.11</w:t>
      </w:r>
      <w:r>
        <w:rPr>
          <w:rFonts w:ascii="Arial" w:hAnsi="Arial" w:cs="Arial"/>
          <w:color w:val="auto"/>
          <w:szCs w:val="28"/>
        </w:rPr>
        <w:tab/>
        <w:t xml:space="preserve">If you act as your own election agent as a result of not appointing anybody else, your home address as given on the </w:t>
      </w:r>
      <w:r w:rsidR="00BF0634">
        <w:rPr>
          <w:rFonts w:ascii="Arial" w:hAnsi="Arial" w:cs="Arial"/>
          <w:color w:val="auto"/>
          <w:szCs w:val="28"/>
        </w:rPr>
        <w:t>Home Address Form</w:t>
      </w:r>
      <w:r>
        <w:rPr>
          <w:rFonts w:ascii="Arial" w:hAnsi="Arial" w:cs="Arial"/>
          <w:color w:val="auto"/>
          <w:szCs w:val="28"/>
        </w:rPr>
        <w:t xml:space="preserve"> will be deemed as the election agent office address. If that address is outside the qualifying area as defined above, the office address will be deemed to be the address of the person named as proposer to your nomination. </w:t>
      </w:r>
    </w:p>
    <w:p w14:paraId="5E07D36D" w14:textId="77777777" w:rsidR="005B0065" w:rsidRDefault="005B0065">
      <w:pPr>
        <w:pStyle w:val="Default"/>
        <w:rPr>
          <w:rFonts w:ascii="Arial" w:hAnsi="Arial" w:cs="Arial"/>
          <w:color w:val="auto"/>
          <w:szCs w:val="28"/>
        </w:rPr>
      </w:pPr>
      <w:r>
        <w:rPr>
          <w:rFonts w:ascii="Arial" w:hAnsi="Arial" w:cs="Arial"/>
          <w:color w:val="auto"/>
          <w:szCs w:val="28"/>
        </w:rPr>
        <w:tab/>
      </w:r>
    </w:p>
    <w:p w14:paraId="6D46DCE1" w14:textId="77777777" w:rsidR="00B10641" w:rsidRPr="0067311B" w:rsidRDefault="00B10641" w:rsidP="00B10641">
      <w:pPr>
        <w:pStyle w:val="ListParagraph"/>
        <w:numPr>
          <w:ilvl w:val="1"/>
          <w:numId w:val="24"/>
        </w:numPr>
      </w:pPr>
      <w:r w:rsidRPr="0067311B">
        <w:rPr>
          <w:rFonts w:ascii="Arial" w:hAnsi="Arial" w:cs="Arial"/>
        </w:rPr>
        <w:t>Even if a candidate has opted out of having their home address showing on formal notices and the ballot papers, it will appear on the list of election agents if you become your own election agent by default of not appointing anyone else</w:t>
      </w:r>
      <w:r w:rsidRPr="0067311B">
        <w:t xml:space="preserve">. </w:t>
      </w:r>
    </w:p>
    <w:p w14:paraId="52948D3D" w14:textId="77777777" w:rsidR="00B10641" w:rsidRDefault="00B10641" w:rsidP="00B10641"/>
    <w:p w14:paraId="27FB2D69" w14:textId="27E20B6D" w:rsidR="005B0065" w:rsidRDefault="005B0065">
      <w:pPr>
        <w:pStyle w:val="Default"/>
        <w:numPr>
          <w:ilvl w:val="1"/>
          <w:numId w:val="24"/>
        </w:numPr>
        <w:rPr>
          <w:rFonts w:ascii="Arial" w:hAnsi="Arial" w:cs="Arial"/>
          <w:color w:val="auto"/>
          <w:szCs w:val="28"/>
        </w:rPr>
      </w:pPr>
      <w:r>
        <w:rPr>
          <w:rFonts w:ascii="Arial" w:hAnsi="Arial" w:cs="Arial"/>
          <w:color w:val="auto"/>
          <w:szCs w:val="28"/>
        </w:rPr>
        <w:t xml:space="preserve">A list of election agents in each Ward, including the office address will be published and displayed in each Ward and on the Council’s </w:t>
      </w:r>
      <w:proofErr w:type="gramStart"/>
      <w:r>
        <w:rPr>
          <w:rFonts w:ascii="Arial" w:hAnsi="Arial" w:cs="Arial"/>
          <w:color w:val="auto"/>
          <w:szCs w:val="28"/>
        </w:rPr>
        <w:t>web-site</w:t>
      </w:r>
      <w:proofErr w:type="gramEnd"/>
      <w:r>
        <w:rPr>
          <w:rFonts w:ascii="Arial" w:hAnsi="Arial" w:cs="Arial"/>
          <w:color w:val="auto"/>
          <w:szCs w:val="28"/>
        </w:rPr>
        <w:t xml:space="preserve"> on </w:t>
      </w:r>
      <w:r w:rsidR="000149AB">
        <w:rPr>
          <w:rFonts w:ascii="Arial" w:hAnsi="Arial" w:cs="Arial"/>
          <w:color w:val="auto"/>
          <w:szCs w:val="28"/>
        </w:rPr>
        <w:t xml:space="preserve">Tuesday </w:t>
      </w:r>
      <w:r w:rsidR="00753CF5">
        <w:rPr>
          <w:rFonts w:ascii="Arial" w:hAnsi="Arial" w:cs="Arial"/>
          <w:color w:val="auto"/>
          <w:szCs w:val="28"/>
        </w:rPr>
        <w:t>4 April</w:t>
      </w:r>
      <w:r>
        <w:rPr>
          <w:rFonts w:ascii="Arial" w:hAnsi="Arial" w:cs="Arial"/>
          <w:color w:val="auto"/>
          <w:szCs w:val="28"/>
        </w:rPr>
        <w:t>.</w:t>
      </w:r>
    </w:p>
    <w:p w14:paraId="6A09DD39" w14:textId="77777777" w:rsidR="005B0065" w:rsidRDefault="005B0065">
      <w:pPr>
        <w:pStyle w:val="Default"/>
        <w:rPr>
          <w:rFonts w:ascii="Arial" w:hAnsi="Arial" w:cs="Arial"/>
          <w:color w:val="auto"/>
          <w:szCs w:val="28"/>
        </w:rPr>
      </w:pPr>
      <w:r>
        <w:rPr>
          <w:rFonts w:ascii="Arial" w:hAnsi="Arial" w:cs="Arial"/>
          <w:color w:val="auto"/>
          <w:szCs w:val="28"/>
        </w:rPr>
        <w:tab/>
      </w:r>
    </w:p>
    <w:p w14:paraId="1778C9DF" w14:textId="77777777" w:rsidR="005B0065" w:rsidRDefault="005B0065">
      <w:pPr>
        <w:pStyle w:val="Default"/>
        <w:rPr>
          <w:rFonts w:ascii="Arial" w:hAnsi="Arial" w:cs="Arial"/>
          <w:color w:val="auto"/>
          <w:sz w:val="28"/>
          <w:szCs w:val="28"/>
        </w:rPr>
      </w:pPr>
      <w:r>
        <w:rPr>
          <w:rFonts w:ascii="Arial" w:hAnsi="Arial" w:cs="Arial"/>
          <w:color w:val="auto"/>
          <w:sz w:val="28"/>
          <w:szCs w:val="28"/>
        </w:rPr>
        <w:t>Polling Agents</w:t>
      </w:r>
    </w:p>
    <w:p w14:paraId="0FE534A6" w14:textId="77777777" w:rsidR="005B0065" w:rsidRDefault="005B0065">
      <w:pPr>
        <w:pStyle w:val="Default"/>
        <w:rPr>
          <w:rFonts w:ascii="Arial" w:hAnsi="Arial" w:cs="Arial"/>
          <w:color w:val="auto"/>
          <w:sz w:val="22"/>
          <w:szCs w:val="22"/>
        </w:rPr>
      </w:pPr>
      <w:r>
        <w:rPr>
          <w:rFonts w:ascii="Arial" w:hAnsi="Arial" w:cs="Arial"/>
          <w:color w:val="auto"/>
          <w:sz w:val="22"/>
          <w:szCs w:val="22"/>
        </w:rPr>
        <w:t xml:space="preserve"> </w:t>
      </w:r>
    </w:p>
    <w:p w14:paraId="67218677" w14:textId="77777777" w:rsidR="005B0065" w:rsidRDefault="005B0065">
      <w:pPr>
        <w:pStyle w:val="Default"/>
        <w:ind w:left="851" w:hanging="851"/>
        <w:rPr>
          <w:rFonts w:ascii="Arial" w:hAnsi="Arial" w:cs="Arial"/>
          <w:color w:val="auto"/>
          <w:szCs w:val="22"/>
        </w:rPr>
      </w:pPr>
      <w:r>
        <w:rPr>
          <w:rFonts w:ascii="Arial" w:hAnsi="Arial" w:cs="Arial"/>
          <w:color w:val="auto"/>
        </w:rPr>
        <w:t>6.1</w:t>
      </w:r>
      <w:r w:rsidR="00B10641">
        <w:rPr>
          <w:rFonts w:ascii="Arial" w:hAnsi="Arial" w:cs="Arial"/>
          <w:color w:val="auto"/>
        </w:rPr>
        <w:t>4</w:t>
      </w:r>
      <w:r>
        <w:rPr>
          <w:rFonts w:ascii="Arial" w:hAnsi="Arial" w:cs="Arial"/>
          <w:color w:val="auto"/>
          <w:sz w:val="22"/>
          <w:szCs w:val="22"/>
        </w:rPr>
        <w:tab/>
      </w:r>
      <w:r>
        <w:rPr>
          <w:rFonts w:ascii="Arial" w:hAnsi="Arial" w:cs="Arial"/>
          <w:color w:val="auto"/>
          <w:szCs w:val="22"/>
        </w:rPr>
        <w:t xml:space="preserve">You can appoint up to four polling agents to attend each polling station </w:t>
      </w:r>
      <w:r w:rsidR="00B10641">
        <w:rPr>
          <w:rFonts w:ascii="Arial" w:hAnsi="Arial" w:cs="Arial"/>
          <w:color w:val="auto"/>
          <w:szCs w:val="22"/>
        </w:rPr>
        <w:t>but</w:t>
      </w:r>
      <w:r>
        <w:rPr>
          <w:rFonts w:ascii="Arial" w:hAnsi="Arial" w:cs="Arial"/>
          <w:color w:val="auto"/>
          <w:szCs w:val="22"/>
        </w:rPr>
        <w:t xml:space="preserve"> only one of your polling agents will be allowed into a polling station at any time. However, each agent may be appointed to attend more than one polling station – you might appoint a polling agent to cover </w:t>
      </w:r>
      <w:proofErr w:type="gramStart"/>
      <w:r>
        <w:rPr>
          <w:rFonts w:ascii="Arial" w:hAnsi="Arial" w:cs="Arial"/>
          <w:color w:val="auto"/>
          <w:szCs w:val="22"/>
        </w:rPr>
        <w:t>all of</w:t>
      </w:r>
      <w:proofErr w:type="gramEnd"/>
      <w:r>
        <w:rPr>
          <w:rFonts w:ascii="Arial" w:hAnsi="Arial" w:cs="Arial"/>
          <w:color w:val="auto"/>
          <w:szCs w:val="22"/>
        </w:rPr>
        <w:t xml:space="preserve"> the polling stations in a particular ward, for example. </w:t>
      </w:r>
    </w:p>
    <w:p w14:paraId="0C306BFC" w14:textId="77777777" w:rsidR="005B0065" w:rsidRDefault="005B0065">
      <w:pPr>
        <w:pStyle w:val="Default"/>
        <w:rPr>
          <w:rFonts w:ascii="Arial" w:hAnsi="Arial" w:cs="Arial"/>
          <w:color w:val="auto"/>
          <w:szCs w:val="22"/>
        </w:rPr>
      </w:pPr>
    </w:p>
    <w:p w14:paraId="38AB537A" w14:textId="05FB9957" w:rsidR="005B0065" w:rsidRDefault="005B0065">
      <w:pPr>
        <w:pStyle w:val="Default"/>
        <w:ind w:left="851" w:hanging="851"/>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6.1</w:t>
      </w:r>
      <w:r w:rsidR="00B10641">
        <w:rPr>
          <w:rFonts w:ascii="Arial" w:hAnsi="Arial" w:cs="Arial"/>
          <w:color w:val="auto"/>
          <w:szCs w:val="22"/>
        </w:rPr>
        <w:t>5</w:t>
      </w:r>
      <w:r>
        <w:rPr>
          <w:rFonts w:ascii="Arial" w:hAnsi="Arial" w:cs="Arial"/>
          <w:color w:val="auto"/>
          <w:szCs w:val="22"/>
        </w:rPr>
        <w:t xml:space="preserve"> </w:t>
      </w:r>
      <w:r>
        <w:rPr>
          <w:rFonts w:ascii="Arial" w:hAnsi="Arial" w:cs="Arial"/>
          <w:color w:val="auto"/>
          <w:szCs w:val="22"/>
        </w:rPr>
        <w:tab/>
        <w:t xml:space="preserve">The Electoral Services Section will send forms </w:t>
      </w:r>
      <w:r w:rsidR="0082247C">
        <w:rPr>
          <w:rFonts w:ascii="Arial" w:hAnsi="Arial" w:cs="Arial"/>
          <w:color w:val="auto"/>
          <w:szCs w:val="22"/>
        </w:rPr>
        <w:t xml:space="preserve">to your election agent </w:t>
      </w:r>
      <w:r>
        <w:rPr>
          <w:rFonts w:ascii="Arial" w:hAnsi="Arial" w:cs="Arial"/>
          <w:color w:val="auto"/>
          <w:szCs w:val="22"/>
        </w:rPr>
        <w:t xml:space="preserve">on which to appoint polling and counting agents </w:t>
      </w:r>
      <w:r w:rsidR="00B10641">
        <w:rPr>
          <w:rFonts w:ascii="Arial" w:hAnsi="Arial" w:cs="Arial"/>
          <w:color w:val="auto"/>
          <w:szCs w:val="22"/>
        </w:rPr>
        <w:t xml:space="preserve">after the close of </w:t>
      </w:r>
      <w:proofErr w:type="gramStart"/>
      <w:r w:rsidR="00B10641">
        <w:rPr>
          <w:rFonts w:ascii="Arial" w:hAnsi="Arial" w:cs="Arial"/>
          <w:color w:val="auto"/>
          <w:szCs w:val="22"/>
        </w:rPr>
        <w:t>nominations</w:t>
      </w:r>
      <w:proofErr w:type="gramEnd"/>
      <w:r w:rsidR="00B10641">
        <w:rPr>
          <w:rFonts w:ascii="Arial" w:hAnsi="Arial" w:cs="Arial"/>
          <w:color w:val="auto"/>
          <w:szCs w:val="22"/>
        </w:rPr>
        <w:t xml:space="preserve"> </w:t>
      </w:r>
      <w:r>
        <w:rPr>
          <w:rFonts w:ascii="Arial" w:hAnsi="Arial" w:cs="Arial"/>
          <w:color w:val="auto"/>
          <w:szCs w:val="22"/>
        </w:rPr>
        <w:t xml:space="preserve">but you do not have to use these forms.  You must notify the Deputy Returning Officer, Jane Ringham </w:t>
      </w:r>
      <w:r>
        <w:rPr>
          <w:rFonts w:ascii="Arial" w:hAnsi="Arial" w:cs="Arial"/>
          <w:b/>
          <w:bCs/>
          <w:color w:val="auto"/>
          <w:szCs w:val="22"/>
        </w:rPr>
        <w:t>in writing</w:t>
      </w:r>
      <w:r>
        <w:rPr>
          <w:rFonts w:ascii="Arial" w:hAnsi="Arial" w:cs="Arial"/>
          <w:color w:val="auto"/>
          <w:szCs w:val="22"/>
        </w:rPr>
        <w:t xml:space="preserve"> of the names and addresses of any polling agents no later than </w:t>
      </w:r>
      <w:r w:rsidR="0082247C">
        <w:rPr>
          <w:rFonts w:ascii="Arial" w:hAnsi="Arial" w:cs="Arial"/>
          <w:b/>
          <w:bCs/>
          <w:color w:val="auto"/>
          <w:szCs w:val="22"/>
        </w:rPr>
        <w:t>Wednesday 26</w:t>
      </w:r>
      <w:r>
        <w:rPr>
          <w:rFonts w:ascii="Arial" w:hAnsi="Arial" w:cs="Arial"/>
          <w:color w:val="auto"/>
          <w:szCs w:val="22"/>
        </w:rPr>
        <w:t xml:space="preserve"> </w:t>
      </w:r>
      <w:r>
        <w:rPr>
          <w:rFonts w:ascii="Arial" w:hAnsi="Arial" w:cs="Arial"/>
          <w:b/>
          <w:bCs/>
          <w:color w:val="auto"/>
          <w:szCs w:val="22"/>
        </w:rPr>
        <w:t>April</w:t>
      </w:r>
      <w:r>
        <w:rPr>
          <w:rFonts w:ascii="Arial" w:hAnsi="Arial" w:cs="Arial"/>
          <w:color w:val="auto"/>
          <w:szCs w:val="22"/>
        </w:rPr>
        <w:t>.</w:t>
      </w:r>
    </w:p>
    <w:p w14:paraId="1FAE3A40" w14:textId="77777777" w:rsidR="005B0065" w:rsidRDefault="005B0065">
      <w:pPr>
        <w:pStyle w:val="Default"/>
        <w:rPr>
          <w:color w:val="auto"/>
        </w:rPr>
      </w:pPr>
      <w:r>
        <w:rPr>
          <w:color w:val="auto"/>
        </w:rPr>
        <w:br w:type="page"/>
      </w:r>
    </w:p>
    <w:p w14:paraId="79FD754D" w14:textId="77777777" w:rsidR="005B0065" w:rsidRDefault="005B0065">
      <w:pPr>
        <w:pStyle w:val="Default"/>
        <w:rPr>
          <w:rFonts w:ascii="Arial" w:hAnsi="Arial" w:cs="Arial"/>
          <w:color w:val="auto"/>
          <w:sz w:val="28"/>
          <w:szCs w:val="28"/>
        </w:rPr>
      </w:pPr>
      <w:r>
        <w:rPr>
          <w:rFonts w:ascii="Arial" w:hAnsi="Arial" w:cs="Arial"/>
          <w:color w:val="auto"/>
          <w:sz w:val="28"/>
          <w:szCs w:val="28"/>
        </w:rPr>
        <w:lastRenderedPageBreak/>
        <w:t>Counting Agents</w:t>
      </w:r>
    </w:p>
    <w:p w14:paraId="0B89F2D4" w14:textId="77777777" w:rsidR="005B0065" w:rsidRDefault="005B0065">
      <w:pPr>
        <w:pStyle w:val="Default"/>
        <w:rPr>
          <w:rFonts w:ascii="Arial" w:hAnsi="Arial" w:cs="Arial"/>
          <w:color w:val="auto"/>
          <w:sz w:val="28"/>
          <w:szCs w:val="28"/>
        </w:rPr>
      </w:pPr>
    </w:p>
    <w:p w14:paraId="46355933" w14:textId="2A3BB78F" w:rsidR="005B0065" w:rsidRDefault="005B0065">
      <w:pPr>
        <w:pStyle w:val="Default"/>
        <w:ind w:left="851" w:hanging="851"/>
        <w:rPr>
          <w:rFonts w:ascii="Arial" w:hAnsi="Arial" w:cs="Arial"/>
          <w:color w:val="auto"/>
          <w:szCs w:val="22"/>
        </w:rPr>
      </w:pPr>
      <w:r>
        <w:rPr>
          <w:rFonts w:ascii="Arial" w:hAnsi="Arial" w:cs="Arial"/>
          <w:color w:val="auto"/>
        </w:rPr>
        <w:t>6.1</w:t>
      </w:r>
      <w:r w:rsidR="00EA4B15">
        <w:rPr>
          <w:rFonts w:ascii="Arial" w:hAnsi="Arial" w:cs="Arial"/>
          <w:color w:val="auto"/>
        </w:rPr>
        <w:t>6</w:t>
      </w:r>
      <w:r>
        <w:rPr>
          <w:rFonts w:ascii="Arial" w:hAnsi="Arial" w:cs="Arial"/>
          <w:color w:val="auto"/>
          <w:sz w:val="22"/>
          <w:szCs w:val="22"/>
        </w:rPr>
        <w:tab/>
      </w:r>
      <w:r>
        <w:rPr>
          <w:rFonts w:ascii="Arial" w:hAnsi="Arial" w:cs="Arial"/>
          <w:color w:val="auto"/>
          <w:szCs w:val="22"/>
        </w:rPr>
        <w:t xml:space="preserve">Section </w:t>
      </w:r>
      <w:r w:rsidR="00BF0634">
        <w:rPr>
          <w:rFonts w:ascii="Arial" w:hAnsi="Arial" w:cs="Arial"/>
          <w:color w:val="auto"/>
          <w:szCs w:val="22"/>
        </w:rPr>
        <w:t>9</w:t>
      </w:r>
      <w:r>
        <w:rPr>
          <w:rFonts w:ascii="Arial" w:hAnsi="Arial" w:cs="Arial"/>
          <w:color w:val="auto"/>
          <w:szCs w:val="22"/>
        </w:rPr>
        <w:t xml:space="preserve"> of this guide describes the arrangements for the counting of the votes in more detail.  The Returning Officer (RO) will decide the maximum number of counting agents you will be allowed to appoint</w:t>
      </w:r>
      <w:r w:rsidR="00EA4B15">
        <w:rPr>
          <w:rFonts w:ascii="Arial" w:hAnsi="Arial" w:cs="Arial"/>
          <w:color w:val="auto"/>
          <w:szCs w:val="22"/>
        </w:rPr>
        <w:t xml:space="preserve"> to attend the count</w:t>
      </w:r>
      <w:r>
        <w:rPr>
          <w:rFonts w:ascii="Arial" w:hAnsi="Arial" w:cs="Arial"/>
          <w:color w:val="auto"/>
          <w:szCs w:val="22"/>
        </w:rPr>
        <w:t xml:space="preserve">. Each candidate in a Ward will be allowed to appoint </w:t>
      </w:r>
      <w:proofErr w:type="gramStart"/>
      <w:r>
        <w:rPr>
          <w:rFonts w:ascii="Arial" w:hAnsi="Arial" w:cs="Arial"/>
          <w:color w:val="auto"/>
          <w:szCs w:val="22"/>
        </w:rPr>
        <w:t>exactly the same</w:t>
      </w:r>
      <w:proofErr w:type="gramEnd"/>
      <w:r>
        <w:rPr>
          <w:rFonts w:ascii="Arial" w:hAnsi="Arial" w:cs="Arial"/>
          <w:color w:val="auto"/>
          <w:szCs w:val="22"/>
        </w:rPr>
        <w:t xml:space="preserve"> number of counting agents. The formula will be calculated by dividing the number of counting staff engaged by the RO to count the ballot papers in the ward by the number of candidates in each ward.  The Returning Officer will advise you and your election agents of the maximum number of counting agents allowed soon after the close of nominations.</w:t>
      </w:r>
      <w:r w:rsidR="0082247C">
        <w:rPr>
          <w:rFonts w:ascii="Arial" w:hAnsi="Arial" w:cs="Arial"/>
          <w:color w:val="auto"/>
          <w:szCs w:val="22"/>
        </w:rPr>
        <w:t xml:space="preserve"> You must notify the Deputy Returning Officer, Jane Ringham </w:t>
      </w:r>
      <w:r w:rsidR="0082247C">
        <w:rPr>
          <w:rFonts w:ascii="Arial" w:hAnsi="Arial" w:cs="Arial"/>
          <w:b/>
          <w:bCs/>
          <w:color w:val="auto"/>
          <w:szCs w:val="22"/>
        </w:rPr>
        <w:t>in writing</w:t>
      </w:r>
      <w:r w:rsidR="0082247C">
        <w:rPr>
          <w:rFonts w:ascii="Arial" w:hAnsi="Arial" w:cs="Arial"/>
          <w:color w:val="auto"/>
          <w:szCs w:val="22"/>
        </w:rPr>
        <w:t xml:space="preserve"> of the names and addresses of any polling agents no later than </w:t>
      </w:r>
      <w:r w:rsidR="0082247C">
        <w:rPr>
          <w:rFonts w:ascii="Arial" w:hAnsi="Arial" w:cs="Arial"/>
          <w:b/>
          <w:bCs/>
          <w:color w:val="auto"/>
          <w:szCs w:val="22"/>
        </w:rPr>
        <w:t>Wednesday 26</w:t>
      </w:r>
      <w:r w:rsidR="0082247C">
        <w:rPr>
          <w:rFonts w:ascii="Arial" w:hAnsi="Arial" w:cs="Arial"/>
          <w:color w:val="auto"/>
          <w:szCs w:val="22"/>
        </w:rPr>
        <w:t xml:space="preserve"> </w:t>
      </w:r>
      <w:r w:rsidR="0082247C">
        <w:rPr>
          <w:rFonts w:ascii="Arial" w:hAnsi="Arial" w:cs="Arial"/>
          <w:b/>
          <w:bCs/>
          <w:color w:val="auto"/>
          <w:szCs w:val="22"/>
        </w:rPr>
        <w:t>April</w:t>
      </w:r>
      <w:r w:rsidR="0082247C">
        <w:rPr>
          <w:rFonts w:ascii="Arial" w:hAnsi="Arial" w:cs="Arial"/>
          <w:color w:val="auto"/>
          <w:szCs w:val="22"/>
        </w:rPr>
        <w:t>.</w:t>
      </w:r>
    </w:p>
    <w:p w14:paraId="07ABDD7C" w14:textId="77777777" w:rsidR="005B0065" w:rsidRDefault="005B0065">
      <w:pPr>
        <w:pStyle w:val="Default"/>
        <w:rPr>
          <w:rFonts w:ascii="Arial" w:hAnsi="Arial" w:cs="Arial"/>
          <w:color w:val="auto"/>
          <w:szCs w:val="22"/>
        </w:rPr>
      </w:pPr>
    </w:p>
    <w:p w14:paraId="675C9D5C" w14:textId="77777777" w:rsidR="005B0065" w:rsidRDefault="005B0065">
      <w:pPr>
        <w:pStyle w:val="CM75"/>
        <w:spacing w:after="120" w:line="253" w:lineRule="atLeast"/>
        <w:ind w:left="851" w:hanging="851"/>
        <w:rPr>
          <w:rFonts w:ascii="Arial" w:hAnsi="Arial" w:cs="Arial"/>
          <w:sz w:val="28"/>
        </w:rPr>
      </w:pPr>
      <w:r>
        <w:rPr>
          <w:rFonts w:ascii="Arial" w:hAnsi="Arial" w:cs="Arial"/>
          <w:sz w:val="28"/>
        </w:rPr>
        <w:t>Postal vote opening agents</w:t>
      </w:r>
    </w:p>
    <w:p w14:paraId="670DBEEA" w14:textId="77777777" w:rsidR="005B0065" w:rsidRDefault="005B0065">
      <w:pPr>
        <w:pStyle w:val="Default"/>
        <w:rPr>
          <w:rFonts w:ascii="Arial" w:hAnsi="Arial" w:cs="Arial"/>
          <w:b/>
          <w:bCs/>
          <w:color w:val="auto"/>
        </w:rPr>
      </w:pPr>
    </w:p>
    <w:p w14:paraId="156217D0" w14:textId="3D5C2BA0" w:rsidR="005B0065" w:rsidRDefault="005B0065">
      <w:pPr>
        <w:pStyle w:val="Default"/>
        <w:ind w:left="851" w:hanging="851"/>
        <w:rPr>
          <w:rFonts w:ascii="Arial" w:hAnsi="Arial" w:cs="Arial"/>
          <w:color w:val="auto"/>
        </w:rPr>
      </w:pPr>
      <w:r>
        <w:rPr>
          <w:rFonts w:ascii="Arial" w:hAnsi="Arial" w:cs="Arial"/>
          <w:color w:val="auto"/>
        </w:rPr>
        <w:t>6.1</w:t>
      </w:r>
      <w:r w:rsidR="00EA4B15">
        <w:rPr>
          <w:rFonts w:ascii="Arial" w:hAnsi="Arial" w:cs="Arial"/>
          <w:color w:val="auto"/>
        </w:rPr>
        <w:t>7</w:t>
      </w:r>
      <w:r>
        <w:rPr>
          <w:rFonts w:ascii="Arial" w:hAnsi="Arial" w:cs="Arial"/>
          <w:color w:val="auto"/>
        </w:rPr>
        <w:tab/>
        <w:t xml:space="preserve">Each candidate and election agent </w:t>
      </w:r>
      <w:proofErr w:type="gramStart"/>
      <w:r>
        <w:rPr>
          <w:rFonts w:ascii="Arial" w:hAnsi="Arial" w:cs="Arial"/>
          <w:color w:val="auto"/>
        </w:rPr>
        <w:t>is</w:t>
      </w:r>
      <w:proofErr w:type="gramEnd"/>
      <w:r>
        <w:rPr>
          <w:rFonts w:ascii="Arial" w:hAnsi="Arial" w:cs="Arial"/>
          <w:color w:val="auto"/>
        </w:rPr>
        <w:t xml:space="preserve"> entitled to attend the sessions that take place where returned postal votes are opened. The candidate may also appoint agents for this purpose as well. They are specifically entitled to observe the opening of the postal voters’ ballot box, the opening of returned postal votes and the checking of signatures and dates of birth provided on returned postal voting statements. It should be noted that the votes on the ballot papers are </w:t>
      </w:r>
      <w:r w:rsidRPr="00EA4B15">
        <w:rPr>
          <w:rFonts w:ascii="Arial" w:hAnsi="Arial" w:cs="Arial"/>
          <w:color w:val="auto"/>
          <w:u w:val="single"/>
        </w:rPr>
        <w:t>not</w:t>
      </w:r>
      <w:r>
        <w:rPr>
          <w:rFonts w:ascii="Arial" w:hAnsi="Arial" w:cs="Arial"/>
          <w:color w:val="auto"/>
        </w:rPr>
        <w:t xml:space="preserve"> counted during these sessions. These sessions will take place each day between </w:t>
      </w:r>
      <w:r w:rsidR="0082247C">
        <w:rPr>
          <w:rFonts w:ascii="Arial" w:hAnsi="Arial" w:cs="Arial"/>
          <w:color w:val="auto"/>
        </w:rPr>
        <w:t>13</w:t>
      </w:r>
      <w:r w:rsidRPr="00EA4B15">
        <w:rPr>
          <w:rFonts w:ascii="Arial" w:hAnsi="Arial" w:cs="Arial"/>
          <w:color w:val="auto"/>
        </w:rPr>
        <w:t xml:space="preserve"> April to </w:t>
      </w:r>
      <w:r w:rsidR="0082247C">
        <w:rPr>
          <w:rFonts w:ascii="Arial" w:hAnsi="Arial" w:cs="Arial"/>
          <w:color w:val="auto"/>
        </w:rPr>
        <w:t>4</w:t>
      </w:r>
      <w:r w:rsidRPr="00EA4B15">
        <w:rPr>
          <w:rFonts w:ascii="Arial" w:hAnsi="Arial" w:cs="Arial"/>
          <w:color w:val="auto"/>
        </w:rPr>
        <w:t xml:space="preserve"> May </w:t>
      </w:r>
      <w:r>
        <w:rPr>
          <w:rFonts w:ascii="Arial" w:hAnsi="Arial" w:cs="Arial"/>
          <w:color w:val="auto"/>
        </w:rPr>
        <w:t>(inclusive) and will take place at Gun wharf. We will provide more details at the candidates and agents briefing</w:t>
      </w:r>
      <w:r w:rsidR="0082247C">
        <w:rPr>
          <w:rFonts w:ascii="Arial" w:hAnsi="Arial" w:cs="Arial"/>
          <w:color w:val="auto"/>
        </w:rPr>
        <w:t>s</w:t>
      </w:r>
      <w:r>
        <w:rPr>
          <w:rFonts w:ascii="Arial" w:hAnsi="Arial" w:cs="Arial"/>
          <w:color w:val="auto"/>
        </w:rPr>
        <w:t xml:space="preserve">. </w:t>
      </w:r>
    </w:p>
    <w:p w14:paraId="6F384340" w14:textId="77777777" w:rsidR="005B0065" w:rsidRDefault="005B0065">
      <w:pPr>
        <w:pStyle w:val="Default"/>
        <w:rPr>
          <w:rFonts w:ascii="Arial" w:hAnsi="Arial" w:cs="Arial"/>
          <w:color w:val="auto"/>
        </w:rPr>
      </w:pPr>
    </w:p>
    <w:p w14:paraId="5C78F365" w14:textId="77777777" w:rsidR="005B0065" w:rsidRDefault="005B0065">
      <w:pPr>
        <w:pStyle w:val="Default"/>
        <w:ind w:left="851" w:hanging="851"/>
        <w:rPr>
          <w:rFonts w:ascii="Arial" w:hAnsi="Arial" w:cs="Arial"/>
          <w:color w:val="auto"/>
        </w:rPr>
      </w:pPr>
      <w:r>
        <w:rPr>
          <w:rFonts w:ascii="Arial" w:hAnsi="Arial" w:cs="Arial"/>
          <w:color w:val="auto"/>
        </w:rPr>
        <w:t>6.1</w:t>
      </w:r>
      <w:r w:rsidR="00EA4B15">
        <w:rPr>
          <w:rFonts w:ascii="Arial" w:hAnsi="Arial" w:cs="Arial"/>
          <w:color w:val="auto"/>
        </w:rPr>
        <w:t>8</w:t>
      </w:r>
      <w:r>
        <w:rPr>
          <w:rFonts w:ascii="Arial" w:hAnsi="Arial" w:cs="Arial"/>
          <w:color w:val="auto"/>
        </w:rPr>
        <w:tab/>
        <w:t xml:space="preserve">Everyone who attends the postal vote opening sessions must be aware of, and comply with, the secrecy provisions contained in section 66 of the </w:t>
      </w:r>
      <w:r>
        <w:rPr>
          <w:rFonts w:ascii="Arial" w:hAnsi="Arial" w:cs="Arial"/>
          <w:szCs w:val="20"/>
        </w:rPr>
        <w:t>Representation of the People Act 1983</w:t>
      </w:r>
      <w:r>
        <w:rPr>
          <w:rFonts w:ascii="Arial" w:hAnsi="Arial" w:cs="Arial"/>
          <w:color w:val="auto"/>
        </w:rPr>
        <w:t xml:space="preserve">. In particular this means that </w:t>
      </w:r>
      <w:r>
        <w:rPr>
          <w:rFonts w:ascii="Arial" w:hAnsi="Arial" w:cs="Arial"/>
          <w:szCs w:val="20"/>
        </w:rPr>
        <w:t>it is an offence either to attempt to ascertain the number of votes for each candidate (</w:t>
      </w:r>
      <w:proofErr w:type="gramStart"/>
      <w:r w:rsidR="00BE67C4">
        <w:rPr>
          <w:rFonts w:ascii="Arial" w:hAnsi="Arial" w:cs="Arial"/>
          <w:szCs w:val="20"/>
        </w:rPr>
        <w:t>i.e.</w:t>
      </w:r>
      <w:proofErr w:type="gramEnd"/>
      <w:r>
        <w:rPr>
          <w:rFonts w:ascii="Arial" w:hAnsi="Arial" w:cs="Arial"/>
          <w:szCs w:val="20"/>
        </w:rPr>
        <w:t xml:space="preserve"> keep a tally) or to communicate the result.   Attempting to ascertain is itself an offence, even if there is no communication. </w:t>
      </w:r>
      <w:proofErr w:type="gramStart"/>
      <w:r>
        <w:rPr>
          <w:rFonts w:ascii="Arial" w:hAnsi="Arial" w:cs="Arial"/>
          <w:szCs w:val="20"/>
        </w:rPr>
        <w:t>Therefore</w:t>
      </w:r>
      <w:proofErr w:type="gramEnd"/>
      <w:r>
        <w:rPr>
          <w:rFonts w:ascii="Arial" w:hAnsi="Arial" w:cs="Arial"/>
          <w:szCs w:val="20"/>
        </w:rPr>
        <w:t xml:space="preserve"> the Acting Returning Officer will not tolerate anyone attempting to keep such a tally at any of the opening sessions.</w:t>
      </w:r>
    </w:p>
    <w:p w14:paraId="271E615B" w14:textId="77777777" w:rsidR="005B0065" w:rsidRDefault="005B0065">
      <w:pPr>
        <w:pStyle w:val="Default"/>
        <w:rPr>
          <w:rFonts w:ascii="Arial" w:hAnsi="Arial" w:cs="Arial"/>
          <w:color w:val="auto"/>
        </w:rPr>
      </w:pPr>
    </w:p>
    <w:p w14:paraId="5389969B" w14:textId="77777777" w:rsidR="005B0065" w:rsidRDefault="005B0065">
      <w:pPr>
        <w:pStyle w:val="Default"/>
        <w:ind w:left="851" w:hanging="851"/>
        <w:rPr>
          <w:rFonts w:ascii="Arial" w:hAnsi="Arial" w:cs="Arial"/>
          <w:color w:val="auto"/>
        </w:rPr>
      </w:pPr>
    </w:p>
    <w:p w14:paraId="60639B23" w14:textId="77777777" w:rsidR="005B0065" w:rsidRDefault="005B0065">
      <w:pPr>
        <w:pStyle w:val="Default"/>
        <w:rPr>
          <w:rFonts w:ascii="Arial" w:hAnsi="Arial" w:cs="Arial"/>
          <w:b/>
          <w:bCs/>
          <w:color w:val="auto"/>
        </w:rPr>
      </w:pPr>
      <w:r>
        <w:rPr>
          <w:rFonts w:ascii="Arial" w:hAnsi="Arial" w:cs="Arial"/>
          <w:b/>
          <w:bCs/>
          <w:color w:val="auto"/>
        </w:rPr>
        <w:t>Written notification of Polling, Opening of Postal Votes and Count Agents must be delivered to the Deputy Returning Officer, c/o Medway Electoral Services, Gun Wharf, Dock Road, Chatham, ME4 4TR:</w:t>
      </w:r>
    </w:p>
    <w:p w14:paraId="68437DF5" w14:textId="77777777" w:rsidR="005B0065" w:rsidRDefault="005B0065">
      <w:pPr>
        <w:pStyle w:val="Default"/>
        <w:rPr>
          <w:rFonts w:ascii="Arial" w:hAnsi="Arial" w:cs="Arial"/>
          <w:b/>
          <w:bCs/>
          <w:color w:val="auto"/>
        </w:rPr>
      </w:pPr>
    </w:p>
    <w:p w14:paraId="0043FD98" w14:textId="77777777"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 xml:space="preserve">Before the start of any </w:t>
      </w:r>
      <w:proofErr w:type="gramStart"/>
      <w:r>
        <w:rPr>
          <w:rFonts w:ascii="Arial" w:hAnsi="Arial" w:cs="Arial"/>
          <w:b/>
          <w:bCs/>
          <w:color w:val="auto"/>
          <w:szCs w:val="20"/>
        </w:rPr>
        <w:t>particular postal</w:t>
      </w:r>
      <w:proofErr w:type="gramEnd"/>
      <w:r>
        <w:rPr>
          <w:rFonts w:ascii="Arial" w:hAnsi="Arial" w:cs="Arial"/>
          <w:b/>
          <w:bCs/>
          <w:color w:val="auto"/>
          <w:szCs w:val="20"/>
        </w:rPr>
        <w:t xml:space="preserve"> vote opening session that a postal vote opening agent is seeking to attend</w:t>
      </w:r>
    </w:p>
    <w:p w14:paraId="4B645EAD" w14:textId="398067C1"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 xml:space="preserve">No later than </w:t>
      </w:r>
      <w:r w:rsidR="00753CF5">
        <w:rPr>
          <w:rFonts w:ascii="Arial" w:hAnsi="Arial" w:cs="Arial"/>
          <w:b/>
          <w:bCs/>
          <w:color w:val="auto"/>
          <w:szCs w:val="20"/>
        </w:rPr>
        <w:t>2</w:t>
      </w:r>
      <w:r w:rsidR="0082247C">
        <w:rPr>
          <w:rFonts w:ascii="Arial" w:hAnsi="Arial" w:cs="Arial"/>
          <w:b/>
          <w:bCs/>
          <w:color w:val="auto"/>
          <w:szCs w:val="20"/>
        </w:rPr>
        <w:t>6</w:t>
      </w:r>
      <w:r>
        <w:rPr>
          <w:rFonts w:ascii="Arial" w:hAnsi="Arial" w:cs="Arial"/>
          <w:b/>
          <w:bCs/>
          <w:color w:val="auto"/>
          <w:szCs w:val="20"/>
        </w:rPr>
        <w:t xml:space="preserve"> April in respect of polling and counting agents</w:t>
      </w:r>
    </w:p>
    <w:p w14:paraId="24A19558" w14:textId="77777777" w:rsidR="005B0065" w:rsidRDefault="005B0065">
      <w:pPr>
        <w:pStyle w:val="Default"/>
        <w:rPr>
          <w:rFonts w:ascii="Arial" w:hAnsi="Arial" w:cs="Arial"/>
          <w:b/>
          <w:bCs/>
          <w:color w:val="auto"/>
          <w:sz w:val="20"/>
        </w:rPr>
      </w:pPr>
    </w:p>
    <w:p w14:paraId="65EB27A9" w14:textId="77777777" w:rsidR="005B0065" w:rsidRDefault="005B0065">
      <w:pPr>
        <w:pStyle w:val="Default"/>
        <w:rPr>
          <w:rFonts w:ascii="Arial" w:hAnsi="Arial" w:cs="Arial"/>
          <w:color w:val="auto"/>
          <w:szCs w:val="20"/>
        </w:rPr>
        <w:sectPr w:rsidR="005B0065">
          <w:type w:val="continuous"/>
          <w:pgSz w:w="12240" w:h="15840"/>
          <w:pgMar w:top="1440" w:right="1800" w:bottom="1440" w:left="1800" w:header="720" w:footer="720" w:gutter="0"/>
          <w:cols w:space="720"/>
          <w:noEndnote/>
        </w:sectPr>
      </w:pPr>
    </w:p>
    <w:p w14:paraId="095D5E4E" w14:textId="77777777" w:rsidR="005B0065" w:rsidRDefault="005B0065">
      <w:pPr>
        <w:pStyle w:val="CM75"/>
        <w:rPr>
          <w:rFonts w:ascii="Arial" w:hAnsi="Arial" w:cs="Arial"/>
          <w:sz w:val="36"/>
          <w:szCs w:val="36"/>
        </w:rPr>
      </w:pPr>
      <w:r>
        <w:rPr>
          <w:rFonts w:ascii="Arial" w:hAnsi="Arial" w:cs="Arial"/>
          <w:sz w:val="36"/>
          <w:szCs w:val="36"/>
        </w:rPr>
        <w:br w:type="page"/>
      </w:r>
      <w:r>
        <w:rPr>
          <w:rFonts w:ascii="Arial" w:hAnsi="Arial" w:cs="Arial"/>
          <w:sz w:val="36"/>
          <w:szCs w:val="36"/>
        </w:rPr>
        <w:lastRenderedPageBreak/>
        <w:t xml:space="preserve">7 </w:t>
      </w:r>
      <w:r>
        <w:rPr>
          <w:rFonts w:ascii="Arial" w:hAnsi="Arial" w:cs="Arial"/>
          <w:sz w:val="36"/>
          <w:szCs w:val="36"/>
        </w:rPr>
        <w:tab/>
        <w:t>The Register of Electors &amp; absent voter’s lists</w:t>
      </w:r>
    </w:p>
    <w:p w14:paraId="5DF79CFE" w14:textId="77777777"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14:paraId="7F4EA120" w14:textId="77777777" w:rsidR="005B0065" w:rsidRDefault="005B0065">
      <w:pPr>
        <w:pStyle w:val="Default"/>
        <w:ind w:left="709" w:hanging="709"/>
        <w:rPr>
          <w:rFonts w:ascii="Arial" w:hAnsi="Arial" w:cs="Arial"/>
          <w:color w:val="auto"/>
          <w:szCs w:val="22"/>
        </w:rPr>
      </w:pPr>
      <w:r>
        <w:rPr>
          <w:rFonts w:ascii="Arial" w:hAnsi="Arial" w:cs="Arial"/>
          <w:color w:val="auto"/>
        </w:rPr>
        <w:t>7.1</w:t>
      </w:r>
      <w:r>
        <w:rPr>
          <w:rFonts w:ascii="Arial" w:hAnsi="Arial" w:cs="Arial"/>
          <w:color w:val="auto"/>
          <w:sz w:val="22"/>
          <w:szCs w:val="22"/>
        </w:rPr>
        <w:tab/>
      </w:r>
      <w:r>
        <w:rPr>
          <w:rFonts w:ascii="Arial" w:hAnsi="Arial" w:cs="Arial"/>
          <w:color w:val="auto"/>
          <w:szCs w:val="22"/>
        </w:rPr>
        <w:t xml:space="preserve">As a candidate you are entitled to a free copy of the section of the full electoral register for the electoral area you are contesting, and a free copy of the list of overseas electors for the area. You will need this to identify the elector numbers of the subscribers for your nomination paper at the very least. You are encouraged to request your copy of the register in good time once you have become a candidate. This should be in writing to the Electoral Services Office, </w:t>
      </w:r>
      <w:r>
        <w:rPr>
          <w:rFonts w:ascii="Arial" w:hAnsi="Arial" w:cs="Arial"/>
          <w:color w:val="auto"/>
        </w:rPr>
        <w:t xml:space="preserve">Gun Wharf, Dock Road, Chatham, ME4 4TR or by email to </w:t>
      </w:r>
      <w:hyperlink r:id="rId27" w:history="1">
        <w:r>
          <w:rPr>
            <w:rStyle w:val="Hyperlink"/>
            <w:rFonts w:ascii="Arial" w:hAnsi="Arial" w:cs="Arial"/>
          </w:rPr>
          <w:t>electoralservices@medway.gov.uk</w:t>
        </w:r>
      </w:hyperlink>
      <w:r>
        <w:rPr>
          <w:rFonts w:ascii="Arial" w:hAnsi="Arial" w:cs="Arial"/>
          <w:color w:val="auto"/>
        </w:rPr>
        <w:t xml:space="preserve">. You need to specify the Ward register you require and the format (see below). </w:t>
      </w:r>
    </w:p>
    <w:p w14:paraId="06883533" w14:textId="77777777" w:rsidR="005B0065" w:rsidRDefault="005B0065">
      <w:pPr>
        <w:pStyle w:val="Default"/>
        <w:ind w:left="709" w:hanging="709"/>
        <w:rPr>
          <w:rFonts w:ascii="Arial" w:hAnsi="Arial" w:cs="Arial"/>
          <w:color w:val="auto"/>
          <w:szCs w:val="22"/>
        </w:rPr>
      </w:pPr>
    </w:p>
    <w:p w14:paraId="326DA0A6" w14:textId="77777777" w:rsidR="005B0065" w:rsidRDefault="005B0065">
      <w:pPr>
        <w:pStyle w:val="Default"/>
        <w:ind w:left="709" w:hanging="709"/>
        <w:rPr>
          <w:rFonts w:ascii="Arial" w:hAnsi="Arial" w:cs="Arial"/>
          <w:color w:val="auto"/>
          <w:szCs w:val="22"/>
        </w:rPr>
      </w:pPr>
      <w:r>
        <w:rPr>
          <w:rFonts w:ascii="Arial" w:hAnsi="Arial" w:cs="Arial"/>
          <w:color w:val="auto"/>
          <w:szCs w:val="22"/>
        </w:rPr>
        <w:t>7.2</w:t>
      </w:r>
      <w:r>
        <w:rPr>
          <w:rFonts w:ascii="Arial" w:hAnsi="Arial" w:cs="Arial"/>
          <w:color w:val="auto"/>
          <w:szCs w:val="22"/>
        </w:rPr>
        <w:tab/>
        <w:t xml:space="preserve">The register for Medway will be supplied to you in data form, unless you specifically request a paper copy. The data will be supplied in a CSV (comma-separated values) format. </w:t>
      </w:r>
    </w:p>
    <w:p w14:paraId="32B8BFD8" w14:textId="77777777" w:rsidR="005B0065" w:rsidRDefault="005B0065">
      <w:pPr>
        <w:pStyle w:val="Default"/>
        <w:rPr>
          <w:rFonts w:ascii="Arial" w:hAnsi="Arial" w:cs="Arial"/>
          <w:color w:val="auto"/>
          <w:szCs w:val="22"/>
        </w:rPr>
      </w:pPr>
    </w:p>
    <w:p w14:paraId="74A49C81" w14:textId="77777777" w:rsidR="005B0065" w:rsidRDefault="005B0065">
      <w:pPr>
        <w:pStyle w:val="CM19"/>
        <w:ind w:left="709"/>
        <w:rPr>
          <w:rFonts w:ascii="Arial" w:hAnsi="Arial" w:cs="Arial"/>
          <w:sz w:val="22"/>
          <w:szCs w:val="20"/>
        </w:rPr>
      </w:pPr>
      <w:r>
        <w:rPr>
          <w:rFonts w:ascii="Arial" w:hAnsi="Arial" w:cs="Arial"/>
          <w:i/>
          <w:iCs/>
          <w:sz w:val="22"/>
          <w:szCs w:val="20"/>
        </w:rPr>
        <w:t xml:space="preserve">Using data in a Comma Separated Values (CSV) format </w:t>
      </w:r>
    </w:p>
    <w:p w14:paraId="6A14F54D" w14:textId="77777777" w:rsidR="005B0065" w:rsidRDefault="005B0065">
      <w:pPr>
        <w:pStyle w:val="CM75"/>
        <w:spacing w:line="228" w:lineRule="atLeast"/>
        <w:ind w:left="709" w:right="75"/>
        <w:rPr>
          <w:rFonts w:ascii="Arial" w:hAnsi="Arial" w:cs="Arial"/>
          <w:sz w:val="22"/>
          <w:szCs w:val="20"/>
        </w:rPr>
      </w:pPr>
      <w:r>
        <w:rPr>
          <w:rFonts w:ascii="Arial" w:hAnsi="Arial" w:cs="Arial"/>
          <w:sz w:val="22"/>
          <w:szCs w:val="20"/>
        </w:rPr>
        <w:t xml:space="preserve">CSV files are a simple form of spreadsheet representation that can be read or modified with </w:t>
      </w:r>
      <w:proofErr w:type="gramStart"/>
      <w:r>
        <w:rPr>
          <w:rFonts w:ascii="Arial" w:hAnsi="Arial" w:cs="Arial"/>
          <w:sz w:val="22"/>
          <w:szCs w:val="20"/>
        </w:rPr>
        <w:t>a number of</w:t>
      </w:r>
      <w:proofErr w:type="gramEnd"/>
      <w:r>
        <w:rPr>
          <w:rFonts w:ascii="Arial" w:hAnsi="Arial" w:cs="Arial"/>
          <w:sz w:val="22"/>
          <w:szCs w:val="20"/>
        </w:rPr>
        <w:t xml:space="preserve"> common desktop applications, including Excel.  </w:t>
      </w:r>
    </w:p>
    <w:p w14:paraId="41136F4D" w14:textId="77777777" w:rsidR="005B0065" w:rsidRDefault="005B0065">
      <w:pPr>
        <w:pStyle w:val="CM74"/>
        <w:spacing w:after="240" w:line="231" w:lineRule="atLeast"/>
        <w:ind w:left="709"/>
        <w:rPr>
          <w:rFonts w:ascii="Arial" w:hAnsi="Arial" w:cs="Arial"/>
          <w:szCs w:val="20"/>
        </w:rPr>
      </w:pPr>
      <w:r>
        <w:rPr>
          <w:rFonts w:ascii="Arial" w:hAnsi="Arial" w:cs="Arial"/>
          <w:sz w:val="22"/>
          <w:szCs w:val="20"/>
        </w:rPr>
        <w:t xml:space="preserve">CSV files can be opened using most spreadsheet or database applications, including Microsoft Excel and Access, and can also be read or modified with any text editor or word processing programmes such as Microsoft Word. </w:t>
      </w:r>
      <w:proofErr w:type="gramStart"/>
      <w:r>
        <w:rPr>
          <w:rFonts w:ascii="Arial" w:hAnsi="Arial" w:cs="Arial"/>
          <w:sz w:val="22"/>
          <w:szCs w:val="20"/>
        </w:rPr>
        <w:t>In particular, CSV</w:t>
      </w:r>
      <w:proofErr w:type="gramEnd"/>
      <w:r>
        <w:rPr>
          <w:rFonts w:ascii="Arial" w:hAnsi="Arial" w:cs="Arial"/>
          <w:sz w:val="22"/>
          <w:szCs w:val="20"/>
        </w:rPr>
        <w:t xml:space="preserve"> files can be used with the mail merge function of most word-processing programmes to create mailing labels or form letters. </w:t>
      </w:r>
    </w:p>
    <w:p w14:paraId="21A1BF22" w14:textId="60EF1039" w:rsidR="005B0065" w:rsidRDefault="005B0065">
      <w:pPr>
        <w:pStyle w:val="Default"/>
        <w:spacing w:line="231" w:lineRule="atLeast"/>
        <w:ind w:left="709" w:hanging="709"/>
        <w:rPr>
          <w:rFonts w:ascii="Arial" w:hAnsi="Arial" w:cs="Arial"/>
          <w:color w:val="auto"/>
          <w:szCs w:val="22"/>
        </w:rPr>
      </w:pPr>
      <w:r>
        <w:rPr>
          <w:rFonts w:ascii="Arial" w:hAnsi="Arial" w:cs="Arial"/>
          <w:color w:val="auto"/>
          <w:szCs w:val="22"/>
        </w:rPr>
        <w:t xml:space="preserve">7.3 </w:t>
      </w:r>
      <w:r>
        <w:rPr>
          <w:rFonts w:ascii="Arial" w:hAnsi="Arial" w:cs="Arial"/>
          <w:color w:val="auto"/>
          <w:szCs w:val="22"/>
        </w:rPr>
        <w:tab/>
        <w:t>The registration data provided will include the relevant part of the register for the electoral area that was published on 1 December 20</w:t>
      </w:r>
      <w:r w:rsidR="0082247C">
        <w:rPr>
          <w:rFonts w:ascii="Arial" w:hAnsi="Arial" w:cs="Arial"/>
          <w:color w:val="auto"/>
          <w:szCs w:val="22"/>
        </w:rPr>
        <w:t>22</w:t>
      </w:r>
      <w:r>
        <w:rPr>
          <w:rFonts w:ascii="Arial" w:hAnsi="Arial" w:cs="Arial"/>
          <w:color w:val="auto"/>
          <w:szCs w:val="22"/>
        </w:rPr>
        <w:t xml:space="preserve"> as well as reflecting any alterations made to the register published at the beginning of January, February and March depending on when you request a copy of it. </w:t>
      </w:r>
    </w:p>
    <w:p w14:paraId="552E2CE1" w14:textId="77777777" w:rsidR="005B0065" w:rsidRDefault="005B0065">
      <w:pPr>
        <w:pStyle w:val="Default"/>
        <w:spacing w:line="231" w:lineRule="atLeast"/>
        <w:ind w:left="709" w:hanging="709"/>
        <w:rPr>
          <w:rFonts w:ascii="Arial" w:hAnsi="Arial" w:cs="Arial"/>
          <w:color w:val="auto"/>
          <w:szCs w:val="22"/>
        </w:rPr>
      </w:pPr>
    </w:p>
    <w:p w14:paraId="677C900C" w14:textId="77777777" w:rsidR="005B0065" w:rsidRDefault="005B0065">
      <w:pPr>
        <w:pStyle w:val="Default"/>
        <w:spacing w:line="231" w:lineRule="atLeast"/>
        <w:ind w:left="709" w:right="-7" w:hanging="709"/>
        <w:rPr>
          <w:rFonts w:ascii="Arial" w:hAnsi="Arial" w:cs="Arial"/>
          <w:color w:val="auto"/>
          <w:szCs w:val="22"/>
        </w:rPr>
      </w:pPr>
      <w:r>
        <w:rPr>
          <w:rFonts w:ascii="Arial" w:hAnsi="Arial" w:cs="Arial"/>
          <w:color w:val="auto"/>
          <w:szCs w:val="22"/>
        </w:rPr>
        <w:t>7.4</w:t>
      </w:r>
      <w:r>
        <w:rPr>
          <w:rFonts w:ascii="Arial" w:hAnsi="Arial" w:cs="Arial"/>
          <w:color w:val="auto"/>
          <w:szCs w:val="22"/>
        </w:rPr>
        <w:tab/>
        <w:t xml:space="preserve">The Electoral Registration Officer is required to publish two versions of the electoral register: a full version containing the details of all electors in the area, and an edited version which is available for </w:t>
      </w:r>
      <w:proofErr w:type="gramStart"/>
      <w:r>
        <w:rPr>
          <w:rFonts w:ascii="Arial" w:hAnsi="Arial" w:cs="Arial"/>
          <w:color w:val="auto"/>
          <w:szCs w:val="22"/>
        </w:rPr>
        <w:t>sale</w:t>
      </w:r>
      <w:proofErr w:type="gramEnd"/>
      <w:r>
        <w:rPr>
          <w:rFonts w:ascii="Arial" w:hAnsi="Arial" w:cs="Arial"/>
          <w:color w:val="auto"/>
          <w:szCs w:val="22"/>
        </w:rPr>
        <w:t xml:space="preserve"> and which does not contain information about electors who have requested that their details are not included.</w:t>
      </w:r>
    </w:p>
    <w:p w14:paraId="30AF142C" w14:textId="77777777" w:rsidR="005B0065" w:rsidRDefault="005B0065">
      <w:pPr>
        <w:pStyle w:val="Default"/>
        <w:spacing w:line="231" w:lineRule="atLeast"/>
        <w:ind w:left="709" w:hanging="709"/>
        <w:rPr>
          <w:rFonts w:ascii="Arial" w:hAnsi="Arial" w:cs="Arial"/>
          <w:color w:val="auto"/>
          <w:szCs w:val="22"/>
        </w:rPr>
      </w:pPr>
    </w:p>
    <w:p w14:paraId="47A5A078" w14:textId="77777777" w:rsidR="005B0065" w:rsidRDefault="005B0065">
      <w:pPr>
        <w:pStyle w:val="Default"/>
        <w:ind w:left="709" w:hanging="709"/>
        <w:rPr>
          <w:rFonts w:ascii="Arial" w:hAnsi="Arial" w:cs="Arial"/>
          <w:color w:val="auto"/>
          <w:szCs w:val="22"/>
        </w:rPr>
      </w:pPr>
      <w:r>
        <w:rPr>
          <w:rFonts w:ascii="Arial" w:hAnsi="Arial" w:cs="Arial"/>
          <w:color w:val="auto"/>
          <w:szCs w:val="22"/>
        </w:rPr>
        <w:t xml:space="preserve">7.5 </w:t>
      </w:r>
      <w:r>
        <w:rPr>
          <w:rFonts w:ascii="Arial" w:hAnsi="Arial" w:cs="Arial"/>
          <w:color w:val="auto"/>
          <w:szCs w:val="22"/>
        </w:rPr>
        <w:tab/>
        <w:t xml:space="preserve">It is important to note that </w:t>
      </w:r>
      <w:proofErr w:type="gramStart"/>
      <w:r>
        <w:rPr>
          <w:rFonts w:ascii="Arial" w:hAnsi="Arial" w:cs="Arial"/>
          <w:color w:val="auto"/>
          <w:szCs w:val="22"/>
        </w:rPr>
        <w:t>a number of</w:t>
      </w:r>
      <w:proofErr w:type="gramEnd"/>
      <w:r>
        <w:rPr>
          <w:rFonts w:ascii="Arial" w:hAnsi="Arial" w:cs="Arial"/>
          <w:color w:val="auto"/>
          <w:szCs w:val="22"/>
        </w:rPr>
        <w:t xml:space="preserve"> legal restrictions apply to the use of information in the full electoral register. If you have been supplied with a copy of the full electoral register for a particular area, you must not: </w:t>
      </w:r>
    </w:p>
    <w:p w14:paraId="3809F62F" w14:textId="77777777" w:rsidR="005B0065" w:rsidRDefault="005B0065">
      <w:pPr>
        <w:pStyle w:val="Default"/>
        <w:numPr>
          <w:ilvl w:val="2"/>
          <w:numId w:val="1"/>
        </w:numPr>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pass on a copy of the register to any other </w:t>
      </w:r>
      <w:proofErr w:type="gramStart"/>
      <w:r>
        <w:rPr>
          <w:rFonts w:ascii="Arial" w:hAnsi="Arial" w:cs="Arial"/>
          <w:color w:val="auto"/>
          <w:szCs w:val="22"/>
        </w:rPr>
        <w:t>person;</w:t>
      </w:r>
      <w:proofErr w:type="gramEnd"/>
      <w:r>
        <w:rPr>
          <w:rFonts w:ascii="Arial" w:hAnsi="Arial" w:cs="Arial"/>
          <w:color w:val="auto"/>
          <w:szCs w:val="22"/>
        </w:rPr>
        <w:t xml:space="preserve"> </w:t>
      </w:r>
    </w:p>
    <w:p w14:paraId="713633B3" w14:textId="77777777" w:rsidR="005B0065" w:rsidRDefault="005B0065" w:rsidP="00CC4192">
      <w:pPr>
        <w:pStyle w:val="Default"/>
        <w:ind w:left="1418" w:hanging="709"/>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disclose any information from the register (which is not contained in the edited version of the register also published by the Electoral Registration Officer); or </w:t>
      </w:r>
    </w:p>
    <w:p w14:paraId="476A56EF" w14:textId="77777777" w:rsidR="00EA4B15" w:rsidRDefault="005B0065" w:rsidP="002F6A48">
      <w:pPr>
        <w:pStyle w:val="Default"/>
        <w:ind w:left="1418" w:hanging="709"/>
        <w:rPr>
          <w:rFonts w:ascii="Arial" w:hAnsi="Arial" w:cs="Arial"/>
          <w:i/>
          <w:iCs/>
        </w:rPr>
      </w:pPr>
      <w:r>
        <w:t xml:space="preserve">• </w:t>
      </w:r>
      <w:r>
        <w:tab/>
      </w:r>
      <w:r>
        <w:rPr>
          <w:rFonts w:ascii="Arial" w:hAnsi="Arial" w:cs="Arial"/>
        </w:rPr>
        <w:t>make use of any information from the register</w:t>
      </w:r>
      <w:r>
        <w:rPr>
          <w:rFonts w:ascii="Arial" w:hAnsi="Arial" w:cs="Arial"/>
          <w:i/>
          <w:iCs/>
        </w:rPr>
        <w:t xml:space="preserve"> </w:t>
      </w:r>
    </w:p>
    <w:p w14:paraId="5595E0DF" w14:textId="77777777" w:rsidR="005B0065" w:rsidRDefault="005B0065" w:rsidP="002F6A48">
      <w:pPr>
        <w:pStyle w:val="Default"/>
        <w:ind w:left="1418" w:hanging="709"/>
        <w:rPr>
          <w:sz w:val="22"/>
        </w:rPr>
      </w:pPr>
      <w:r w:rsidRPr="00EA4B15">
        <w:rPr>
          <w:rFonts w:ascii="Arial" w:hAnsi="Arial" w:cs="Arial"/>
          <w:i/>
          <w:iCs/>
          <w:u w:val="single"/>
        </w:rPr>
        <w:t>other than for electoral purposes</w:t>
      </w:r>
      <w:r>
        <w:rPr>
          <w:sz w:val="22"/>
        </w:rPr>
        <w:t xml:space="preserve">. </w:t>
      </w:r>
    </w:p>
    <w:p w14:paraId="71E0A0E0" w14:textId="77777777" w:rsidR="005B0065" w:rsidRDefault="005B0065">
      <w:pPr>
        <w:pStyle w:val="CM75"/>
        <w:spacing w:line="253" w:lineRule="atLeast"/>
        <w:ind w:left="709" w:hanging="709"/>
        <w:rPr>
          <w:rFonts w:ascii="Arial" w:hAnsi="Arial" w:cs="Arial"/>
          <w:szCs w:val="22"/>
        </w:rPr>
      </w:pPr>
      <w:r>
        <w:rPr>
          <w:sz w:val="22"/>
        </w:rPr>
        <w:br w:type="page"/>
      </w:r>
      <w:r>
        <w:rPr>
          <w:rFonts w:ascii="Arial" w:hAnsi="Arial" w:cs="Arial"/>
        </w:rPr>
        <w:lastRenderedPageBreak/>
        <w:t>7.6</w:t>
      </w:r>
      <w:r>
        <w:rPr>
          <w:rFonts w:ascii="Arial" w:hAnsi="Arial" w:cs="Arial"/>
          <w:sz w:val="22"/>
        </w:rPr>
        <w:tab/>
      </w:r>
      <w:r>
        <w:rPr>
          <w:rFonts w:ascii="Arial" w:hAnsi="Arial" w:cs="Arial"/>
        </w:rPr>
        <w:t xml:space="preserve">If you are found guilty of breaching these conditions you may face a fine of up to £5,000. </w:t>
      </w:r>
    </w:p>
    <w:p w14:paraId="5188B7B8" w14:textId="77777777" w:rsidR="005B0065" w:rsidRDefault="005B0065">
      <w:pPr>
        <w:pStyle w:val="Default"/>
        <w:ind w:left="709" w:hanging="709"/>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7.7</w:t>
      </w:r>
      <w:r>
        <w:rPr>
          <w:rFonts w:ascii="Arial" w:hAnsi="Arial" w:cs="Arial"/>
          <w:color w:val="auto"/>
          <w:szCs w:val="22"/>
        </w:rPr>
        <w:tab/>
        <w:t>You are also entitled to a copy of the lists of postal and proxy voters for the area. The Electoral Services Office on request will also supply these lists to you in data format.</w:t>
      </w:r>
      <w:r>
        <w:rPr>
          <w:rFonts w:ascii="Arial" w:hAnsi="Arial" w:cs="Arial"/>
          <w:color w:val="auto"/>
          <w:sz w:val="22"/>
          <w:szCs w:val="22"/>
        </w:rPr>
        <w:t xml:space="preserve"> </w:t>
      </w:r>
    </w:p>
    <w:p w14:paraId="04FD01E9" w14:textId="77777777" w:rsidR="005B0065" w:rsidRDefault="005B0065">
      <w:pPr>
        <w:pStyle w:val="Default"/>
        <w:rPr>
          <w:color w:val="auto"/>
        </w:rPr>
      </w:pPr>
    </w:p>
    <w:p w14:paraId="793F08FB" w14:textId="77777777" w:rsidR="005B0065" w:rsidRDefault="005B0065">
      <w:pPr>
        <w:autoSpaceDE w:val="0"/>
        <w:autoSpaceDN w:val="0"/>
        <w:adjustRightInd w:val="0"/>
        <w:ind w:left="709" w:hanging="709"/>
        <w:rPr>
          <w:rFonts w:ascii="Arial" w:hAnsi="Arial" w:cs="Arial"/>
          <w:color w:val="000000"/>
          <w:lang w:val="en-US"/>
        </w:rPr>
      </w:pPr>
      <w:r>
        <w:rPr>
          <w:rFonts w:ascii="Arial" w:hAnsi="Arial" w:cs="Arial"/>
          <w:color w:val="000000"/>
          <w:lang w:val="en-US"/>
        </w:rPr>
        <w:t>7.8</w:t>
      </w:r>
      <w:r>
        <w:rPr>
          <w:rFonts w:ascii="Arial" w:hAnsi="Arial" w:cs="Arial"/>
          <w:color w:val="000000"/>
          <w:lang w:val="en-US"/>
        </w:rPr>
        <w:tab/>
        <w:t>Electors can claim to be added to the register as soon as they move home, or whenever they find they are not on the current register. There is a timetabled process for making additions or deletions to the register.</w:t>
      </w:r>
    </w:p>
    <w:p w14:paraId="02486E03" w14:textId="77777777" w:rsidR="005B0065" w:rsidRDefault="005B0065">
      <w:pPr>
        <w:autoSpaceDE w:val="0"/>
        <w:autoSpaceDN w:val="0"/>
        <w:adjustRightInd w:val="0"/>
        <w:rPr>
          <w:rFonts w:ascii="Arial" w:hAnsi="Arial" w:cs="Arial"/>
          <w:color w:val="000000"/>
          <w:lang w:val="en-US"/>
        </w:rPr>
      </w:pPr>
    </w:p>
    <w:p w14:paraId="2FB12110" w14:textId="2C2C456A" w:rsidR="005B0065" w:rsidRPr="00EA4B15" w:rsidRDefault="005B0065">
      <w:pPr>
        <w:numPr>
          <w:ilvl w:val="1"/>
          <w:numId w:val="25"/>
        </w:numPr>
        <w:autoSpaceDE w:val="0"/>
        <w:autoSpaceDN w:val="0"/>
        <w:adjustRightInd w:val="0"/>
        <w:rPr>
          <w:sz w:val="22"/>
          <w:szCs w:val="22"/>
        </w:rPr>
      </w:pPr>
      <w:r>
        <w:rPr>
          <w:rFonts w:ascii="Arial" w:hAnsi="Arial" w:cs="Arial"/>
        </w:rPr>
        <w:t xml:space="preserve">To be able to vote at the elections on </w:t>
      </w:r>
      <w:r w:rsidR="0082247C">
        <w:rPr>
          <w:rFonts w:ascii="Arial" w:hAnsi="Arial" w:cs="Arial"/>
        </w:rPr>
        <w:t xml:space="preserve">4 </w:t>
      </w:r>
      <w:r>
        <w:rPr>
          <w:rFonts w:ascii="Arial" w:hAnsi="Arial" w:cs="Arial"/>
        </w:rPr>
        <w:t>May 20</w:t>
      </w:r>
      <w:r w:rsidR="0082247C">
        <w:rPr>
          <w:rFonts w:ascii="Arial" w:hAnsi="Arial" w:cs="Arial"/>
        </w:rPr>
        <w:t>23</w:t>
      </w:r>
      <w:r>
        <w:rPr>
          <w:rFonts w:ascii="Arial" w:hAnsi="Arial" w:cs="Arial"/>
        </w:rPr>
        <w:t xml:space="preserve">, an application to register must be received by the Electoral Registration Officer by </w:t>
      </w:r>
      <w:r w:rsidR="0082247C">
        <w:rPr>
          <w:rFonts w:ascii="Arial" w:hAnsi="Arial" w:cs="Arial"/>
        </w:rPr>
        <w:t>Monday 17</w:t>
      </w:r>
      <w:r>
        <w:rPr>
          <w:rFonts w:ascii="Arial" w:hAnsi="Arial" w:cs="Arial"/>
        </w:rPr>
        <w:t xml:space="preserve"> April. Electors can register online, which is much quicker and easier than completing paper applications, and they should be encouraged to visit the website </w:t>
      </w:r>
      <w:hyperlink r:id="rId28" w:history="1">
        <w:r>
          <w:rPr>
            <w:rStyle w:val="Hyperlink"/>
            <w:rFonts w:ascii="Arial" w:hAnsi="Arial" w:cs="Arial"/>
          </w:rPr>
          <w:t>www.gov.uk/register-to-vote</w:t>
        </w:r>
      </w:hyperlink>
      <w:r>
        <w:rPr>
          <w:rFonts w:ascii="Arial" w:hAnsi="Arial" w:cs="Arial"/>
        </w:rPr>
        <w:t>. They will need their National Insurance number and date of birth which will be checked against the Department for Works and Pensions database before they are verified as being registered to vote.</w:t>
      </w:r>
    </w:p>
    <w:p w14:paraId="394E3097" w14:textId="77777777" w:rsidR="00EA4B15" w:rsidRDefault="00EA4B15" w:rsidP="00EA4B15">
      <w:pPr>
        <w:autoSpaceDE w:val="0"/>
        <w:autoSpaceDN w:val="0"/>
        <w:adjustRightInd w:val="0"/>
        <w:rPr>
          <w:rFonts w:ascii="Arial" w:hAnsi="Arial" w:cs="Arial"/>
        </w:rPr>
      </w:pPr>
    </w:p>
    <w:p w14:paraId="07AAF02B" w14:textId="77777777" w:rsidR="00EA4B15" w:rsidRDefault="00EA4B15" w:rsidP="00EA4B15">
      <w:pPr>
        <w:autoSpaceDE w:val="0"/>
        <w:autoSpaceDN w:val="0"/>
        <w:adjustRightInd w:val="0"/>
        <w:rPr>
          <w:rFonts w:ascii="Arial" w:hAnsi="Arial" w:cs="Arial"/>
        </w:rPr>
      </w:pPr>
      <w:r w:rsidRPr="00EA4B15">
        <w:rPr>
          <w:rFonts w:ascii="Arial" w:hAnsi="Arial" w:cs="Arial"/>
          <w:b/>
        </w:rPr>
        <w:t>Data protection</w:t>
      </w:r>
    </w:p>
    <w:p w14:paraId="43CC56E5" w14:textId="77777777" w:rsidR="00EA4B15" w:rsidRDefault="00EA4B15" w:rsidP="00EA4B15">
      <w:pPr>
        <w:autoSpaceDE w:val="0"/>
        <w:autoSpaceDN w:val="0"/>
        <w:adjustRightInd w:val="0"/>
        <w:rPr>
          <w:rFonts w:ascii="Arial" w:hAnsi="Arial" w:cs="Arial"/>
        </w:rPr>
      </w:pPr>
    </w:p>
    <w:p w14:paraId="112E6EA7" w14:textId="77777777" w:rsidR="00EA4B15" w:rsidRPr="00EA4B15" w:rsidRDefault="00EA4B15" w:rsidP="00EA4B15">
      <w:pPr>
        <w:pStyle w:val="ListParagraph"/>
        <w:numPr>
          <w:ilvl w:val="1"/>
          <w:numId w:val="25"/>
        </w:numPr>
        <w:autoSpaceDE w:val="0"/>
        <w:autoSpaceDN w:val="0"/>
        <w:adjustRightInd w:val="0"/>
        <w:rPr>
          <w:rFonts w:ascii="Arial" w:hAnsi="Arial" w:cs="Arial"/>
        </w:rPr>
      </w:pPr>
      <w:r w:rsidRPr="00EA4B15">
        <w:rPr>
          <w:rFonts w:ascii="Arial" w:hAnsi="Arial" w:cs="Arial"/>
        </w:rPr>
        <w:t xml:space="preserve">As well as the restrictions on the use to which the copies of the register and other lists can be put which are referred to above, candidates must also be aware of their responsibilities under the Data Protection Act to ensure that there is no breach of the personal data that is contained within those documents. You should also ensure that you only retain the documents for a reasonable amount of time after the elections. If you are elected, you are entitled to a full copy of the Register and monthly updates for the ward you represent and if you are not elected, the information in the documents should be of no further use to you. It is therefore suggested that the documents are destroyed securely by shredding, no more than one month after the elections. </w:t>
      </w:r>
    </w:p>
    <w:p w14:paraId="3D57BFE1" w14:textId="77777777" w:rsidR="00EA4B15" w:rsidRDefault="00EA4B15" w:rsidP="00EA4B15">
      <w:pPr>
        <w:autoSpaceDE w:val="0"/>
        <w:autoSpaceDN w:val="0"/>
        <w:adjustRightInd w:val="0"/>
        <w:rPr>
          <w:sz w:val="22"/>
          <w:szCs w:val="22"/>
        </w:rPr>
      </w:pPr>
    </w:p>
    <w:p w14:paraId="6A68F1F4" w14:textId="77777777" w:rsidR="00EA4B15" w:rsidRPr="001502F7" w:rsidRDefault="00EA4B15" w:rsidP="001502F7">
      <w:pPr>
        <w:pStyle w:val="ListParagraph"/>
        <w:numPr>
          <w:ilvl w:val="1"/>
          <w:numId w:val="25"/>
        </w:numPr>
        <w:autoSpaceDE w:val="0"/>
        <w:autoSpaceDN w:val="0"/>
        <w:adjustRightInd w:val="0"/>
        <w:rPr>
          <w:rFonts w:ascii="Arial" w:hAnsi="Arial" w:cs="Arial"/>
        </w:rPr>
      </w:pPr>
      <w:r w:rsidRPr="001502F7">
        <w:rPr>
          <w:rFonts w:ascii="Arial" w:hAnsi="Arial" w:cs="Arial"/>
        </w:rPr>
        <w:t xml:space="preserve">Candidates and agents are also asked to be particularly sensitive with the information contained in </w:t>
      </w:r>
      <w:r w:rsidR="001502F7" w:rsidRPr="001502F7">
        <w:rPr>
          <w:rFonts w:ascii="Arial" w:hAnsi="Arial" w:cs="Arial"/>
        </w:rPr>
        <w:t>any</w:t>
      </w:r>
      <w:r w:rsidRPr="001502F7">
        <w:rPr>
          <w:rFonts w:ascii="Arial" w:hAnsi="Arial" w:cs="Arial"/>
        </w:rPr>
        <w:t xml:space="preserve"> postal and pro</w:t>
      </w:r>
      <w:r w:rsidR="001502F7" w:rsidRPr="001502F7">
        <w:rPr>
          <w:rFonts w:ascii="Arial" w:hAnsi="Arial" w:cs="Arial"/>
        </w:rPr>
        <w:t>x</w:t>
      </w:r>
      <w:r w:rsidRPr="001502F7">
        <w:rPr>
          <w:rFonts w:ascii="Arial" w:hAnsi="Arial" w:cs="Arial"/>
        </w:rPr>
        <w:t xml:space="preserve">y voters’ lists </w:t>
      </w:r>
      <w:r w:rsidR="001502F7" w:rsidRPr="001502F7">
        <w:rPr>
          <w:rFonts w:ascii="Arial" w:hAnsi="Arial" w:cs="Arial"/>
        </w:rPr>
        <w:t>provided. Electors have expressed concerns about</w:t>
      </w:r>
      <w:r w:rsidR="001502F7">
        <w:rPr>
          <w:rFonts w:ascii="Arial" w:hAnsi="Arial" w:cs="Arial"/>
        </w:rPr>
        <w:t xml:space="preserve"> third parties </w:t>
      </w:r>
      <w:r w:rsidR="001502F7" w:rsidRPr="001502F7">
        <w:rPr>
          <w:rFonts w:ascii="Arial" w:hAnsi="Arial" w:cs="Arial"/>
        </w:rPr>
        <w:t>knowing that they may not be at home during the election period if that is the reason they have applied to vote by post or to appoint a proxy.</w:t>
      </w:r>
    </w:p>
    <w:p w14:paraId="571707F6" w14:textId="77777777" w:rsidR="001502F7" w:rsidRPr="001502F7" w:rsidRDefault="001502F7" w:rsidP="001502F7">
      <w:pPr>
        <w:pStyle w:val="ListParagraph"/>
        <w:rPr>
          <w:sz w:val="22"/>
          <w:szCs w:val="22"/>
        </w:rPr>
      </w:pPr>
    </w:p>
    <w:p w14:paraId="29995EE8" w14:textId="77777777" w:rsidR="001502F7" w:rsidRPr="001502F7" w:rsidRDefault="001502F7" w:rsidP="001502F7">
      <w:pPr>
        <w:autoSpaceDE w:val="0"/>
        <w:autoSpaceDN w:val="0"/>
        <w:adjustRightInd w:val="0"/>
        <w:rPr>
          <w:sz w:val="22"/>
          <w:szCs w:val="22"/>
        </w:rPr>
      </w:pPr>
    </w:p>
    <w:p w14:paraId="7BDAAB64" w14:textId="77777777" w:rsidR="005B0065" w:rsidRDefault="005B0065">
      <w:pPr>
        <w:autoSpaceDE w:val="0"/>
        <w:autoSpaceDN w:val="0"/>
        <w:adjustRightInd w:val="0"/>
        <w:rPr>
          <w:rFonts w:ascii="Arial" w:hAnsi="Arial" w:cs="Arial"/>
          <w:sz w:val="36"/>
          <w:szCs w:val="36"/>
        </w:rPr>
      </w:pPr>
      <w:r>
        <w:rPr>
          <w:sz w:val="22"/>
          <w:szCs w:val="22"/>
        </w:rPr>
        <w:br w:type="page"/>
      </w:r>
      <w:r>
        <w:rPr>
          <w:rFonts w:ascii="Arial" w:hAnsi="Arial" w:cs="Arial"/>
          <w:sz w:val="36"/>
          <w:szCs w:val="22"/>
        </w:rPr>
        <w:lastRenderedPageBreak/>
        <w:t>8</w:t>
      </w:r>
      <w:r>
        <w:rPr>
          <w:sz w:val="22"/>
          <w:szCs w:val="22"/>
        </w:rPr>
        <w:tab/>
      </w:r>
      <w:r>
        <w:rPr>
          <w:rFonts w:ascii="Arial" w:hAnsi="Arial" w:cs="Arial"/>
          <w:sz w:val="36"/>
          <w:szCs w:val="36"/>
        </w:rPr>
        <w:t xml:space="preserve">Polling day </w:t>
      </w:r>
    </w:p>
    <w:p w14:paraId="0EEE159D" w14:textId="77777777" w:rsidR="005B0065" w:rsidRDefault="005B0065">
      <w:pPr>
        <w:autoSpaceDE w:val="0"/>
        <w:autoSpaceDN w:val="0"/>
        <w:adjustRightInd w:val="0"/>
        <w:rPr>
          <w:sz w:val="36"/>
          <w:szCs w:val="36"/>
        </w:rPr>
      </w:pPr>
    </w:p>
    <w:p w14:paraId="5EBFEC4B" w14:textId="32938995" w:rsidR="005B0065" w:rsidRDefault="005B0065">
      <w:pPr>
        <w:pStyle w:val="Default"/>
        <w:ind w:left="709" w:hanging="709"/>
        <w:rPr>
          <w:rFonts w:ascii="Arial" w:hAnsi="Arial" w:cs="Arial"/>
          <w:color w:val="auto"/>
        </w:rPr>
      </w:pPr>
      <w:r>
        <w:rPr>
          <w:rFonts w:ascii="Arial" w:hAnsi="Arial" w:cs="Arial"/>
          <w:color w:val="auto"/>
        </w:rPr>
        <w:t>8.1</w:t>
      </w:r>
      <w:r>
        <w:rPr>
          <w:rFonts w:ascii="Arial" w:hAnsi="Arial" w:cs="Arial"/>
          <w:color w:val="auto"/>
          <w:sz w:val="22"/>
          <w:szCs w:val="22"/>
        </w:rPr>
        <w:tab/>
      </w:r>
      <w:proofErr w:type="gramStart"/>
      <w:r>
        <w:rPr>
          <w:rFonts w:ascii="Arial" w:hAnsi="Arial" w:cs="Arial"/>
          <w:color w:val="auto"/>
        </w:rPr>
        <w:t>Polling day</w:t>
      </w:r>
      <w:proofErr w:type="gramEnd"/>
      <w:r>
        <w:rPr>
          <w:rFonts w:ascii="Arial" w:hAnsi="Arial" w:cs="Arial"/>
          <w:color w:val="auto"/>
        </w:rPr>
        <w:t xml:space="preserve"> for the Council Elections is </w:t>
      </w:r>
      <w:r>
        <w:rPr>
          <w:rFonts w:ascii="Arial" w:hAnsi="Arial" w:cs="Arial"/>
          <w:b/>
          <w:bCs/>
          <w:color w:val="auto"/>
        </w:rPr>
        <w:t xml:space="preserve">Thursday </w:t>
      </w:r>
      <w:r w:rsidR="0082247C">
        <w:rPr>
          <w:rFonts w:ascii="Arial" w:hAnsi="Arial" w:cs="Arial"/>
          <w:b/>
          <w:bCs/>
          <w:color w:val="auto"/>
        </w:rPr>
        <w:t>4</w:t>
      </w:r>
      <w:r>
        <w:rPr>
          <w:rFonts w:ascii="Arial" w:hAnsi="Arial" w:cs="Arial"/>
          <w:b/>
          <w:bCs/>
          <w:color w:val="auto"/>
        </w:rPr>
        <w:t xml:space="preserve"> May 20</w:t>
      </w:r>
      <w:r w:rsidR="0082247C">
        <w:rPr>
          <w:rFonts w:ascii="Arial" w:hAnsi="Arial" w:cs="Arial"/>
          <w:b/>
          <w:bCs/>
          <w:color w:val="auto"/>
        </w:rPr>
        <w:t>23</w:t>
      </w:r>
      <w:r>
        <w:rPr>
          <w:rFonts w:ascii="Arial" w:hAnsi="Arial" w:cs="Arial"/>
          <w:color w:val="auto"/>
        </w:rPr>
        <w:t xml:space="preserve">, and polling hours are between </w:t>
      </w:r>
      <w:r>
        <w:rPr>
          <w:rFonts w:ascii="Arial" w:hAnsi="Arial" w:cs="Arial"/>
          <w:b/>
          <w:bCs/>
          <w:color w:val="auto"/>
        </w:rPr>
        <w:t>7am and 10pm</w:t>
      </w:r>
      <w:r>
        <w:rPr>
          <w:rFonts w:ascii="Arial" w:hAnsi="Arial" w:cs="Arial"/>
          <w:color w:val="auto"/>
        </w:rPr>
        <w:t xml:space="preserve">. </w:t>
      </w:r>
    </w:p>
    <w:p w14:paraId="03D8E54C" w14:textId="77777777" w:rsidR="005B0065" w:rsidRDefault="005B0065">
      <w:pPr>
        <w:pStyle w:val="Default"/>
        <w:rPr>
          <w:rFonts w:ascii="Arial" w:hAnsi="Arial" w:cs="Arial"/>
          <w:color w:val="auto"/>
          <w:szCs w:val="22"/>
        </w:rPr>
      </w:pPr>
    </w:p>
    <w:p w14:paraId="32E1453D" w14:textId="6E076B59" w:rsidR="005B0065" w:rsidRDefault="005B0065">
      <w:pPr>
        <w:pStyle w:val="Default"/>
        <w:ind w:left="709" w:hanging="709"/>
        <w:rPr>
          <w:rFonts w:ascii="Arial" w:hAnsi="Arial" w:cs="Arial"/>
          <w:color w:val="auto"/>
          <w:szCs w:val="22"/>
        </w:rPr>
      </w:pPr>
      <w:r>
        <w:rPr>
          <w:rFonts w:ascii="Arial" w:hAnsi="Arial" w:cs="Arial"/>
          <w:color w:val="auto"/>
          <w:szCs w:val="22"/>
        </w:rPr>
        <w:t xml:space="preserve">8.2 </w:t>
      </w:r>
      <w:r>
        <w:rPr>
          <w:rFonts w:ascii="Arial" w:hAnsi="Arial" w:cs="Arial"/>
          <w:color w:val="auto"/>
          <w:szCs w:val="22"/>
        </w:rPr>
        <w:tab/>
        <w:t xml:space="preserve">Details of the locations of polling stations in each ward will be confirmed by the RO in a notice to your election agent. </w:t>
      </w:r>
    </w:p>
    <w:p w14:paraId="072A0A95" w14:textId="77777777"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14:paraId="72E4AC4D" w14:textId="77777777" w:rsidR="005B0065" w:rsidRDefault="005B0065">
      <w:pPr>
        <w:pStyle w:val="Default"/>
        <w:rPr>
          <w:color w:val="auto"/>
        </w:rPr>
      </w:pPr>
    </w:p>
    <w:p w14:paraId="49B2EC53" w14:textId="77777777" w:rsidR="005B0065" w:rsidRDefault="005B0065">
      <w:pPr>
        <w:pStyle w:val="CM75"/>
        <w:rPr>
          <w:rFonts w:ascii="Arial" w:hAnsi="Arial" w:cs="Arial"/>
          <w:sz w:val="28"/>
          <w:szCs w:val="28"/>
        </w:rPr>
      </w:pPr>
      <w:r>
        <w:rPr>
          <w:rFonts w:ascii="Arial" w:hAnsi="Arial" w:cs="Arial"/>
          <w:sz w:val="28"/>
          <w:szCs w:val="28"/>
        </w:rPr>
        <w:t xml:space="preserve">Entitlement to attend the polling station </w:t>
      </w:r>
    </w:p>
    <w:p w14:paraId="70210AC9" w14:textId="77777777" w:rsidR="005B0065" w:rsidRDefault="005B0065">
      <w:pPr>
        <w:pStyle w:val="CM75"/>
        <w:spacing w:line="253" w:lineRule="atLeast"/>
        <w:ind w:left="709" w:hanging="708"/>
      </w:pPr>
      <w:r>
        <w:rPr>
          <w:rFonts w:ascii="Arial" w:hAnsi="Arial" w:cs="Arial"/>
        </w:rPr>
        <w:t xml:space="preserve">8.3 </w:t>
      </w:r>
      <w:r>
        <w:rPr>
          <w:rFonts w:ascii="Arial" w:hAnsi="Arial" w:cs="Arial"/>
        </w:rPr>
        <w:tab/>
        <w:t>As a candidate, you are entitled to visit any polling station in the ward you are standing in, as is your election agent. Your polling agents may also attend at the polling station for which they have been appointed. Only one of your polling agents is allowed to enter each polling station at any time on the day of the election</w:t>
      </w:r>
      <w:r>
        <w:rPr>
          <w:sz w:val="22"/>
        </w:rPr>
        <w:t>.</w:t>
      </w:r>
      <w:r>
        <w:rPr>
          <w:position w:val="10"/>
          <w:sz w:val="22"/>
          <w:vertAlign w:val="superscript"/>
        </w:rPr>
        <w:t xml:space="preserve"> </w:t>
      </w:r>
    </w:p>
    <w:p w14:paraId="3EA7AAAB"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8.4</w:t>
      </w:r>
      <w:r>
        <w:rPr>
          <w:rFonts w:ascii="Arial" w:hAnsi="Arial" w:cs="Arial"/>
          <w:lang w:val="en-US"/>
        </w:rPr>
        <w:tab/>
        <w:t>The Presiding Officers at polling stations will ensure that electors can quietly and privately cast their vote free of any intimidation (whether real or perceived) and provide a space where the secrecy of the ballot will be respected.</w:t>
      </w:r>
    </w:p>
    <w:p w14:paraId="414B4075" w14:textId="77777777" w:rsidR="005B0065" w:rsidRDefault="005B0065">
      <w:pPr>
        <w:autoSpaceDE w:val="0"/>
        <w:autoSpaceDN w:val="0"/>
        <w:adjustRightInd w:val="0"/>
        <w:rPr>
          <w:rFonts w:ascii="Arial" w:hAnsi="Arial" w:cs="Arial"/>
          <w:lang w:val="en-US"/>
        </w:rPr>
      </w:pPr>
    </w:p>
    <w:p w14:paraId="7EF49647"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8.5</w:t>
      </w:r>
      <w:r>
        <w:rPr>
          <w:rFonts w:ascii="Arial" w:hAnsi="Arial" w:cs="Arial"/>
          <w:lang w:val="en-US"/>
        </w:rPr>
        <w:tab/>
        <w:t>Electors should be able to enter the surrounding area of a polling station in the same manner.</w:t>
      </w:r>
    </w:p>
    <w:p w14:paraId="08361077" w14:textId="77777777" w:rsidR="005B0065" w:rsidRDefault="005B0065">
      <w:pPr>
        <w:autoSpaceDE w:val="0"/>
        <w:autoSpaceDN w:val="0"/>
        <w:adjustRightInd w:val="0"/>
        <w:rPr>
          <w:rFonts w:ascii="Arial" w:hAnsi="Arial" w:cs="Arial"/>
          <w:lang w:val="en-US"/>
        </w:rPr>
      </w:pPr>
    </w:p>
    <w:p w14:paraId="1D2263A6" w14:textId="77777777" w:rsidR="005B0065" w:rsidRDefault="005B0065">
      <w:pPr>
        <w:autoSpaceDE w:val="0"/>
        <w:autoSpaceDN w:val="0"/>
        <w:adjustRightInd w:val="0"/>
        <w:ind w:left="709" w:hanging="709"/>
        <w:rPr>
          <w:rFonts w:ascii="Arial" w:hAnsi="Arial" w:cs="Arial"/>
          <w:lang w:val="en-US"/>
        </w:rPr>
      </w:pPr>
      <w:r>
        <w:rPr>
          <w:rFonts w:ascii="Arial" w:hAnsi="Arial" w:cs="Arial"/>
          <w:lang w:val="en-US"/>
        </w:rPr>
        <w:t>8.6</w:t>
      </w:r>
      <w:r>
        <w:rPr>
          <w:rFonts w:ascii="Arial" w:hAnsi="Arial" w:cs="Arial"/>
          <w:lang w:val="en-US"/>
        </w:rPr>
        <w:tab/>
        <w:t xml:space="preserve">There must be no long-term parking of vehicles for campaign purposes, for example displaying election materials or using loudspeakers, immediately outside the entrances or within a reasonable distance of entrances to polling stations. </w:t>
      </w:r>
      <w:r w:rsidR="001502F7">
        <w:rPr>
          <w:rFonts w:ascii="Arial" w:hAnsi="Arial" w:cs="Arial"/>
          <w:lang w:val="en-US"/>
        </w:rPr>
        <w:t>It is acknowledged that c</w:t>
      </w:r>
      <w:r>
        <w:rPr>
          <w:rFonts w:ascii="Arial" w:hAnsi="Arial" w:cs="Arial"/>
          <w:lang w:val="en-US"/>
        </w:rPr>
        <w:t>ars being used to transport electors may need to wait for the elector to vote, but this must not be an unduly prolonged period</w:t>
      </w:r>
      <w:r w:rsidR="001502F7">
        <w:rPr>
          <w:rFonts w:ascii="Arial" w:hAnsi="Arial" w:cs="Arial"/>
          <w:lang w:val="en-US"/>
        </w:rPr>
        <w:t>, particularly if they display any campaign material.</w:t>
      </w:r>
    </w:p>
    <w:p w14:paraId="4B55968B" w14:textId="77777777" w:rsidR="005B0065" w:rsidRDefault="005B0065">
      <w:pPr>
        <w:autoSpaceDE w:val="0"/>
        <w:autoSpaceDN w:val="0"/>
        <w:adjustRightInd w:val="0"/>
        <w:rPr>
          <w:rFonts w:ascii="Arial" w:hAnsi="Arial" w:cs="Arial"/>
          <w:lang w:val="en-US"/>
        </w:rPr>
      </w:pPr>
    </w:p>
    <w:p w14:paraId="2D7D3806" w14:textId="77777777" w:rsidR="005B0065" w:rsidRDefault="005B0065">
      <w:pPr>
        <w:autoSpaceDE w:val="0"/>
        <w:autoSpaceDN w:val="0"/>
        <w:adjustRightInd w:val="0"/>
        <w:ind w:left="709" w:hanging="709"/>
        <w:sectPr w:rsidR="005B0065">
          <w:type w:val="continuous"/>
          <w:pgSz w:w="12240" w:h="15840"/>
          <w:pgMar w:top="1440" w:right="1800" w:bottom="1440" w:left="1800" w:header="720" w:footer="720" w:gutter="0"/>
          <w:cols w:space="720"/>
          <w:noEndnote/>
        </w:sectPr>
      </w:pPr>
      <w:r>
        <w:rPr>
          <w:rFonts w:ascii="Arial" w:hAnsi="Arial" w:cs="Arial"/>
        </w:rPr>
        <w:t>8.7</w:t>
      </w:r>
      <w:r>
        <w:rPr>
          <w:rFonts w:ascii="Arial" w:hAnsi="Arial" w:cs="Arial"/>
        </w:rPr>
        <w:tab/>
        <w:t xml:space="preserve">The Presiding Officers will not allow large groups of a candidate’s supporters or detractors to gather in the vicinity of a polling </w:t>
      </w:r>
      <w:proofErr w:type="gramStart"/>
      <w:r>
        <w:rPr>
          <w:rFonts w:ascii="Arial" w:hAnsi="Arial" w:cs="Arial"/>
        </w:rPr>
        <w:t>station, and</w:t>
      </w:r>
      <w:proofErr w:type="gramEnd"/>
      <w:r>
        <w:rPr>
          <w:rFonts w:ascii="Arial" w:hAnsi="Arial" w:cs="Arial"/>
        </w:rPr>
        <w:t xml:space="preserve"> will be particularly alert to acts that may lead to electors feeling intimidated or influenced. Influencing includes deterring an elector from voting at all, as well as influencing them to vote or not for a particular candidate</w:t>
      </w:r>
      <w:r>
        <w:t>.</w:t>
      </w:r>
    </w:p>
    <w:p w14:paraId="37DB1CBD" w14:textId="77777777" w:rsidR="005B0065" w:rsidRDefault="005B0065">
      <w:pPr>
        <w:pStyle w:val="Default"/>
        <w:rPr>
          <w:color w:val="auto"/>
        </w:rPr>
      </w:pPr>
    </w:p>
    <w:p w14:paraId="6BEA6157" w14:textId="77777777" w:rsidR="001502F7" w:rsidRDefault="001502F7">
      <w:pPr>
        <w:rPr>
          <w:rFonts w:ascii="Arial" w:hAnsi="Arial" w:cs="Arial"/>
          <w:sz w:val="28"/>
          <w:szCs w:val="28"/>
          <w:lang w:val="en-US"/>
        </w:rPr>
      </w:pPr>
      <w:r>
        <w:rPr>
          <w:rFonts w:ascii="Arial" w:hAnsi="Arial" w:cs="Arial"/>
          <w:sz w:val="28"/>
          <w:szCs w:val="28"/>
        </w:rPr>
        <w:br w:type="page"/>
      </w:r>
    </w:p>
    <w:p w14:paraId="19A528EA" w14:textId="77777777" w:rsidR="005B0065" w:rsidRDefault="005B0065">
      <w:pPr>
        <w:pStyle w:val="CM75"/>
        <w:rPr>
          <w:rFonts w:ascii="Arial" w:hAnsi="Arial" w:cs="Arial"/>
          <w:sz w:val="28"/>
          <w:szCs w:val="28"/>
        </w:rPr>
      </w:pPr>
      <w:r>
        <w:rPr>
          <w:rFonts w:ascii="Arial" w:hAnsi="Arial" w:cs="Arial"/>
          <w:sz w:val="28"/>
          <w:szCs w:val="28"/>
        </w:rPr>
        <w:lastRenderedPageBreak/>
        <w:t xml:space="preserve">Tellers </w:t>
      </w:r>
    </w:p>
    <w:p w14:paraId="701F5878" w14:textId="77777777" w:rsidR="005B0065" w:rsidRDefault="005B0065">
      <w:pPr>
        <w:pStyle w:val="Default"/>
        <w:ind w:left="709" w:hanging="709"/>
        <w:rPr>
          <w:rFonts w:ascii="Arial" w:hAnsi="Arial" w:cs="Arial"/>
          <w:color w:val="auto"/>
          <w:szCs w:val="22"/>
        </w:rPr>
      </w:pPr>
      <w:r>
        <w:rPr>
          <w:rFonts w:ascii="Arial" w:hAnsi="Arial" w:cs="Arial"/>
          <w:color w:val="auto"/>
        </w:rPr>
        <w:t>8.8</w:t>
      </w:r>
      <w:r>
        <w:rPr>
          <w:rFonts w:ascii="Arial" w:hAnsi="Arial" w:cs="Arial"/>
          <w:color w:val="auto"/>
          <w:sz w:val="22"/>
          <w:szCs w:val="22"/>
        </w:rPr>
        <w:tab/>
      </w:r>
      <w:r>
        <w:rPr>
          <w:rFonts w:ascii="Arial" w:hAnsi="Arial" w:cs="Arial"/>
          <w:color w:val="auto"/>
          <w:szCs w:val="22"/>
        </w:rPr>
        <w:t xml:space="preserve">Candidates may sometimes use ‘tellers’ to stand outside polling stations and request the electoral numbers of people who have attended the polling station. </w:t>
      </w:r>
      <w:r w:rsidR="001502F7">
        <w:rPr>
          <w:rFonts w:ascii="Arial" w:hAnsi="Arial" w:cs="Arial"/>
          <w:color w:val="auto"/>
          <w:szCs w:val="22"/>
        </w:rPr>
        <w:t xml:space="preserve">Whilst it is acknowledged that they play an important part in assisting candidates and agents to identify those who haven’t voted and might be contacted, </w:t>
      </w:r>
      <w:r>
        <w:rPr>
          <w:rFonts w:ascii="Arial" w:hAnsi="Arial" w:cs="Arial"/>
          <w:color w:val="auto"/>
          <w:szCs w:val="22"/>
        </w:rPr>
        <w:t xml:space="preserve">tellers have no status in electoral law, and they are not allowed to </w:t>
      </w:r>
      <w:proofErr w:type="gramStart"/>
      <w:r>
        <w:rPr>
          <w:rFonts w:ascii="Arial" w:hAnsi="Arial" w:cs="Arial"/>
          <w:color w:val="auto"/>
          <w:szCs w:val="22"/>
        </w:rPr>
        <w:t>actually enter</w:t>
      </w:r>
      <w:proofErr w:type="gramEnd"/>
      <w:r>
        <w:rPr>
          <w:rFonts w:ascii="Arial" w:hAnsi="Arial" w:cs="Arial"/>
          <w:color w:val="auto"/>
          <w:szCs w:val="22"/>
        </w:rPr>
        <w:t xml:space="preserve"> the polling station itself. </w:t>
      </w:r>
    </w:p>
    <w:p w14:paraId="7D91EE06" w14:textId="77777777" w:rsidR="005B0065" w:rsidRDefault="005B0065">
      <w:pPr>
        <w:pStyle w:val="Default"/>
        <w:rPr>
          <w:rFonts w:ascii="Arial" w:hAnsi="Arial" w:cs="Arial"/>
          <w:color w:val="auto"/>
          <w:szCs w:val="22"/>
        </w:rPr>
      </w:pPr>
    </w:p>
    <w:p w14:paraId="626554E3" w14:textId="77777777" w:rsidR="005B0065" w:rsidRDefault="005B0065">
      <w:pPr>
        <w:pStyle w:val="Default"/>
        <w:ind w:left="709" w:hanging="709"/>
        <w:rPr>
          <w:rFonts w:ascii="Arial" w:hAnsi="Arial" w:cs="Arial"/>
          <w:color w:val="auto"/>
          <w:szCs w:val="22"/>
        </w:rPr>
      </w:pPr>
      <w:r>
        <w:rPr>
          <w:rFonts w:ascii="Arial" w:hAnsi="Arial" w:cs="Arial"/>
          <w:color w:val="auto"/>
          <w:szCs w:val="22"/>
        </w:rPr>
        <w:t xml:space="preserve">8.9 </w:t>
      </w:r>
      <w:r>
        <w:rPr>
          <w:rFonts w:ascii="Arial" w:hAnsi="Arial" w:cs="Arial"/>
          <w:color w:val="auto"/>
          <w:szCs w:val="22"/>
        </w:rPr>
        <w:tab/>
        <w:t xml:space="preserve">Your tellers </w:t>
      </w:r>
      <w:r w:rsidR="001502F7">
        <w:rPr>
          <w:rFonts w:ascii="Arial" w:hAnsi="Arial" w:cs="Arial"/>
          <w:color w:val="auto"/>
          <w:szCs w:val="22"/>
        </w:rPr>
        <w:t>must</w:t>
      </w:r>
      <w:r>
        <w:rPr>
          <w:rFonts w:ascii="Arial" w:hAnsi="Arial" w:cs="Arial"/>
          <w:color w:val="auto"/>
          <w:szCs w:val="22"/>
        </w:rPr>
        <w:t xml:space="preserve"> not hand out election </w:t>
      </w:r>
      <w:proofErr w:type="gramStart"/>
      <w:r>
        <w:rPr>
          <w:rFonts w:ascii="Arial" w:hAnsi="Arial" w:cs="Arial"/>
          <w:color w:val="auto"/>
          <w:szCs w:val="22"/>
        </w:rPr>
        <w:t>material, or</w:t>
      </w:r>
      <w:proofErr w:type="gramEnd"/>
      <w:r>
        <w:rPr>
          <w:rFonts w:ascii="Arial" w:hAnsi="Arial" w:cs="Arial"/>
          <w:color w:val="auto"/>
          <w:szCs w:val="22"/>
        </w:rPr>
        <w:t xml:space="preserve"> try to influence the way someone should vote. They should not ask any voter who they voted for, or how they intend to vote. Voters are not </w:t>
      </w:r>
      <w:r>
        <w:rPr>
          <w:rFonts w:ascii="Arial" w:hAnsi="Arial" w:cs="Arial"/>
          <w:i/>
          <w:iCs/>
          <w:color w:val="auto"/>
          <w:szCs w:val="22"/>
        </w:rPr>
        <w:t>required</w:t>
      </w:r>
      <w:r>
        <w:rPr>
          <w:rFonts w:ascii="Arial" w:hAnsi="Arial" w:cs="Arial"/>
          <w:color w:val="auto"/>
          <w:szCs w:val="22"/>
        </w:rPr>
        <w:t xml:space="preserve"> to give any information to tellers, and they should not be pressed if they refuse to answer. Any tellers working for you should not give the impression that the information they request is required for official purposes. </w:t>
      </w:r>
    </w:p>
    <w:p w14:paraId="64767A47" w14:textId="77777777" w:rsidR="005B0065" w:rsidRDefault="005B0065">
      <w:pPr>
        <w:pStyle w:val="Default"/>
        <w:rPr>
          <w:rFonts w:ascii="Arial" w:hAnsi="Arial" w:cs="Arial"/>
          <w:color w:val="auto"/>
          <w:szCs w:val="22"/>
        </w:rPr>
      </w:pPr>
    </w:p>
    <w:p w14:paraId="6E8C8872" w14:textId="77777777" w:rsidR="008B7008" w:rsidRDefault="005B0065">
      <w:pPr>
        <w:pStyle w:val="CM75"/>
        <w:spacing w:line="253" w:lineRule="atLeast"/>
        <w:ind w:left="709" w:hanging="709"/>
        <w:rPr>
          <w:rFonts w:ascii="Arial" w:hAnsi="Arial" w:cs="Arial"/>
          <w:szCs w:val="22"/>
        </w:rPr>
      </w:pPr>
      <w:r>
        <w:rPr>
          <w:rFonts w:ascii="Arial" w:hAnsi="Arial" w:cs="Arial"/>
          <w:szCs w:val="22"/>
        </w:rPr>
        <w:t>8.10</w:t>
      </w:r>
      <w:r>
        <w:rPr>
          <w:rFonts w:ascii="Arial" w:hAnsi="Arial" w:cs="Arial"/>
          <w:szCs w:val="22"/>
        </w:rPr>
        <w:tab/>
        <w:t xml:space="preserve">In view of the lack of legal guidelines for tellers, you may wish to ensure that your tellers are given a copy of Code of Conduct issued by the Electoral Commission that is available from the Elections office or the Electoral Commission’s website </w:t>
      </w:r>
      <w:r w:rsidR="001502F7">
        <w:rPr>
          <w:rFonts w:ascii="Arial" w:hAnsi="Arial" w:cs="Arial"/>
          <w:szCs w:val="22"/>
        </w:rPr>
        <w:t xml:space="preserve">in the section headed “Your right to attend key electoral events” </w:t>
      </w:r>
    </w:p>
    <w:p w14:paraId="303DF2A0" w14:textId="7ABE8508" w:rsidR="005B0065" w:rsidRPr="008B7008" w:rsidRDefault="00A316F1" w:rsidP="008B7008">
      <w:pPr>
        <w:pStyle w:val="CM75"/>
        <w:spacing w:line="253" w:lineRule="atLeast"/>
        <w:ind w:left="709"/>
        <w:rPr>
          <w:rFonts w:ascii="Arial" w:hAnsi="Arial" w:cs="Arial"/>
        </w:rPr>
      </w:pPr>
      <w:hyperlink r:id="rId29" w:history="1">
        <w:r w:rsidR="008B7008" w:rsidRPr="008B7008">
          <w:rPr>
            <w:rStyle w:val="Hyperlink"/>
            <w:rFonts w:ascii="Arial" w:hAnsi="Arial" w:cs="Arial"/>
          </w:rPr>
          <w:t>https://www.electoralcommission.org.uk/i-am-a/candidate-or-agent/local-elections-england</w:t>
        </w:r>
      </w:hyperlink>
    </w:p>
    <w:p w14:paraId="353D1C21" w14:textId="77777777" w:rsidR="008B7008" w:rsidRPr="008B7008" w:rsidRDefault="008B7008" w:rsidP="008B7008">
      <w:pPr>
        <w:pStyle w:val="Default"/>
      </w:pPr>
    </w:p>
    <w:p w14:paraId="5391AF21" w14:textId="77777777" w:rsidR="005B0065" w:rsidRDefault="005B0065">
      <w:pPr>
        <w:pStyle w:val="CM75"/>
        <w:spacing w:line="253" w:lineRule="atLeast"/>
        <w:ind w:left="709" w:hanging="708"/>
        <w:rPr>
          <w:rFonts w:ascii="Arial" w:hAnsi="Arial" w:cs="Arial"/>
          <w:sz w:val="22"/>
          <w:szCs w:val="22"/>
        </w:rPr>
        <w:sectPr w:rsidR="005B0065">
          <w:type w:val="continuous"/>
          <w:pgSz w:w="12240" w:h="15840"/>
          <w:pgMar w:top="1440" w:right="1800" w:bottom="1440" w:left="1800" w:header="720" w:footer="720" w:gutter="0"/>
          <w:cols w:space="720"/>
          <w:noEndnote/>
        </w:sectPr>
      </w:pPr>
      <w:r>
        <w:rPr>
          <w:rFonts w:ascii="Arial" w:hAnsi="Arial" w:cs="Arial"/>
          <w:szCs w:val="22"/>
        </w:rPr>
        <w:t>8.11</w:t>
      </w:r>
      <w:r>
        <w:rPr>
          <w:rFonts w:ascii="Arial" w:hAnsi="Arial" w:cs="Arial"/>
          <w:szCs w:val="22"/>
        </w:rPr>
        <w:tab/>
        <w:t>The Returning Officer will allow tellers to wear coloured rosettes that also bear the emblem of a registered political party and the name of any candidate, but not the words “Vote for (name of candidate)”.  Presiding Officers will be briefed to ask any teller wearing rosettes that do not comply with this guidance to remove them.</w:t>
      </w:r>
      <w:r>
        <w:rPr>
          <w:rFonts w:ascii="Arial" w:hAnsi="Arial" w:cs="Arial"/>
          <w:sz w:val="22"/>
          <w:szCs w:val="22"/>
        </w:rPr>
        <w:t xml:space="preserve">  </w:t>
      </w:r>
    </w:p>
    <w:p w14:paraId="16F85803" w14:textId="77777777" w:rsidR="005B0065" w:rsidRDefault="005B0065">
      <w:pPr>
        <w:pStyle w:val="Default"/>
        <w:spacing w:line="423" w:lineRule="atLeast"/>
        <w:ind w:right="533"/>
        <w:rPr>
          <w:color w:val="auto"/>
        </w:rPr>
      </w:pPr>
      <w:r>
        <w:rPr>
          <w:rFonts w:ascii="Arial" w:hAnsi="Arial" w:cs="Arial"/>
          <w:color w:val="auto"/>
          <w:sz w:val="20"/>
          <w:szCs w:val="20"/>
        </w:rPr>
        <w:br w:type="page"/>
      </w:r>
      <w:r>
        <w:rPr>
          <w:rFonts w:ascii="Arial" w:hAnsi="Arial" w:cs="Arial"/>
          <w:color w:val="auto"/>
          <w:sz w:val="20"/>
          <w:szCs w:val="20"/>
        </w:rPr>
        <w:lastRenderedPageBreak/>
        <w:t xml:space="preserve"> </w:t>
      </w:r>
    </w:p>
    <w:p w14:paraId="50552875" w14:textId="77777777" w:rsidR="005B0065" w:rsidRDefault="005B0065">
      <w:pPr>
        <w:pStyle w:val="CM75"/>
        <w:ind w:left="709" w:hanging="709"/>
        <w:rPr>
          <w:rFonts w:ascii="Arial" w:hAnsi="Arial" w:cs="Arial"/>
          <w:sz w:val="36"/>
          <w:szCs w:val="36"/>
        </w:rPr>
      </w:pPr>
      <w:r>
        <w:rPr>
          <w:rFonts w:ascii="Arial" w:hAnsi="Arial" w:cs="Arial"/>
          <w:sz w:val="36"/>
          <w:szCs w:val="36"/>
        </w:rPr>
        <w:t>9</w:t>
      </w:r>
      <w:r>
        <w:rPr>
          <w:rFonts w:ascii="Arial" w:hAnsi="Arial" w:cs="Arial"/>
          <w:sz w:val="36"/>
          <w:szCs w:val="36"/>
        </w:rPr>
        <w:tab/>
        <w:t xml:space="preserve">The count </w:t>
      </w:r>
    </w:p>
    <w:p w14:paraId="6DFDE146" w14:textId="62702D21" w:rsidR="005B0065" w:rsidRDefault="005B0065">
      <w:pPr>
        <w:pStyle w:val="Default"/>
        <w:ind w:left="709" w:hanging="709"/>
        <w:rPr>
          <w:rFonts w:ascii="Arial" w:hAnsi="Arial" w:cs="Arial"/>
          <w:color w:val="auto"/>
          <w:szCs w:val="22"/>
        </w:rPr>
      </w:pPr>
      <w:r>
        <w:rPr>
          <w:rFonts w:ascii="Arial" w:hAnsi="Arial" w:cs="Arial"/>
          <w:color w:val="auto"/>
        </w:rPr>
        <w:t>9.1</w:t>
      </w:r>
      <w:r>
        <w:rPr>
          <w:rFonts w:ascii="Arial" w:hAnsi="Arial" w:cs="Arial"/>
          <w:color w:val="auto"/>
          <w:sz w:val="22"/>
          <w:szCs w:val="22"/>
        </w:rPr>
        <w:tab/>
      </w:r>
      <w:r>
        <w:rPr>
          <w:rFonts w:ascii="Arial" w:hAnsi="Arial" w:cs="Arial"/>
          <w:color w:val="auto"/>
        </w:rPr>
        <w:t xml:space="preserve">The verification </w:t>
      </w:r>
      <w:r w:rsidR="001502F7">
        <w:rPr>
          <w:rFonts w:ascii="Arial" w:hAnsi="Arial" w:cs="Arial"/>
          <w:color w:val="auto"/>
        </w:rPr>
        <w:t xml:space="preserve">and counting </w:t>
      </w:r>
      <w:r>
        <w:rPr>
          <w:rFonts w:ascii="Arial" w:hAnsi="Arial" w:cs="Arial"/>
          <w:color w:val="auto"/>
        </w:rPr>
        <w:t>of</w:t>
      </w:r>
      <w:r>
        <w:rPr>
          <w:rFonts w:ascii="Arial" w:hAnsi="Arial" w:cs="Arial"/>
          <w:color w:val="auto"/>
          <w:sz w:val="22"/>
          <w:szCs w:val="22"/>
        </w:rPr>
        <w:t xml:space="preserve"> </w:t>
      </w:r>
      <w:r>
        <w:rPr>
          <w:rFonts w:ascii="Arial" w:hAnsi="Arial" w:cs="Arial"/>
          <w:color w:val="auto"/>
          <w:szCs w:val="22"/>
        </w:rPr>
        <w:t xml:space="preserve">ballot papers for the Local and any contested Parish Council Elections will take place on </w:t>
      </w:r>
      <w:r>
        <w:rPr>
          <w:rFonts w:ascii="Arial" w:hAnsi="Arial" w:cs="Arial"/>
          <w:b/>
          <w:bCs/>
          <w:color w:val="auto"/>
          <w:szCs w:val="22"/>
        </w:rPr>
        <w:t xml:space="preserve">Thursday </w:t>
      </w:r>
      <w:r w:rsidR="0082247C">
        <w:rPr>
          <w:rFonts w:ascii="Arial" w:hAnsi="Arial" w:cs="Arial"/>
          <w:b/>
          <w:bCs/>
          <w:color w:val="auto"/>
          <w:szCs w:val="22"/>
        </w:rPr>
        <w:t>4</w:t>
      </w:r>
      <w:r>
        <w:rPr>
          <w:rFonts w:ascii="Arial" w:hAnsi="Arial" w:cs="Arial"/>
          <w:b/>
          <w:bCs/>
          <w:color w:val="auto"/>
          <w:szCs w:val="22"/>
        </w:rPr>
        <w:t xml:space="preserve"> May 20</w:t>
      </w:r>
      <w:r w:rsidR="0082247C">
        <w:rPr>
          <w:rFonts w:ascii="Arial" w:hAnsi="Arial" w:cs="Arial"/>
          <w:b/>
          <w:bCs/>
          <w:color w:val="auto"/>
          <w:szCs w:val="22"/>
        </w:rPr>
        <w:t>23</w:t>
      </w:r>
      <w:r>
        <w:rPr>
          <w:rFonts w:ascii="Arial" w:hAnsi="Arial" w:cs="Arial"/>
          <w:color w:val="auto"/>
          <w:szCs w:val="22"/>
        </w:rPr>
        <w:t xml:space="preserve"> at Medway Park (formerly known as the Black Lion Sports Centre), Mill Road, Gillingham, ME7 1HF from the close of poll at 10pm. </w:t>
      </w:r>
    </w:p>
    <w:p w14:paraId="3FB8334A" w14:textId="77777777" w:rsidR="005B0065" w:rsidRDefault="005B0065">
      <w:pPr>
        <w:pStyle w:val="Default"/>
        <w:ind w:left="709" w:hanging="709"/>
        <w:rPr>
          <w:rFonts w:ascii="Arial" w:hAnsi="Arial" w:cs="Arial"/>
          <w:color w:val="auto"/>
          <w:szCs w:val="22"/>
        </w:rPr>
      </w:pPr>
    </w:p>
    <w:p w14:paraId="18947746" w14:textId="04803F81" w:rsidR="005B0065" w:rsidRDefault="005B0065">
      <w:pPr>
        <w:pStyle w:val="Default"/>
        <w:ind w:left="709" w:hanging="709"/>
        <w:rPr>
          <w:rFonts w:ascii="Arial" w:hAnsi="Arial" w:cs="Arial"/>
          <w:color w:val="auto"/>
          <w:szCs w:val="22"/>
        </w:rPr>
      </w:pPr>
      <w:r>
        <w:rPr>
          <w:rFonts w:ascii="Arial" w:hAnsi="Arial" w:cs="Arial"/>
          <w:color w:val="auto"/>
          <w:szCs w:val="22"/>
        </w:rPr>
        <w:t>9.2</w:t>
      </w:r>
      <w:r>
        <w:rPr>
          <w:rFonts w:ascii="Arial" w:hAnsi="Arial" w:cs="Arial"/>
          <w:color w:val="auto"/>
          <w:szCs w:val="22"/>
        </w:rPr>
        <w:tab/>
        <w:t xml:space="preserve">Further information about the verification and count will be provided by the Returning Officer at a briefing for candidates and agents. </w:t>
      </w:r>
    </w:p>
    <w:p w14:paraId="12B086A8" w14:textId="77777777" w:rsidR="001502F7" w:rsidRDefault="001502F7">
      <w:pPr>
        <w:pStyle w:val="CM75"/>
        <w:rPr>
          <w:rFonts w:ascii="Arial" w:hAnsi="Arial" w:cs="Arial"/>
          <w:sz w:val="28"/>
          <w:szCs w:val="28"/>
        </w:rPr>
      </w:pPr>
    </w:p>
    <w:p w14:paraId="192AA6C9" w14:textId="77777777" w:rsidR="005B0065" w:rsidRDefault="005B0065">
      <w:pPr>
        <w:pStyle w:val="CM75"/>
        <w:rPr>
          <w:rFonts w:ascii="Arial" w:hAnsi="Arial" w:cs="Arial"/>
          <w:sz w:val="28"/>
          <w:szCs w:val="28"/>
        </w:rPr>
      </w:pPr>
      <w:r>
        <w:rPr>
          <w:rFonts w:ascii="Arial" w:hAnsi="Arial" w:cs="Arial"/>
          <w:sz w:val="28"/>
          <w:szCs w:val="28"/>
        </w:rPr>
        <w:t xml:space="preserve">Count procedure </w:t>
      </w:r>
    </w:p>
    <w:p w14:paraId="144D3900" w14:textId="77777777" w:rsidR="005B0065" w:rsidRDefault="005B0065">
      <w:pPr>
        <w:pStyle w:val="CM75"/>
        <w:spacing w:line="253" w:lineRule="atLeast"/>
        <w:ind w:left="709" w:hanging="708"/>
        <w:rPr>
          <w:rFonts w:ascii="Arial" w:hAnsi="Arial" w:cs="Arial"/>
          <w:szCs w:val="22"/>
        </w:rPr>
      </w:pPr>
      <w:r>
        <w:rPr>
          <w:rFonts w:ascii="Arial" w:hAnsi="Arial" w:cs="Arial"/>
        </w:rPr>
        <w:t>9.3</w:t>
      </w:r>
      <w:r>
        <w:rPr>
          <w:rFonts w:ascii="Arial" w:hAnsi="Arial" w:cs="Arial"/>
          <w:sz w:val="22"/>
          <w:szCs w:val="22"/>
        </w:rPr>
        <w:t xml:space="preserve"> </w:t>
      </w:r>
      <w:r>
        <w:rPr>
          <w:rFonts w:ascii="Arial" w:hAnsi="Arial" w:cs="Arial"/>
          <w:sz w:val="22"/>
          <w:szCs w:val="22"/>
        </w:rPr>
        <w:tab/>
      </w:r>
      <w:r>
        <w:rPr>
          <w:rFonts w:ascii="Arial" w:hAnsi="Arial" w:cs="Arial"/>
          <w:szCs w:val="22"/>
        </w:rPr>
        <w:t>Other than the Returning Officer, the Deputy Returning Officer</w:t>
      </w:r>
      <w:r w:rsidR="00BF0634">
        <w:rPr>
          <w:rFonts w:ascii="Arial" w:hAnsi="Arial" w:cs="Arial"/>
          <w:szCs w:val="22"/>
        </w:rPr>
        <w:t>s</w:t>
      </w:r>
      <w:r>
        <w:rPr>
          <w:rFonts w:ascii="Arial" w:hAnsi="Arial" w:cs="Arial"/>
          <w:szCs w:val="22"/>
        </w:rPr>
        <w:t xml:space="preserve"> and his staff, only the following people are entitled to attend the count: </w:t>
      </w:r>
    </w:p>
    <w:p w14:paraId="71906F84" w14:textId="77777777" w:rsidR="005B0065" w:rsidRDefault="005B0065" w:rsidP="001502F7">
      <w:pPr>
        <w:pStyle w:val="Default"/>
        <w:numPr>
          <w:ilvl w:val="0"/>
          <w:numId w:val="5"/>
        </w:numPr>
        <w:rPr>
          <w:rFonts w:ascii="Arial" w:hAnsi="Arial" w:cs="Arial"/>
          <w:color w:val="auto"/>
          <w:szCs w:val="22"/>
        </w:rPr>
      </w:pPr>
      <w:r>
        <w:rPr>
          <w:rFonts w:ascii="Arial" w:hAnsi="Arial" w:cs="Arial"/>
          <w:color w:val="auto"/>
          <w:szCs w:val="22"/>
        </w:rPr>
        <w:t xml:space="preserve">you as candidate, and your partner, husband or </w:t>
      </w:r>
      <w:proofErr w:type="gramStart"/>
      <w:r>
        <w:rPr>
          <w:rFonts w:ascii="Arial" w:hAnsi="Arial" w:cs="Arial"/>
          <w:color w:val="auto"/>
          <w:szCs w:val="22"/>
        </w:rPr>
        <w:t>wife;</w:t>
      </w:r>
      <w:proofErr w:type="gramEnd"/>
      <w:r>
        <w:rPr>
          <w:rFonts w:ascii="Arial" w:hAnsi="Arial" w:cs="Arial"/>
          <w:color w:val="auto"/>
          <w:szCs w:val="22"/>
        </w:rPr>
        <w:t xml:space="preserve"> </w:t>
      </w:r>
    </w:p>
    <w:p w14:paraId="4D1315D6" w14:textId="77777777" w:rsidR="005B0065" w:rsidRDefault="005B0065">
      <w:pPr>
        <w:pStyle w:val="Default"/>
        <w:numPr>
          <w:ilvl w:val="0"/>
          <w:numId w:val="5"/>
        </w:numPr>
        <w:rPr>
          <w:rFonts w:ascii="Arial" w:hAnsi="Arial" w:cs="Arial"/>
          <w:color w:val="auto"/>
          <w:szCs w:val="22"/>
        </w:rPr>
      </w:pPr>
      <w:r>
        <w:rPr>
          <w:rFonts w:ascii="Arial" w:hAnsi="Arial" w:cs="Arial"/>
          <w:color w:val="auto"/>
          <w:szCs w:val="22"/>
        </w:rPr>
        <w:t xml:space="preserve">your election </w:t>
      </w:r>
      <w:proofErr w:type="gramStart"/>
      <w:r>
        <w:rPr>
          <w:rFonts w:ascii="Arial" w:hAnsi="Arial" w:cs="Arial"/>
          <w:color w:val="auto"/>
          <w:szCs w:val="22"/>
        </w:rPr>
        <w:t>agent;</w:t>
      </w:r>
      <w:proofErr w:type="gramEnd"/>
      <w:r>
        <w:rPr>
          <w:rFonts w:ascii="Arial" w:hAnsi="Arial" w:cs="Arial"/>
          <w:color w:val="auto"/>
          <w:szCs w:val="22"/>
        </w:rPr>
        <w:t xml:space="preserve"> </w:t>
      </w:r>
    </w:p>
    <w:p w14:paraId="70398862" w14:textId="77777777" w:rsidR="005B0065" w:rsidRDefault="005B0065">
      <w:pPr>
        <w:pStyle w:val="Default"/>
        <w:numPr>
          <w:ilvl w:val="0"/>
          <w:numId w:val="5"/>
        </w:numPr>
        <w:rPr>
          <w:rFonts w:ascii="Arial" w:hAnsi="Arial" w:cs="Arial"/>
          <w:color w:val="auto"/>
          <w:szCs w:val="14"/>
        </w:rPr>
      </w:pPr>
      <w:r>
        <w:rPr>
          <w:rFonts w:ascii="Arial" w:hAnsi="Arial" w:cs="Arial"/>
          <w:color w:val="auto"/>
          <w:szCs w:val="22"/>
        </w:rPr>
        <w:t>any of your appointed counting agents.</w:t>
      </w:r>
      <w:r>
        <w:rPr>
          <w:rFonts w:ascii="Arial" w:hAnsi="Arial" w:cs="Arial"/>
          <w:color w:val="auto"/>
          <w:szCs w:val="14"/>
        </w:rPr>
        <w:t xml:space="preserve"> </w:t>
      </w:r>
    </w:p>
    <w:p w14:paraId="6A32090A" w14:textId="77777777" w:rsidR="005B0065" w:rsidRDefault="005B0065">
      <w:pPr>
        <w:pStyle w:val="Default"/>
        <w:numPr>
          <w:ilvl w:val="0"/>
          <w:numId w:val="5"/>
        </w:numPr>
        <w:tabs>
          <w:tab w:val="clear" w:pos="1080"/>
          <w:tab w:val="num" w:pos="1418"/>
        </w:tabs>
        <w:rPr>
          <w:rFonts w:ascii="Arial" w:hAnsi="Arial" w:cs="Arial"/>
          <w:color w:val="auto"/>
          <w:szCs w:val="14"/>
        </w:rPr>
      </w:pPr>
      <w:r>
        <w:rPr>
          <w:rFonts w:ascii="Arial" w:hAnsi="Arial" w:cs="Arial"/>
          <w:color w:val="auto"/>
          <w:szCs w:val="14"/>
        </w:rPr>
        <w:t>Electoral Commission staff; and</w:t>
      </w:r>
    </w:p>
    <w:p w14:paraId="1C91C523" w14:textId="77777777" w:rsidR="005B0065" w:rsidRDefault="005B0065">
      <w:pPr>
        <w:pStyle w:val="Default"/>
        <w:numPr>
          <w:ilvl w:val="0"/>
          <w:numId w:val="7"/>
        </w:numPr>
        <w:tabs>
          <w:tab w:val="clear" w:pos="1080"/>
          <w:tab w:val="num" w:pos="1418"/>
        </w:tabs>
        <w:rPr>
          <w:rFonts w:ascii="Arial" w:hAnsi="Arial" w:cs="Arial"/>
          <w:color w:val="auto"/>
          <w:szCs w:val="14"/>
        </w:rPr>
      </w:pPr>
      <w:r>
        <w:rPr>
          <w:rFonts w:ascii="Arial" w:hAnsi="Arial" w:cs="Arial"/>
        </w:rPr>
        <w:t>observers accredited by the Electoral Commission</w:t>
      </w:r>
    </w:p>
    <w:p w14:paraId="1F4496E6" w14:textId="77777777" w:rsidR="005B0065" w:rsidRDefault="005B0065">
      <w:pPr>
        <w:pStyle w:val="Default"/>
        <w:ind w:left="720"/>
        <w:rPr>
          <w:rFonts w:ascii="Arial" w:hAnsi="Arial" w:cs="Arial"/>
          <w:color w:val="auto"/>
          <w:szCs w:val="14"/>
        </w:rPr>
      </w:pPr>
    </w:p>
    <w:p w14:paraId="255DBE76" w14:textId="77777777" w:rsidR="005B0065" w:rsidRDefault="005B0065">
      <w:pPr>
        <w:pStyle w:val="CM75"/>
        <w:spacing w:line="253" w:lineRule="atLeast"/>
        <w:ind w:left="709" w:right="255" w:hanging="709"/>
        <w:rPr>
          <w:rFonts w:ascii="Arial" w:hAnsi="Arial" w:cs="Arial"/>
          <w:szCs w:val="22"/>
        </w:rPr>
      </w:pPr>
      <w:r>
        <w:rPr>
          <w:rFonts w:ascii="Arial" w:hAnsi="Arial" w:cs="Arial"/>
          <w:szCs w:val="22"/>
        </w:rPr>
        <w:t xml:space="preserve">9.4 </w:t>
      </w:r>
      <w:r>
        <w:rPr>
          <w:rFonts w:ascii="Arial" w:hAnsi="Arial" w:cs="Arial"/>
          <w:szCs w:val="22"/>
        </w:rPr>
        <w:tab/>
        <w:t xml:space="preserve">The Returning Officer may also permit other people to attend the count at his </w:t>
      </w:r>
      <w:proofErr w:type="gramStart"/>
      <w:r>
        <w:rPr>
          <w:rFonts w:ascii="Arial" w:hAnsi="Arial" w:cs="Arial"/>
          <w:szCs w:val="22"/>
        </w:rPr>
        <w:t>discretion, but</w:t>
      </w:r>
      <w:proofErr w:type="gramEnd"/>
      <w:r>
        <w:rPr>
          <w:rFonts w:ascii="Arial" w:hAnsi="Arial" w:cs="Arial"/>
          <w:szCs w:val="22"/>
        </w:rPr>
        <w:t xml:space="preserve"> is not obliged to do so. The decision of the Returning Officer as to who may attend the count is final. </w:t>
      </w:r>
    </w:p>
    <w:p w14:paraId="18608498" w14:textId="77777777" w:rsidR="005B0065" w:rsidRDefault="005B0065">
      <w:pPr>
        <w:pStyle w:val="Default"/>
        <w:ind w:left="709" w:hanging="709"/>
        <w:rPr>
          <w:rFonts w:ascii="Arial" w:hAnsi="Arial" w:cs="Arial"/>
          <w:color w:val="auto"/>
          <w:sz w:val="22"/>
          <w:szCs w:val="22"/>
        </w:rPr>
      </w:pPr>
      <w:r>
        <w:rPr>
          <w:rFonts w:ascii="Arial" w:hAnsi="Arial" w:cs="Arial"/>
          <w:color w:val="auto"/>
          <w:szCs w:val="22"/>
        </w:rPr>
        <w:t>9.5</w:t>
      </w:r>
      <w:r>
        <w:rPr>
          <w:rFonts w:ascii="Arial" w:hAnsi="Arial" w:cs="Arial"/>
          <w:color w:val="auto"/>
          <w:szCs w:val="22"/>
        </w:rPr>
        <w:tab/>
        <w:t xml:space="preserve">The maximum number of counting agents to be appointed by each candidate in each ward will be determined by the Returning </w:t>
      </w:r>
      <w:proofErr w:type="gramStart"/>
      <w:r>
        <w:rPr>
          <w:rFonts w:ascii="Arial" w:hAnsi="Arial" w:cs="Arial"/>
          <w:color w:val="auto"/>
          <w:szCs w:val="22"/>
        </w:rPr>
        <w:t>Officer, but</w:t>
      </w:r>
      <w:proofErr w:type="gramEnd"/>
      <w:r>
        <w:rPr>
          <w:rFonts w:ascii="Arial" w:hAnsi="Arial" w:cs="Arial"/>
          <w:color w:val="auto"/>
          <w:szCs w:val="22"/>
        </w:rPr>
        <w:t xml:space="preserve"> will be not less than the total number of counting staff divided by the total number of candidates. The number permitted must be the same for each candidate in the ward.</w:t>
      </w:r>
    </w:p>
    <w:p w14:paraId="49CB78E2" w14:textId="77777777" w:rsidR="005B0065" w:rsidRDefault="005B0065">
      <w:pPr>
        <w:pStyle w:val="Default"/>
        <w:rPr>
          <w:color w:val="auto"/>
        </w:rPr>
      </w:pPr>
      <w:r>
        <w:rPr>
          <w:color w:val="auto"/>
        </w:rPr>
        <w:br w:type="page"/>
      </w:r>
    </w:p>
    <w:p w14:paraId="1DE962C0" w14:textId="77777777" w:rsidR="005B0065" w:rsidRDefault="005B0065">
      <w:pPr>
        <w:pStyle w:val="CM75"/>
        <w:rPr>
          <w:rFonts w:ascii="Arial" w:hAnsi="Arial" w:cs="Arial"/>
          <w:sz w:val="36"/>
          <w:szCs w:val="36"/>
        </w:rPr>
      </w:pPr>
      <w:r>
        <w:rPr>
          <w:rFonts w:ascii="Arial" w:hAnsi="Arial" w:cs="Arial"/>
          <w:sz w:val="36"/>
          <w:szCs w:val="36"/>
        </w:rPr>
        <w:lastRenderedPageBreak/>
        <w:t xml:space="preserve">10 </w:t>
      </w:r>
      <w:r>
        <w:rPr>
          <w:rFonts w:ascii="Arial" w:hAnsi="Arial" w:cs="Arial"/>
          <w:sz w:val="36"/>
          <w:szCs w:val="36"/>
        </w:rPr>
        <w:tab/>
        <w:t xml:space="preserve">Election expenses </w:t>
      </w:r>
    </w:p>
    <w:p w14:paraId="1D7E21C4" w14:textId="77777777"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14:paraId="0AE210A8"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3"/>
          <w:szCs w:val="23"/>
          <w:lang w:val="en-US"/>
        </w:rPr>
      </w:pPr>
    </w:p>
    <w:p w14:paraId="1DA5B634" w14:textId="77777777"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b/>
          <w:bCs/>
          <w:szCs w:val="23"/>
          <w:lang w:val="en-US"/>
        </w:rPr>
        <w:t xml:space="preserve">Note: </w:t>
      </w:r>
      <w:r>
        <w:rPr>
          <w:rFonts w:ascii="Arial" w:hAnsi="Arial" w:cs="Arial"/>
          <w:szCs w:val="23"/>
          <w:lang w:val="en-US"/>
        </w:rPr>
        <w:t xml:space="preserve">All </w:t>
      </w:r>
      <w:r w:rsidR="001502F7">
        <w:rPr>
          <w:rFonts w:ascii="Arial" w:hAnsi="Arial" w:cs="Arial"/>
          <w:szCs w:val="23"/>
          <w:lang w:val="en-US"/>
        </w:rPr>
        <w:t xml:space="preserve">election agents </w:t>
      </w:r>
      <w:r>
        <w:rPr>
          <w:rFonts w:ascii="Arial" w:hAnsi="Arial" w:cs="Arial"/>
          <w:szCs w:val="23"/>
          <w:lang w:val="en-US"/>
        </w:rPr>
        <w:t xml:space="preserve">in Local elections are subject to controls on their election expenses and are required to submit a return of election </w:t>
      </w:r>
      <w:r>
        <w:rPr>
          <w:rFonts w:ascii="Arial" w:hAnsi="Arial" w:cs="Arial"/>
        </w:rPr>
        <w:t>expenses</w:t>
      </w:r>
      <w:r w:rsidR="009A61FE">
        <w:rPr>
          <w:rFonts w:ascii="Arial" w:hAnsi="Arial" w:cs="Arial"/>
        </w:rPr>
        <w:t xml:space="preserve"> and Declaration</w:t>
      </w:r>
      <w:r>
        <w:rPr>
          <w:rFonts w:ascii="Arial" w:hAnsi="Arial" w:cs="Arial"/>
        </w:rPr>
        <w:t xml:space="preserve"> to the proper officer of the authority</w:t>
      </w:r>
      <w:r w:rsidR="009A61FE">
        <w:rPr>
          <w:rFonts w:ascii="Arial" w:hAnsi="Arial" w:cs="Arial"/>
        </w:rPr>
        <w:t xml:space="preserve"> by a statutory deadline. </w:t>
      </w:r>
      <w:r>
        <w:rPr>
          <w:rFonts w:ascii="Arial" w:hAnsi="Arial" w:cs="Arial"/>
        </w:rPr>
        <w:t xml:space="preserve">Returns must be submitted even if the candidate has not incurred any expenditure. </w:t>
      </w:r>
    </w:p>
    <w:p w14:paraId="794BB311" w14:textId="77777777" w:rsidR="005B0065" w:rsidRDefault="005B0065">
      <w:pPr>
        <w:pStyle w:val="Default"/>
        <w:pBdr>
          <w:top w:val="single" w:sz="4" w:space="1" w:color="auto"/>
          <w:left w:val="single" w:sz="4" w:space="4" w:color="auto"/>
          <w:bottom w:val="single" w:sz="4" w:space="1" w:color="auto"/>
          <w:right w:val="single" w:sz="4" w:space="4" w:color="auto"/>
        </w:pBdr>
        <w:rPr>
          <w:rFonts w:ascii="Arial" w:hAnsi="Arial" w:cs="Arial"/>
          <w:color w:val="auto"/>
        </w:rPr>
      </w:pPr>
    </w:p>
    <w:p w14:paraId="68218CA2" w14:textId="77777777" w:rsidR="005B0065" w:rsidRDefault="005B0065">
      <w:pPr>
        <w:pStyle w:val="Default"/>
        <w:rPr>
          <w:color w:val="auto"/>
        </w:rPr>
      </w:pPr>
    </w:p>
    <w:p w14:paraId="6A1D0D9F" w14:textId="77777777" w:rsidR="005B0065" w:rsidRDefault="005B0065">
      <w:pPr>
        <w:pStyle w:val="Heading2"/>
      </w:pPr>
      <w:r>
        <w:t>General guidance</w:t>
      </w:r>
    </w:p>
    <w:p w14:paraId="77A086BE" w14:textId="77777777" w:rsidR="005B0065" w:rsidRDefault="005B0065">
      <w:pPr>
        <w:autoSpaceDE w:val="0"/>
        <w:autoSpaceDN w:val="0"/>
        <w:adjustRightInd w:val="0"/>
        <w:rPr>
          <w:rFonts w:ascii="Arial" w:hAnsi="Arial" w:cs="Arial"/>
          <w:szCs w:val="23"/>
          <w:lang w:val="en-US"/>
        </w:rPr>
      </w:pPr>
    </w:p>
    <w:p w14:paraId="645E1C22" w14:textId="77777777" w:rsidR="005B0065" w:rsidRDefault="005B0065">
      <w:pPr>
        <w:autoSpaceDE w:val="0"/>
        <w:autoSpaceDN w:val="0"/>
        <w:adjustRightInd w:val="0"/>
        <w:ind w:left="851" w:hanging="851"/>
        <w:rPr>
          <w:rFonts w:ascii="Arial" w:hAnsi="Arial" w:cs="Arial"/>
          <w:szCs w:val="23"/>
          <w:lang w:val="en-US"/>
        </w:rPr>
      </w:pPr>
      <w:r>
        <w:rPr>
          <w:rFonts w:ascii="Arial" w:hAnsi="Arial" w:cs="Arial"/>
          <w:szCs w:val="23"/>
          <w:lang w:val="en-US"/>
        </w:rPr>
        <w:t xml:space="preserve">10.1 </w:t>
      </w:r>
      <w:r>
        <w:rPr>
          <w:rFonts w:ascii="Arial" w:hAnsi="Arial" w:cs="Arial"/>
          <w:szCs w:val="23"/>
          <w:lang w:val="en-US"/>
        </w:rPr>
        <w:tab/>
        <w:t>The following notes provide general guidance on election expenditure.</w:t>
      </w:r>
    </w:p>
    <w:p w14:paraId="096A40F6" w14:textId="77777777" w:rsidR="005B0065" w:rsidRDefault="005B0065">
      <w:pPr>
        <w:autoSpaceDE w:val="0"/>
        <w:autoSpaceDN w:val="0"/>
        <w:adjustRightInd w:val="0"/>
        <w:ind w:left="851"/>
        <w:rPr>
          <w:rFonts w:ascii="Arial" w:hAnsi="Arial" w:cs="Arial"/>
          <w:szCs w:val="23"/>
          <w:lang w:val="en-US"/>
        </w:rPr>
      </w:pPr>
      <w:r>
        <w:rPr>
          <w:rFonts w:ascii="Arial" w:hAnsi="Arial" w:cs="Arial"/>
          <w:szCs w:val="23"/>
          <w:lang w:val="en-US"/>
        </w:rPr>
        <w:t>More detailed information on election expenditure can be found in the guidance provided by the Electoral Commission</w:t>
      </w:r>
      <w:r w:rsidRPr="00A316F1">
        <w:rPr>
          <w:rFonts w:ascii="Arial" w:hAnsi="Arial" w:cs="Arial"/>
          <w:szCs w:val="23"/>
          <w:lang w:val="en-US"/>
        </w:rPr>
        <w:t>.</w:t>
      </w:r>
    </w:p>
    <w:p w14:paraId="4C4AD377" w14:textId="77777777" w:rsidR="005B0065" w:rsidRDefault="005B0065">
      <w:pPr>
        <w:pStyle w:val="Default"/>
        <w:rPr>
          <w:color w:val="auto"/>
        </w:rPr>
      </w:pPr>
    </w:p>
    <w:p w14:paraId="6D9F5B9D" w14:textId="77777777" w:rsidR="005B0065" w:rsidRDefault="005B0065">
      <w:pPr>
        <w:pStyle w:val="Default"/>
        <w:rPr>
          <w:color w:val="auto"/>
        </w:rPr>
      </w:pPr>
    </w:p>
    <w:p w14:paraId="158A78A5" w14:textId="77777777" w:rsidR="005B0065" w:rsidRDefault="005B0065">
      <w:pPr>
        <w:pStyle w:val="CM75"/>
        <w:rPr>
          <w:rFonts w:ascii="Arial" w:hAnsi="Arial" w:cs="Arial"/>
          <w:sz w:val="28"/>
          <w:szCs w:val="28"/>
        </w:rPr>
      </w:pPr>
      <w:r>
        <w:rPr>
          <w:rFonts w:ascii="Arial" w:hAnsi="Arial" w:cs="Arial"/>
          <w:sz w:val="28"/>
          <w:szCs w:val="28"/>
        </w:rPr>
        <w:t xml:space="preserve">Calculation of maximum amount </w:t>
      </w:r>
    </w:p>
    <w:p w14:paraId="7C4306EA" w14:textId="77777777" w:rsidR="005B0065" w:rsidRDefault="005B0065">
      <w:pPr>
        <w:pStyle w:val="Default"/>
        <w:ind w:left="851" w:hanging="851"/>
        <w:rPr>
          <w:rFonts w:ascii="Arial" w:hAnsi="Arial" w:cs="Arial"/>
          <w:color w:val="auto"/>
          <w:sz w:val="22"/>
          <w:szCs w:val="22"/>
        </w:rPr>
      </w:pPr>
      <w:r>
        <w:rPr>
          <w:rFonts w:ascii="Arial" w:hAnsi="Arial" w:cs="Arial"/>
        </w:rPr>
        <w:t>10.2</w:t>
      </w:r>
      <w:r>
        <w:rPr>
          <w:rFonts w:ascii="Arial" w:hAnsi="Arial" w:cs="Arial"/>
          <w:sz w:val="22"/>
          <w:szCs w:val="22"/>
        </w:rPr>
        <w:t xml:space="preserve"> </w:t>
      </w:r>
      <w:r>
        <w:rPr>
          <w:rFonts w:ascii="Arial" w:hAnsi="Arial" w:cs="Arial"/>
          <w:sz w:val="22"/>
          <w:szCs w:val="22"/>
        </w:rPr>
        <w:tab/>
      </w:r>
      <w:r>
        <w:rPr>
          <w:rFonts w:ascii="Arial" w:hAnsi="Arial" w:cs="Arial"/>
          <w:szCs w:val="22"/>
        </w:rPr>
        <w:t xml:space="preserve">All candidates contesting an election are subject to limits on expenditure incurred on items used in advance of an election. The current limit on expenditure related to the conduct or management of the election is </w:t>
      </w:r>
      <w:r>
        <w:rPr>
          <w:rFonts w:ascii="Arial" w:hAnsi="Arial" w:cs="Arial"/>
          <w:b/>
          <w:szCs w:val="22"/>
        </w:rPr>
        <w:t>£740</w:t>
      </w:r>
      <w:r>
        <w:rPr>
          <w:rFonts w:ascii="Arial" w:hAnsi="Arial" w:cs="Arial"/>
          <w:szCs w:val="22"/>
        </w:rPr>
        <w:t xml:space="preserve"> </w:t>
      </w:r>
      <w:r>
        <w:rPr>
          <w:rFonts w:ascii="Arial" w:hAnsi="Arial" w:cs="Arial"/>
          <w:b/>
          <w:szCs w:val="22"/>
        </w:rPr>
        <w:t>together with an additional 6p for every entry in the register of electors in force on the day the Notice of Election is published.</w:t>
      </w:r>
      <w:r>
        <w:rPr>
          <w:rFonts w:ascii="Arial" w:hAnsi="Arial" w:cs="Arial"/>
          <w:szCs w:val="22"/>
        </w:rPr>
        <w:t xml:space="preserve"> Any expenses incurred by a candidate on behalf of their candidature are not refundable by Medway Council or any other organisation.</w:t>
      </w:r>
    </w:p>
    <w:p w14:paraId="326D28F5" w14:textId="77777777" w:rsidR="005B0065" w:rsidRDefault="005B0065">
      <w:pPr>
        <w:pStyle w:val="Default"/>
        <w:rPr>
          <w:rFonts w:ascii="Arial" w:hAnsi="Arial" w:cs="Arial"/>
          <w:color w:val="auto"/>
          <w:sz w:val="22"/>
          <w:szCs w:val="22"/>
        </w:rPr>
      </w:pPr>
    </w:p>
    <w:p w14:paraId="20C912DA" w14:textId="77777777" w:rsidR="005B0065" w:rsidRDefault="005B0065">
      <w:pPr>
        <w:pStyle w:val="Heading6"/>
        <w:rPr>
          <w:b w:val="0"/>
          <w:bCs w:val="0"/>
        </w:rPr>
      </w:pPr>
      <w:r>
        <w:rPr>
          <w:b w:val="0"/>
          <w:bCs w:val="0"/>
        </w:rPr>
        <w:t>Limits for joint candidates</w:t>
      </w:r>
    </w:p>
    <w:p w14:paraId="5CE4F27C" w14:textId="77777777" w:rsidR="005B0065" w:rsidRDefault="005B0065">
      <w:pPr>
        <w:autoSpaceDE w:val="0"/>
        <w:autoSpaceDN w:val="0"/>
        <w:adjustRightInd w:val="0"/>
        <w:rPr>
          <w:rFonts w:ascii="Arial" w:hAnsi="Arial" w:cs="Arial"/>
          <w:szCs w:val="23"/>
          <w:lang w:val="en-US"/>
        </w:rPr>
      </w:pPr>
    </w:p>
    <w:p w14:paraId="56376F37" w14:textId="77777777" w:rsidR="005B0065" w:rsidRDefault="005B0065">
      <w:pPr>
        <w:autoSpaceDE w:val="0"/>
        <w:autoSpaceDN w:val="0"/>
        <w:adjustRightInd w:val="0"/>
        <w:ind w:left="851" w:hanging="851"/>
        <w:rPr>
          <w:rFonts w:ascii="Arial" w:hAnsi="Arial" w:cs="Arial"/>
          <w:szCs w:val="22"/>
        </w:rPr>
      </w:pPr>
      <w:r>
        <w:rPr>
          <w:rFonts w:ascii="Arial" w:hAnsi="Arial" w:cs="Arial"/>
        </w:rPr>
        <w:t xml:space="preserve">10.3 </w:t>
      </w:r>
      <w:r>
        <w:rPr>
          <w:rFonts w:ascii="Arial" w:hAnsi="Arial" w:cs="Arial"/>
        </w:rPr>
        <w:tab/>
        <w:t>Maximum limits for expenditure are reduced in the case of joint candidates. Candidates are to be considered joint candidates when they have the same election agent, hire or use the same campaign rooms, or publish joint material. Where there are two joint candidates the limit for each candidate is reduced by a quarter (25%), and where there are three or more joint candidates the limit for each is reduced by a third (33%).</w:t>
      </w:r>
    </w:p>
    <w:p w14:paraId="27B26799" w14:textId="77777777" w:rsidR="005B0065" w:rsidRDefault="005B0065">
      <w:pPr>
        <w:pStyle w:val="Default"/>
        <w:rPr>
          <w:rFonts w:ascii="Arial" w:hAnsi="Arial" w:cs="Arial"/>
          <w:color w:val="auto"/>
          <w:sz w:val="22"/>
          <w:szCs w:val="22"/>
        </w:rPr>
      </w:pPr>
      <w:r>
        <w:rPr>
          <w:rFonts w:ascii="Arial" w:hAnsi="Arial" w:cs="Arial"/>
          <w:color w:val="auto"/>
          <w:sz w:val="22"/>
          <w:szCs w:val="22"/>
        </w:rPr>
        <w:br w:type="page"/>
      </w:r>
    </w:p>
    <w:p w14:paraId="023D3187" w14:textId="5A271CE1" w:rsidR="005B0065" w:rsidRDefault="005B0065">
      <w:pPr>
        <w:pStyle w:val="Default"/>
        <w:ind w:left="851" w:hanging="851"/>
        <w:rPr>
          <w:rFonts w:ascii="Arial" w:hAnsi="Arial" w:cs="Arial"/>
          <w:color w:val="auto"/>
          <w:szCs w:val="22"/>
        </w:rPr>
      </w:pPr>
      <w:r>
        <w:rPr>
          <w:rFonts w:ascii="Arial" w:hAnsi="Arial" w:cs="Arial"/>
        </w:rPr>
        <w:lastRenderedPageBreak/>
        <w:t>10.4</w:t>
      </w:r>
      <w:r>
        <w:tab/>
      </w:r>
      <w:r>
        <w:rPr>
          <w:rFonts w:ascii="Arial" w:hAnsi="Arial" w:cs="Arial"/>
          <w:szCs w:val="22"/>
        </w:rPr>
        <w:t xml:space="preserve">The Register to be used for this election will be that in force on </w:t>
      </w:r>
      <w:r w:rsidR="0082247C">
        <w:rPr>
          <w:rFonts w:ascii="Arial" w:hAnsi="Arial" w:cs="Arial"/>
          <w:szCs w:val="22"/>
        </w:rPr>
        <w:t>1</w:t>
      </w:r>
      <w:r>
        <w:rPr>
          <w:rFonts w:ascii="Arial" w:hAnsi="Arial" w:cs="Arial"/>
          <w:szCs w:val="22"/>
        </w:rPr>
        <w:t xml:space="preserve"> March 20</w:t>
      </w:r>
      <w:r w:rsidR="0082247C">
        <w:rPr>
          <w:rFonts w:ascii="Arial" w:hAnsi="Arial" w:cs="Arial"/>
          <w:szCs w:val="22"/>
        </w:rPr>
        <w:t>23</w:t>
      </w:r>
      <w:r>
        <w:rPr>
          <w:rFonts w:ascii="Arial" w:hAnsi="Arial" w:cs="Arial"/>
          <w:szCs w:val="22"/>
        </w:rPr>
        <w:t xml:space="preserve">. </w:t>
      </w:r>
      <w:r>
        <w:rPr>
          <w:rFonts w:ascii="Arial" w:hAnsi="Arial" w:cs="Arial"/>
          <w:color w:val="auto"/>
          <w:szCs w:val="22"/>
        </w:rPr>
        <w:t xml:space="preserve">We will advise you of the </w:t>
      </w:r>
      <w:r w:rsidR="00CC4192">
        <w:rPr>
          <w:rFonts w:ascii="Arial" w:hAnsi="Arial" w:cs="Arial"/>
          <w:color w:val="auto"/>
          <w:szCs w:val="22"/>
        </w:rPr>
        <w:t xml:space="preserve">current </w:t>
      </w:r>
      <w:r>
        <w:rPr>
          <w:rFonts w:ascii="Arial" w:hAnsi="Arial" w:cs="Arial"/>
          <w:color w:val="auto"/>
          <w:szCs w:val="22"/>
        </w:rPr>
        <w:t xml:space="preserve">electorate </w:t>
      </w:r>
      <w:r w:rsidR="00CC4192">
        <w:rPr>
          <w:rFonts w:ascii="Arial" w:hAnsi="Arial" w:cs="Arial"/>
          <w:color w:val="auto"/>
          <w:szCs w:val="22"/>
        </w:rPr>
        <w:t xml:space="preserve">when the register is republished in the new wards later in January and again </w:t>
      </w:r>
      <w:r w:rsidR="008B7008">
        <w:rPr>
          <w:rFonts w:ascii="Arial" w:hAnsi="Arial" w:cs="Arial"/>
          <w:color w:val="auto"/>
          <w:szCs w:val="22"/>
        </w:rPr>
        <w:t xml:space="preserve">as </w:t>
      </w:r>
      <w:proofErr w:type="gramStart"/>
      <w:r>
        <w:rPr>
          <w:rFonts w:ascii="Arial" w:hAnsi="Arial" w:cs="Arial"/>
          <w:color w:val="auto"/>
          <w:szCs w:val="22"/>
        </w:rPr>
        <w:t>at</w:t>
      </w:r>
      <w:proofErr w:type="gramEnd"/>
      <w:r>
        <w:rPr>
          <w:rFonts w:ascii="Arial" w:hAnsi="Arial" w:cs="Arial"/>
          <w:color w:val="auto"/>
          <w:szCs w:val="22"/>
        </w:rPr>
        <w:t xml:space="preserve"> </w:t>
      </w:r>
      <w:r w:rsidR="0082247C">
        <w:rPr>
          <w:rFonts w:ascii="Arial" w:hAnsi="Arial" w:cs="Arial"/>
          <w:color w:val="auto"/>
          <w:szCs w:val="22"/>
        </w:rPr>
        <w:t>1</w:t>
      </w:r>
      <w:r>
        <w:rPr>
          <w:rFonts w:ascii="Arial" w:hAnsi="Arial" w:cs="Arial"/>
          <w:color w:val="auto"/>
          <w:szCs w:val="22"/>
        </w:rPr>
        <w:t xml:space="preserve"> March. </w:t>
      </w:r>
    </w:p>
    <w:p w14:paraId="00A1AC76" w14:textId="77777777" w:rsidR="005B0065" w:rsidRDefault="005B0065">
      <w:pPr>
        <w:autoSpaceDE w:val="0"/>
        <w:autoSpaceDN w:val="0"/>
        <w:adjustRightInd w:val="0"/>
        <w:ind w:left="851" w:hanging="851"/>
        <w:rPr>
          <w:szCs w:val="22"/>
        </w:rPr>
      </w:pPr>
    </w:p>
    <w:p w14:paraId="5561E8FC" w14:textId="77777777" w:rsidR="005B0065" w:rsidRDefault="005B0065">
      <w:pPr>
        <w:pStyle w:val="Default"/>
        <w:rPr>
          <w:rFonts w:ascii="Arial" w:hAnsi="Arial" w:cs="Arial"/>
          <w:color w:val="auto"/>
          <w:sz w:val="22"/>
          <w:szCs w:val="22"/>
        </w:rPr>
      </w:pPr>
    </w:p>
    <w:p w14:paraId="3F85711C" w14:textId="77777777"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14:paraId="7D511A48" w14:textId="77777777" w:rsidR="005B0065" w:rsidRDefault="005B0065">
      <w:pPr>
        <w:pStyle w:val="Default"/>
        <w:rPr>
          <w:color w:val="auto"/>
        </w:rPr>
      </w:pPr>
    </w:p>
    <w:p w14:paraId="2B6A3791" w14:textId="77777777" w:rsidR="005B0065" w:rsidRDefault="005B0065">
      <w:pPr>
        <w:pStyle w:val="CM75"/>
        <w:rPr>
          <w:rFonts w:ascii="Arial" w:hAnsi="Arial" w:cs="Arial"/>
          <w:sz w:val="28"/>
          <w:szCs w:val="28"/>
        </w:rPr>
      </w:pPr>
      <w:r>
        <w:rPr>
          <w:rFonts w:ascii="Arial" w:hAnsi="Arial" w:cs="Arial"/>
          <w:sz w:val="28"/>
          <w:szCs w:val="28"/>
        </w:rPr>
        <w:t xml:space="preserve">Form of return </w:t>
      </w:r>
    </w:p>
    <w:p w14:paraId="24E26F73" w14:textId="09E0DFA5" w:rsidR="009A61FE" w:rsidRPr="009A61FE" w:rsidRDefault="005B0065">
      <w:pPr>
        <w:pStyle w:val="Default"/>
        <w:ind w:left="851" w:hanging="851"/>
        <w:rPr>
          <w:rFonts w:ascii="Arial" w:hAnsi="Arial" w:cs="Arial"/>
        </w:rPr>
      </w:pPr>
      <w:r>
        <w:rPr>
          <w:rFonts w:ascii="Arial" w:hAnsi="Arial" w:cs="Arial"/>
        </w:rPr>
        <w:t>10.5</w:t>
      </w:r>
      <w:r>
        <w:rPr>
          <w:rFonts w:ascii="Arial" w:hAnsi="Arial" w:cs="Arial"/>
          <w:sz w:val="22"/>
          <w:szCs w:val="22"/>
        </w:rPr>
        <w:t xml:space="preserve"> </w:t>
      </w:r>
      <w:r>
        <w:rPr>
          <w:rFonts w:ascii="Arial" w:hAnsi="Arial" w:cs="Arial"/>
          <w:sz w:val="22"/>
          <w:szCs w:val="22"/>
        </w:rPr>
        <w:tab/>
      </w:r>
      <w:r w:rsidR="009A61FE" w:rsidRPr="009A61FE">
        <w:rPr>
          <w:rFonts w:ascii="Arial" w:hAnsi="Arial" w:cs="Arial"/>
        </w:rPr>
        <w:t>Candidates and election agents are required to submit three documents</w:t>
      </w:r>
      <w:r w:rsidR="009A61FE">
        <w:rPr>
          <w:rFonts w:ascii="Arial" w:hAnsi="Arial" w:cs="Arial"/>
        </w:rPr>
        <w:t xml:space="preserve"> no later than the dates shown (these are based on the </w:t>
      </w:r>
      <w:r w:rsidR="0041283A">
        <w:rPr>
          <w:rFonts w:ascii="Arial" w:hAnsi="Arial" w:cs="Arial"/>
        </w:rPr>
        <w:t xml:space="preserve">results being </w:t>
      </w:r>
      <w:r w:rsidR="009A61FE">
        <w:rPr>
          <w:rFonts w:ascii="Arial" w:hAnsi="Arial" w:cs="Arial"/>
        </w:rPr>
        <w:t>declar</w:t>
      </w:r>
      <w:r w:rsidR="0041283A">
        <w:rPr>
          <w:rFonts w:ascii="Arial" w:hAnsi="Arial" w:cs="Arial"/>
        </w:rPr>
        <w:t xml:space="preserve">ed </w:t>
      </w:r>
      <w:r w:rsidR="009A61FE">
        <w:rPr>
          <w:rFonts w:ascii="Arial" w:hAnsi="Arial" w:cs="Arial"/>
        </w:rPr>
        <w:t xml:space="preserve">on Friday </w:t>
      </w:r>
      <w:r w:rsidR="00D173D2">
        <w:rPr>
          <w:rFonts w:ascii="Arial" w:hAnsi="Arial" w:cs="Arial"/>
        </w:rPr>
        <w:t>5</w:t>
      </w:r>
      <w:r w:rsidR="009A61FE">
        <w:rPr>
          <w:rFonts w:ascii="Arial" w:hAnsi="Arial" w:cs="Arial"/>
        </w:rPr>
        <w:t xml:space="preserve"> May)</w:t>
      </w:r>
      <w:r w:rsidR="009A61FE" w:rsidRPr="009A61FE">
        <w:rPr>
          <w:rFonts w:ascii="Arial" w:hAnsi="Arial" w:cs="Arial"/>
        </w:rPr>
        <w:t>:</w:t>
      </w:r>
    </w:p>
    <w:p w14:paraId="1DDA43FB" w14:textId="77777777" w:rsidR="009A61FE" w:rsidRDefault="009A61FE">
      <w:pPr>
        <w:pStyle w:val="Default"/>
        <w:ind w:left="851" w:hanging="851"/>
        <w:rPr>
          <w:rFonts w:ascii="Arial" w:hAnsi="Arial" w:cs="Arial"/>
          <w:sz w:val="22"/>
          <w:szCs w:val="22"/>
        </w:rPr>
      </w:pPr>
    </w:p>
    <w:tbl>
      <w:tblPr>
        <w:tblStyle w:val="TableGrid"/>
        <w:tblW w:w="0" w:type="auto"/>
        <w:tblInd w:w="851" w:type="dxa"/>
        <w:tblLook w:val="04A0" w:firstRow="1" w:lastRow="0" w:firstColumn="1" w:lastColumn="0" w:noHBand="0" w:noVBand="1"/>
      </w:tblPr>
      <w:tblGrid>
        <w:gridCol w:w="704"/>
        <w:gridCol w:w="3959"/>
        <w:gridCol w:w="3122"/>
      </w:tblGrid>
      <w:tr w:rsidR="00A316F1" w14:paraId="329A9426" w14:textId="77777777" w:rsidTr="0041283A">
        <w:tc>
          <w:tcPr>
            <w:tcW w:w="704" w:type="dxa"/>
            <w:vAlign w:val="center"/>
          </w:tcPr>
          <w:p w14:paraId="596EA64F" w14:textId="77777777" w:rsidR="00A316F1" w:rsidRDefault="00A316F1" w:rsidP="0041283A">
            <w:pPr>
              <w:pStyle w:val="Default"/>
              <w:jc w:val="center"/>
              <w:rPr>
                <w:rFonts w:ascii="Arial" w:hAnsi="Arial" w:cs="Arial"/>
                <w:szCs w:val="22"/>
              </w:rPr>
            </w:pPr>
            <w:r>
              <w:rPr>
                <w:rFonts w:ascii="Arial" w:hAnsi="Arial" w:cs="Arial"/>
                <w:szCs w:val="22"/>
              </w:rPr>
              <w:t>1</w:t>
            </w:r>
          </w:p>
        </w:tc>
        <w:tc>
          <w:tcPr>
            <w:tcW w:w="3959" w:type="dxa"/>
            <w:vAlign w:val="center"/>
          </w:tcPr>
          <w:p w14:paraId="04EF1266" w14:textId="77777777" w:rsidR="00A316F1" w:rsidRPr="009A61FE" w:rsidRDefault="00A316F1" w:rsidP="0041283A">
            <w:pPr>
              <w:pStyle w:val="Default"/>
              <w:jc w:val="center"/>
              <w:rPr>
                <w:rFonts w:ascii="Arial" w:hAnsi="Arial" w:cs="Arial"/>
                <w:color w:val="auto"/>
                <w:sz w:val="22"/>
                <w:szCs w:val="22"/>
              </w:rPr>
            </w:pPr>
            <w:r>
              <w:rPr>
                <w:rFonts w:ascii="Arial" w:hAnsi="Arial" w:cs="Arial"/>
                <w:szCs w:val="22"/>
              </w:rPr>
              <w:t>Election Agents Declaration</w:t>
            </w:r>
          </w:p>
          <w:p w14:paraId="62A18388" w14:textId="77777777" w:rsidR="00A316F1" w:rsidRDefault="00A316F1" w:rsidP="0041283A">
            <w:pPr>
              <w:pStyle w:val="Default"/>
              <w:jc w:val="center"/>
              <w:rPr>
                <w:rFonts w:ascii="Arial" w:hAnsi="Arial" w:cs="Arial"/>
                <w:sz w:val="22"/>
                <w:szCs w:val="22"/>
              </w:rPr>
            </w:pPr>
          </w:p>
        </w:tc>
        <w:tc>
          <w:tcPr>
            <w:tcW w:w="3122" w:type="dxa"/>
          </w:tcPr>
          <w:p w14:paraId="693FE640" w14:textId="77777777" w:rsidR="00A316F1" w:rsidRDefault="00A316F1">
            <w:pPr>
              <w:pStyle w:val="Default"/>
              <w:rPr>
                <w:rFonts w:ascii="Arial" w:hAnsi="Arial" w:cs="Arial"/>
                <w:sz w:val="22"/>
                <w:szCs w:val="22"/>
              </w:rPr>
            </w:pPr>
          </w:p>
          <w:p w14:paraId="53710A07" w14:textId="0A67D18C" w:rsidR="00A316F1" w:rsidRDefault="00A316F1">
            <w:pPr>
              <w:pStyle w:val="Default"/>
              <w:rPr>
                <w:rFonts w:ascii="Arial" w:hAnsi="Arial" w:cs="Arial"/>
                <w:sz w:val="22"/>
                <w:szCs w:val="22"/>
              </w:rPr>
            </w:pPr>
            <w:r>
              <w:rPr>
                <w:rFonts w:ascii="Arial" w:hAnsi="Arial" w:cs="Arial"/>
                <w:sz w:val="22"/>
                <w:szCs w:val="22"/>
              </w:rPr>
              <w:t>no later than Friday 9 June 2023</w:t>
            </w:r>
          </w:p>
        </w:tc>
      </w:tr>
      <w:tr w:rsidR="00A316F1" w14:paraId="0A76EBB3" w14:textId="77777777" w:rsidTr="0041283A">
        <w:tc>
          <w:tcPr>
            <w:tcW w:w="704" w:type="dxa"/>
            <w:vAlign w:val="center"/>
          </w:tcPr>
          <w:p w14:paraId="6F3234F7" w14:textId="77777777" w:rsidR="00A316F1" w:rsidRDefault="00A316F1" w:rsidP="0041283A">
            <w:pPr>
              <w:pStyle w:val="Default"/>
              <w:jc w:val="center"/>
              <w:rPr>
                <w:rFonts w:ascii="Arial" w:hAnsi="Arial" w:cs="Arial"/>
                <w:szCs w:val="22"/>
              </w:rPr>
            </w:pPr>
            <w:r>
              <w:rPr>
                <w:rFonts w:ascii="Arial" w:hAnsi="Arial" w:cs="Arial"/>
                <w:szCs w:val="22"/>
              </w:rPr>
              <w:t>2</w:t>
            </w:r>
          </w:p>
        </w:tc>
        <w:tc>
          <w:tcPr>
            <w:tcW w:w="3959" w:type="dxa"/>
            <w:vAlign w:val="center"/>
          </w:tcPr>
          <w:p w14:paraId="7426ECA7" w14:textId="77777777" w:rsidR="00A316F1" w:rsidRPr="009A61FE" w:rsidRDefault="00A316F1" w:rsidP="0041283A">
            <w:pPr>
              <w:pStyle w:val="Default"/>
              <w:jc w:val="center"/>
              <w:rPr>
                <w:rFonts w:ascii="Arial" w:hAnsi="Arial" w:cs="Arial"/>
                <w:color w:val="auto"/>
                <w:sz w:val="22"/>
                <w:szCs w:val="22"/>
              </w:rPr>
            </w:pPr>
            <w:r>
              <w:rPr>
                <w:rFonts w:ascii="Arial" w:hAnsi="Arial" w:cs="Arial"/>
                <w:szCs w:val="22"/>
              </w:rPr>
              <w:t>Return of expenses</w:t>
            </w:r>
          </w:p>
          <w:p w14:paraId="1451A580" w14:textId="77777777" w:rsidR="00A316F1" w:rsidRDefault="00A316F1" w:rsidP="0041283A">
            <w:pPr>
              <w:pStyle w:val="Default"/>
              <w:jc w:val="center"/>
              <w:rPr>
                <w:rFonts w:ascii="Arial" w:hAnsi="Arial" w:cs="Arial"/>
                <w:sz w:val="22"/>
                <w:szCs w:val="22"/>
              </w:rPr>
            </w:pPr>
          </w:p>
        </w:tc>
        <w:tc>
          <w:tcPr>
            <w:tcW w:w="3122" w:type="dxa"/>
          </w:tcPr>
          <w:p w14:paraId="1B46E975" w14:textId="13F74081" w:rsidR="00A316F1" w:rsidRDefault="00A316F1">
            <w:pPr>
              <w:pStyle w:val="Default"/>
              <w:rPr>
                <w:rFonts w:ascii="Arial" w:hAnsi="Arial" w:cs="Arial"/>
                <w:sz w:val="22"/>
                <w:szCs w:val="22"/>
              </w:rPr>
            </w:pPr>
            <w:r>
              <w:rPr>
                <w:rFonts w:ascii="Arial" w:hAnsi="Arial" w:cs="Arial"/>
                <w:sz w:val="22"/>
                <w:szCs w:val="22"/>
              </w:rPr>
              <w:t>no later than Friday 9 June 2023</w:t>
            </w:r>
          </w:p>
        </w:tc>
      </w:tr>
      <w:tr w:rsidR="0041283A" w14:paraId="715BF125" w14:textId="77777777" w:rsidTr="0041283A">
        <w:tc>
          <w:tcPr>
            <w:tcW w:w="704" w:type="dxa"/>
            <w:vAlign w:val="center"/>
          </w:tcPr>
          <w:p w14:paraId="0F3CDC5D" w14:textId="77777777" w:rsidR="0041283A" w:rsidRDefault="0041283A" w:rsidP="0041283A">
            <w:pPr>
              <w:pStyle w:val="Default"/>
              <w:jc w:val="center"/>
              <w:rPr>
                <w:rFonts w:ascii="Arial" w:hAnsi="Arial" w:cs="Arial"/>
                <w:szCs w:val="22"/>
              </w:rPr>
            </w:pPr>
            <w:r>
              <w:rPr>
                <w:rFonts w:ascii="Arial" w:hAnsi="Arial" w:cs="Arial"/>
                <w:szCs w:val="22"/>
              </w:rPr>
              <w:t>3</w:t>
            </w:r>
          </w:p>
        </w:tc>
        <w:tc>
          <w:tcPr>
            <w:tcW w:w="3959" w:type="dxa"/>
            <w:vAlign w:val="center"/>
          </w:tcPr>
          <w:p w14:paraId="2CDEA750" w14:textId="77777777" w:rsidR="0041283A" w:rsidRPr="009A61FE" w:rsidRDefault="0041283A" w:rsidP="0041283A">
            <w:pPr>
              <w:pStyle w:val="Default"/>
              <w:jc w:val="center"/>
              <w:rPr>
                <w:rFonts w:ascii="Arial" w:hAnsi="Arial" w:cs="Arial"/>
                <w:color w:val="auto"/>
                <w:sz w:val="22"/>
                <w:szCs w:val="22"/>
              </w:rPr>
            </w:pPr>
            <w:r>
              <w:rPr>
                <w:rFonts w:ascii="Arial" w:hAnsi="Arial" w:cs="Arial"/>
                <w:szCs w:val="22"/>
              </w:rPr>
              <w:t>Candidates Declaration</w:t>
            </w:r>
          </w:p>
          <w:p w14:paraId="74C5857F" w14:textId="77777777" w:rsidR="0041283A" w:rsidRDefault="0041283A" w:rsidP="0041283A">
            <w:pPr>
              <w:pStyle w:val="Default"/>
              <w:jc w:val="center"/>
              <w:rPr>
                <w:rFonts w:ascii="Arial" w:hAnsi="Arial" w:cs="Arial"/>
                <w:sz w:val="22"/>
                <w:szCs w:val="22"/>
              </w:rPr>
            </w:pPr>
          </w:p>
        </w:tc>
        <w:tc>
          <w:tcPr>
            <w:tcW w:w="3122" w:type="dxa"/>
          </w:tcPr>
          <w:p w14:paraId="589F4662" w14:textId="29FFB6A9" w:rsidR="0041283A" w:rsidRDefault="0041283A">
            <w:pPr>
              <w:pStyle w:val="Default"/>
              <w:rPr>
                <w:rFonts w:ascii="Arial" w:hAnsi="Arial" w:cs="Arial"/>
                <w:sz w:val="22"/>
                <w:szCs w:val="22"/>
              </w:rPr>
            </w:pPr>
            <w:r>
              <w:rPr>
                <w:rFonts w:ascii="Arial" w:hAnsi="Arial" w:cs="Arial"/>
                <w:sz w:val="22"/>
                <w:szCs w:val="22"/>
              </w:rPr>
              <w:t>no later than Friday 1</w:t>
            </w:r>
            <w:r w:rsidR="00D173D2">
              <w:rPr>
                <w:rFonts w:ascii="Arial" w:hAnsi="Arial" w:cs="Arial"/>
                <w:sz w:val="22"/>
                <w:szCs w:val="22"/>
              </w:rPr>
              <w:t>6</w:t>
            </w:r>
            <w:r>
              <w:rPr>
                <w:rFonts w:ascii="Arial" w:hAnsi="Arial" w:cs="Arial"/>
                <w:sz w:val="22"/>
                <w:szCs w:val="22"/>
              </w:rPr>
              <w:t xml:space="preserve"> June 20</w:t>
            </w:r>
            <w:r w:rsidR="00D173D2">
              <w:rPr>
                <w:rFonts w:ascii="Arial" w:hAnsi="Arial" w:cs="Arial"/>
                <w:sz w:val="22"/>
                <w:szCs w:val="22"/>
              </w:rPr>
              <w:t>23</w:t>
            </w:r>
          </w:p>
        </w:tc>
      </w:tr>
    </w:tbl>
    <w:p w14:paraId="6F3F0695" w14:textId="77777777" w:rsidR="009A61FE" w:rsidRDefault="009A61FE">
      <w:pPr>
        <w:pStyle w:val="Default"/>
        <w:ind w:left="851" w:hanging="851"/>
        <w:rPr>
          <w:rFonts w:ascii="Arial" w:hAnsi="Arial" w:cs="Arial"/>
          <w:sz w:val="22"/>
          <w:szCs w:val="22"/>
        </w:rPr>
      </w:pPr>
    </w:p>
    <w:p w14:paraId="5FEC82EE" w14:textId="77777777" w:rsidR="005B0065" w:rsidRDefault="009A61FE" w:rsidP="009A61FE">
      <w:pPr>
        <w:pStyle w:val="Default"/>
        <w:tabs>
          <w:tab w:val="left" w:pos="1080"/>
        </w:tabs>
        <w:ind w:left="851" w:hanging="851"/>
        <w:rPr>
          <w:rFonts w:ascii="Arial" w:hAnsi="Arial" w:cs="Arial"/>
          <w:color w:val="auto"/>
          <w:sz w:val="22"/>
          <w:szCs w:val="22"/>
        </w:rPr>
      </w:pPr>
      <w:r>
        <w:rPr>
          <w:rFonts w:ascii="Arial" w:hAnsi="Arial" w:cs="Arial"/>
          <w:color w:val="auto"/>
          <w:sz w:val="22"/>
          <w:szCs w:val="22"/>
        </w:rPr>
        <w:t>10.6</w:t>
      </w:r>
      <w:r>
        <w:rPr>
          <w:rFonts w:ascii="Arial" w:hAnsi="Arial" w:cs="Arial"/>
          <w:color w:val="auto"/>
          <w:sz w:val="22"/>
          <w:szCs w:val="22"/>
        </w:rPr>
        <w:tab/>
      </w:r>
      <w:r>
        <w:rPr>
          <w:rFonts w:ascii="Arial" w:hAnsi="Arial" w:cs="Arial"/>
        </w:rPr>
        <w:t xml:space="preserve">The relevant forms can be provided by the Deputy Returning Officer on request </w:t>
      </w:r>
      <w:r>
        <w:rPr>
          <w:rFonts w:ascii="Arial" w:hAnsi="Arial" w:cs="Arial"/>
          <w:szCs w:val="22"/>
        </w:rPr>
        <w:t>or downloadable versions are available on the Electoral Commission website</w:t>
      </w:r>
      <w:r>
        <w:rPr>
          <w:rFonts w:ascii="Arial" w:hAnsi="Arial" w:cs="Arial"/>
        </w:rPr>
        <w:t xml:space="preserve">. </w:t>
      </w:r>
      <w:r w:rsidR="005B0065">
        <w:rPr>
          <w:rFonts w:ascii="Arial" w:hAnsi="Arial" w:cs="Arial"/>
          <w:color w:val="auto"/>
          <w:sz w:val="22"/>
          <w:szCs w:val="22"/>
        </w:rPr>
        <w:tab/>
      </w:r>
    </w:p>
    <w:p w14:paraId="0F67C798" w14:textId="77777777" w:rsidR="005B0065" w:rsidRDefault="005B0065">
      <w:pPr>
        <w:pStyle w:val="Default"/>
        <w:numPr>
          <w:ilvl w:val="0"/>
          <w:numId w:val="6"/>
        </w:numPr>
        <w:ind w:hanging="1080"/>
        <w:rPr>
          <w:rFonts w:ascii="Arial" w:hAnsi="Arial" w:cs="Arial"/>
          <w:sz w:val="36"/>
          <w:szCs w:val="36"/>
        </w:rPr>
      </w:pPr>
      <w:r>
        <w:rPr>
          <w:color w:val="auto"/>
        </w:rPr>
        <w:br w:type="page"/>
      </w:r>
      <w:r>
        <w:rPr>
          <w:rFonts w:ascii="Arial" w:hAnsi="Arial" w:cs="Arial"/>
          <w:sz w:val="36"/>
          <w:szCs w:val="36"/>
        </w:rPr>
        <w:lastRenderedPageBreak/>
        <w:t xml:space="preserve">After the Election </w:t>
      </w:r>
    </w:p>
    <w:p w14:paraId="1B60D19C" w14:textId="77777777" w:rsidR="005B0065" w:rsidRDefault="005B0065">
      <w:pPr>
        <w:pStyle w:val="Default"/>
        <w:rPr>
          <w:rFonts w:ascii="Arial" w:hAnsi="Arial" w:cs="Arial"/>
          <w:sz w:val="36"/>
          <w:szCs w:val="36"/>
        </w:rPr>
      </w:pPr>
    </w:p>
    <w:p w14:paraId="6C561AC5" w14:textId="77777777" w:rsidR="005B0065" w:rsidRDefault="005B0065">
      <w:pPr>
        <w:pStyle w:val="Default"/>
        <w:numPr>
          <w:ilvl w:val="1"/>
          <w:numId w:val="16"/>
        </w:numPr>
        <w:rPr>
          <w:rFonts w:ascii="Arial" w:hAnsi="Arial" w:cs="Arial"/>
          <w:szCs w:val="36"/>
        </w:rPr>
      </w:pPr>
      <w:r>
        <w:rPr>
          <w:rFonts w:ascii="Arial" w:hAnsi="Arial" w:cs="Arial"/>
          <w:szCs w:val="36"/>
        </w:rPr>
        <w:t>Once the Returning Officer has declared the result, officers will provide elected candidates with a “welcome pack” containing some information you will need for the first few days, including how to gain access to the Council offices at Gun Wharf amongst other things.</w:t>
      </w:r>
    </w:p>
    <w:p w14:paraId="3E4DF43F" w14:textId="77777777" w:rsidR="005B0065" w:rsidRDefault="005B0065">
      <w:pPr>
        <w:pStyle w:val="Default"/>
        <w:rPr>
          <w:rFonts w:ascii="Arial" w:hAnsi="Arial" w:cs="Arial"/>
          <w:szCs w:val="36"/>
        </w:rPr>
      </w:pPr>
    </w:p>
    <w:p w14:paraId="4F9FF851" w14:textId="21255F5C" w:rsidR="005B0065" w:rsidRDefault="005B0065">
      <w:pPr>
        <w:pStyle w:val="Default"/>
        <w:numPr>
          <w:ilvl w:val="1"/>
          <w:numId w:val="16"/>
        </w:numPr>
        <w:rPr>
          <w:rFonts w:ascii="Arial" w:hAnsi="Arial" w:cs="Arial"/>
          <w:szCs w:val="36"/>
        </w:rPr>
      </w:pPr>
      <w:r>
        <w:rPr>
          <w:rFonts w:ascii="Arial" w:hAnsi="Arial" w:cs="Arial"/>
          <w:szCs w:val="36"/>
        </w:rPr>
        <w:t xml:space="preserve">We take training of Members seriously and are conscious that there is a lot of information to convey to newly elected Councillors. All elected Councillors will be invited to a </w:t>
      </w:r>
      <w:r w:rsidRPr="009A61FE">
        <w:rPr>
          <w:rFonts w:ascii="Arial" w:hAnsi="Arial" w:cs="Arial"/>
          <w:b/>
          <w:szCs w:val="36"/>
        </w:rPr>
        <w:t xml:space="preserve">“Welcome” session to be held at Gun Wharf on </w:t>
      </w:r>
      <w:r w:rsidR="009A61FE" w:rsidRPr="009A61FE">
        <w:rPr>
          <w:rFonts w:ascii="Arial" w:hAnsi="Arial" w:cs="Arial"/>
          <w:b/>
          <w:szCs w:val="36"/>
        </w:rPr>
        <w:t xml:space="preserve">Thursday </w:t>
      </w:r>
      <w:r w:rsidR="00D173D2">
        <w:rPr>
          <w:rFonts w:ascii="Arial" w:hAnsi="Arial" w:cs="Arial"/>
          <w:b/>
          <w:szCs w:val="36"/>
        </w:rPr>
        <w:t>11</w:t>
      </w:r>
      <w:r w:rsidRPr="009A61FE">
        <w:rPr>
          <w:rFonts w:ascii="Arial" w:hAnsi="Arial" w:cs="Arial"/>
          <w:b/>
          <w:szCs w:val="36"/>
        </w:rPr>
        <w:t xml:space="preserve"> May starting at 6pm</w:t>
      </w:r>
      <w:r>
        <w:rPr>
          <w:rFonts w:ascii="Arial" w:hAnsi="Arial" w:cs="Arial"/>
          <w:szCs w:val="36"/>
        </w:rPr>
        <w:t xml:space="preserve">. You may wish to put this date in your diary now so that you do not miss it. A comprehensive induction programme will be delivered over the three months or so after the election and a copy will be sent to all candidates after the close of nominations so that you can be aware of the scope of the training and the dates for your diary. </w:t>
      </w:r>
      <w:r w:rsidR="009A61FE">
        <w:rPr>
          <w:rFonts w:ascii="Arial" w:hAnsi="Arial" w:cs="Arial"/>
          <w:szCs w:val="36"/>
        </w:rPr>
        <w:t xml:space="preserve">The programme will include some sessions that are compulsory. </w:t>
      </w:r>
    </w:p>
    <w:p w14:paraId="470616B0" w14:textId="77777777" w:rsidR="005B0065" w:rsidRDefault="005B0065">
      <w:pPr>
        <w:pStyle w:val="Default"/>
        <w:rPr>
          <w:rFonts w:ascii="Arial" w:hAnsi="Arial" w:cs="Arial"/>
          <w:szCs w:val="36"/>
        </w:rPr>
      </w:pPr>
    </w:p>
    <w:p w14:paraId="4FA140EB" w14:textId="77777777" w:rsidR="005B0065" w:rsidRDefault="005B0065">
      <w:pPr>
        <w:pStyle w:val="Default"/>
        <w:rPr>
          <w:rFonts w:ascii="Arial" w:hAnsi="Arial" w:cs="Arial"/>
          <w:szCs w:val="36"/>
        </w:rPr>
      </w:pPr>
      <w:r>
        <w:rPr>
          <w:rFonts w:ascii="Arial" w:hAnsi="Arial" w:cs="Arial"/>
          <w:szCs w:val="36"/>
        </w:rPr>
        <w:t xml:space="preserve"> </w:t>
      </w:r>
    </w:p>
    <w:p w14:paraId="78444F2F" w14:textId="77777777" w:rsidR="005B0065" w:rsidRDefault="005B0065">
      <w:pPr>
        <w:pStyle w:val="Heading2"/>
        <w:rPr>
          <w:szCs w:val="30"/>
        </w:rPr>
      </w:pPr>
      <w:r>
        <w:rPr>
          <w:szCs w:val="30"/>
        </w:rPr>
        <w:t>Declaration of acceptance of office</w:t>
      </w:r>
    </w:p>
    <w:p w14:paraId="6F9EB9C7" w14:textId="77777777" w:rsidR="005B0065" w:rsidRDefault="005B0065">
      <w:pPr>
        <w:autoSpaceDE w:val="0"/>
        <w:autoSpaceDN w:val="0"/>
        <w:adjustRightInd w:val="0"/>
        <w:rPr>
          <w:rFonts w:ascii="Arial" w:hAnsi="Arial" w:cs="Arial"/>
          <w:szCs w:val="23"/>
          <w:lang w:val="en-US"/>
        </w:rPr>
      </w:pPr>
    </w:p>
    <w:p w14:paraId="374A034D" w14:textId="4CF5D867" w:rsidR="005B0065" w:rsidRDefault="005B0065">
      <w:pPr>
        <w:autoSpaceDE w:val="0"/>
        <w:autoSpaceDN w:val="0"/>
        <w:adjustRightInd w:val="0"/>
        <w:ind w:left="709" w:hanging="709"/>
        <w:rPr>
          <w:sz w:val="36"/>
          <w:szCs w:val="36"/>
        </w:rPr>
      </w:pPr>
      <w:r>
        <w:rPr>
          <w:rFonts w:ascii="Arial" w:hAnsi="Arial" w:cs="Arial"/>
        </w:rPr>
        <w:t>11.3</w:t>
      </w:r>
      <w:r>
        <w:rPr>
          <w:rFonts w:ascii="Arial" w:hAnsi="Arial" w:cs="Arial"/>
        </w:rPr>
        <w:tab/>
        <w:t>The appointment of successful candidates as councillors becomes effective on the fourth day after the election (</w:t>
      </w:r>
      <w:r w:rsidR="009A61FE">
        <w:rPr>
          <w:rFonts w:ascii="Arial" w:hAnsi="Arial" w:cs="Arial"/>
        </w:rPr>
        <w:t xml:space="preserve">Wednesday </w:t>
      </w:r>
      <w:r w:rsidR="00D173D2">
        <w:rPr>
          <w:rFonts w:ascii="Arial" w:hAnsi="Arial" w:cs="Arial"/>
        </w:rPr>
        <w:t>10</w:t>
      </w:r>
      <w:r w:rsidR="009A61FE">
        <w:rPr>
          <w:rFonts w:ascii="Arial" w:hAnsi="Arial" w:cs="Arial"/>
        </w:rPr>
        <w:t xml:space="preserve"> May</w:t>
      </w:r>
      <w:r>
        <w:rPr>
          <w:rFonts w:ascii="Arial" w:hAnsi="Arial" w:cs="Arial"/>
        </w:rPr>
        <w:t>). If successfully elected, the candidate must sign a declaration of acceptance of office, in which they agree to follow the council’s code of conduct in the performance of their duties, before they can act as a councillor. This declaration must be made within 2 months of the date of the election</w:t>
      </w:r>
      <w:r w:rsidR="009A61FE">
        <w:rPr>
          <w:rFonts w:ascii="Arial" w:hAnsi="Arial" w:cs="Arial"/>
        </w:rPr>
        <w:t xml:space="preserve"> but in practice needs to be signed before the Annual Council meeting scheduled for Wednesday 2</w:t>
      </w:r>
      <w:r w:rsidR="00D173D2">
        <w:rPr>
          <w:rFonts w:ascii="Arial" w:hAnsi="Arial" w:cs="Arial"/>
        </w:rPr>
        <w:t>4</w:t>
      </w:r>
      <w:r w:rsidR="009A61FE">
        <w:rPr>
          <w:rFonts w:ascii="Arial" w:hAnsi="Arial" w:cs="Arial"/>
        </w:rPr>
        <w:t xml:space="preserve"> May. </w:t>
      </w:r>
      <w:r>
        <w:rPr>
          <w:rFonts w:ascii="Arial" w:hAnsi="Arial" w:cs="Arial"/>
        </w:rPr>
        <w:t xml:space="preserve">If the declaration of acceptance of office is not submitted by this deadline, the seat is declared </w:t>
      </w:r>
      <w:proofErr w:type="gramStart"/>
      <w:r>
        <w:rPr>
          <w:rFonts w:ascii="Arial" w:hAnsi="Arial" w:cs="Arial"/>
        </w:rPr>
        <w:t>vacant</w:t>
      </w:r>
      <w:proofErr w:type="gramEnd"/>
      <w:r>
        <w:rPr>
          <w:rFonts w:ascii="Arial" w:hAnsi="Arial" w:cs="Arial"/>
        </w:rPr>
        <w:t xml:space="preserve"> and a by-election must be held to fill the vacancy.</w:t>
      </w:r>
      <w:r>
        <w:rPr>
          <w:sz w:val="36"/>
          <w:szCs w:val="36"/>
        </w:rPr>
        <w:t xml:space="preserve"> </w:t>
      </w:r>
    </w:p>
    <w:p w14:paraId="2D6D6C21" w14:textId="77777777" w:rsidR="005B0065" w:rsidRDefault="005B0065">
      <w:pPr>
        <w:pStyle w:val="CM82"/>
        <w:widowControl/>
        <w:spacing w:after="0"/>
        <w:rPr>
          <w:rFonts w:ascii="Arial" w:hAnsi="Arial" w:cs="Arial"/>
          <w:szCs w:val="36"/>
          <w:lang w:val="en-GB"/>
        </w:rPr>
      </w:pPr>
    </w:p>
    <w:p w14:paraId="59D9E895" w14:textId="77777777" w:rsidR="005B0065" w:rsidRDefault="005B0065">
      <w:pPr>
        <w:autoSpaceDE w:val="0"/>
        <w:autoSpaceDN w:val="0"/>
        <w:adjustRightInd w:val="0"/>
        <w:ind w:left="709" w:hanging="709"/>
        <w:rPr>
          <w:rFonts w:ascii="Arial" w:hAnsi="Arial" w:cs="Arial"/>
          <w:szCs w:val="36"/>
        </w:rPr>
      </w:pPr>
      <w:r>
        <w:rPr>
          <w:rFonts w:ascii="Arial" w:hAnsi="Arial" w:cs="Arial"/>
          <w:szCs w:val="36"/>
        </w:rPr>
        <w:t>11.4</w:t>
      </w:r>
      <w:r>
        <w:rPr>
          <w:rFonts w:ascii="Arial" w:hAnsi="Arial" w:cs="Arial"/>
          <w:szCs w:val="36"/>
        </w:rPr>
        <w:tab/>
        <w:t xml:space="preserve">The Monitoring Officer will be available at the “Welcome session” referred to above to deal with the signing of the declaration of acceptance; details about how to make a separate appointment will be included in the “welcome pack” referred to above. </w:t>
      </w:r>
    </w:p>
    <w:p w14:paraId="17BC779E" w14:textId="77777777" w:rsidR="005B0065" w:rsidRDefault="005B0065">
      <w:pPr>
        <w:pStyle w:val="Default"/>
        <w:ind w:left="851" w:hanging="851"/>
        <w:rPr>
          <w:rFonts w:ascii="Arial" w:hAnsi="Arial" w:cs="Arial"/>
          <w:sz w:val="36"/>
          <w:szCs w:val="36"/>
        </w:rPr>
      </w:pPr>
      <w:r>
        <w:rPr>
          <w:color w:val="auto"/>
        </w:rPr>
        <w:br w:type="page"/>
      </w:r>
      <w:r>
        <w:rPr>
          <w:rFonts w:ascii="Arial" w:hAnsi="Arial" w:cs="Arial"/>
          <w:sz w:val="36"/>
          <w:szCs w:val="36"/>
        </w:rPr>
        <w:lastRenderedPageBreak/>
        <w:t>12</w:t>
      </w:r>
      <w:r>
        <w:rPr>
          <w:rFonts w:ascii="Arial" w:hAnsi="Arial" w:cs="Arial"/>
          <w:sz w:val="36"/>
          <w:szCs w:val="36"/>
        </w:rPr>
        <w:tab/>
        <w:t>Inspection of materials and documents after the election</w:t>
      </w:r>
    </w:p>
    <w:p w14:paraId="3445B9EC" w14:textId="77777777" w:rsidR="005B0065" w:rsidRDefault="005B0065">
      <w:pPr>
        <w:pStyle w:val="Default"/>
      </w:pPr>
    </w:p>
    <w:p w14:paraId="71FA5E2F" w14:textId="77777777" w:rsidR="005B0065" w:rsidRDefault="005B0065">
      <w:pPr>
        <w:pStyle w:val="Default"/>
        <w:ind w:left="709" w:hanging="709"/>
        <w:rPr>
          <w:rFonts w:ascii="Arial" w:hAnsi="Arial" w:cs="Arial"/>
        </w:rPr>
      </w:pPr>
      <w:r>
        <w:rPr>
          <w:rFonts w:ascii="Arial" w:hAnsi="Arial" w:cs="Arial"/>
        </w:rPr>
        <w:t>12.1</w:t>
      </w:r>
      <w:r>
        <w:rPr>
          <w:rFonts w:ascii="Arial" w:hAnsi="Arial" w:cs="Arial"/>
        </w:rPr>
        <w:tab/>
        <w:t xml:space="preserve">A number of documents are available for inspection by any person after the election, however, ballot papers and corresponding </w:t>
      </w:r>
      <w:proofErr w:type="gramStart"/>
      <w:r>
        <w:rPr>
          <w:rFonts w:ascii="Arial" w:hAnsi="Arial" w:cs="Arial"/>
        </w:rPr>
        <w:t>numbers</w:t>
      </w:r>
      <w:proofErr w:type="gramEnd"/>
      <w:r>
        <w:rPr>
          <w:rFonts w:ascii="Arial" w:hAnsi="Arial" w:cs="Arial"/>
        </w:rPr>
        <w:t xml:space="preserve"> lists are not available, to ensure the secrecy of the ballot.</w:t>
      </w:r>
    </w:p>
    <w:p w14:paraId="2CFC2DE8" w14:textId="77777777" w:rsidR="005B0065" w:rsidRDefault="005B0065">
      <w:pPr>
        <w:pStyle w:val="Default"/>
      </w:pPr>
    </w:p>
    <w:p w14:paraId="6179E86F" w14:textId="77777777" w:rsidR="005B0065" w:rsidRDefault="005B0065">
      <w:pPr>
        <w:pStyle w:val="Default"/>
        <w:rPr>
          <w:rFonts w:ascii="Arial" w:hAnsi="Arial" w:cs="Arial"/>
          <w:sz w:val="28"/>
          <w:szCs w:val="28"/>
        </w:rPr>
      </w:pPr>
      <w:r>
        <w:rPr>
          <w:rFonts w:ascii="Arial" w:hAnsi="Arial" w:cs="Arial"/>
          <w:sz w:val="28"/>
          <w:szCs w:val="28"/>
        </w:rPr>
        <w:t>Marked register of electors and marked absent voters list</w:t>
      </w:r>
    </w:p>
    <w:p w14:paraId="1CD6CB49" w14:textId="77777777" w:rsidR="005B0065" w:rsidRDefault="005B0065">
      <w:pPr>
        <w:pStyle w:val="Default"/>
      </w:pPr>
    </w:p>
    <w:p w14:paraId="774164A4" w14:textId="77777777" w:rsidR="005B0065" w:rsidRDefault="005B0065">
      <w:pPr>
        <w:pStyle w:val="Default"/>
        <w:ind w:left="709" w:hanging="709"/>
        <w:rPr>
          <w:rFonts w:ascii="Arial" w:hAnsi="Arial" w:cs="Arial"/>
        </w:rPr>
      </w:pPr>
      <w:r>
        <w:rPr>
          <w:rFonts w:ascii="Arial" w:hAnsi="Arial" w:cs="Arial"/>
        </w:rPr>
        <w:t>12.2</w:t>
      </w:r>
      <w:r>
        <w:rPr>
          <w:rFonts w:ascii="Arial" w:hAnsi="Arial" w:cs="Arial"/>
        </w:rPr>
        <w:tab/>
        <w:t xml:space="preserve">These documents show who has been issued with a ballot paper in a polling station and who has returned their postal ballot paper, or who has had their proxy vote on their behalf. They are available for inspection under supervision free of charge where </w:t>
      </w:r>
      <w:proofErr w:type="gramStart"/>
      <w:r>
        <w:rPr>
          <w:rFonts w:ascii="Arial" w:hAnsi="Arial" w:cs="Arial"/>
        </w:rPr>
        <w:t>hand written</w:t>
      </w:r>
      <w:proofErr w:type="gramEnd"/>
      <w:r>
        <w:rPr>
          <w:rFonts w:ascii="Arial" w:hAnsi="Arial" w:cs="Arial"/>
        </w:rPr>
        <w:t xml:space="preserve"> notes may be taken.  </w:t>
      </w:r>
      <w:r w:rsidR="00BE67C4">
        <w:rPr>
          <w:rFonts w:ascii="Arial" w:hAnsi="Arial" w:cs="Arial"/>
        </w:rPr>
        <w:t xml:space="preserve">Appointments for inspection should be made to  </w:t>
      </w:r>
      <w:hyperlink r:id="rId30" w:history="1">
        <w:r w:rsidR="00BE67C4">
          <w:rPr>
            <w:rStyle w:val="Hyperlink"/>
            <w:rFonts w:ascii="Arial" w:hAnsi="Arial" w:cs="Arial"/>
          </w:rPr>
          <w:t>electoralservices@medway.gov.uk</w:t>
        </w:r>
      </w:hyperlink>
    </w:p>
    <w:p w14:paraId="22BEDF77" w14:textId="77777777" w:rsidR="005B0065" w:rsidRDefault="005B0065">
      <w:pPr>
        <w:pStyle w:val="Default"/>
        <w:rPr>
          <w:rFonts w:ascii="Arial" w:hAnsi="Arial" w:cs="Arial"/>
        </w:rPr>
      </w:pPr>
    </w:p>
    <w:p w14:paraId="0F8FA3B0" w14:textId="77777777" w:rsidR="005B0065" w:rsidRDefault="005B0065">
      <w:pPr>
        <w:pStyle w:val="Default"/>
        <w:ind w:left="709" w:hanging="709"/>
        <w:rPr>
          <w:rFonts w:ascii="Arial" w:hAnsi="Arial" w:cs="Arial"/>
        </w:rPr>
      </w:pPr>
      <w:r>
        <w:rPr>
          <w:rFonts w:ascii="Arial" w:hAnsi="Arial" w:cs="Arial"/>
        </w:rPr>
        <w:t>12.3</w:t>
      </w:r>
      <w:r>
        <w:rPr>
          <w:rFonts w:ascii="Arial" w:hAnsi="Arial" w:cs="Arial"/>
        </w:rPr>
        <w:tab/>
        <w:t xml:space="preserve">Copies of the marked register from polling stations can be supplied to candidates and election agents and those who are entitled to a copy of the Full Register. It is only available in PDF format and will be charged at a statutory fee of £2 per 1000 entries (or part thereof) plus a £10 administrative charge. </w:t>
      </w:r>
    </w:p>
    <w:p w14:paraId="1487470B" w14:textId="77777777" w:rsidR="005B0065" w:rsidRDefault="005B0065">
      <w:pPr>
        <w:pStyle w:val="Default"/>
        <w:rPr>
          <w:rFonts w:ascii="Arial" w:hAnsi="Arial" w:cs="Arial"/>
        </w:rPr>
      </w:pPr>
    </w:p>
    <w:p w14:paraId="24BD3C00" w14:textId="77777777" w:rsidR="005B0065" w:rsidRDefault="005B0065">
      <w:pPr>
        <w:pStyle w:val="Default"/>
        <w:ind w:left="709" w:hanging="709"/>
        <w:rPr>
          <w:rFonts w:ascii="Arial" w:hAnsi="Arial" w:cs="Arial"/>
        </w:rPr>
      </w:pPr>
      <w:r>
        <w:rPr>
          <w:rFonts w:ascii="Arial" w:hAnsi="Arial" w:cs="Arial"/>
        </w:rPr>
        <w:t>12.4</w:t>
      </w:r>
      <w:r>
        <w:rPr>
          <w:rFonts w:ascii="Arial" w:hAnsi="Arial" w:cs="Arial"/>
        </w:rPr>
        <w:tab/>
        <w:t xml:space="preserve">The marked register of postal ballot papers stations can also be supplied to candidates and election agents and those who are entitled to a copy of the Full Register. It is only available in data format as described in paragraph 6.2 and a statutory fee of £1 per 1000 entries (or part thereof) plus a £10 administrative charge. </w:t>
      </w:r>
    </w:p>
    <w:p w14:paraId="0AB39F06" w14:textId="77777777" w:rsidR="005B0065" w:rsidRDefault="005B0065">
      <w:pPr>
        <w:pStyle w:val="Default"/>
        <w:ind w:left="709" w:hanging="709"/>
        <w:rPr>
          <w:rFonts w:ascii="Arial" w:hAnsi="Arial" w:cs="Arial"/>
        </w:rPr>
      </w:pPr>
    </w:p>
    <w:p w14:paraId="27E8668C" w14:textId="77777777" w:rsidR="005B0065" w:rsidRDefault="005B0065">
      <w:pPr>
        <w:pStyle w:val="Default"/>
        <w:ind w:left="709" w:hanging="709"/>
        <w:rPr>
          <w:rFonts w:ascii="Arial" w:hAnsi="Arial" w:cs="Arial"/>
        </w:rPr>
      </w:pPr>
      <w:r>
        <w:rPr>
          <w:rFonts w:ascii="Arial" w:hAnsi="Arial" w:cs="Arial"/>
        </w:rPr>
        <w:t>12.5</w:t>
      </w:r>
      <w:r>
        <w:rPr>
          <w:rFonts w:ascii="Arial" w:hAnsi="Arial" w:cs="Arial"/>
        </w:rPr>
        <w:tab/>
        <w:t xml:space="preserve">The marked registers from polling stations and of postal ballot papers are only retained for a year and the ERO is then obliged to destroy them. </w:t>
      </w:r>
    </w:p>
    <w:p w14:paraId="19B2D9A2" w14:textId="77777777" w:rsidR="005B0065" w:rsidRDefault="005B0065">
      <w:pPr>
        <w:pStyle w:val="Default"/>
      </w:pPr>
    </w:p>
    <w:p w14:paraId="7D53EE58" w14:textId="77777777" w:rsidR="005B0065" w:rsidRDefault="005B0065">
      <w:pPr>
        <w:pStyle w:val="Default"/>
        <w:rPr>
          <w:color w:val="auto"/>
        </w:rPr>
      </w:pPr>
    </w:p>
    <w:p w14:paraId="17EBA5A6" w14:textId="77777777" w:rsidR="003254A6" w:rsidRDefault="003254A6">
      <w:pPr>
        <w:rPr>
          <w:rFonts w:ascii="Swiss 72 1 BT" w:hAnsi="Swiss 72 1 BT"/>
          <w:lang w:val="en-US"/>
        </w:rPr>
      </w:pPr>
      <w:r>
        <w:br w:type="page"/>
      </w:r>
    </w:p>
    <w:p w14:paraId="463E9890" w14:textId="77777777" w:rsidR="005B0065" w:rsidRDefault="005B0065">
      <w:pPr>
        <w:pStyle w:val="Default"/>
        <w:tabs>
          <w:tab w:val="num" w:pos="709"/>
        </w:tabs>
        <w:rPr>
          <w:rFonts w:ascii="Arial" w:hAnsi="Arial" w:cs="Arial"/>
          <w:sz w:val="36"/>
          <w:szCs w:val="36"/>
        </w:rPr>
      </w:pPr>
      <w:r>
        <w:rPr>
          <w:rFonts w:ascii="Arial" w:hAnsi="Arial" w:cs="Arial"/>
          <w:sz w:val="36"/>
          <w:szCs w:val="36"/>
        </w:rPr>
        <w:lastRenderedPageBreak/>
        <w:t>Glossary of terms</w:t>
      </w:r>
    </w:p>
    <w:p w14:paraId="6A6F9C2F" w14:textId="77777777" w:rsidR="005B0065" w:rsidRDefault="005B0065">
      <w:pPr>
        <w:pStyle w:val="Default"/>
        <w:rPr>
          <w:rFonts w:ascii="Arial" w:hAnsi="Arial" w:cs="Arial"/>
          <w:sz w:val="36"/>
          <w:szCs w:val="36"/>
        </w:rPr>
      </w:pPr>
    </w:p>
    <w:tbl>
      <w:tblPr>
        <w:tblStyle w:val="TableGridLight"/>
        <w:tblW w:w="10207" w:type="dxa"/>
        <w:tblLook w:val="04A0" w:firstRow="1" w:lastRow="0" w:firstColumn="1" w:lastColumn="0" w:noHBand="0" w:noVBand="1"/>
      </w:tblPr>
      <w:tblGrid>
        <w:gridCol w:w="2694"/>
        <w:gridCol w:w="7513"/>
      </w:tblGrid>
      <w:tr w:rsidR="005B0065" w14:paraId="33A94765" w14:textId="77777777" w:rsidTr="00A316F1">
        <w:tc>
          <w:tcPr>
            <w:tcW w:w="2694" w:type="dxa"/>
          </w:tcPr>
          <w:p w14:paraId="56C7A90A" w14:textId="77777777" w:rsidR="005B0065" w:rsidRDefault="005B0065">
            <w:pPr>
              <w:pStyle w:val="Default"/>
              <w:rPr>
                <w:rFonts w:ascii="Arial" w:hAnsi="Arial" w:cs="Arial"/>
                <w:szCs w:val="36"/>
              </w:rPr>
            </w:pPr>
            <w:r>
              <w:rPr>
                <w:rFonts w:ascii="Arial" w:hAnsi="Arial" w:cs="Arial"/>
                <w:szCs w:val="36"/>
              </w:rPr>
              <w:t>Candidate</w:t>
            </w:r>
          </w:p>
        </w:tc>
        <w:tc>
          <w:tcPr>
            <w:tcW w:w="7513" w:type="dxa"/>
          </w:tcPr>
          <w:p w14:paraId="44ACC909" w14:textId="77777777" w:rsidR="005B0065" w:rsidRDefault="005B0065">
            <w:pPr>
              <w:pStyle w:val="Default"/>
              <w:rPr>
                <w:rFonts w:ascii="Arial" w:hAnsi="Arial" w:cs="Arial"/>
                <w:szCs w:val="36"/>
              </w:rPr>
            </w:pPr>
            <w:r>
              <w:rPr>
                <w:rFonts w:ascii="Arial" w:hAnsi="Arial" w:cs="Arial"/>
                <w:szCs w:val="36"/>
              </w:rPr>
              <w:t>Person standing for election</w:t>
            </w:r>
          </w:p>
        </w:tc>
      </w:tr>
      <w:tr w:rsidR="005B0065" w14:paraId="3C351D83" w14:textId="77777777" w:rsidTr="00A316F1">
        <w:tc>
          <w:tcPr>
            <w:tcW w:w="2694" w:type="dxa"/>
          </w:tcPr>
          <w:p w14:paraId="0024C177" w14:textId="77777777" w:rsidR="005B0065" w:rsidRDefault="005B0065">
            <w:pPr>
              <w:pStyle w:val="Default"/>
              <w:rPr>
                <w:rFonts w:ascii="Arial" w:hAnsi="Arial" w:cs="Arial"/>
                <w:szCs w:val="36"/>
              </w:rPr>
            </w:pPr>
            <w:r>
              <w:rPr>
                <w:rFonts w:ascii="Arial" w:hAnsi="Arial" w:cs="Arial"/>
                <w:szCs w:val="36"/>
              </w:rPr>
              <w:t>Counting Agent</w:t>
            </w:r>
          </w:p>
        </w:tc>
        <w:tc>
          <w:tcPr>
            <w:tcW w:w="7513" w:type="dxa"/>
          </w:tcPr>
          <w:p w14:paraId="1D1EA88E" w14:textId="77777777" w:rsidR="005B0065" w:rsidRDefault="005B0065">
            <w:pPr>
              <w:pStyle w:val="Default"/>
              <w:rPr>
                <w:rFonts w:ascii="Arial" w:hAnsi="Arial" w:cs="Arial"/>
                <w:szCs w:val="36"/>
              </w:rPr>
            </w:pPr>
            <w:r>
              <w:rPr>
                <w:rFonts w:ascii="Arial" w:hAnsi="Arial" w:cs="Arial"/>
                <w:szCs w:val="36"/>
              </w:rPr>
              <w:t xml:space="preserve">Person appointed by a candidate to observe the counting of the votes </w:t>
            </w:r>
          </w:p>
        </w:tc>
      </w:tr>
      <w:tr w:rsidR="005B0065" w14:paraId="74D4CD7E" w14:textId="77777777" w:rsidTr="00A316F1">
        <w:tc>
          <w:tcPr>
            <w:tcW w:w="2694" w:type="dxa"/>
          </w:tcPr>
          <w:p w14:paraId="5CBA0F38" w14:textId="77777777" w:rsidR="005B0065" w:rsidRDefault="005B0065">
            <w:pPr>
              <w:pStyle w:val="Default"/>
              <w:rPr>
                <w:rFonts w:ascii="Arial" w:hAnsi="Arial" w:cs="Arial"/>
                <w:szCs w:val="36"/>
              </w:rPr>
            </w:pPr>
            <w:r>
              <w:rPr>
                <w:rFonts w:ascii="Arial" w:hAnsi="Arial" w:cs="Arial"/>
                <w:szCs w:val="36"/>
              </w:rPr>
              <w:t>Election agent</w:t>
            </w:r>
          </w:p>
        </w:tc>
        <w:tc>
          <w:tcPr>
            <w:tcW w:w="7513" w:type="dxa"/>
          </w:tcPr>
          <w:p w14:paraId="68E6AF02" w14:textId="77777777" w:rsidR="005B0065" w:rsidRDefault="005B0065">
            <w:pPr>
              <w:pStyle w:val="Default"/>
              <w:rPr>
                <w:rFonts w:ascii="Arial" w:hAnsi="Arial" w:cs="Arial"/>
                <w:szCs w:val="36"/>
              </w:rPr>
            </w:pPr>
            <w:r>
              <w:rPr>
                <w:rFonts w:ascii="Arial" w:hAnsi="Arial" w:cs="Arial"/>
                <w:szCs w:val="36"/>
              </w:rPr>
              <w:t>A person appointed by a candidate on whose behalf expenses of the election campaign are incurred.  The election agent is responsible for the submission of an expenses return to the Returning Officer within a specified time after the Declaration of the Result</w:t>
            </w:r>
          </w:p>
        </w:tc>
      </w:tr>
      <w:tr w:rsidR="005B0065" w14:paraId="7B1C795D" w14:textId="77777777" w:rsidTr="00A316F1">
        <w:tc>
          <w:tcPr>
            <w:tcW w:w="2694" w:type="dxa"/>
          </w:tcPr>
          <w:p w14:paraId="22DC5EF3" w14:textId="77777777" w:rsidR="005B0065" w:rsidRDefault="005B0065">
            <w:pPr>
              <w:pStyle w:val="Default"/>
              <w:rPr>
                <w:rFonts w:ascii="Arial" w:hAnsi="Arial" w:cs="Arial"/>
                <w:szCs w:val="36"/>
              </w:rPr>
            </w:pPr>
            <w:r>
              <w:rPr>
                <w:rFonts w:ascii="Arial" w:hAnsi="Arial" w:cs="Arial"/>
                <w:szCs w:val="36"/>
              </w:rPr>
              <w:t>Electoral number</w:t>
            </w:r>
          </w:p>
        </w:tc>
        <w:tc>
          <w:tcPr>
            <w:tcW w:w="7513" w:type="dxa"/>
          </w:tcPr>
          <w:p w14:paraId="7B3353A2" w14:textId="77777777" w:rsidR="005B0065" w:rsidRDefault="005B0065">
            <w:pPr>
              <w:pStyle w:val="Default"/>
              <w:rPr>
                <w:rFonts w:ascii="Arial" w:hAnsi="Arial" w:cs="Arial"/>
                <w:szCs w:val="36"/>
              </w:rPr>
            </w:pPr>
            <w:r>
              <w:rPr>
                <w:rFonts w:ascii="Arial" w:hAnsi="Arial" w:cs="Arial"/>
                <w:szCs w:val="36"/>
              </w:rPr>
              <w:t>The unique number given to each elector in the Register of Electors. It comprises the letters signifying the Ward as well as a number.  The electoral number must be included for each of the people assenting to a candidates’ Nomination Paper and can be found next to the persons’ entry in the Register of Electors</w:t>
            </w:r>
          </w:p>
        </w:tc>
      </w:tr>
      <w:tr w:rsidR="005B0065" w14:paraId="1FD35425" w14:textId="77777777" w:rsidTr="00A316F1">
        <w:tc>
          <w:tcPr>
            <w:tcW w:w="2694" w:type="dxa"/>
          </w:tcPr>
          <w:p w14:paraId="0E68ED62" w14:textId="77777777" w:rsidR="005B0065" w:rsidRDefault="005B0065">
            <w:pPr>
              <w:pStyle w:val="Default"/>
              <w:rPr>
                <w:rFonts w:ascii="Arial" w:hAnsi="Arial" w:cs="Arial"/>
                <w:szCs w:val="36"/>
              </w:rPr>
            </w:pPr>
            <w:r>
              <w:rPr>
                <w:rFonts w:ascii="Arial" w:hAnsi="Arial" w:cs="Arial"/>
                <w:szCs w:val="36"/>
              </w:rPr>
              <w:t>Nomination Papers</w:t>
            </w:r>
          </w:p>
        </w:tc>
        <w:tc>
          <w:tcPr>
            <w:tcW w:w="7513" w:type="dxa"/>
          </w:tcPr>
          <w:p w14:paraId="6A67812C" w14:textId="77777777" w:rsidR="005B0065" w:rsidRDefault="005B0065">
            <w:pPr>
              <w:pStyle w:val="Default"/>
              <w:rPr>
                <w:rFonts w:ascii="Arial" w:hAnsi="Arial" w:cs="Arial"/>
                <w:szCs w:val="36"/>
              </w:rPr>
            </w:pPr>
            <w:r>
              <w:rPr>
                <w:rFonts w:ascii="Arial" w:hAnsi="Arial" w:cs="Arial"/>
                <w:szCs w:val="36"/>
              </w:rPr>
              <w:t>The forms that must be provided to the Returning Officer by the specified deadline in respect of each candidates’ nomination (See section 5)</w:t>
            </w:r>
          </w:p>
        </w:tc>
      </w:tr>
      <w:tr w:rsidR="005B0065" w14:paraId="50F5DC1E" w14:textId="77777777" w:rsidTr="00A316F1">
        <w:tc>
          <w:tcPr>
            <w:tcW w:w="2694" w:type="dxa"/>
          </w:tcPr>
          <w:p w14:paraId="094FDD25" w14:textId="77777777" w:rsidR="005B0065" w:rsidRDefault="005B0065">
            <w:pPr>
              <w:pStyle w:val="Default"/>
              <w:rPr>
                <w:rFonts w:ascii="Arial" w:hAnsi="Arial" w:cs="Arial"/>
                <w:szCs w:val="36"/>
              </w:rPr>
            </w:pPr>
            <w:r>
              <w:rPr>
                <w:rFonts w:ascii="Arial" w:hAnsi="Arial" w:cs="Arial"/>
                <w:szCs w:val="36"/>
              </w:rPr>
              <w:t>Notice of Election</w:t>
            </w:r>
          </w:p>
        </w:tc>
        <w:tc>
          <w:tcPr>
            <w:tcW w:w="7513" w:type="dxa"/>
          </w:tcPr>
          <w:p w14:paraId="57E395C7" w14:textId="77777777" w:rsidR="005B0065" w:rsidRDefault="005B0065">
            <w:pPr>
              <w:pStyle w:val="Default"/>
              <w:rPr>
                <w:rFonts w:ascii="Arial" w:hAnsi="Arial" w:cs="Arial"/>
                <w:szCs w:val="36"/>
              </w:rPr>
            </w:pPr>
            <w:r>
              <w:rPr>
                <w:rFonts w:ascii="Arial" w:hAnsi="Arial" w:cs="Arial"/>
                <w:szCs w:val="36"/>
              </w:rPr>
              <w:t xml:space="preserve">Formal notice that initiates the election. </w:t>
            </w:r>
          </w:p>
        </w:tc>
      </w:tr>
      <w:tr w:rsidR="005B0065" w14:paraId="31E175D2" w14:textId="77777777" w:rsidTr="00A316F1">
        <w:tc>
          <w:tcPr>
            <w:tcW w:w="2694" w:type="dxa"/>
          </w:tcPr>
          <w:p w14:paraId="030A492A" w14:textId="77777777" w:rsidR="005B0065" w:rsidRDefault="005B0065">
            <w:pPr>
              <w:pStyle w:val="Default"/>
              <w:rPr>
                <w:rFonts w:ascii="Arial" w:hAnsi="Arial" w:cs="Arial"/>
                <w:szCs w:val="36"/>
              </w:rPr>
            </w:pPr>
            <w:r>
              <w:rPr>
                <w:rFonts w:ascii="Arial" w:hAnsi="Arial" w:cs="Arial"/>
                <w:szCs w:val="36"/>
              </w:rPr>
              <w:t>Notice of Poll</w:t>
            </w:r>
          </w:p>
        </w:tc>
        <w:tc>
          <w:tcPr>
            <w:tcW w:w="7513" w:type="dxa"/>
          </w:tcPr>
          <w:p w14:paraId="3CA570B4" w14:textId="77777777" w:rsidR="005B0065" w:rsidRDefault="005B0065">
            <w:pPr>
              <w:pStyle w:val="Default"/>
              <w:rPr>
                <w:rFonts w:ascii="Arial" w:hAnsi="Arial" w:cs="Arial"/>
                <w:szCs w:val="36"/>
              </w:rPr>
            </w:pPr>
            <w:r>
              <w:rPr>
                <w:rFonts w:ascii="Arial" w:hAnsi="Arial" w:cs="Arial"/>
                <w:szCs w:val="36"/>
              </w:rPr>
              <w:t>Formal notice advising electors of the arrangements for the election, including the polling station to which they have been allocated</w:t>
            </w:r>
          </w:p>
        </w:tc>
      </w:tr>
      <w:tr w:rsidR="005B0065" w14:paraId="5BD0CBE4" w14:textId="77777777" w:rsidTr="00A316F1">
        <w:tc>
          <w:tcPr>
            <w:tcW w:w="2694" w:type="dxa"/>
          </w:tcPr>
          <w:p w14:paraId="3171CE42" w14:textId="77777777" w:rsidR="005B0065" w:rsidRDefault="005B0065">
            <w:pPr>
              <w:pStyle w:val="Default"/>
              <w:rPr>
                <w:rFonts w:ascii="Arial" w:hAnsi="Arial" w:cs="Arial"/>
                <w:szCs w:val="36"/>
              </w:rPr>
            </w:pPr>
            <w:r>
              <w:rPr>
                <w:rFonts w:ascii="Arial" w:hAnsi="Arial" w:cs="Arial"/>
                <w:szCs w:val="36"/>
              </w:rPr>
              <w:t>Polling agent</w:t>
            </w:r>
          </w:p>
        </w:tc>
        <w:tc>
          <w:tcPr>
            <w:tcW w:w="7513" w:type="dxa"/>
          </w:tcPr>
          <w:p w14:paraId="76029310" w14:textId="77777777" w:rsidR="005B0065" w:rsidRDefault="005B0065">
            <w:pPr>
              <w:pStyle w:val="Default"/>
              <w:rPr>
                <w:rFonts w:ascii="Arial" w:hAnsi="Arial" w:cs="Arial"/>
                <w:szCs w:val="36"/>
              </w:rPr>
            </w:pPr>
            <w:r>
              <w:rPr>
                <w:rFonts w:ascii="Arial" w:hAnsi="Arial" w:cs="Arial"/>
                <w:szCs w:val="36"/>
              </w:rPr>
              <w:t xml:space="preserve">People appointed by a candidate to detect personation at the polling station, </w:t>
            </w:r>
            <w:proofErr w:type="gramStart"/>
            <w:r>
              <w:rPr>
                <w:rFonts w:ascii="Arial" w:hAnsi="Arial" w:cs="Arial"/>
                <w:szCs w:val="36"/>
              </w:rPr>
              <w:t>i.e.</w:t>
            </w:r>
            <w:proofErr w:type="gramEnd"/>
            <w:r>
              <w:rPr>
                <w:rFonts w:ascii="Arial" w:hAnsi="Arial" w:cs="Arial"/>
                <w:szCs w:val="36"/>
              </w:rPr>
              <w:t xml:space="preserve"> if they suspect a person has already voted or that a person pretends someone who they are not, they may request the Presiding Officer to ask statutory questions. If the elector does not give satisfactory answers to those questions, they will not be given a ballot paper </w:t>
            </w:r>
          </w:p>
        </w:tc>
      </w:tr>
      <w:tr w:rsidR="005B0065" w14:paraId="3A3FA9CA" w14:textId="77777777" w:rsidTr="00A316F1">
        <w:tc>
          <w:tcPr>
            <w:tcW w:w="2694" w:type="dxa"/>
          </w:tcPr>
          <w:p w14:paraId="742AC610" w14:textId="77777777" w:rsidR="005B0065" w:rsidRDefault="005B0065">
            <w:pPr>
              <w:pStyle w:val="Default"/>
              <w:rPr>
                <w:rFonts w:ascii="Arial" w:hAnsi="Arial" w:cs="Arial"/>
                <w:szCs w:val="36"/>
              </w:rPr>
            </w:pPr>
            <w:r>
              <w:rPr>
                <w:rFonts w:ascii="Arial" w:hAnsi="Arial" w:cs="Arial"/>
                <w:szCs w:val="36"/>
              </w:rPr>
              <w:t>Polling Station</w:t>
            </w:r>
          </w:p>
        </w:tc>
        <w:tc>
          <w:tcPr>
            <w:tcW w:w="7513" w:type="dxa"/>
          </w:tcPr>
          <w:p w14:paraId="27FD44A8" w14:textId="77777777" w:rsidR="005B0065" w:rsidRDefault="005B0065">
            <w:pPr>
              <w:pStyle w:val="Default"/>
              <w:rPr>
                <w:rFonts w:ascii="Arial" w:hAnsi="Arial" w:cs="Arial"/>
                <w:szCs w:val="36"/>
              </w:rPr>
            </w:pPr>
            <w:r>
              <w:rPr>
                <w:rFonts w:ascii="Arial" w:hAnsi="Arial" w:cs="Arial"/>
                <w:szCs w:val="36"/>
              </w:rPr>
              <w:t xml:space="preserve">The premises within a polling place in which voting takes place. Only specified people may visit a polling station </w:t>
            </w:r>
          </w:p>
        </w:tc>
      </w:tr>
      <w:tr w:rsidR="005B0065" w14:paraId="4D3FABB9" w14:textId="77777777" w:rsidTr="00A316F1">
        <w:tc>
          <w:tcPr>
            <w:tcW w:w="2694" w:type="dxa"/>
          </w:tcPr>
          <w:p w14:paraId="37616C2C" w14:textId="77777777" w:rsidR="005B0065" w:rsidRDefault="005B0065">
            <w:pPr>
              <w:pStyle w:val="Default"/>
              <w:rPr>
                <w:rFonts w:ascii="Arial" w:hAnsi="Arial" w:cs="Arial"/>
                <w:szCs w:val="36"/>
              </w:rPr>
            </w:pPr>
            <w:r>
              <w:rPr>
                <w:rFonts w:ascii="Arial" w:hAnsi="Arial" w:cs="Arial"/>
                <w:szCs w:val="36"/>
              </w:rPr>
              <w:t>Postal vote</w:t>
            </w:r>
          </w:p>
        </w:tc>
        <w:tc>
          <w:tcPr>
            <w:tcW w:w="7513" w:type="dxa"/>
          </w:tcPr>
          <w:p w14:paraId="2F7F99E5" w14:textId="77777777" w:rsidR="005B0065" w:rsidRDefault="005B0065">
            <w:pPr>
              <w:pStyle w:val="Default"/>
              <w:rPr>
                <w:rFonts w:ascii="Arial" w:hAnsi="Arial" w:cs="Arial"/>
                <w:szCs w:val="36"/>
              </w:rPr>
            </w:pPr>
            <w:r>
              <w:rPr>
                <w:rFonts w:ascii="Arial" w:hAnsi="Arial" w:cs="Arial"/>
                <w:szCs w:val="36"/>
              </w:rPr>
              <w:t xml:space="preserve">An elector may choose to cast their vote by post rather than attend the polling station in person </w:t>
            </w:r>
          </w:p>
        </w:tc>
      </w:tr>
      <w:tr w:rsidR="005B0065" w14:paraId="4F4154CE" w14:textId="77777777" w:rsidTr="00A316F1">
        <w:tc>
          <w:tcPr>
            <w:tcW w:w="2694" w:type="dxa"/>
          </w:tcPr>
          <w:p w14:paraId="1EABC7A1" w14:textId="77777777" w:rsidR="005B0065" w:rsidRDefault="005B0065">
            <w:pPr>
              <w:pStyle w:val="Default"/>
              <w:rPr>
                <w:rFonts w:ascii="Arial" w:hAnsi="Arial" w:cs="Arial"/>
                <w:szCs w:val="36"/>
              </w:rPr>
            </w:pPr>
            <w:r>
              <w:rPr>
                <w:rFonts w:ascii="Arial" w:hAnsi="Arial" w:cs="Arial"/>
                <w:szCs w:val="36"/>
              </w:rPr>
              <w:t>Presiding Officer</w:t>
            </w:r>
          </w:p>
        </w:tc>
        <w:tc>
          <w:tcPr>
            <w:tcW w:w="7513" w:type="dxa"/>
          </w:tcPr>
          <w:p w14:paraId="3F1622C9" w14:textId="77777777" w:rsidR="005B0065" w:rsidRDefault="005B0065">
            <w:pPr>
              <w:pStyle w:val="Default"/>
              <w:rPr>
                <w:rFonts w:ascii="Arial" w:hAnsi="Arial" w:cs="Arial"/>
                <w:szCs w:val="36"/>
              </w:rPr>
            </w:pPr>
            <w:r>
              <w:rPr>
                <w:rFonts w:ascii="Arial" w:hAnsi="Arial" w:cs="Arial"/>
                <w:szCs w:val="36"/>
              </w:rPr>
              <w:t xml:space="preserve">A member of staff appointed by the Returning Officer who has a statutory responsibility for the conduct of the poll at the Polling Station to which they are appointed </w:t>
            </w:r>
          </w:p>
        </w:tc>
      </w:tr>
      <w:tr w:rsidR="005B0065" w14:paraId="5C43DF2B" w14:textId="77777777" w:rsidTr="00A316F1">
        <w:tc>
          <w:tcPr>
            <w:tcW w:w="2694" w:type="dxa"/>
          </w:tcPr>
          <w:p w14:paraId="185F503C" w14:textId="77777777" w:rsidR="005B0065" w:rsidRDefault="005B0065">
            <w:pPr>
              <w:pStyle w:val="Default"/>
              <w:rPr>
                <w:rFonts w:ascii="Arial" w:hAnsi="Arial" w:cs="Arial"/>
                <w:szCs w:val="36"/>
              </w:rPr>
            </w:pPr>
            <w:r>
              <w:rPr>
                <w:rFonts w:ascii="Arial" w:hAnsi="Arial" w:cs="Arial"/>
                <w:szCs w:val="36"/>
              </w:rPr>
              <w:t>Proxy vote</w:t>
            </w:r>
          </w:p>
        </w:tc>
        <w:tc>
          <w:tcPr>
            <w:tcW w:w="7513" w:type="dxa"/>
          </w:tcPr>
          <w:p w14:paraId="1B95C8C5" w14:textId="77777777" w:rsidR="005B0065" w:rsidRDefault="005B0065">
            <w:pPr>
              <w:pStyle w:val="Default"/>
              <w:rPr>
                <w:rFonts w:ascii="Arial" w:hAnsi="Arial" w:cs="Arial"/>
                <w:szCs w:val="36"/>
              </w:rPr>
            </w:pPr>
            <w:r>
              <w:rPr>
                <w:rFonts w:ascii="Arial" w:hAnsi="Arial" w:cs="Arial"/>
                <w:szCs w:val="36"/>
              </w:rPr>
              <w:t>An elector may appoint a proxy to vote on their behalf if the elector cannot attend the polling station in person.  The proxy can apply to vote by post</w:t>
            </w:r>
          </w:p>
        </w:tc>
      </w:tr>
      <w:tr w:rsidR="005B0065" w14:paraId="58EE63BF" w14:textId="77777777" w:rsidTr="00A316F1">
        <w:tc>
          <w:tcPr>
            <w:tcW w:w="2694" w:type="dxa"/>
          </w:tcPr>
          <w:p w14:paraId="32D557E7" w14:textId="77777777" w:rsidR="005B0065" w:rsidRDefault="005B0065">
            <w:pPr>
              <w:pStyle w:val="Default"/>
              <w:rPr>
                <w:rFonts w:ascii="Arial" w:hAnsi="Arial" w:cs="Arial"/>
                <w:szCs w:val="36"/>
              </w:rPr>
            </w:pPr>
            <w:r>
              <w:rPr>
                <w:rFonts w:ascii="Arial" w:hAnsi="Arial" w:cs="Arial"/>
                <w:szCs w:val="36"/>
              </w:rPr>
              <w:t>Tellers</w:t>
            </w:r>
          </w:p>
        </w:tc>
        <w:tc>
          <w:tcPr>
            <w:tcW w:w="7513" w:type="dxa"/>
          </w:tcPr>
          <w:p w14:paraId="3D9A063F" w14:textId="77777777" w:rsidR="005B0065" w:rsidRDefault="005B0065">
            <w:pPr>
              <w:pStyle w:val="Default"/>
              <w:rPr>
                <w:rFonts w:ascii="Arial" w:hAnsi="Arial" w:cs="Arial"/>
                <w:szCs w:val="36"/>
              </w:rPr>
            </w:pPr>
            <w:r>
              <w:rPr>
                <w:rFonts w:ascii="Arial" w:hAnsi="Arial" w:cs="Arial"/>
                <w:szCs w:val="36"/>
              </w:rPr>
              <w:t>People appointed by a candidate to stand outside a polling station and ask electors for their elector number so that they can see who has voted. They are not allowed to ask for which candidate an elector has voted, nor are they entitled to be in the room where the voting is taking place</w:t>
            </w:r>
          </w:p>
        </w:tc>
      </w:tr>
      <w:tr w:rsidR="005B0065" w14:paraId="7EFD2E74" w14:textId="77777777" w:rsidTr="00A316F1">
        <w:tc>
          <w:tcPr>
            <w:tcW w:w="2694" w:type="dxa"/>
          </w:tcPr>
          <w:p w14:paraId="4C756D74" w14:textId="77777777" w:rsidR="005B0065" w:rsidRDefault="005B0065">
            <w:pPr>
              <w:pStyle w:val="Default"/>
              <w:rPr>
                <w:rFonts w:ascii="Arial" w:hAnsi="Arial" w:cs="Arial"/>
                <w:szCs w:val="36"/>
              </w:rPr>
            </w:pPr>
            <w:r>
              <w:rPr>
                <w:rFonts w:ascii="Arial" w:hAnsi="Arial" w:cs="Arial"/>
                <w:szCs w:val="36"/>
              </w:rPr>
              <w:t>Statement of Persons Nominated</w:t>
            </w:r>
          </w:p>
        </w:tc>
        <w:tc>
          <w:tcPr>
            <w:tcW w:w="7513" w:type="dxa"/>
          </w:tcPr>
          <w:p w14:paraId="4FF4D787" w14:textId="77777777" w:rsidR="005B0065" w:rsidRDefault="005B0065">
            <w:pPr>
              <w:pStyle w:val="Default"/>
              <w:rPr>
                <w:rFonts w:ascii="Arial" w:hAnsi="Arial" w:cs="Arial"/>
                <w:szCs w:val="36"/>
              </w:rPr>
            </w:pPr>
            <w:r>
              <w:rPr>
                <w:rFonts w:ascii="Arial" w:hAnsi="Arial" w:cs="Arial"/>
                <w:szCs w:val="36"/>
              </w:rPr>
              <w:t>Formal notice comprising a list of the candidates standing in each Ward as well as the proposer and seconder for each candidate</w:t>
            </w:r>
          </w:p>
        </w:tc>
      </w:tr>
    </w:tbl>
    <w:p w14:paraId="51EC253B" w14:textId="77777777" w:rsidR="005B0065" w:rsidRDefault="005B0065">
      <w:pPr>
        <w:pStyle w:val="Default"/>
        <w:rPr>
          <w:rFonts w:ascii="Arial" w:hAnsi="Arial" w:cs="Arial"/>
          <w:color w:val="auto"/>
          <w:sz w:val="36"/>
          <w:szCs w:val="36"/>
        </w:rPr>
      </w:pPr>
      <w:r>
        <w:rPr>
          <w:color w:val="auto"/>
        </w:rPr>
        <w:br w:type="page"/>
      </w:r>
      <w:r>
        <w:rPr>
          <w:rFonts w:ascii="Arial" w:hAnsi="Arial" w:cs="Arial"/>
          <w:color w:val="auto"/>
          <w:sz w:val="36"/>
          <w:szCs w:val="36"/>
        </w:rPr>
        <w:lastRenderedPageBreak/>
        <w:t>Appendix – Feedback Form</w:t>
      </w:r>
    </w:p>
    <w:p w14:paraId="6B5D2378" w14:textId="77777777" w:rsidR="005B0065" w:rsidRDefault="005B0065">
      <w:pPr>
        <w:pStyle w:val="Default"/>
        <w:rPr>
          <w:rFonts w:ascii="Arial" w:hAnsi="Arial" w:cs="Arial"/>
          <w:color w:val="auto"/>
          <w:sz w:val="36"/>
          <w:szCs w:val="36"/>
        </w:rPr>
      </w:pPr>
    </w:p>
    <w:p w14:paraId="6F26A708" w14:textId="77777777" w:rsidR="005B0065" w:rsidRDefault="005B0065">
      <w:pPr>
        <w:pStyle w:val="Default"/>
        <w:rPr>
          <w:rFonts w:ascii="Arial" w:hAnsi="Arial" w:cs="Arial"/>
          <w:color w:val="auto"/>
        </w:rPr>
      </w:pPr>
      <w:r>
        <w:rPr>
          <w:rFonts w:ascii="Arial" w:hAnsi="Arial" w:cs="Arial"/>
          <w:color w:val="auto"/>
        </w:rPr>
        <w:t xml:space="preserve">It would help us to have your comments on this guide and how useful you found it. Please return the completed form to Jane Ringham, Medway Electoral Services, Gun Wharf, Dock Road, Chatham, ME4 4TR Fax 01634 332410 or email </w:t>
      </w:r>
      <w:hyperlink r:id="rId31" w:history="1">
        <w:r>
          <w:rPr>
            <w:rStyle w:val="Hyperlink"/>
            <w:rFonts w:ascii="Arial" w:hAnsi="Arial" w:cs="Arial"/>
          </w:rPr>
          <w:t>jane.ringham@medway.gov.uk</w:t>
        </w:r>
      </w:hyperlink>
      <w:r>
        <w:rPr>
          <w:rFonts w:ascii="Arial" w:hAnsi="Arial" w:cs="Arial"/>
          <w:color w:val="auto"/>
        </w:rPr>
        <w:t>.</w:t>
      </w:r>
    </w:p>
    <w:p w14:paraId="38E2C23C" w14:textId="77777777" w:rsidR="005B0065" w:rsidRDefault="005B0065">
      <w:pPr>
        <w:pStyle w:val="Default"/>
        <w:rPr>
          <w:color w:val="auto"/>
        </w:rPr>
      </w:pPr>
    </w:p>
    <w:p w14:paraId="6E425A06" w14:textId="77777777" w:rsidR="005B0065" w:rsidRDefault="005B0065">
      <w:pPr>
        <w:pStyle w:val="Default"/>
        <w:rPr>
          <w:rFonts w:ascii="Arial" w:hAnsi="Arial" w:cs="Arial"/>
          <w:color w:val="auto"/>
        </w:rPr>
      </w:pPr>
      <w:r>
        <w:rPr>
          <w:rFonts w:ascii="Arial" w:hAnsi="Arial" w:cs="Arial"/>
          <w:color w:val="auto"/>
          <w:sz w:val="28"/>
          <w:szCs w:val="28"/>
        </w:rPr>
        <w:t>Content</w:t>
      </w:r>
      <w:r>
        <w:rPr>
          <w:color w:val="auto"/>
        </w:rPr>
        <w:tab/>
      </w:r>
      <w:r>
        <w:rPr>
          <w:color w:val="auto"/>
        </w:rPr>
        <w:tab/>
      </w:r>
      <w:r>
        <w:rPr>
          <w:color w:val="auto"/>
        </w:rPr>
        <w:tab/>
      </w:r>
      <w:r>
        <w:rPr>
          <w:rFonts w:ascii="Arial" w:hAnsi="Arial" w:cs="Arial"/>
          <w:color w:val="auto"/>
          <w:sz w:val="20"/>
          <w:szCs w:val="20"/>
        </w:rPr>
        <w:t>Strongly agree</w:t>
      </w:r>
      <w:r>
        <w:rPr>
          <w:rFonts w:ascii="Arial" w:hAnsi="Arial" w:cs="Arial"/>
          <w:color w:val="auto"/>
          <w:sz w:val="20"/>
          <w:szCs w:val="20"/>
        </w:rPr>
        <w:tab/>
      </w:r>
      <w:proofErr w:type="spellStart"/>
      <w:r>
        <w:rPr>
          <w:rFonts w:ascii="Arial" w:hAnsi="Arial" w:cs="Arial"/>
          <w:color w:val="auto"/>
          <w:sz w:val="20"/>
          <w:szCs w:val="20"/>
        </w:rPr>
        <w:t>Agree</w:t>
      </w:r>
      <w:proofErr w:type="spellEnd"/>
      <w:r>
        <w:rPr>
          <w:rFonts w:ascii="Arial" w:hAnsi="Arial" w:cs="Arial"/>
          <w:color w:val="auto"/>
          <w:sz w:val="20"/>
          <w:szCs w:val="20"/>
        </w:rPr>
        <w:tab/>
        <w:t xml:space="preserve">Disagree </w:t>
      </w:r>
      <w:r>
        <w:rPr>
          <w:rFonts w:ascii="Arial" w:hAnsi="Arial" w:cs="Arial"/>
          <w:color w:val="auto"/>
          <w:sz w:val="20"/>
          <w:szCs w:val="20"/>
        </w:rPr>
        <w:tab/>
        <w:t>Strongly disagree</w:t>
      </w:r>
    </w:p>
    <w:p w14:paraId="02849D68" w14:textId="77777777" w:rsidR="005B0065" w:rsidRDefault="0057765C">
      <w:pPr>
        <w:pStyle w:val="Default"/>
        <w:rPr>
          <w:color w:val="auto"/>
        </w:rPr>
      </w:pPr>
      <w:r>
        <w:rPr>
          <w:noProof/>
          <w:sz w:val="20"/>
          <w:lang w:val="en-GB" w:eastAsia="en-GB"/>
        </w:rPr>
        <mc:AlternateContent>
          <mc:Choice Requires="wps">
            <w:drawing>
              <wp:anchor distT="0" distB="0" distL="114300" distR="114300" simplePos="0" relativeHeight="251651584" behindDoc="0" locked="0" layoutInCell="1" allowOverlap="1" wp14:anchorId="681EDFB4" wp14:editId="38E95CFF">
                <wp:simplePos x="0" y="0"/>
                <wp:positionH relativeFrom="column">
                  <wp:posOffset>2756535</wp:posOffset>
                </wp:positionH>
                <wp:positionV relativeFrom="paragraph">
                  <wp:posOffset>162560</wp:posOffset>
                </wp:positionV>
                <wp:extent cx="304800" cy="228600"/>
                <wp:effectExtent l="0" t="0" r="0" b="0"/>
                <wp:wrapNone/>
                <wp:docPr id="1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102C23DC"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DFB4" id="Text Box 3" o:spid="_x0000_s1027" type="#_x0000_t202" alt="&quot;&quot;" style="position:absolute;margin-left:217.05pt;margin-top:12.8pt;width:2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iFgIAADE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">
                <v:textbox>
                  <w:txbxContent>
                    <w:p w14:paraId="102C23DC"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0560" behindDoc="0" locked="0" layoutInCell="1" allowOverlap="1" wp14:anchorId="4F1E1754" wp14:editId="6BA16BC4">
                <wp:simplePos x="0" y="0"/>
                <wp:positionH relativeFrom="column">
                  <wp:posOffset>1994535</wp:posOffset>
                </wp:positionH>
                <wp:positionV relativeFrom="paragraph">
                  <wp:posOffset>162560</wp:posOffset>
                </wp:positionV>
                <wp:extent cx="304800" cy="228600"/>
                <wp:effectExtent l="0" t="0" r="0" b="0"/>
                <wp:wrapNone/>
                <wp:docPr id="1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A81F2F9"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E1754" id="Text Box 4" o:spid="_x0000_s1028" type="#_x0000_t202" alt="&quot;&quot;" style="position:absolute;margin-left:157.05pt;margin-top:12.8pt;width:24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1M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">
                <v:textbox>
                  <w:txbxContent>
                    <w:p w14:paraId="2A81F2F9" w14:textId="77777777" w:rsidR="00517000" w:rsidRDefault="00517000"/>
                  </w:txbxContent>
                </v:textbox>
              </v:shape>
            </w:pict>
          </mc:Fallback>
        </mc:AlternateContent>
      </w:r>
    </w:p>
    <w:p w14:paraId="349750C2" w14:textId="77777777" w:rsidR="005B0065" w:rsidRDefault="0057765C">
      <w:pPr>
        <w:pStyle w:val="Default"/>
        <w:rPr>
          <w:rFonts w:ascii="Arial" w:hAnsi="Arial" w:cs="Arial"/>
          <w:color w:val="auto"/>
        </w:rPr>
      </w:pPr>
      <w:r>
        <w:rPr>
          <w:noProof/>
          <w:sz w:val="20"/>
          <w:lang w:val="en-GB" w:eastAsia="en-GB"/>
        </w:rPr>
        <mc:AlternateContent>
          <mc:Choice Requires="wps">
            <w:drawing>
              <wp:anchor distT="0" distB="0" distL="114300" distR="114300" simplePos="0" relativeHeight="251653632" behindDoc="0" locked="0" layoutInCell="1" allowOverlap="1" wp14:anchorId="37E6BB7E" wp14:editId="2AB022D5">
                <wp:simplePos x="0" y="0"/>
                <wp:positionH relativeFrom="column">
                  <wp:posOffset>4204335</wp:posOffset>
                </wp:positionH>
                <wp:positionV relativeFrom="paragraph">
                  <wp:posOffset>11430</wp:posOffset>
                </wp:positionV>
                <wp:extent cx="304800" cy="228600"/>
                <wp:effectExtent l="0" t="0" r="0" b="0"/>
                <wp:wrapNone/>
                <wp:docPr id="1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BF69C8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BB7E" id="Text Box 5" o:spid="_x0000_s1029" type="#_x0000_t202" alt="&quot;&quot;" style="position:absolute;margin-left:331.05pt;margin-top:.9pt;width:2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ig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">
                <v:textbox>
                  <w:txbxContent>
                    <w:p w14:paraId="4BF69C8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2608" behindDoc="0" locked="0" layoutInCell="1" allowOverlap="1" wp14:anchorId="69638036" wp14:editId="42351D1F">
                <wp:simplePos x="0" y="0"/>
                <wp:positionH relativeFrom="column">
                  <wp:posOffset>3289935</wp:posOffset>
                </wp:positionH>
                <wp:positionV relativeFrom="paragraph">
                  <wp:posOffset>11430</wp:posOffset>
                </wp:positionV>
                <wp:extent cx="304800" cy="228600"/>
                <wp:effectExtent l="0" t="0" r="0" b="0"/>
                <wp:wrapNone/>
                <wp:docPr id="1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5D82C03"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8036" id="Text Box 6" o:spid="_x0000_s1030" type="#_x0000_t202" alt="&quot;&quot;" style="position:absolute;margin-left:259.05pt;margin-top:.9pt;width:2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FL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">
                <v:textbox>
                  <w:txbxContent>
                    <w:p w14:paraId="65D82C03" w14:textId="77777777" w:rsidR="00517000" w:rsidRDefault="00517000"/>
                  </w:txbxContent>
                </v:textbox>
              </v:shape>
            </w:pict>
          </mc:Fallback>
        </mc:AlternateContent>
      </w:r>
      <w:r w:rsidR="005B0065">
        <w:rPr>
          <w:rFonts w:ascii="Arial" w:hAnsi="Arial" w:cs="Arial"/>
          <w:color w:val="auto"/>
        </w:rPr>
        <w:t>I found the guide useful</w:t>
      </w:r>
    </w:p>
    <w:p w14:paraId="2C02023D" w14:textId="77777777" w:rsidR="005B0065" w:rsidRDefault="005B0065">
      <w:pPr>
        <w:pStyle w:val="Default"/>
        <w:rPr>
          <w:color w:val="auto"/>
        </w:rPr>
      </w:pPr>
    </w:p>
    <w:p w14:paraId="641CADE2" w14:textId="77777777" w:rsidR="005B0065" w:rsidRDefault="005B0065">
      <w:pPr>
        <w:pStyle w:val="Default"/>
        <w:rPr>
          <w:color w:val="auto"/>
        </w:rPr>
      </w:pPr>
    </w:p>
    <w:p w14:paraId="3B479B22" w14:textId="77777777" w:rsidR="005B0065" w:rsidRDefault="0057765C">
      <w:pPr>
        <w:pStyle w:val="Default"/>
        <w:tabs>
          <w:tab w:val="left" w:pos="720"/>
          <w:tab w:val="left" w:pos="1440"/>
          <w:tab w:val="left" w:pos="2160"/>
          <w:tab w:val="left" w:pos="2880"/>
          <w:tab w:val="left" w:pos="7665"/>
        </w:tabs>
        <w:rPr>
          <w:rFonts w:ascii="Arial" w:hAnsi="Arial" w:cs="Arial"/>
          <w:color w:val="auto"/>
        </w:rPr>
      </w:pPr>
      <w:r>
        <w:rPr>
          <w:noProof/>
          <w:sz w:val="20"/>
          <w:lang w:val="en-GB" w:eastAsia="en-GB"/>
        </w:rPr>
        <mc:AlternateContent>
          <mc:Choice Requires="wps">
            <w:drawing>
              <wp:anchor distT="0" distB="0" distL="114300" distR="114300" simplePos="0" relativeHeight="251657728" behindDoc="0" locked="0" layoutInCell="1" allowOverlap="1" wp14:anchorId="42EE5DDD" wp14:editId="0AAAFCA4">
                <wp:simplePos x="0" y="0"/>
                <wp:positionH relativeFrom="column">
                  <wp:posOffset>4204335</wp:posOffset>
                </wp:positionH>
                <wp:positionV relativeFrom="paragraph">
                  <wp:posOffset>95250</wp:posOffset>
                </wp:positionV>
                <wp:extent cx="304800" cy="228600"/>
                <wp:effectExtent l="0" t="0" r="0" b="0"/>
                <wp:wrapNone/>
                <wp:docPr id="13"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0D906B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5DDD" id="Text Box 7" o:spid="_x0000_s1031" type="#_x0000_t202" alt="&quot;&quot;" style="position:absolute;margin-left:331.05pt;margin-top:7.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Sn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">
                <v:textbox>
                  <w:txbxContent>
                    <w:p w14:paraId="50D906B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5680" behindDoc="0" locked="0" layoutInCell="1" allowOverlap="1" wp14:anchorId="39DA697C" wp14:editId="5CAAD2E7">
                <wp:simplePos x="0" y="0"/>
                <wp:positionH relativeFrom="column">
                  <wp:posOffset>3289935</wp:posOffset>
                </wp:positionH>
                <wp:positionV relativeFrom="paragraph">
                  <wp:posOffset>95250</wp:posOffset>
                </wp:positionV>
                <wp:extent cx="304800" cy="228600"/>
                <wp:effectExtent l="0" t="0" r="0" b="0"/>
                <wp:wrapNone/>
                <wp:docPr id="12"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0F7C6891"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697C" id="Text Box 8" o:spid="_x0000_s1032" type="#_x0000_t202" alt="&quot;&quot;" style="position:absolute;margin-left:259.05pt;margin-top:7.5pt;width:2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pJGAIAADE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">
                <v:textbox>
                  <w:txbxContent>
                    <w:p w14:paraId="0F7C6891"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6704" behindDoc="0" locked="0" layoutInCell="1" allowOverlap="1" wp14:anchorId="2311BB96" wp14:editId="2069D205">
                <wp:simplePos x="0" y="0"/>
                <wp:positionH relativeFrom="column">
                  <wp:posOffset>2756535</wp:posOffset>
                </wp:positionH>
                <wp:positionV relativeFrom="paragraph">
                  <wp:posOffset>71120</wp:posOffset>
                </wp:positionV>
                <wp:extent cx="304800" cy="228600"/>
                <wp:effectExtent l="0" t="0" r="0" b="0"/>
                <wp:wrapNone/>
                <wp:docPr id="1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C8965E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BB96" id="Text Box 9" o:spid="_x0000_s1033" type="#_x0000_t202" alt="&quot;&quot;" style="position:absolute;margin-left:217.05pt;margin-top:5.6pt;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lGQIAADE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">
                <v:textbox>
                  <w:txbxContent>
                    <w:p w14:paraId="2C8965E7"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4656" behindDoc="0" locked="0" layoutInCell="1" allowOverlap="1" wp14:anchorId="58A73977" wp14:editId="16AAC516">
                <wp:simplePos x="0" y="0"/>
                <wp:positionH relativeFrom="column">
                  <wp:posOffset>1994535</wp:posOffset>
                </wp:positionH>
                <wp:positionV relativeFrom="paragraph">
                  <wp:posOffset>71120</wp:posOffset>
                </wp:positionV>
                <wp:extent cx="304800" cy="2286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5EE756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3977" id="Text Box 10" o:spid="_x0000_s1034" type="#_x0000_t202" alt="&quot;&quot;" style="position:absolute;margin-left:157.05pt;margin-top:5.6pt;width:2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hE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">
                <v:textbox>
                  <w:txbxContent>
                    <w:p w14:paraId="45EE7567" w14:textId="77777777" w:rsidR="00517000" w:rsidRDefault="00517000"/>
                  </w:txbxContent>
                </v:textbox>
              </v:shape>
            </w:pict>
          </mc:Fallback>
        </mc:AlternateContent>
      </w:r>
      <w:r w:rsidR="005B0065">
        <w:rPr>
          <w:rFonts w:ascii="Arial" w:hAnsi="Arial" w:cs="Arial"/>
          <w:color w:val="auto"/>
        </w:rPr>
        <w:t>The content of the guide was</w:t>
      </w:r>
      <w:r w:rsidR="005B0065">
        <w:rPr>
          <w:rFonts w:ascii="Arial" w:hAnsi="Arial" w:cs="Arial"/>
          <w:color w:val="auto"/>
        </w:rPr>
        <w:tab/>
        <w:t xml:space="preserve">       </w:t>
      </w:r>
      <w:r w:rsidR="005B0065">
        <w:rPr>
          <w:rFonts w:ascii="Arial" w:hAnsi="Arial" w:cs="Arial"/>
          <w:color w:val="auto"/>
        </w:rPr>
        <w:tab/>
      </w:r>
    </w:p>
    <w:p w14:paraId="45172DA2" w14:textId="77777777" w:rsidR="005B0065" w:rsidRDefault="005B0065">
      <w:pPr>
        <w:pStyle w:val="Default"/>
        <w:rPr>
          <w:rFonts w:ascii="Arial" w:hAnsi="Arial" w:cs="Arial"/>
          <w:color w:val="auto"/>
        </w:rPr>
      </w:pPr>
      <w:r>
        <w:rPr>
          <w:rFonts w:ascii="Arial" w:hAnsi="Arial" w:cs="Arial"/>
          <w:color w:val="auto"/>
        </w:rPr>
        <w:t>relevant to my needs</w:t>
      </w:r>
      <w:r>
        <w:rPr>
          <w:rFonts w:ascii="Arial" w:hAnsi="Arial" w:cs="Arial"/>
          <w:color w:val="auto"/>
        </w:rPr>
        <w:tab/>
      </w:r>
    </w:p>
    <w:p w14:paraId="253E883B" w14:textId="77777777" w:rsidR="005B0065" w:rsidRDefault="005B0065">
      <w:pPr>
        <w:pStyle w:val="Default"/>
        <w:rPr>
          <w:color w:val="auto"/>
        </w:rPr>
      </w:pPr>
    </w:p>
    <w:p w14:paraId="6AFCF3E2" w14:textId="77777777" w:rsidR="005B0065" w:rsidRDefault="005B0065">
      <w:pPr>
        <w:pStyle w:val="Default"/>
        <w:rPr>
          <w:rFonts w:ascii="Arial" w:hAnsi="Arial" w:cs="Arial"/>
          <w:color w:val="auto"/>
          <w:sz w:val="22"/>
          <w:szCs w:val="22"/>
        </w:rPr>
      </w:pPr>
      <w:r>
        <w:rPr>
          <w:rFonts w:ascii="Arial" w:hAnsi="Arial" w:cs="Arial"/>
          <w:color w:val="auto"/>
          <w:sz w:val="22"/>
          <w:szCs w:val="22"/>
        </w:rPr>
        <w:t>Was any topic missing from the guide that you had expected to be covered in it?  YES/NO</w:t>
      </w:r>
    </w:p>
    <w:p w14:paraId="052504A4" w14:textId="77777777" w:rsidR="005B0065" w:rsidRDefault="005B0065">
      <w:pPr>
        <w:pStyle w:val="Default"/>
        <w:rPr>
          <w:rFonts w:ascii="Arial" w:hAnsi="Arial" w:cs="Arial"/>
          <w:color w:val="auto"/>
          <w:sz w:val="22"/>
          <w:szCs w:val="22"/>
        </w:rPr>
      </w:pPr>
    </w:p>
    <w:p w14:paraId="782FAB77" w14:textId="77777777" w:rsidR="005B0065" w:rsidRDefault="005B0065">
      <w:pPr>
        <w:pStyle w:val="Default"/>
        <w:rPr>
          <w:rFonts w:ascii="Arial" w:hAnsi="Arial" w:cs="Arial"/>
          <w:color w:val="auto"/>
          <w:sz w:val="22"/>
          <w:szCs w:val="22"/>
        </w:rPr>
      </w:pPr>
      <w:r>
        <w:rPr>
          <w:rFonts w:ascii="Arial" w:hAnsi="Arial" w:cs="Arial"/>
          <w:color w:val="auto"/>
          <w:sz w:val="22"/>
          <w:szCs w:val="22"/>
        </w:rPr>
        <w:t>If YES, please provide details below:</w:t>
      </w:r>
    </w:p>
    <w:p w14:paraId="57D1F4A8" w14:textId="77777777" w:rsidR="005B0065" w:rsidRDefault="005B0065">
      <w:pPr>
        <w:pStyle w:val="Default"/>
        <w:rPr>
          <w:color w:val="auto"/>
          <w:sz w:val="22"/>
          <w:szCs w:val="22"/>
        </w:rPr>
      </w:pPr>
    </w:p>
    <w:p w14:paraId="2CA3B7C2" w14:textId="77777777" w:rsidR="005B0065" w:rsidRDefault="005B0065">
      <w:pPr>
        <w:pStyle w:val="Default"/>
        <w:pBdr>
          <w:top w:val="single" w:sz="12" w:space="1" w:color="auto"/>
          <w:bottom w:val="single" w:sz="12" w:space="1" w:color="auto"/>
        </w:pBdr>
        <w:rPr>
          <w:color w:val="auto"/>
          <w:sz w:val="22"/>
          <w:szCs w:val="22"/>
        </w:rPr>
      </w:pPr>
    </w:p>
    <w:p w14:paraId="1FCD6871" w14:textId="77777777" w:rsidR="005B0065" w:rsidRDefault="005B0065">
      <w:pPr>
        <w:pStyle w:val="Default"/>
        <w:pBdr>
          <w:bottom w:val="single" w:sz="12" w:space="1" w:color="auto"/>
          <w:between w:val="single" w:sz="12" w:space="1" w:color="auto"/>
        </w:pBdr>
        <w:rPr>
          <w:color w:val="auto"/>
          <w:sz w:val="22"/>
          <w:szCs w:val="22"/>
        </w:rPr>
      </w:pPr>
    </w:p>
    <w:p w14:paraId="262C7E29" w14:textId="77777777" w:rsidR="005B0065" w:rsidRDefault="005B0065">
      <w:pPr>
        <w:pStyle w:val="Default"/>
        <w:rPr>
          <w:color w:val="auto"/>
          <w:sz w:val="22"/>
          <w:szCs w:val="22"/>
        </w:rPr>
      </w:pPr>
    </w:p>
    <w:p w14:paraId="13F0ACD6" w14:textId="77777777" w:rsidR="005B0065" w:rsidRDefault="005B0065">
      <w:pPr>
        <w:pStyle w:val="Default"/>
        <w:rPr>
          <w:rFonts w:ascii="Arial" w:hAnsi="Arial" w:cs="Arial"/>
          <w:color w:val="auto"/>
          <w:sz w:val="28"/>
          <w:szCs w:val="28"/>
        </w:rPr>
      </w:pPr>
      <w:r>
        <w:rPr>
          <w:rFonts w:ascii="Arial" w:hAnsi="Arial" w:cs="Arial"/>
          <w:color w:val="auto"/>
          <w:sz w:val="28"/>
          <w:szCs w:val="28"/>
        </w:rPr>
        <w:t>Style</w:t>
      </w:r>
    </w:p>
    <w:p w14:paraId="13233B3A" w14:textId="77777777" w:rsidR="005B0065" w:rsidRDefault="005B0065">
      <w:pPr>
        <w:pStyle w:val="Default"/>
        <w:rPr>
          <w:color w:val="auto"/>
          <w:sz w:val="22"/>
          <w:szCs w:val="22"/>
        </w:rPr>
      </w:pPr>
    </w:p>
    <w:p w14:paraId="49A3DD5D" w14:textId="77777777" w:rsidR="005B0065" w:rsidRDefault="0057765C">
      <w:pPr>
        <w:pStyle w:val="Default"/>
        <w:rPr>
          <w:rFonts w:ascii="Arial" w:hAnsi="Arial" w:cs="Arial"/>
          <w:color w:val="auto"/>
          <w:sz w:val="22"/>
          <w:szCs w:val="22"/>
        </w:rPr>
      </w:pPr>
      <w:r>
        <w:rPr>
          <w:noProof/>
          <w:sz w:val="20"/>
          <w:lang w:val="en-GB" w:eastAsia="en-GB"/>
        </w:rPr>
        <mc:AlternateContent>
          <mc:Choice Requires="wps">
            <w:drawing>
              <wp:anchor distT="0" distB="0" distL="114300" distR="114300" simplePos="0" relativeHeight="251661824" behindDoc="0" locked="0" layoutInCell="1" allowOverlap="1" wp14:anchorId="1D9DB509" wp14:editId="3057AA78">
                <wp:simplePos x="0" y="0"/>
                <wp:positionH relativeFrom="column">
                  <wp:posOffset>4128135</wp:posOffset>
                </wp:positionH>
                <wp:positionV relativeFrom="paragraph">
                  <wp:posOffset>26035</wp:posOffset>
                </wp:positionV>
                <wp:extent cx="304800" cy="228600"/>
                <wp:effectExtent l="0" t="0" r="0" b="0"/>
                <wp:wrapNone/>
                <wp:docPr id="9"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846A6B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DB509" id="Text Box 11" o:spid="_x0000_s1035" type="#_x0000_t202" alt="&quot;&quot;" style="position:absolute;margin-left:325.05pt;margin-top:2.05pt;width: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o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">
                <v:textbox>
                  <w:txbxContent>
                    <w:p w14:paraId="6846A6B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0800" behindDoc="0" locked="0" layoutInCell="1" allowOverlap="1" wp14:anchorId="43EC771B" wp14:editId="2E339064">
                <wp:simplePos x="0" y="0"/>
                <wp:positionH relativeFrom="column">
                  <wp:posOffset>3289935</wp:posOffset>
                </wp:positionH>
                <wp:positionV relativeFrom="paragraph">
                  <wp:posOffset>26035</wp:posOffset>
                </wp:positionV>
                <wp:extent cx="304800" cy="228600"/>
                <wp:effectExtent l="0" t="0" r="0" b="0"/>
                <wp:wrapNone/>
                <wp:docPr id="8"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929C974"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771B" id="Text Box 12" o:spid="_x0000_s1036" type="#_x0000_t202" alt="&quot;&quot;" style="position:absolute;margin-left:259.05pt;margin-top:2.05pt;width: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2WGA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">
                <v:textbox>
                  <w:txbxContent>
                    <w:p w14:paraId="4929C974"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58752" behindDoc="0" locked="0" layoutInCell="1" allowOverlap="1" wp14:anchorId="21DCE839" wp14:editId="28BD483D">
                <wp:simplePos x="0" y="0"/>
                <wp:positionH relativeFrom="column">
                  <wp:posOffset>1918335</wp:posOffset>
                </wp:positionH>
                <wp:positionV relativeFrom="paragraph">
                  <wp:posOffset>53975</wp:posOffset>
                </wp:positionV>
                <wp:extent cx="304165" cy="185420"/>
                <wp:effectExtent l="0" t="0" r="0" b="0"/>
                <wp:wrapNone/>
                <wp:docPr id="7"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85420"/>
                        </a:xfrm>
                        <a:prstGeom prst="rect">
                          <a:avLst/>
                        </a:prstGeom>
                        <a:solidFill>
                          <a:srgbClr val="FFFFFF"/>
                        </a:solidFill>
                        <a:ln w="9525">
                          <a:solidFill>
                            <a:srgbClr val="000000"/>
                          </a:solidFill>
                          <a:miter lim="800000"/>
                          <a:headEnd/>
                          <a:tailEnd/>
                        </a:ln>
                      </wps:spPr>
                      <wps:txbx>
                        <w:txbxContent>
                          <w:p w14:paraId="31E4C8B9" w14:textId="77777777" w:rsidR="00517000" w:rsidRDefault="00517000">
                            <w:r>
                              <w:rPr>
                                <w:noProof/>
                                <w:lang w:eastAsia="en-GB"/>
                              </w:rPr>
                              <w:drawing>
                                <wp:inline distT="0" distB="0" distL="0" distR="0" wp14:anchorId="3C88DC1F" wp14:editId="0B371B28">
                                  <wp:extent cx="114300" cy="85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E839" id="Text Box 13" o:spid="_x0000_s1037" type="#_x0000_t202" alt="&quot;&quot;" style="position:absolute;margin-left:151.05pt;margin-top:4.25pt;width:23.95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">
                <v:textbox>
                  <w:txbxContent>
                    <w:p w14:paraId="31E4C8B9" w14:textId="77777777" w:rsidR="00517000" w:rsidRDefault="00517000">
                      <w:r>
                        <w:rPr>
                          <w:noProof/>
                          <w:lang w:eastAsia="en-GB"/>
                        </w:rPr>
                        <w:drawing>
                          <wp:inline distT="0" distB="0" distL="0" distR="0" wp14:anchorId="3C88DC1F" wp14:editId="0B371B28">
                            <wp:extent cx="114300" cy="85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xbxContent>
                </v:textbox>
              </v:shape>
            </w:pict>
          </mc:Fallback>
        </mc:AlternateContent>
      </w:r>
      <w:r>
        <w:rPr>
          <w:noProof/>
          <w:sz w:val="20"/>
          <w:lang w:val="en-GB" w:eastAsia="en-GB"/>
        </w:rPr>
        <mc:AlternateContent>
          <mc:Choice Requires="wps">
            <w:drawing>
              <wp:anchor distT="0" distB="0" distL="114300" distR="114300" simplePos="0" relativeHeight="251659776" behindDoc="0" locked="0" layoutInCell="1" allowOverlap="1" wp14:anchorId="6165ABF7" wp14:editId="5C19844D">
                <wp:simplePos x="0" y="0"/>
                <wp:positionH relativeFrom="column">
                  <wp:posOffset>2680335</wp:posOffset>
                </wp:positionH>
                <wp:positionV relativeFrom="paragraph">
                  <wp:posOffset>53975</wp:posOffset>
                </wp:positionV>
                <wp:extent cx="304800" cy="228600"/>
                <wp:effectExtent l="0" t="0" r="0" b="0"/>
                <wp:wrapNone/>
                <wp:docPr id="6"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7DEEFF3"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ABF7" id="Text Box 14" o:spid="_x0000_s1038" type="#_x0000_t202" alt="&quot;&quot;" style="position:absolute;margin-left:211.05pt;margin-top:4.25pt;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">
                <v:textbox>
                  <w:txbxContent>
                    <w:p w14:paraId="47DEEFF3" w14:textId="77777777" w:rsidR="00517000" w:rsidRDefault="00517000"/>
                  </w:txbxContent>
                </v:textbox>
              </v:shape>
            </w:pict>
          </mc:Fallback>
        </mc:AlternateContent>
      </w:r>
      <w:r w:rsidR="005B0065">
        <w:rPr>
          <w:rFonts w:ascii="Arial" w:hAnsi="Arial" w:cs="Arial"/>
          <w:color w:val="auto"/>
          <w:sz w:val="22"/>
          <w:szCs w:val="22"/>
        </w:rPr>
        <w:t xml:space="preserve">The guide was clearly written </w:t>
      </w:r>
    </w:p>
    <w:p w14:paraId="2E700297" w14:textId="77777777" w:rsidR="005B0065" w:rsidRDefault="005B0065">
      <w:pPr>
        <w:pStyle w:val="Default"/>
        <w:rPr>
          <w:rFonts w:ascii="Arial" w:hAnsi="Arial" w:cs="Arial"/>
          <w:color w:val="auto"/>
          <w:sz w:val="22"/>
          <w:szCs w:val="22"/>
        </w:rPr>
      </w:pPr>
      <w:r>
        <w:rPr>
          <w:rFonts w:ascii="Arial" w:hAnsi="Arial" w:cs="Arial"/>
          <w:color w:val="auto"/>
          <w:sz w:val="22"/>
          <w:szCs w:val="22"/>
        </w:rPr>
        <w:t xml:space="preserve">&amp; </w:t>
      </w:r>
      <w:proofErr w:type="gramStart"/>
      <w:r>
        <w:rPr>
          <w:rFonts w:ascii="Arial" w:hAnsi="Arial" w:cs="Arial"/>
          <w:color w:val="auto"/>
          <w:sz w:val="22"/>
          <w:szCs w:val="22"/>
        </w:rPr>
        <w:t>easy</w:t>
      </w:r>
      <w:proofErr w:type="gramEnd"/>
      <w:r>
        <w:rPr>
          <w:rFonts w:ascii="Arial" w:hAnsi="Arial" w:cs="Arial"/>
          <w:color w:val="auto"/>
          <w:sz w:val="22"/>
          <w:szCs w:val="22"/>
        </w:rPr>
        <w:t xml:space="preserve"> to understand</w:t>
      </w:r>
    </w:p>
    <w:p w14:paraId="1A20317A" w14:textId="77777777" w:rsidR="005B0065" w:rsidRDefault="005B0065">
      <w:pPr>
        <w:pStyle w:val="Default"/>
        <w:rPr>
          <w:color w:val="auto"/>
        </w:rPr>
      </w:pPr>
    </w:p>
    <w:p w14:paraId="6016C7E5" w14:textId="77777777" w:rsidR="005B0065" w:rsidRDefault="0057765C">
      <w:pPr>
        <w:pStyle w:val="Default"/>
        <w:rPr>
          <w:rFonts w:ascii="Arial" w:hAnsi="Arial" w:cs="Arial"/>
          <w:color w:val="auto"/>
        </w:rPr>
      </w:pPr>
      <w:r>
        <w:rPr>
          <w:noProof/>
          <w:sz w:val="20"/>
          <w:lang w:val="en-GB" w:eastAsia="en-GB"/>
        </w:rPr>
        <mc:AlternateContent>
          <mc:Choice Requires="wps">
            <w:drawing>
              <wp:anchor distT="0" distB="0" distL="114300" distR="114300" simplePos="0" relativeHeight="251664896" behindDoc="0" locked="0" layoutInCell="1" allowOverlap="1" wp14:anchorId="028D22C8" wp14:editId="59F575B5">
                <wp:simplePos x="0" y="0"/>
                <wp:positionH relativeFrom="column">
                  <wp:posOffset>3289935</wp:posOffset>
                </wp:positionH>
                <wp:positionV relativeFrom="paragraph">
                  <wp:posOffset>139065</wp:posOffset>
                </wp:positionV>
                <wp:extent cx="304800" cy="228600"/>
                <wp:effectExtent l="0" t="0" r="0" b="0"/>
                <wp:wrapNone/>
                <wp:docPr id="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1802C1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22C8" id="Text Box 15" o:spid="_x0000_s1039" type="#_x0000_t202" alt="&quot;&quot;" style="position:absolute;margin-left:259.05pt;margin-top:10.95pt;width:2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N4GQIAADI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">
                <v:textbox>
                  <w:txbxContent>
                    <w:p w14:paraId="21802C17"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5920" behindDoc="0" locked="0" layoutInCell="1" allowOverlap="1" wp14:anchorId="5EC7E640" wp14:editId="38B184A2">
                <wp:simplePos x="0" y="0"/>
                <wp:positionH relativeFrom="column">
                  <wp:posOffset>4128135</wp:posOffset>
                </wp:positionH>
                <wp:positionV relativeFrom="paragraph">
                  <wp:posOffset>139065</wp:posOffset>
                </wp:positionV>
                <wp:extent cx="304800" cy="180340"/>
                <wp:effectExtent l="0" t="0" r="0" b="0"/>
                <wp:wrapNone/>
                <wp:docPr id="4"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0340"/>
                        </a:xfrm>
                        <a:prstGeom prst="rect">
                          <a:avLst/>
                        </a:prstGeom>
                        <a:solidFill>
                          <a:srgbClr val="FFFFFF"/>
                        </a:solidFill>
                        <a:ln w="9525">
                          <a:solidFill>
                            <a:srgbClr val="000000"/>
                          </a:solidFill>
                          <a:miter lim="800000"/>
                          <a:headEnd/>
                          <a:tailEnd/>
                        </a:ln>
                      </wps:spPr>
                      <wps:txbx>
                        <w:txbxContent>
                          <w:p w14:paraId="1A0DDE61"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E640" id="Text Box 16" o:spid="_x0000_s1040" type="#_x0000_t202" alt="&quot;&quot;" style="position:absolute;margin-left:325.05pt;margin-top:10.95pt;width:24pt;height:1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">
                <v:textbox>
                  <w:txbxContent>
                    <w:p w14:paraId="1A0DDE61"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3872" behindDoc="0" locked="0" layoutInCell="1" allowOverlap="1" wp14:anchorId="6314CC20" wp14:editId="0D3A1990">
                <wp:simplePos x="0" y="0"/>
                <wp:positionH relativeFrom="column">
                  <wp:posOffset>2680335</wp:posOffset>
                </wp:positionH>
                <wp:positionV relativeFrom="paragraph">
                  <wp:posOffset>90805</wp:posOffset>
                </wp:positionV>
                <wp:extent cx="304800" cy="228600"/>
                <wp:effectExtent l="0" t="0" r="0" b="0"/>
                <wp:wrapNone/>
                <wp:docPr id="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2BE5827"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CC20" id="Text Box 17" o:spid="_x0000_s1041" type="#_x0000_t202" alt="&quot;&quot;" style="position:absolute;margin-left:211.05pt;margin-top:7.15pt;width:2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9/GQ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">
                <v:textbox>
                  <w:txbxContent>
                    <w:p w14:paraId="52BE5827" w14:textId="77777777" w:rsidR="00517000" w:rsidRDefault="00517000"/>
                  </w:txbxContent>
                </v:textbox>
              </v:shape>
            </w:pict>
          </mc:Fallback>
        </mc:AlternateContent>
      </w:r>
      <w:r>
        <w:rPr>
          <w:noProof/>
          <w:sz w:val="20"/>
          <w:lang w:val="en-GB" w:eastAsia="en-GB"/>
        </w:rPr>
        <mc:AlternateContent>
          <mc:Choice Requires="wps">
            <w:drawing>
              <wp:anchor distT="0" distB="0" distL="114300" distR="114300" simplePos="0" relativeHeight="251662848" behindDoc="0" locked="0" layoutInCell="1" allowOverlap="1" wp14:anchorId="6CAA5939" wp14:editId="08F37392">
                <wp:simplePos x="0" y="0"/>
                <wp:positionH relativeFrom="column">
                  <wp:posOffset>1918335</wp:posOffset>
                </wp:positionH>
                <wp:positionV relativeFrom="paragraph">
                  <wp:posOffset>90805</wp:posOffset>
                </wp:positionV>
                <wp:extent cx="304800" cy="228600"/>
                <wp:effectExtent l="0" t="0" r="0" b="0"/>
                <wp:wrapNone/>
                <wp:docPr id="2"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D9DA12C" w14:textId="77777777" w:rsidR="00517000" w:rsidRDefault="00517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5939" id="Text Box 18" o:spid="_x0000_s1042" type="#_x0000_t202" alt="&quot;&quot;" style="position:absolute;margin-left:151.05pt;margin-top:7.15pt;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GRGQIAADI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">
                <v:textbox>
                  <w:txbxContent>
                    <w:p w14:paraId="5D9DA12C" w14:textId="77777777" w:rsidR="00517000" w:rsidRDefault="00517000"/>
                  </w:txbxContent>
                </v:textbox>
              </v:shape>
            </w:pict>
          </mc:Fallback>
        </mc:AlternateContent>
      </w:r>
      <w:r w:rsidR="005B0065">
        <w:rPr>
          <w:rFonts w:ascii="Arial" w:hAnsi="Arial" w:cs="Arial"/>
          <w:color w:val="auto"/>
        </w:rPr>
        <w:t xml:space="preserve">The level of detail provided </w:t>
      </w:r>
    </w:p>
    <w:p w14:paraId="64FF8D55" w14:textId="77777777" w:rsidR="005B0065" w:rsidRDefault="005B0065">
      <w:pPr>
        <w:pStyle w:val="Default"/>
        <w:rPr>
          <w:rFonts w:ascii="Arial" w:hAnsi="Arial" w:cs="Arial"/>
          <w:color w:val="auto"/>
        </w:rPr>
      </w:pPr>
      <w:r>
        <w:rPr>
          <w:rFonts w:ascii="Arial" w:hAnsi="Arial" w:cs="Arial"/>
          <w:color w:val="auto"/>
        </w:rPr>
        <w:t>was appropriate</w:t>
      </w:r>
    </w:p>
    <w:p w14:paraId="3ADDDA5C" w14:textId="77777777" w:rsidR="005B0065" w:rsidRDefault="005B0065">
      <w:pPr>
        <w:pStyle w:val="Default"/>
        <w:rPr>
          <w:rFonts w:ascii="Arial" w:hAnsi="Arial" w:cs="Arial"/>
          <w:color w:val="auto"/>
        </w:rPr>
      </w:pPr>
    </w:p>
    <w:p w14:paraId="6C0EC526" w14:textId="77777777" w:rsidR="005B0065" w:rsidRDefault="005B0065">
      <w:pPr>
        <w:pStyle w:val="Default"/>
        <w:rPr>
          <w:rFonts w:ascii="Arial" w:hAnsi="Arial" w:cs="Arial"/>
          <w:color w:val="auto"/>
          <w:sz w:val="22"/>
          <w:szCs w:val="22"/>
        </w:rPr>
      </w:pPr>
      <w:r>
        <w:rPr>
          <w:rFonts w:ascii="Arial" w:hAnsi="Arial" w:cs="Arial"/>
          <w:color w:val="auto"/>
          <w:sz w:val="22"/>
          <w:szCs w:val="22"/>
        </w:rPr>
        <w:t>Was there any aspect of the guide that you found either particularly useful or unhelpful? YES/NO</w:t>
      </w:r>
    </w:p>
    <w:p w14:paraId="0DAE38D2" w14:textId="77777777" w:rsidR="005B0065" w:rsidRDefault="005B0065">
      <w:pPr>
        <w:pStyle w:val="Default"/>
        <w:rPr>
          <w:rFonts w:ascii="Arial" w:hAnsi="Arial" w:cs="Arial"/>
          <w:color w:val="auto"/>
          <w:sz w:val="22"/>
          <w:szCs w:val="22"/>
        </w:rPr>
      </w:pPr>
    </w:p>
    <w:p w14:paraId="6FC6870F" w14:textId="77777777" w:rsidR="005B0065" w:rsidRDefault="005B0065">
      <w:pPr>
        <w:pStyle w:val="Default"/>
        <w:rPr>
          <w:rFonts w:ascii="Arial" w:hAnsi="Arial" w:cs="Arial"/>
          <w:color w:val="auto"/>
          <w:sz w:val="22"/>
          <w:szCs w:val="22"/>
        </w:rPr>
      </w:pPr>
      <w:r>
        <w:rPr>
          <w:rFonts w:ascii="Arial" w:hAnsi="Arial" w:cs="Arial"/>
          <w:color w:val="auto"/>
          <w:sz w:val="22"/>
          <w:szCs w:val="22"/>
        </w:rPr>
        <w:t>If YES, please provide details below:</w:t>
      </w:r>
    </w:p>
    <w:p w14:paraId="2E384230" w14:textId="77777777" w:rsidR="005B0065" w:rsidRDefault="005B0065">
      <w:pPr>
        <w:pStyle w:val="Default"/>
        <w:rPr>
          <w:color w:val="auto"/>
          <w:sz w:val="22"/>
          <w:szCs w:val="22"/>
        </w:rPr>
      </w:pPr>
    </w:p>
    <w:p w14:paraId="3F4FE91B" w14:textId="77777777" w:rsidR="005B0065" w:rsidRDefault="005B0065">
      <w:pPr>
        <w:pStyle w:val="Default"/>
        <w:pBdr>
          <w:top w:val="single" w:sz="12" w:space="1" w:color="auto"/>
          <w:bottom w:val="single" w:sz="12" w:space="1" w:color="auto"/>
        </w:pBdr>
        <w:rPr>
          <w:color w:val="auto"/>
          <w:sz w:val="22"/>
          <w:szCs w:val="22"/>
        </w:rPr>
      </w:pPr>
    </w:p>
    <w:p w14:paraId="77AE7717" w14:textId="77777777" w:rsidR="005B0065" w:rsidRDefault="005B0065">
      <w:pPr>
        <w:pStyle w:val="Default"/>
        <w:pBdr>
          <w:bottom w:val="single" w:sz="12" w:space="1" w:color="auto"/>
          <w:between w:val="single" w:sz="12" w:space="1" w:color="auto"/>
        </w:pBdr>
        <w:rPr>
          <w:color w:val="auto"/>
          <w:sz w:val="22"/>
          <w:szCs w:val="22"/>
        </w:rPr>
      </w:pPr>
    </w:p>
    <w:p w14:paraId="7B1B95BA" w14:textId="77777777" w:rsidR="005B0065" w:rsidRDefault="005B0065">
      <w:pPr>
        <w:pStyle w:val="Default"/>
        <w:rPr>
          <w:color w:val="auto"/>
          <w:sz w:val="22"/>
          <w:szCs w:val="22"/>
        </w:rPr>
      </w:pPr>
    </w:p>
    <w:p w14:paraId="6C4C01D2" w14:textId="77777777" w:rsidR="005B0065" w:rsidRDefault="005B0065">
      <w:pPr>
        <w:pStyle w:val="Default"/>
        <w:rPr>
          <w:rFonts w:ascii="Arial" w:hAnsi="Arial" w:cs="Arial"/>
          <w:color w:val="auto"/>
          <w:sz w:val="20"/>
          <w:szCs w:val="20"/>
        </w:rPr>
      </w:pPr>
      <w:r>
        <w:rPr>
          <w:rFonts w:ascii="Arial" w:hAnsi="Arial" w:cs="Arial"/>
          <w:color w:val="auto"/>
          <w:sz w:val="20"/>
          <w:szCs w:val="20"/>
        </w:rPr>
        <w:t>It would help us if you completed the contact details below, but please return the form anonymously if you wish:</w:t>
      </w:r>
    </w:p>
    <w:p w14:paraId="3AEEBBDE" w14:textId="77777777" w:rsidR="005B0065" w:rsidRDefault="005B0065">
      <w:pPr>
        <w:pStyle w:val="Default"/>
        <w:rPr>
          <w:rFonts w:ascii="Arial" w:hAnsi="Arial" w:cs="Arial"/>
          <w:color w:val="auto"/>
          <w:sz w:val="20"/>
          <w:szCs w:val="20"/>
        </w:rPr>
      </w:pPr>
    </w:p>
    <w:p w14:paraId="73AA00BF" w14:textId="77777777" w:rsidR="005B0065" w:rsidRDefault="005B0065">
      <w:pPr>
        <w:pStyle w:val="Default"/>
        <w:rPr>
          <w:rFonts w:ascii="Arial" w:hAnsi="Arial" w:cs="Arial"/>
          <w:color w:val="auto"/>
          <w:sz w:val="20"/>
          <w:szCs w:val="20"/>
        </w:rPr>
      </w:pPr>
      <w:r>
        <w:rPr>
          <w:rFonts w:ascii="Arial" w:hAnsi="Arial" w:cs="Arial"/>
          <w:color w:val="auto"/>
          <w:sz w:val="20"/>
          <w:szCs w:val="20"/>
        </w:rPr>
        <w:t>Name: _______________________________________________________________________</w:t>
      </w:r>
    </w:p>
    <w:p w14:paraId="5BEB9C11" w14:textId="77777777" w:rsidR="005B0065" w:rsidRDefault="005B0065">
      <w:pPr>
        <w:pStyle w:val="Default"/>
        <w:rPr>
          <w:rFonts w:ascii="Arial" w:hAnsi="Arial" w:cs="Arial"/>
          <w:color w:val="auto"/>
          <w:sz w:val="20"/>
          <w:szCs w:val="20"/>
        </w:rPr>
      </w:pPr>
    </w:p>
    <w:p w14:paraId="78CF1B9A" w14:textId="77777777" w:rsidR="005B0065" w:rsidRDefault="005B0065">
      <w:pPr>
        <w:pStyle w:val="Default"/>
        <w:rPr>
          <w:rFonts w:ascii="Arial" w:hAnsi="Arial" w:cs="Arial"/>
          <w:color w:val="auto"/>
          <w:sz w:val="20"/>
          <w:szCs w:val="20"/>
        </w:rPr>
      </w:pPr>
      <w:r>
        <w:rPr>
          <w:rFonts w:ascii="Arial" w:hAnsi="Arial" w:cs="Arial"/>
          <w:color w:val="auto"/>
          <w:sz w:val="20"/>
          <w:szCs w:val="20"/>
        </w:rPr>
        <w:t>Organisation: __________________________________________________________________</w:t>
      </w:r>
    </w:p>
    <w:p w14:paraId="3C62E492" w14:textId="77777777" w:rsidR="005B0065" w:rsidRDefault="005B0065">
      <w:pPr>
        <w:pStyle w:val="Default"/>
        <w:rPr>
          <w:rFonts w:ascii="Arial" w:hAnsi="Arial" w:cs="Arial"/>
          <w:color w:val="auto"/>
          <w:sz w:val="20"/>
          <w:szCs w:val="20"/>
        </w:rPr>
      </w:pPr>
    </w:p>
    <w:p w14:paraId="38E7982C" w14:textId="77777777" w:rsidR="005B0065" w:rsidRDefault="005B0065">
      <w:pPr>
        <w:pStyle w:val="Default"/>
        <w:rPr>
          <w:rFonts w:ascii="Arial" w:hAnsi="Arial" w:cs="Arial"/>
          <w:color w:val="auto"/>
          <w:sz w:val="20"/>
          <w:szCs w:val="20"/>
        </w:rPr>
      </w:pPr>
      <w:r>
        <w:rPr>
          <w:rFonts w:ascii="Arial" w:hAnsi="Arial" w:cs="Arial"/>
          <w:color w:val="auto"/>
          <w:sz w:val="20"/>
          <w:szCs w:val="20"/>
        </w:rPr>
        <w:t>Contact address: _______________________________________________________________</w:t>
      </w:r>
    </w:p>
    <w:p w14:paraId="27C58F60" w14:textId="77777777" w:rsidR="005B0065" w:rsidRDefault="005B0065">
      <w:pPr>
        <w:pStyle w:val="Default"/>
        <w:rPr>
          <w:rFonts w:ascii="Arial" w:hAnsi="Arial" w:cs="Arial"/>
          <w:color w:val="auto"/>
          <w:sz w:val="20"/>
          <w:szCs w:val="20"/>
        </w:rPr>
      </w:pPr>
    </w:p>
    <w:p w14:paraId="611A22F9" w14:textId="77777777" w:rsidR="005B0065" w:rsidRDefault="005B0065">
      <w:pPr>
        <w:pStyle w:val="Default"/>
        <w:rPr>
          <w:color w:val="auto"/>
          <w:sz w:val="22"/>
          <w:szCs w:val="22"/>
        </w:rPr>
      </w:pPr>
      <w:r>
        <w:rPr>
          <w:rFonts w:ascii="Arial" w:hAnsi="Arial" w:cs="Arial"/>
          <w:color w:val="auto"/>
          <w:sz w:val="20"/>
          <w:szCs w:val="20"/>
        </w:rPr>
        <w:t>Phone: _______________________</w:t>
      </w:r>
      <w:proofErr w:type="gramStart"/>
      <w:r>
        <w:rPr>
          <w:rFonts w:ascii="Arial" w:hAnsi="Arial" w:cs="Arial"/>
          <w:color w:val="auto"/>
          <w:sz w:val="20"/>
          <w:szCs w:val="20"/>
        </w:rPr>
        <w:t>_  email</w:t>
      </w:r>
      <w:proofErr w:type="gramEnd"/>
      <w:r>
        <w:rPr>
          <w:rFonts w:ascii="Arial" w:hAnsi="Arial" w:cs="Arial"/>
          <w:color w:val="auto"/>
          <w:sz w:val="20"/>
          <w:szCs w:val="20"/>
        </w:rPr>
        <w:t>: __</w:t>
      </w:r>
      <w:r>
        <w:rPr>
          <w:color w:val="auto"/>
          <w:sz w:val="22"/>
          <w:szCs w:val="22"/>
        </w:rPr>
        <w:t>_______________________________________</w:t>
      </w:r>
    </w:p>
    <w:sectPr w:rsidR="005B0065">
      <w:type w:val="continuous"/>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8529" w14:textId="77777777" w:rsidR="00517000" w:rsidRDefault="00517000">
      <w:r>
        <w:separator/>
      </w:r>
    </w:p>
  </w:endnote>
  <w:endnote w:type="continuationSeparator" w:id="0">
    <w:p w14:paraId="49EDC8D2" w14:textId="77777777" w:rsidR="00517000" w:rsidRDefault="0051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C4FD" w14:textId="77777777" w:rsidR="00F02792" w:rsidRDefault="00F02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5596" w14:textId="77777777" w:rsidR="00F02792" w:rsidRDefault="00F02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99E4" w14:textId="77777777" w:rsidR="00F02792" w:rsidRDefault="00F02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D5C" w14:textId="77777777" w:rsidR="00517000" w:rsidRDefault="00517000">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3040B">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5DEA" w14:textId="77777777" w:rsidR="00517000" w:rsidRDefault="00517000">
      <w:r>
        <w:separator/>
      </w:r>
    </w:p>
  </w:footnote>
  <w:footnote w:type="continuationSeparator" w:id="0">
    <w:p w14:paraId="60F81D30" w14:textId="77777777" w:rsidR="00517000" w:rsidRDefault="0051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0484" w14:textId="77777777" w:rsidR="00F02792" w:rsidRDefault="00F0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315A" w14:textId="77777777" w:rsidR="00F02792" w:rsidRDefault="00F02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EF91" w14:textId="77777777" w:rsidR="00F02792" w:rsidRDefault="00F02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46EA" w14:textId="77777777" w:rsidR="00517000" w:rsidRDefault="0051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DE"/>
    <w:multiLevelType w:val="hybridMultilevel"/>
    <w:tmpl w:val="1C74E66A"/>
    <w:lvl w:ilvl="0" w:tplc="A78048E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27CBF"/>
    <w:multiLevelType w:val="hybridMultilevel"/>
    <w:tmpl w:val="85E40DC4"/>
    <w:lvl w:ilvl="0" w:tplc="04090001">
      <w:start w:val="1"/>
      <w:numFmt w:val="bullet"/>
      <w:lvlText w:val=""/>
      <w:lvlJc w:val="left"/>
      <w:pPr>
        <w:tabs>
          <w:tab w:val="num" w:pos="1080"/>
        </w:tabs>
        <w:ind w:left="1080" w:hanging="360"/>
      </w:pPr>
      <w:rPr>
        <w:rFonts w:ascii="Symbol" w:hAnsi="Symbol" w:hint="default"/>
      </w:rPr>
    </w:lvl>
    <w:lvl w:ilvl="1" w:tplc="837CD2A6">
      <w:start w:val="1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F393A"/>
    <w:multiLevelType w:val="hybridMultilevel"/>
    <w:tmpl w:val="6BBC66F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7420C78"/>
    <w:multiLevelType w:val="multilevel"/>
    <w:tmpl w:val="790ADF94"/>
    <w:lvl w:ilvl="0">
      <w:start w:val="5"/>
      <w:numFmt w:val="decimal"/>
      <w:lvlText w:val="%1"/>
      <w:lvlJc w:val="left"/>
      <w:pPr>
        <w:tabs>
          <w:tab w:val="num" w:pos="360"/>
        </w:tabs>
        <w:ind w:left="360" w:hanging="360"/>
      </w:pPr>
      <w:rPr>
        <w:rFonts w:hint="default"/>
      </w:rPr>
    </w:lvl>
    <w:lvl w:ilvl="1">
      <w:start w:val="23"/>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275287"/>
    <w:multiLevelType w:val="multilevel"/>
    <w:tmpl w:val="623CF1FC"/>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3F35FE"/>
    <w:multiLevelType w:val="hybridMultilevel"/>
    <w:tmpl w:val="22C4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303B0"/>
    <w:multiLevelType w:val="multilevel"/>
    <w:tmpl w:val="716A5C16"/>
    <w:lvl w:ilvl="0">
      <w:start w:val="7"/>
      <w:numFmt w:val="decimal"/>
      <w:lvlText w:val="%1"/>
      <w:lvlJc w:val="left"/>
      <w:pPr>
        <w:tabs>
          <w:tab w:val="num" w:pos="360"/>
        </w:tabs>
        <w:ind w:left="360" w:hanging="360"/>
      </w:pPr>
      <w:rPr>
        <w:rFonts w:ascii="Arial" w:hAnsi="Arial" w:cs="Arial" w:hint="default"/>
        <w:sz w:val="24"/>
      </w:rPr>
    </w:lvl>
    <w:lvl w:ilvl="1">
      <w:start w:val="9"/>
      <w:numFmt w:val="decimal"/>
      <w:lvlText w:val="%1.%2"/>
      <w:lvlJc w:val="left"/>
      <w:pPr>
        <w:tabs>
          <w:tab w:val="num" w:pos="720"/>
        </w:tabs>
        <w:ind w:left="720" w:hanging="720"/>
      </w:pPr>
      <w:rPr>
        <w:rFonts w:ascii="Arial" w:hAnsi="Arial" w:cs="Arial" w:hint="default"/>
        <w:sz w:val="24"/>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1080"/>
        </w:tabs>
        <w:ind w:left="1080" w:hanging="1080"/>
      </w:pPr>
      <w:rPr>
        <w:rFonts w:ascii="Arial" w:hAnsi="Arial" w:cs="Arial" w:hint="default"/>
        <w:sz w:val="24"/>
      </w:rPr>
    </w:lvl>
    <w:lvl w:ilvl="4">
      <w:start w:val="1"/>
      <w:numFmt w:val="decimal"/>
      <w:lvlText w:val="%1.%2.%3.%4.%5"/>
      <w:lvlJc w:val="left"/>
      <w:pPr>
        <w:tabs>
          <w:tab w:val="num" w:pos="1440"/>
        </w:tabs>
        <w:ind w:left="1440" w:hanging="1440"/>
      </w:pPr>
      <w:rPr>
        <w:rFonts w:ascii="Arial" w:hAnsi="Arial" w:cs="Arial" w:hint="default"/>
        <w:sz w:val="24"/>
      </w:rPr>
    </w:lvl>
    <w:lvl w:ilvl="5">
      <w:start w:val="1"/>
      <w:numFmt w:val="decimal"/>
      <w:lvlText w:val="%1.%2.%3.%4.%5.%6"/>
      <w:lvlJc w:val="left"/>
      <w:pPr>
        <w:tabs>
          <w:tab w:val="num" w:pos="1800"/>
        </w:tabs>
        <w:ind w:left="1800" w:hanging="1800"/>
      </w:pPr>
      <w:rPr>
        <w:rFonts w:ascii="Arial" w:hAnsi="Arial" w:cs="Arial" w:hint="default"/>
        <w:sz w:val="24"/>
      </w:rPr>
    </w:lvl>
    <w:lvl w:ilvl="6">
      <w:start w:val="1"/>
      <w:numFmt w:val="decimal"/>
      <w:lvlText w:val="%1.%2.%3.%4.%5.%6.%7"/>
      <w:lvlJc w:val="left"/>
      <w:pPr>
        <w:tabs>
          <w:tab w:val="num" w:pos="1800"/>
        </w:tabs>
        <w:ind w:left="1800" w:hanging="1800"/>
      </w:pPr>
      <w:rPr>
        <w:rFonts w:ascii="Arial" w:hAnsi="Arial" w:cs="Arial" w:hint="default"/>
        <w:sz w:val="24"/>
      </w:rPr>
    </w:lvl>
    <w:lvl w:ilvl="7">
      <w:start w:val="1"/>
      <w:numFmt w:val="decimal"/>
      <w:lvlText w:val="%1.%2.%3.%4.%5.%6.%7.%8"/>
      <w:lvlJc w:val="left"/>
      <w:pPr>
        <w:tabs>
          <w:tab w:val="num" w:pos="2160"/>
        </w:tabs>
        <w:ind w:left="2160" w:hanging="2160"/>
      </w:pPr>
      <w:rPr>
        <w:rFonts w:ascii="Arial" w:hAnsi="Arial" w:cs="Arial" w:hint="default"/>
        <w:sz w:val="24"/>
      </w:rPr>
    </w:lvl>
    <w:lvl w:ilvl="8">
      <w:start w:val="1"/>
      <w:numFmt w:val="decimal"/>
      <w:lvlText w:val="%1.%2.%3.%4.%5.%6.%7.%8.%9"/>
      <w:lvlJc w:val="left"/>
      <w:pPr>
        <w:tabs>
          <w:tab w:val="num" w:pos="2520"/>
        </w:tabs>
        <w:ind w:left="2520" w:hanging="2520"/>
      </w:pPr>
      <w:rPr>
        <w:rFonts w:ascii="Arial" w:hAnsi="Arial" w:cs="Arial" w:hint="default"/>
        <w:sz w:val="24"/>
      </w:rPr>
    </w:lvl>
  </w:abstractNum>
  <w:abstractNum w:abstractNumId="7" w15:restartNumberingAfterBreak="0">
    <w:nsid w:val="26D96D65"/>
    <w:multiLevelType w:val="hybridMultilevel"/>
    <w:tmpl w:val="D488C725"/>
    <w:lvl w:ilvl="0" w:tplc="FFFFFFFF">
      <w:start w:val="1"/>
      <w:numFmt w:val="decimal"/>
      <w:lvlText w:val="%1."/>
      <w:lvlJc w:val="left"/>
    </w:lvl>
    <w:lvl w:ilvl="1" w:tplc="FFFFFFFF">
      <w:start w:val="1"/>
      <w:numFmt w:val="decimal"/>
      <w:suff w:val="nothing"/>
      <w:lvlText w:val="."/>
      <w:lvlJc w:val="left"/>
    </w:lvl>
    <w:lvl w:ilvl="2" w:tplc="3015BAB0">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45151F"/>
    <w:multiLevelType w:val="multilevel"/>
    <w:tmpl w:val="DF9E4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955C15"/>
    <w:multiLevelType w:val="hybridMultilevel"/>
    <w:tmpl w:val="B21A1C9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BB165D"/>
    <w:multiLevelType w:val="multilevel"/>
    <w:tmpl w:val="26F01D12"/>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sz w:val="24"/>
        <w:szCs w:val="24"/>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15:restartNumberingAfterBreak="0">
    <w:nsid w:val="405246C0"/>
    <w:multiLevelType w:val="multilevel"/>
    <w:tmpl w:val="DF64A040"/>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A57AD1"/>
    <w:multiLevelType w:val="hybridMultilevel"/>
    <w:tmpl w:val="F3EE948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1365A56"/>
    <w:multiLevelType w:val="hybridMultilevel"/>
    <w:tmpl w:val="CC64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2263D2"/>
    <w:multiLevelType w:val="multilevel"/>
    <w:tmpl w:val="5A8AD93E"/>
    <w:lvl w:ilvl="0">
      <w:start w:val="5"/>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B5150"/>
    <w:multiLevelType w:val="multilevel"/>
    <w:tmpl w:val="867CBA5E"/>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48D37B7"/>
    <w:multiLevelType w:val="hybridMultilevel"/>
    <w:tmpl w:val="4A3EB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EF610F"/>
    <w:multiLevelType w:val="hybridMultilevel"/>
    <w:tmpl w:val="803C0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C6064F"/>
    <w:multiLevelType w:val="hybridMultilevel"/>
    <w:tmpl w:val="64A6A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247507"/>
    <w:multiLevelType w:val="multilevel"/>
    <w:tmpl w:val="AAC4AE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7196613F"/>
    <w:multiLevelType w:val="multilevel"/>
    <w:tmpl w:val="10D28E3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B63317"/>
    <w:multiLevelType w:val="hybridMultilevel"/>
    <w:tmpl w:val="D6C26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2C736F"/>
    <w:multiLevelType w:val="multilevel"/>
    <w:tmpl w:val="3EACBD82"/>
    <w:lvl w:ilvl="0">
      <w:start w:val="5"/>
      <w:numFmt w:val="decimal"/>
      <w:lvlText w:val="%1"/>
      <w:lvlJc w:val="left"/>
      <w:pPr>
        <w:tabs>
          <w:tab w:val="num" w:pos="360"/>
        </w:tabs>
        <w:ind w:left="360" w:hanging="360"/>
      </w:pPr>
      <w:rPr>
        <w:rFonts w:ascii="Arial" w:hAnsi="Arial" w:cs="Arial" w:hint="default"/>
        <w:color w:val="auto"/>
      </w:rPr>
    </w:lvl>
    <w:lvl w:ilvl="1">
      <w:start w:val="48"/>
      <w:numFmt w:val="decimal"/>
      <w:lvlText w:val="%1.%2"/>
      <w:lvlJc w:val="left"/>
      <w:pPr>
        <w:tabs>
          <w:tab w:val="num" w:pos="786"/>
        </w:tabs>
        <w:ind w:left="786" w:hanging="360"/>
      </w:pPr>
      <w:rPr>
        <w:rFonts w:ascii="Arial" w:hAnsi="Arial" w:cs="Arial" w:hint="default"/>
        <w:color w:val="auto"/>
      </w:rPr>
    </w:lvl>
    <w:lvl w:ilvl="2">
      <w:start w:val="1"/>
      <w:numFmt w:val="decimal"/>
      <w:lvlText w:val="%1.%2.%3"/>
      <w:lvlJc w:val="left"/>
      <w:pPr>
        <w:tabs>
          <w:tab w:val="num" w:pos="720"/>
        </w:tabs>
        <w:ind w:left="720" w:hanging="720"/>
      </w:pPr>
      <w:rPr>
        <w:rFonts w:ascii="Arial" w:hAnsi="Arial" w:cs="Arial" w:hint="default"/>
        <w:color w:val="auto"/>
      </w:rPr>
    </w:lvl>
    <w:lvl w:ilvl="3">
      <w:start w:val="1"/>
      <w:numFmt w:val="decimal"/>
      <w:lvlText w:val="%1.%2.%3.%4"/>
      <w:lvlJc w:val="left"/>
      <w:pPr>
        <w:tabs>
          <w:tab w:val="num" w:pos="1080"/>
        </w:tabs>
        <w:ind w:left="1080" w:hanging="1080"/>
      </w:pPr>
      <w:rPr>
        <w:rFonts w:ascii="Arial" w:hAnsi="Arial" w:cs="Arial" w:hint="default"/>
        <w:color w:val="auto"/>
      </w:rPr>
    </w:lvl>
    <w:lvl w:ilvl="4">
      <w:start w:val="1"/>
      <w:numFmt w:val="decimal"/>
      <w:lvlText w:val="%1.%2.%3.%4.%5"/>
      <w:lvlJc w:val="left"/>
      <w:pPr>
        <w:tabs>
          <w:tab w:val="num" w:pos="1080"/>
        </w:tabs>
        <w:ind w:left="1080" w:hanging="1080"/>
      </w:pPr>
      <w:rPr>
        <w:rFonts w:ascii="Arial" w:hAnsi="Arial" w:cs="Arial" w:hint="default"/>
        <w:color w:val="auto"/>
      </w:rPr>
    </w:lvl>
    <w:lvl w:ilvl="5">
      <w:start w:val="1"/>
      <w:numFmt w:val="decimal"/>
      <w:lvlText w:val="%1.%2.%3.%4.%5.%6"/>
      <w:lvlJc w:val="left"/>
      <w:pPr>
        <w:tabs>
          <w:tab w:val="num" w:pos="1440"/>
        </w:tabs>
        <w:ind w:left="1440" w:hanging="1440"/>
      </w:pPr>
      <w:rPr>
        <w:rFonts w:ascii="Arial" w:hAnsi="Arial" w:cs="Arial" w:hint="default"/>
        <w:color w:val="auto"/>
      </w:rPr>
    </w:lvl>
    <w:lvl w:ilvl="6">
      <w:start w:val="1"/>
      <w:numFmt w:val="decimal"/>
      <w:lvlText w:val="%1.%2.%3.%4.%5.%6.%7"/>
      <w:lvlJc w:val="left"/>
      <w:pPr>
        <w:tabs>
          <w:tab w:val="num" w:pos="1440"/>
        </w:tabs>
        <w:ind w:left="1440" w:hanging="1440"/>
      </w:pPr>
      <w:rPr>
        <w:rFonts w:ascii="Arial" w:hAnsi="Arial" w:cs="Arial" w:hint="default"/>
        <w:color w:val="auto"/>
      </w:rPr>
    </w:lvl>
    <w:lvl w:ilvl="7">
      <w:start w:val="1"/>
      <w:numFmt w:val="decimal"/>
      <w:lvlText w:val="%1.%2.%3.%4.%5.%6.%7.%8"/>
      <w:lvlJc w:val="left"/>
      <w:pPr>
        <w:tabs>
          <w:tab w:val="num" w:pos="1800"/>
        </w:tabs>
        <w:ind w:left="1800" w:hanging="1800"/>
      </w:pPr>
      <w:rPr>
        <w:rFonts w:ascii="Arial" w:hAnsi="Arial" w:cs="Arial" w:hint="default"/>
        <w:color w:val="auto"/>
      </w:rPr>
    </w:lvl>
    <w:lvl w:ilvl="8">
      <w:start w:val="1"/>
      <w:numFmt w:val="decimal"/>
      <w:lvlText w:val="%1.%2.%3.%4.%5.%6.%7.%8.%9"/>
      <w:lvlJc w:val="left"/>
      <w:pPr>
        <w:tabs>
          <w:tab w:val="num" w:pos="1800"/>
        </w:tabs>
        <w:ind w:left="1800" w:hanging="1800"/>
      </w:pPr>
      <w:rPr>
        <w:rFonts w:ascii="Arial" w:hAnsi="Arial" w:cs="Arial" w:hint="default"/>
        <w:color w:val="auto"/>
      </w:rPr>
    </w:lvl>
  </w:abstractNum>
  <w:abstractNum w:abstractNumId="23" w15:restartNumberingAfterBreak="0">
    <w:nsid w:val="78A4794E"/>
    <w:multiLevelType w:val="multilevel"/>
    <w:tmpl w:val="E85EE66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95809E4"/>
    <w:multiLevelType w:val="multilevel"/>
    <w:tmpl w:val="5D448F96"/>
    <w:lvl w:ilvl="0">
      <w:start w:val="5"/>
      <w:numFmt w:val="decimal"/>
      <w:lvlText w:val="%1"/>
      <w:lvlJc w:val="left"/>
      <w:pPr>
        <w:tabs>
          <w:tab w:val="num" w:pos="360"/>
        </w:tabs>
        <w:ind w:left="360" w:hanging="360"/>
      </w:pPr>
      <w:rPr>
        <w:rFonts w:hint="default"/>
      </w:rPr>
    </w:lvl>
    <w:lvl w:ilvl="1">
      <w:start w:val="5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0D167A"/>
    <w:multiLevelType w:val="multilevel"/>
    <w:tmpl w:val="F00A32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1337DC"/>
    <w:multiLevelType w:val="multilevel"/>
    <w:tmpl w:val="FCB07734"/>
    <w:lvl w:ilvl="0">
      <w:start w:val="5"/>
      <w:numFmt w:val="decimal"/>
      <w:lvlText w:val="%1"/>
      <w:lvlJc w:val="left"/>
      <w:pPr>
        <w:tabs>
          <w:tab w:val="num" w:pos="360"/>
        </w:tabs>
        <w:ind w:left="360" w:hanging="360"/>
      </w:pPr>
      <w:rPr>
        <w:rFonts w:hint="default"/>
      </w:rPr>
    </w:lvl>
    <w:lvl w:ilvl="1">
      <w:start w:val="2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E858C4"/>
    <w:multiLevelType w:val="multilevel"/>
    <w:tmpl w:val="4E9643B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18891232">
    <w:abstractNumId w:val="7"/>
  </w:num>
  <w:num w:numId="2" w16cid:durableId="1218710592">
    <w:abstractNumId w:val="19"/>
  </w:num>
  <w:num w:numId="3" w16cid:durableId="1448239707">
    <w:abstractNumId w:val="8"/>
  </w:num>
  <w:num w:numId="4" w16cid:durableId="1655641960">
    <w:abstractNumId w:val="10"/>
  </w:num>
  <w:num w:numId="5" w16cid:durableId="715205008">
    <w:abstractNumId w:val="18"/>
  </w:num>
  <w:num w:numId="6" w16cid:durableId="1342395438">
    <w:abstractNumId w:val="0"/>
  </w:num>
  <w:num w:numId="7" w16cid:durableId="1486630397">
    <w:abstractNumId w:val="21"/>
  </w:num>
  <w:num w:numId="8" w16cid:durableId="1965303012">
    <w:abstractNumId w:val="1"/>
  </w:num>
  <w:num w:numId="9" w16cid:durableId="905340676">
    <w:abstractNumId w:val="25"/>
  </w:num>
  <w:num w:numId="10" w16cid:durableId="1288658434">
    <w:abstractNumId w:val="13"/>
  </w:num>
  <w:num w:numId="11" w16cid:durableId="1403286989">
    <w:abstractNumId w:val="17"/>
  </w:num>
  <w:num w:numId="12" w16cid:durableId="785122213">
    <w:abstractNumId w:val="23"/>
  </w:num>
  <w:num w:numId="13" w16cid:durableId="2044821318">
    <w:abstractNumId w:val="15"/>
  </w:num>
  <w:num w:numId="14" w16cid:durableId="2147119964">
    <w:abstractNumId w:val="12"/>
  </w:num>
  <w:num w:numId="15" w16cid:durableId="703677426">
    <w:abstractNumId w:val="2"/>
  </w:num>
  <w:num w:numId="16" w16cid:durableId="1988120804">
    <w:abstractNumId w:val="20"/>
  </w:num>
  <w:num w:numId="17" w16cid:durableId="2138984006">
    <w:abstractNumId w:val="3"/>
  </w:num>
  <w:num w:numId="18" w16cid:durableId="1909342855">
    <w:abstractNumId w:val="26"/>
  </w:num>
  <w:num w:numId="19" w16cid:durableId="266038880">
    <w:abstractNumId w:val="22"/>
  </w:num>
  <w:num w:numId="20" w16cid:durableId="408387405">
    <w:abstractNumId w:val="24"/>
  </w:num>
  <w:num w:numId="21" w16cid:durableId="1193693114">
    <w:abstractNumId w:val="27"/>
  </w:num>
  <w:num w:numId="22" w16cid:durableId="272328600">
    <w:abstractNumId w:val="11"/>
  </w:num>
  <w:num w:numId="23" w16cid:durableId="1339968044">
    <w:abstractNumId w:val="9"/>
  </w:num>
  <w:num w:numId="24" w16cid:durableId="486483437">
    <w:abstractNumId w:val="4"/>
  </w:num>
  <w:num w:numId="25" w16cid:durableId="1304702383">
    <w:abstractNumId w:val="6"/>
  </w:num>
  <w:num w:numId="26" w16cid:durableId="1772624962">
    <w:abstractNumId w:val="14"/>
  </w:num>
  <w:num w:numId="27" w16cid:durableId="1357653597">
    <w:abstractNumId w:val="16"/>
  </w:num>
  <w:num w:numId="28" w16cid:durableId="1044137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4"/>
    <w:rsid w:val="000149AB"/>
    <w:rsid w:val="00021A2B"/>
    <w:rsid w:val="000A4954"/>
    <w:rsid w:val="001502F7"/>
    <w:rsid w:val="00161B84"/>
    <w:rsid w:val="002C2069"/>
    <w:rsid w:val="002F6A48"/>
    <w:rsid w:val="003254A6"/>
    <w:rsid w:val="003576DC"/>
    <w:rsid w:val="003A58AA"/>
    <w:rsid w:val="0041283A"/>
    <w:rsid w:val="004769A6"/>
    <w:rsid w:val="00510D38"/>
    <w:rsid w:val="00517000"/>
    <w:rsid w:val="00550433"/>
    <w:rsid w:val="0057765C"/>
    <w:rsid w:val="005A0BA3"/>
    <w:rsid w:val="005B0065"/>
    <w:rsid w:val="0063040B"/>
    <w:rsid w:val="006667CD"/>
    <w:rsid w:val="0067311B"/>
    <w:rsid w:val="00712D10"/>
    <w:rsid w:val="00753CF5"/>
    <w:rsid w:val="00821B31"/>
    <w:rsid w:val="0082247C"/>
    <w:rsid w:val="00855E00"/>
    <w:rsid w:val="008B7008"/>
    <w:rsid w:val="00937CDA"/>
    <w:rsid w:val="009A61FE"/>
    <w:rsid w:val="00A316F1"/>
    <w:rsid w:val="00A85277"/>
    <w:rsid w:val="00B05EE1"/>
    <w:rsid w:val="00B10641"/>
    <w:rsid w:val="00BA0FFE"/>
    <w:rsid w:val="00BC7C6A"/>
    <w:rsid w:val="00BE67C4"/>
    <w:rsid w:val="00BF0634"/>
    <w:rsid w:val="00C15E46"/>
    <w:rsid w:val="00C71CB7"/>
    <w:rsid w:val="00CC07AD"/>
    <w:rsid w:val="00CC4192"/>
    <w:rsid w:val="00D173D2"/>
    <w:rsid w:val="00D26C5E"/>
    <w:rsid w:val="00D3470F"/>
    <w:rsid w:val="00D9644D"/>
    <w:rsid w:val="00DE188B"/>
    <w:rsid w:val="00E221C3"/>
    <w:rsid w:val="00E94B7D"/>
    <w:rsid w:val="00E96234"/>
    <w:rsid w:val="00EA4B15"/>
    <w:rsid w:val="00EC5CD9"/>
    <w:rsid w:val="00ED2BEA"/>
    <w:rsid w:val="00F02792"/>
    <w:rsid w:val="00FE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26FAC77"/>
  <w15:chartTrackingRefBased/>
  <w15:docId w15:val="{EEF7B321-F2AB-4597-B1C2-549C1844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autoSpaceDE w:val="0"/>
      <w:autoSpaceDN w:val="0"/>
      <w:adjustRightInd w:val="0"/>
      <w:outlineLvl w:val="1"/>
    </w:pPr>
    <w:rPr>
      <w:rFonts w:ascii="Arial" w:hAnsi="Arial" w:cs="Arial"/>
      <w:sz w:val="28"/>
      <w:szCs w:val="26"/>
      <w:lang w:val="en-US"/>
    </w:rPr>
  </w:style>
  <w:style w:type="paragraph" w:styleId="Heading6">
    <w:name w:val="heading 6"/>
    <w:basedOn w:val="Normal"/>
    <w:next w:val="Normal"/>
    <w:qFormat/>
    <w:pPr>
      <w:keepNext/>
      <w:autoSpaceDE w:val="0"/>
      <w:autoSpaceDN w:val="0"/>
      <w:adjustRightInd w:val="0"/>
      <w:outlineLvl w:val="5"/>
    </w:pPr>
    <w:rPr>
      <w:rFonts w:ascii="Arial" w:hAnsi="Arial" w:cs="Arial"/>
      <w:b/>
      <w:bCs/>
      <w:sz w:val="28"/>
      <w:szCs w:val="23"/>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Swiss 72 1 BT" w:hAnsi="Swiss 72 1 BT"/>
      <w:color w:val="000000"/>
      <w:sz w:val="24"/>
      <w:szCs w:val="24"/>
      <w:lang w:val="en-US" w:eastAsia="en-US"/>
    </w:rPr>
  </w:style>
  <w:style w:type="paragraph" w:customStyle="1" w:styleId="CM82">
    <w:name w:val="CM82"/>
    <w:basedOn w:val="Default"/>
    <w:next w:val="Default"/>
    <w:pPr>
      <w:spacing w:after="393"/>
    </w:pPr>
    <w:rPr>
      <w:color w:val="auto"/>
    </w:rPr>
  </w:style>
  <w:style w:type="paragraph" w:customStyle="1" w:styleId="CM74">
    <w:name w:val="CM74"/>
    <w:basedOn w:val="Default"/>
    <w:next w:val="Default"/>
    <w:pPr>
      <w:spacing w:after="918"/>
    </w:pPr>
    <w:rPr>
      <w:color w:val="auto"/>
    </w:rPr>
  </w:style>
  <w:style w:type="paragraph" w:customStyle="1" w:styleId="CM75">
    <w:name w:val="CM75"/>
    <w:basedOn w:val="Default"/>
    <w:next w:val="Default"/>
    <w:pPr>
      <w:spacing w:after="248"/>
    </w:pPr>
    <w:rPr>
      <w:color w:val="auto"/>
    </w:rPr>
  </w:style>
  <w:style w:type="paragraph" w:customStyle="1" w:styleId="CM1">
    <w:name w:val="CM1"/>
    <w:basedOn w:val="Default"/>
    <w:next w:val="Default"/>
    <w:pPr>
      <w:spacing w:line="253" w:lineRule="atLeast"/>
    </w:pPr>
    <w:rPr>
      <w:color w:val="auto"/>
    </w:rPr>
  </w:style>
  <w:style w:type="paragraph" w:customStyle="1" w:styleId="CM76">
    <w:name w:val="CM76"/>
    <w:basedOn w:val="Default"/>
    <w:next w:val="Default"/>
    <w:pPr>
      <w:spacing w:after="340"/>
    </w:pPr>
    <w:rPr>
      <w:color w:val="auto"/>
    </w:rPr>
  </w:style>
  <w:style w:type="paragraph" w:customStyle="1" w:styleId="CM2">
    <w:name w:val="CM2"/>
    <w:basedOn w:val="Default"/>
    <w:next w:val="Default"/>
    <w:pPr>
      <w:spacing w:line="563" w:lineRule="atLeast"/>
    </w:pPr>
    <w:rPr>
      <w:color w:val="auto"/>
    </w:rPr>
  </w:style>
  <w:style w:type="paragraph" w:customStyle="1" w:styleId="CM77">
    <w:name w:val="CM77"/>
    <w:basedOn w:val="Default"/>
    <w:next w:val="Default"/>
    <w:pPr>
      <w:spacing w:after="1110"/>
    </w:pPr>
    <w:rPr>
      <w:color w:val="auto"/>
    </w:rPr>
  </w:style>
  <w:style w:type="paragraph" w:customStyle="1" w:styleId="CM3">
    <w:name w:val="CM3"/>
    <w:basedOn w:val="Default"/>
    <w:next w:val="Default"/>
    <w:pPr>
      <w:spacing w:line="323" w:lineRule="atLeast"/>
    </w:pPr>
    <w:rPr>
      <w:color w:val="auto"/>
    </w:rPr>
  </w:style>
  <w:style w:type="paragraph" w:customStyle="1" w:styleId="CM5">
    <w:name w:val="CM5"/>
    <w:basedOn w:val="Default"/>
    <w:next w:val="Default"/>
    <w:rPr>
      <w:color w:val="auto"/>
    </w:rPr>
  </w:style>
  <w:style w:type="paragraph" w:customStyle="1" w:styleId="CM8">
    <w:name w:val="CM8"/>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4">
    <w:name w:val="CM4"/>
    <w:basedOn w:val="Default"/>
    <w:next w:val="Default"/>
    <w:rPr>
      <w:color w:val="auto"/>
    </w:rPr>
  </w:style>
  <w:style w:type="paragraph" w:customStyle="1" w:styleId="CM78">
    <w:name w:val="CM78"/>
    <w:basedOn w:val="Default"/>
    <w:next w:val="Default"/>
    <w:pPr>
      <w:spacing w:after="247"/>
    </w:pPr>
    <w:rPr>
      <w:color w:val="auto"/>
    </w:rPr>
  </w:style>
  <w:style w:type="paragraph" w:customStyle="1" w:styleId="CM11">
    <w:name w:val="CM11"/>
    <w:basedOn w:val="Default"/>
    <w:next w:val="Default"/>
    <w:pPr>
      <w:spacing w:line="231" w:lineRule="atLeast"/>
    </w:pPr>
    <w:rPr>
      <w:color w:val="auto"/>
    </w:rPr>
  </w:style>
  <w:style w:type="paragraph" w:customStyle="1" w:styleId="CM12">
    <w:name w:val="CM12"/>
    <w:basedOn w:val="Default"/>
    <w:next w:val="Default"/>
    <w:pPr>
      <w:spacing w:line="238"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80">
    <w:name w:val="CM80"/>
    <w:basedOn w:val="Default"/>
    <w:next w:val="Default"/>
    <w:pPr>
      <w:spacing w:after="573"/>
    </w:pPr>
    <w:rPr>
      <w:color w:val="auto"/>
    </w:rPr>
  </w:style>
  <w:style w:type="paragraph" w:customStyle="1" w:styleId="CM13">
    <w:name w:val="CM13"/>
    <w:basedOn w:val="Default"/>
    <w:next w:val="Default"/>
    <w:pPr>
      <w:spacing w:line="231" w:lineRule="atLeast"/>
    </w:pPr>
    <w:rPr>
      <w:color w:val="auto"/>
    </w:rPr>
  </w:style>
  <w:style w:type="paragraph" w:customStyle="1" w:styleId="CM73">
    <w:name w:val="CM73"/>
    <w:basedOn w:val="Default"/>
    <w:next w:val="Default"/>
    <w:pPr>
      <w:spacing w:after="478"/>
    </w:pPr>
    <w:rPr>
      <w:color w:val="auto"/>
    </w:rPr>
  </w:style>
  <w:style w:type="paragraph" w:customStyle="1" w:styleId="CM14">
    <w:name w:val="CM14"/>
    <w:basedOn w:val="Default"/>
    <w:next w:val="Default"/>
    <w:pPr>
      <w:spacing w:line="256" w:lineRule="atLeast"/>
    </w:pPr>
    <w:rPr>
      <w:color w:val="auto"/>
    </w:rPr>
  </w:style>
  <w:style w:type="paragraph" w:customStyle="1" w:styleId="CM15">
    <w:name w:val="CM15"/>
    <w:basedOn w:val="Default"/>
    <w:next w:val="Default"/>
    <w:rPr>
      <w:color w:val="auto"/>
    </w:rPr>
  </w:style>
  <w:style w:type="paragraph" w:customStyle="1" w:styleId="CM16">
    <w:name w:val="CM16"/>
    <w:basedOn w:val="Default"/>
    <w:next w:val="Default"/>
    <w:rPr>
      <w:color w:val="auto"/>
    </w:rPr>
  </w:style>
  <w:style w:type="paragraph" w:customStyle="1" w:styleId="CM81">
    <w:name w:val="CM81"/>
    <w:basedOn w:val="Default"/>
    <w:next w:val="Default"/>
    <w:pPr>
      <w:spacing w:after="120"/>
    </w:pPr>
    <w:rPr>
      <w:color w:val="auto"/>
    </w:rPr>
  </w:style>
  <w:style w:type="paragraph" w:customStyle="1" w:styleId="CM17">
    <w:name w:val="CM17"/>
    <w:basedOn w:val="Default"/>
    <w:next w:val="Default"/>
    <w:pPr>
      <w:spacing w:line="253" w:lineRule="atLeast"/>
    </w:pPr>
    <w:rPr>
      <w:color w:val="auto"/>
    </w:rPr>
  </w:style>
  <w:style w:type="paragraph" w:customStyle="1" w:styleId="CM18">
    <w:name w:val="CM18"/>
    <w:basedOn w:val="Default"/>
    <w:next w:val="Default"/>
    <w:pPr>
      <w:spacing w:line="231" w:lineRule="atLeast"/>
    </w:pPr>
    <w:rPr>
      <w:color w:val="auto"/>
    </w:rPr>
  </w:style>
  <w:style w:type="paragraph" w:customStyle="1" w:styleId="CM19">
    <w:name w:val="CM19"/>
    <w:basedOn w:val="Default"/>
    <w:next w:val="Default"/>
    <w:pPr>
      <w:spacing w:line="231" w:lineRule="atLeast"/>
    </w:pPr>
    <w:rPr>
      <w:color w:val="auto"/>
    </w:rPr>
  </w:style>
  <w:style w:type="paragraph" w:customStyle="1" w:styleId="CM20">
    <w:name w:val="CM20"/>
    <w:basedOn w:val="Default"/>
    <w:next w:val="Default"/>
    <w:pPr>
      <w:spacing w:line="231" w:lineRule="atLeast"/>
    </w:pPr>
    <w:rPr>
      <w:color w:val="auto"/>
    </w:rPr>
  </w:style>
  <w:style w:type="paragraph" w:customStyle="1" w:styleId="CM21">
    <w:name w:val="CM21"/>
    <w:basedOn w:val="Default"/>
    <w:next w:val="Default"/>
    <w:pPr>
      <w:spacing w:line="231" w:lineRule="atLeast"/>
    </w:pPr>
    <w:rPr>
      <w:color w:val="auto"/>
    </w:rPr>
  </w:style>
  <w:style w:type="paragraph" w:customStyle="1" w:styleId="CM22">
    <w:name w:val="CM22"/>
    <w:basedOn w:val="Default"/>
    <w:next w:val="Default"/>
    <w:pPr>
      <w:spacing w:line="231"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5">
    <w:name w:val="CM85"/>
    <w:basedOn w:val="Default"/>
    <w:next w:val="Default"/>
    <w:pPr>
      <w:spacing w:after="142"/>
    </w:pPr>
    <w:rPr>
      <w:color w:val="auto"/>
    </w:rPr>
  </w:style>
  <w:style w:type="paragraph" w:customStyle="1" w:styleId="CM30">
    <w:name w:val="CM30"/>
    <w:basedOn w:val="Default"/>
    <w:next w:val="Default"/>
    <w:pPr>
      <w:spacing w:line="253" w:lineRule="atLeast"/>
    </w:pPr>
    <w:rPr>
      <w:color w:val="auto"/>
    </w:rPr>
  </w:style>
  <w:style w:type="paragraph" w:customStyle="1" w:styleId="CM31">
    <w:name w:val="CM31"/>
    <w:basedOn w:val="Default"/>
    <w:next w:val="Default"/>
    <w:pPr>
      <w:spacing w:line="253" w:lineRule="atLeast"/>
    </w:pPr>
    <w:rPr>
      <w:color w:val="auto"/>
    </w:rPr>
  </w:style>
  <w:style w:type="paragraph" w:customStyle="1" w:styleId="CM34">
    <w:name w:val="CM34"/>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5">
    <w:name w:val="CM35"/>
    <w:basedOn w:val="Default"/>
    <w:next w:val="Default"/>
    <w:rPr>
      <w:color w:val="auto"/>
    </w:rPr>
  </w:style>
  <w:style w:type="paragraph" w:customStyle="1" w:styleId="CM36">
    <w:name w:val="CM36"/>
    <w:basedOn w:val="Default"/>
    <w:next w:val="Default"/>
    <w:pPr>
      <w:spacing w:line="253" w:lineRule="atLeast"/>
    </w:pPr>
    <w:rPr>
      <w:color w:val="auto"/>
    </w:rPr>
  </w:style>
  <w:style w:type="paragraph" w:customStyle="1" w:styleId="CM37">
    <w:name w:val="CM37"/>
    <w:basedOn w:val="Default"/>
    <w:next w:val="Default"/>
    <w:pPr>
      <w:spacing w:line="253" w:lineRule="atLeast"/>
    </w:pPr>
    <w:rPr>
      <w:color w:val="auto"/>
    </w:rPr>
  </w:style>
  <w:style w:type="paragraph" w:customStyle="1" w:styleId="CM38">
    <w:name w:val="CM38"/>
    <w:basedOn w:val="Default"/>
    <w:next w:val="Default"/>
    <w:pPr>
      <w:spacing w:line="253" w:lineRule="atLeast"/>
    </w:pPr>
    <w:rPr>
      <w:color w:val="auto"/>
    </w:rPr>
  </w:style>
  <w:style w:type="paragraph" w:customStyle="1" w:styleId="CM87">
    <w:name w:val="CM87"/>
    <w:basedOn w:val="Default"/>
    <w:next w:val="Default"/>
    <w:pPr>
      <w:spacing w:after="630"/>
    </w:pPr>
    <w:rPr>
      <w:color w:val="auto"/>
    </w:rPr>
  </w:style>
  <w:style w:type="paragraph" w:customStyle="1" w:styleId="CM79">
    <w:name w:val="CM79"/>
    <w:basedOn w:val="Default"/>
    <w:next w:val="Default"/>
    <w:pPr>
      <w:spacing w:after="1223"/>
    </w:pPr>
    <w:rPr>
      <w:color w:val="auto"/>
    </w:rPr>
  </w:style>
  <w:style w:type="paragraph" w:customStyle="1" w:styleId="CM84">
    <w:name w:val="CM84"/>
    <w:basedOn w:val="Default"/>
    <w:next w:val="Default"/>
    <w:pPr>
      <w:spacing w:after="173"/>
    </w:pPr>
    <w:rPr>
      <w:color w:val="auto"/>
    </w:rPr>
  </w:style>
  <w:style w:type="paragraph" w:customStyle="1" w:styleId="CM39">
    <w:name w:val="CM39"/>
    <w:basedOn w:val="Default"/>
    <w:next w:val="Default"/>
    <w:pPr>
      <w:spacing w:line="231" w:lineRule="atLeast"/>
    </w:pPr>
    <w:rPr>
      <w:color w:val="auto"/>
    </w:rPr>
  </w:style>
  <w:style w:type="paragraph" w:customStyle="1" w:styleId="CM40">
    <w:name w:val="CM40"/>
    <w:basedOn w:val="Default"/>
    <w:next w:val="Default"/>
    <w:pPr>
      <w:spacing w:line="231" w:lineRule="atLeast"/>
    </w:pPr>
    <w:rPr>
      <w:color w:val="auto"/>
    </w:rPr>
  </w:style>
  <w:style w:type="paragraph" w:customStyle="1" w:styleId="CM41">
    <w:name w:val="CM41"/>
    <w:basedOn w:val="Default"/>
    <w:next w:val="Default"/>
    <w:pPr>
      <w:spacing w:line="231" w:lineRule="atLeast"/>
    </w:pPr>
    <w:rPr>
      <w:color w:val="auto"/>
    </w:rPr>
  </w:style>
  <w:style w:type="paragraph" w:customStyle="1" w:styleId="CM42">
    <w:name w:val="CM42"/>
    <w:basedOn w:val="Default"/>
    <w:next w:val="Default"/>
    <w:rPr>
      <w:color w:val="auto"/>
    </w:rPr>
  </w:style>
  <w:style w:type="paragraph" w:customStyle="1" w:styleId="CM26">
    <w:name w:val="CM26"/>
    <w:basedOn w:val="Default"/>
    <w:next w:val="Default"/>
    <w:pPr>
      <w:spacing w:line="253" w:lineRule="atLeast"/>
    </w:pPr>
    <w:rPr>
      <w:color w:val="auto"/>
    </w:rPr>
  </w:style>
  <w:style w:type="paragraph" w:customStyle="1" w:styleId="CM24">
    <w:name w:val="CM24"/>
    <w:basedOn w:val="Default"/>
    <w:next w:val="Default"/>
    <w:pPr>
      <w:spacing w:line="253" w:lineRule="atLeast"/>
    </w:pPr>
    <w:rPr>
      <w:color w:val="auto"/>
    </w:rPr>
  </w:style>
  <w:style w:type="paragraph" w:customStyle="1" w:styleId="CM49">
    <w:name w:val="CM49"/>
    <w:basedOn w:val="Default"/>
    <w:next w:val="Default"/>
    <w:pPr>
      <w:spacing w:line="253" w:lineRule="atLeast"/>
    </w:pPr>
    <w:rPr>
      <w:color w:val="auto"/>
    </w:rPr>
  </w:style>
  <w:style w:type="paragraph" w:customStyle="1" w:styleId="CM27">
    <w:name w:val="CM27"/>
    <w:basedOn w:val="Default"/>
    <w:next w:val="Default"/>
    <w:pPr>
      <w:spacing w:line="253" w:lineRule="atLeast"/>
    </w:pPr>
    <w:rPr>
      <w:color w:val="auto"/>
    </w:rPr>
  </w:style>
  <w:style w:type="paragraph" w:customStyle="1" w:styleId="CM89">
    <w:name w:val="CM89"/>
    <w:basedOn w:val="Default"/>
    <w:next w:val="Default"/>
    <w:pPr>
      <w:spacing w:after="3440"/>
    </w:pPr>
    <w:rPr>
      <w:color w:val="auto"/>
    </w:rPr>
  </w:style>
  <w:style w:type="paragraph" w:customStyle="1" w:styleId="CM53">
    <w:name w:val="CM53"/>
    <w:basedOn w:val="Default"/>
    <w:next w:val="Default"/>
    <w:pPr>
      <w:spacing w:line="231" w:lineRule="atLeast"/>
    </w:pPr>
    <w:rPr>
      <w:color w:val="auto"/>
    </w:rPr>
  </w:style>
  <w:style w:type="paragraph" w:customStyle="1" w:styleId="CM54">
    <w:name w:val="CM54"/>
    <w:basedOn w:val="Default"/>
    <w:next w:val="Default"/>
    <w:pPr>
      <w:spacing w:line="253" w:lineRule="atLeast"/>
    </w:pPr>
    <w:rPr>
      <w:color w:val="auto"/>
    </w:rPr>
  </w:style>
  <w:style w:type="paragraph" w:customStyle="1" w:styleId="CM50">
    <w:name w:val="CM50"/>
    <w:basedOn w:val="Default"/>
    <w:next w:val="Default"/>
    <w:pPr>
      <w:spacing w:line="253" w:lineRule="atLeast"/>
    </w:pPr>
    <w:rPr>
      <w:color w:val="auto"/>
    </w:rPr>
  </w:style>
  <w:style w:type="paragraph" w:customStyle="1" w:styleId="CM88">
    <w:name w:val="CM88"/>
    <w:basedOn w:val="Default"/>
    <w:next w:val="Default"/>
    <w:pPr>
      <w:spacing w:after="700"/>
    </w:pPr>
    <w:rPr>
      <w:color w:val="auto"/>
    </w:rPr>
  </w:style>
  <w:style w:type="paragraph" w:customStyle="1" w:styleId="CM58">
    <w:name w:val="CM58"/>
    <w:basedOn w:val="Default"/>
    <w:next w:val="Default"/>
    <w:pPr>
      <w:spacing w:line="231" w:lineRule="atLeast"/>
    </w:pPr>
    <w:rPr>
      <w:color w:val="auto"/>
    </w:rPr>
  </w:style>
  <w:style w:type="paragraph" w:customStyle="1" w:styleId="CM28">
    <w:name w:val="CM28"/>
    <w:basedOn w:val="Default"/>
    <w:next w:val="Default"/>
    <w:pPr>
      <w:spacing w:line="253" w:lineRule="atLeast"/>
    </w:pPr>
    <w:rPr>
      <w:color w:val="auto"/>
    </w:rPr>
  </w:style>
  <w:style w:type="paragraph" w:customStyle="1" w:styleId="CM59">
    <w:name w:val="CM59"/>
    <w:basedOn w:val="Default"/>
    <w:next w:val="Default"/>
    <w:pPr>
      <w:spacing w:line="508" w:lineRule="atLeast"/>
    </w:pPr>
    <w:rPr>
      <w:color w:val="auto"/>
    </w:rPr>
  </w:style>
  <w:style w:type="paragraph" w:customStyle="1" w:styleId="CM60">
    <w:name w:val="CM60"/>
    <w:basedOn w:val="Default"/>
    <w:next w:val="Default"/>
    <w:pPr>
      <w:spacing w:line="508" w:lineRule="atLeast"/>
    </w:pPr>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378" w:lineRule="atLeast"/>
    </w:pPr>
    <w:rPr>
      <w:color w:val="auto"/>
    </w:rPr>
  </w:style>
  <w:style w:type="paragraph" w:customStyle="1" w:styleId="CM55">
    <w:name w:val="CM55"/>
    <w:basedOn w:val="Default"/>
    <w:next w:val="Default"/>
    <w:pPr>
      <w:spacing w:line="380" w:lineRule="atLeast"/>
    </w:pPr>
    <w:rPr>
      <w:color w:val="auto"/>
    </w:rPr>
  </w:style>
  <w:style w:type="paragraph" w:customStyle="1" w:styleId="CM65">
    <w:name w:val="CM65"/>
    <w:basedOn w:val="Default"/>
    <w:next w:val="Default"/>
    <w:pPr>
      <w:spacing w:line="508" w:lineRule="atLeast"/>
    </w:pPr>
    <w:rPr>
      <w:color w:val="auto"/>
    </w:rPr>
  </w:style>
  <w:style w:type="paragraph" w:customStyle="1" w:styleId="CM90">
    <w:name w:val="CM90"/>
    <w:basedOn w:val="Default"/>
    <w:next w:val="Default"/>
    <w:pPr>
      <w:spacing w:after="1783"/>
    </w:pPr>
    <w:rPr>
      <w:color w:val="auto"/>
    </w:rPr>
  </w:style>
  <w:style w:type="paragraph" w:customStyle="1" w:styleId="CM67">
    <w:name w:val="CM67"/>
    <w:basedOn w:val="Default"/>
    <w:next w:val="Default"/>
    <w:pPr>
      <w:spacing w:line="380" w:lineRule="atLeast"/>
    </w:pPr>
    <w:rPr>
      <w:color w:val="auto"/>
    </w:rPr>
  </w:style>
  <w:style w:type="paragraph" w:customStyle="1" w:styleId="CM71">
    <w:name w:val="CM71"/>
    <w:basedOn w:val="Default"/>
    <w:next w:val="Default"/>
    <w:pPr>
      <w:spacing w:line="380" w:lineRule="atLeast"/>
    </w:pPr>
    <w:rPr>
      <w:color w:val="auto"/>
    </w:rPr>
  </w:style>
  <w:style w:type="paragraph" w:customStyle="1" w:styleId="CM72">
    <w:name w:val="CM72"/>
    <w:basedOn w:val="Default"/>
    <w:next w:val="Default"/>
    <w:pPr>
      <w:spacing w:line="380" w:lineRule="atLeast"/>
    </w:pPr>
    <w:rPr>
      <w:color w:val="auto"/>
    </w:rPr>
  </w:style>
  <w:style w:type="paragraph" w:customStyle="1" w:styleId="CM70">
    <w:name w:val="CM70"/>
    <w:basedOn w:val="Default"/>
    <w:next w:val="Default"/>
    <w:pPr>
      <w:spacing w:line="380" w:lineRule="atLeast"/>
    </w:pPr>
    <w:rPr>
      <w:color w:val="auto"/>
    </w:rPr>
  </w:style>
  <w:style w:type="paragraph" w:customStyle="1" w:styleId="CM92">
    <w:name w:val="CM92"/>
    <w:basedOn w:val="Default"/>
    <w:next w:val="Default"/>
    <w:pPr>
      <w:spacing w:after="2060"/>
    </w:pPr>
    <w:rPr>
      <w:color w:val="auto"/>
    </w:rPr>
  </w:style>
  <w:style w:type="character" w:styleId="Hyperlink">
    <w:name w:val="Hyperlink"/>
    <w:semiHidden/>
    <w:rPr>
      <w:color w:val="0000FF"/>
      <w:u w:val="single"/>
    </w:rPr>
  </w:style>
  <w:style w:type="paragraph" w:styleId="Caption">
    <w:name w:val="caption"/>
    <w:basedOn w:val="Normal"/>
    <w:next w:val="Normal"/>
    <w:qFormat/>
    <w:pPr>
      <w:spacing w:before="120" w:after="120"/>
    </w:pPr>
    <w:rPr>
      <w:b/>
      <w:bCs/>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cs="Arial"/>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ind w:left="567" w:hanging="567"/>
    </w:pPr>
    <w:rPr>
      <w:rFonts w:ascii="Arial" w:hAnsi="Arial" w:cs="Arial"/>
      <w:szCs w:val="23"/>
      <w:lang w:val="en-US"/>
    </w:rPr>
  </w:style>
  <w:style w:type="paragraph" w:styleId="BodyTextIndent2">
    <w:name w:val="Body Text Indent 2"/>
    <w:basedOn w:val="Normal"/>
    <w:semiHidden/>
    <w:pPr>
      <w:autoSpaceDE w:val="0"/>
      <w:autoSpaceDN w:val="0"/>
      <w:adjustRightInd w:val="0"/>
      <w:ind w:left="709"/>
    </w:pPr>
    <w:rPr>
      <w:rFonts w:ascii="Arial" w:hAnsi="Arial" w:cs="Arial"/>
      <w:sz w:val="23"/>
      <w:szCs w:val="23"/>
      <w:lang w:val="en-US"/>
    </w:rPr>
  </w:style>
  <w:style w:type="paragraph" w:styleId="BodyTextIndent3">
    <w:name w:val="Body Text Indent 3"/>
    <w:basedOn w:val="Normal"/>
    <w:semiHidden/>
    <w:pPr>
      <w:autoSpaceDE w:val="0"/>
      <w:autoSpaceDN w:val="0"/>
      <w:adjustRightInd w:val="0"/>
      <w:ind w:left="709"/>
    </w:pPr>
    <w:rPr>
      <w:rFonts w:ascii="Arial" w:hAnsi="Arial" w:cs="Arial"/>
    </w:rPr>
  </w:style>
  <w:style w:type="paragraph" w:styleId="ListParagraph">
    <w:name w:val="List Paragraph"/>
    <w:basedOn w:val="Normal"/>
    <w:uiPriority w:val="34"/>
    <w:qFormat/>
    <w:rsid w:val="00B10641"/>
    <w:pPr>
      <w:ind w:left="720"/>
      <w:contextualSpacing/>
    </w:pPr>
  </w:style>
  <w:style w:type="table" w:styleId="TableGrid">
    <w:name w:val="Table Grid"/>
    <w:basedOn w:val="TableNormal"/>
    <w:uiPriority w:val="59"/>
    <w:rsid w:val="009A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1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02792"/>
    <w:rPr>
      <w:color w:val="605E5C"/>
      <w:shd w:val="clear" w:color="auto" w:fill="E1DFDD"/>
    </w:rPr>
  </w:style>
  <w:style w:type="table" w:styleId="TableGridLight">
    <w:name w:val="Grid Table Light"/>
    <w:basedOn w:val="TableNormal"/>
    <w:uiPriority w:val="40"/>
    <w:rsid w:val="004769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Jane.Ringham@medway.gov.uk" TargetMode="External"/><Relationship Id="rId26" Type="http://schemas.openxmlformats.org/officeDocument/2006/relationships/hyperlink" Target="http://search.electoralcommission.org.uk/?currentPage=0&amp;rows=10&amp;sort=AcceptedDate&amp;order=desc&amp;tab=1&amp;et=pp&amp;et=ppm&amp;et=tp&amp;et=perpar&amp;et=rd&amp;isIrishSourceYes=true&amp;isIrishSourceNo=true&amp;prePoll=false&amp;postPoll=true&amp;register=gb&amp;register=ni&amp;register=none&amp;optCols=Register&amp;optCols=CampaigningName&amp;optCols=AccountingUnitsAsCentralParty&amp;optCols=IsSponsorship&amp;optCols=IsIrishSource&amp;optCols=RegulatedDoneeType&amp;optCols=CompanyRegistrationNumber&amp;optCols=Postcode&amp;optCols=NatureOfDonation&amp;optCols=PurposeOfVisit&amp;optCols=DonationAction&amp;optCols=ReportedDate&amp;optCols=IsReportedPrePoll&amp;optCols=ReportingPeriodName&amp;optCols=IsBequest&amp;optCols=IsAggregation" TargetMode="External"/><Relationship Id="rId3" Type="http://schemas.openxmlformats.org/officeDocument/2006/relationships/styles" Target="styles.xml"/><Relationship Id="rId21" Type="http://schemas.openxmlformats.org/officeDocument/2006/relationships/hyperlink" Target="mailto:Jane.Ringham@medway.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eborah.Holmes@southwark.gov.uk" TargetMode="External"/><Relationship Id="rId25" Type="http://schemas.openxmlformats.org/officeDocument/2006/relationships/hyperlink" Target="https://www.electoralcommission.org.uk/who-we-are-and-what-we-do/party-registration-applications/how-political-parties-are-registered" TargetMode="External"/><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eborah.Holmes@southwark.gov.uk" TargetMode="External"/><Relationship Id="rId29" Type="http://schemas.openxmlformats.org/officeDocument/2006/relationships/hyperlink" Target="https://www.electoralcommission.org.uk/i-am-a/candidate-or-agent/local-elections-eng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arch.electoralcommission.org.uk/?currentPage=0&amp;rows=10&amp;sort=AcceptedDate&amp;order=desc&amp;tab=1&amp;et=pp&amp;et=ppm&amp;et=tp&amp;et=perpar&amp;et=rd&amp;isIrishSourceYes=true&amp;isIrishSourceNo=true&amp;prePoll=false&amp;postPoll=true&amp;register=gb&amp;register=ni&amp;register=none&amp;optCols=Register&amp;optCols=CampaigningName&amp;optCols=AccountingUnitsAsCentralParty&amp;optCols=IsSponsorship&amp;optCols=IsIrishSource&amp;optCols=RegulatedDoneeType&amp;optCols=CompanyRegistrationNumber&amp;optCols=Postcode&amp;optCols=NatureOfDonation&amp;optCols=PurposeOfVisit&amp;optCols=DonationAction&amp;optCols=ReportedDate&amp;optCols=IsReportedPrePoll&amp;optCols=ReportingPeriodName&amp;optCols=IsBequest&amp;optCols=IsAggregation"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medway.gov.uk/downloads/file/2664/501_-_members_code_of_conduct" TargetMode="External"/><Relationship Id="rId28" Type="http://schemas.openxmlformats.org/officeDocument/2006/relationships/hyperlink" Target="http://www.gov.uk/register-to-vote" TargetMode="External"/><Relationship Id="rId10" Type="http://schemas.openxmlformats.org/officeDocument/2006/relationships/footer" Target="footer1.xml"/><Relationship Id="rId19" Type="http://schemas.openxmlformats.org/officeDocument/2006/relationships/hyperlink" Target="mailto:bhupinder.gill@medway.gov.uk" TargetMode="External"/><Relationship Id="rId31" Type="http://schemas.openxmlformats.org/officeDocument/2006/relationships/hyperlink" Target="mailto:fran.biggs@southwark.gov.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lectoralcommission.org.uk/i-am-a/candidate-or-agent/local-elections-england" TargetMode="External"/><Relationship Id="rId22" Type="http://schemas.openxmlformats.org/officeDocument/2006/relationships/hyperlink" Target="mailto:bhupinder.gill@medway.gov.uk" TargetMode="External"/><Relationship Id="rId27" Type="http://schemas.openxmlformats.org/officeDocument/2006/relationships/hyperlink" Target="mailto:electoralservices@medway.gov.uk" TargetMode="External"/><Relationship Id="rId30" Type="http://schemas.openxmlformats.org/officeDocument/2006/relationships/hyperlink" Target="mailto:electoralservices@medway.gov.uk"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8552-574E-47F9-BB85-DA81A0F82702}">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9597</Words>
  <Characters>51464</Characters>
  <Application>Microsoft Office Word</Application>
  <DocSecurity>4</DocSecurity>
  <Lines>428</Lines>
  <Paragraphs>121</Paragraphs>
  <ScaleCrop>false</ScaleCrop>
  <HeadingPairs>
    <vt:vector size="2" baseType="variant">
      <vt:variant>
        <vt:lpstr>Title</vt:lpstr>
      </vt:variant>
      <vt:variant>
        <vt:i4>1</vt:i4>
      </vt:variant>
    </vt:vector>
  </HeadingPairs>
  <TitlesOfParts>
    <vt:vector size="1" baseType="lpstr">
      <vt:lpstr>Roles and responsibilities</vt:lpstr>
    </vt:vector>
  </TitlesOfParts>
  <Company>London Borough of Southwark</Company>
  <LinksUpToDate>false</LinksUpToDate>
  <CharactersWithSpaces>60940</CharactersWithSpaces>
  <SharedDoc>false</SharedDoc>
  <HLinks>
    <vt:vector size="78" baseType="variant">
      <vt:variant>
        <vt:i4>2031648</vt:i4>
      </vt:variant>
      <vt:variant>
        <vt:i4>24</vt:i4>
      </vt:variant>
      <vt:variant>
        <vt:i4>0</vt:i4>
      </vt:variant>
      <vt:variant>
        <vt:i4>5</vt:i4>
      </vt:variant>
      <vt:variant>
        <vt:lpwstr>mailto:fran.biggs@southwark.gov.uk</vt:lpwstr>
      </vt:variant>
      <vt:variant>
        <vt:lpwstr/>
      </vt:variant>
      <vt:variant>
        <vt:i4>6750217</vt:i4>
      </vt:variant>
      <vt:variant>
        <vt:i4>21</vt:i4>
      </vt:variant>
      <vt:variant>
        <vt:i4>0</vt:i4>
      </vt:variant>
      <vt:variant>
        <vt:i4>5</vt:i4>
      </vt:variant>
      <vt:variant>
        <vt:lpwstr>mailto:electoralservices@medway.gov.uk</vt:lpwstr>
      </vt:variant>
      <vt:variant>
        <vt:lpwstr/>
      </vt:variant>
      <vt:variant>
        <vt:i4>4194379</vt:i4>
      </vt:variant>
      <vt:variant>
        <vt:i4>18</vt:i4>
      </vt:variant>
      <vt:variant>
        <vt:i4>0</vt:i4>
      </vt:variant>
      <vt:variant>
        <vt:i4>5</vt:i4>
      </vt:variant>
      <vt:variant>
        <vt:lpwstr>http://www.electoralcommission.org.uk/guidance/resources-for-those-we-regulate/candidates-and-agents/guidance-for-candidates-and-agents-standing-for-election/standing-for-local-government-elections-in-England</vt:lpwstr>
      </vt:variant>
      <vt:variant>
        <vt:lpwstr/>
      </vt:variant>
      <vt:variant>
        <vt:i4>3735609</vt:i4>
      </vt:variant>
      <vt:variant>
        <vt:i4>15</vt:i4>
      </vt:variant>
      <vt:variant>
        <vt:i4>0</vt:i4>
      </vt:variant>
      <vt:variant>
        <vt:i4>5</vt:i4>
      </vt:variant>
      <vt:variant>
        <vt:lpwstr>http://www.gov.uk/register-to-vote</vt:lpwstr>
      </vt:variant>
      <vt:variant>
        <vt:lpwstr/>
      </vt:variant>
      <vt:variant>
        <vt:i4>6750217</vt:i4>
      </vt:variant>
      <vt:variant>
        <vt:i4>12</vt:i4>
      </vt:variant>
      <vt:variant>
        <vt:i4>0</vt:i4>
      </vt:variant>
      <vt:variant>
        <vt:i4>5</vt:i4>
      </vt:variant>
      <vt:variant>
        <vt:lpwstr>mailto:electoralservices@medway.gov.uk</vt:lpwstr>
      </vt:variant>
      <vt:variant>
        <vt:lpwstr/>
      </vt:variant>
      <vt:variant>
        <vt:i4>1572873</vt:i4>
      </vt:variant>
      <vt:variant>
        <vt:i4>9</vt:i4>
      </vt:variant>
      <vt:variant>
        <vt:i4>0</vt:i4>
      </vt:variant>
      <vt:variant>
        <vt:i4>5</vt:i4>
      </vt:variant>
      <vt:variant>
        <vt:lpwstr>http://registers.electoralcommission.org.uk/regulatory-issues/regpoliticalparties.cfm</vt:lpwstr>
      </vt:variant>
      <vt:variant>
        <vt:lpwstr/>
      </vt:variant>
      <vt:variant>
        <vt:i4>6357091</vt:i4>
      </vt:variant>
      <vt:variant>
        <vt:i4>6</vt:i4>
      </vt:variant>
      <vt:variant>
        <vt:i4>0</vt:i4>
      </vt:variant>
      <vt:variant>
        <vt:i4>5</vt:i4>
      </vt:variant>
      <vt:variant>
        <vt:lpwstr>http://www.electoralcommission.org.uk/guidance/resources-for-those-we-regulate/register-a-new-party</vt:lpwstr>
      </vt:variant>
      <vt:variant>
        <vt:lpwstr/>
      </vt:variant>
      <vt:variant>
        <vt:i4>1572873</vt:i4>
      </vt:variant>
      <vt:variant>
        <vt:i4>3</vt:i4>
      </vt:variant>
      <vt:variant>
        <vt:i4>0</vt:i4>
      </vt:variant>
      <vt:variant>
        <vt:i4>5</vt:i4>
      </vt:variant>
      <vt:variant>
        <vt:lpwstr>http://registers.electoralcommission.org.uk/regulatory-issues/regpoliticalparties.cfm</vt:lpwstr>
      </vt:variant>
      <vt:variant>
        <vt:lpwstr/>
      </vt:variant>
      <vt:variant>
        <vt:i4>4194321</vt:i4>
      </vt:variant>
      <vt:variant>
        <vt:i4>0</vt:i4>
      </vt:variant>
      <vt:variant>
        <vt:i4>0</vt:i4>
      </vt:variant>
      <vt:variant>
        <vt:i4>5</vt:i4>
      </vt:variant>
      <vt:variant>
        <vt:lpwstr>http://www.electoralcommission.org.uk/i-am-a/candidate-or-agent/local-elections-england-and-wales</vt:lpwstr>
      </vt:variant>
      <vt:variant>
        <vt:lpwstr/>
      </vt:variant>
      <vt:variant>
        <vt:i4>6422618</vt:i4>
      </vt:variant>
      <vt:variant>
        <vt:i4>9</vt:i4>
      </vt:variant>
      <vt:variant>
        <vt:i4>0</vt:i4>
      </vt:variant>
      <vt:variant>
        <vt:i4>5</vt:i4>
      </vt:variant>
      <vt:variant>
        <vt:lpwstr>mailto:Richard.Hicks@medway.gov.uk</vt:lpwstr>
      </vt:variant>
      <vt:variant>
        <vt:lpwstr/>
      </vt:variant>
      <vt:variant>
        <vt:i4>5832802</vt:i4>
      </vt:variant>
      <vt:variant>
        <vt:i4>6</vt:i4>
      </vt:variant>
      <vt:variant>
        <vt:i4>0</vt:i4>
      </vt:variant>
      <vt:variant>
        <vt:i4>5</vt:i4>
      </vt:variant>
      <vt:variant>
        <vt:lpwstr>mailto:suzanne.martin@medway.gov.uk</vt:lpwstr>
      </vt:variant>
      <vt:variant>
        <vt:lpwstr/>
      </vt:variant>
      <vt:variant>
        <vt:i4>6815824</vt:i4>
      </vt:variant>
      <vt:variant>
        <vt:i4>3</vt:i4>
      </vt:variant>
      <vt:variant>
        <vt:i4>0</vt:i4>
      </vt:variant>
      <vt:variant>
        <vt:i4>5</vt:i4>
      </vt:variant>
      <vt:variant>
        <vt:lpwstr>mailto:Jane.Ringham@medway.gov.uk</vt:lpwstr>
      </vt:variant>
      <vt:variant>
        <vt:lpwstr/>
      </vt:variant>
      <vt:variant>
        <vt:i4>4522110</vt:i4>
      </vt:variant>
      <vt:variant>
        <vt:i4>0</vt:i4>
      </vt:variant>
      <vt:variant>
        <vt:i4>0</vt:i4>
      </vt:variant>
      <vt:variant>
        <vt:i4>5</vt:i4>
      </vt:variant>
      <vt:variant>
        <vt:lpwstr>mailto:Deborah.Holmes@southwark.gov.uk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dc:title>
  <dc:subject/>
  <dc:creator>thawthorn</dc:creator>
  <cp:keywords/>
  <dc:description/>
  <cp:lastModifiedBy>offord, robyn</cp:lastModifiedBy>
  <cp:revision>2</cp:revision>
  <cp:lastPrinted>2019-01-21T16:36:00Z</cp:lastPrinted>
  <dcterms:created xsi:type="dcterms:W3CDTF">2023-01-10T13:28:00Z</dcterms:created>
  <dcterms:modified xsi:type="dcterms:W3CDTF">2023-01-10T13:28:00Z</dcterms:modified>
</cp:coreProperties>
</file>