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B199" w14:textId="031A137D" w:rsidR="009503FA" w:rsidRDefault="005D5679" w:rsidP="006B681A">
      <w:r>
        <w:rPr>
          <w:noProof/>
        </w:rPr>
        <w:drawing>
          <wp:anchor distT="0" distB="0" distL="114300" distR="114300" simplePos="0" relativeHeight="251659264" behindDoc="1" locked="0" layoutInCell="1" allowOverlap="1" wp14:anchorId="19AF1C45" wp14:editId="74AA4643">
            <wp:simplePos x="0" y="0"/>
            <wp:positionH relativeFrom="column">
              <wp:posOffset>7248525</wp:posOffset>
            </wp:positionH>
            <wp:positionV relativeFrom="paragraph">
              <wp:posOffset>212</wp:posOffset>
            </wp:positionV>
            <wp:extent cx="1754805" cy="1238250"/>
            <wp:effectExtent l="0" t="0" r="0" b="0"/>
            <wp:wrapTight wrapText="bothSides">
              <wp:wrapPolygon edited="0">
                <wp:start x="0" y="0"/>
                <wp:lineTo x="0" y="21268"/>
                <wp:lineTo x="21342" y="21268"/>
                <wp:lineTo x="2134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805" cy="1238250"/>
                    </a:xfrm>
                    <a:prstGeom prst="rect">
                      <a:avLst/>
                    </a:prstGeom>
                    <a:noFill/>
                    <a:ln>
                      <a:noFill/>
                    </a:ln>
                  </pic:spPr>
                </pic:pic>
              </a:graphicData>
            </a:graphic>
          </wp:anchor>
        </w:drawing>
      </w:r>
      <w:r w:rsidR="009503FA">
        <w:tab/>
      </w:r>
      <w:r w:rsidR="009503FA">
        <w:tab/>
      </w:r>
      <w:r w:rsidR="009503FA">
        <w:tab/>
      </w:r>
      <w:r w:rsidR="009503FA">
        <w:tab/>
      </w:r>
      <w:r w:rsidR="009503FA">
        <w:tab/>
      </w:r>
      <w:r w:rsidR="009503FA">
        <w:tab/>
      </w:r>
      <w:r w:rsidR="009503FA">
        <w:tab/>
      </w:r>
      <w:r w:rsidR="009503FA">
        <w:tab/>
      </w:r>
      <w:r w:rsidR="009503FA">
        <w:tab/>
      </w:r>
      <w:r w:rsidR="009503FA">
        <w:tab/>
      </w:r>
      <w:r w:rsidR="009503FA">
        <w:tab/>
      </w:r>
      <w:r w:rsidR="009503FA">
        <w:tab/>
      </w:r>
      <w:r w:rsidR="009503FA">
        <w:tab/>
      </w:r>
      <w:r w:rsidR="009503FA">
        <w:tab/>
      </w:r>
      <w:r w:rsidR="009503FA">
        <w:tab/>
      </w:r>
      <w:r w:rsidR="009503FA">
        <w:tab/>
      </w:r>
    </w:p>
    <w:p w14:paraId="5280DDAA" w14:textId="5CA00416" w:rsidR="006B681A" w:rsidRPr="00D33457" w:rsidRDefault="006B681A" w:rsidP="006B681A">
      <w:r w:rsidRPr="00D33457">
        <w:t>Medway Council</w:t>
      </w:r>
    </w:p>
    <w:p w14:paraId="34C49F38" w14:textId="77777777" w:rsidR="006B681A" w:rsidRPr="00D33457" w:rsidRDefault="006B681A" w:rsidP="006B681A">
      <w:r w:rsidRPr="00D33457">
        <w:t>National and Local Validation Checklist</w:t>
      </w:r>
    </w:p>
    <w:p w14:paraId="761D06B9" w14:textId="1C45C3EE" w:rsidR="006B681A" w:rsidRPr="00D33457" w:rsidRDefault="006B681A" w:rsidP="006B681A">
      <w:r w:rsidRPr="00D33457">
        <w:t>March 202</w:t>
      </w:r>
      <w:r w:rsidR="00BE406C">
        <w:t>3</w:t>
      </w:r>
    </w:p>
    <w:p w14:paraId="65343C78" w14:textId="5297F02D" w:rsidR="0021763D" w:rsidRPr="00D33457" w:rsidRDefault="0021763D" w:rsidP="006B681A"/>
    <w:p w14:paraId="371B6EF1" w14:textId="77777777" w:rsidR="006B681A" w:rsidRPr="005D5679" w:rsidRDefault="006B681A" w:rsidP="005D5679">
      <w:pPr>
        <w:pStyle w:val="Heading2"/>
        <w:rPr>
          <w:b/>
          <w:bCs/>
        </w:rPr>
      </w:pPr>
      <w:r w:rsidRPr="005D5679">
        <w:rPr>
          <w:b/>
          <w:bCs/>
        </w:rPr>
        <w:t>Introduction</w:t>
      </w:r>
    </w:p>
    <w:p w14:paraId="327BD557" w14:textId="77777777" w:rsidR="006B681A" w:rsidRPr="00D33457" w:rsidRDefault="006B681A" w:rsidP="006B681A"/>
    <w:p w14:paraId="53B43083" w14:textId="77777777" w:rsidR="006B681A" w:rsidRPr="00D33457" w:rsidRDefault="006B681A" w:rsidP="006B681A">
      <w:r w:rsidRPr="00D33457">
        <w:t>This Validation checklist combines the national validation checklist and the local list of validation requirements for the submission of planning applications within Medway.  This list comprises a list of plans and supporting document and provides guidance when each item is required.</w:t>
      </w:r>
    </w:p>
    <w:p w14:paraId="42B5FD7D" w14:textId="7B1606AE" w:rsidR="006B681A" w:rsidRPr="00D33457" w:rsidRDefault="006B681A" w:rsidP="006B681A">
      <w:pPr>
        <w:autoSpaceDE w:val="0"/>
        <w:autoSpaceDN w:val="0"/>
        <w:adjustRightInd w:val="0"/>
        <w:spacing w:before="240" w:after="240" w:line="300" w:lineRule="exact"/>
      </w:pPr>
      <w:r w:rsidRPr="00D33457">
        <w:t xml:space="preserve">With each application you make we will expect you to supply the information required on the application form and validation checklist. This is not necessarily every item listed. The detail of the supporting information should be proportionate to the scale of the development. You will need to check each requirement for each application. If the information required by the validation checklist is not submitted with the </w:t>
      </w:r>
      <w:proofErr w:type="gramStart"/>
      <w:r w:rsidRPr="00D33457">
        <w:t>application</w:t>
      </w:r>
      <w:proofErr w:type="gramEnd"/>
      <w:r w:rsidRPr="00D33457">
        <w:t xml:space="preserve"> then the application will not be valid and will not be progressed to a decision.</w:t>
      </w:r>
    </w:p>
    <w:p w14:paraId="5ACA6D77" w14:textId="77777777" w:rsidR="006B681A" w:rsidRPr="00D33457" w:rsidRDefault="006B681A" w:rsidP="006B681A">
      <w:pPr>
        <w:autoSpaceDE w:val="0"/>
        <w:autoSpaceDN w:val="0"/>
        <w:adjustRightInd w:val="0"/>
        <w:spacing w:before="240" w:after="240" w:line="300" w:lineRule="exact"/>
      </w:pPr>
      <w:r w:rsidRPr="00D33457">
        <w:t xml:space="preserve">Please read the document carefully before submitting your application. If you are submitting a complex or </w:t>
      </w:r>
      <w:proofErr w:type="gramStart"/>
      <w:r w:rsidRPr="00D33457">
        <w:t>large scale</w:t>
      </w:r>
      <w:proofErr w:type="gramEnd"/>
      <w:r w:rsidRPr="00D33457">
        <w:t xml:space="preserve"> application it would be advisable to discuss and agree the information to be submitted with the application during </w:t>
      </w:r>
      <w:proofErr w:type="spellStart"/>
      <w:r w:rsidRPr="00D33457">
        <w:t>pre application</w:t>
      </w:r>
      <w:proofErr w:type="spellEnd"/>
      <w:r w:rsidRPr="00D33457">
        <w:t xml:space="preserve"> discussions. </w:t>
      </w:r>
    </w:p>
    <w:p w14:paraId="22D64BE5" w14:textId="77777777" w:rsidR="006B681A" w:rsidRPr="00D33457" w:rsidRDefault="006B681A" w:rsidP="006B681A">
      <w:pPr>
        <w:autoSpaceDE w:val="0"/>
        <w:autoSpaceDN w:val="0"/>
        <w:adjustRightInd w:val="0"/>
        <w:spacing w:before="240" w:after="240" w:line="300" w:lineRule="exact"/>
        <w:rPr>
          <w:b/>
          <w:bCs/>
        </w:rPr>
      </w:pPr>
      <w:r w:rsidRPr="00D33457">
        <w:t xml:space="preserve">Planning permission, listed or advertisement consent may not be the only permissions or consents you need from the council.  Other consents include building regulations, highway, housing, </w:t>
      </w:r>
      <w:proofErr w:type="gramStart"/>
      <w:r w:rsidRPr="00D33457">
        <w:t>licensing</w:t>
      </w:r>
      <w:proofErr w:type="gramEnd"/>
      <w:r w:rsidRPr="00D33457">
        <w:t xml:space="preserve"> and food safety.  More information on these and other consents and services of the council are available on our website </w:t>
      </w:r>
      <w:hyperlink r:id="rId8" w:history="1">
        <w:r w:rsidRPr="00D33457">
          <w:rPr>
            <w:rStyle w:val="Hyperlink"/>
          </w:rPr>
          <w:t>www.medway.gov.uk</w:t>
        </w:r>
      </w:hyperlink>
    </w:p>
    <w:p w14:paraId="7ABD856D" w14:textId="170B4A42" w:rsidR="006B681A" w:rsidRPr="00D33457" w:rsidRDefault="006B681A" w:rsidP="00207080">
      <w:pPr>
        <w:autoSpaceDE w:val="0"/>
        <w:autoSpaceDN w:val="0"/>
        <w:adjustRightInd w:val="0"/>
        <w:spacing w:before="120" w:after="120" w:line="280" w:lineRule="exact"/>
      </w:pPr>
      <w:r w:rsidRPr="00D33457">
        <w:t>Law requires that the necessary information and a fee is provided when an application is submitted.  In addition, current national regulations give planning authorities the power to require applicants to provide additional information in the interests of good and efficient decision making.</w:t>
      </w:r>
    </w:p>
    <w:p w14:paraId="53B4AE4B" w14:textId="7B9A4348" w:rsidR="006B681A" w:rsidRDefault="006B681A" w:rsidP="006B681A">
      <w:pPr>
        <w:pStyle w:val="Pa10"/>
        <w:autoSpaceDE/>
        <w:adjustRightInd/>
        <w:spacing w:line="240" w:lineRule="auto"/>
        <w:rPr>
          <w:rFonts w:ascii="Arial" w:hAnsi="Arial" w:cs="Arial"/>
          <w:bCs/>
        </w:rPr>
      </w:pPr>
      <w:r w:rsidRPr="00D33457">
        <w:rPr>
          <w:rFonts w:ascii="Arial" w:hAnsi="Arial" w:cs="Arial"/>
          <w:bCs/>
        </w:rPr>
        <w:t xml:space="preserve">We advise you to complete your application form and submit your documents via the </w:t>
      </w:r>
      <w:hyperlink r:id="rId9" w:history="1">
        <w:r w:rsidRPr="00D33457">
          <w:rPr>
            <w:rStyle w:val="Hyperlink"/>
            <w:rFonts w:ascii="Arial" w:hAnsi="Arial" w:cs="Arial"/>
            <w:bCs/>
          </w:rPr>
          <w:t>Planning Portal</w:t>
        </w:r>
      </w:hyperlink>
      <w:r w:rsidRPr="00D33457">
        <w:rPr>
          <w:rFonts w:ascii="Arial" w:hAnsi="Arial" w:cs="Arial"/>
          <w:bCs/>
        </w:rPr>
        <w:t>.  If your application is a ‘Major’ please arrange for 1 paper copy to accompany the electronic submission.  Paper submissions should be accompanied by 1 original and 1 copy of all the application documents.</w:t>
      </w:r>
    </w:p>
    <w:p w14:paraId="68141EA9" w14:textId="5F00E4FD" w:rsidR="00207080" w:rsidRDefault="00207080" w:rsidP="00207080">
      <w:pPr>
        <w:rPr>
          <w:lang w:val="en-US"/>
        </w:rPr>
      </w:pPr>
    </w:p>
    <w:tbl>
      <w:tblPr>
        <w:tblStyle w:val="TableGrid"/>
        <w:tblW w:w="14142" w:type="dxa"/>
        <w:tblLayout w:type="fixed"/>
        <w:tblLook w:val="04A0" w:firstRow="1" w:lastRow="0" w:firstColumn="1" w:lastColumn="0" w:noHBand="0" w:noVBand="1"/>
      </w:tblPr>
      <w:tblGrid>
        <w:gridCol w:w="883"/>
        <w:gridCol w:w="3336"/>
        <w:gridCol w:w="851"/>
        <w:gridCol w:w="567"/>
        <w:gridCol w:w="708"/>
        <w:gridCol w:w="851"/>
        <w:gridCol w:w="709"/>
        <w:gridCol w:w="708"/>
        <w:gridCol w:w="709"/>
        <w:gridCol w:w="709"/>
        <w:gridCol w:w="709"/>
        <w:gridCol w:w="708"/>
        <w:gridCol w:w="709"/>
        <w:gridCol w:w="709"/>
        <w:gridCol w:w="709"/>
        <w:gridCol w:w="567"/>
      </w:tblGrid>
      <w:tr w:rsidR="00207080" w:rsidRPr="00860D74" w14:paraId="54050912" w14:textId="77777777" w:rsidTr="00D20251">
        <w:trPr>
          <w:cantSplit/>
          <w:trHeight w:val="2819"/>
        </w:trPr>
        <w:tc>
          <w:tcPr>
            <w:tcW w:w="883" w:type="dxa"/>
          </w:tcPr>
          <w:p w14:paraId="6145D5E9" w14:textId="77777777" w:rsidR="00207080" w:rsidRPr="00860D74" w:rsidRDefault="00207080" w:rsidP="00D20251">
            <w:pPr>
              <w:rPr>
                <w:rFonts w:eastAsia="Calibri"/>
                <w:sz w:val="20"/>
                <w:szCs w:val="20"/>
              </w:rPr>
            </w:pPr>
          </w:p>
        </w:tc>
        <w:tc>
          <w:tcPr>
            <w:tcW w:w="3336" w:type="dxa"/>
          </w:tcPr>
          <w:p w14:paraId="4F2C4793" w14:textId="77777777" w:rsidR="00207080" w:rsidRPr="00860D74" w:rsidRDefault="00207080" w:rsidP="00D20251">
            <w:pPr>
              <w:rPr>
                <w:rFonts w:eastAsia="Calibri"/>
                <w:noProof/>
                <w:sz w:val="20"/>
                <w:szCs w:val="20"/>
                <w:lang w:eastAsia="en-GB"/>
              </w:rPr>
            </w:pPr>
          </w:p>
          <w:p w14:paraId="70C2BCDF" w14:textId="77777777" w:rsidR="00207080" w:rsidRPr="00860D74" w:rsidRDefault="00207080" w:rsidP="00D20251">
            <w:pPr>
              <w:rPr>
                <w:rFonts w:eastAsia="Calibri"/>
                <w:noProof/>
                <w:sz w:val="20"/>
                <w:szCs w:val="20"/>
                <w:lang w:eastAsia="en-GB"/>
              </w:rPr>
            </w:pPr>
          </w:p>
          <w:p w14:paraId="79D4BB7B" w14:textId="77777777" w:rsidR="00207080" w:rsidRPr="00860D74" w:rsidRDefault="00207080" w:rsidP="00D20251">
            <w:pPr>
              <w:rPr>
                <w:rFonts w:eastAsia="Calibri"/>
                <w:noProof/>
                <w:sz w:val="20"/>
                <w:szCs w:val="20"/>
                <w:lang w:eastAsia="en-GB"/>
              </w:rPr>
            </w:pPr>
          </w:p>
          <w:p w14:paraId="71296347" w14:textId="77777777" w:rsidR="00207080" w:rsidRPr="00860D74" w:rsidRDefault="00207080" w:rsidP="00D20251">
            <w:pPr>
              <w:rPr>
                <w:rFonts w:eastAsia="Calibri"/>
                <w:noProof/>
                <w:sz w:val="20"/>
                <w:szCs w:val="20"/>
                <w:lang w:eastAsia="en-GB"/>
              </w:rPr>
            </w:pPr>
          </w:p>
          <w:p w14:paraId="5BD295E6" w14:textId="77777777" w:rsidR="00207080" w:rsidRPr="00860D74" w:rsidRDefault="00207080" w:rsidP="00D20251">
            <w:pPr>
              <w:rPr>
                <w:rFonts w:eastAsia="Calibri"/>
                <w:noProof/>
                <w:sz w:val="20"/>
                <w:szCs w:val="20"/>
                <w:lang w:eastAsia="en-GB"/>
              </w:rPr>
            </w:pPr>
          </w:p>
          <w:p w14:paraId="38CD832E" w14:textId="77777777" w:rsidR="00207080" w:rsidRPr="00860D74" w:rsidRDefault="00207080" w:rsidP="00D20251">
            <w:pPr>
              <w:rPr>
                <w:rFonts w:eastAsia="Calibri"/>
                <w:noProof/>
                <w:sz w:val="20"/>
                <w:szCs w:val="20"/>
                <w:lang w:eastAsia="en-GB"/>
              </w:rPr>
            </w:pPr>
          </w:p>
          <w:p w14:paraId="3F2E4165" w14:textId="77777777" w:rsidR="00207080" w:rsidRPr="00860D74" w:rsidRDefault="00207080" w:rsidP="00D20251">
            <w:pPr>
              <w:rPr>
                <w:rFonts w:eastAsia="Calibri"/>
                <w:noProof/>
                <w:sz w:val="20"/>
                <w:szCs w:val="20"/>
                <w:lang w:eastAsia="en-GB"/>
              </w:rPr>
            </w:pPr>
          </w:p>
          <w:p w14:paraId="6C8F96AE" w14:textId="77777777" w:rsidR="00207080" w:rsidRPr="00860D74" w:rsidRDefault="00207080" w:rsidP="00D20251">
            <w:pPr>
              <w:rPr>
                <w:rFonts w:eastAsia="Calibri"/>
                <w:b/>
                <w:noProof/>
                <w:sz w:val="20"/>
                <w:szCs w:val="20"/>
                <w:lang w:eastAsia="en-GB"/>
              </w:rPr>
            </w:pPr>
            <w:r w:rsidRPr="00860D74">
              <w:rPr>
                <w:rFonts w:eastAsia="Calibri"/>
                <w:b/>
                <w:noProof/>
                <w:sz w:val="20"/>
                <w:szCs w:val="20"/>
                <w:lang w:eastAsia="en-GB"/>
              </w:rPr>
              <w:t>Validation requirement</w:t>
            </w:r>
          </w:p>
          <w:p w14:paraId="5B948CFE" w14:textId="77777777" w:rsidR="00207080" w:rsidRPr="00860D74" w:rsidRDefault="00207080" w:rsidP="00D20251">
            <w:pPr>
              <w:rPr>
                <w:rFonts w:eastAsia="Calibri"/>
                <w:noProof/>
                <w:sz w:val="20"/>
                <w:szCs w:val="20"/>
                <w:lang w:eastAsia="en-GB"/>
              </w:rPr>
            </w:pPr>
          </w:p>
          <w:p w14:paraId="6CF1C8CF" w14:textId="77777777" w:rsidR="00207080" w:rsidRPr="00860D74" w:rsidRDefault="00207080" w:rsidP="00D20251">
            <w:pPr>
              <w:rPr>
                <w:rFonts w:eastAsia="Calibri"/>
                <w:noProof/>
                <w:sz w:val="20"/>
                <w:szCs w:val="20"/>
                <w:lang w:eastAsia="en-GB"/>
              </w:rPr>
            </w:pPr>
            <w:r w:rsidRPr="00860D74">
              <w:rPr>
                <w:rFonts w:eastAsia="Calibri"/>
                <w:noProof/>
                <w:sz w:val="20"/>
                <w:szCs w:val="20"/>
                <w:lang w:eastAsia="en-GB"/>
              </w:rPr>
              <w:t>M - Mandatory</w:t>
            </w:r>
          </w:p>
          <w:p w14:paraId="12B1938E" w14:textId="77777777" w:rsidR="00207080" w:rsidRPr="00860D74" w:rsidRDefault="00207080" w:rsidP="00D20251">
            <w:pPr>
              <w:rPr>
                <w:rFonts w:eastAsia="Calibri"/>
                <w:noProof/>
                <w:sz w:val="20"/>
                <w:szCs w:val="20"/>
                <w:lang w:eastAsia="en-GB"/>
              </w:rPr>
            </w:pPr>
            <w:r w:rsidRPr="00860D74">
              <w:rPr>
                <w:rFonts w:eastAsia="Calibri"/>
                <w:noProof/>
                <w:sz w:val="20"/>
                <w:szCs w:val="20"/>
                <w:lang w:eastAsia="en-GB"/>
              </w:rPr>
              <w:t>D – Discretionery</w:t>
            </w:r>
          </w:p>
          <w:p w14:paraId="417666DB" w14:textId="77777777" w:rsidR="00207080" w:rsidRPr="00860D74" w:rsidRDefault="00207080" w:rsidP="00D20251">
            <w:pPr>
              <w:rPr>
                <w:rFonts w:eastAsia="Calibri"/>
                <w:noProof/>
                <w:sz w:val="20"/>
                <w:szCs w:val="20"/>
                <w:lang w:eastAsia="en-GB"/>
              </w:rPr>
            </w:pPr>
          </w:p>
        </w:tc>
        <w:tc>
          <w:tcPr>
            <w:tcW w:w="851" w:type="dxa"/>
            <w:textDirection w:val="btLr"/>
            <w:hideMark/>
          </w:tcPr>
          <w:p w14:paraId="7654C934" w14:textId="1E8A020D" w:rsidR="00207080" w:rsidRPr="00860D74" w:rsidRDefault="00D20251" w:rsidP="00D20251">
            <w:pPr>
              <w:ind w:left="113" w:right="113"/>
              <w:rPr>
                <w:rFonts w:eastAsia="Calibri"/>
                <w:sz w:val="20"/>
                <w:szCs w:val="20"/>
              </w:rPr>
            </w:pPr>
            <w:r>
              <w:rPr>
                <w:rFonts w:eastAsia="Calibri"/>
                <w:sz w:val="20"/>
                <w:szCs w:val="20"/>
              </w:rPr>
              <w:t>Householder application</w:t>
            </w:r>
          </w:p>
        </w:tc>
        <w:tc>
          <w:tcPr>
            <w:tcW w:w="567" w:type="dxa"/>
            <w:textDirection w:val="btLr"/>
            <w:hideMark/>
          </w:tcPr>
          <w:p w14:paraId="2DB7D471" w14:textId="58455B3E" w:rsidR="00207080" w:rsidRPr="00860D74" w:rsidRDefault="00D20251" w:rsidP="00D20251">
            <w:pPr>
              <w:ind w:left="113" w:right="113"/>
              <w:rPr>
                <w:rFonts w:eastAsia="Calibri"/>
                <w:sz w:val="20"/>
                <w:szCs w:val="20"/>
              </w:rPr>
            </w:pPr>
            <w:r>
              <w:rPr>
                <w:rFonts w:eastAsia="Calibri"/>
                <w:sz w:val="20"/>
                <w:szCs w:val="20"/>
              </w:rPr>
              <w:t>Full application</w:t>
            </w:r>
          </w:p>
        </w:tc>
        <w:tc>
          <w:tcPr>
            <w:tcW w:w="708" w:type="dxa"/>
            <w:textDirection w:val="btLr"/>
            <w:hideMark/>
          </w:tcPr>
          <w:p w14:paraId="005DB2F8" w14:textId="56179748" w:rsidR="00207080" w:rsidRPr="00860D74" w:rsidRDefault="00D20251" w:rsidP="00D20251">
            <w:pPr>
              <w:ind w:left="113" w:right="113"/>
              <w:rPr>
                <w:rFonts w:eastAsia="Calibri"/>
                <w:sz w:val="20"/>
                <w:szCs w:val="20"/>
              </w:rPr>
            </w:pPr>
            <w:r>
              <w:rPr>
                <w:rFonts w:eastAsia="Calibri"/>
                <w:sz w:val="20"/>
                <w:szCs w:val="20"/>
              </w:rPr>
              <w:t>Outline application</w:t>
            </w:r>
          </w:p>
        </w:tc>
        <w:tc>
          <w:tcPr>
            <w:tcW w:w="851" w:type="dxa"/>
            <w:textDirection w:val="btLr"/>
            <w:hideMark/>
          </w:tcPr>
          <w:p w14:paraId="25A78540" w14:textId="4CC6EF15" w:rsidR="00207080" w:rsidRPr="00860D74" w:rsidRDefault="00D20251" w:rsidP="00D20251">
            <w:pPr>
              <w:ind w:left="113" w:right="113"/>
              <w:rPr>
                <w:rFonts w:eastAsia="Calibri"/>
                <w:sz w:val="20"/>
                <w:szCs w:val="20"/>
              </w:rPr>
            </w:pPr>
            <w:r>
              <w:rPr>
                <w:rFonts w:eastAsia="Calibri"/>
                <w:sz w:val="20"/>
                <w:szCs w:val="20"/>
              </w:rPr>
              <w:t>Conservation area consent</w:t>
            </w:r>
          </w:p>
        </w:tc>
        <w:tc>
          <w:tcPr>
            <w:tcW w:w="709" w:type="dxa"/>
            <w:textDirection w:val="btLr"/>
            <w:hideMark/>
          </w:tcPr>
          <w:p w14:paraId="26AFA1B9" w14:textId="1B1FA637" w:rsidR="00207080" w:rsidRPr="00860D74" w:rsidRDefault="00D20251" w:rsidP="00D20251">
            <w:pPr>
              <w:ind w:left="113" w:right="113"/>
              <w:rPr>
                <w:rFonts w:eastAsia="Calibri"/>
                <w:sz w:val="20"/>
                <w:szCs w:val="20"/>
              </w:rPr>
            </w:pPr>
            <w:r>
              <w:rPr>
                <w:rFonts w:eastAsia="Calibri"/>
                <w:sz w:val="20"/>
                <w:szCs w:val="20"/>
              </w:rPr>
              <w:t>Listed building consent</w:t>
            </w:r>
          </w:p>
        </w:tc>
        <w:tc>
          <w:tcPr>
            <w:tcW w:w="708" w:type="dxa"/>
            <w:textDirection w:val="btLr"/>
            <w:hideMark/>
          </w:tcPr>
          <w:p w14:paraId="3ADC0448" w14:textId="4EE08AD4" w:rsidR="00207080" w:rsidRPr="00860D74" w:rsidRDefault="00D20251" w:rsidP="00D20251">
            <w:pPr>
              <w:ind w:left="113" w:right="113"/>
              <w:rPr>
                <w:rFonts w:eastAsia="Calibri"/>
                <w:sz w:val="20"/>
                <w:szCs w:val="20"/>
              </w:rPr>
            </w:pPr>
            <w:r>
              <w:rPr>
                <w:rFonts w:eastAsia="Calibri"/>
                <w:sz w:val="20"/>
                <w:szCs w:val="20"/>
              </w:rPr>
              <w:t>Advertisement consent</w:t>
            </w:r>
          </w:p>
        </w:tc>
        <w:tc>
          <w:tcPr>
            <w:tcW w:w="709" w:type="dxa"/>
            <w:textDirection w:val="btLr"/>
            <w:hideMark/>
          </w:tcPr>
          <w:p w14:paraId="259D2256" w14:textId="06C2D3E5" w:rsidR="00207080" w:rsidRPr="00860D74" w:rsidRDefault="00D20251" w:rsidP="00D20251">
            <w:pPr>
              <w:ind w:left="113" w:right="113"/>
              <w:rPr>
                <w:rFonts w:eastAsia="Calibri"/>
                <w:sz w:val="20"/>
                <w:szCs w:val="20"/>
              </w:rPr>
            </w:pPr>
            <w:r>
              <w:rPr>
                <w:rFonts w:eastAsia="Calibri"/>
                <w:sz w:val="20"/>
                <w:szCs w:val="20"/>
              </w:rPr>
              <w:t>Lawful development Certificate: Existing</w:t>
            </w:r>
          </w:p>
        </w:tc>
        <w:tc>
          <w:tcPr>
            <w:tcW w:w="709" w:type="dxa"/>
            <w:textDirection w:val="btLr"/>
            <w:hideMark/>
          </w:tcPr>
          <w:p w14:paraId="183B1177" w14:textId="0D8CC333" w:rsidR="00207080" w:rsidRPr="00860D74" w:rsidRDefault="00D20251" w:rsidP="00D20251">
            <w:pPr>
              <w:ind w:left="113" w:right="113"/>
              <w:rPr>
                <w:rFonts w:eastAsia="Calibri"/>
                <w:sz w:val="20"/>
                <w:szCs w:val="20"/>
              </w:rPr>
            </w:pPr>
            <w:r>
              <w:rPr>
                <w:rFonts w:eastAsia="Calibri"/>
                <w:sz w:val="20"/>
                <w:szCs w:val="20"/>
              </w:rPr>
              <w:t>Lawful Development Certificate: Proposed</w:t>
            </w:r>
          </w:p>
        </w:tc>
        <w:tc>
          <w:tcPr>
            <w:tcW w:w="709" w:type="dxa"/>
            <w:textDirection w:val="btLr"/>
            <w:hideMark/>
          </w:tcPr>
          <w:p w14:paraId="2D19BC00" w14:textId="7C066CED" w:rsidR="00D20251" w:rsidRPr="00860D74" w:rsidRDefault="00D20251" w:rsidP="00D20251">
            <w:pPr>
              <w:ind w:left="113" w:right="113"/>
              <w:rPr>
                <w:rFonts w:eastAsia="Calibri"/>
                <w:sz w:val="20"/>
                <w:szCs w:val="20"/>
              </w:rPr>
            </w:pPr>
            <w:r>
              <w:rPr>
                <w:rFonts w:eastAsia="Calibri"/>
                <w:sz w:val="20"/>
                <w:szCs w:val="20"/>
              </w:rPr>
              <w:t>Prior Notification</w:t>
            </w:r>
          </w:p>
        </w:tc>
        <w:tc>
          <w:tcPr>
            <w:tcW w:w="708" w:type="dxa"/>
            <w:textDirection w:val="btLr"/>
            <w:hideMark/>
          </w:tcPr>
          <w:p w14:paraId="3F329C3F" w14:textId="797DA26F" w:rsidR="00D20251" w:rsidRDefault="00D20251" w:rsidP="00D20251">
            <w:pPr>
              <w:ind w:left="113" w:right="113"/>
              <w:rPr>
                <w:rFonts w:eastAsia="Calibri"/>
                <w:sz w:val="20"/>
                <w:szCs w:val="20"/>
              </w:rPr>
            </w:pPr>
            <w:r>
              <w:rPr>
                <w:rFonts w:eastAsia="Calibri"/>
                <w:sz w:val="20"/>
                <w:szCs w:val="20"/>
              </w:rPr>
              <w:t>Approval of Reserved Matters</w:t>
            </w:r>
          </w:p>
          <w:p w14:paraId="4F4E2790" w14:textId="6C292CFA" w:rsidR="00D20251" w:rsidRPr="00860D74" w:rsidRDefault="00D20251" w:rsidP="00D20251">
            <w:pPr>
              <w:ind w:left="113" w:right="113"/>
              <w:rPr>
                <w:rFonts w:eastAsia="Calibri"/>
                <w:sz w:val="20"/>
                <w:szCs w:val="20"/>
              </w:rPr>
            </w:pPr>
          </w:p>
        </w:tc>
        <w:tc>
          <w:tcPr>
            <w:tcW w:w="709" w:type="dxa"/>
            <w:textDirection w:val="btLr"/>
            <w:hideMark/>
          </w:tcPr>
          <w:p w14:paraId="045097CF" w14:textId="7AC80B2E" w:rsidR="00D20251" w:rsidRPr="00860D74" w:rsidRDefault="00D20251" w:rsidP="00D20251">
            <w:pPr>
              <w:ind w:left="113" w:right="113"/>
              <w:rPr>
                <w:rFonts w:eastAsia="Calibri"/>
                <w:sz w:val="20"/>
                <w:szCs w:val="20"/>
              </w:rPr>
            </w:pPr>
            <w:r>
              <w:rPr>
                <w:rFonts w:eastAsia="Calibri"/>
                <w:sz w:val="20"/>
                <w:szCs w:val="20"/>
              </w:rPr>
              <w:t xml:space="preserve">Removal or Variation of Condition (s) </w:t>
            </w:r>
          </w:p>
        </w:tc>
        <w:tc>
          <w:tcPr>
            <w:tcW w:w="709" w:type="dxa"/>
            <w:textDirection w:val="btLr"/>
          </w:tcPr>
          <w:p w14:paraId="372E0DB7" w14:textId="620EA857" w:rsidR="00D20251" w:rsidRPr="00860D74" w:rsidRDefault="00D20251" w:rsidP="00D20251">
            <w:pPr>
              <w:ind w:left="113" w:right="113"/>
              <w:rPr>
                <w:rFonts w:eastAsia="Calibri"/>
                <w:sz w:val="20"/>
                <w:szCs w:val="20"/>
              </w:rPr>
            </w:pPr>
            <w:r>
              <w:rPr>
                <w:rFonts w:eastAsia="Calibri"/>
                <w:sz w:val="20"/>
                <w:szCs w:val="20"/>
              </w:rPr>
              <w:t>Approval of Details</w:t>
            </w:r>
          </w:p>
        </w:tc>
        <w:tc>
          <w:tcPr>
            <w:tcW w:w="709" w:type="dxa"/>
            <w:textDirection w:val="btLr"/>
            <w:hideMark/>
          </w:tcPr>
          <w:p w14:paraId="1D17BE6F" w14:textId="6D2D38A6" w:rsidR="00D20251" w:rsidRDefault="00D20251" w:rsidP="00D20251">
            <w:pPr>
              <w:ind w:left="113" w:right="113"/>
              <w:rPr>
                <w:rFonts w:eastAsia="Calibri"/>
                <w:sz w:val="20"/>
                <w:szCs w:val="20"/>
              </w:rPr>
            </w:pPr>
            <w:r>
              <w:rPr>
                <w:rFonts w:eastAsia="Calibri"/>
                <w:sz w:val="20"/>
                <w:szCs w:val="20"/>
              </w:rPr>
              <w:t>Tree works (including TPO consent)</w:t>
            </w:r>
          </w:p>
          <w:p w14:paraId="7CD0E3E5" w14:textId="173B5E05" w:rsidR="00207080" w:rsidRPr="00860D74" w:rsidRDefault="00207080" w:rsidP="00D20251">
            <w:pPr>
              <w:ind w:left="113" w:right="113"/>
              <w:rPr>
                <w:rFonts w:eastAsia="Calibri"/>
                <w:sz w:val="20"/>
                <w:szCs w:val="20"/>
              </w:rPr>
            </w:pPr>
          </w:p>
        </w:tc>
        <w:tc>
          <w:tcPr>
            <w:tcW w:w="567" w:type="dxa"/>
            <w:textDirection w:val="btLr"/>
          </w:tcPr>
          <w:p w14:paraId="14171172" w14:textId="7857F7DA" w:rsidR="00D20251" w:rsidRPr="00860D74" w:rsidRDefault="00D20251" w:rsidP="00D20251">
            <w:pPr>
              <w:ind w:left="113" w:right="113"/>
              <w:rPr>
                <w:rFonts w:eastAsia="Calibri"/>
                <w:sz w:val="20"/>
                <w:szCs w:val="20"/>
              </w:rPr>
            </w:pPr>
            <w:r>
              <w:rPr>
                <w:rFonts w:eastAsia="Calibri"/>
                <w:sz w:val="20"/>
                <w:szCs w:val="20"/>
              </w:rPr>
              <w:t>Nonmaterial amendment</w:t>
            </w:r>
          </w:p>
        </w:tc>
      </w:tr>
      <w:tr w:rsidR="00207080" w:rsidRPr="00860D74" w14:paraId="5070E2F1" w14:textId="77777777" w:rsidTr="00D20251">
        <w:tc>
          <w:tcPr>
            <w:tcW w:w="883" w:type="dxa"/>
            <w:hideMark/>
          </w:tcPr>
          <w:p w14:paraId="6039DC64" w14:textId="77777777" w:rsidR="00207080" w:rsidRPr="00860D74" w:rsidRDefault="00207080" w:rsidP="00D20251">
            <w:pPr>
              <w:rPr>
                <w:rFonts w:eastAsia="Calibri"/>
                <w:sz w:val="20"/>
                <w:szCs w:val="20"/>
              </w:rPr>
            </w:pPr>
            <w:r w:rsidRPr="00860D74">
              <w:rPr>
                <w:rFonts w:eastAsia="Calibri"/>
                <w:sz w:val="20"/>
                <w:szCs w:val="20"/>
              </w:rPr>
              <w:t>1</w:t>
            </w:r>
          </w:p>
        </w:tc>
        <w:tc>
          <w:tcPr>
            <w:tcW w:w="3336" w:type="dxa"/>
            <w:hideMark/>
          </w:tcPr>
          <w:p w14:paraId="26C8D4E7" w14:textId="77777777" w:rsidR="00207080" w:rsidRPr="00860D74" w:rsidRDefault="00207080" w:rsidP="00D20251">
            <w:pPr>
              <w:rPr>
                <w:rFonts w:eastAsia="Calibri"/>
                <w:sz w:val="20"/>
                <w:szCs w:val="20"/>
              </w:rPr>
            </w:pPr>
            <w:r w:rsidRPr="00860D74">
              <w:rPr>
                <w:rFonts w:eastAsia="Calibri"/>
                <w:sz w:val="20"/>
                <w:szCs w:val="20"/>
              </w:rPr>
              <w:t>Plans and drawings</w:t>
            </w:r>
          </w:p>
        </w:tc>
        <w:tc>
          <w:tcPr>
            <w:tcW w:w="851" w:type="dxa"/>
            <w:hideMark/>
          </w:tcPr>
          <w:p w14:paraId="019C5CF7" w14:textId="77777777" w:rsidR="00207080" w:rsidRPr="00860D74" w:rsidRDefault="00207080" w:rsidP="00D20251">
            <w:pPr>
              <w:rPr>
                <w:rFonts w:eastAsia="Calibri"/>
                <w:sz w:val="20"/>
                <w:szCs w:val="20"/>
              </w:rPr>
            </w:pPr>
            <w:r w:rsidRPr="00860D74">
              <w:rPr>
                <w:rFonts w:eastAsia="Calibri"/>
                <w:sz w:val="20"/>
                <w:szCs w:val="20"/>
              </w:rPr>
              <w:t>M</w:t>
            </w:r>
          </w:p>
        </w:tc>
        <w:tc>
          <w:tcPr>
            <w:tcW w:w="567" w:type="dxa"/>
            <w:hideMark/>
          </w:tcPr>
          <w:p w14:paraId="66A7284D" w14:textId="77777777" w:rsidR="00207080" w:rsidRPr="00860D74" w:rsidRDefault="00207080" w:rsidP="00D20251">
            <w:pPr>
              <w:rPr>
                <w:rFonts w:eastAsia="Calibri"/>
                <w:sz w:val="20"/>
                <w:szCs w:val="20"/>
              </w:rPr>
            </w:pPr>
            <w:r w:rsidRPr="00860D74">
              <w:rPr>
                <w:rFonts w:eastAsia="Calibri"/>
                <w:sz w:val="20"/>
                <w:szCs w:val="20"/>
              </w:rPr>
              <w:t>M</w:t>
            </w:r>
          </w:p>
        </w:tc>
        <w:tc>
          <w:tcPr>
            <w:tcW w:w="708" w:type="dxa"/>
            <w:hideMark/>
          </w:tcPr>
          <w:p w14:paraId="35C1F122" w14:textId="77777777" w:rsidR="00207080" w:rsidRPr="00860D74" w:rsidRDefault="00207080" w:rsidP="00D20251">
            <w:pPr>
              <w:rPr>
                <w:rFonts w:eastAsia="Calibri"/>
                <w:sz w:val="20"/>
                <w:szCs w:val="20"/>
              </w:rPr>
            </w:pPr>
            <w:r w:rsidRPr="00860D74">
              <w:rPr>
                <w:rFonts w:eastAsia="Calibri"/>
                <w:sz w:val="20"/>
                <w:szCs w:val="20"/>
              </w:rPr>
              <w:t>M</w:t>
            </w:r>
          </w:p>
        </w:tc>
        <w:tc>
          <w:tcPr>
            <w:tcW w:w="851" w:type="dxa"/>
            <w:hideMark/>
          </w:tcPr>
          <w:p w14:paraId="6C4C7E84" w14:textId="77777777" w:rsidR="00207080" w:rsidRPr="00860D74" w:rsidRDefault="00207080" w:rsidP="00D20251">
            <w:pPr>
              <w:rPr>
                <w:rFonts w:eastAsia="Calibri"/>
                <w:sz w:val="20"/>
                <w:szCs w:val="20"/>
              </w:rPr>
            </w:pPr>
            <w:r w:rsidRPr="00860D74">
              <w:rPr>
                <w:rFonts w:eastAsia="Calibri"/>
                <w:sz w:val="20"/>
                <w:szCs w:val="20"/>
              </w:rPr>
              <w:t>M</w:t>
            </w:r>
          </w:p>
        </w:tc>
        <w:tc>
          <w:tcPr>
            <w:tcW w:w="709" w:type="dxa"/>
            <w:hideMark/>
          </w:tcPr>
          <w:p w14:paraId="4D9E6DA3" w14:textId="77777777" w:rsidR="00207080" w:rsidRPr="00860D74" w:rsidRDefault="00207080" w:rsidP="00D20251">
            <w:pPr>
              <w:rPr>
                <w:rFonts w:eastAsia="Calibri"/>
                <w:sz w:val="20"/>
                <w:szCs w:val="20"/>
              </w:rPr>
            </w:pPr>
            <w:r w:rsidRPr="00860D74">
              <w:rPr>
                <w:rFonts w:eastAsia="Calibri"/>
                <w:sz w:val="20"/>
                <w:szCs w:val="20"/>
              </w:rPr>
              <w:t>M</w:t>
            </w:r>
          </w:p>
        </w:tc>
        <w:tc>
          <w:tcPr>
            <w:tcW w:w="708" w:type="dxa"/>
            <w:hideMark/>
          </w:tcPr>
          <w:p w14:paraId="51E0DE68" w14:textId="77777777" w:rsidR="00207080" w:rsidRPr="00860D74" w:rsidRDefault="00207080" w:rsidP="00D20251">
            <w:pPr>
              <w:rPr>
                <w:rFonts w:eastAsia="Calibri"/>
                <w:sz w:val="20"/>
                <w:szCs w:val="20"/>
              </w:rPr>
            </w:pPr>
            <w:r w:rsidRPr="00860D74">
              <w:rPr>
                <w:rFonts w:eastAsia="Calibri"/>
                <w:sz w:val="20"/>
                <w:szCs w:val="20"/>
              </w:rPr>
              <w:t>M</w:t>
            </w:r>
          </w:p>
        </w:tc>
        <w:tc>
          <w:tcPr>
            <w:tcW w:w="709" w:type="dxa"/>
            <w:hideMark/>
          </w:tcPr>
          <w:p w14:paraId="3AC10D9B"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1B33B446"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2997A76A" w14:textId="77777777" w:rsidR="00207080" w:rsidRPr="00860D74" w:rsidRDefault="00207080" w:rsidP="00D20251">
            <w:pPr>
              <w:rPr>
                <w:rFonts w:eastAsia="Calibri"/>
                <w:sz w:val="20"/>
                <w:szCs w:val="20"/>
              </w:rPr>
            </w:pPr>
            <w:r w:rsidRPr="00860D74">
              <w:rPr>
                <w:rFonts w:eastAsia="Calibri"/>
                <w:sz w:val="20"/>
                <w:szCs w:val="20"/>
              </w:rPr>
              <w:t>M</w:t>
            </w:r>
          </w:p>
        </w:tc>
        <w:tc>
          <w:tcPr>
            <w:tcW w:w="708" w:type="dxa"/>
            <w:hideMark/>
          </w:tcPr>
          <w:p w14:paraId="39FE5A03" w14:textId="77777777" w:rsidR="00207080" w:rsidRPr="00860D74" w:rsidRDefault="00207080" w:rsidP="00D20251">
            <w:pPr>
              <w:rPr>
                <w:rFonts w:eastAsia="Calibri"/>
                <w:sz w:val="20"/>
                <w:szCs w:val="20"/>
              </w:rPr>
            </w:pPr>
            <w:r w:rsidRPr="00860D74">
              <w:rPr>
                <w:rFonts w:eastAsia="Calibri"/>
                <w:sz w:val="20"/>
                <w:szCs w:val="20"/>
              </w:rPr>
              <w:t>M</w:t>
            </w:r>
          </w:p>
        </w:tc>
        <w:tc>
          <w:tcPr>
            <w:tcW w:w="709" w:type="dxa"/>
            <w:hideMark/>
          </w:tcPr>
          <w:p w14:paraId="6DCFEA05" w14:textId="77777777" w:rsidR="00207080" w:rsidRPr="00860D74" w:rsidRDefault="00207080" w:rsidP="00D20251">
            <w:pPr>
              <w:rPr>
                <w:rFonts w:eastAsia="Calibri"/>
                <w:sz w:val="20"/>
                <w:szCs w:val="20"/>
              </w:rPr>
            </w:pPr>
            <w:r w:rsidRPr="00860D74">
              <w:rPr>
                <w:rFonts w:eastAsia="Calibri"/>
                <w:sz w:val="20"/>
                <w:szCs w:val="20"/>
              </w:rPr>
              <w:t>M</w:t>
            </w:r>
          </w:p>
        </w:tc>
        <w:tc>
          <w:tcPr>
            <w:tcW w:w="709" w:type="dxa"/>
            <w:hideMark/>
          </w:tcPr>
          <w:p w14:paraId="5C51C637" w14:textId="77777777" w:rsidR="00207080" w:rsidRPr="00860D74" w:rsidRDefault="00207080" w:rsidP="00D20251">
            <w:pPr>
              <w:rPr>
                <w:rFonts w:eastAsia="Calibri"/>
                <w:sz w:val="20"/>
                <w:szCs w:val="20"/>
              </w:rPr>
            </w:pPr>
            <w:r w:rsidRPr="00860D74">
              <w:rPr>
                <w:rFonts w:eastAsia="Calibri"/>
                <w:sz w:val="20"/>
                <w:szCs w:val="20"/>
              </w:rPr>
              <w:t>M</w:t>
            </w:r>
          </w:p>
        </w:tc>
        <w:tc>
          <w:tcPr>
            <w:tcW w:w="709" w:type="dxa"/>
            <w:hideMark/>
          </w:tcPr>
          <w:p w14:paraId="482E0452" w14:textId="77777777" w:rsidR="00207080" w:rsidRPr="00860D74" w:rsidRDefault="00207080" w:rsidP="00D20251">
            <w:pPr>
              <w:rPr>
                <w:rFonts w:eastAsia="Calibri"/>
                <w:sz w:val="20"/>
                <w:szCs w:val="20"/>
              </w:rPr>
            </w:pPr>
            <w:r w:rsidRPr="00860D74">
              <w:rPr>
                <w:rFonts w:eastAsia="Calibri"/>
                <w:sz w:val="20"/>
                <w:szCs w:val="20"/>
              </w:rPr>
              <w:t>M</w:t>
            </w:r>
          </w:p>
        </w:tc>
        <w:tc>
          <w:tcPr>
            <w:tcW w:w="567" w:type="dxa"/>
            <w:hideMark/>
          </w:tcPr>
          <w:p w14:paraId="28689D8D" w14:textId="77777777" w:rsidR="00207080" w:rsidRPr="00860D74" w:rsidRDefault="00207080" w:rsidP="00D20251">
            <w:pPr>
              <w:rPr>
                <w:rFonts w:eastAsia="Calibri"/>
                <w:sz w:val="20"/>
                <w:szCs w:val="20"/>
              </w:rPr>
            </w:pPr>
            <w:r w:rsidRPr="00860D74">
              <w:rPr>
                <w:rFonts w:eastAsia="Calibri"/>
                <w:sz w:val="20"/>
                <w:szCs w:val="20"/>
              </w:rPr>
              <w:t>D</w:t>
            </w:r>
          </w:p>
        </w:tc>
      </w:tr>
      <w:tr w:rsidR="00207080" w:rsidRPr="00860D74" w14:paraId="1BD3F648" w14:textId="77777777" w:rsidTr="00D20251">
        <w:tc>
          <w:tcPr>
            <w:tcW w:w="883" w:type="dxa"/>
            <w:hideMark/>
          </w:tcPr>
          <w:p w14:paraId="15BF24A6" w14:textId="77777777" w:rsidR="00207080" w:rsidRPr="00860D74" w:rsidRDefault="00207080" w:rsidP="00D20251">
            <w:pPr>
              <w:rPr>
                <w:rFonts w:eastAsia="Calibri"/>
                <w:sz w:val="20"/>
                <w:szCs w:val="20"/>
              </w:rPr>
            </w:pPr>
            <w:r w:rsidRPr="00860D74">
              <w:rPr>
                <w:rFonts w:eastAsia="Calibri"/>
                <w:sz w:val="20"/>
                <w:szCs w:val="20"/>
              </w:rPr>
              <w:t>2</w:t>
            </w:r>
          </w:p>
        </w:tc>
        <w:tc>
          <w:tcPr>
            <w:tcW w:w="3336" w:type="dxa"/>
            <w:hideMark/>
          </w:tcPr>
          <w:p w14:paraId="60EDB9C3" w14:textId="77777777" w:rsidR="00207080" w:rsidRPr="00860D74" w:rsidRDefault="00207080" w:rsidP="00D20251">
            <w:pPr>
              <w:rPr>
                <w:rFonts w:eastAsia="Calibri"/>
                <w:sz w:val="20"/>
                <w:szCs w:val="20"/>
              </w:rPr>
            </w:pPr>
            <w:r w:rsidRPr="00860D74">
              <w:rPr>
                <w:rFonts w:eastAsia="Calibri"/>
                <w:sz w:val="20"/>
                <w:szCs w:val="20"/>
              </w:rPr>
              <w:t>Heritage Statement</w:t>
            </w:r>
          </w:p>
        </w:tc>
        <w:tc>
          <w:tcPr>
            <w:tcW w:w="851" w:type="dxa"/>
            <w:hideMark/>
          </w:tcPr>
          <w:p w14:paraId="1AFC564B" w14:textId="77777777" w:rsidR="00207080" w:rsidRPr="00860D74" w:rsidRDefault="00207080" w:rsidP="00D20251">
            <w:pPr>
              <w:rPr>
                <w:rFonts w:eastAsia="Calibri"/>
                <w:sz w:val="20"/>
                <w:szCs w:val="20"/>
              </w:rPr>
            </w:pPr>
            <w:r w:rsidRPr="00860D74">
              <w:rPr>
                <w:rFonts w:eastAsia="Calibri"/>
                <w:sz w:val="20"/>
                <w:szCs w:val="20"/>
              </w:rPr>
              <w:t>D</w:t>
            </w:r>
          </w:p>
        </w:tc>
        <w:tc>
          <w:tcPr>
            <w:tcW w:w="567" w:type="dxa"/>
            <w:hideMark/>
          </w:tcPr>
          <w:p w14:paraId="5D8736AA"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2748F32C"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hideMark/>
          </w:tcPr>
          <w:p w14:paraId="34A5A98A" w14:textId="77777777" w:rsidR="00207080" w:rsidRPr="00860D74" w:rsidRDefault="00207080" w:rsidP="00D20251">
            <w:pPr>
              <w:rPr>
                <w:rFonts w:eastAsia="Calibri"/>
                <w:sz w:val="20"/>
                <w:szCs w:val="20"/>
              </w:rPr>
            </w:pPr>
            <w:r w:rsidRPr="00860D74">
              <w:rPr>
                <w:rFonts w:eastAsia="Calibri"/>
                <w:sz w:val="20"/>
                <w:szCs w:val="20"/>
              </w:rPr>
              <w:t>M</w:t>
            </w:r>
          </w:p>
        </w:tc>
        <w:tc>
          <w:tcPr>
            <w:tcW w:w="709" w:type="dxa"/>
            <w:hideMark/>
          </w:tcPr>
          <w:p w14:paraId="5265E2B5" w14:textId="77777777" w:rsidR="00207080" w:rsidRPr="00860D74" w:rsidRDefault="00207080" w:rsidP="00D20251">
            <w:pPr>
              <w:rPr>
                <w:rFonts w:eastAsia="Calibri"/>
                <w:sz w:val="20"/>
                <w:szCs w:val="20"/>
              </w:rPr>
            </w:pPr>
            <w:r w:rsidRPr="00860D74">
              <w:rPr>
                <w:rFonts w:eastAsia="Calibri"/>
                <w:sz w:val="20"/>
                <w:szCs w:val="20"/>
              </w:rPr>
              <w:t>M</w:t>
            </w:r>
          </w:p>
        </w:tc>
        <w:tc>
          <w:tcPr>
            <w:tcW w:w="708" w:type="dxa"/>
          </w:tcPr>
          <w:p w14:paraId="29B70FD9" w14:textId="77777777" w:rsidR="00207080" w:rsidRPr="00860D74" w:rsidRDefault="00207080" w:rsidP="00D20251">
            <w:pPr>
              <w:rPr>
                <w:rFonts w:eastAsia="Calibri"/>
                <w:sz w:val="20"/>
                <w:szCs w:val="20"/>
              </w:rPr>
            </w:pPr>
          </w:p>
        </w:tc>
        <w:tc>
          <w:tcPr>
            <w:tcW w:w="709" w:type="dxa"/>
          </w:tcPr>
          <w:p w14:paraId="6EE7C65B" w14:textId="77777777" w:rsidR="00207080" w:rsidRPr="00860D74" w:rsidRDefault="00207080" w:rsidP="00D20251">
            <w:pPr>
              <w:rPr>
                <w:rFonts w:eastAsia="Calibri"/>
                <w:sz w:val="20"/>
                <w:szCs w:val="20"/>
              </w:rPr>
            </w:pPr>
          </w:p>
        </w:tc>
        <w:tc>
          <w:tcPr>
            <w:tcW w:w="709" w:type="dxa"/>
          </w:tcPr>
          <w:p w14:paraId="4CB178AF" w14:textId="77777777" w:rsidR="00207080" w:rsidRPr="00860D74" w:rsidRDefault="00207080" w:rsidP="00D20251">
            <w:pPr>
              <w:rPr>
                <w:rFonts w:eastAsia="Calibri"/>
                <w:sz w:val="20"/>
                <w:szCs w:val="20"/>
              </w:rPr>
            </w:pPr>
          </w:p>
        </w:tc>
        <w:tc>
          <w:tcPr>
            <w:tcW w:w="709" w:type="dxa"/>
          </w:tcPr>
          <w:p w14:paraId="4F6FB381" w14:textId="77777777" w:rsidR="00207080" w:rsidRPr="00860D74" w:rsidRDefault="00207080" w:rsidP="00D20251">
            <w:pPr>
              <w:rPr>
                <w:rFonts w:eastAsia="Calibri"/>
                <w:sz w:val="20"/>
                <w:szCs w:val="20"/>
              </w:rPr>
            </w:pPr>
          </w:p>
        </w:tc>
        <w:tc>
          <w:tcPr>
            <w:tcW w:w="708" w:type="dxa"/>
            <w:hideMark/>
          </w:tcPr>
          <w:p w14:paraId="0B464537"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21DA114B"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45D63A92" w14:textId="77777777" w:rsidR="00207080" w:rsidRPr="00860D74" w:rsidRDefault="00207080" w:rsidP="00D20251">
            <w:pPr>
              <w:rPr>
                <w:rFonts w:eastAsia="Calibri"/>
                <w:sz w:val="20"/>
                <w:szCs w:val="20"/>
              </w:rPr>
            </w:pPr>
          </w:p>
        </w:tc>
        <w:tc>
          <w:tcPr>
            <w:tcW w:w="709" w:type="dxa"/>
          </w:tcPr>
          <w:p w14:paraId="4691C217" w14:textId="77777777" w:rsidR="00207080" w:rsidRPr="00860D74" w:rsidRDefault="00207080" w:rsidP="00D20251">
            <w:pPr>
              <w:rPr>
                <w:rFonts w:eastAsia="Calibri"/>
                <w:sz w:val="20"/>
                <w:szCs w:val="20"/>
              </w:rPr>
            </w:pPr>
          </w:p>
        </w:tc>
        <w:tc>
          <w:tcPr>
            <w:tcW w:w="567" w:type="dxa"/>
          </w:tcPr>
          <w:p w14:paraId="60CFB808" w14:textId="77777777" w:rsidR="00207080" w:rsidRPr="00860D74" w:rsidRDefault="00207080" w:rsidP="00D20251">
            <w:pPr>
              <w:rPr>
                <w:rFonts w:eastAsia="Calibri"/>
                <w:sz w:val="20"/>
                <w:szCs w:val="20"/>
              </w:rPr>
            </w:pPr>
          </w:p>
        </w:tc>
      </w:tr>
      <w:tr w:rsidR="00207080" w:rsidRPr="00860D74" w14:paraId="2E38C4CE" w14:textId="77777777" w:rsidTr="00D20251">
        <w:tc>
          <w:tcPr>
            <w:tcW w:w="883" w:type="dxa"/>
          </w:tcPr>
          <w:p w14:paraId="2D9BE6CC" w14:textId="77777777" w:rsidR="00207080" w:rsidRPr="00860D74" w:rsidRDefault="00207080" w:rsidP="00D20251">
            <w:pPr>
              <w:rPr>
                <w:rFonts w:eastAsia="Calibri"/>
                <w:sz w:val="20"/>
                <w:szCs w:val="20"/>
              </w:rPr>
            </w:pPr>
            <w:r w:rsidRPr="00860D74">
              <w:rPr>
                <w:rFonts w:eastAsia="Calibri"/>
                <w:sz w:val="20"/>
                <w:szCs w:val="20"/>
              </w:rPr>
              <w:t>3</w:t>
            </w:r>
          </w:p>
        </w:tc>
        <w:tc>
          <w:tcPr>
            <w:tcW w:w="3336" w:type="dxa"/>
          </w:tcPr>
          <w:p w14:paraId="50F1F441" w14:textId="77777777" w:rsidR="00207080" w:rsidRPr="00860D74" w:rsidRDefault="00207080" w:rsidP="00D20251">
            <w:pPr>
              <w:rPr>
                <w:rFonts w:eastAsia="Calibri"/>
                <w:sz w:val="22"/>
                <w:szCs w:val="22"/>
              </w:rPr>
            </w:pPr>
            <w:r w:rsidRPr="00860D74">
              <w:rPr>
                <w:rFonts w:eastAsia="Calibri"/>
                <w:sz w:val="22"/>
                <w:szCs w:val="22"/>
              </w:rPr>
              <w:t>Archaeological Statement</w:t>
            </w:r>
          </w:p>
        </w:tc>
        <w:tc>
          <w:tcPr>
            <w:tcW w:w="851" w:type="dxa"/>
          </w:tcPr>
          <w:p w14:paraId="6D343AC7" w14:textId="77777777" w:rsidR="00207080" w:rsidRPr="00860D74" w:rsidRDefault="00207080" w:rsidP="00D20251">
            <w:pPr>
              <w:rPr>
                <w:rFonts w:eastAsia="Calibri"/>
                <w:sz w:val="20"/>
                <w:szCs w:val="20"/>
              </w:rPr>
            </w:pPr>
          </w:p>
        </w:tc>
        <w:tc>
          <w:tcPr>
            <w:tcW w:w="567" w:type="dxa"/>
          </w:tcPr>
          <w:p w14:paraId="07BFC3FB" w14:textId="77777777" w:rsidR="00207080" w:rsidRPr="00860D74" w:rsidRDefault="00207080" w:rsidP="00D20251">
            <w:pPr>
              <w:rPr>
                <w:rFonts w:eastAsia="Calibri"/>
                <w:sz w:val="20"/>
                <w:szCs w:val="20"/>
              </w:rPr>
            </w:pPr>
            <w:r>
              <w:rPr>
                <w:rFonts w:eastAsia="Calibri"/>
                <w:sz w:val="20"/>
                <w:szCs w:val="20"/>
              </w:rPr>
              <w:t>D</w:t>
            </w:r>
          </w:p>
        </w:tc>
        <w:tc>
          <w:tcPr>
            <w:tcW w:w="708" w:type="dxa"/>
          </w:tcPr>
          <w:p w14:paraId="62CE2602" w14:textId="77777777" w:rsidR="00207080" w:rsidRPr="00860D74" w:rsidRDefault="00207080" w:rsidP="00D20251">
            <w:pPr>
              <w:rPr>
                <w:rFonts w:eastAsia="Calibri"/>
                <w:sz w:val="20"/>
                <w:szCs w:val="20"/>
              </w:rPr>
            </w:pPr>
          </w:p>
        </w:tc>
        <w:tc>
          <w:tcPr>
            <w:tcW w:w="851" w:type="dxa"/>
          </w:tcPr>
          <w:p w14:paraId="199512EA" w14:textId="77777777" w:rsidR="00207080" w:rsidRPr="00860D74" w:rsidRDefault="00207080" w:rsidP="00D20251">
            <w:pPr>
              <w:rPr>
                <w:rFonts w:eastAsia="Calibri"/>
                <w:sz w:val="20"/>
                <w:szCs w:val="20"/>
              </w:rPr>
            </w:pPr>
          </w:p>
        </w:tc>
        <w:tc>
          <w:tcPr>
            <w:tcW w:w="709" w:type="dxa"/>
          </w:tcPr>
          <w:p w14:paraId="07035BF9" w14:textId="77777777" w:rsidR="00207080" w:rsidRPr="00860D74" w:rsidRDefault="00207080" w:rsidP="00D20251">
            <w:pPr>
              <w:rPr>
                <w:rFonts w:eastAsia="Calibri"/>
                <w:sz w:val="20"/>
                <w:szCs w:val="20"/>
              </w:rPr>
            </w:pPr>
            <w:r>
              <w:rPr>
                <w:rFonts w:eastAsia="Calibri"/>
                <w:sz w:val="20"/>
                <w:szCs w:val="20"/>
              </w:rPr>
              <w:t>D</w:t>
            </w:r>
          </w:p>
        </w:tc>
        <w:tc>
          <w:tcPr>
            <w:tcW w:w="708" w:type="dxa"/>
          </w:tcPr>
          <w:p w14:paraId="26EC2571" w14:textId="77777777" w:rsidR="00207080" w:rsidRPr="00860D74" w:rsidRDefault="00207080" w:rsidP="00D20251">
            <w:pPr>
              <w:rPr>
                <w:rFonts w:eastAsia="Calibri"/>
                <w:sz w:val="20"/>
                <w:szCs w:val="20"/>
              </w:rPr>
            </w:pPr>
          </w:p>
        </w:tc>
        <w:tc>
          <w:tcPr>
            <w:tcW w:w="709" w:type="dxa"/>
          </w:tcPr>
          <w:p w14:paraId="4C652C8D" w14:textId="77777777" w:rsidR="00207080" w:rsidRPr="00860D74" w:rsidRDefault="00207080" w:rsidP="00D20251">
            <w:pPr>
              <w:rPr>
                <w:rFonts w:eastAsia="Calibri"/>
                <w:sz w:val="20"/>
                <w:szCs w:val="20"/>
              </w:rPr>
            </w:pPr>
          </w:p>
        </w:tc>
        <w:tc>
          <w:tcPr>
            <w:tcW w:w="709" w:type="dxa"/>
          </w:tcPr>
          <w:p w14:paraId="606B0885" w14:textId="77777777" w:rsidR="00207080" w:rsidRPr="00860D74" w:rsidRDefault="00207080" w:rsidP="00D20251">
            <w:pPr>
              <w:rPr>
                <w:rFonts w:eastAsia="Calibri"/>
                <w:sz w:val="20"/>
                <w:szCs w:val="20"/>
              </w:rPr>
            </w:pPr>
          </w:p>
        </w:tc>
        <w:tc>
          <w:tcPr>
            <w:tcW w:w="709" w:type="dxa"/>
          </w:tcPr>
          <w:p w14:paraId="0532B45B" w14:textId="77777777" w:rsidR="00207080" w:rsidRPr="00860D74" w:rsidRDefault="00207080" w:rsidP="00D20251">
            <w:pPr>
              <w:rPr>
                <w:rFonts w:eastAsia="Calibri"/>
                <w:sz w:val="20"/>
                <w:szCs w:val="20"/>
              </w:rPr>
            </w:pPr>
          </w:p>
        </w:tc>
        <w:tc>
          <w:tcPr>
            <w:tcW w:w="708" w:type="dxa"/>
          </w:tcPr>
          <w:p w14:paraId="053DB8F7" w14:textId="77777777" w:rsidR="00207080" w:rsidRPr="00860D74" w:rsidRDefault="00207080" w:rsidP="00D20251">
            <w:pPr>
              <w:rPr>
                <w:rFonts w:eastAsia="Calibri"/>
                <w:sz w:val="20"/>
                <w:szCs w:val="20"/>
              </w:rPr>
            </w:pPr>
          </w:p>
        </w:tc>
        <w:tc>
          <w:tcPr>
            <w:tcW w:w="709" w:type="dxa"/>
          </w:tcPr>
          <w:p w14:paraId="2BED8E29" w14:textId="77777777" w:rsidR="00207080" w:rsidRPr="00860D74" w:rsidRDefault="00207080" w:rsidP="00D20251">
            <w:pPr>
              <w:rPr>
                <w:rFonts w:eastAsia="Calibri"/>
                <w:sz w:val="20"/>
                <w:szCs w:val="20"/>
              </w:rPr>
            </w:pPr>
          </w:p>
        </w:tc>
        <w:tc>
          <w:tcPr>
            <w:tcW w:w="709" w:type="dxa"/>
          </w:tcPr>
          <w:p w14:paraId="537377BC" w14:textId="77777777" w:rsidR="00207080" w:rsidRPr="00860D74" w:rsidRDefault="00207080" w:rsidP="00D20251">
            <w:pPr>
              <w:rPr>
                <w:rFonts w:eastAsia="Calibri"/>
                <w:sz w:val="20"/>
                <w:szCs w:val="20"/>
              </w:rPr>
            </w:pPr>
          </w:p>
        </w:tc>
        <w:tc>
          <w:tcPr>
            <w:tcW w:w="709" w:type="dxa"/>
          </w:tcPr>
          <w:p w14:paraId="0FC55405" w14:textId="77777777" w:rsidR="00207080" w:rsidRPr="00860D74" w:rsidRDefault="00207080" w:rsidP="00D20251">
            <w:pPr>
              <w:rPr>
                <w:rFonts w:eastAsia="Calibri"/>
                <w:sz w:val="20"/>
                <w:szCs w:val="20"/>
              </w:rPr>
            </w:pPr>
          </w:p>
        </w:tc>
        <w:tc>
          <w:tcPr>
            <w:tcW w:w="567" w:type="dxa"/>
          </w:tcPr>
          <w:p w14:paraId="20350CCD" w14:textId="77777777" w:rsidR="00207080" w:rsidRPr="00860D74" w:rsidRDefault="00207080" w:rsidP="00D20251">
            <w:pPr>
              <w:rPr>
                <w:rFonts w:eastAsia="Calibri"/>
                <w:sz w:val="20"/>
                <w:szCs w:val="20"/>
              </w:rPr>
            </w:pPr>
          </w:p>
        </w:tc>
      </w:tr>
      <w:tr w:rsidR="00207080" w:rsidRPr="00860D74" w14:paraId="1F5220E5" w14:textId="77777777" w:rsidTr="00D20251">
        <w:tc>
          <w:tcPr>
            <w:tcW w:w="883" w:type="dxa"/>
          </w:tcPr>
          <w:p w14:paraId="52E2CC61" w14:textId="77777777" w:rsidR="00207080" w:rsidRPr="00860D74" w:rsidRDefault="00207080" w:rsidP="00D20251">
            <w:pPr>
              <w:rPr>
                <w:rFonts w:eastAsia="Calibri"/>
                <w:sz w:val="20"/>
                <w:szCs w:val="20"/>
              </w:rPr>
            </w:pPr>
            <w:r w:rsidRPr="00860D74">
              <w:rPr>
                <w:rFonts w:eastAsia="Calibri"/>
                <w:sz w:val="20"/>
                <w:szCs w:val="20"/>
              </w:rPr>
              <w:t>4</w:t>
            </w:r>
          </w:p>
        </w:tc>
        <w:tc>
          <w:tcPr>
            <w:tcW w:w="3336" w:type="dxa"/>
          </w:tcPr>
          <w:p w14:paraId="61C79242" w14:textId="77777777" w:rsidR="00207080" w:rsidRPr="00860D74" w:rsidRDefault="00207080" w:rsidP="00D20251">
            <w:pPr>
              <w:rPr>
                <w:rFonts w:eastAsia="Calibri"/>
                <w:sz w:val="22"/>
                <w:szCs w:val="22"/>
              </w:rPr>
            </w:pPr>
            <w:r w:rsidRPr="00860D74">
              <w:rPr>
                <w:rFonts w:eastAsia="Calibri"/>
                <w:sz w:val="22"/>
                <w:szCs w:val="22"/>
              </w:rPr>
              <w:t>Manufacturer’s specification</w:t>
            </w:r>
          </w:p>
        </w:tc>
        <w:tc>
          <w:tcPr>
            <w:tcW w:w="851" w:type="dxa"/>
          </w:tcPr>
          <w:p w14:paraId="4042D2D5" w14:textId="77777777" w:rsidR="00207080" w:rsidRPr="00860D74" w:rsidRDefault="00207080" w:rsidP="00D20251">
            <w:pPr>
              <w:rPr>
                <w:rFonts w:eastAsia="Calibri"/>
                <w:sz w:val="20"/>
                <w:szCs w:val="20"/>
              </w:rPr>
            </w:pPr>
          </w:p>
        </w:tc>
        <w:tc>
          <w:tcPr>
            <w:tcW w:w="567" w:type="dxa"/>
          </w:tcPr>
          <w:p w14:paraId="5E9EFB96"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tcPr>
          <w:p w14:paraId="14268AE7"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25AB787E" w14:textId="77777777" w:rsidR="00207080" w:rsidRPr="00860D74" w:rsidRDefault="00207080" w:rsidP="00D20251">
            <w:pPr>
              <w:rPr>
                <w:rFonts w:eastAsia="Calibri"/>
                <w:sz w:val="20"/>
                <w:szCs w:val="20"/>
              </w:rPr>
            </w:pPr>
          </w:p>
        </w:tc>
        <w:tc>
          <w:tcPr>
            <w:tcW w:w="709" w:type="dxa"/>
          </w:tcPr>
          <w:p w14:paraId="3E3A3292" w14:textId="77777777" w:rsidR="00207080" w:rsidRPr="00860D74" w:rsidRDefault="00207080" w:rsidP="00D20251">
            <w:pPr>
              <w:rPr>
                <w:rFonts w:eastAsia="Calibri"/>
                <w:sz w:val="20"/>
                <w:szCs w:val="20"/>
              </w:rPr>
            </w:pPr>
          </w:p>
        </w:tc>
        <w:tc>
          <w:tcPr>
            <w:tcW w:w="708" w:type="dxa"/>
          </w:tcPr>
          <w:p w14:paraId="59B2D8BD" w14:textId="77777777" w:rsidR="00207080" w:rsidRPr="00860D74" w:rsidRDefault="00207080" w:rsidP="00D20251">
            <w:pPr>
              <w:rPr>
                <w:rFonts w:eastAsia="Calibri"/>
                <w:sz w:val="20"/>
                <w:szCs w:val="20"/>
              </w:rPr>
            </w:pPr>
          </w:p>
        </w:tc>
        <w:tc>
          <w:tcPr>
            <w:tcW w:w="709" w:type="dxa"/>
          </w:tcPr>
          <w:p w14:paraId="3D31B25D" w14:textId="77777777" w:rsidR="00207080" w:rsidRPr="00860D74" w:rsidRDefault="00207080" w:rsidP="00D20251">
            <w:pPr>
              <w:rPr>
                <w:rFonts w:eastAsia="Calibri"/>
                <w:sz w:val="20"/>
                <w:szCs w:val="20"/>
              </w:rPr>
            </w:pPr>
          </w:p>
        </w:tc>
        <w:tc>
          <w:tcPr>
            <w:tcW w:w="709" w:type="dxa"/>
          </w:tcPr>
          <w:p w14:paraId="36945C3F" w14:textId="77777777" w:rsidR="00207080" w:rsidRPr="00860D74" w:rsidRDefault="00207080" w:rsidP="00D20251">
            <w:pPr>
              <w:rPr>
                <w:rFonts w:eastAsia="Calibri"/>
                <w:sz w:val="20"/>
                <w:szCs w:val="20"/>
              </w:rPr>
            </w:pPr>
          </w:p>
        </w:tc>
        <w:tc>
          <w:tcPr>
            <w:tcW w:w="709" w:type="dxa"/>
          </w:tcPr>
          <w:p w14:paraId="74A3BB25" w14:textId="77777777" w:rsidR="00207080" w:rsidRPr="00860D74" w:rsidRDefault="00207080" w:rsidP="00D20251">
            <w:pPr>
              <w:rPr>
                <w:rFonts w:eastAsia="Calibri"/>
                <w:sz w:val="20"/>
                <w:szCs w:val="20"/>
              </w:rPr>
            </w:pPr>
          </w:p>
        </w:tc>
        <w:tc>
          <w:tcPr>
            <w:tcW w:w="708" w:type="dxa"/>
          </w:tcPr>
          <w:p w14:paraId="484F679D"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2946BE8A"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1A087912"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52195F36" w14:textId="77777777" w:rsidR="00207080" w:rsidRPr="00860D74" w:rsidRDefault="00207080" w:rsidP="00D20251">
            <w:pPr>
              <w:rPr>
                <w:rFonts w:eastAsia="Calibri"/>
                <w:sz w:val="20"/>
                <w:szCs w:val="20"/>
              </w:rPr>
            </w:pPr>
          </w:p>
        </w:tc>
        <w:tc>
          <w:tcPr>
            <w:tcW w:w="567" w:type="dxa"/>
          </w:tcPr>
          <w:p w14:paraId="326672E2" w14:textId="77777777" w:rsidR="00207080" w:rsidRPr="00860D74" w:rsidRDefault="00207080" w:rsidP="00D20251">
            <w:pPr>
              <w:rPr>
                <w:rFonts w:eastAsia="Calibri"/>
                <w:sz w:val="20"/>
                <w:szCs w:val="20"/>
              </w:rPr>
            </w:pPr>
            <w:r w:rsidRPr="00860D74">
              <w:rPr>
                <w:rFonts w:eastAsia="Calibri"/>
                <w:sz w:val="20"/>
                <w:szCs w:val="20"/>
              </w:rPr>
              <w:t>D</w:t>
            </w:r>
          </w:p>
        </w:tc>
      </w:tr>
      <w:tr w:rsidR="00207080" w:rsidRPr="00860D74" w14:paraId="2B8B5FAC" w14:textId="77777777" w:rsidTr="00D20251">
        <w:tc>
          <w:tcPr>
            <w:tcW w:w="883" w:type="dxa"/>
            <w:hideMark/>
          </w:tcPr>
          <w:p w14:paraId="2CC4AE09" w14:textId="77777777" w:rsidR="00207080" w:rsidRPr="00860D74" w:rsidRDefault="00207080" w:rsidP="00D20251">
            <w:pPr>
              <w:rPr>
                <w:rFonts w:eastAsia="Calibri"/>
                <w:sz w:val="20"/>
                <w:szCs w:val="20"/>
              </w:rPr>
            </w:pPr>
            <w:r w:rsidRPr="00860D74">
              <w:rPr>
                <w:rFonts w:eastAsia="Calibri"/>
                <w:sz w:val="20"/>
                <w:szCs w:val="20"/>
              </w:rPr>
              <w:t>5</w:t>
            </w:r>
          </w:p>
        </w:tc>
        <w:tc>
          <w:tcPr>
            <w:tcW w:w="3336" w:type="dxa"/>
            <w:hideMark/>
          </w:tcPr>
          <w:p w14:paraId="105555A1" w14:textId="77777777" w:rsidR="00207080" w:rsidRPr="00860D74" w:rsidRDefault="00207080" w:rsidP="00D20251">
            <w:pPr>
              <w:rPr>
                <w:rFonts w:eastAsia="Calibri"/>
                <w:sz w:val="20"/>
                <w:szCs w:val="20"/>
              </w:rPr>
            </w:pPr>
            <w:r w:rsidRPr="00860D74">
              <w:rPr>
                <w:rFonts w:eastAsia="Calibri"/>
                <w:sz w:val="20"/>
                <w:szCs w:val="20"/>
              </w:rPr>
              <w:t>Affordable Housing Statement</w:t>
            </w:r>
          </w:p>
        </w:tc>
        <w:tc>
          <w:tcPr>
            <w:tcW w:w="851" w:type="dxa"/>
          </w:tcPr>
          <w:p w14:paraId="34C2CA78" w14:textId="77777777" w:rsidR="00207080" w:rsidRPr="00860D74" w:rsidRDefault="00207080" w:rsidP="00D20251">
            <w:pPr>
              <w:rPr>
                <w:rFonts w:eastAsia="Calibri"/>
                <w:sz w:val="20"/>
                <w:szCs w:val="20"/>
              </w:rPr>
            </w:pPr>
          </w:p>
        </w:tc>
        <w:tc>
          <w:tcPr>
            <w:tcW w:w="567" w:type="dxa"/>
            <w:hideMark/>
          </w:tcPr>
          <w:p w14:paraId="2FDE3449"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7A88B46D"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697EA69E" w14:textId="77777777" w:rsidR="00207080" w:rsidRPr="00860D74" w:rsidRDefault="00207080" w:rsidP="00D20251">
            <w:pPr>
              <w:rPr>
                <w:rFonts w:eastAsia="Calibri"/>
                <w:sz w:val="20"/>
                <w:szCs w:val="20"/>
              </w:rPr>
            </w:pPr>
          </w:p>
        </w:tc>
        <w:tc>
          <w:tcPr>
            <w:tcW w:w="709" w:type="dxa"/>
          </w:tcPr>
          <w:p w14:paraId="3ACAE054" w14:textId="77777777" w:rsidR="00207080" w:rsidRPr="00860D74" w:rsidRDefault="00207080" w:rsidP="00D20251">
            <w:pPr>
              <w:rPr>
                <w:rFonts w:eastAsia="Calibri"/>
                <w:sz w:val="20"/>
                <w:szCs w:val="20"/>
              </w:rPr>
            </w:pPr>
          </w:p>
        </w:tc>
        <w:tc>
          <w:tcPr>
            <w:tcW w:w="708" w:type="dxa"/>
          </w:tcPr>
          <w:p w14:paraId="140CC3B2" w14:textId="77777777" w:rsidR="00207080" w:rsidRPr="00860D74" w:rsidRDefault="00207080" w:rsidP="00D20251">
            <w:pPr>
              <w:rPr>
                <w:rFonts w:eastAsia="Calibri"/>
                <w:sz w:val="20"/>
                <w:szCs w:val="20"/>
              </w:rPr>
            </w:pPr>
          </w:p>
        </w:tc>
        <w:tc>
          <w:tcPr>
            <w:tcW w:w="709" w:type="dxa"/>
          </w:tcPr>
          <w:p w14:paraId="48BC3A96" w14:textId="77777777" w:rsidR="00207080" w:rsidRPr="00860D74" w:rsidRDefault="00207080" w:rsidP="00D20251">
            <w:pPr>
              <w:rPr>
                <w:rFonts w:eastAsia="Calibri"/>
                <w:sz w:val="20"/>
                <w:szCs w:val="20"/>
              </w:rPr>
            </w:pPr>
          </w:p>
        </w:tc>
        <w:tc>
          <w:tcPr>
            <w:tcW w:w="709" w:type="dxa"/>
          </w:tcPr>
          <w:p w14:paraId="78206BCC" w14:textId="77777777" w:rsidR="00207080" w:rsidRPr="00860D74" w:rsidRDefault="00207080" w:rsidP="00D20251">
            <w:pPr>
              <w:rPr>
                <w:rFonts w:eastAsia="Calibri"/>
                <w:sz w:val="20"/>
                <w:szCs w:val="20"/>
              </w:rPr>
            </w:pPr>
          </w:p>
        </w:tc>
        <w:tc>
          <w:tcPr>
            <w:tcW w:w="709" w:type="dxa"/>
          </w:tcPr>
          <w:p w14:paraId="0ED4731D" w14:textId="77777777" w:rsidR="00207080" w:rsidRPr="00860D74" w:rsidRDefault="00207080" w:rsidP="00D20251">
            <w:pPr>
              <w:rPr>
                <w:rFonts w:eastAsia="Calibri"/>
                <w:sz w:val="20"/>
                <w:szCs w:val="20"/>
              </w:rPr>
            </w:pPr>
          </w:p>
        </w:tc>
        <w:tc>
          <w:tcPr>
            <w:tcW w:w="708" w:type="dxa"/>
            <w:hideMark/>
          </w:tcPr>
          <w:p w14:paraId="0750D8B6"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439661EF"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7B37E0EB" w14:textId="77777777" w:rsidR="00207080" w:rsidRPr="00860D74" w:rsidRDefault="00207080" w:rsidP="00D20251">
            <w:pPr>
              <w:rPr>
                <w:rFonts w:eastAsia="Calibri"/>
                <w:sz w:val="20"/>
                <w:szCs w:val="20"/>
              </w:rPr>
            </w:pPr>
          </w:p>
        </w:tc>
        <w:tc>
          <w:tcPr>
            <w:tcW w:w="709" w:type="dxa"/>
          </w:tcPr>
          <w:p w14:paraId="29BC8212" w14:textId="77777777" w:rsidR="00207080" w:rsidRPr="00860D74" w:rsidRDefault="00207080" w:rsidP="00D20251">
            <w:pPr>
              <w:rPr>
                <w:rFonts w:eastAsia="Calibri"/>
                <w:sz w:val="20"/>
                <w:szCs w:val="20"/>
              </w:rPr>
            </w:pPr>
          </w:p>
        </w:tc>
        <w:tc>
          <w:tcPr>
            <w:tcW w:w="567" w:type="dxa"/>
          </w:tcPr>
          <w:p w14:paraId="3FD6B931" w14:textId="77777777" w:rsidR="00207080" w:rsidRPr="00860D74" w:rsidRDefault="00207080" w:rsidP="00D20251">
            <w:pPr>
              <w:rPr>
                <w:rFonts w:eastAsia="Calibri"/>
                <w:sz w:val="20"/>
                <w:szCs w:val="20"/>
              </w:rPr>
            </w:pPr>
          </w:p>
        </w:tc>
      </w:tr>
      <w:tr w:rsidR="00207080" w:rsidRPr="00860D74" w14:paraId="5C840A50" w14:textId="77777777" w:rsidTr="00D20251">
        <w:tc>
          <w:tcPr>
            <w:tcW w:w="883" w:type="dxa"/>
            <w:hideMark/>
          </w:tcPr>
          <w:p w14:paraId="1CE21F48" w14:textId="77777777" w:rsidR="00207080" w:rsidRPr="00860D74" w:rsidRDefault="00207080" w:rsidP="00D20251">
            <w:pPr>
              <w:rPr>
                <w:rFonts w:eastAsia="Calibri"/>
                <w:sz w:val="20"/>
                <w:szCs w:val="20"/>
              </w:rPr>
            </w:pPr>
            <w:r w:rsidRPr="00860D74">
              <w:rPr>
                <w:rFonts w:eastAsia="Calibri"/>
                <w:sz w:val="20"/>
                <w:szCs w:val="20"/>
              </w:rPr>
              <w:t>6</w:t>
            </w:r>
          </w:p>
        </w:tc>
        <w:tc>
          <w:tcPr>
            <w:tcW w:w="3336" w:type="dxa"/>
            <w:hideMark/>
          </w:tcPr>
          <w:p w14:paraId="29D6BFCF" w14:textId="77777777" w:rsidR="00207080" w:rsidRPr="00860D74" w:rsidRDefault="00207080" w:rsidP="00D20251">
            <w:pPr>
              <w:rPr>
                <w:rFonts w:eastAsia="Calibri"/>
                <w:sz w:val="20"/>
                <w:szCs w:val="20"/>
              </w:rPr>
            </w:pPr>
            <w:r w:rsidRPr="00860D74">
              <w:rPr>
                <w:rFonts w:eastAsia="Calibri"/>
                <w:sz w:val="20"/>
                <w:szCs w:val="20"/>
              </w:rPr>
              <w:t>Air Quality Assessment</w:t>
            </w:r>
          </w:p>
        </w:tc>
        <w:tc>
          <w:tcPr>
            <w:tcW w:w="851" w:type="dxa"/>
          </w:tcPr>
          <w:p w14:paraId="2E8939F3" w14:textId="77777777" w:rsidR="00207080" w:rsidRPr="00860D74" w:rsidRDefault="00207080" w:rsidP="00D20251">
            <w:pPr>
              <w:rPr>
                <w:rFonts w:eastAsia="Calibri"/>
                <w:sz w:val="20"/>
                <w:szCs w:val="20"/>
              </w:rPr>
            </w:pPr>
          </w:p>
        </w:tc>
        <w:tc>
          <w:tcPr>
            <w:tcW w:w="567" w:type="dxa"/>
            <w:hideMark/>
          </w:tcPr>
          <w:p w14:paraId="6180D945"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271C1C89"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7C7F7FE5" w14:textId="77777777" w:rsidR="00207080" w:rsidRPr="00860D74" w:rsidRDefault="00207080" w:rsidP="00D20251">
            <w:pPr>
              <w:rPr>
                <w:rFonts w:eastAsia="Calibri"/>
                <w:sz w:val="20"/>
                <w:szCs w:val="20"/>
              </w:rPr>
            </w:pPr>
          </w:p>
        </w:tc>
        <w:tc>
          <w:tcPr>
            <w:tcW w:w="709" w:type="dxa"/>
          </w:tcPr>
          <w:p w14:paraId="425A6303" w14:textId="77777777" w:rsidR="00207080" w:rsidRPr="00860D74" w:rsidRDefault="00207080" w:rsidP="00D20251">
            <w:pPr>
              <w:rPr>
                <w:rFonts w:eastAsia="Calibri"/>
                <w:sz w:val="20"/>
                <w:szCs w:val="20"/>
              </w:rPr>
            </w:pPr>
          </w:p>
        </w:tc>
        <w:tc>
          <w:tcPr>
            <w:tcW w:w="708" w:type="dxa"/>
          </w:tcPr>
          <w:p w14:paraId="20953672" w14:textId="77777777" w:rsidR="00207080" w:rsidRPr="00860D74" w:rsidRDefault="00207080" w:rsidP="00D20251">
            <w:pPr>
              <w:rPr>
                <w:rFonts w:eastAsia="Calibri"/>
                <w:sz w:val="20"/>
                <w:szCs w:val="20"/>
              </w:rPr>
            </w:pPr>
          </w:p>
        </w:tc>
        <w:tc>
          <w:tcPr>
            <w:tcW w:w="709" w:type="dxa"/>
          </w:tcPr>
          <w:p w14:paraId="17566A6A" w14:textId="77777777" w:rsidR="00207080" w:rsidRPr="00860D74" w:rsidRDefault="00207080" w:rsidP="00D20251">
            <w:pPr>
              <w:rPr>
                <w:rFonts w:eastAsia="Calibri"/>
                <w:sz w:val="20"/>
                <w:szCs w:val="20"/>
              </w:rPr>
            </w:pPr>
          </w:p>
        </w:tc>
        <w:tc>
          <w:tcPr>
            <w:tcW w:w="709" w:type="dxa"/>
          </w:tcPr>
          <w:p w14:paraId="693D246B" w14:textId="77777777" w:rsidR="00207080" w:rsidRPr="00860D74" w:rsidRDefault="00207080" w:rsidP="00D20251">
            <w:pPr>
              <w:rPr>
                <w:rFonts w:eastAsia="Calibri"/>
                <w:sz w:val="20"/>
                <w:szCs w:val="20"/>
              </w:rPr>
            </w:pPr>
          </w:p>
        </w:tc>
        <w:tc>
          <w:tcPr>
            <w:tcW w:w="709" w:type="dxa"/>
          </w:tcPr>
          <w:p w14:paraId="69AB1AC0" w14:textId="77777777" w:rsidR="00207080" w:rsidRPr="00860D74" w:rsidRDefault="00207080" w:rsidP="00D20251">
            <w:pPr>
              <w:rPr>
                <w:rFonts w:eastAsia="Calibri"/>
                <w:sz w:val="20"/>
                <w:szCs w:val="20"/>
              </w:rPr>
            </w:pPr>
          </w:p>
        </w:tc>
        <w:tc>
          <w:tcPr>
            <w:tcW w:w="708" w:type="dxa"/>
            <w:hideMark/>
          </w:tcPr>
          <w:p w14:paraId="642E1795"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574B952E"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09A6EEB0" w14:textId="77777777" w:rsidR="00207080" w:rsidRPr="00860D74" w:rsidRDefault="00207080" w:rsidP="00D20251">
            <w:pPr>
              <w:rPr>
                <w:rFonts w:eastAsia="Calibri"/>
                <w:sz w:val="20"/>
                <w:szCs w:val="20"/>
              </w:rPr>
            </w:pPr>
          </w:p>
        </w:tc>
        <w:tc>
          <w:tcPr>
            <w:tcW w:w="709" w:type="dxa"/>
          </w:tcPr>
          <w:p w14:paraId="641F9BC5" w14:textId="77777777" w:rsidR="00207080" w:rsidRPr="00860D74" w:rsidRDefault="00207080" w:rsidP="00D20251">
            <w:pPr>
              <w:rPr>
                <w:rFonts w:eastAsia="Calibri"/>
                <w:sz w:val="20"/>
                <w:szCs w:val="20"/>
              </w:rPr>
            </w:pPr>
          </w:p>
        </w:tc>
        <w:tc>
          <w:tcPr>
            <w:tcW w:w="567" w:type="dxa"/>
          </w:tcPr>
          <w:p w14:paraId="2BA7B97F" w14:textId="77777777" w:rsidR="00207080" w:rsidRPr="00860D74" w:rsidRDefault="00207080" w:rsidP="00D20251">
            <w:pPr>
              <w:rPr>
                <w:rFonts w:eastAsia="Calibri"/>
                <w:sz w:val="20"/>
                <w:szCs w:val="20"/>
              </w:rPr>
            </w:pPr>
          </w:p>
        </w:tc>
      </w:tr>
      <w:tr w:rsidR="00207080" w:rsidRPr="00860D74" w14:paraId="04209D79" w14:textId="77777777" w:rsidTr="00D20251">
        <w:tc>
          <w:tcPr>
            <w:tcW w:w="883" w:type="dxa"/>
            <w:hideMark/>
          </w:tcPr>
          <w:p w14:paraId="508C7C59" w14:textId="77777777" w:rsidR="00207080" w:rsidRPr="00860D74" w:rsidRDefault="00207080" w:rsidP="00D20251">
            <w:pPr>
              <w:rPr>
                <w:rFonts w:eastAsia="Calibri"/>
                <w:sz w:val="20"/>
                <w:szCs w:val="20"/>
              </w:rPr>
            </w:pPr>
            <w:r w:rsidRPr="00860D74">
              <w:rPr>
                <w:rFonts w:eastAsia="Calibri"/>
                <w:sz w:val="20"/>
                <w:szCs w:val="20"/>
              </w:rPr>
              <w:t>7</w:t>
            </w:r>
          </w:p>
        </w:tc>
        <w:tc>
          <w:tcPr>
            <w:tcW w:w="3336" w:type="dxa"/>
            <w:hideMark/>
          </w:tcPr>
          <w:p w14:paraId="388B41A4" w14:textId="77777777" w:rsidR="00207080" w:rsidRPr="00860D74" w:rsidRDefault="00207080" w:rsidP="00D20251">
            <w:pPr>
              <w:rPr>
                <w:rFonts w:eastAsia="Calibri"/>
                <w:sz w:val="20"/>
                <w:szCs w:val="20"/>
              </w:rPr>
            </w:pPr>
            <w:r w:rsidRPr="00860D74">
              <w:rPr>
                <w:rFonts w:eastAsia="Calibri"/>
                <w:sz w:val="20"/>
                <w:szCs w:val="20"/>
              </w:rPr>
              <w:t>Accurate visual representations</w:t>
            </w:r>
          </w:p>
        </w:tc>
        <w:tc>
          <w:tcPr>
            <w:tcW w:w="851" w:type="dxa"/>
          </w:tcPr>
          <w:p w14:paraId="51620C37" w14:textId="77777777" w:rsidR="00207080" w:rsidRPr="00860D74" w:rsidRDefault="00207080" w:rsidP="00D20251">
            <w:pPr>
              <w:rPr>
                <w:rFonts w:eastAsia="Calibri"/>
                <w:sz w:val="20"/>
                <w:szCs w:val="20"/>
              </w:rPr>
            </w:pPr>
          </w:p>
        </w:tc>
        <w:tc>
          <w:tcPr>
            <w:tcW w:w="567" w:type="dxa"/>
            <w:hideMark/>
          </w:tcPr>
          <w:p w14:paraId="397B7971"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50EEA743"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6E938C8E" w14:textId="77777777" w:rsidR="00207080" w:rsidRPr="00860D74" w:rsidRDefault="00207080" w:rsidP="00D20251">
            <w:pPr>
              <w:rPr>
                <w:rFonts w:eastAsia="Calibri"/>
                <w:sz w:val="20"/>
                <w:szCs w:val="20"/>
              </w:rPr>
            </w:pPr>
          </w:p>
        </w:tc>
        <w:tc>
          <w:tcPr>
            <w:tcW w:w="709" w:type="dxa"/>
          </w:tcPr>
          <w:p w14:paraId="2D840DE9" w14:textId="77777777" w:rsidR="00207080" w:rsidRPr="00860D74" w:rsidRDefault="00207080" w:rsidP="00D20251">
            <w:pPr>
              <w:rPr>
                <w:rFonts w:eastAsia="Calibri"/>
                <w:sz w:val="20"/>
                <w:szCs w:val="20"/>
              </w:rPr>
            </w:pPr>
          </w:p>
        </w:tc>
        <w:tc>
          <w:tcPr>
            <w:tcW w:w="708" w:type="dxa"/>
          </w:tcPr>
          <w:p w14:paraId="3E1673E5" w14:textId="77777777" w:rsidR="00207080" w:rsidRPr="00860D74" w:rsidRDefault="00207080" w:rsidP="00D20251">
            <w:pPr>
              <w:rPr>
                <w:rFonts w:eastAsia="Calibri"/>
                <w:sz w:val="20"/>
                <w:szCs w:val="20"/>
              </w:rPr>
            </w:pPr>
          </w:p>
        </w:tc>
        <w:tc>
          <w:tcPr>
            <w:tcW w:w="709" w:type="dxa"/>
          </w:tcPr>
          <w:p w14:paraId="7E68E045" w14:textId="77777777" w:rsidR="00207080" w:rsidRPr="00860D74" w:rsidRDefault="00207080" w:rsidP="00D20251">
            <w:pPr>
              <w:rPr>
                <w:rFonts w:eastAsia="Calibri"/>
                <w:sz w:val="20"/>
                <w:szCs w:val="20"/>
              </w:rPr>
            </w:pPr>
          </w:p>
        </w:tc>
        <w:tc>
          <w:tcPr>
            <w:tcW w:w="709" w:type="dxa"/>
          </w:tcPr>
          <w:p w14:paraId="1870AD3B" w14:textId="77777777" w:rsidR="00207080" w:rsidRPr="00860D74" w:rsidRDefault="00207080" w:rsidP="00D20251">
            <w:pPr>
              <w:rPr>
                <w:rFonts w:eastAsia="Calibri"/>
                <w:sz w:val="20"/>
                <w:szCs w:val="20"/>
              </w:rPr>
            </w:pPr>
          </w:p>
        </w:tc>
        <w:tc>
          <w:tcPr>
            <w:tcW w:w="709" w:type="dxa"/>
          </w:tcPr>
          <w:p w14:paraId="35B27525" w14:textId="77777777" w:rsidR="00207080" w:rsidRPr="00860D74" w:rsidRDefault="00207080" w:rsidP="00D20251">
            <w:pPr>
              <w:rPr>
                <w:rFonts w:eastAsia="Calibri"/>
                <w:sz w:val="20"/>
                <w:szCs w:val="20"/>
              </w:rPr>
            </w:pPr>
          </w:p>
        </w:tc>
        <w:tc>
          <w:tcPr>
            <w:tcW w:w="708" w:type="dxa"/>
            <w:hideMark/>
          </w:tcPr>
          <w:p w14:paraId="1A44D593"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5DC226AB"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7C5245C9" w14:textId="77777777" w:rsidR="00207080" w:rsidRPr="00860D74" w:rsidRDefault="00207080" w:rsidP="00D20251">
            <w:pPr>
              <w:rPr>
                <w:rFonts w:eastAsia="Calibri"/>
                <w:sz w:val="20"/>
                <w:szCs w:val="20"/>
              </w:rPr>
            </w:pPr>
          </w:p>
        </w:tc>
        <w:tc>
          <w:tcPr>
            <w:tcW w:w="709" w:type="dxa"/>
          </w:tcPr>
          <w:p w14:paraId="7B4C1DC9" w14:textId="77777777" w:rsidR="00207080" w:rsidRPr="00860D74" w:rsidRDefault="00207080" w:rsidP="00D20251">
            <w:pPr>
              <w:rPr>
                <w:rFonts w:eastAsia="Calibri"/>
                <w:sz w:val="20"/>
                <w:szCs w:val="20"/>
              </w:rPr>
            </w:pPr>
          </w:p>
        </w:tc>
        <w:tc>
          <w:tcPr>
            <w:tcW w:w="567" w:type="dxa"/>
          </w:tcPr>
          <w:p w14:paraId="321FAC45" w14:textId="77777777" w:rsidR="00207080" w:rsidRPr="00860D74" w:rsidRDefault="00207080" w:rsidP="00D20251">
            <w:pPr>
              <w:rPr>
                <w:rFonts w:eastAsia="Calibri"/>
                <w:sz w:val="20"/>
                <w:szCs w:val="20"/>
              </w:rPr>
            </w:pPr>
          </w:p>
        </w:tc>
      </w:tr>
      <w:tr w:rsidR="00207080" w:rsidRPr="00860D74" w14:paraId="65191931" w14:textId="77777777" w:rsidTr="00D20251">
        <w:tc>
          <w:tcPr>
            <w:tcW w:w="883" w:type="dxa"/>
            <w:hideMark/>
          </w:tcPr>
          <w:p w14:paraId="7245EC97" w14:textId="77777777" w:rsidR="00207080" w:rsidRPr="00860D74" w:rsidRDefault="00207080" w:rsidP="00D20251">
            <w:pPr>
              <w:rPr>
                <w:rFonts w:eastAsia="Calibri"/>
                <w:sz w:val="20"/>
                <w:szCs w:val="20"/>
              </w:rPr>
            </w:pPr>
            <w:r w:rsidRPr="00860D74">
              <w:rPr>
                <w:rFonts w:eastAsia="Calibri"/>
                <w:sz w:val="20"/>
                <w:szCs w:val="20"/>
              </w:rPr>
              <w:t>8</w:t>
            </w:r>
          </w:p>
        </w:tc>
        <w:tc>
          <w:tcPr>
            <w:tcW w:w="3336" w:type="dxa"/>
            <w:hideMark/>
          </w:tcPr>
          <w:p w14:paraId="7F92618D" w14:textId="77777777" w:rsidR="00207080" w:rsidRPr="00860D74" w:rsidRDefault="00207080" w:rsidP="00D20251">
            <w:pPr>
              <w:rPr>
                <w:rFonts w:eastAsia="Calibri"/>
                <w:sz w:val="20"/>
                <w:szCs w:val="20"/>
              </w:rPr>
            </w:pPr>
            <w:r w:rsidRPr="00860D74">
              <w:rPr>
                <w:rFonts w:eastAsia="Calibri"/>
                <w:sz w:val="20"/>
                <w:szCs w:val="20"/>
              </w:rPr>
              <w:t>Design and Access statement</w:t>
            </w:r>
          </w:p>
        </w:tc>
        <w:tc>
          <w:tcPr>
            <w:tcW w:w="851" w:type="dxa"/>
          </w:tcPr>
          <w:p w14:paraId="2DB55270" w14:textId="77777777" w:rsidR="00207080" w:rsidRPr="00860D74" w:rsidRDefault="00207080" w:rsidP="00D20251">
            <w:pPr>
              <w:rPr>
                <w:rFonts w:eastAsia="Calibri"/>
                <w:sz w:val="20"/>
                <w:szCs w:val="20"/>
              </w:rPr>
            </w:pPr>
          </w:p>
        </w:tc>
        <w:tc>
          <w:tcPr>
            <w:tcW w:w="567" w:type="dxa"/>
            <w:hideMark/>
          </w:tcPr>
          <w:p w14:paraId="2028620A"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4845DAD2"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3AE8852D" w14:textId="77777777" w:rsidR="00207080" w:rsidRPr="00860D74" w:rsidRDefault="00207080" w:rsidP="00D20251">
            <w:pPr>
              <w:rPr>
                <w:rFonts w:eastAsia="Calibri"/>
                <w:sz w:val="20"/>
                <w:szCs w:val="20"/>
              </w:rPr>
            </w:pPr>
          </w:p>
        </w:tc>
        <w:tc>
          <w:tcPr>
            <w:tcW w:w="709" w:type="dxa"/>
          </w:tcPr>
          <w:p w14:paraId="0549F5DA" w14:textId="77777777" w:rsidR="00207080" w:rsidRPr="00860D74" w:rsidRDefault="00207080" w:rsidP="00D20251">
            <w:pPr>
              <w:rPr>
                <w:rFonts w:eastAsia="Calibri"/>
                <w:sz w:val="20"/>
                <w:szCs w:val="20"/>
              </w:rPr>
            </w:pPr>
          </w:p>
        </w:tc>
        <w:tc>
          <w:tcPr>
            <w:tcW w:w="708" w:type="dxa"/>
          </w:tcPr>
          <w:p w14:paraId="01697242" w14:textId="77777777" w:rsidR="00207080" w:rsidRPr="00860D74" w:rsidRDefault="00207080" w:rsidP="00D20251">
            <w:pPr>
              <w:rPr>
                <w:rFonts w:eastAsia="Calibri"/>
                <w:sz w:val="20"/>
                <w:szCs w:val="20"/>
              </w:rPr>
            </w:pPr>
          </w:p>
        </w:tc>
        <w:tc>
          <w:tcPr>
            <w:tcW w:w="709" w:type="dxa"/>
          </w:tcPr>
          <w:p w14:paraId="4550FB15" w14:textId="77777777" w:rsidR="00207080" w:rsidRPr="00860D74" w:rsidRDefault="00207080" w:rsidP="00D20251">
            <w:pPr>
              <w:rPr>
                <w:rFonts w:eastAsia="Calibri"/>
                <w:sz w:val="20"/>
                <w:szCs w:val="20"/>
              </w:rPr>
            </w:pPr>
          </w:p>
        </w:tc>
        <w:tc>
          <w:tcPr>
            <w:tcW w:w="709" w:type="dxa"/>
          </w:tcPr>
          <w:p w14:paraId="4EBD3BCE" w14:textId="77777777" w:rsidR="00207080" w:rsidRPr="00860D74" w:rsidRDefault="00207080" w:rsidP="00D20251">
            <w:pPr>
              <w:rPr>
                <w:rFonts w:eastAsia="Calibri"/>
                <w:sz w:val="20"/>
                <w:szCs w:val="20"/>
              </w:rPr>
            </w:pPr>
          </w:p>
        </w:tc>
        <w:tc>
          <w:tcPr>
            <w:tcW w:w="709" w:type="dxa"/>
          </w:tcPr>
          <w:p w14:paraId="4CAC37B6" w14:textId="77777777" w:rsidR="00207080" w:rsidRPr="00860D74" w:rsidRDefault="00207080" w:rsidP="00D20251">
            <w:pPr>
              <w:rPr>
                <w:rFonts w:eastAsia="Calibri"/>
                <w:sz w:val="20"/>
                <w:szCs w:val="20"/>
              </w:rPr>
            </w:pPr>
          </w:p>
        </w:tc>
        <w:tc>
          <w:tcPr>
            <w:tcW w:w="708" w:type="dxa"/>
            <w:hideMark/>
          </w:tcPr>
          <w:p w14:paraId="05E20DD9"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4C39F14F"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65EB355E" w14:textId="77777777" w:rsidR="00207080" w:rsidRPr="00860D74" w:rsidRDefault="00207080" w:rsidP="00D20251">
            <w:pPr>
              <w:rPr>
                <w:rFonts w:eastAsia="Calibri"/>
                <w:sz w:val="20"/>
                <w:szCs w:val="20"/>
              </w:rPr>
            </w:pPr>
          </w:p>
        </w:tc>
        <w:tc>
          <w:tcPr>
            <w:tcW w:w="709" w:type="dxa"/>
          </w:tcPr>
          <w:p w14:paraId="0B6B56E8" w14:textId="77777777" w:rsidR="00207080" w:rsidRPr="00860D74" w:rsidRDefault="00207080" w:rsidP="00D20251">
            <w:pPr>
              <w:rPr>
                <w:rFonts w:eastAsia="Calibri"/>
                <w:sz w:val="20"/>
                <w:szCs w:val="20"/>
              </w:rPr>
            </w:pPr>
          </w:p>
        </w:tc>
        <w:tc>
          <w:tcPr>
            <w:tcW w:w="567" w:type="dxa"/>
          </w:tcPr>
          <w:p w14:paraId="2FF1AA25" w14:textId="77777777" w:rsidR="00207080" w:rsidRPr="00860D74" w:rsidRDefault="00207080" w:rsidP="00D20251">
            <w:pPr>
              <w:rPr>
                <w:rFonts w:eastAsia="Calibri"/>
                <w:sz w:val="20"/>
                <w:szCs w:val="20"/>
              </w:rPr>
            </w:pPr>
          </w:p>
        </w:tc>
      </w:tr>
      <w:tr w:rsidR="00207080" w:rsidRPr="00860D74" w14:paraId="461AD94F" w14:textId="77777777" w:rsidTr="00D20251">
        <w:tc>
          <w:tcPr>
            <w:tcW w:w="883" w:type="dxa"/>
            <w:hideMark/>
          </w:tcPr>
          <w:p w14:paraId="0EE85F25" w14:textId="77777777" w:rsidR="00207080" w:rsidRPr="00860D74" w:rsidRDefault="00207080" w:rsidP="00D20251">
            <w:pPr>
              <w:rPr>
                <w:rFonts w:eastAsia="Calibri"/>
                <w:sz w:val="20"/>
                <w:szCs w:val="20"/>
              </w:rPr>
            </w:pPr>
            <w:r w:rsidRPr="00860D74">
              <w:rPr>
                <w:rFonts w:eastAsia="Calibri"/>
                <w:sz w:val="20"/>
                <w:szCs w:val="20"/>
              </w:rPr>
              <w:t>9</w:t>
            </w:r>
          </w:p>
        </w:tc>
        <w:tc>
          <w:tcPr>
            <w:tcW w:w="3336" w:type="dxa"/>
            <w:hideMark/>
          </w:tcPr>
          <w:p w14:paraId="0396C8F7" w14:textId="77777777" w:rsidR="00207080" w:rsidRPr="00860D74" w:rsidRDefault="00207080" w:rsidP="00D20251">
            <w:pPr>
              <w:rPr>
                <w:rFonts w:eastAsia="Calibri"/>
                <w:sz w:val="20"/>
                <w:szCs w:val="20"/>
              </w:rPr>
            </w:pPr>
            <w:r w:rsidRPr="00860D74">
              <w:rPr>
                <w:rFonts w:eastAsia="Calibri"/>
                <w:sz w:val="20"/>
                <w:szCs w:val="20"/>
              </w:rPr>
              <w:t>Ecological Site Assessment</w:t>
            </w:r>
          </w:p>
        </w:tc>
        <w:tc>
          <w:tcPr>
            <w:tcW w:w="851" w:type="dxa"/>
          </w:tcPr>
          <w:p w14:paraId="4AA859E3" w14:textId="77777777" w:rsidR="00207080" w:rsidRPr="00860D74" w:rsidRDefault="00207080" w:rsidP="00D20251">
            <w:pPr>
              <w:rPr>
                <w:rFonts w:eastAsia="Calibri"/>
                <w:sz w:val="20"/>
                <w:szCs w:val="20"/>
              </w:rPr>
            </w:pPr>
          </w:p>
        </w:tc>
        <w:tc>
          <w:tcPr>
            <w:tcW w:w="567" w:type="dxa"/>
            <w:hideMark/>
          </w:tcPr>
          <w:p w14:paraId="378D2F1C"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3E551040"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hideMark/>
          </w:tcPr>
          <w:p w14:paraId="605D413D"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749CA0C4"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tcPr>
          <w:p w14:paraId="37D076B7" w14:textId="77777777" w:rsidR="00207080" w:rsidRPr="00860D74" w:rsidRDefault="00207080" w:rsidP="00D20251">
            <w:pPr>
              <w:rPr>
                <w:rFonts w:eastAsia="Calibri"/>
                <w:sz w:val="20"/>
                <w:szCs w:val="20"/>
              </w:rPr>
            </w:pPr>
          </w:p>
        </w:tc>
        <w:tc>
          <w:tcPr>
            <w:tcW w:w="709" w:type="dxa"/>
          </w:tcPr>
          <w:p w14:paraId="53671987" w14:textId="77777777" w:rsidR="00207080" w:rsidRPr="00860D74" w:rsidRDefault="00207080" w:rsidP="00D20251">
            <w:pPr>
              <w:rPr>
                <w:rFonts w:eastAsia="Calibri"/>
                <w:sz w:val="20"/>
                <w:szCs w:val="20"/>
              </w:rPr>
            </w:pPr>
          </w:p>
        </w:tc>
        <w:tc>
          <w:tcPr>
            <w:tcW w:w="709" w:type="dxa"/>
          </w:tcPr>
          <w:p w14:paraId="354B4216" w14:textId="77777777" w:rsidR="00207080" w:rsidRPr="00860D74" w:rsidRDefault="00207080" w:rsidP="00D20251">
            <w:pPr>
              <w:rPr>
                <w:rFonts w:eastAsia="Calibri"/>
                <w:sz w:val="20"/>
                <w:szCs w:val="20"/>
              </w:rPr>
            </w:pPr>
          </w:p>
        </w:tc>
        <w:tc>
          <w:tcPr>
            <w:tcW w:w="709" w:type="dxa"/>
          </w:tcPr>
          <w:p w14:paraId="23330B01" w14:textId="77777777" w:rsidR="00207080" w:rsidRPr="00860D74" w:rsidRDefault="00207080" w:rsidP="00D20251">
            <w:pPr>
              <w:rPr>
                <w:rFonts w:eastAsia="Calibri"/>
                <w:sz w:val="20"/>
                <w:szCs w:val="20"/>
              </w:rPr>
            </w:pPr>
          </w:p>
        </w:tc>
        <w:tc>
          <w:tcPr>
            <w:tcW w:w="708" w:type="dxa"/>
            <w:hideMark/>
          </w:tcPr>
          <w:p w14:paraId="7839E400"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5FECCE82"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1ABB2A78"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1958FDE3" w14:textId="77777777" w:rsidR="00207080" w:rsidRPr="00860D74" w:rsidRDefault="00207080" w:rsidP="00D20251">
            <w:pPr>
              <w:rPr>
                <w:rFonts w:eastAsia="Calibri"/>
                <w:sz w:val="20"/>
                <w:szCs w:val="20"/>
              </w:rPr>
            </w:pPr>
          </w:p>
        </w:tc>
        <w:tc>
          <w:tcPr>
            <w:tcW w:w="567" w:type="dxa"/>
          </w:tcPr>
          <w:p w14:paraId="06109B1A" w14:textId="77777777" w:rsidR="00207080" w:rsidRPr="00860D74" w:rsidRDefault="00207080" w:rsidP="00D20251">
            <w:pPr>
              <w:rPr>
                <w:rFonts w:eastAsia="Calibri"/>
                <w:sz w:val="20"/>
                <w:szCs w:val="20"/>
              </w:rPr>
            </w:pPr>
          </w:p>
        </w:tc>
      </w:tr>
      <w:tr w:rsidR="00207080" w:rsidRPr="00860D74" w14:paraId="22730C69" w14:textId="77777777" w:rsidTr="00D20251">
        <w:tc>
          <w:tcPr>
            <w:tcW w:w="883" w:type="dxa"/>
            <w:hideMark/>
          </w:tcPr>
          <w:p w14:paraId="0F0F93A1" w14:textId="77777777" w:rsidR="00207080" w:rsidRPr="00860D74" w:rsidRDefault="00207080" w:rsidP="00D20251">
            <w:pPr>
              <w:rPr>
                <w:rFonts w:eastAsia="Calibri"/>
                <w:sz w:val="20"/>
                <w:szCs w:val="20"/>
              </w:rPr>
            </w:pPr>
            <w:r w:rsidRPr="00860D74">
              <w:rPr>
                <w:rFonts w:eastAsia="Calibri"/>
                <w:sz w:val="20"/>
                <w:szCs w:val="20"/>
              </w:rPr>
              <w:t>10</w:t>
            </w:r>
          </w:p>
        </w:tc>
        <w:tc>
          <w:tcPr>
            <w:tcW w:w="3336" w:type="dxa"/>
            <w:hideMark/>
          </w:tcPr>
          <w:p w14:paraId="639F387D" w14:textId="77777777" w:rsidR="00207080" w:rsidRPr="00860D74" w:rsidRDefault="00207080" w:rsidP="00D20251">
            <w:pPr>
              <w:rPr>
                <w:rFonts w:eastAsia="Calibri"/>
                <w:sz w:val="20"/>
                <w:szCs w:val="20"/>
              </w:rPr>
            </w:pPr>
            <w:r w:rsidRPr="00860D74">
              <w:rPr>
                <w:rFonts w:eastAsia="Calibri"/>
                <w:sz w:val="20"/>
                <w:szCs w:val="20"/>
              </w:rPr>
              <w:t>Ecology Survey</w:t>
            </w:r>
          </w:p>
        </w:tc>
        <w:tc>
          <w:tcPr>
            <w:tcW w:w="851" w:type="dxa"/>
          </w:tcPr>
          <w:p w14:paraId="6E470BAB" w14:textId="77777777" w:rsidR="00207080" w:rsidRPr="00860D74" w:rsidRDefault="00207080" w:rsidP="00D20251">
            <w:pPr>
              <w:rPr>
                <w:rFonts w:eastAsia="Calibri"/>
                <w:sz w:val="20"/>
                <w:szCs w:val="20"/>
              </w:rPr>
            </w:pPr>
          </w:p>
        </w:tc>
        <w:tc>
          <w:tcPr>
            <w:tcW w:w="567" w:type="dxa"/>
            <w:hideMark/>
          </w:tcPr>
          <w:p w14:paraId="36978D6B"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6F1903BB"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2DB1102D" w14:textId="77777777" w:rsidR="00207080" w:rsidRPr="00860D74" w:rsidRDefault="00207080" w:rsidP="00D20251">
            <w:pPr>
              <w:rPr>
                <w:rFonts w:eastAsia="Calibri"/>
                <w:sz w:val="20"/>
                <w:szCs w:val="20"/>
              </w:rPr>
            </w:pPr>
          </w:p>
        </w:tc>
        <w:tc>
          <w:tcPr>
            <w:tcW w:w="709" w:type="dxa"/>
          </w:tcPr>
          <w:p w14:paraId="7CC64FE8" w14:textId="77777777" w:rsidR="00207080" w:rsidRPr="00860D74" w:rsidRDefault="00207080" w:rsidP="00D20251">
            <w:pPr>
              <w:rPr>
                <w:rFonts w:eastAsia="Calibri"/>
                <w:sz w:val="20"/>
                <w:szCs w:val="20"/>
              </w:rPr>
            </w:pPr>
          </w:p>
        </w:tc>
        <w:tc>
          <w:tcPr>
            <w:tcW w:w="708" w:type="dxa"/>
          </w:tcPr>
          <w:p w14:paraId="5EF47502" w14:textId="77777777" w:rsidR="00207080" w:rsidRPr="00860D74" w:rsidRDefault="00207080" w:rsidP="00D20251">
            <w:pPr>
              <w:rPr>
                <w:rFonts w:eastAsia="Calibri"/>
                <w:sz w:val="20"/>
                <w:szCs w:val="20"/>
              </w:rPr>
            </w:pPr>
          </w:p>
        </w:tc>
        <w:tc>
          <w:tcPr>
            <w:tcW w:w="709" w:type="dxa"/>
          </w:tcPr>
          <w:p w14:paraId="6339C622" w14:textId="77777777" w:rsidR="00207080" w:rsidRPr="00860D74" w:rsidRDefault="00207080" w:rsidP="00D20251">
            <w:pPr>
              <w:rPr>
                <w:rFonts w:eastAsia="Calibri"/>
                <w:sz w:val="20"/>
                <w:szCs w:val="20"/>
              </w:rPr>
            </w:pPr>
          </w:p>
        </w:tc>
        <w:tc>
          <w:tcPr>
            <w:tcW w:w="709" w:type="dxa"/>
          </w:tcPr>
          <w:p w14:paraId="3A730295" w14:textId="77777777" w:rsidR="00207080" w:rsidRPr="00860D74" w:rsidRDefault="00207080" w:rsidP="00D20251">
            <w:pPr>
              <w:rPr>
                <w:rFonts w:eastAsia="Calibri"/>
                <w:sz w:val="20"/>
                <w:szCs w:val="20"/>
              </w:rPr>
            </w:pPr>
          </w:p>
        </w:tc>
        <w:tc>
          <w:tcPr>
            <w:tcW w:w="709" w:type="dxa"/>
          </w:tcPr>
          <w:p w14:paraId="6936EE1C" w14:textId="77777777" w:rsidR="00207080" w:rsidRPr="00860D74" w:rsidRDefault="00207080" w:rsidP="00D20251">
            <w:pPr>
              <w:rPr>
                <w:rFonts w:eastAsia="Calibri"/>
                <w:sz w:val="20"/>
                <w:szCs w:val="20"/>
              </w:rPr>
            </w:pPr>
          </w:p>
        </w:tc>
        <w:tc>
          <w:tcPr>
            <w:tcW w:w="708" w:type="dxa"/>
            <w:hideMark/>
          </w:tcPr>
          <w:p w14:paraId="7B599C28"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37C8B1A1"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29533426"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7804544B" w14:textId="77777777" w:rsidR="00207080" w:rsidRPr="00860D74" w:rsidRDefault="00207080" w:rsidP="00D20251">
            <w:pPr>
              <w:rPr>
                <w:rFonts w:eastAsia="Calibri"/>
                <w:sz w:val="20"/>
                <w:szCs w:val="20"/>
              </w:rPr>
            </w:pPr>
          </w:p>
        </w:tc>
        <w:tc>
          <w:tcPr>
            <w:tcW w:w="567" w:type="dxa"/>
          </w:tcPr>
          <w:p w14:paraId="5922ADD1" w14:textId="77777777" w:rsidR="00207080" w:rsidRPr="00860D74" w:rsidRDefault="00207080" w:rsidP="00D20251">
            <w:pPr>
              <w:rPr>
                <w:rFonts w:eastAsia="Calibri"/>
                <w:sz w:val="20"/>
                <w:szCs w:val="20"/>
              </w:rPr>
            </w:pPr>
          </w:p>
        </w:tc>
      </w:tr>
      <w:tr w:rsidR="00207080" w:rsidRPr="00860D74" w14:paraId="0A85C268" w14:textId="77777777" w:rsidTr="00D20251">
        <w:tc>
          <w:tcPr>
            <w:tcW w:w="883" w:type="dxa"/>
            <w:hideMark/>
          </w:tcPr>
          <w:p w14:paraId="32AFD7AF" w14:textId="77777777" w:rsidR="00207080" w:rsidRPr="00860D74" w:rsidRDefault="00207080" w:rsidP="00D20251">
            <w:pPr>
              <w:rPr>
                <w:rFonts w:eastAsia="Calibri"/>
                <w:sz w:val="20"/>
                <w:szCs w:val="20"/>
              </w:rPr>
            </w:pPr>
            <w:r w:rsidRPr="00860D74">
              <w:rPr>
                <w:rFonts w:eastAsia="Calibri"/>
                <w:sz w:val="20"/>
                <w:szCs w:val="20"/>
              </w:rPr>
              <w:t>11</w:t>
            </w:r>
          </w:p>
        </w:tc>
        <w:tc>
          <w:tcPr>
            <w:tcW w:w="3336" w:type="dxa"/>
            <w:hideMark/>
          </w:tcPr>
          <w:p w14:paraId="1EF22F9D" w14:textId="77777777" w:rsidR="00207080" w:rsidRPr="00860D74" w:rsidRDefault="00207080" w:rsidP="00D20251">
            <w:pPr>
              <w:rPr>
                <w:rFonts w:eastAsia="Calibri"/>
                <w:sz w:val="20"/>
                <w:szCs w:val="20"/>
              </w:rPr>
            </w:pPr>
            <w:r w:rsidRPr="00860D74">
              <w:rPr>
                <w:rFonts w:eastAsia="Calibri"/>
                <w:sz w:val="20"/>
                <w:szCs w:val="20"/>
              </w:rPr>
              <w:t>Protected Species Survey</w:t>
            </w:r>
          </w:p>
        </w:tc>
        <w:tc>
          <w:tcPr>
            <w:tcW w:w="851" w:type="dxa"/>
          </w:tcPr>
          <w:p w14:paraId="4C19681C" w14:textId="77777777" w:rsidR="00207080" w:rsidRPr="00860D74" w:rsidRDefault="00207080" w:rsidP="00D20251">
            <w:pPr>
              <w:rPr>
                <w:rFonts w:eastAsia="Calibri"/>
                <w:sz w:val="20"/>
                <w:szCs w:val="20"/>
              </w:rPr>
            </w:pPr>
          </w:p>
        </w:tc>
        <w:tc>
          <w:tcPr>
            <w:tcW w:w="567" w:type="dxa"/>
            <w:hideMark/>
          </w:tcPr>
          <w:p w14:paraId="05BBDE5B"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134DF6EB"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31064F24" w14:textId="77777777" w:rsidR="00207080" w:rsidRPr="00860D74" w:rsidRDefault="00207080" w:rsidP="00D20251">
            <w:pPr>
              <w:rPr>
                <w:rFonts w:eastAsia="Calibri"/>
                <w:sz w:val="20"/>
                <w:szCs w:val="20"/>
              </w:rPr>
            </w:pPr>
          </w:p>
        </w:tc>
        <w:tc>
          <w:tcPr>
            <w:tcW w:w="709" w:type="dxa"/>
          </w:tcPr>
          <w:p w14:paraId="5A16F3A4" w14:textId="77777777" w:rsidR="00207080" w:rsidRPr="00860D74" w:rsidRDefault="00207080" w:rsidP="00D20251">
            <w:pPr>
              <w:rPr>
                <w:rFonts w:eastAsia="Calibri"/>
                <w:sz w:val="20"/>
                <w:szCs w:val="20"/>
              </w:rPr>
            </w:pPr>
          </w:p>
        </w:tc>
        <w:tc>
          <w:tcPr>
            <w:tcW w:w="708" w:type="dxa"/>
          </w:tcPr>
          <w:p w14:paraId="3D8DB312" w14:textId="77777777" w:rsidR="00207080" w:rsidRPr="00860D74" w:rsidRDefault="00207080" w:rsidP="00D20251">
            <w:pPr>
              <w:rPr>
                <w:rFonts w:eastAsia="Calibri"/>
                <w:sz w:val="20"/>
                <w:szCs w:val="20"/>
              </w:rPr>
            </w:pPr>
          </w:p>
        </w:tc>
        <w:tc>
          <w:tcPr>
            <w:tcW w:w="709" w:type="dxa"/>
          </w:tcPr>
          <w:p w14:paraId="001B80E0" w14:textId="77777777" w:rsidR="00207080" w:rsidRPr="00860D74" w:rsidRDefault="00207080" w:rsidP="00D20251">
            <w:pPr>
              <w:rPr>
                <w:rFonts w:eastAsia="Calibri"/>
                <w:sz w:val="20"/>
                <w:szCs w:val="20"/>
              </w:rPr>
            </w:pPr>
          </w:p>
        </w:tc>
        <w:tc>
          <w:tcPr>
            <w:tcW w:w="709" w:type="dxa"/>
          </w:tcPr>
          <w:p w14:paraId="3A2BC1DB" w14:textId="77777777" w:rsidR="00207080" w:rsidRPr="00860D74" w:rsidRDefault="00207080" w:rsidP="00D20251">
            <w:pPr>
              <w:rPr>
                <w:rFonts w:eastAsia="Calibri"/>
                <w:sz w:val="20"/>
                <w:szCs w:val="20"/>
              </w:rPr>
            </w:pPr>
          </w:p>
        </w:tc>
        <w:tc>
          <w:tcPr>
            <w:tcW w:w="709" w:type="dxa"/>
          </w:tcPr>
          <w:p w14:paraId="3BB8B60B" w14:textId="77777777" w:rsidR="00207080" w:rsidRPr="00860D74" w:rsidRDefault="00207080" w:rsidP="00D20251">
            <w:pPr>
              <w:rPr>
                <w:rFonts w:eastAsia="Calibri"/>
                <w:sz w:val="20"/>
                <w:szCs w:val="20"/>
              </w:rPr>
            </w:pPr>
          </w:p>
        </w:tc>
        <w:tc>
          <w:tcPr>
            <w:tcW w:w="708" w:type="dxa"/>
            <w:hideMark/>
          </w:tcPr>
          <w:p w14:paraId="382C90CC"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20BBC2EB"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5E317EEC"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2BDEFD80" w14:textId="77777777" w:rsidR="00207080" w:rsidRPr="00860D74" w:rsidRDefault="00207080" w:rsidP="00D20251">
            <w:pPr>
              <w:rPr>
                <w:rFonts w:eastAsia="Calibri"/>
                <w:sz w:val="20"/>
                <w:szCs w:val="20"/>
              </w:rPr>
            </w:pPr>
          </w:p>
        </w:tc>
        <w:tc>
          <w:tcPr>
            <w:tcW w:w="567" w:type="dxa"/>
          </w:tcPr>
          <w:p w14:paraId="24AFE235" w14:textId="77777777" w:rsidR="00207080" w:rsidRPr="00860D74" w:rsidRDefault="00207080" w:rsidP="00D20251">
            <w:pPr>
              <w:rPr>
                <w:rFonts w:eastAsia="Calibri"/>
                <w:sz w:val="20"/>
                <w:szCs w:val="20"/>
              </w:rPr>
            </w:pPr>
          </w:p>
        </w:tc>
      </w:tr>
      <w:tr w:rsidR="00207080" w:rsidRPr="00860D74" w14:paraId="11620FF1" w14:textId="77777777" w:rsidTr="00D20251">
        <w:tc>
          <w:tcPr>
            <w:tcW w:w="883" w:type="dxa"/>
            <w:hideMark/>
          </w:tcPr>
          <w:p w14:paraId="487FB745" w14:textId="77777777" w:rsidR="00207080" w:rsidRPr="00860D74" w:rsidRDefault="00207080" w:rsidP="00D20251">
            <w:pPr>
              <w:rPr>
                <w:rFonts w:eastAsia="Calibri"/>
                <w:sz w:val="20"/>
                <w:szCs w:val="20"/>
              </w:rPr>
            </w:pPr>
            <w:r w:rsidRPr="00860D74">
              <w:rPr>
                <w:rFonts w:eastAsia="Calibri"/>
                <w:sz w:val="20"/>
                <w:szCs w:val="20"/>
              </w:rPr>
              <w:t>12</w:t>
            </w:r>
          </w:p>
        </w:tc>
        <w:tc>
          <w:tcPr>
            <w:tcW w:w="3336" w:type="dxa"/>
            <w:hideMark/>
          </w:tcPr>
          <w:p w14:paraId="66A6A157" w14:textId="77777777" w:rsidR="00207080" w:rsidRPr="00860D74" w:rsidRDefault="00207080" w:rsidP="00D20251">
            <w:pPr>
              <w:rPr>
                <w:rFonts w:eastAsia="Calibri"/>
                <w:sz w:val="20"/>
                <w:szCs w:val="20"/>
              </w:rPr>
            </w:pPr>
            <w:r w:rsidRPr="00860D74">
              <w:rPr>
                <w:rFonts w:eastAsia="Calibri"/>
                <w:sz w:val="20"/>
                <w:szCs w:val="20"/>
              </w:rPr>
              <w:t>Ecological management plan</w:t>
            </w:r>
          </w:p>
        </w:tc>
        <w:tc>
          <w:tcPr>
            <w:tcW w:w="851" w:type="dxa"/>
          </w:tcPr>
          <w:p w14:paraId="21886731" w14:textId="77777777" w:rsidR="00207080" w:rsidRPr="00860D74" w:rsidRDefault="00207080" w:rsidP="00D20251">
            <w:pPr>
              <w:rPr>
                <w:rFonts w:eastAsia="Calibri"/>
                <w:sz w:val="20"/>
                <w:szCs w:val="20"/>
              </w:rPr>
            </w:pPr>
          </w:p>
        </w:tc>
        <w:tc>
          <w:tcPr>
            <w:tcW w:w="567" w:type="dxa"/>
            <w:hideMark/>
          </w:tcPr>
          <w:p w14:paraId="08EB7B73"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4CEBAA8A"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07FA6014" w14:textId="77777777" w:rsidR="00207080" w:rsidRPr="00860D74" w:rsidRDefault="00207080" w:rsidP="00D20251">
            <w:pPr>
              <w:rPr>
                <w:rFonts w:eastAsia="Calibri"/>
                <w:sz w:val="20"/>
                <w:szCs w:val="20"/>
              </w:rPr>
            </w:pPr>
          </w:p>
        </w:tc>
        <w:tc>
          <w:tcPr>
            <w:tcW w:w="709" w:type="dxa"/>
          </w:tcPr>
          <w:p w14:paraId="2B44A0FB" w14:textId="77777777" w:rsidR="00207080" w:rsidRPr="00860D74" w:rsidRDefault="00207080" w:rsidP="00D20251">
            <w:pPr>
              <w:rPr>
                <w:rFonts w:eastAsia="Calibri"/>
                <w:sz w:val="20"/>
                <w:szCs w:val="20"/>
              </w:rPr>
            </w:pPr>
          </w:p>
        </w:tc>
        <w:tc>
          <w:tcPr>
            <w:tcW w:w="708" w:type="dxa"/>
          </w:tcPr>
          <w:p w14:paraId="02E07C21" w14:textId="77777777" w:rsidR="00207080" w:rsidRPr="00860D74" w:rsidRDefault="00207080" w:rsidP="00D20251">
            <w:pPr>
              <w:rPr>
                <w:rFonts w:eastAsia="Calibri"/>
                <w:sz w:val="20"/>
                <w:szCs w:val="20"/>
              </w:rPr>
            </w:pPr>
          </w:p>
        </w:tc>
        <w:tc>
          <w:tcPr>
            <w:tcW w:w="709" w:type="dxa"/>
          </w:tcPr>
          <w:p w14:paraId="7906A147" w14:textId="77777777" w:rsidR="00207080" w:rsidRPr="00860D74" w:rsidRDefault="00207080" w:rsidP="00D20251">
            <w:pPr>
              <w:rPr>
                <w:rFonts w:eastAsia="Calibri"/>
                <w:sz w:val="20"/>
                <w:szCs w:val="20"/>
              </w:rPr>
            </w:pPr>
          </w:p>
        </w:tc>
        <w:tc>
          <w:tcPr>
            <w:tcW w:w="709" w:type="dxa"/>
          </w:tcPr>
          <w:p w14:paraId="0E660FD8" w14:textId="77777777" w:rsidR="00207080" w:rsidRPr="00860D74" w:rsidRDefault="00207080" w:rsidP="00D20251">
            <w:pPr>
              <w:rPr>
                <w:rFonts w:eastAsia="Calibri"/>
                <w:sz w:val="20"/>
                <w:szCs w:val="20"/>
              </w:rPr>
            </w:pPr>
          </w:p>
        </w:tc>
        <w:tc>
          <w:tcPr>
            <w:tcW w:w="709" w:type="dxa"/>
          </w:tcPr>
          <w:p w14:paraId="7C7A7D00" w14:textId="77777777" w:rsidR="00207080" w:rsidRPr="00860D74" w:rsidRDefault="00207080" w:rsidP="00D20251">
            <w:pPr>
              <w:rPr>
                <w:rFonts w:eastAsia="Calibri"/>
                <w:sz w:val="20"/>
                <w:szCs w:val="20"/>
              </w:rPr>
            </w:pPr>
          </w:p>
        </w:tc>
        <w:tc>
          <w:tcPr>
            <w:tcW w:w="708" w:type="dxa"/>
            <w:hideMark/>
          </w:tcPr>
          <w:p w14:paraId="021A574C"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4793C079"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0A4BAED7"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147F2029" w14:textId="77777777" w:rsidR="00207080" w:rsidRPr="00860D74" w:rsidRDefault="00207080" w:rsidP="00D20251">
            <w:pPr>
              <w:rPr>
                <w:rFonts w:eastAsia="Calibri"/>
                <w:sz w:val="20"/>
                <w:szCs w:val="20"/>
              </w:rPr>
            </w:pPr>
          </w:p>
        </w:tc>
        <w:tc>
          <w:tcPr>
            <w:tcW w:w="567" w:type="dxa"/>
          </w:tcPr>
          <w:p w14:paraId="6C018541" w14:textId="77777777" w:rsidR="00207080" w:rsidRPr="00860D74" w:rsidRDefault="00207080" w:rsidP="00D20251">
            <w:pPr>
              <w:rPr>
                <w:rFonts w:eastAsia="Calibri"/>
                <w:sz w:val="20"/>
                <w:szCs w:val="20"/>
              </w:rPr>
            </w:pPr>
          </w:p>
        </w:tc>
      </w:tr>
      <w:tr w:rsidR="00207080" w:rsidRPr="00860D74" w14:paraId="6F879850" w14:textId="77777777" w:rsidTr="00D20251">
        <w:tc>
          <w:tcPr>
            <w:tcW w:w="883" w:type="dxa"/>
            <w:hideMark/>
          </w:tcPr>
          <w:p w14:paraId="7A0A57CE" w14:textId="77777777" w:rsidR="00207080" w:rsidRPr="00860D74" w:rsidRDefault="00207080" w:rsidP="00D20251">
            <w:pPr>
              <w:rPr>
                <w:rFonts w:eastAsia="Calibri"/>
                <w:sz w:val="20"/>
                <w:szCs w:val="20"/>
              </w:rPr>
            </w:pPr>
            <w:r w:rsidRPr="00860D74">
              <w:rPr>
                <w:rFonts w:eastAsia="Calibri"/>
                <w:sz w:val="20"/>
                <w:szCs w:val="20"/>
              </w:rPr>
              <w:t>13</w:t>
            </w:r>
          </w:p>
        </w:tc>
        <w:tc>
          <w:tcPr>
            <w:tcW w:w="3336" w:type="dxa"/>
            <w:hideMark/>
          </w:tcPr>
          <w:p w14:paraId="79D77012" w14:textId="77777777" w:rsidR="00207080" w:rsidRPr="00860D74" w:rsidRDefault="00207080" w:rsidP="00D20251">
            <w:pPr>
              <w:rPr>
                <w:rFonts w:eastAsia="Calibri"/>
                <w:sz w:val="20"/>
                <w:szCs w:val="20"/>
              </w:rPr>
            </w:pPr>
            <w:r w:rsidRPr="00860D74">
              <w:rPr>
                <w:rFonts w:eastAsia="Calibri"/>
                <w:sz w:val="20"/>
                <w:szCs w:val="20"/>
              </w:rPr>
              <w:t>Contaminated Land Desk Study/Investigation</w:t>
            </w:r>
          </w:p>
        </w:tc>
        <w:tc>
          <w:tcPr>
            <w:tcW w:w="851" w:type="dxa"/>
          </w:tcPr>
          <w:p w14:paraId="58F354A7" w14:textId="77777777" w:rsidR="00207080" w:rsidRPr="00860D74" w:rsidRDefault="00207080" w:rsidP="00D20251">
            <w:pPr>
              <w:rPr>
                <w:rFonts w:eastAsia="Calibri"/>
                <w:sz w:val="20"/>
                <w:szCs w:val="20"/>
              </w:rPr>
            </w:pPr>
          </w:p>
        </w:tc>
        <w:tc>
          <w:tcPr>
            <w:tcW w:w="567" w:type="dxa"/>
            <w:hideMark/>
          </w:tcPr>
          <w:p w14:paraId="0A037D16"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42E2767B"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04E81D16" w14:textId="77777777" w:rsidR="00207080" w:rsidRPr="00860D74" w:rsidRDefault="00207080" w:rsidP="00D20251">
            <w:pPr>
              <w:rPr>
                <w:rFonts w:eastAsia="Calibri"/>
                <w:sz w:val="20"/>
                <w:szCs w:val="20"/>
              </w:rPr>
            </w:pPr>
          </w:p>
        </w:tc>
        <w:tc>
          <w:tcPr>
            <w:tcW w:w="709" w:type="dxa"/>
            <w:hideMark/>
          </w:tcPr>
          <w:p w14:paraId="57B084A5"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tcPr>
          <w:p w14:paraId="29DD9BDD" w14:textId="77777777" w:rsidR="00207080" w:rsidRPr="00860D74" w:rsidRDefault="00207080" w:rsidP="00D20251">
            <w:pPr>
              <w:rPr>
                <w:rFonts w:eastAsia="Calibri"/>
                <w:sz w:val="20"/>
                <w:szCs w:val="20"/>
              </w:rPr>
            </w:pPr>
          </w:p>
        </w:tc>
        <w:tc>
          <w:tcPr>
            <w:tcW w:w="709" w:type="dxa"/>
          </w:tcPr>
          <w:p w14:paraId="35B132AB" w14:textId="77777777" w:rsidR="00207080" w:rsidRPr="00860D74" w:rsidRDefault="00207080" w:rsidP="00D20251">
            <w:pPr>
              <w:rPr>
                <w:rFonts w:eastAsia="Calibri"/>
                <w:sz w:val="20"/>
                <w:szCs w:val="20"/>
              </w:rPr>
            </w:pPr>
          </w:p>
        </w:tc>
        <w:tc>
          <w:tcPr>
            <w:tcW w:w="709" w:type="dxa"/>
          </w:tcPr>
          <w:p w14:paraId="69F1AB9A" w14:textId="77777777" w:rsidR="00207080" w:rsidRPr="00860D74" w:rsidRDefault="00207080" w:rsidP="00D20251">
            <w:pPr>
              <w:rPr>
                <w:rFonts w:eastAsia="Calibri"/>
                <w:sz w:val="20"/>
                <w:szCs w:val="20"/>
              </w:rPr>
            </w:pPr>
          </w:p>
        </w:tc>
        <w:tc>
          <w:tcPr>
            <w:tcW w:w="709" w:type="dxa"/>
          </w:tcPr>
          <w:p w14:paraId="775118D8" w14:textId="77777777" w:rsidR="00207080" w:rsidRPr="00860D74" w:rsidRDefault="00207080" w:rsidP="00D20251">
            <w:pPr>
              <w:rPr>
                <w:rFonts w:eastAsia="Calibri"/>
                <w:sz w:val="20"/>
                <w:szCs w:val="20"/>
              </w:rPr>
            </w:pPr>
          </w:p>
        </w:tc>
        <w:tc>
          <w:tcPr>
            <w:tcW w:w="708" w:type="dxa"/>
            <w:hideMark/>
          </w:tcPr>
          <w:p w14:paraId="7D3317DE"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2C27942A"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056BD41F"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14B559F8" w14:textId="77777777" w:rsidR="00207080" w:rsidRPr="00860D74" w:rsidRDefault="00207080" w:rsidP="00D20251">
            <w:pPr>
              <w:rPr>
                <w:rFonts w:eastAsia="Calibri"/>
                <w:sz w:val="20"/>
                <w:szCs w:val="20"/>
              </w:rPr>
            </w:pPr>
          </w:p>
        </w:tc>
        <w:tc>
          <w:tcPr>
            <w:tcW w:w="567" w:type="dxa"/>
          </w:tcPr>
          <w:p w14:paraId="0C49351F" w14:textId="77777777" w:rsidR="00207080" w:rsidRPr="00860D74" w:rsidRDefault="00207080" w:rsidP="00D20251">
            <w:pPr>
              <w:rPr>
                <w:rFonts w:eastAsia="Calibri"/>
                <w:sz w:val="20"/>
                <w:szCs w:val="20"/>
              </w:rPr>
            </w:pPr>
          </w:p>
        </w:tc>
      </w:tr>
      <w:tr w:rsidR="00207080" w:rsidRPr="00860D74" w14:paraId="7C6C1637" w14:textId="77777777" w:rsidTr="00D20251">
        <w:tc>
          <w:tcPr>
            <w:tcW w:w="883" w:type="dxa"/>
            <w:hideMark/>
          </w:tcPr>
          <w:p w14:paraId="3FEB1BCA" w14:textId="77777777" w:rsidR="00207080" w:rsidRPr="00860D74" w:rsidRDefault="00207080" w:rsidP="00D20251">
            <w:pPr>
              <w:rPr>
                <w:rFonts w:eastAsia="Calibri"/>
                <w:sz w:val="20"/>
                <w:szCs w:val="20"/>
              </w:rPr>
            </w:pPr>
            <w:r w:rsidRPr="00860D74">
              <w:rPr>
                <w:rFonts w:eastAsia="Calibri"/>
                <w:sz w:val="20"/>
                <w:szCs w:val="20"/>
              </w:rPr>
              <w:t>14</w:t>
            </w:r>
          </w:p>
        </w:tc>
        <w:tc>
          <w:tcPr>
            <w:tcW w:w="3336" w:type="dxa"/>
            <w:hideMark/>
          </w:tcPr>
          <w:p w14:paraId="3995EF6C" w14:textId="77777777" w:rsidR="00207080" w:rsidRPr="00860D74" w:rsidRDefault="00207080" w:rsidP="00D20251">
            <w:pPr>
              <w:rPr>
                <w:rFonts w:eastAsia="Calibri"/>
                <w:sz w:val="20"/>
                <w:szCs w:val="20"/>
              </w:rPr>
            </w:pPr>
            <w:r w:rsidRPr="00860D74">
              <w:rPr>
                <w:rFonts w:eastAsia="Calibri"/>
                <w:sz w:val="20"/>
                <w:szCs w:val="20"/>
              </w:rPr>
              <w:t>Daylight/sunlight assessment</w:t>
            </w:r>
          </w:p>
        </w:tc>
        <w:tc>
          <w:tcPr>
            <w:tcW w:w="851" w:type="dxa"/>
          </w:tcPr>
          <w:p w14:paraId="480ED04F" w14:textId="77777777" w:rsidR="00207080" w:rsidRPr="00860D74" w:rsidRDefault="00207080" w:rsidP="00D20251">
            <w:pPr>
              <w:rPr>
                <w:rFonts w:eastAsia="Calibri"/>
                <w:sz w:val="20"/>
                <w:szCs w:val="20"/>
              </w:rPr>
            </w:pPr>
          </w:p>
        </w:tc>
        <w:tc>
          <w:tcPr>
            <w:tcW w:w="567" w:type="dxa"/>
            <w:hideMark/>
          </w:tcPr>
          <w:p w14:paraId="7B5A4AE0"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51F76DF5"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1C423024" w14:textId="77777777" w:rsidR="00207080" w:rsidRPr="00860D74" w:rsidRDefault="00207080" w:rsidP="00D20251">
            <w:pPr>
              <w:rPr>
                <w:rFonts w:eastAsia="Calibri"/>
                <w:sz w:val="20"/>
                <w:szCs w:val="20"/>
              </w:rPr>
            </w:pPr>
          </w:p>
        </w:tc>
        <w:tc>
          <w:tcPr>
            <w:tcW w:w="709" w:type="dxa"/>
          </w:tcPr>
          <w:p w14:paraId="323D8A47" w14:textId="77777777" w:rsidR="00207080" w:rsidRPr="00860D74" w:rsidRDefault="00207080" w:rsidP="00D20251">
            <w:pPr>
              <w:rPr>
                <w:rFonts w:eastAsia="Calibri"/>
                <w:sz w:val="20"/>
                <w:szCs w:val="20"/>
              </w:rPr>
            </w:pPr>
          </w:p>
        </w:tc>
        <w:tc>
          <w:tcPr>
            <w:tcW w:w="708" w:type="dxa"/>
          </w:tcPr>
          <w:p w14:paraId="7DEE9E48" w14:textId="77777777" w:rsidR="00207080" w:rsidRPr="00860D74" w:rsidRDefault="00207080" w:rsidP="00D20251">
            <w:pPr>
              <w:rPr>
                <w:rFonts w:eastAsia="Calibri"/>
                <w:sz w:val="20"/>
                <w:szCs w:val="20"/>
              </w:rPr>
            </w:pPr>
          </w:p>
        </w:tc>
        <w:tc>
          <w:tcPr>
            <w:tcW w:w="709" w:type="dxa"/>
          </w:tcPr>
          <w:p w14:paraId="463B1DDA" w14:textId="77777777" w:rsidR="00207080" w:rsidRPr="00860D74" w:rsidRDefault="00207080" w:rsidP="00D20251">
            <w:pPr>
              <w:rPr>
                <w:rFonts w:eastAsia="Calibri"/>
                <w:sz w:val="20"/>
                <w:szCs w:val="20"/>
              </w:rPr>
            </w:pPr>
          </w:p>
        </w:tc>
        <w:tc>
          <w:tcPr>
            <w:tcW w:w="709" w:type="dxa"/>
          </w:tcPr>
          <w:p w14:paraId="64F50B09" w14:textId="77777777" w:rsidR="00207080" w:rsidRPr="00860D74" w:rsidRDefault="00207080" w:rsidP="00D20251">
            <w:pPr>
              <w:rPr>
                <w:rFonts w:eastAsia="Calibri"/>
                <w:sz w:val="20"/>
                <w:szCs w:val="20"/>
              </w:rPr>
            </w:pPr>
          </w:p>
        </w:tc>
        <w:tc>
          <w:tcPr>
            <w:tcW w:w="709" w:type="dxa"/>
          </w:tcPr>
          <w:p w14:paraId="27B5461E" w14:textId="77777777" w:rsidR="00207080" w:rsidRPr="00860D74" w:rsidRDefault="00207080" w:rsidP="00D20251">
            <w:pPr>
              <w:rPr>
                <w:rFonts w:eastAsia="Calibri"/>
                <w:sz w:val="20"/>
                <w:szCs w:val="20"/>
              </w:rPr>
            </w:pPr>
          </w:p>
        </w:tc>
        <w:tc>
          <w:tcPr>
            <w:tcW w:w="708" w:type="dxa"/>
            <w:hideMark/>
          </w:tcPr>
          <w:p w14:paraId="704FAB50"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3B6C01AA"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3988BC49"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4DAC1B14" w14:textId="77777777" w:rsidR="00207080" w:rsidRPr="00860D74" w:rsidRDefault="00207080" w:rsidP="00D20251">
            <w:pPr>
              <w:rPr>
                <w:rFonts w:eastAsia="Calibri"/>
                <w:sz w:val="20"/>
                <w:szCs w:val="20"/>
              </w:rPr>
            </w:pPr>
          </w:p>
        </w:tc>
        <w:tc>
          <w:tcPr>
            <w:tcW w:w="567" w:type="dxa"/>
          </w:tcPr>
          <w:p w14:paraId="5E97B0F2" w14:textId="77777777" w:rsidR="00207080" w:rsidRPr="00860D74" w:rsidRDefault="00207080" w:rsidP="00D20251">
            <w:pPr>
              <w:rPr>
                <w:rFonts w:eastAsia="Calibri"/>
                <w:sz w:val="20"/>
                <w:szCs w:val="20"/>
              </w:rPr>
            </w:pPr>
          </w:p>
        </w:tc>
      </w:tr>
      <w:tr w:rsidR="00207080" w:rsidRPr="00860D74" w14:paraId="0313E019" w14:textId="77777777" w:rsidTr="00D20251">
        <w:tc>
          <w:tcPr>
            <w:tcW w:w="883" w:type="dxa"/>
            <w:hideMark/>
          </w:tcPr>
          <w:p w14:paraId="599D482C" w14:textId="77777777" w:rsidR="00207080" w:rsidRPr="00860D74" w:rsidRDefault="00207080" w:rsidP="00D20251">
            <w:pPr>
              <w:rPr>
                <w:rFonts w:eastAsia="Calibri"/>
                <w:sz w:val="20"/>
                <w:szCs w:val="20"/>
              </w:rPr>
            </w:pPr>
            <w:r w:rsidRPr="00860D74">
              <w:rPr>
                <w:rFonts w:eastAsia="Calibri"/>
                <w:sz w:val="20"/>
                <w:szCs w:val="20"/>
              </w:rPr>
              <w:t>15</w:t>
            </w:r>
          </w:p>
        </w:tc>
        <w:tc>
          <w:tcPr>
            <w:tcW w:w="3336" w:type="dxa"/>
            <w:hideMark/>
          </w:tcPr>
          <w:p w14:paraId="01E69422" w14:textId="77777777" w:rsidR="00207080" w:rsidRPr="00860D74" w:rsidRDefault="00207080" w:rsidP="00D20251">
            <w:pPr>
              <w:rPr>
                <w:rFonts w:eastAsia="Calibri"/>
                <w:sz w:val="20"/>
                <w:szCs w:val="20"/>
              </w:rPr>
            </w:pPr>
            <w:r w:rsidRPr="00860D74">
              <w:rPr>
                <w:rFonts w:eastAsia="Calibri"/>
                <w:sz w:val="20"/>
                <w:szCs w:val="20"/>
              </w:rPr>
              <w:t>Landscape</w:t>
            </w:r>
          </w:p>
        </w:tc>
        <w:tc>
          <w:tcPr>
            <w:tcW w:w="851" w:type="dxa"/>
            <w:hideMark/>
          </w:tcPr>
          <w:p w14:paraId="05CD8F28" w14:textId="77777777" w:rsidR="00207080" w:rsidRPr="00860D74" w:rsidRDefault="00207080" w:rsidP="00D20251">
            <w:pPr>
              <w:rPr>
                <w:rFonts w:eastAsia="Calibri"/>
                <w:sz w:val="20"/>
                <w:szCs w:val="20"/>
              </w:rPr>
            </w:pPr>
            <w:r w:rsidRPr="00860D74">
              <w:rPr>
                <w:rFonts w:eastAsia="Calibri"/>
                <w:sz w:val="20"/>
                <w:szCs w:val="20"/>
              </w:rPr>
              <w:t>D</w:t>
            </w:r>
          </w:p>
        </w:tc>
        <w:tc>
          <w:tcPr>
            <w:tcW w:w="567" w:type="dxa"/>
            <w:hideMark/>
          </w:tcPr>
          <w:p w14:paraId="39F9AADB"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3A1C5C4E"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6D0DF533" w14:textId="77777777" w:rsidR="00207080" w:rsidRPr="00860D74" w:rsidRDefault="00207080" w:rsidP="00D20251">
            <w:pPr>
              <w:rPr>
                <w:rFonts w:eastAsia="Calibri"/>
                <w:sz w:val="20"/>
                <w:szCs w:val="20"/>
              </w:rPr>
            </w:pPr>
          </w:p>
        </w:tc>
        <w:tc>
          <w:tcPr>
            <w:tcW w:w="709" w:type="dxa"/>
          </w:tcPr>
          <w:p w14:paraId="4B848FB3" w14:textId="77777777" w:rsidR="00207080" w:rsidRPr="00860D74" w:rsidRDefault="00207080" w:rsidP="00D20251">
            <w:pPr>
              <w:rPr>
                <w:rFonts w:eastAsia="Calibri"/>
                <w:sz w:val="20"/>
                <w:szCs w:val="20"/>
              </w:rPr>
            </w:pPr>
          </w:p>
        </w:tc>
        <w:tc>
          <w:tcPr>
            <w:tcW w:w="708" w:type="dxa"/>
          </w:tcPr>
          <w:p w14:paraId="3789AEB4" w14:textId="77777777" w:rsidR="00207080" w:rsidRPr="00860D74" w:rsidRDefault="00207080" w:rsidP="00D20251">
            <w:pPr>
              <w:rPr>
                <w:rFonts w:eastAsia="Calibri"/>
                <w:sz w:val="20"/>
                <w:szCs w:val="20"/>
              </w:rPr>
            </w:pPr>
          </w:p>
        </w:tc>
        <w:tc>
          <w:tcPr>
            <w:tcW w:w="709" w:type="dxa"/>
          </w:tcPr>
          <w:p w14:paraId="37FFFFB7" w14:textId="77777777" w:rsidR="00207080" w:rsidRPr="00860D74" w:rsidRDefault="00207080" w:rsidP="00D20251">
            <w:pPr>
              <w:rPr>
                <w:rFonts w:eastAsia="Calibri"/>
                <w:sz w:val="20"/>
                <w:szCs w:val="20"/>
              </w:rPr>
            </w:pPr>
          </w:p>
        </w:tc>
        <w:tc>
          <w:tcPr>
            <w:tcW w:w="709" w:type="dxa"/>
          </w:tcPr>
          <w:p w14:paraId="7301DE87" w14:textId="77777777" w:rsidR="00207080" w:rsidRPr="00860D74" w:rsidRDefault="00207080" w:rsidP="00D20251">
            <w:pPr>
              <w:rPr>
                <w:rFonts w:eastAsia="Calibri"/>
                <w:sz w:val="20"/>
                <w:szCs w:val="20"/>
              </w:rPr>
            </w:pPr>
          </w:p>
        </w:tc>
        <w:tc>
          <w:tcPr>
            <w:tcW w:w="709" w:type="dxa"/>
          </w:tcPr>
          <w:p w14:paraId="29C2D316" w14:textId="77777777" w:rsidR="00207080" w:rsidRPr="00860D74" w:rsidRDefault="00207080" w:rsidP="00D20251">
            <w:pPr>
              <w:rPr>
                <w:rFonts w:eastAsia="Calibri"/>
                <w:sz w:val="20"/>
                <w:szCs w:val="20"/>
              </w:rPr>
            </w:pPr>
          </w:p>
        </w:tc>
        <w:tc>
          <w:tcPr>
            <w:tcW w:w="708" w:type="dxa"/>
            <w:hideMark/>
          </w:tcPr>
          <w:p w14:paraId="3228B827"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5F2D7CBE"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6F177749"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72482BCB" w14:textId="77777777" w:rsidR="00207080" w:rsidRPr="00860D74" w:rsidRDefault="00207080" w:rsidP="00D20251">
            <w:pPr>
              <w:rPr>
                <w:rFonts w:eastAsia="Calibri"/>
                <w:sz w:val="20"/>
                <w:szCs w:val="20"/>
              </w:rPr>
            </w:pPr>
          </w:p>
        </w:tc>
        <w:tc>
          <w:tcPr>
            <w:tcW w:w="567" w:type="dxa"/>
            <w:hideMark/>
          </w:tcPr>
          <w:p w14:paraId="55C509C0" w14:textId="77777777" w:rsidR="00207080" w:rsidRPr="00860D74" w:rsidRDefault="00207080" w:rsidP="00D20251">
            <w:pPr>
              <w:rPr>
                <w:rFonts w:eastAsia="Calibri"/>
                <w:sz w:val="20"/>
                <w:szCs w:val="20"/>
              </w:rPr>
            </w:pPr>
            <w:r w:rsidRPr="00860D74">
              <w:rPr>
                <w:rFonts w:eastAsia="Calibri"/>
                <w:sz w:val="20"/>
                <w:szCs w:val="20"/>
              </w:rPr>
              <w:t>D</w:t>
            </w:r>
          </w:p>
        </w:tc>
      </w:tr>
      <w:tr w:rsidR="00207080" w:rsidRPr="00860D74" w14:paraId="66460A8B" w14:textId="77777777" w:rsidTr="00D20251">
        <w:tc>
          <w:tcPr>
            <w:tcW w:w="883" w:type="dxa"/>
            <w:hideMark/>
          </w:tcPr>
          <w:p w14:paraId="2C88CE4A" w14:textId="77777777" w:rsidR="00207080" w:rsidRPr="00860D74" w:rsidRDefault="00207080" w:rsidP="00D20251">
            <w:pPr>
              <w:rPr>
                <w:rFonts w:eastAsia="Calibri"/>
                <w:sz w:val="20"/>
                <w:szCs w:val="20"/>
              </w:rPr>
            </w:pPr>
            <w:r w:rsidRPr="00860D74">
              <w:rPr>
                <w:rFonts w:eastAsia="Calibri"/>
                <w:sz w:val="20"/>
                <w:szCs w:val="20"/>
              </w:rPr>
              <w:t>16</w:t>
            </w:r>
          </w:p>
        </w:tc>
        <w:tc>
          <w:tcPr>
            <w:tcW w:w="3336" w:type="dxa"/>
            <w:hideMark/>
          </w:tcPr>
          <w:p w14:paraId="175EB0FF" w14:textId="77777777" w:rsidR="00207080" w:rsidRPr="00860D74" w:rsidRDefault="00207080" w:rsidP="00D20251">
            <w:pPr>
              <w:rPr>
                <w:rFonts w:eastAsia="Calibri"/>
                <w:sz w:val="20"/>
                <w:szCs w:val="20"/>
              </w:rPr>
            </w:pPr>
            <w:r w:rsidRPr="00860D74">
              <w:rPr>
                <w:rFonts w:eastAsia="Calibri"/>
                <w:sz w:val="20"/>
                <w:szCs w:val="20"/>
              </w:rPr>
              <w:t>Prior approval – site notice</w:t>
            </w:r>
          </w:p>
        </w:tc>
        <w:tc>
          <w:tcPr>
            <w:tcW w:w="851" w:type="dxa"/>
          </w:tcPr>
          <w:p w14:paraId="26B8F563" w14:textId="77777777" w:rsidR="00207080" w:rsidRPr="00860D74" w:rsidRDefault="00207080" w:rsidP="00D20251">
            <w:pPr>
              <w:rPr>
                <w:rFonts w:eastAsia="Calibri"/>
                <w:sz w:val="20"/>
                <w:szCs w:val="20"/>
              </w:rPr>
            </w:pPr>
          </w:p>
        </w:tc>
        <w:tc>
          <w:tcPr>
            <w:tcW w:w="567" w:type="dxa"/>
          </w:tcPr>
          <w:p w14:paraId="20AAAD22" w14:textId="77777777" w:rsidR="00207080" w:rsidRPr="00860D74" w:rsidRDefault="00207080" w:rsidP="00D20251">
            <w:pPr>
              <w:rPr>
                <w:rFonts w:eastAsia="Calibri"/>
                <w:sz w:val="20"/>
                <w:szCs w:val="20"/>
              </w:rPr>
            </w:pPr>
          </w:p>
        </w:tc>
        <w:tc>
          <w:tcPr>
            <w:tcW w:w="708" w:type="dxa"/>
          </w:tcPr>
          <w:p w14:paraId="4EC0C6D8" w14:textId="77777777" w:rsidR="00207080" w:rsidRPr="00860D74" w:rsidRDefault="00207080" w:rsidP="00D20251">
            <w:pPr>
              <w:rPr>
                <w:rFonts w:eastAsia="Calibri"/>
                <w:sz w:val="20"/>
                <w:szCs w:val="20"/>
              </w:rPr>
            </w:pPr>
          </w:p>
        </w:tc>
        <w:tc>
          <w:tcPr>
            <w:tcW w:w="851" w:type="dxa"/>
          </w:tcPr>
          <w:p w14:paraId="54992FF9" w14:textId="77777777" w:rsidR="00207080" w:rsidRPr="00860D74" w:rsidRDefault="00207080" w:rsidP="00D20251">
            <w:pPr>
              <w:rPr>
                <w:rFonts w:eastAsia="Calibri"/>
                <w:sz w:val="20"/>
                <w:szCs w:val="20"/>
              </w:rPr>
            </w:pPr>
          </w:p>
        </w:tc>
        <w:tc>
          <w:tcPr>
            <w:tcW w:w="709" w:type="dxa"/>
          </w:tcPr>
          <w:p w14:paraId="13D245B1" w14:textId="77777777" w:rsidR="00207080" w:rsidRPr="00860D74" w:rsidRDefault="00207080" w:rsidP="00D20251">
            <w:pPr>
              <w:rPr>
                <w:rFonts w:eastAsia="Calibri"/>
                <w:sz w:val="20"/>
                <w:szCs w:val="20"/>
              </w:rPr>
            </w:pPr>
          </w:p>
        </w:tc>
        <w:tc>
          <w:tcPr>
            <w:tcW w:w="708" w:type="dxa"/>
          </w:tcPr>
          <w:p w14:paraId="04C84FCD" w14:textId="77777777" w:rsidR="00207080" w:rsidRPr="00860D74" w:rsidRDefault="00207080" w:rsidP="00D20251">
            <w:pPr>
              <w:rPr>
                <w:rFonts w:eastAsia="Calibri"/>
                <w:sz w:val="20"/>
                <w:szCs w:val="20"/>
              </w:rPr>
            </w:pPr>
          </w:p>
        </w:tc>
        <w:tc>
          <w:tcPr>
            <w:tcW w:w="709" w:type="dxa"/>
          </w:tcPr>
          <w:p w14:paraId="13AA1D4E" w14:textId="77777777" w:rsidR="00207080" w:rsidRPr="00860D74" w:rsidRDefault="00207080" w:rsidP="00D20251">
            <w:pPr>
              <w:rPr>
                <w:rFonts w:eastAsia="Calibri"/>
                <w:sz w:val="20"/>
                <w:szCs w:val="20"/>
              </w:rPr>
            </w:pPr>
          </w:p>
        </w:tc>
        <w:tc>
          <w:tcPr>
            <w:tcW w:w="709" w:type="dxa"/>
          </w:tcPr>
          <w:p w14:paraId="0032E4CC" w14:textId="77777777" w:rsidR="00207080" w:rsidRPr="00860D74" w:rsidRDefault="00207080" w:rsidP="00D20251">
            <w:pPr>
              <w:rPr>
                <w:rFonts w:eastAsia="Calibri"/>
                <w:sz w:val="20"/>
                <w:szCs w:val="20"/>
              </w:rPr>
            </w:pPr>
          </w:p>
        </w:tc>
        <w:tc>
          <w:tcPr>
            <w:tcW w:w="709" w:type="dxa"/>
            <w:hideMark/>
          </w:tcPr>
          <w:p w14:paraId="3B802713"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tcPr>
          <w:p w14:paraId="3E67C9E3" w14:textId="77777777" w:rsidR="00207080" w:rsidRPr="00860D74" w:rsidRDefault="00207080" w:rsidP="00D20251">
            <w:pPr>
              <w:rPr>
                <w:rFonts w:eastAsia="Calibri"/>
                <w:sz w:val="20"/>
                <w:szCs w:val="20"/>
              </w:rPr>
            </w:pPr>
          </w:p>
        </w:tc>
        <w:tc>
          <w:tcPr>
            <w:tcW w:w="709" w:type="dxa"/>
          </w:tcPr>
          <w:p w14:paraId="2EB8E45B" w14:textId="77777777" w:rsidR="00207080" w:rsidRPr="00860D74" w:rsidRDefault="00207080" w:rsidP="00D20251">
            <w:pPr>
              <w:rPr>
                <w:rFonts w:eastAsia="Calibri"/>
                <w:sz w:val="20"/>
                <w:szCs w:val="20"/>
              </w:rPr>
            </w:pPr>
          </w:p>
        </w:tc>
        <w:tc>
          <w:tcPr>
            <w:tcW w:w="709" w:type="dxa"/>
          </w:tcPr>
          <w:p w14:paraId="061D3733" w14:textId="77777777" w:rsidR="00207080" w:rsidRPr="00860D74" w:rsidRDefault="00207080" w:rsidP="00D20251">
            <w:pPr>
              <w:rPr>
                <w:rFonts w:eastAsia="Calibri"/>
                <w:sz w:val="20"/>
                <w:szCs w:val="20"/>
              </w:rPr>
            </w:pPr>
          </w:p>
        </w:tc>
        <w:tc>
          <w:tcPr>
            <w:tcW w:w="709" w:type="dxa"/>
          </w:tcPr>
          <w:p w14:paraId="29DB6596" w14:textId="77777777" w:rsidR="00207080" w:rsidRPr="00860D74" w:rsidRDefault="00207080" w:rsidP="00D20251">
            <w:pPr>
              <w:rPr>
                <w:rFonts w:eastAsia="Calibri"/>
                <w:sz w:val="20"/>
                <w:szCs w:val="20"/>
              </w:rPr>
            </w:pPr>
          </w:p>
        </w:tc>
        <w:tc>
          <w:tcPr>
            <w:tcW w:w="567" w:type="dxa"/>
          </w:tcPr>
          <w:p w14:paraId="60D4FEF6" w14:textId="77777777" w:rsidR="00207080" w:rsidRPr="00860D74" w:rsidRDefault="00207080" w:rsidP="00D20251">
            <w:pPr>
              <w:rPr>
                <w:rFonts w:eastAsia="Calibri"/>
                <w:sz w:val="20"/>
                <w:szCs w:val="20"/>
              </w:rPr>
            </w:pPr>
          </w:p>
        </w:tc>
      </w:tr>
      <w:tr w:rsidR="00207080" w:rsidRPr="00860D74" w14:paraId="62707EDB" w14:textId="77777777" w:rsidTr="00D20251">
        <w:tc>
          <w:tcPr>
            <w:tcW w:w="883" w:type="dxa"/>
            <w:hideMark/>
          </w:tcPr>
          <w:p w14:paraId="280F54E8" w14:textId="77777777" w:rsidR="00207080" w:rsidRPr="00860D74" w:rsidRDefault="00207080" w:rsidP="00D20251">
            <w:pPr>
              <w:rPr>
                <w:rFonts w:eastAsia="Calibri"/>
                <w:sz w:val="20"/>
                <w:szCs w:val="20"/>
              </w:rPr>
            </w:pPr>
            <w:r w:rsidRPr="00860D74">
              <w:rPr>
                <w:rFonts w:eastAsia="Calibri"/>
                <w:sz w:val="20"/>
                <w:szCs w:val="20"/>
              </w:rPr>
              <w:t>17</w:t>
            </w:r>
          </w:p>
        </w:tc>
        <w:tc>
          <w:tcPr>
            <w:tcW w:w="3336" w:type="dxa"/>
            <w:hideMark/>
          </w:tcPr>
          <w:p w14:paraId="6F391D06" w14:textId="77777777" w:rsidR="00207080" w:rsidRPr="00860D74" w:rsidRDefault="00207080" w:rsidP="00D20251">
            <w:pPr>
              <w:rPr>
                <w:rFonts w:eastAsia="Calibri"/>
                <w:sz w:val="20"/>
                <w:szCs w:val="20"/>
              </w:rPr>
            </w:pPr>
            <w:r w:rsidRPr="00860D74">
              <w:rPr>
                <w:rFonts w:eastAsia="Calibri"/>
                <w:sz w:val="20"/>
                <w:szCs w:val="20"/>
              </w:rPr>
              <w:t>Development Contributions Viability Statement</w:t>
            </w:r>
          </w:p>
        </w:tc>
        <w:tc>
          <w:tcPr>
            <w:tcW w:w="851" w:type="dxa"/>
          </w:tcPr>
          <w:p w14:paraId="7D1B59B9" w14:textId="77777777" w:rsidR="00207080" w:rsidRPr="00860D74" w:rsidRDefault="00207080" w:rsidP="00D20251">
            <w:pPr>
              <w:rPr>
                <w:rFonts w:eastAsia="Calibri"/>
                <w:sz w:val="20"/>
                <w:szCs w:val="20"/>
              </w:rPr>
            </w:pPr>
          </w:p>
        </w:tc>
        <w:tc>
          <w:tcPr>
            <w:tcW w:w="567" w:type="dxa"/>
            <w:hideMark/>
          </w:tcPr>
          <w:p w14:paraId="1D4E19CD"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5840903C"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3FEA2191" w14:textId="77777777" w:rsidR="00207080" w:rsidRPr="00860D74" w:rsidRDefault="00207080" w:rsidP="00D20251">
            <w:pPr>
              <w:rPr>
                <w:rFonts w:eastAsia="Calibri"/>
                <w:sz w:val="20"/>
                <w:szCs w:val="20"/>
              </w:rPr>
            </w:pPr>
          </w:p>
        </w:tc>
        <w:tc>
          <w:tcPr>
            <w:tcW w:w="709" w:type="dxa"/>
          </w:tcPr>
          <w:p w14:paraId="1416945D" w14:textId="77777777" w:rsidR="00207080" w:rsidRPr="00860D74" w:rsidRDefault="00207080" w:rsidP="00D20251">
            <w:pPr>
              <w:rPr>
                <w:rFonts w:eastAsia="Calibri"/>
                <w:sz w:val="20"/>
                <w:szCs w:val="20"/>
              </w:rPr>
            </w:pPr>
          </w:p>
        </w:tc>
        <w:tc>
          <w:tcPr>
            <w:tcW w:w="708" w:type="dxa"/>
          </w:tcPr>
          <w:p w14:paraId="414681B6" w14:textId="77777777" w:rsidR="00207080" w:rsidRPr="00860D74" w:rsidRDefault="00207080" w:rsidP="00D20251">
            <w:pPr>
              <w:rPr>
                <w:rFonts w:eastAsia="Calibri"/>
                <w:sz w:val="20"/>
                <w:szCs w:val="20"/>
              </w:rPr>
            </w:pPr>
          </w:p>
        </w:tc>
        <w:tc>
          <w:tcPr>
            <w:tcW w:w="709" w:type="dxa"/>
          </w:tcPr>
          <w:p w14:paraId="48EAF95C" w14:textId="77777777" w:rsidR="00207080" w:rsidRPr="00860D74" w:rsidRDefault="00207080" w:rsidP="00D20251">
            <w:pPr>
              <w:rPr>
                <w:rFonts w:eastAsia="Calibri"/>
                <w:sz w:val="20"/>
                <w:szCs w:val="20"/>
              </w:rPr>
            </w:pPr>
          </w:p>
        </w:tc>
        <w:tc>
          <w:tcPr>
            <w:tcW w:w="709" w:type="dxa"/>
          </w:tcPr>
          <w:p w14:paraId="796D1AE1" w14:textId="77777777" w:rsidR="00207080" w:rsidRPr="00860D74" w:rsidRDefault="00207080" w:rsidP="00D20251">
            <w:pPr>
              <w:rPr>
                <w:rFonts w:eastAsia="Calibri"/>
                <w:sz w:val="20"/>
                <w:szCs w:val="20"/>
              </w:rPr>
            </w:pPr>
          </w:p>
        </w:tc>
        <w:tc>
          <w:tcPr>
            <w:tcW w:w="709" w:type="dxa"/>
          </w:tcPr>
          <w:p w14:paraId="69AD2F7C" w14:textId="77777777" w:rsidR="00207080" w:rsidRPr="00860D74" w:rsidRDefault="00207080" w:rsidP="00D20251">
            <w:pPr>
              <w:rPr>
                <w:rFonts w:eastAsia="Calibri"/>
                <w:sz w:val="20"/>
                <w:szCs w:val="20"/>
              </w:rPr>
            </w:pPr>
          </w:p>
        </w:tc>
        <w:tc>
          <w:tcPr>
            <w:tcW w:w="708" w:type="dxa"/>
            <w:hideMark/>
          </w:tcPr>
          <w:p w14:paraId="34038ABA"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06EDE3E1"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6F4BEE33" w14:textId="77777777" w:rsidR="00207080" w:rsidRPr="00860D74" w:rsidRDefault="00207080" w:rsidP="00D20251">
            <w:pPr>
              <w:rPr>
                <w:rFonts w:eastAsia="Calibri"/>
                <w:sz w:val="20"/>
                <w:szCs w:val="20"/>
              </w:rPr>
            </w:pPr>
          </w:p>
        </w:tc>
        <w:tc>
          <w:tcPr>
            <w:tcW w:w="709" w:type="dxa"/>
          </w:tcPr>
          <w:p w14:paraId="4EFE14F6" w14:textId="77777777" w:rsidR="00207080" w:rsidRPr="00860D74" w:rsidRDefault="00207080" w:rsidP="00D20251">
            <w:pPr>
              <w:rPr>
                <w:rFonts w:eastAsia="Calibri"/>
                <w:sz w:val="20"/>
                <w:szCs w:val="20"/>
              </w:rPr>
            </w:pPr>
          </w:p>
        </w:tc>
        <w:tc>
          <w:tcPr>
            <w:tcW w:w="567" w:type="dxa"/>
          </w:tcPr>
          <w:p w14:paraId="0476F3B8" w14:textId="77777777" w:rsidR="00207080" w:rsidRPr="00860D74" w:rsidRDefault="00207080" w:rsidP="00D20251">
            <w:pPr>
              <w:rPr>
                <w:rFonts w:eastAsia="Calibri"/>
                <w:sz w:val="20"/>
                <w:szCs w:val="20"/>
              </w:rPr>
            </w:pPr>
          </w:p>
        </w:tc>
      </w:tr>
      <w:tr w:rsidR="00207080" w:rsidRPr="00860D74" w14:paraId="222C98FE" w14:textId="77777777" w:rsidTr="00D20251">
        <w:tc>
          <w:tcPr>
            <w:tcW w:w="883" w:type="dxa"/>
            <w:hideMark/>
          </w:tcPr>
          <w:p w14:paraId="10BF8D6D" w14:textId="77777777" w:rsidR="00207080" w:rsidRPr="00860D74" w:rsidRDefault="00207080" w:rsidP="00D20251">
            <w:pPr>
              <w:rPr>
                <w:rFonts w:eastAsia="Calibri"/>
                <w:sz w:val="20"/>
                <w:szCs w:val="20"/>
              </w:rPr>
            </w:pPr>
            <w:r w:rsidRPr="00860D74">
              <w:rPr>
                <w:rFonts w:eastAsia="Calibri"/>
                <w:sz w:val="20"/>
                <w:szCs w:val="20"/>
              </w:rPr>
              <w:t>18</w:t>
            </w:r>
          </w:p>
        </w:tc>
        <w:tc>
          <w:tcPr>
            <w:tcW w:w="3336" w:type="dxa"/>
            <w:hideMark/>
          </w:tcPr>
          <w:p w14:paraId="1FA1375C" w14:textId="77777777" w:rsidR="00207080" w:rsidRPr="00860D74" w:rsidRDefault="00207080" w:rsidP="00D20251">
            <w:pPr>
              <w:rPr>
                <w:rFonts w:eastAsia="Calibri"/>
                <w:sz w:val="20"/>
                <w:szCs w:val="20"/>
              </w:rPr>
            </w:pPr>
            <w:r w:rsidRPr="00860D74">
              <w:rPr>
                <w:rFonts w:eastAsia="Calibri"/>
                <w:sz w:val="20"/>
                <w:szCs w:val="20"/>
              </w:rPr>
              <w:t>Economic Statement</w:t>
            </w:r>
          </w:p>
        </w:tc>
        <w:tc>
          <w:tcPr>
            <w:tcW w:w="851" w:type="dxa"/>
          </w:tcPr>
          <w:p w14:paraId="06D59712" w14:textId="77777777" w:rsidR="00207080" w:rsidRPr="00860D74" w:rsidRDefault="00207080" w:rsidP="00D20251">
            <w:pPr>
              <w:rPr>
                <w:rFonts w:eastAsia="Calibri"/>
                <w:sz w:val="20"/>
                <w:szCs w:val="20"/>
              </w:rPr>
            </w:pPr>
          </w:p>
        </w:tc>
        <w:tc>
          <w:tcPr>
            <w:tcW w:w="567" w:type="dxa"/>
            <w:hideMark/>
          </w:tcPr>
          <w:p w14:paraId="4B114E6D"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71FA90F9"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34989772" w14:textId="77777777" w:rsidR="00207080" w:rsidRPr="00860D74" w:rsidRDefault="00207080" w:rsidP="00D20251">
            <w:pPr>
              <w:rPr>
                <w:rFonts w:eastAsia="Calibri"/>
                <w:sz w:val="20"/>
                <w:szCs w:val="20"/>
              </w:rPr>
            </w:pPr>
          </w:p>
        </w:tc>
        <w:tc>
          <w:tcPr>
            <w:tcW w:w="709" w:type="dxa"/>
          </w:tcPr>
          <w:p w14:paraId="5CF6B4F9" w14:textId="77777777" w:rsidR="00207080" w:rsidRPr="00860D74" w:rsidRDefault="00207080" w:rsidP="00D20251">
            <w:pPr>
              <w:rPr>
                <w:rFonts w:eastAsia="Calibri"/>
                <w:sz w:val="20"/>
                <w:szCs w:val="20"/>
              </w:rPr>
            </w:pPr>
          </w:p>
        </w:tc>
        <w:tc>
          <w:tcPr>
            <w:tcW w:w="708" w:type="dxa"/>
          </w:tcPr>
          <w:p w14:paraId="7F899603" w14:textId="77777777" w:rsidR="00207080" w:rsidRPr="00860D74" w:rsidRDefault="00207080" w:rsidP="00D20251">
            <w:pPr>
              <w:rPr>
                <w:rFonts w:eastAsia="Calibri"/>
                <w:sz w:val="20"/>
                <w:szCs w:val="20"/>
              </w:rPr>
            </w:pPr>
          </w:p>
        </w:tc>
        <w:tc>
          <w:tcPr>
            <w:tcW w:w="709" w:type="dxa"/>
          </w:tcPr>
          <w:p w14:paraId="5C4CDDF6" w14:textId="77777777" w:rsidR="00207080" w:rsidRPr="00860D74" w:rsidRDefault="00207080" w:rsidP="00D20251">
            <w:pPr>
              <w:rPr>
                <w:rFonts w:eastAsia="Calibri"/>
                <w:sz w:val="20"/>
                <w:szCs w:val="20"/>
              </w:rPr>
            </w:pPr>
          </w:p>
        </w:tc>
        <w:tc>
          <w:tcPr>
            <w:tcW w:w="709" w:type="dxa"/>
          </w:tcPr>
          <w:p w14:paraId="0BEBFD5D" w14:textId="77777777" w:rsidR="00207080" w:rsidRPr="00860D74" w:rsidRDefault="00207080" w:rsidP="00D20251">
            <w:pPr>
              <w:rPr>
                <w:rFonts w:eastAsia="Calibri"/>
                <w:sz w:val="20"/>
                <w:szCs w:val="20"/>
              </w:rPr>
            </w:pPr>
          </w:p>
        </w:tc>
        <w:tc>
          <w:tcPr>
            <w:tcW w:w="709" w:type="dxa"/>
          </w:tcPr>
          <w:p w14:paraId="776387D6" w14:textId="77777777" w:rsidR="00207080" w:rsidRPr="00860D74" w:rsidRDefault="00207080" w:rsidP="00D20251">
            <w:pPr>
              <w:rPr>
                <w:rFonts w:eastAsia="Calibri"/>
                <w:sz w:val="20"/>
                <w:szCs w:val="20"/>
              </w:rPr>
            </w:pPr>
          </w:p>
        </w:tc>
        <w:tc>
          <w:tcPr>
            <w:tcW w:w="708" w:type="dxa"/>
            <w:hideMark/>
          </w:tcPr>
          <w:p w14:paraId="405F1FA4"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1C4DBD02"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6D58B4D0" w14:textId="77777777" w:rsidR="00207080" w:rsidRPr="00860D74" w:rsidRDefault="00207080" w:rsidP="00D20251">
            <w:pPr>
              <w:rPr>
                <w:rFonts w:eastAsia="Calibri"/>
                <w:sz w:val="20"/>
                <w:szCs w:val="20"/>
              </w:rPr>
            </w:pPr>
          </w:p>
        </w:tc>
        <w:tc>
          <w:tcPr>
            <w:tcW w:w="709" w:type="dxa"/>
          </w:tcPr>
          <w:p w14:paraId="7F1D8D83" w14:textId="77777777" w:rsidR="00207080" w:rsidRPr="00860D74" w:rsidRDefault="00207080" w:rsidP="00D20251">
            <w:pPr>
              <w:rPr>
                <w:rFonts w:eastAsia="Calibri"/>
                <w:sz w:val="20"/>
                <w:szCs w:val="20"/>
              </w:rPr>
            </w:pPr>
          </w:p>
        </w:tc>
        <w:tc>
          <w:tcPr>
            <w:tcW w:w="567" w:type="dxa"/>
          </w:tcPr>
          <w:p w14:paraId="2BCAE7D5" w14:textId="77777777" w:rsidR="00207080" w:rsidRPr="00860D74" w:rsidRDefault="00207080" w:rsidP="00D20251">
            <w:pPr>
              <w:rPr>
                <w:rFonts w:eastAsia="Calibri"/>
                <w:sz w:val="20"/>
                <w:szCs w:val="20"/>
              </w:rPr>
            </w:pPr>
          </w:p>
        </w:tc>
      </w:tr>
      <w:tr w:rsidR="00207080" w:rsidRPr="00860D74" w14:paraId="1AA8E44B" w14:textId="77777777" w:rsidTr="00D20251">
        <w:tc>
          <w:tcPr>
            <w:tcW w:w="883" w:type="dxa"/>
            <w:hideMark/>
          </w:tcPr>
          <w:p w14:paraId="23F60E1C" w14:textId="77777777" w:rsidR="00207080" w:rsidRPr="00860D74" w:rsidRDefault="00207080" w:rsidP="00D20251">
            <w:pPr>
              <w:rPr>
                <w:rFonts w:eastAsia="Calibri"/>
                <w:sz w:val="20"/>
                <w:szCs w:val="20"/>
              </w:rPr>
            </w:pPr>
            <w:r w:rsidRPr="00860D74">
              <w:rPr>
                <w:rFonts w:eastAsia="Calibri"/>
                <w:sz w:val="20"/>
                <w:szCs w:val="20"/>
              </w:rPr>
              <w:t>19</w:t>
            </w:r>
          </w:p>
        </w:tc>
        <w:tc>
          <w:tcPr>
            <w:tcW w:w="3336" w:type="dxa"/>
            <w:hideMark/>
          </w:tcPr>
          <w:p w14:paraId="318806BD" w14:textId="77777777" w:rsidR="00207080" w:rsidRPr="00860D74" w:rsidRDefault="00207080" w:rsidP="00D20251">
            <w:pPr>
              <w:rPr>
                <w:rFonts w:eastAsia="Calibri"/>
                <w:sz w:val="20"/>
                <w:szCs w:val="20"/>
              </w:rPr>
            </w:pPr>
            <w:r w:rsidRPr="00860D74">
              <w:rPr>
                <w:rFonts w:eastAsia="Calibri"/>
                <w:sz w:val="20"/>
                <w:szCs w:val="20"/>
              </w:rPr>
              <w:t>Employment Land Study</w:t>
            </w:r>
          </w:p>
        </w:tc>
        <w:tc>
          <w:tcPr>
            <w:tcW w:w="851" w:type="dxa"/>
          </w:tcPr>
          <w:p w14:paraId="4A774DD6" w14:textId="77777777" w:rsidR="00207080" w:rsidRPr="00860D74" w:rsidRDefault="00207080" w:rsidP="00D20251">
            <w:pPr>
              <w:rPr>
                <w:rFonts w:eastAsia="Calibri"/>
                <w:sz w:val="20"/>
                <w:szCs w:val="20"/>
              </w:rPr>
            </w:pPr>
          </w:p>
        </w:tc>
        <w:tc>
          <w:tcPr>
            <w:tcW w:w="567" w:type="dxa"/>
            <w:hideMark/>
          </w:tcPr>
          <w:p w14:paraId="5DF1E807"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245F33DB"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73550DD4" w14:textId="77777777" w:rsidR="00207080" w:rsidRPr="00860D74" w:rsidRDefault="00207080" w:rsidP="00D20251">
            <w:pPr>
              <w:rPr>
                <w:rFonts w:eastAsia="Calibri"/>
                <w:sz w:val="20"/>
                <w:szCs w:val="20"/>
              </w:rPr>
            </w:pPr>
          </w:p>
        </w:tc>
        <w:tc>
          <w:tcPr>
            <w:tcW w:w="709" w:type="dxa"/>
          </w:tcPr>
          <w:p w14:paraId="210083D7" w14:textId="77777777" w:rsidR="00207080" w:rsidRPr="00860D74" w:rsidRDefault="00207080" w:rsidP="00D20251">
            <w:pPr>
              <w:rPr>
                <w:rFonts w:eastAsia="Calibri"/>
                <w:sz w:val="20"/>
                <w:szCs w:val="20"/>
              </w:rPr>
            </w:pPr>
          </w:p>
        </w:tc>
        <w:tc>
          <w:tcPr>
            <w:tcW w:w="708" w:type="dxa"/>
          </w:tcPr>
          <w:p w14:paraId="2BCE9278" w14:textId="77777777" w:rsidR="00207080" w:rsidRPr="00860D74" w:rsidRDefault="00207080" w:rsidP="00D20251">
            <w:pPr>
              <w:rPr>
                <w:rFonts w:eastAsia="Calibri"/>
                <w:sz w:val="20"/>
                <w:szCs w:val="20"/>
              </w:rPr>
            </w:pPr>
          </w:p>
        </w:tc>
        <w:tc>
          <w:tcPr>
            <w:tcW w:w="709" w:type="dxa"/>
          </w:tcPr>
          <w:p w14:paraId="2ED5C463" w14:textId="77777777" w:rsidR="00207080" w:rsidRPr="00860D74" w:rsidRDefault="00207080" w:rsidP="00D20251">
            <w:pPr>
              <w:rPr>
                <w:rFonts w:eastAsia="Calibri"/>
                <w:sz w:val="20"/>
                <w:szCs w:val="20"/>
              </w:rPr>
            </w:pPr>
          </w:p>
        </w:tc>
        <w:tc>
          <w:tcPr>
            <w:tcW w:w="709" w:type="dxa"/>
          </w:tcPr>
          <w:p w14:paraId="59DBC5AE" w14:textId="77777777" w:rsidR="00207080" w:rsidRPr="00860D74" w:rsidRDefault="00207080" w:rsidP="00D20251">
            <w:pPr>
              <w:rPr>
                <w:rFonts w:eastAsia="Calibri"/>
                <w:sz w:val="20"/>
                <w:szCs w:val="20"/>
              </w:rPr>
            </w:pPr>
          </w:p>
        </w:tc>
        <w:tc>
          <w:tcPr>
            <w:tcW w:w="709" w:type="dxa"/>
          </w:tcPr>
          <w:p w14:paraId="5F3B9B7F" w14:textId="77777777" w:rsidR="00207080" w:rsidRPr="00860D74" w:rsidRDefault="00207080" w:rsidP="00D20251">
            <w:pPr>
              <w:rPr>
                <w:rFonts w:eastAsia="Calibri"/>
                <w:sz w:val="20"/>
                <w:szCs w:val="20"/>
              </w:rPr>
            </w:pPr>
          </w:p>
        </w:tc>
        <w:tc>
          <w:tcPr>
            <w:tcW w:w="708" w:type="dxa"/>
            <w:hideMark/>
          </w:tcPr>
          <w:p w14:paraId="0CC93793"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1E65AD1D"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3DAEF98B" w14:textId="77777777" w:rsidR="00207080" w:rsidRPr="00860D74" w:rsidRDefault="00207080" w:rsidP="00D20251">
            <w:pPr>
              <w:rPr>
                <w:rFonts w:eastAsia="Calibri"/>
                <w:sz w:val="20"/>
                <w:szCs w:val="20"/>
              </w:rPr>
            </w:pPr>
          </w:p>
        </w:tc>
        <w:tc>
          <w:tcPr>
            <w:tcW w:w="709" w:type="dxa"/>
          </w:tcPr>
          <w:p w14:paraId="7CA81253" w14:textId="77777777" w:rsidR="00207080" w:rsidRPr="00860D74" w:rsidRDefault="00207080" w:rsidP="00D20251">
            <w:pPr>
              <w:rPr>
                <w:rFonts w:eastAsia="Calibri"/>
                <w:sz w:val="20"/>
                <w:szCs w:val="20"/>
              </w:rPr>
            </w:pPr>
          </w:p>
        </w:tc>
        <w:tc>
          <w:tcPr>
            <w:tcW w:w="567" w:type="dxa"/>
          </w:tcPr>
          <w:p w14:paraId="56D3E945" w14:textId="77777777" w:rsidR="00207080" w:rsidRPr="00860D74" w:rsidRDefault="00207080" w:rsidP="00D20251">
            <w:pPr>
              <w:rPr>
                <w:rFonts w:eastAsia="Calibri"/>
                <w:sz w:val="20"/>
                <w:szCs w:val="20"/>
              </w:rPr>
            </w:pPr>
          </w:p>
        </w:tc>
      </w:tr>
      <w:tr w:rsidR="00207080" w:rsidRPr="00860D74" w14:paraId="302CC1C0" w14:textId="77777777" w:rsidTr="00D20251">
        <w:tc>
          <w:tcPr>
            <w:tcW w:w="883" w:type="dxa"/>
            <w:hideMark/>
          </w:tcPr>
          <w:p w14:paraId="5C4ADE1F" w14:textId="77777777" w:rsidR="00207080" w:rsidRPr="00860D74" w:rsidRDefault="00207080" w:rsidP="00D20251">
            <w:pPr>
              <w:rPr>
                <w:rFonts w:eastAsia="Calibri"/>
                <w:sz w:val="20"/>
                <w:szCs w:val="20"/>
              </w:rPr>
            </w:pPr>
            <w:r w:rsidRPr="00860D74">
              <w:rPr>
                <w:rFonts w:eastAsia="Calibri"/>
                <w:sz w:val="20"/>
                <w:szCs w:val="20"/>
              </w:rPr>
              <w:t>20</w:t>
            </w:r>
          </w:p>
        </w:tc>
        <w:tc>
          <w:tcPr>
            <w:tcW w:w="3336" w:type="dxa"/>
            <w:hideMark/>
          </w:tcPr>
          <w:p w14:paraId="3F38330A" w14:textId="77777777" w:rsidR="00207080" w:rsidRPr="00860D74" w:rsidRDefault="00207080" w:rsidP="00D20251">
            <w:pPr>
              <w:rPr>
                <w:rFonts w:eastAsia="Calibri"/>
                <w:sz w:val="20"/>
                <w:szCs w:val="20"/>
              </w:rPr>
            </w:pPr>
            <w:r w:rsidRPr="00860D74">
              <w:rPr>
                <w:rFonts w:eastAsia="Calibri"/>
                <w:sz w:val="20"/>
                <w:szCs w:val="20"/>
              </w:rPr>
              <w:t>LDC – Statements</w:t>
            </w:r>
          </w:p>
        </w:tc>
        <w:tc>
          <w:tcPr>
            <w:tcW w:w="851" w:type="dxa"/>
          </w:tcPr>
          <w:p w14:paraId="6A0AD00F" w14:textId="77777777" w:rsidR="00207080" w:rsidRPr="00860D74" w:rsidRDefault="00207080" w:rsidP="00D20251">
            <w:pPr>
              <w:rPr>
                <w:rFonts w:eastAsia="Calibri"/>
                <w:sz w:val="20"/>
                <w:szCs w:val="20"/>
              </w:rPr>
            </w:pPr>
          </w:p>
        </w:tc>
        <w:tc>
          <w:tcPr>
            <w:tcW w:w="567" w:type="dxa"/>
          </w:tcPr>
          <w:p w14:paraId="3BDCCFF4" w14:textId="77777777" w:rsidR="00207080" w:rsidRPr="00860D74" w:rsidRDefault="00207080" w:rsidP="00D20251">
            <w:pPr>
              <w:rPr>
                <w:rFonts w:eastAsia="Calibri"/>
                <w:sz w:val="20"/>
                <w:szCs w:val="20"/>
              </w:rPr>
            </w:pPr>
          </w:p>
        </w:tc>
        <w:tc>
          <w:tcPr>
            <w:tcW w:w="708" w:type="dxa"/>
          </w:tcPr>
          <w:p w14:paraId="21228AD3" w14:textId="77777777" w:rsidR="00207080" w:rsidRPr="00860D74" w:rsidRDefault="00207080" w:rsidP="00D20251">
            <w:pPr>
              <w:rPr>
                <w:rFonts w:eastAsia="Calibri"/>
                <w:sz w:val="20"/>
                <w:szCs w:val="20"/>
              </w:rPr>
            </w:pPr>
          </w:p>
        </w:tc>
        <w:tc>
          <w:tcPr>
            <w:tcW w:w="851" w:type="dxa"/>
          </w:tcPr>
          <w:p w14:paraId="4534898F" w14:textId="77777777" w:rsidR="00207080" w:rsidRPr="00860D74" w:rsidRDefault="00207080" w:rsidP="00D20251">
            <w:pPr>
              <w:rPr>
                <w:rFonts w:eastAsia="Calibri"/>
                <w:sz w:val="20"/>
                <w:szCs w:val="20"/>
              </w:rPr>
            </w:pPr>
          </w:p>
        </w:tc>
        <w:tc>
          <w:tcPr>
            <w:tcW w:w="709" w:type="dxa"/>
          </w:tcPr>
          <w:p w14:paraId="0B8E02AD" w14:textId="77777777" w:rsidR="00207080" w:rsidRPr="00860D74" w:rsidRDefault="00207080" w:rsidP="00D20251">
            <w:pPr>
              <w:rPr>
                <w:rFonts w:eastAsia="Calibri"/>
                <w:sz w:val="20"/>
                <w:szCs w:val="20"/>
              </w:rPr>
            </w:pPr>
          </w:p>
        </w:tc>
        <w:tc>
          <w:tcPr>
            <w:tcW w:w="708" w:type="dxa"/>
          </w:tcPr>
          <w:p w14:paraId="62096483" w14:textId="77777777" w:rsidR="00207080" w:rsidRPr="00860D74" w:rsidRDefault="00207080" w:rsidP="00D20251">
            <w:pPr>
              <w:rPr>
                <w:rFonts w:eastAsia="Calibri"/>
                <w:sz w:val="20"/>
                <w:szCs w:val="20"/>
              </w:rPr>
            </w:pPr>
          </w:p>
        </w:tc>
        <w:tc>
          <w:tcPr>
            <w:tcW w:w="709" w:type="dxa"/>
            <w:hideMark/>
          </w:tcPr>
          <w:p w14:paraId="1D61E23D"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4F31002C" w14:textId="77777777" w:rsidR="00207080" w:rsidRPr="00860D74" w:rsidRDefault="00207080" w:rsidP="00D20251">
            <w:pPr>
              <w:rPr>
                <w:rFonts w:eastAsia="Calibri"/>
                <w:sz w:val="20"/>
                <w:szCs w:val="20"/>
              </w:rPr>
            </w:pPr>
          </w:p>
        </w:tc>
        <w:tc>
          <w:tcPr>
            <w:tcW w:w="709" w:type="dxa"/>
          </w:tcPr>
          <w:p w14:paraId="25E072CD" w14:textId="77777777" w:rsidR="00207080" w:rsidRPr="00860D74" w:rsidRDefault="00207080" w:rsidP="00D20251">
            <w:pPr>
              <w:rPr>
                <w:rFonts w:eastAsia="Calibri"/>
                <w:sz w:val="20"/>
                <w:szCs w:val="20"/>
              </w:rPr>
            </w:pPr>
          </w:p>
        </w:tc>
        <w:tc>
          <w:tcPr>
            <w:tcW w:w="708" w:type="dxa"/>
          </w:tcPr>
          <w:p w14:paraId="2EA0DBA5" w14:textId="77777777" w:rsidR="00207080" w:rsidRPr="00860D74" w:rsidRDefault="00207080" w:rsidP="00D20251">
            <w:pPr>
              <w:rPr>
                <w:rFonts w:eastAsia="Calibri"/>
                <w:sz w:val="20"/>
                <w:szCs w:val="20"/>
              </w:rPr>
            </w:pPr>
          </w:p>
        </w:tc>
        <w:tc>
          <w:tcPr>
            <w:tcW w:w="709" w:type="dxa"/>
          </w:tcPr>
          <w:p w14:paraId="6C17131E" w14:textId="77777777" w:rsidR="00207080" w:rsidRPr="00860D74" w:rsidRDefault="00207080" w:rsidP="00D20251">
            <w:pPr>
              <w:rPr>
                <w:rFonts w:eastAsia="Calibri"/>
                <w:sz w:val="20"/>
                <w:szCs w:val="20"/>
              </w:rPr>
            </w:pPr>
          </w:p>
        </w:tc>
        <w:tc>
          <w:tcPr>
            <w:tcW w:w="709" w:type="dxa"/>
          </w:tcPr>
          <w:p w14:paraId="4C455F5B" w14:textId="77777777" w:rsidR="00207080" w:rsidRPr="00860D74" w:rsidRDefault="00207080" w:rsidP="00D20251">
            <w:pPr>
              <w:rPr>
                <w:rFonts w:eastAsia="Calibri"/>
                <w:sz w:val="20"/>
                <w:szCs w:val="20"/>
              </w:rPr>
            </w:pPr>
          </w:p>
        </w:tc>
        <w:tc>
          <w:tcPr>
            <w:tcW w:w="709" w:type="dxa"/>
          </w:tcPr>
          <w:p w14:paraId="1C6810D5" w14:textId="77777777" w:rsidR="00207080" w:rsidRPr="00860D74" w:rsidRDefault="00207080" w:rsidP="00D20251">
            <w:pPr>
              <w:rPr>
                <w:rFonts w:eastAsia="Calibri"/>
                <w:sz w:val="20"/>
                <w:szCs w:val="20"/>
              </w:rPr>
            </w:pPr>
          </w:p>
        </w:tc>
        <w:tc>
          <w:tcPr>
            <w:tcW w:w="567" w:type="dxa"/>
          </w:tcPr>
          <w:p w14:paraId="5F5A8EFF" w14:textId="77777777" w:rsidR="00207080" w:rsidRPr="00860D74" w:rsidRDefault="00207080" w:rsidP="00D20251">
            <w:pPr>
              <w:rPr>
                <w:rFonts w:eastAsia="Calibri"/>
                <w:sz w:val="20"/>
                <w:szCs w:val="20"/>
              </w:rPr>
            </w:pPr>
          </w:p>
        </w:tc>
      </w:tr>
      <w:tr w:rsidR="00207080" w:rsidRPr="00860D74" w14:paraId="68E1FC42" w14:textId="77777777" w:rsidTr="00D20251">
        <w:tc>
          <w:tcPr>
            <w:tcW w:w="883" w:type="dxa"/>
            <w:hideMark/>
          </w:tcPr>
          <w:p w14:paraId="4011B8EB" w14:textId="77777777" w:rsidR="00207080" w:rsidRPr="00860D74" w:rsidRDefault="00207080" w:rsidP="00D20251">
            <w:pPr>
              <w:rPr>
                <w:rFonts w:eastAsia="Calibri"/>
                <w:sz w:val="20"/>
                <w:szCs w:val="20"/>
              </w:rPr>
            </w:pPr>
            <w:r w:rsidRPr="00860D74">
              <w:rPr>
                <w:rFonts w:eastAsia="Calibri"/>
                <w:sz w:val="20"/>
                <w:szCs w:val="20"/>
              </w:rPr>
              <w:t>21</w:t>
            </w:r>
          </w:p>
        </w:tc>
        <w:tc>
          <w:tcPr>
            <w:tcW w:w="3336" w:type="dxa"/>
            <w:hideMark/>
          </w:tcPr>
          <w:p w14:paraId="02EFE4DE" w14:textId="77777777" w:rsidR="00207080" w:rsidRPr="00860D74" w:rsidRDefault="00207080" w:rsidP="00D20251">
            <w:pPr>
              <w:rPr>
                <w:rFonts w:eastAsia="Calibri"/>
                <w:sz w:val="20"/>
                <w:szCs w:val="20"/>
              </w:rPr>
            </w:pPr>
            <w:r w:rsidRPr="00860D74">
              <w:rPr>
                <w:rFonts w:eastAsia="Calibri"/>
                <w:sz w:val="20"/>
                <w:szCs w:val="20"/>
              </w:rPr>
              <w:t>Environmental Statement</w:t>
            </w:r>
          </w:p>
        </w:tc>
        <w:tc>
          <w:tcPr>
            <w:tcW w:w="851" w:type="dxa"/>
          </w:tcPr>
          <w:p w14:paraId="482BD5CA" w14:textId="77777777" w:rsidR="00207080" w:rsidRPr="00860D74" w:rsidRDefault="00207080" w:rsidP="00D20251">
            <w:pPr>
              <w:rPr>
                <w:rFonts w:eastAsia="Calibri"/>
                <w:sz w:val="20"/>
                <w:szCs w:val="20"/>
              </w:rPr>
            </w:pPr>
          </w:p>
        </w:tc>
        <w:tc>
          <w:tcPr>
            <w:tcW w:w="567" w:type="dxa"/>
            <w:hideMark/>
          </w:tcPr>
          <w:p w14:paraId="54B5889D" w14:textId="77777777" w:rsidR="00207080" w:rsidRPr="00860D74" w:rsidRDefault="00207080" w:rsidP="00D20251">
            <w:pPr>
              <w:rPr>
                <w:rFonts w:eastAsia="Calibri"/>
                <w:sz w:val="20"/>
                <w:szCs w:val="20"/>
              </w:rPr>
            </w:pPr>
            <w:r w:rsidRPr="00860D74">
              <w:rPr>
                <w:rFonts w:eastAsia="Calibri"/>
                <w:sz w:val="20"/>
                <w:szCs w:val="20"/>
              </w:rPr>
              <w:t>D</w:t>
            </w:r>
          </w:p>
        </w:tc>
        <w:tc>
          <w:tcPr>
            <w:tcW w:w="708" w:type="dxa"/>
            <w:hideMark/>
          </w:tcPr>
          <w:p w14:paraId="5346E4E6" w14:textId="77777777" w:rsidR="00207080" w:rsidRPr="00860D74" w:rsidRDefault="00207080" w:rsidP="00D20251">
            <w:pPr>
              <w:rPr>
                <w:rFonts w:eastAsia="Calibri"/>
                <w:sz w:val="20"/>
                <w:szCs w:val="20"/>
              </w:rPr>
            </w:pPr>
            <w:r w:rsidRPr="00860D74">
              <w:rPr>
                <w:rFonts w:eastAsia="Calibri"/>
                <w:sz w:val="20"/>
                <w:szCs w:val="20"/>
              </w:rPr>
              <w:t>D</w:t>
            </w:r>
          </w:p>
        </w:tc>
        <w:tc>
          <w:tcPr>
            <w:tcW w:w="851" w:type="dxa"/>
          </w:tcPr>
          <w:p w14:paraId="61C81AAD" w14:textId="77777777" w:rsidR="00207080" w:rsidRPr="00860D74" w:rsidRDefault="00207080" w:rsidP="00D20251">
            <w:pPr>
              <w:rPr>
                <w:rFonts w:eastAsia="Calibri"/>
                <w:sz w:val="20"/>
                <w:szCs w:val="20"/>
              </w:rPr>
            </w:pPr>
          </w:p>
        </w:tc>
        <w:tc>
          <w:tcPr>
            <w:tcW w:w="709" w:type="dxa"/>
          </w:tcPr>
          <w:p w14:paraId="54B457DB" w14:textId="77777777" w:rsidR="00207080" w:rsidRPr="00860D74" w:rsidRDefault="00207080" w:rsidP="00D20251">
            <w:pPr>
              <w:rPr>
                <w:rFonts w:eastAsia="Calibri"/>
                <w:sz w:val="20"/>
                <w:szCs w:val="20"/>
              </w:rPr>
            </w:pPr>
          </w:p>
        </w:tc>
        <w:tc>
          <w:tcPr>
            <w:tcW w:w="708" w:type="dxa"/>
          </w:tcPr>
          <w:p w14:paraId="259B53D0" w14:textId="77777777" w:rsidR="00207080" w:rsidRPr="00860D74" w:rsidRDefault="00207080" w:rsidP="00D20251">
            <w:pPr>
              <w:rPr>
                <w:rFonts w:eastAsia="Calibri"/>
                <w:sz w:val="20"/>
                <w:szCs w:val="20"/>
              </w:rPr>
            </w:pPr>
          </w:p>
        </w:tc>
        <w:tc>
          <w:tcPr>
            <w:tcW w:w="709" w:type="dxa"/>
          </w:tcPr>
          <w:p w14:paraId="52EB1194" w14:textId="77777777" w:rsidR="00207080" w:rsidRPr="00860D74" w:rsidRDefault="00207080" w:rsidP="00D20251">
            <w:pPr>
              <w:rPr>
                <w:rFonts w:eastAsia="Calibri"/>
                <w:sz w:val="20"/>
                <w:szCs w:val="20"/>
              </w:rPr>
            </w:pPr>
          </w:p>
        </w:tc>
        <w:tc>
          <w:tcPr>
            <w:tcW w:w="709" w:type="dxa"/>
          </w:tcPr>
          <w:p w14:paraId="1F0E2B64" w14:textId="77777777" w:rsidR="00207080" w:rsidRPr="00860D74" w:rsidRDefault="00207080" w:rsidP="00D20251">
            <w:pPr>
              <w:rPr>
                <w:rFonts w:eastAsia="Calibri"/>
                <w:sz w:val="20"/>
                <w:szCs w:val="20"/>
              </w:rPr>
            </w:pPr>
          </w:p>
        </w:tc>
        <w:tc>
          <w:tcPr>
            <w:tcW w:w="709" w:type="dxa"/>
          </w:tcPr>
          <w:p w14:paraId="7DA35FE2" w14:textId="77777777" w:rsidR="00207080" w:rsidRPr="00860D74" w:rsidRDefault="00207080" w:rsidP="00D20251">
            <w:pPr>
              <w:rPr>
                <w:rFonts w:eastAsia="Calibri"/>
                <w:sz w:val="20"/>
                <w:szCs w:val="20"/>
              </w:rPr>
            </w:pPr>
          </w:p>
        </w:tc>
        <w:tc>
          <w:tcPr>
            <w:tcW w:w="708" w:type="dxa"/>
            <w:hideMark/>
          </w:tcPr>
          <w:p w14:paraId="7FA26905"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14A3D1D7"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hideMark/>
          </w:tcPr>
          <w:p w14:paraId="6BB5E3AB" w14:textId="77777777" w:rsidR="00207080" w:rsidRPr="00860D74" w:rsidRDefault="00207080" w:rsidP="00D20251">
            <w:pPr>
              <w:rPr>
                <w:rFonts w:eastAsia="Calibri"/>
                <w:sz w:val="20"/>
                <w:szCs w:val="20"/>
              </w:rPr>
            </w:pPr>
            <w:r w:rsidRPr="00860D74">
              <w:rPr>
                <w:rFonts w:eastAsia="Calibri"/>
                <w:sz w:val="20"/>
                <w:szCs w:val="20"/>
              </w:rPr>
              <w:t>D</w:t>
            </w:r>
          </w:p>
        </w:tc>
        <w:tc>
          <w:tcPr>
            <w:tcW w:w="709" w:type="dxa"/>
          </w:tcPr>
          <w:p w14:paraId="3BEC0AA9" w14:textId="77777777" w:rsidR="00207080" w:rsidRPr="00860D74" w:rsidRDefault="00207080" w:rsidP="00D20251">
            <w:pPr>
              <w:rPr>
                <w:rFonts w:eastAsia="Calibri"/>
                <w:sz w:val="20"/>
                <w:szCs w:val="20"/>
              </w:rPr>
            </w:pPr>
          </w:p>
        </w:tc>
        <w:tc>
          <w:tcPr>
            <w:tcW w:w="567" w:type="dxa"/>
          </w:tcPr>
          <w:p w14:paraId="6961D2D4" w14:textId="77777777" w:rsidR="00207080" w:rsidRPr="00860D74" w:rsidRDefault="00207080" w:rsidP="00D20251">
            <w:pPr>
              <w:rPr>
                <w:rFonts w:eastAsia="Calibri"/>
                <w:sz w:val="20"/>
                <w:szCs w:val="20"/>
              </w:rPr>
            </w:pPr>
          </w:p>
        </w:tc>
      </w:tr>
      <w:tr w:rsidR="00D20251" w:rsidRPr="00860D74" w14:paraId="09BFE10F" w14:textId="77777777" w:rsidTr="00D20251">
        <w:tc>
          <w:tcPr>
            <w:tcW w:w="883" w:type="dxa"/>
            <w:hideMark/>
          </w:tcPr>
          <w:p w14:paraId="1C2611A3" w14:textId="77777777" w:rsidR="00D20251" w:rsidRPr="00860D74" w:rsidRDefault="00D20251" w:rsidP="00D20251">
            <w:pPr>
              <w:rPr>
                <w:rFonts w:eastAsia="Calibri"/>
                <w:sz w:val="20"/>
                <w:szCs w:val="20"/>
              </w:rPr>
            </w:pPr>
            <w:r w:rsidRPr="00860D74">
              <w:rPr>
                <w:rFonts w:eastAsia="Calibri"/>
                <w:sz w:val="20"/>
                <w:szCs w:val="20"/>
              </w:rPr>
              <w:t>22</w:t>
            </w:r>
          </w:p>
        </w:tc>
        <w:tc>
          <w:tcPr>
            <w:tcW w:w="3336" w:type="dxa"/>
            <w:hideMark/>
          </w:tcPr>
          <w:p w14:paraId="7B7F649E" w14:textId="77777777" w:rsidR="00D20251" w:rsidRPr="00860D74" w:rsidRDefault="00D20251" w:rsidP="00D20251">
            <w:pPr>
              <w:rPr>
                <w:rFonts w:eastAsia="Calibri"/>
                <w:sz w:val="20"/>
                <w:szCs w:val="20"/>
              </w:rPr>
            </w:pPr>
            <w:r w:rsidRPr="00860D74">
              <w:rPr>
                <w:rFonts w:eastAsia="Calibri"/>
                <w:sz w:val="20"/>
                <w:szCs w:val="20"/>
              </w:rPr>
              <w:t>Flood risk/Drainage strategy</w:t>
            </w:r>
          </w:p>
        </w:tc>
        <w:tc>
          <w:tcPr>
            <w:tcW w:w="851" w:type="dxa"/>
          </w:tcPr>
          <w:p w14:paraId="6143E966" w14:textId="77777777" w:rsidR="00D20251" w:rsidRPr="00860D74" w:rsidRDefault="00D20251" w:rsidP="00D20251">
            <w:pPr>
              <w:rPr>
                <w:rFonts w:eastAsia="Calibri"/>
                <w:sz w:val="20"/>
                <w:szCs w:val="20"/>
              </w:rPr>
            </w:pPr>
          </w:p>
        </w:tc>
        <w:tc>
          <w:tcPr>
            <w:tcW w:w="567" w:type="dxa"/>
            <w:hideMark/>
          </w:tcPr>
          <w:p w14:paraId="055DCC65"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7A76E61A"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3E66621D" w14:textId="77777777" w:rsidR="00D20251" w:rsidRPr="00860D74" w:rsidRDefault="00D20251" w:rsidP="00D20251">
            <w:pPr>
              <w:rPr>
                <w:rFonts w:eastAsia="Calibri"/>
                <w:sz w:val="20"/>
                <w:szCs w:val="20"/>
              </w:rPr>
            </w:pPr>
          </w:p>
        </w:tc>
        <w:tc>
          <w:tcPr>
            <w:tcW w:w="709" w:type="dxa"/>
          </w:tcPr>
          <w:p w14:paraId="78CED750" w14:textId="77777777" w:rsidR="00D20251" w:rsidRPr="00860D74" w:rsidRDefault="00D20251" w:rsidP="00D20251">
            <w:pPr>
              <w:rPr>
                <w:rFonts w:eastAsia="Calibri"/>
                <w:sz w:val="20"/>
                <w:szCs w:val="20"/>
              </w:rPr>
            </w:pPr>
          </w:p>
        </w:tc>
        <w:tc>
          <w:tcPr>
            <w:tcW w:w="708" w:type="dxa"/>
          </w:tcPr>
          <w:p w14:paraId="3226FDAB" w14:textId="77777777" w:rsidR="00D20251" w:rsidRPr="00860D74" w:rsidRDefault="00D20251" w:rsidP="00D20251">
            <w:pPr>
              <w:rPr>
                <w:rFonts w:eastAsia="Calibri"/>
                <w:sz w:val="20"/>
                <w:szCs w:val="20"/>
              </w:rPr>
            </w:pPr>
          </w:p>
        </w:tc>
        <w:tc>
          <w:tcPr>
            <w:tcW w:w="709" w:type="dxa"/>
          </w:tcPr>
          <w:p w14:paraId="1CDE484A" w14:textId="77777777" w:rsidR="00D20251" w:rsidRPr="00860D74" w:rsidRDefault="00D20251" w:rsidP="00D20251">
            <w:pPr>
              <w:rPr>
                <w:rFonts w:eastAsia="Calibri"/>
                <w:sz w:val="20"/>
                <w:szCs w:val="20"/>
              </w:rPr>
            </w:pPr>
          </w:p>
        </w:tc>
        <w:tc>
          <w:tcPr>
            <w:tcW w:w="709" w:type="dxa"/>
          </w:tcPr>
          <w:p w14:paraId="1687F715" w14:textId="77777777" w:rsidR="00D20251" w:rsidRPr="00860D74" w:rsidRDefault="00D20251" w:rsidP="00D20251">
            <w:pPr>
              <w:rPr>
                <w:rFonts w:eastAsia="Calibri"/>
                <w:sz w:val="20"/>
                <w:szCs w:val="20"/>
              </w:rPr>
            </w:pPr>
          </w:p>
        </w:tc>
        <w:tc>
          <w:tcPr>
            <w:tcW w:w="709" w:type="dxa"/>
          </w:tcPr>
          <w:p w14:paraId="791E9CF1" w14:textId="77777777" w:rsidR="00D20251" w:rsidRPr="00860D74" w:rsidRDefault="00D20251" w:rsidP="00D20251">
            <w:pPr>
              <w:rPr>
                <w:rFonts w:eastAsia="Calibri"/>
                <w:sz w:val="20"/>
                <w:szCs w:val="20"/>
              </w:rPr>
            </w:pPr>
          </w:p>
        </w:tc>
        <w:tc>
          <w:tcPr>
            <w:tcW w:w="708" w:type="dxa"/>
            <w:hideMark/>
          </w:tcPr>
          <w:p w14:paraId="2677D239"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5DC8942B"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72E9300D"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76E55B47" w14:textId="77777777" w:rsidR="00D20251" w:rsidRPr="00860D74" w:rsidRDefault="00D20251" w:rsidP="00D20251">
            <w:pPr>
              <w:rPr>
                <w:rFonts w:eastAsia="Calibri"/>
                <w:sz w:val="20"/>
                <w:szCs w:val="20"/>
              </w:rPr>
            </w:pPr>
          </w:p>
        </w:tc>
        <w:tc>
          <w:tcPr>
            <w:tcW w:w="567" w:type="dxa"/>
          </w:tcPr>
          <w:p w14:paraId="57EBBD09" w14:textId="77777777" w:rsidR="00D20251" w:rsidRPr="00860D74" w:rsidRDefault="00D20251" w:rsidP="00D20251">
            <w:pPr>
              <w:rPr>
                <w:rFonts w:eastAsia="Calibri"/>
                <w:sz w:val="20"/>
                <w:szCs w:val="20"/>
              </w:rPr>
            </w:pPr>
          </w:p>
        </w:tc>
      </w:tr>
      <w:tr w:rsidR="00D20251" w:rsidRPr="00860D74" w14:paraId="4EC95DEE" w14:textId="77777777" w:rsidTr="00D20251">
        <w:tc>
          <w:tcPr>
            <w:tcW w:w="883" w:type="dxa"/>
            <w:hideMark/>
          </w:tcPr>
          <w:p w14:paraId="2129A74F" w14:textId="77777777" w:rsidR="00D20251" w:rsidRPr="00860D74" w:rsidRDefault="00D20251" w:rsidP="00D20251">
            <w:pPr>
              <w:rPr>
                <w:rFonts w:eastAsia="Calibri"/>
                <w:sz w:val="20"/>
                <w:szCs w:val="20"/>
              </w:rPr>
            </w:pPr>
            <w:r w:rsidRPr="00860D74">
              <w:rPr>
                <w:rFonts w:eastAsia="Calibri"/>
                <w:sz w:val="20"/>
                <w:szCs w:val="20"/>
              </w:rPr>
              <w:t>23</w:t>
            </w:r>
          </w:p>
        </w:tc>
        <w:tc>
          <w:tcPr>
            <w:tcW w:w="3336" w:type="dxa"/>
            <w:hideMark/>
          </w:tcPr>
          <w:p w14:paraId="560457A4" w14:textId="77777777" w:rsidR="00D20251" w:rsidRPr="00860D74" w:rsidRDefault="00D20251" w:rsidP="00D20251">
            <w:pPr>
              <w:rPr>
                <w:rFonts w:eastAsia="Calibri"/>
                <w:sz w:val="20"/>
                <w:szCs w:val="20"/>
              </w:rPr>
            </w:pPr>
            <w:r w:rsidRPr="00860D74">
              <w:rPr>
                <w:rFonts w:eastAsia="Calibri"/>
                <w:sz w:val="20"/>
                <w:szCs w:val="20"/>
              </w:rPr>
              <w:t>Lighting scheme</w:t>
            </w:r>
          </w:p>
        </w:tc>
        <w:tc>
          <w:tcPr>
            <w:tcW w:w="851" w:type="dxa"/>
          </w:tcPr>
          <w:p w14:paraId="7FA31587" w14:textId="77777777" w:rsidR="00D20251" w:rsidRPr="00860D74" w:rsidRDefault="00D20251" w:rsidP="00D20251">
            <w:pPr>
              <w:rPr>
                <w:rFonts w:eastAsia="Calibri"/>
                <w:sz w:val="20"/>
                <w:szCs w:val="20"/>
              </w:rPr>
            </w:pPr>
          </w:p>
        </w:tc>
        <w:tc>
          <w:tcPr>
            <w:tcW w:w="567" w:type="dxa"/>
            <w:hideMark/>
          </w:tcPr>
          <w:p w14:paraId="2E7DCBEA"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2B048AD4"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684EB10B" w14:textId="77777777" w:rsidR="00D20251" w:rsidRPr="00860D74" w:rsidRDefault="00D20251" w:rsidP="00D20251">
            <w:pPr>
              <w:rPr>
                <w:rFonts w:eastAsia="Calibri"/>
                <w:sz w:val="20"/>
                <w:szCs w:val="20"/>
              </w:rPr>
            </w:pPr>
          </w:p>
        </w:tc>
        <w:tc>
          <w:tcPr>
            <w:tcW w:w="709" w:type="dxa"/>
          </w:tcPr>
          <w:p w14:paraId="2DEADE85" w14:textId="77777777" w:rsidR="00D20251" w:rsidRPr="00860D74" w:rsidRDefault="00D20251" w:rsidP="00D20251">
            <w:pPr>
              <w:rPr>
                <w:rFonts w:eastAsia="Calibri"/>
                <w:sz w:val="20"/>
                <w:szCs w:val="20"/>
              </w:rPr>
            </w:pPr>
          </w:p>
        </w:tc>
        <w:tc>
          <w:tcPr>
            <w:tcW w:w="708" w:type="dxa"/>
          </w:tcPr>
          <w:p w14:paraId="266760E5" w14:textId="77777777" w:rsidR="00D20251" w:rsidRPr="00860D74" w:rsidRDefault="00D20251" w:rsidP="00D20251">
            <w:pPr>
              <w:rPr>
                <w:rFonts w:eastAsia="Calibri"/>
                <w:sz w:val="20"/>
                <w:szCs w:val="20"/>
              </w:rPr>
            </w:pPr>
          </w:p>
        </w:tc>
        <w:tc>
          <w:tcPr>
            <w:tcW w:w="709" w:type="dxa"/>
          </w:tcPr>
          <w:p w14:paraId="66FCFD17" w14:textId="77777777" w:rsidR="00D20251" w:rsidRPr="00860D74" w:rsidRDefault="00D20251" w:rsidP="00D20251">
            <w:pPr>
              <w:rPr>
                <w:rFonts w:eastAsia="Calibri"/>
                <w:sz w:val="20"/>
                <w:szCs w:val="20"/>
              </w:rPr>
            </w:pPr>
          </w:p>
        </w:tc>
        <w:tc>
          <w:tcPr>
            <w:tcW w:w="709" w:type="dxa"/>
          </w:tcPr>
          <w:p w14:paraId="12865BA3" w14:textId="77777777" w:rsidR="00D20251" w:rsidRPr="00860D74" w:rsidRDefault="00D20251" w:rsidP="00D20251">
            <w:pPr>
              <w:rPr>
                <w:rFonts w:eastAsia="Calibri"/>
                <w:sz w:val="20"/>
                <w:szCs w:val="20"/>
              </w:rPr>
            </w:pPr>
          </w:p>
        </w:tc>
        <w:tc>
          <w:tcPr>
            <w:tcW w:w="709" w:type="dxa"/>
          </w:tcPr>
          <w:p w14:paraId="47762E7E" w14:textId="77777777" w:rsidR="00D20251" w:rsidRPr="00860D74" w:rsidRDefault="00D20251" w:rsidP="00D20251">
            <w:pPr>
              <w:rPr>
                <w:rFonts w:eastAsia="Calibri"/>
                <w:sz w:val="20"/>
                <w:szCs w:val="20"/>
              </w:rPr>
            </w:pPr>
          </w:p>
        </w:tc>
        <w:tc>
          <w:tcPr>
            <w:tcW w:w="708" w:type="dxa"/>
            <w:hideMark/>
          </w:tcPr>
          <w:p w14:paraId="1BE26D0B"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587E0D98"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76DC6ECF"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0193FF4D" w14:textId="77777777" w:rsidR="00D20251" w:rsidRPr="00860D74" w:rsidRDefault="00D20251" w:rsidP="00D20251">
            <w:pPr>
              <w:rPr>
                <w:rFonts w:eastAsia="Calibri"/>
                <w:sz w:val="20"/>
                <w:szCs w:val="20"/>
              </w:rPr>
            </w:pPr>
          </w:p>
        </w:tc>
        <w:tc>
          <w:tcPr>
            <w:tcW w:w="567" w:type="dxa"/>
          </w:tcPr>
          <w:p w14:paraId="25B5E971" w14:textId="77777777" w:rsidR="00D20251" w:rsidRPr="00860D74" w:rsidRDefault="00D20251" w:rsidP="00D20251">
            <w:pPr>
              <w:rPr>
                <w:rFonts w:eastAsia="Calibri"/>
                <w:sz w:val="20"/>
                <w:szCs w:val="20"/>
              </w:rPr>
            </w:pPr>
          </w:p>
        </w:tc>
      </w:tr>
      <w:tr w:rsidR="00D20251" w:rsidRPr="00860D74" w14:paraId="1215FE49" w14:textId="77777777" w:rsidTr="00D20251">
        <w:tc>
          <w:tcPr>
            <w:tcW w:w="883" w:type="dxa"/>
            <w:hideMark/>
          </w:tcPr>
          <w:p w14:paraId="1E255C8D" w14:textId="77777777" w:rsidR="00D20251" w:rsidRPr="00860D74" w:rsidRDefault="00D20251" w:rsidP="00D20251">
            <w:pPr>
              <w:rPr>
                <w:rFonts w:eastAsia="Calibri"/>
                <w:sz w:val="20"/>
                <w:szCs w:val="20"/>
              </w:rPr>
            </w:pPr>
            <w:r w:rsidRPr="00860D74">
              <w:rPr>
                <w:rFonts w:eastAsia="Calibri"/>
                <w:sz w:val="20"/>
                <w:szCs w:val="20"/>
              </w:rPr>
              <w:lastRenderedPageBreak/>
              <w:t>24</w:t>
            </w:r>
          </w:p>
        </w:tc>
        <w:tc>
          <w:tcPr>
            <w:tcW w:w="3336" w:type="dxa"/>
            <w:hideMark/>
          </w:tcPr>
          <w:p w14:paraId="1A5C4A5E" w14:textId="77777777" w:rsidR="00D20251" w:rsidRPr="00860D74" w:rsidRDefault="00D20251" w:rsidP="00D20251">
            <w:pPr>
              <w:rPr>
                <w:rFonts w:eastAsia="Calibri"/>
                <w:sz w:val="20"/>
                <w:szCs w:val="20"/>
              </w:rPr>
            </w:pPr>
            <w:r w:rsidRPr="00860D74">
              <w:rPr>
                <w:rFonts w:eastAsia="Calibri"/>
                <w:sz w:val="20"/>
                <w:szCs w:val="20"/>
              </w:rPr>
              <w:t>Noise impact assessment</w:t>
            </w:r>
          </w:p>
        </w:tc>
        <w:tc>
          <w:tcPr>
            <w:tcW w:w="851" w:type="dxa"/>
          </w:tcPr>
          <w:p w14:paraId="619DB404" w14:textId="77777777" w:rsidR="00D20251" w:rsidRPr="00860D74" w:rsidRDefault="00D20251" w:rsidP="00D20251">
            <w:pPr>
              <w:rPr>
                <w:rFonts w:eastAsia="Calibri"/>
                <w:sz w:val="20"/>
                <w:szCs w:val="20"/>
              </w:rPr>
            </w:pPr>
          </w:p>
        </w:tc>
        <w:tc>
          <w:tcPr>
            <w:tcW w:w="567" w:type="dxa"/>
            <w:hideMark/>
          </w:tcPr>
          <w:p w14:paraId="7A0FDC4F"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D83C141"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5299AC82" w14:textId="77777777" w:rsidR="00D20251" w:rsidRPr="00860D74" w:rsidRDefault="00D20251" w:rsidP="00D20251">
            <w:pPr>
              <w:rPr>
                <w:rFonts w:eastAsia="Calibri"/>
                <w:sz w:val="20"/>
                <w:szCs w:val="20"/>
              </w:rPr>
            </w:pPr>
          </w:p>
        </w:tc>
        <w:tc>
          <w:tcPr>
            <w:tcW w:w="709" w:type="dxa"/>
          </w:tcPr>
          <w:p w14:paraId="6C7BE585" w14:textId="77777777" w:rsidR="00D20251" w:rsidRPr="00860D74" w:rsidRDefault="00D20251" w:rsidP="00D20251">
            <w:pPr>
              <w:rPr>
                <w:rFonts w:eastAsia="Calibri"/>
                <w:sz w:val="20"/>
                <w:szCs w:val="20"/>
              </w:rPr>
            </w:pPr>
          </w:p>
        </w:tc>
        <w:tc>
          <w:tcPr>
            <w:tcW w:w="708" w:type="dxa"/>
          </w:tcPr>
          <w:p w14:paraId="6821078A" w14:textId="77777777" w:rsidR="00D20251" w:rsidRPr="00860D74" w:rsidRDefault="00D20251" w:rsidP="00D20251">
            <w:pPr>
              <w:rPr>
                <w:rFonts w:eastAsia="Calibri"/>
                <w:sz w:val="20"/>
                <w:szCs w:val="20"/>
              </w:rPr>
            </w:pPr>
          </w:p>
        </w:tc>
        <w:tc>
          <w:tcPr>
            <w:tcW w:w="709" w:type="dxa"/>
          </w:tcPr>
          <w:p w14:paraId="562B2C72" w14:textId="77777777" w:rsidR="00D20251" w:rsidRPr="00860D74" w:rsidRDefault="00D20251" w:rsidP="00D20251">
            <w:pPr>
              <w:rPr>
                <w:rFonts w:eastAsia="Calibri"/>
                <w:sz w:val="20"/>
                <w:szCs w:val="20"/>
              </w:rPr>
            </w:pPr>
          </w:p>
        </w:tc>
        <w:tc>
          <w:tcPr>
            <w:tcW w:w="709" w:type="dxa"/>
          </w:tcPr>
          <w:p w14:paraId="51550028" w14:textId="77777777" w:rsidR="00D20251" w:rsidRPr="00860D74" w:rsidRDefault="00D20251" w:rsidP="00D20251">
            <w:pPr>
              <w:rPr>
                <w:rFonts w:eastAsia="Calibri"/>
                <w:sz w:val="20"/>
                <w:szCs w:val="20"/>
              </w:rPr>
            </w:pPr>
          </w:p>
        </w:tc>
        <w:tc>
          <w:tcPr>
            <w:tcW w:w="709" w:type="dxa"/>
            <w:hideMark/>
          </w:tcPr>
          <w:p w14:paraId="44F3EA34"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5C6CA767"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4F5F0471"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0B3A3DB8"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545E6714" w14:textId="77777777" w:rsidR="00D20251" w:rsidRPr="00860D74" w:rsidRDefault="00D20251" w:rsidP="00D20251">
            <w:pPr>
              <w:rPr>
                <w:rFonts w:eastAsia="Calibri"/>
                <w:sz w:val="20"/>
                <w:szCs w:val="20"/>
              </w:rPr>
            </w:pPr>
          </w:p>
        </w:tc>
        <w:tc>
          <w:tcPr>
            <w:tcW w:w="567" w:type="dxa"/>
          </w:tcPr>
          <w:p w14:paraId="44A53CB0" w14:textId="77777777" w:rsidR="00D20251" w:rsidRPr="00860D74" w:rsidRDefault="00D20251" w:rsidP="00D20251">
            <w:pPr>
              <w:rPr>
                <w:rFonts w:eastAsia="Calibri"/>
                <w:sz w:val="20"/>
                <w:szCs w:val="20"/>
              </w:rPr>
            </w:pPr>
          </w:p>
        </w:tc>
      </w:tr>
      <w:tr w:rsidR="00D20251" w:rsidRPr="00860D74" w14:paraId="2FDC1CA3" w14:textId="77777777" w:rsidTr="00D20251">
        <w:tc>
          <w:tcPr>
            <w:tcW w:w="883" w:type="dxa"/>
            <w:hideMark/>
          </w:tcPr>
          <w:p w14:paraId="70C901E5" w14:textId="77777777" w:rsidR="00D20251" w:rsidRPr="00860D74" w:rsidRDefault="00D20251" w:rsidP="00D20251">
            <w:pPr>
              <w:rPr>
                <w:rFonts w:eastAsia="Calibri"/>
                <w:sz w:val="20"/>
                <w:szCs w:val="20"/>
              </w:rPr>
            </w:pPr>
            <w:r w:rsidRPr="00860D74">
              <w:rPr>
                <w:rFonts w:eastAsia="Calibri"/>
                <w:sz w:val="20"/>
                <w:szCs w:val="20"/>
              </w:rPr>
              <w:t>25</w:t>
            </w:r>
          </w:p>
        </w:tc>
        <w:tc>
          <w:tcPr>
            <w:tcW w:w="3336" w:type="dxa"/>
            <w:hideMark/>
          </w:tcPr>
          <w:p w14:paraId="6A5AA40D" w14:textId="77777777" w:rsidR="00D20251" w:rsidRPr="00860D74" w:rsidRDefault="00D20251" w:rsidP="00D20251">
            <w:pPr>
              <w:rPr>
                <w:rFonts w:eastAsia="Calibri"/>
                <w:sz w:val="20"/>
                <w:szCs w:val="20"/>
              </w:rPr>
            </w:pPr>
            <w:r w:rsidRPr="00860D74">
              <w:rPr>
                <w:rFonts w:eastAsia="Calibri"/>
                <w:sz w:val="20"/>
                <w:szCs w:val="20"/>
              </w:rPr>
              <w:t>Open Space Assessment</w:t>
            </w:r>
          </w:p>
        </w:tc>
        <w:tc>
          <w:tcPr>
            <w:tcW w:w="851" w:type="dxa"/>
          </w:tcPr>
          <w:p w14:paraId="32547C49" w14:textId="77777777" w:rsidR="00D20251" w:rsidRPr="00860D74" w:rsidRDefault="00D20251" w:rsidP="00D20251">
            <w:pPr>
              <w:rPr>
                <w:rFonts w:eastAsia="Calibri"/>
                <w:sz w:val="20"/>
                <w:szCs w:val="20"/>
              </w:rPr>
            </w:pPr>
          </w:p>
        </w:tc>
        <w:tc>
          <w:tcPr>
            <w:tcW w:w="567" w:type="dxa"/>
            <w:hideMark/>
          </w:tcPr>
          <w:p w14:paraId="6E30D622"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6293B97B"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583F8983" w14:textId="77777777" w:rsidR="00D20251" w:rsidRPr="00860D74" w:rsidRDefault="00D20251" w:rsidP="00D20251">
            <w:pPr>
              <w:rPr>
                <w:rFonts w:eastAsia="Calibri"/>
                <w:sz w:val="20"/>
                <w:szCs w:val="20"/>
              </w:rPr>
            </w:pPr>
          </w:p>
        </w:tc>
        <w:tc>
          <w:tcPr>
            <w:tcW w:w="709" w:type="dxa"/>
          </w:tcPr>
          <w:p w14:paraId="188B3AAA" w14:textId="77777777" w:rsidR="00D20251" w:rsidRPr="00860D74" w:rsidRDefault="00D20251" w:rsidP="00D20251">
            <w:pPr>
              <w:rPr>
                <w:rFonts w:eastAsia="Calibri"/>
                <w:sz w:val="20"/>
                <w:szCs w:val="20"/>
              </w:rPr>
            </w:pPr>
          </w:p>
        </w:tc>
        <w:tc>
          <w:tcPr>
            <w:tcW w:w="708" w:type="dxa"/>
          </w:tcPr>
          <w:p w14:paraId="30563798" w14:textId="77777777" w:rsidR="00D20251" w:rsidRPr="00860D74" w:rsidRDefault="00D20251" w:rsidP="00D20251">
            <w:pPr>
              <w:rPr>
                <w:rFonts w:eastAsia="Calibri"/>
                <w:sz w:val="20"/>
                <w:szCs w:val="20"/>
              </w:rPr>
            </w:pPr>
          </w:p>
        </w:tc>
        <w:tc>
          <w:tcPr>
            <w:tcW w:w="709" w:type="dxa"/>
          </w:tcPr>
          <w:p w14:paraId="769F7FA8" w14:textId="77777777" w:rsidR="00D20251" w:rsidRPr="00860D74" w:rsidRDefault="00D20251" w:rsidP="00D20251">
            <w:pPr>
              <w:rPr>
                <w:rFonts w:eastAsia="Calibri"/>
                <w:sz w:val="20"/>
                <w:szCs w:val="20"/>
              </w:rPr>
            </w:pPr>
          </w:p>
        </w:tc>
        <w:tc>
          <w:tcPr>
            <w:tcW w:w="709" w:type="dxa"/>
          </w:tcPr>
          <w:p w14:paraId="5FF14E22" w14:textId="77777777" w:rsidR="00D20251" w:rsidRPr="00860D74" w:rsidRDefault="00D20251" w:rsidP="00D20251">
            <w:pPr>
              <w:rPr>
                <w:rFonts w:eastAsia="Calibri"/>
                <w:sz w:val="20"/>
                <w:szCs w:val="20"/>
              </w:rPr>
            </w:pPr>
          </w:p>
        </w:tc>
        <w:tc>
          <w:tcPr>
            <w:tcW w:w="709" w:type="dxa"/>
          </w:tcPr>
          <w:p w14:paraId="474F632A" w14:textId="77777777" w:rsidR="00D20251" w:rsidRPr="00860D74" w:rsidRDefault="00D20251" w:rsidP="00D20251">
            <w:pPr>
              <w:rPr>
                <w:rFonts w:eastAsia="Calibri"/>
                <w:sz w:val="20"/>
                <w:szCs w:val="20"/>
              </w:rPr>
            </w:pPr>
          </w:p>
        </w:tc>
        <w:tc>
          <w:tcPr>
            <w:tcW w:w="708" w:type="dxa"/>
            <w:hideMark/>
          </w:tcPr>
          <w:p w14:paraId="4B9C22EA"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3FF450FC"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1AD3B58E"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46E8D28A" w14:textId="77777777" w:rsidR="00D20251" w:rsidRPr="00860D74" w:rsidRDefault="00D20251" w:rsidP="00D20251">
            <w:pPr>
              <w:rPr>
                <w:rFonts w:eastAsia="Calibri"/>
                <w:sz w:val="20"/>
                <w:szCs w:val="20"/>
              </w:rPr>
            </w:pPr>
          </w:p>
        </w:tc>
        <w:tc>
          <w:tcPr>
            <w:tcW w:w="567" w:type="dxa"/>
          </w:tcPr>
          <w:p w14:paraId="6CE1DCAF" w14:textId="77777777" w:rsidR="00D20251" w:rsidRPr="00860D74" w:rsidRDefault="00D20251" w:rsidP="00D20251">
            <w:pPr>
              <w:rPr>
                <w:rFonts w:eastAsia="Calibri"/>
                <w:sz w:val="20"/>
                <w:szCs w:val="20"/>
              </w:rPr>
            </w:pPr>
          </w:p>
        </w:tc>
      </w:tr>
      <w:tr w:rsidR="00D20251" w:rsidRPr="00860D74" w14:paraId="35E68D2C" w14:textId="77777777" w:rsidTr="00D20251">
        <w:tc>
          <w:tcPr>
            <w:tcW w:w="883" w:type="dxa"/>
            <w:hideMark/>
          </w:tcPr>
          <w:p w14:paraId="2A4364D2" w14:textId="77777777" w:rsidR="00D20251" w:rsidRPr="00860D74" w:rsidRDefault="00D20251" w:rsidP="00D20251">
            <w:pPr>
              <w:rPr>
                <w:rFonts w:eastAsia="Calibri"/>
                <w:sz w:val="20"/>
                <w:szCs w:val="20"/>
              </w:rPr>
            </w:pPr>
            <w:r w:rsidRPr="00860D74">
              <w:rPr>
                <w:rFonts w:eastAsia="Calibri"/>
                <w:sz w:val="20"/>
                <w:szCs w:val="20"/>
              </w:rPr>
              <w:t>26</w:t>
            </w:r>
          </w:p>
        </w:tc>
        <w:tc>
          <w:tcPr>
            <w:tcW w:w="3336" w:type="dxa"/>
            <w:hideMark/>
          </w:tcPr>
          <w:p w14:paraId="767F8A54" w14:textId="77777777" w:rsidR="00D20251" w:rsidRPr="00860D74" w:rsidRDefault="00D20251" w:rsidP="00D20251">
            <w:pPr>
              <w:rPr>
                <w:rFonts w:eastAsia="Calibri"/>
                <w:sz w:val="20"/>
                <w:szCs w:val="20"/>
              </w:rPr>
            </w:pPr>
            <w:r w:rsidRPr="00860D74">
              <w:rPr>
                <w:rFonts w:eastAsia="Calibri"/>
                <w:sz w:val="20"/>
                <w:szCs w:val="20"/>
              </w:rPr>
              <w:t xml:space="preserve">Parking/Service Details </w:t>
            </w:r>
          </w:p>
        </w:tc>
        <w:tc>
          <w:tcPr>
            <w:tcW w:w="851" w:type="dxa"/>
          </w:tcPr>
          <w:p w14:paraId="15EAA1A5" w14:textId="77777777" w:rsidR="00D20251" w:rsidRPr="00860D74" w:rsidRDefault="00D20251" w:rsidP="00D20251">
            <w:pPr>
              <w:rPr>
                <w:rFonts w:eastAsia="Calibri"/>
                <w:sz w:val="20"/>
                <w:szCs w:val="20"/>
              </w:rPr>
            </w:pPr>
          </w:p>
        </w:tc>
        <w:tc>
          <w:tcPr>
            <w:tcW w:w="567" w:type="dxa"/>
            <w:hideMark/>
          </w:tcPr>
          <w:p w14:paraId="6547E46C"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1212E6E4"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7A3082A1" w14:textId="77777777" w:rsidR="00D20251" w:rsidRPr="00860D74" w:rsidRDefault="00D20251" w:rsidP="00D20251">
            <w:pPr>
              <w:rPr>
                <w:rFonts w:eastAsia="Calibri"/>
                <w:sz w:val="20"/>
                <w:szCs w:val="20"/>
              </w:rPr>
            </w:pPr>
          </w:p>
        </w:tc>
        <w:tc>
          <w:tcPr>
            <w:tcW w:w="709" w:type="dxa"/>
          </w:tcPr>
          <w:p w14:paraId="32105778" w14:textId="77777777" w:rsidR="00D20251" w:rsidRPr="00860D74" w:rsidRDefault="00D20251" w:rsidP="00D20251">
            <w:pPr>
              <w:rPr>
                <w:rFonts w:eastAsia="Calibri"/>
                <w:sz w:val="20"/>
                <w:szCs w:val="20"/>
              </w:rPr>
            </w:pPr>
          </w:p>
        </w:tc>
        <w:tc>
          <w:tcPr>
            <w:tcW w:w="708" w:type="dxa"/>
          </w:tcPr>
          <w:p w14:paraId="37F86F89" w14:textId="77777777" w:rsidR="00D20251" w:rsidRPr="00860D74" w:rsidRDefault="00D20251" w:rsidP="00D20251">
            <w:pPr>
              <w:rPr>
                <w:rFonts w:eastAsia="Calibri"/>
                <w:sz w:val="20"/>
                <w:szCs w:val="20"/>
              </w:rPr>
            </w:pPr>
          </w:p>
        </w:tc>
        <w:tc>
          <w:tcPr>
            <w:tcW w:w="709" w:type="dxa"/>
          </w:tcPr>
          <w:p w14:paraId="50DBA58C" w14:textId="77777777" w:rsidR="00D20251" w:rsidRPr="00860D74" w:rsidRDefault="00D20251" w:rsidP="00D20251">
            <w:pPr>
              <w:rPr>
                <w:rFonts w:eastAsia="Calibri"/>
                <w:sz w:val="20"/>
                <w:szCs w:val="20"/>
              </w:rPr>
            </w:pPr>
          </w:p>
        </w:tc>
        <w:tc>
          <w:tcPr>
            <w:tcW w:w="709" w:type="dxa"/>
          </w:tcPr>
          <w:p w14:paraId="156AD057" w14:textId="77777777" w:rsidR="00D20251" w:rsidRPr="00860D74" w:rsidRDefault="00D20251" w:rsidP="00D20251">
            <w:pPr>
              <w:rPr>
                <w:rFonts w:eastAsia="Calibri"/>
                <w:sz w:val="20"/>
                <w:szCs w:val="20"/>
              </w:rPr>
            </w:pPr>
          </w:p>
        </w:tc>
        <w:tc>
          <w:tcPr>
            <w:tcW w:w="709" w:type="dxa"/>
          </w:tcPr>
          <w:p w14:paraId="3DC76356" w14:textId="77777777" w:rsidR="00D20251" w:rsidRPr="00860D74" w:rsidRDefault="00D20251" w:rsidP="00D20251">
            <w:pPr>
              <w:rPr>
                <w:rFonts w:eastAsia="Calibri"/>
                <w:sz w:val="20"/>
                <w:szCs w:val="20"/>
              </w:rPr>
            </w:pPr>
          </w:p>
        </w:tc>
        <w:tc>
          <w:tcPr>
            <w:tcW w:w="708" w:type="dxa"/>
            <w:hideMark/>
          </w:tcPr>
          <w:p w14:paraId="253AA9E5"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56946CE3"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1722313C"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15C78C70" w14:textId="77777777" w:rsidR="00D20251" w:rsidRPr="00860D74" w:rsidRDefault="00D20251" w:rsidP="00D20251">
            <w:pPr>
              <w:rPr>
                <w:rFonts w:eastAsia="Calibri"/>
                <w:sz w:val="20"/>
                <w:szCs w:val="20"/>
              </w:rPr>
            </w:pPr>
          </w:p>
        </w:tc>
        <w:tc>
          <w:tcPr>
            <w:tcW w:w="567" w:type="dxa"/>
          </w:tcPr>
          <w:p w14:paraId="23635CA9" w14:textId="77777777" w:rsidR="00D20251" w:rsidRPr="00860D74" w:rsidRDefault="00D20251" w:rsidP="00D20251">
            <w:pPr>
              <w:rPr>
                <w:rFonts w:eastAsia="Calibri"/>
                <w:sz w:val="20"/>
                <w:szCs w:val="20"/>
              </w:rPr>
            </w:pPr>
          </w:p>
        </w:tc>
      </w:tr>
      <w:tr w:rsidR="00D20251" w:rsidRPr="00860D74" w14:paraId="3F26458B" w14:textId="77777777" w:rsidTr="00D20251">
        <w:tc>
          <w:tcPr>
            <w:tcW w:w="883" w:type="dxa"/>
            <w:hideMark/>
          </w:tcPr>
          <w:p w14:paraId="68C2994A" w14:textId="77777777" w:rsidR="00D20251" w:rsidRPr="00860D74" w:rsidRDefault="00D20251" w:rsidP="00D20251">
            <w:pPr>
              <w:rPr>
                <w:rFonts w:eastAsia="Calibri"/>
                <w:sz w:val="20"/>
                <w:szCs w:val="20"/>
              </w:rPr>
            </w:pPr>
            <w:r w:rsidRPr="00860D74">
              <w:rPr>
                <w:rFonts w:eastAsia="Calibri"/>
                <w:sz w:val="20"/>
                <w:szCs w:val="20"/>
              </w:rPr>
              <w:t>27</w:t>
            </w:r>
          </w:p>
        </w:tc>
        <w:tc>
          <w:tcPr>
            <w:tcW w:w="3336" w:type="dxa"/>
            <w:hideMark/>
          </w:tcPr>
          <w:p w14:paraId="0C7F9097" w14:textId="77777777" w:rsidR="00D20251" w:rsidRPr="00860D74" w:rsidRDefault="00D20251" w:rsidP="00D20251">
            <w:pPr>
              <w:rPr>
                <w:rFonts w:eastAsia="Calibri"/>
                <w:sz w:val="20"/>
                <w:szCs w:val="20"/>
              </w:rPr>
            </w:pPr>
            <w:r w:rsidRPr="00860D74">
              <w:rPr>
                <w:rFonts w:eastAsia="Calibri"/>
                <w:sz w:val="20"/>
                <w:szCs w:val="20"/>
              </w:rPr>
              <w:t>Photographs/Photomontages</w:t>
            </w:r>
          </w:p>
        </w:tc>
        <w:tc>
          <w:tcPr>
            <w:tcW w:w="851" w:type="dxa"/>
          </w:tcPr>
          <w:p w14:paraId="14DAA921" w14:textId="77777777" w:rsidR="00D20251" w:rsidRPr="00860D74" w:rsidRDefault="00D20251" w:rsidP="00D20251">
            <w:pPr>
              <w:rPr>
                <w:rFonts w:eastAsia="Calibri"/>
                <w:sz w:val="20"/>
                <w:szCs w:val="20"/>
              </w:rPr>
            </w:pPr>
            <w:r>
              <w:rPr>
                <w:rFonts w:eastAsia="Calibri"/>
                <w:sz w:val="20"/>
                <w:szCs w:val="20"/>
              </w:rPr>
              <w:t>D</w:t>
            </w:r>
          </w:p>
        </w:tc>
        <w:tc>
          <w:tcPr>
            <w:tcW w:w="567" w:type="dxa"/>
          </w:tcPr>
          <w:p w14:paraId="23971A47" w14:textId="77777777" w:rsidR="00D20251" w:rsidRPr="00860D74" w:rsidRDefault="00D20251" w:rsidP="00D20251">
            <w:pPr>
              <w:rPr>
                <w:rFonts w:eastAsia="Calibri"/>
                <w:sz w:val="20"/>
                <w:szCs w:val="20"/>
              </w:rPr>
            </w:pPr>
            <w:r>
              <w:rPr>
                <w:rFonts w:eastAsia="Calibri"/>
                <w:sz w:val="20"/>
                <w:szCs w:val="20"/>
              </w:rPr>
              <w:t>D</w:t>
            </w:r>
          </w:p>
        </w:tc>
        <w:tc>
          <w:tcPr>
            <w:tcW w:w="708" w:type="dxa"/>
          </w:tcPr>
          <w:p w14:paraId="76D7CD9D" w14:textId="77777777" w:rsidR="00D20251" w:rsidRPr="00860D74" w:rsidRDefault="00D20251" w:rsidP="00D20251">
            <w:pPr>
              <w:rPr>
                <w:rFonts w:eastAsia="Calibri"/>
                <w:sz w:val="20"/>
                <w:szCs w:val="20"/>
              </w:rPr>
            </w:pPr>
          </w:p>
        </w:tc>
        <w:tc>
          <w:tcPr>
            <w:tcW w:w="851" w:type="dxa"/>
          </w:tcPr>
          <w:p w14:paraId="4FF7E63D" w14:textId="77777777" w:rsidR="00D20251" w:rsidRPr="00860D74" w:rsidRDefault="00D20251" w:rsidP="00D20251">
            <w:pPr>
              <w:rPr>
                <w:rFonts w:eastAsia="Calibri"/>
                <w:sz w:val="20"/>
                <w:szCs w:val="20"/>
              </w:rPr>
            </w:pPr>
          </w:p>
        </w:tc>
        <w:tc>
          <w:tcPr>
            <w:tcW w:w="709" w:type="dxa"/>
          </w:tcPr>
          <w:p w14:paraId="744882B5" w14:textId="77777777" w:rsidR="00D20251" w:rsidRPr="00860D74" w:rsidRDefault="00D20251" w:rsidP="00D20251">
            <w:pPr>
              <w:rPr>
                <w:rFonts w:eastAsia="Calibri"/>
                <w:sz w:val="20"/>
                <w:szCs w:val="20"/>
              </w:rPr>
            </w:pPr>
          </w:p>
        </w:tc>
        <w:tc>
          <w:tcPr>
            <w:tcW w:w="708" w:type="dxa"/>
            <w:hideMark/>
          </w:tcPr>
          <w:p w14:paraId="1CCB3DB6"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3C0B2E95" w14:textId="77777777" w:rsidR="00D20251" w:rsidRPr="00860D74" w:rsidRDefault="00D20251" w:rsidP="00D20251">
            <w:pPr>
              <w:rPr>
                <w:rFonts w:eastAsia="Calibri"/>
                <w:sz w:val="20"/>
                <w:szCs w:val="20"/>
              </w:rPr>
            </w:pPr>
          </w:p>
        </w:tc>
        <w:tc>
          <w:tcPr>
            <w:tcW w:w="709" w:type="dxa"/>
          </w:tcPr>
          <w:p w14:paraId="1406DE34" w14:textId="77777777" w:rsidR="00D20251" w:rsidRPr="00860D74" w:rsidRDefault="00D20251" w:rsidP="00D20251">
            <w:pPr>
              <w:rPr>
                <w:rFonts w:eastAsia="Calibri"/>
                <w:sz w:val="20"/>
                <w:szCs w:val="20"/>
              </w:rPr>
            </w:pPr>
          </w:p>
        </w:tc>
        <w:tc>
          <w:tcPr>
            <w:tcW w:w="709" w:type="dxa"/>
          </w:tcPr>
          <w:p w14:paraId="66871CB9" w14:textId="77777777" w:rsidR="00D20251" w:rsidRPr="00860D74" w:rsidRDefault="00D20251" w:rsidP="00D20251">
            <w:pPr>
              <w:rPr>
                <w:rFonts w:eastAsia="Calibri"/>
                <w:sz w:val="20"/>
                <w:szCs w:val="20"/>
              </w:rPr>
            </w:pPr>
          </w:p>
        </w:tc>
        <w:tc>
          <w:tcPr>
            <w:tcW w:w="708" w:type="dxa"/>
          </w:tcPr>
          <w:p w14:paraId="6865C902" w14:textId="77777777" w:rsidR="00D20251" w:rsidRPr="00860D74" w:rsidRDefault="00D20251" w:rsidP="00D20251">
            <w:pPr>
              <w:rPr>
                <w:rFonts w:eastAsia="Calibri"/>
                <w:sz w:val="20"/>
                <w:szCs w:val="20"/>
              </w:rPr>
            </w:pPr>
          </w:p>
        </w:tc>
        <w:tc>
          <w:tcPr>
            <w:tcW w:w="709" w:type="dxa"/>
          </w:tcPr>
          <w:p w14:paraId="23DD4FD5" w14:textId="77777777" w:rsidR="00D20251" w:rsidRPr="00860D74" w:rsidRDefault="00D20251" w:rsidP="00D20251">
            <w:pPr>
              <w:rPr>
                <w:rFonts w:eastAsia="Calibri"/>
                <w:sz w:val="20"/>
                <w:szCs w:val="20"/>
              </w:rPr>
            </w:pPr>
          </w:p>
        </w:tc>
        <w:tc>
          <w:tcPr>
            <w:tcW w:w="709" w:type="dxa"/>
          </w:tcPr>
          <w:p w14:paraId="7C4C6CC0" w14:textId="77777777" w:rsidR="00D20251" w:rsidRPr="00860D74" w:rsidRDefault="00D20251" w:rsidP="00D20251">
            <w:pPr>
              <w:rPr>
                <w:rFonts w:eastAsia="Calibri"/>
                <w:sz w:val="20"/>
                <w:szCs w:val="20"/>
              </w:rPr>
            </w:pPr>
          </w:p>
        </w:tc>
        <w:tc>
          <w:tcPr>
            <w:tcW w:w="709" w:type="dxa"/>
          </w:tcPr>
          <w:p w14:paraId="1AF501CE" w14:textId="77777777" w:rsidR="00D20251" w:rsidRPr="00860D74" w:rsidRDefault="00D20251" w:rsidP="00D20251">
            <w:pPr>
              <w:rPr>
                <w:rFonts w:eastAsia="Calibri"/>
                <w:sz w:val="20"/>
                <w:szCs w:val="20"/>
              </w:rPr>
            </w:pPr>
          </w:p>
        </w:tc>
        <w:tc>
          <w:tcPr>
            <w:tcW w:w="567" w:type="dxa"/>
          </w:tcPr>
          <w:p w14:paraId="4452FFA5" w14:textId="77777777" w:rsidR="00D20251" w:rsidRPr="00860D74" w:rsidRDefault="00D20251" w:rsidP="00D20251">
            <w:pPr>
              <w:rPr>
                <w:rFonts w:eastAsia="Calibri"/>
                <w:sz w:val="20"/>
                <w:szCs w:val="20"/>
              </w:rPr>
            </w:pPr>
          </w:p>
        </w:tc>
      </w:tr>
      <w:tr w:rsidR="00D20251" w:rsidRPr="00860D74" w14:paraId="4F88DBCB" w14:textId="77777777" w:rsidTr="00D20251">
        <w:tc>
          <w:tcPr>
            <w:tcW w:w="883" w:type="dxa"/>
            <w:hideMark/>
          </w:tcPr>
          <w:p w14:paraId="3A46AEDA" w14:textId="77777777" w:rsidR="00D20251" w:rsidRPr="00860D74" w:rsidRDefault="00D20251" w:rsidP="00D20251">
            <w:pPr>
              <w:rPr>
                <w:rFonts w:eastAsia="Calibri"/>
                <w:sz w:val="20"/>
                <w:szCs w:val="20"/>
              </w:rPr>
            </w:pPr>
            <w:r w:rsidRPr="00860D74">
              <w:rPr>
                <w:rFonts w:eastAsia="Calibri"/>
                <w:sz w:val="20"/>
                <w:szCs w:val="20"/>
              </w:rPr>
              <w:t>28</w:t>
            </w:r>
          </w:p>
        </w:tc>
        <w:tc>
          <w:tcPr>
            <w:tcW w:w="3336" w:type="dxa"/>
            <w:hideMark/>
          </w:tcPr>
          <w:p w14:paraId="44AEB45E" w14:textId="77777777" w:rsidR="00D20251" w:rsidRPr="00860D74" w:rsidRDefault="00D20251" w:rsidP="00D20251">
            <w:pPr>
              <w:rPr>
                <w:rFonts w:eastAsia="Calibri"/>
                <w:sz w:val="20"/>
                <w:szCs w:val="20"/>
              </w:rPr>
            </w:pPr>
            <w:r w:rsidRPr="00860D74">
              <w:rPr>
                <w:rFonts w:eastAsia="Calibri"/>
                <w:sz w:val="20"/>
                <w:szCs w:val="20"/>
              </w:rPr>
              <w:t>Plans and section – decorative/joinery</w:t>
            </w:r>
          </w:p>
        </w:tc>
        <w:tc>
          <w:tcPr>
            <w:tcW w:w="851" w:type="dxa"/>
          </w:tcPr>
          <w:p w14:paraId="7D4A4573" w14:textId="77777777" w:rsidR="00D20251" w:rsidRPr="00860D74" w:rsidRDefault="00D20251" w:rsidP="00D20251">
            <w:pPr>
              <w:rPr>
                <w:rFonts w:eastAsia="Calibri"/>
                <w:sz w:val="20"/>
                <w:szCs w:val="20"/>
              </w:rPr>
            </w:pPr>
          </w:p>
        </w:tc>
        <w:tc>
          <w:tcPr>
            <w:tcW w:w="567" w:type="dxa"/>
            <w:hideMark/>
          </w:tcPr>
          <w:p w14:paraId="25573BAC"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1E9908BB"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hideMark/>
          </w:tcPr>
          <w:p w14:paraId="6FF0C034"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020A75AB"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tcPr>
          <w:p w14:paraId="6650CE73" w14:textId="77777777" w:rsidR="00D20251" w:rsidRPr="00860D74" w:rsidRDefault="00D20251" w:rsidP="00D20251">
            <w:pPr>
              <w:rPr>
                <w:rFonts w:eastAsia="Calibri"/>
                <w:sz w:val="20"/>
                <w:szCs w:val="20"/>
              </w:rPr>
            </w:pPr>
          </w:p>
        </w:tc>
        <w:tc>
          <w:tcPr>
            <w:tcW w:w="709" w:type="dxa"/>
          </w:tcPr>
          <w:p w14:paraId="450D0DDC" w14:textId="77777777" w:rsidR="00D20251" w:rsidRPr="00860D74" w:rsidRDefault="00D20251" w:rsidP="00D20251">
            <w:pPr>
              <w:rPr>
                <w:rFonts w:eastAsia="Calibri"/>
                <w:sz w:val="20"/>
                <w:szCs w:val="20"/>
              </w:rPr>
            </w:pPr>
          </w:p>
        </w:tc>
        <w:tc>
          <w:tcPr>
            <w:tcW w:w="709" w:type="dxa"/>
          </w:tcPr>
          <w:p w14:paraId="20D999F9" w14:textId="77777777" w:rsidR="00D20251" w:rsidRPr="00860D74" w:rsidRDefault="00D20251" w:rsidP="00D20251">
            <w:pPr>
              <w:rPr>
                <w:rFonts w:eastAsia="Calibri"/>
                <w:sz w:val="20"/>
                <w:szCs w:val="20"/>
              </w:rPr>
            </w:pPr>
          </w:p>
        </w:tc>
        <w:tc>
          <w:tcPr>
            <w:tcW w:w="709" w:type="dxa"/>
          </w:tcPr>
          <w:p w14:paraId="56F4B242" w14:textId="77777777" w:rsidR="00D20251" w:rsidRPr="00860D74" w:rsidRDefault="00D20251" w:rsidP="00D20251">
            <w:pPr>
              <w:rPr>
                <w:rFonts w:eastAsia="Calibri"/>
                <w:sz w:val="20"/>
                <w:szCs w:val="20"/>
              </w:rPr>
            </w:pPr>
          </w:p>
        </w:tc>
        <w:tc>
          <w:tcPr>
            <w:tcW w:w="708" w:type="dxa"/>
          </w:tcPr>
          <w:p w14:paraId="04676ECA" w14:textId="77777777" w:rsidR="00D20251" w:rsidRPr="00860D74" w:rsidRDefault="00D20251" w:rsidP="00D20251">
            <w:pPr>
              <w:rPr>
                <w:rFonts w:eastAsia="Calibri"/>
                <w:sz w:val="20"/>
                <w:szCs w:val="20"/>
              </w:rPr>
            </w:pPr>
          </w:p>
        </w:tc>
        <w:tc>
          <w:tcPr>
            <w:tcW w:w="709" w:type="dxa"/>
            <w:hideMark/>
          </w:tcPr>
          <w:p w14:paraId="0F11E293"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3C2DD4CE" w14:textId="77777777" w:rsidR="00D20251" w:rsidRPr="00860D74" w:rsidRDefault="00D20251" w:rsidP="00D20251">
            <w:pPr>
              <w:rPr>
                <w:rFonts w:eastAsia="Calibri"/>
                <w:sz w:val="20"/>
                <w:szCs w:val="20"/>
              </w:rPr>
            </w:pPr>
          </w:p>
        </w:tc>
        <w:tc>
          <w:tcPr>
            <w:tcW w:w="709" w:type="dxa"/>
          </w:tcPr>
          <w:p w14:paraId="4549AD8A" w14:textId="77777777" w:rsidR="00D20251" w:rsidRPr="00860D74" w:rsidRDefault="00D20251" w:rsidP="00D20251">
            <w:pPr>
              <w:rPr>
                <w:rFonts w:eastAsia="Calibri"/>
                <w:sz w:val="20"/>
                <w:szCs w:val="20"/>
              </w:rPr>
            </w:pPr>
          </w:p>
        </w:tc>
        <w:tc>
          <w:tcPr>
            <w:tcW w:w="567" w:type="dxa"/>
          </w:tcPr>
          <w:p w14:paraId="369364A5" w14:textId="77777777" w:rsidR="00D20251" w:rsidRPr="00860D74" w:rsidRDefault="00D20251" w:rsidP="00D20251">
            <w:pPr>
              <w:rPr>
                <w:rFonts w:eastAsia="Calibri"/>
                <w:sz w:val="20"/>
                <w:szCs w:val="20"/>
              </w:rPr>
            </w:pPr>
          </w:p>
        </w:tc>
      </w:tr>
      <w:tr w:rsidR="00D20251" w:rsidRPr="00860D74" w14:paraId="6C24B745" w14:textId="77777777" w:rsidTr="00D20251">
        <w:tc>
          <w:tcPr>
            <w:tcW w:w="883" w:type="dxa"/>
            <w:hideMark/>
          </w:tcPr>
          <w:p w14:paraId="5064CA05" w14:textId="77777777" w:rsidR="00D20251" w:rsidRPr="00860D74" w:rsidRDefault="00D20251" w:rsidP="00D20251">
            <w:pPr>
              <w:rPr>
                <w:rFonts w:eastAsia="Calibri"/>
                <w:sz w:val="20"/>
                <w:szCs w:val="20"/>
              </w:rPr>
            </w:pPr>
            <w:r w:rsidRPr="00860D74">
              <w:rPr>
                <w:rFonts w:eastAsia="Calibri"/>
                <w:sz w:val="20"/>
                <w:szCs w:val="20"/>
              </w:rPr>
              <w:t>29</w:t>
            </w:r>
          </w:p>
        </w:tc>
        <w:tc>
          <w:tcPr>
            <w:tcW w:w="3336" w:type="dxa"/>
            <w:hideMark/>
          </w:tcPr>
          <w:p w14:paraId="45A70266" w14:textId="77777777" w:rsidR="00D20251" w:rsidRPr="00860D74" w:rsidRDefault="00D20251" w:rsidP="00D20251">
            <w:pPr>
              <w:rPr>
                <w:rFonts w:eastAsia="Calibri"/>
                <w:sz w:val="20"/>
                <w:szCs w:val="20"/>
              </w:rPr>
            </w:pPr>
            <w:r w:rsidRPr="00860D74">
              <w:rPr>
                <w:rFonts w:eastAsia="Calibri"/>
                <w:sz w:val="20"/>
                <w:szCs w:val="20"/>
              </w:rPr>
              <w:t>Planning Statement</w:t>
            </w:r>
          </w:p>
        </w:tc>
        <w:tc>
          <w:tcPr>
            <w:tcW w:w="851" w:type="dxa"/>
          </w:tcPr>
          <w:p w14:paraId="3313E211" w14:textId="77777777" w:rsidR="00D20251" w:rsidRPr="00860D74" w:rsidRDefault="00D20251" w:rsidP="00D20251">
            <w:pPr>
              <w:rPr>
                <w:rFonts w:eastAsia="Calibri"/>
                <w:sz w:val="20"/>
                <w:szCs w:val="20"/>
              </w:rPr>
            </w:pPr>
          </w:p>
        </w:tc>
        <w:tc>
          <w:tcPr>
            <w:tcW w:w="567" w:type="dxa"/>
            <w:hideMark/>
          </w:tcPr>
          <w:p w14:paraId="1CD465F1"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1B579822"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0A741211" w14:textId="77777777" w:rsidR="00D20251" w:rsidRPr="00860D74" w:rsidRDefault="00D20251" w:rsidP="00D20251">
            <w:pPr>
              <w:rPr>
                <w:rFonts w:eastAsia="Calibri"/>
                <w:sz w:val="20"/>
                <w:szCs w:val="20"/>
              </w:rPr>
            </w:pPr>
          </w:p>
        </w:tc>
        <w:tc>
          <w:tcPr>
            <w:tcW w:w="709" w:type="dxa"/>
          </w:tcPr>
          <w:p w14:paraId="21E5D51E" w14:textId="77777777" w:rsidR="00D20251" w:rsidRPr="00860D74" w:rsidRDefault="00D20251" w:rsidP="00D20251">
            <w:pPr>
              <w:rPr>
                <w:rFonts w:eastAsia="Calibri"/>
                <w:sz w:val="20"/>
                <w:szCs w:val="20"/>
              </w:rPr>
            </w:pPr>
          </w:p>
        </w:tc>
        <w:tc>
          <w:tcPr>
            <w:tcW w:w="708" w:type="dxa"/>
          </w:tcPr>
          <w:p w14:paraId="092DA98E" w14:textId="77777777" w:rsidR="00D20251" w:rsidRPr="00860D74" w:rsidRDefault="00D20251" w:rsidP="00D20251">
            <w:pPr>
              <w:rPr>
                <w:rFonts w:eastAsia="Calibri"/>
                <w:sz w:val="20"/>
                <w:szCs w:val="20"/>
              </w:rPr>
            </w:pPr>
          </w:p>
        </w:tc>
        <w:tc>
          <w:tcPr>
            <w:tcW w:w="709" w:type="dxa"/>
          </w:tcPr>
          <w:p w14:paraId="37CE7544" w14:textId="77777777" w:rsidR="00D20251" w:rsidRPr="00860D74" w:rsidRDefault="00D20251" w:rsidP="00D20251">
            <w:pPr>
              <w:rPr>
                <w:rFonts w:eastAsia="Calibri"/>
                <w:sz w:val="20"/>
                <w:szCs w:val="20"/>
              </w:rPr>
            </w:pPr>
          </w:p>
        </w:tc>
        <w:tc>
          <w:tcPr>
            <w:tcW w:w="709" w:type="dxa"/>
          </w:tcPr>
          <w:p w14:paraId="067592E4" w14:textId="77777777" w:rsidR="00D20251" w:rsidRPr="00860D74" w:rsidRDefault="00D20251" w:rsidP="00D20251">
            <w:pPr>
              <w:rPr>
                <w:rFonts w:eastAsia="Calibri"/>
                <w:sz w:val="20"/>
                <w:szCs w:val="20"/>
              </w:rPr>
            </w:pPr>
          </w:p>
        </w:tc>
        <w:tc>
          <w:tcPr>
            <w:tcW w:w="709" w:type="dxa"/>
          </w:tcPr>
          <w:p w14:paraId="6790D87E" w14:textId="77777777" w:rsidR="00D20251" w:rsidRPr="00860D74" w:rsidRDefault="00D20251" w:rsidP="00D20251">
            <w:pPr>
              <w:rPr>
                <w:rFonts w:eastAsia="Calibri"/>
                <w:sz w:val="20"/>
                <w:szCs w:val="20"/>
              </w:rPr>
            </w:pPr>
          </w:p>
        </w:tc>
        <w:tc>
          <w:tcPr>
            <w:tcW w:w="708" w:type="dxa"/>
            <w:hideMark/>
          </w:tcPr>
          <w:p w14:paraId="3ACE454C"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16454130"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79E29A56" w14:textId="77777777" w:rsidR="00D20251" w:rsidRPr="00860D74" w:rsidRDefault="00D20251" w:rsidP="00D20251">
            <w:pPr>
              <w:rPr>
                <w:rFonts w:eastAsia="Calibri"/>
                <w:sz w:val="20"/>
                <w:szCs w:val="20"/>
              </w:rPr>
            </w:pPr>
          </w:p>
        </w:tc>
        <w:tc>
          <w:tcPr>
            <w:tcW w:w="709" w:type="dxa"/>
          </w:tcPr>
          <w:p w14:paraId="0547D586" w14:textId="77777777" w:rsidR="00D20251" w:rsidRPr="00860D74" w:rsidRDefault="00D20251" w:rsidP="00D20251">
            <w:pPr>
              <w:rPr>
                <w:rFonts w:eastAsia="Calibri"/>
                <w:sz w:val="20"/>
                <w:szCs w:val="20"/>
              </w:rPr>
            </w:pPr>
          </w:p>
        </w:tc>
        <w:tc>
          <w:tcPr>
            <w:tcW w:w="567" w:type="dxa"/>
          </w:tcPr>
          <w:p w14:paraId="2FD727F5" w14:textId="77777777" w:rsidR="00D20251" w:rsidRPr="00860D74" w:rsidRDefault="00D20251" w:rsidP="00D20251">
            <w:pPr>
              <w:rPr>
                <w:rFonts w:eastAsia="Calibri"/>
                <w:sz w:val="20"/>
                <w:szCs w:val="20"/>
              </w:rPr>
            </w:pPr>
          </w:p>
        </w:tc>
      </w:tr>
      <w:tr w:rsidR="00D20251" w:rsidRPr="00860D74" w14:paraId="55074862" w14:textId="77777777" w:rsidTr="00D20251">
        <w:tc>
          <w:tcPr>
            <w:tcW w:w="883" w:type="dxa"/>
            <w:hideMark/>
          </w:tcPr>
          <w:p w14:paraId="5797C707" w14:textId="77777777" w:rsidR="00D20251" w:rsidRPr="00860D74" w:rsidRDefault="00D20251" w:rsidP="00D20251">
            <w:pPr>
              <w:rPr>
                <w:rFonts w:eastAsia="Calibri"/>
                <w:sz w:val="20"/>
                <w:szCs w:val="20"/>
              </w:rPr>
            </w:pPr>
            <w:r w:rsidRPr="00860D74">
              <w:rPr>
                <w:rFonts w:eastAsia="Calibri"/>
                <w:sz w:val="20"/>
                <w:szCs w:val="20"/>
              </w:rPr>
              <w:t>30</w:t>
            </w:r>
          </w:p>
        </w:tc>
        <w:tc>
          <w:tcPr>
            <w:tcW w:w="3336" w:type="dxa"/>
            <w:hideMark/>
          </w:tcPr>
          <w:p w14:paraId="74BB4636" w14:textId="77777777" w:rsidR="00D20251" w:rsidRPr="00860D74" w:rsidRDefault="00D20251" w:rsidP="00D20251">
            <w:pPr>
              <w:rPr>
                <w:rFonts w:eastAsia="Calibri"/>
                <w:sz w:val="20"/>
                <w:szCs w:val="20"/>
              </w:rPr>
            </w:pPr>
            <w:r w:rsidRPr="00860D74">
              <w:rPr>
                <w:rFonts w:eastAsia="Calibri"/>
                <w:sz w:val="20"/>
                <w:szCs w:val="20"/>
              </w:rPr>
              <w:t>Planning Obligation/Head of terms</w:t>
            </w:r>
          </w:p>
        </w:tc>
        <w:tc>
          <w:tcPr>
            <w:tcW w:w="851" w:type="dxa"/>
          </w:tcPr>
          <w:p w14:paraId="4F816A52" w14:textId="77777777" w:rsidR="00D20251" w:rsidRPr="00860D74" w:rsidRDefault="00D20251" w:rsidP="00D20251">
            <w:pPr>
              <w:rPr>
                <w:rFonts w:eastAsia="Calibri"/>
                <w:sz w:val="20"/>
                <w:szCs w:val="20"/>
              </w:rPr>
            </w:pPr>
          </w:p>
        </w:tc>
        <w:tc>
          <w:tcPr>
            <w:tcW w:w="567" w:type="dxa"/>
            <w:hideMark/>
          </w:tcPr>
          <w:p w14:paraId="32D8AA6D"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3D0EDAE2"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7DEFEE48" w14:textId="77777777" w:rsidR="00D20251" w:rsidRPr="00860D74" w:rsidRDefault="00D20251" w:rsidP="00D20251">
            <w:pPr>
              <w:rPr>
                <w:rFonts w:eastAsia="Calibri"/>
                <w:sz w:val="20"/>
                <w:szCs w:val="20"/>
              </w:rPr>
            </w:pPr>
          </w:p>
        </w:tc>
        <w:tc>
          <w:tcPr>
            <w:tcW w:w="709" w:type="dxa"/>
          </w:tcPr>
          <w:p w14:paraId="78954CB8" w14:textId="77777777" w:rsidR="00D20251" w:rsidRPr="00860D74" w:rsidRDefault="00D20251" w:rsidP="00D20251">
            <w:pPr>
              <w:rPr>
                <w:rFonts w:eastAsia="Calibri"/>
                <w:sz w:val="20"/>
                <w:szCs w:val="20"/>
              </w:rPr>
            </w:pPr>
          </w:p>
        </w:tc>
        <w:tc>
          <w:tcPr>
            <w:tcW w:w="708" w:type="dxa"/>
          </w:tcPr>
          <w:p w14:paraId="12AD25C2" w14:textId="77777777" w:rsidR="00D20251" w:rsidRPr="00860D74" w:rsidRDefault="00D20251" w:rsidP="00D20251">
            <w:pPr>
              <w:rPr>
                <w:rFonts w:eastAsia="Calibri"/>
                <w:sz w:val="20"/>
                <w:szCs w:val="20"/>
              </w:rPr>
            </w:pPr>
          </w:p>
        </w:tc>
        <w:tc>
          <w:tcPr>
            <w:tcW w:w="709" w:type="dxa"/>
          </w:tcPr>
          <w:p w14:paraId="178E4125" w14:textId="77777777" w:rsidR="00D20251" w:rsidRPr="00860D74" w:rsidRDefault="00D20251" w:rsidP="00D20251">
            <w:pPr>
              <w:rPr>
                <w:rFonts w:eastAsia="Calibri"/>
                <w:sz w:val="20"/>
                <w:szCs w:val="20"/>
              </w:rPr>
            </w:pPr>
          </w:p>
        </w:tc>
        <w:tc>
          <w:tcPr>
            <w:tcW w:w="709" w:type="dxa"/>
          </w:tcPr>
          <w:p w14:paraId="4765EEB9" w14:textId="77777777" w:rsidR="00D20251" w:rsidRPr="00860D74" w:rsidRDefault="00D20251" w:rsidP="00D20251">
            <w:pPr>
              <w:rPr>
                <w:rFonts w:eastAsia="Calibri"/>
                <w:sz w:val="20"/>
                <w:szCs w:val="20"/>
              </w:rPr>
            </w:pPr>
          </w:p>
        </w:tc>
        <w:tc>
          <w:tcPr>
            <w:tcW w:w="709" w:type="dxa"/>
          </w:tcPr>
          <w:p w14:paraId="2C841795" w14:textId="77777777" w:rsidR="00D20251" w:rsidRPr="00860D74" w:rsidRDefault="00D20251" w:rsidP="00D20251">
            <w:pPr>
              <w:rPr>
                <w:rFonts w:eastAsia="Calibri"/>
                <w:sz w:val="20"/>
                <w:szCs w:val="20"/>
              </w:rPr>
            </w:pPr>
          </w:p>
        </w:tc>
        <w:tc>
          <w:tcPr>
            <w:tcW w:w="708" w:type="dxa"/>
            <w:hideMark/>
          </w:tcPr>
          <w:p w14:paraId="628989F1"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517DC215"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608B902B" w14:textId="77777777" w:rsidR="00D20251" w:rsidRPr="00860D74" w:rsidRDefault="00D20251" w:rsidP="00D20251">
            <w:pPr>
              <w:rPr>
                <w:rFonts w:eastAsia="Calibri"/>
                <w:sz w:val="20"/>
                <w:szCs w:val="20"/>
              </w:rPr>
            </w:pPr>
          </w:p>
        </w:tc>
        <w:tc>
          <w:tcPr>
            <w:tcW w:w="709" w:type="dxa"/>
          </w:tcPr>
          <w:p w14:paraId="6526BB14" w14:textId="77777777" w:rsidR="00D20251" w:rsidRPr="00860D74" w:rsidRDefault="00D20251" w:rsidP="00D20251">
            <w:pPr>
              <w:rPr>
                <w:rFonts w:eastAsia="Calibri"/>
                <w:sz w:val="20"/>
                <w:szCs w:val="20"/>
              </w:rPr>
            </w:pPr>
          </w:p>
        </w:tc>
        <w:tc>
          <w:tcPr>
            <w:tcW w:w="567" w:type="dxa"/>
          </w:tcPr>
          <w:p w14:paraId="19E3D8F7" w14:textId="77777777" w:rsidR="00D20251" w:rsidRPr="00860D74" w:rsidRDefault="00D20251" w:rsidP="00D20251">
            <w:pPr>
              <w:rPr>
                <w:rFonts w:eastAsia="Calibri"/>
                <w:sz w:val="20"/>
                <w:szCs w:val="20"/>
              </w:rPr>
            </w:pPr>
          </w:p>
        </w:tc>
      </w:tr>
      <w:tr w:rsidR="00D20251" w:rsidRPr="00860D74" w14:paraId="7B5FA88C" w14:textId="77777777" w:rsidTr="00D20251">
        <w:tc>
          <w:tcPr>
            <w:tcW w:w="883" w:type="dxa"/>
            <w:hideMark/>
          </w:tcPr>
          <w:p w14:paraId="1370AA7A" w14:textId="77777777" w:rsidR="00D20251" w:rsidRPr="00860D74" w:rsidRDefault="00D20251" w:rsidP="00D20251">
            <w:pPr>
              <w:rPr>
                <w:rFonts w:eastAsia="Calibri"/>
                <w:sz w:val="20"/>
                <w:szCs w:val="20"/>
              </w:rPr>
            </w:pPr>
            <w:r w:rsidRPr="00860D74">
              <w:rPr>
                <w:rFonts w:eastAsia="Calibri"/>
                <w:sz w:val="20"/>
                <w:szCs w:val="20"/>
              </w:rPr>
              <w:t>31</w:t>
            </w:r>
          </w:p>
        </w:tc>
        <w:tc>
          <w:tcPr>
            <w:tcW w:w="3336" w:type="dxa"/>
            <w:hideMark/>
          </w:tcPr>
          <w:p w14:paraId="6448B9BF" w14:textId="77777777" w:rsidR="00D20251" w:rsidRPr="00860D74" w:rsidRDefault="00D20251" w:rsidP="00D20251">
            <w:pPr>
              <w:rPr>
                <w:rFonts w:eastAsia="Calibri"/>
                <w:sz w:val="20"/>
                <w:szCs w:val="20"/>
              </w:rPr>
            </w:pPr>
            <w:r w:rsidRPr="00860D74">
              <w:rPr>
                <w:rFonts w:eastAsia="Calibri"/>
                <w:sz w:val="20"/>
                <w:szCs w:val="20"/>
              </w:rPr>
              <w:t>Refuse Collection</w:t>
            </w:r>
          </w:p>
        </w:tc>
        <w:tc>
          <w:tcPr>
            <w:tcW w:w="851" w:type="dxa"/>
          </w:tcPr>
          <w:p w14:paraId="550AD3C4" w14:textId="77777777" w:rsidR="00D20251" w:rsidRPr="00860D74" w:rsidRDefault="00D20251" w:rsidP="00D20251">
            <w:pPr>
              <w:rPr>
                <w:rFonts w:eastAsia="Calibri"/>
                <w:sz w:val="20"/>
                <w:szCs w:val="20"/>
              </w:rPr>
            </w:pPr>
          </w:p>
        </w:tc>
        <w:tc>
          <w:tcPr>
            <w:tcW w:w="567" w:type="dxa"/>
            <w:hideMark/>
          </w:tcPr>
          <w:p w14:paraId="1B6AD7F4"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6CEB65A2"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1DA6E852" w14:textId="77777777" w:rsidR="00D20251" w:rsidRPr="00860D74" w:rsidRDefault="00D20251" w:rsidP="00D20251">
            <w:pPr>
              <w:rPr>
                <w:rFonts w:eastAsia="Calibri"/>
                <w:sz w:val="20"/>
                <w:szCs w:val="20"/>
              </w:rPr>
            </w:pPr>
          </w:p>
        </w:tc>
        <w:tc>
          <w:tcPr>
            <w:tcW w:w="709" w:type="dxa"/>
          </w:tcPr>
          <w:p w14:paraId="272B5DFE" w14:textId="77777777" w:rsidR="00D20251" w:rsidRPr="00860D74" w:rsidRDefault="00D20251" w:rsidP="00D20251">
            <w:pPr>
              <w:rPr>
                <w:rFonts w:eastAsia="Calibri"/>
                <w:sz w:val="20"/>
                <w:szCs w:val="20"/>
              </w:rPr>
            </w:pPr>
          </w:p>
        </w:tc>
        <w:tc>
          <w:tcPr>
            <w:tcW w:w="708" w:type="dxa"/>
          </w:tcPr>
          <w:p w14:paraId="45C1A8B3" w14:textId="77777777" w:rsidR="00D20251" w:rsidRPr="00860D74" w:rsidRDefault="00D20251" w:rsidP="00D20251">
            <w:pPr>
              <w:rPr>
                <w:rFonts w:eastAsia="Calibri"/>
                <w:sz w:val="20"/>
                <w:szCs w:val="20"/>
              </w:rPr>
            </w:pPr>
          </w:p>
        </w:tc>
        <w:tc>
          <w:tcPr>
            <w:tcW w:w="709" w:type="dxa"/>
          </w:tcPr>
          <w:p w14:paraId="3171A32F" w14:textId="77777777" w:rsidR="00D20251" w:rsidRPr="00860D74" w:rsidRDefault="00D20251" w:rsidP="00D20251">
            <w:pPr>
              <w:rPr>
                <w:rFonts w:eastAsia="Calibri"/>
                <w:sz w:val="20"/>
                <w:szCs w:val="20"/>
              </w:rPr>
            </w:pPr>
          </w:p>
        </w:tc>
        <w:tc>
          <w:tcPr>
            <w:tcW w:w="709" w:type="dxa"/>
          </w:tcPr>
          <w:p w14:paraId="6F8E18D7" w14:textId="77777777" w:rsidR="00D20251" w:rsidRPr="00860D74" w:rsidRDefault="00D20251" w:rsidP="00D20251">
            <w:pPr>
              <w:rPr>
                <w:rFonts w:eastAsia="Calibri"/>
                <w:sz w:val="20"/>
                <w:szCs w:val="20"/>
              </w:rPr>
            </w:pPr>
          </w:p>
        </w:tc>
        <w:tc>
          <w:tcPr>
            <w:tcW w:w="709" w:type="dxa"/>
          </w:tcPr>
          <w:p w14:paraId="395BD6FC" w14:textId="77777777" w:rsidR="00D20251" w:rsidRPr="00860D74" w:rsidRDefault="00D20251" w:rsidP="00D20251">
            <w:pPr>
              <w:rPr>
                <w:rFonts w:eastAsia="Calibri"/>
                <w:sz w:val="20"/>
                <w:szCs w:val="20"/>
              </w:rPr>
            </w:pPr>
          </w:p>
        </w:tc>
        <w:tc>
          <w:tcPr>
            <w:tcW w:w="708" w:type="dxa"/>
            <w:hideMark/>
          </w:tcPr>
          <w:p w14:paraId="13534429"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7C6A9EB9"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21582A80"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4E633DC0" w14:textId="77777777" w:rsidR="00D20251" w:rsidRPr="00860D74" w:rsidRDefault="00D20251" w:rsidP="00D20251">
            <w:pPr>
              <w:rPr>
                <w:rFonts w:eastAsia="Calibri"/>
                <w:sz w:val="20"/>
                <w:szCs w:val="20"/>
              </w:rPr>
            </w:pPr>
          </w:p>
        </w:tc>
        <w:tc>
          <w:tcPr>
            <w:tcW w:w="567" w:type="dxa"/>
          </w:tcPr>
          <w:p w14:paraId="5044D301" w14:textId="77777777" w:rsidR="00D20251" w:rsidRPr="00860D74" w:rsidRDefault="00D20251" w:rsidP="00D20251">
            <w:pPr>
              <w:rPr>
                <w:rFonts w:eastAsia="Calibri"/>
                <w:sz w:val="20"/>
                <w:szCs w:val="20"/>
              </w:rPr>
            </w:pPr>
          </w:p>
        </w:tc>
      </w:tr>
      <w:tr w:rsidR="00D20251" w:rsidRPr="00860D74" w14:paraId="01E8CA4C" w14:textId="77777777" w:rsidTr="00D20251">
        <w:tc>
          <w:tcPr>
            <w:tcW w:w="883" w:type="dxa"/>
            <w:hideMark/>
          </w:tcPr>
          <w:p w14:paraId="1FD2053D" w14:textId="77777777" w:rsidR="00D20251" w:rsidRPr="00860D74" w:rsidRDefault="00D20251" w:rsidP="00D20251">
            <w:pPr>
              <w:rPr>
                <w:rFonts w:eastAsia="Calibri"/>
                <w:sz w:val="20"/>
                <w:szCs w:val="20"/>
              </w:rPr>
            </w:pPr>
            <w:r w:rsidRPr="00860D74">
              <w:rPr>
                <w:rFonts w:eastAsia="Calibri"/>
                <w:sz w:val="20"/>
                <w:szCs w:val="20"/>
              </w:rPr>
              <w:t>32</w:t>
            </w:r>
          </w:p>
        </w:tc>
        <w:tc>
          <w:tcPr>
            <w:tcW w:w="3336" w:type="dxa"/>
            <w:hideMark/>
          </w:tcPr>
          <w:p w14:paraId="571FAABC" w14:textId="77777777" w:rsidR="00D20251" w:rsidRPr="00860D74" w:rsidRDefault="00D20251" w:rsidP="00D20251">
            <w:pPr>
              <w:rPr>
                <w:rFonts w:eastAsia="Calibri"/>
                <w:sz w:val="20"/>
                <w:szCs w:val="20"/>
              </w:rPr>
            </w:pPr>
            <w:r w:rsidRPr="00860D74">
              <w:rPr>
                <w:rFonts w:eastAsia="Calibri"/>
                <w:sz w:val="20"/>
                <w:szCs w:val="20"/>
              </w:rPr>
              <w:t>Renewable Energy Assessment</w:t>
            </w:r>
          </w:p>
        </w:tc>
        <w:tc>
          <w:tcPr>
            <w:tcW w:w="851" w:type="dxa"/>
          </w:tcPr>
          <w:p w14:paraId="74E5C343" w14:textId="77777777" w:rsidR="00D20251" w:rsidRPr="00860D74" w:rsidRDefault="00D20251" w:rsidP="00D20251">
            <w:pPr>
              <w:rPr>
                <w:rFonts w:eastAsia="Calibri"/>
                <w:sz w:val="20"/>
                <w:szCs w:val="20"/>
              </w:rPr>
            </w:pPr>
          </w:p>
        </w:tc>
        <w:tc>
          <w:tcPr>
            <w:tcW w:w="567" w:type="dxa"/>
            <w:hideMark/>
          </w:tcPr>
          <w:p w14:paraId="2D80E0CB"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43CA489"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6580FEF9" w14:textId="77777777" w:rsidR="00D20251" w:rsidRPr="00860D74" w:rsidRDefault="00D20251" w:rsidP="00D20251">
            <w:pPr>
              <w:rPr>
                <w:rFonts w:eastAsia="Calibri"/>
                <w:sz w:val="20"/>
                <w:szCs w:val="20"/>
              </w:rPr>
            </w:pPr>
          </w:p>
        </w:tc>
        <w:tc>
          <w:tcPr>
            <w:tcW w:w="709" w:type="dxa"/>
          </w:tcPr>
          <w:p w14:paraId="20C2832E" w14:textId="77777777" w:rsidR="00D20251" w:rsidRPr="00860D74" w:rsidRDefault="00D20251" w:rsidP="00D20251">
            <w:pPr>
              <w:rPr>
                <w:rFonts w:eastAsia="Calibri"/>
                <w:sz w:val="20"/>
                <w:szCs w:val="20"/>
              </w:rPr>
            </w:pPr>
          </w:p>
        </w:tc>
        <w:tc>
          <w:tcPr>
            <w:tcW w:w="708" w:type="dxa"/>
          </w:tcPr>
          <w:p w14:paraId="612F44B0" w14:textId="77777777" w:rsidR="00D20251" w:rsidRPr="00860D74" w:rsidRDefault="00D20251" w:rsidP="00D20251">
            <w:pPr>
              <w:rPr>
                <w:rFonts w:eastAsia="Calibri"/>
                <w:sz w:val="20"/>
                <w:szCs w:val="20"/>
              </w:rPr>
            </w:pPr>
          </w:p>
        </w:tc>
        <w:tc>
          <w:tcPr>
            <w:tcW w:w="709" w:type="dxa"/>
          </w:tcPr>
          <w:p w14:paraId="6D6B10FE" w14:textId="77777777" w:rsidR="00D20251" w:rsidRPr="00860D74" w:rsidRDefault="00D20251" w:rsidP="00D20251">
            <w:pPr>
              <w:rPr>
                <w:rFonts w:eastAsia="Calibri"/>
                <w:sz w:val="20"/>
                <w:szCs w:val="20"/>
              </w:rPr>
            </w:pPr>
          </w:p>
        </w:tc>
        <w:tc>
          <w:tcPr>
            <w:tcW w:w="709" w:type="dxa"/>
          </w:tcPr>
          <w:p w14:paraId="3F77C02F" w14:textId="77777777" w:rsidR="00D20251" w:rsidRPr="00860D74" w:rsidRDefault="00D20251" w:rsidP="00D20251">
            <w:pPr>
              <w:rPr>
                <w:rFonts w:eastAsia="Calibri"/>
                <w:sz w:val="20"/>
                <w:szCs w:val="20"/>
              </w:rPr>
            </w:pPr>
          </w:p>
        </w:tc>
        <w:tc>
          <w:tcPr>
            <w:tcW w:w="709" w:type="dxa"/>
          </w:tcPr>
          <w:p w14:paraId="701491BB" w14:textId="77777777" w:rsidR="00D20251" w:rsidRPr="00860D74" w:rsidRDefault="00D20251" w:rsidP="00D20251">
            <w:pPr>
              <w:rPr>
                <w:rFonts w:eastAsia="Calibri"/>
                <w:sz w:val="20"/>
                <w:szCs w:val="20"/>
              </w:rPr>
            </w:pPr>
          </w:p>
        </w:tc>
        <w:tc>
          <w:tcPr>
            <w:tcW w:w="708" w:type="dxa"/>
            <w:hideMark/>
          </w:tcPr>
          <w:p w14:paraId="602797C9"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69F6E6BD"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3FFED001" w14:textId="77777777" w:rsidR="00D20251" w:rsidRPr="00860D74" w:rsidRDefault="00D20251" w:rsidP="00D20251">
            <w:pPr>
              <w:rPr>
                <w:rFonts w:eastAsia="Calibri"/>
                <w:sz w:val="20"/>
                <w:szCs w:val="20"/>
              </w:rPr>
            </w:pPr>
          </w:p>
        </w:tc>
        <w:tc>
          <w:tcPr>
            <w:tcW w:w="709" w:type="dxa"/>
          </w:tcPr>
          <w:p w14:paraId="2D7E8D0F" w14:textId="77777777" w:rsidR="00D20251" w:rsidRPr="00860D74" w:rsidRDefault="00D20251" w:rsidP="00D20251">
            <w:pPr>
              <w:rPr>
                <w:rFonts w:eastAsia="Calibri"/>
                <w:sz w:val="20"/>
                <w:szCs w:val="20"/>
              </w:rPr>
            </w:pPr>
          </w:p>
        </w:tc>
        <w:tc>
          <w:tcPr>
            <w:tcW w:w="567" w:type="dxa"/>
          </w:tcPr>
          <w:p w14:paraId="6AF631FE" w14:textId="77777777" w:rsidR="00D20251" w:rsidRPr="00860D74" w:rsidRDefault="00D20251" w:rsidP="00D20251">
            <w:pPr>
              <w:rPr>
                <w:rFonts w:eastAsia="Calibri"/>
                <w:sz w:val="20"/>
                <w:szCs w:val="20"/>
              </w:rPr>
            </w:pPr>
          </w:p>
        </w:tc>
      </w:tr>
      <w:tr w:rsidR="00D20251" w:rsidRPr="00860D74" w14:paraId="17C9835C" w14:textId="77777777" w:rsidTr="00D20251">
        <w:tc>
          <w:tcPr>
            <w:tcW w:w="883" w:type="dxa"/>
            <w:hideMark/>
          </w:tcPr>
          <w:p w14:paraId="5AA5842C" w14:textId="77777777" w:rsidR="00D20251" w:rsidRPr="00860D74" w:rsidRDefault="00D20251" w:rsidP="00D20251">
            <w:pPr>
              <w:rPr>
                <w:rFonts w:eastAsia="Calibri"/>
                <w:sz w:val="20"/>
                <w:szCs w:val="20"/>
              </w:rPr>
            </w:pPr>
            <w:r w:rsidRPr="00860D74">
              <w:rPr>
                <w:rFonts w:eastAsia="Calibri"/>
                <w:sz w:val="20"/>
                <w:szCs w:val="20"/>
              </w:rPr>
              <w:t>33</w:t>
            </w:r>
          </w:p>
        </w:tc>
        <w:tc>
          <w:tcPr>
            <w:tcW w:w="3336" w:type="dxa"/>
            <w:hideMark/>
          </w:tcPr>
          <w:p w14:paraId="1ACC7F87" w14:textId="77777777" w:rsidR="00D20251" w:rsidRPr="00860D74" w:rsidRDefault="00D20251" w:rsidP="00D20251">
            <w:pPr>
              <w:rPr>
                <w:rFonts w:eastAsia="Calibri"/>
                <w:sz w:val="20"/>
                <w:szCs w:val="20"/>
              </w:rPr>
            </w:pPr>
            <w:r w:rsidRPr="00860D74">
              <w:rPr>
                <w:rFonts w:eastAsia="Calibri"/>
                <w:sz w:val="20"/>
                <w:szCs w:val="20"/>
              </w:rPr>
              <w:t>Retail and town centre</w:t>
            </w:r>
          </w:p>
        </w:tc>
        <w:tc>
          <w:tcPr>
            <w:tcW w:w="851" w:type="dxa"/>
          </w:tcPr>
          <w:p w14:paraId="32452BF8" w14:textId="77777777" w:rsidR="00D20251" w:rsidRPr="00860D74" w:rsidRDefault="00D20251" w:rsidP="00D20251">
            <w:pPr>
              <w:rPr>
                <w:rFonts w:eastAsia="Calibri"/>
                <w:sz w:val="20"/>
                <w:szCs w:val="20"/>
              </w:rPr>
            </w:pPr>
          </w:p>
        </w:tc>
        <w:tc>
          <w:tcPr>
            <w:tcW w:w="567" w:type="dxa"/>
            <w:hideMark/>
          </w:tcPr>
          <w:p w14:paraId="22B49F57"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065182B5"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001012C7" w14:textId="77777777" w:rsidR="00D20251" w:rsidRPr="00860D74" w:rsidRDefault="00D20251" w:rsidP="00D20251">
            <w:pPr>
              <w:rPr>
                <w:rFonts w:eastAsia="Calibri"/>
                <w:sz w:val="20"/>
                <w:szCs w:val="20"/>
              </w:rPr>
            </w:pPr>
          </w:p>
        </w:tc>
        <w:tc>
          <w:tcPr>
            <w:tcW w:w="709" w:type="dxa"/>
          </w:tcPr>
          <w:p w14:paraId="03AD188A" w14:textId="77777777" w:rsidR="00D20251" w:rsidRPr="00860D74" w:rsidRDefault="00D20251" w:rsidP="00D20251">
            <w:pPr>
              <w:rPr>
                <w:rFonts w:eastAsia="Calibri"/>
                <w:sz w:val="20"/>
                <w:szCs w:val="20"/>
              </w:rPr>
            </w:pPr>
          </w:p>
        </w:tc>
        <w:tc>
          <w:tcPr>
            <w:tcW w:w="708" w:type="dxa"/>
          </w:tcPr>
          <w:p w14:paraId="22931B1C" w14:textId="77777777" w:rsidR="00D20251" w:rsidRPr="00860D74" w:rsidRDefault="00D20251" w:rsidP="00D20251">
            <w:pPr>
              <w:rPr>
                <w:rFonts w:eastAsia="Calibri"/>
                <w:sz w:val="20"/>
                <w:szCs w:val="20"/>
              </w:rPr>
            </w:pPr>
          </w:p>
        </w:tc>
        <w:tc>
          <w:tcPr>
            <w:tcW w:w="709" w:type="dxa"/>
          </w:tcPr>
          <w:p w14:paraId="0083D26B" w14:textId="77777777" w:rsidR="00D20251" w:rsidRPr="00860D74" w:rsidRDefault="00D20251" w:rsidP="00D20251">
            <w:pPr>
              <w:rPr>
                <w:rFonts w:eastAsia="Calibri"/>
                <w:sz w:val="20"/>
                <w:szCs w:val="20"/>
              </w:rPr>
            </w:pPr>
          </w:p>
        </w:tc>
        <w:tc>
          <w:tcPr>
            <w:tcW w:w="709" w:type="dxa"/>
          </w:tcPr>
          <w:p w14:paraId="5C2BFA95" w14:textId="77777777" w:rsidR="00D20251" w:rsidRPr="00860D74" w:rsidRDefault="00D20251" w:rsidP="00D20251">
            <w:pPr>
              <w:rPr>
                <w:rFonts w:eastAsia="Calibri"/>
                <w:sz w:val="20"/>
                <w:szCs w:val="20"/>
              </w:rPr>
            </w:pPr>
          </w:p>
        </w:tc>
        <w:tc>
          <w:tcPr>
            <w:tcW w:w="709" w:type="dxa"/>
          </w:tcPr>
          <w:p w14:paraId="1E390A50" w14:textId="77777777" w:rsidR="00D20251" w:rsidRPr="00860D74" w:rsidRDefault="00D20251" w:rsidP="00D20251">
            <w:pPr>
              <w:rPr>
                <w:rFonts w:eastAsia="Calibri"/>
                <w:sz w:val="20"/>
                <w:szCs w:val="20"/>
              </w:rPr>
            </w:pPr>
          </w:p>
        </w:tc>
        <w:tc>
          <w:tcPr>
            <w:tcW w:w="708" w:type="dxa"/>
            <w:hideMark/>
          </w:tcPr>
          <w:p w14:paraId="0D4D5863"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6B447FB7"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3DE480B3" w14:textId="77777777" w:rsidR="00D20251" w:rsidRPr="00860D74" w:rsidRDefault="00D20251" w:rsidP="00D20251">
            <w:pPr>
              <w:rPr>
                <w:rFonts w:eastAsia="Calibri"/>
                <w:sz w:val="20"/>
                <w:szCs w:val="20"/>
              </w:rPr>
            </w:pPr>
          </w:p>
        </w:tc>
        <w:tc>
          <w:tcPr>
            <w:tcW w:w="709" w:type="dxa"/>
          </w:tcPr>
          <w:p w14:paraId="022A1831" w14:textId="77777777" w:rsidR="00D20251" w:rsidRPr="00860D74" w:rsidRDefault="00D20251" w:rsidP="00D20251">
            <w:pPr>
              <w:rPr>
                <w:rFonts w:eastAsia="Calibri"/>
                <w:sz w:val="20"/>
                <w:szCs w:val="20"/>
              </w:rPr>
            </w:pPr>
          </w:p>
        </w:tc>
        <w:tc>
          <w:tcPr>
            <w:tcW w:w="567" w:type="dxa"/>
          </w:tcPr>
          <w:p w14:paraId="23EEB604" w14:textId="77777777" w:rsidR="00D20251" w:rsidRPr="00860D74" w:rsidRDefault="00D20251" w:rsidP="00D20251">
            <w:pPr>
              <w:rPr>
                <w:rFonts w:eastAsia="Calibri"/>
                <w:sz w:val="20"/>
                <w:szCs w:val="20"/>
              </w:rPr>
            </w:pPr>
          </w:p>
        </w:tc>
      </w:tr>
      <w:tr w:rsidR="00D20251" w:rsidRPr="00860D74" w14:paraId="516AA20E" w14:textId="77777777" w:rsidTr="00D20251">
        <w:tc>
          <w:tcPr>
            <w:tcW w:w="883" w:type="dxa"/>
            <w:hideMark/>
          </w:tcPr>
          <w:p w14:paraId="28C12AFA" w14:textId="77777777" w:rsidR="00D20251" w:rsidRPr="00860D74" w:rsidRDefault="00D20251" w:rsidP="00D20251">
            <w:pPr>
              <w:rPr>
                <w:rFonts w:eastAsia="Calibri"/>
                <w:sz w:val="20"/>
                <w:szCs w:val="20"/>
              </w:rPr>
            </w:pPr>
            <w:r w:rsidRPr="00860D74">
              <w:rPr>
                <w:rFonts w:eastAsia="Calibri"/>
                <w:sz w:val="20"/>
                <w:szCs w:val="20"/>
              </w:rPr>
              <w:t>34</w:t>
            </w:r>
          </w:p>
        </w:tc>
        <w:tc>
          <w:tcPr>
            <w:tcW w:w="3336" w:type="dxa"/>
            <w:hideMark/>
          </w:tcPr>
          <w:p w14:paraId="159A8866" w14:textId="77777777" w:rsidR="00D20251" w:rsidRPr="00860D74" w:rsidRDefault="00D20251" w:rsidP="00D20251">
            <w:pPr>
              <w:rPr>
                <w:rFonts w:eastAsia="Calibri"/>
                <w:sz w:val="20"/>
                <w:szCs w:val="20"/>
              </w:rPr>
            </w:pPr>
            <w:r w:rsidRPr="00860D74">
              <w:rPr>
                <w:rFonts w:eastAsia="Calibri"/>
                <w:sz w:val="20"/>
                <w:szCs w:val="20"/>
              </w:rPr>
              <w:t>Statement of Community Involvement</w:t>
            </w:r>
          </w:p>
        </w:tc>
        <w:tc>
          <w:tcPr>
            <w:tcW w:w="851" w:type="dxa"/>
          </w:tcPr>
          <w:p w14:paraId="646F60C8" w14:textId="77777777" w:rsidR="00D20251" w:rsidRPr="00860D74" w:rsidRDefault="00D20251" w:rsidP="00D20251">
            <w:pPr>
              <w:rPr>
                <w:rFonts w:eastAsia="Calibri"/>
                <w:sz w:val="20"/>
                <w:szCs w:val="20"/>
              </w:rPr>
            </w:pPr>
          </w:p>
        </w:tc>
        <w:tc>
          <w:tcPr>
            <w:tcW w:w="567" w:type="dxa"/>
            <w:hideMark/>
          </w:tcPr>
          <w:p w14:paraId="1FE0CD8C"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0E3A3520"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6A14C81E" w14:textId="77777777" w:rsidR="00D20251" w:rsidRPr="00860D74" w:rsidRDefault="00D20251" w:rsidP="00D20251">
            <w:pPr>
              <w:rPr>
                <w:rFonts w:eastAsia="Calibri"/>
                <w:sz w:val="20"/>
                <w:szCs w:val="20"/>
              </w:rPr>
            </w:pPr>
          </w:p>
        </w:tc>
        <w:tc>
          <w:tcPr>
            <w:tcW w:w="709" w:type="dxa"/>
          </w:tcPr>
          <w:p w14:paraId="3A4E0948" w14:textId="77777777" w:rsidR="00D20251" w:rsidRPr="00860D74" w:rsidRDefault="00D20251" w:rsidP="00D20251">
            <w:pPr>
              <w:rPr>
                <w:rFonts w:eastAsia="Calibri"/>
                <w:sz w:val="20"/>
                <w:szCs w:val="20"/>
              </w:rPr>
            </w:pPr>
          </w:p>
        </w:tc>
        <w:tc>
          <w:tcPr>
            <w:tcW w:w="708" w:type="dxa"/>
          </w:tcPr>
          <w:p w14:paraId="5EC6D596" w14:textId="77777777" w:rsidR="00D20251" w:rsidRPr="00860D74" w:rsidRDefault="00D20251" w:rsidP="00D20251">
            <w:pPr>
              <w:rPr>
                <w:rFonts w:eastAsia="Calibri"/>
                <w:sz w:val="20"/>
                <w:szCs w:val="20"/>
              </w:rPr>
            </w:pPr>
          </w:p>
        </w:tc>
        <w:tc>
          <w:tcPr>
            <w:tcW w:w="709" w:type="dxa"/>
          </w:tcPr>
          <w:p w14:paraId="0CFCD1CF" w14:textId="77777777" w:rsidR="00D20251" w:rsidRPr="00860D74" w:rsidRDefault="00D20251" w:rsidP="00D20251">
            <w:pPr>
              <w:rPr>
                <w:rFonts w:eastAsia="Calibri"/>
                <w:sz w:val="20"/>
                <w:szCs w:val="20"/>
              </w:rPr>
            </w:pPr>
          </w:p>
        </w:tc>
        <w:tc>
          <w:tcPr>
            <w:tcW w:w="709" w:type="dxa"/>
          </w:tcPr>
          <w:p w14:paraId="5A099E68" w14:textId="77777777" w:rsidR="00D20251" w:rsidRPr="00860D74" w:rsidRDefault="00D20251" w:rsidP="00D20251">
            <w:pPr>
              <w:rPr>
                <w:rFonts w:eastAsia="Calibri"/>
                <w:sz w:val="20"/>
                <w:szCs w:val="20"/>
              </w:rPr>
            </w:pPr>
          </w:p>
        </w:tc>
        <w:tc>
          <w:tcPr>
            <w:tcW w:w="709" w:type="dxa"/>
          </w:tcPr>
          <w:p w14:paraId="3E0EDC11" w14:textId="77777777" w:rsidR="00D20251" w:rsidRPr="00860D74" w:rsidRDefault="00D20251" w:rsidP="00D20251">
            <w:pPr>
              <w:rPr>
                <w:rFonts w:eastAsia="Calibri"/>
                <w:sz w:val="20"/>
                <w:szCs w:val="20"/>
              </w:rPr>
            </w:pPr>
          </w:p>
        </w:tc>
        <w:tc>
          <w:tcPr>
            <w:tcW w:w="708" w:type="dxa"/>
            <w:hideMark/>
          </w:tcPr>
          <w:p w14:paraId="5B1D3B4F"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0B793C50"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450B9125" w14:textId="77777777" w:rsidR="00D20251" w:rsidRPr="00860D74" w:rsidRDefault="00D20251" w:rsidP="00D20251">
            <w:pPr>
              <w:rPr>
                <w:rFonts w:eastAsia="Calibri"/>
                <w:sz w:val="20"/>
                <w:szCs w:val="20"/>
              </w:rPr>
            </w:pPr>
          </w:p>
        </w:tc>
        <w:tc>
          <w:tcPr>
            <w:tcW w:w="709" w:type="dxa"/>
          </w:tcPr>
          <w:p w14:paraId="67CC083D" w14:textId="77777777" w:rsidR="00D20251" w:rsidRPr="00860D74" w:rsidRDefault="00D20251" w:rsidP="00D20251">
            <w:pPr>
              <w:rPr>
                <w:rFonts w:eastAsia="Calibri"/>
                <w:sz w:val="20"/>
                <w:szCs w:val="20"/>
              </w:rPr>
            </w:pPr>
          </w:p>
        </w:tc>
        <w:tc>
          <w:tcPr>
            <w:tcW w:w="567" w:type="dxa"/>
          </w:tcPr>
          <w:p w14:paraId="1964F729" w14:textId="77777777" w:rsidR="00D20251" w:rsidRPr="00860D74" w:rsidRDefault="00D20251" w:rsidP="00D20251">
            <w:pPr>
              <w:rPr>
                <w:rFonts w:eastAsia="Calibri"/>
                <w:sz w:val="20"/>
                <w:szCs w:val="20"/>
              </w:rPr>
            </w:pPr>
          </w:p>
        </w:tc>
      </w:tr>
      <w:tr w:rsidR="00D20251" w:rsidRPr="00860D74" w14:paraId="044C9A65" w14:textId="77777777" w:rsidTr="00D20251">
        <w:tc>
          <w:tcPr>
            <w:tcW w:w="883" w:type="dxa"/>
            <w:hideMark/>
          </w:tcPr>
          <w:p w14:paraId="02D7DBD7" w14:textId="77777777" w:rsidR="00D20251" w:rsidRPr="00860D74" w:rsidRDefault="00D20251" w:rsidP="00D20251">
            <w:pPr>
              <w:rPr>
                <w:rFonts w:eastAsia="Calibri"/>
                <w:sz w:val="20"/>
                <w:szCs w:val="20"/>
              </w:rPr>
            </w:pPr>
            <w:r w:rsidRPr="00860D74">
              <w:rPr>
                <w:rFonts w:eastAsia="Calibri"/>
                <w:sz w:val="20"/>
                <w:szCs w:val="20"/>
              </w:rPr>
              <w:t>35</w:t>
            </w:r>
          </w:p>
        </w:tc>
        <w:tc>
          <w:tcPr>
            <w:tcW w:w="3336" w:type="dxa"/>
            <w:hideMark/>
          </w:tcPr>
          <w:p w14:paraId="2E197809" w14:textId="77777777" w:rsidR="00D20251" w:rsidRPr="00860D74" w:rsidRDefault="00D20251" w:rsidP="00D20251">
            <w:pPr>
              <w:rPr>
                <w:rFonts w:eastAsia="Calibri"/>
                <w:sz w:val="20"/>
                <w:szCs w:val="20"/>
              </w:rPr>
            </w:pPr>
            <w:r w:rsidRPr="00860D74">
              <w:rPr>
                <w:rFonts w:eastAsia="Calibri"/>
                <w:sz w:val="20"/>
                <w:szCs w:val="20"/>
              </w:rPr>
              <w:t>Structural Survey</w:t>
            </w:r>
          </w:p>
        </w:tc>
        <w:tc>
          <w:tcPr>
            <w:tcW w:w="851" w:type="dxa"/>
          </w:tcPr>
          <w:p w14:paraId="221EBC34" w14:textId="77777777" w:rsidR="00D20251" w:rsidRPr="00860D74" w:rsidRDefault="00D20251" w:rsidP="00D20251">
            <w:pPr>
              <w:rPr>
                <w:rFonts w:eastAsia="Calibri"/>
                <w:sz w:val="20"/>
                <w:szCs w:val="20"/>
              </w:rPr>
            </w:pPr>
          </w:p>
        </w:tc>
        <w:tc>
          <w:tcPr>
            <w:tcW w:w="567" w:type="dxa"/>
            <w:hideMark/>
          </w:tcPr>
          <w:p w14:paraId="1026D396"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3C8FD9EA"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hideMark/>
          </w:tcPr>
          <w:p w14:paraId="75A7B73A"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3E2D2860"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tcPr>
          <w:p w14:paraId="6572D1E6" w14:textId="77777777" w:rsidR="00D20251" w:rsidRPr="00860D74" w:rsidRDefault="00D20251" w:rsidP="00D20251">
            <w:pPr>
              <w:rPr>
                <w:rFonts w:eastAsia="Calibri"/>
                <w:sz w:val="20"/>
                <w:szCs w:val="20"/>
              </w:rPr>
            </w:pPr>
          </w:p>
        </w:tc>
        <w:tc>
          <w:tcPr>
            <w:tcW w:w="709" w:type="dxa"/>
          </w:tcPr>
          <w:p w14:paraId="00EB5B65" w14:textId="77777777" w:rsidR="00D20251" w:rsidRPr="00860D74" w:rsidRDefault="00D20251" w:rsidP="00D20251">
            <w:pPr>
              <w:rPr>
                <w:rFonts w:eastAsia="Calibri"/>
                <w:sz w:val="20"/>
                <w:szCs w:val="20"/>
              </w:rPr>
            </w:pPr>
          </w:p>
        </w:tc>
        <w:tc>
          <w:tcPr>
            <w:tcW w:w="709" w:type="dxa"/>
          </w:tcPr>
          <w:p w14:paraId="601DE850" w14:textId="77777777" w:rsidR="00D20251" w:rsidRPr="00860D74" w:rsidRDefault="00D20251" w:rsidP="00D20251">
            <w:pPr>
              <w:rPr>
                <w:rFonts w:eastAsia="Calibri"/>
                <w:sz w:val="20"/>
                <w:szCs w:val="20"/>
              </w:rPr>
            </w:pPr>
          </w:p>
        </w:tc>
        <w:tc>
          <w:tcPr>
            <w:tcW w:w="709" w:type="dxa"/>
          </w:tcPr>
          <w:p w14:paraId="76662EDC" w14:textId="77777777" w:rsidR="00D20251" w:rsidRPr="00860D74" w:rsidRDefault="00D20251" w:rsidP="00D20251">
            <w:pPr>
              <w:rPr>
                <w:rFonts w:eastAsia="Calibri"/>
                <w:sz w:val="20"/>
                <w:szCs w:val="20"/>
              </w:rPr>
            </w:pPr>
          </w:p>
        </w:tc>
        <w:tc>
          <w:tcPr>
            <w:tcW w:w="708" w:type="dxa"/>
            <w:hideMark/>
          </w:tcPr>
          <w:p w14:paraId="4920A582"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047A422C"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61495292" w14:textId="77777777" w:rsidR="00D20251" w:rsidRPr="00860D74" w:rsidRDefault="00D20251" w:rsidP="00D20251">
            <w:pPr>
              <w:rPr>
                <w:rFonts w:eastAsia="Calibri"/>
                <w:sz w:val="20"/>
                <w:szCs w:val="20"/>
              </w:rPr>
            </w:pPr>
          </w:p>
        </w:tc>
        <w:tc>
          <w:tcPr>
            <w:tcW w:w="709" w:type="dxa"/>
          </w:tcPr>
          <w:p w14:paraId="54F19AE8" w14:textId="77777777" w:rsidR="00D20251" w:rsidRPr="00860D74" w:rsidRDefault="00D20251" w:rsidP="00D20251">
            <w:pPr>
              <w:rPr>
                <w:rFonts w:eastAsia="Calibri"/>
                <w:sz w:val="20"/>
                <w:szCs w:val="20"/>
              </w:rPr>
            </w:pPr>
          </w:p>
        </w:tc>
        <w:tc>
          <w:tcPr>
            <w:tcW w:w="567" w:type="dxa"/>
          </w:tcPr>
          <w:p w14:paraId="53D09763" w14:textId="77777777" w:rsidR="00D20251" w:rsidRPr="00860D74" w:rsidRDefault="00D20251" w:rsidP="00D20251">
            <w:pPr>
              <w:rPr>
                <w:rFonts w:eastAsia="Calibri"/>
                <w:sz w:val="20"/>
                <w:szCs w:val="20"/>
              </w:rPr>
            </w:pPr>
          </w:p>
        </w:tc>
      </w:tr>
      <w:tr w:rsidR="00D20251" w:rsidRPr="00860D74" w14:paraId="6F772B36" w14:textId="77777777" w:rsidTr="00D20251">
        <w:tc>
          <w:tcPr>
            <w:tcW w:w="883" w:type="dxa"/>
            <w:hideMark/>
          </w:tcPr>
          <w:p w14:paraId="09CBB79D" w14:textId="77777777" w:rsidR="00D20251" w:rsidRPr="00860D74" w:rsidRDefault="00D20251" w:rsidP="00D20251">
            <w:pPr>
              <w:rPr>
                <w:rFonts w:eastAsia="Calibri"/>
                <w:sz w:val="20"/>
                <w:szCs w:val="20"/>
              </w:rPr>
            </w:pPr>
            <w:r w:rsidRPr="00860D74">
              <w:rPr>
                <w:rFonts w:eastAsia="Calibri"/>
                <w:sz w:val="20"/>
                <w:szCs w:val="20"/>
              </w:rPr>
              <w:t>36</w:t>
            </w:r>
          </w:p>
        </w:tc>
        <w:tc>
          <w:tcPr>
            <w:tcW w:w="3336" w:type="dxa"/>
            <w:hideMark/>
          </w:tcPr>
          <w:p w14:paraId="674FA7DF" w14:textId="77777777" w:rsidR="00D20251" w:rsidRPr="00860D74" w:rsidRDefault="00D20251" w:rsidP="00D20251">
            <w:pPr>
              <w:rPr>
                <w:rFonts w:eastAsia="Calibri"/>
                <w:sz w:val="20"/>
                <w:szCs w:val="20"/>
              </w:rPr>
            </w:pPr>
            <w:r w:rsidRPr="00860D74">
              <w:rPr>
                <w:rFonts w:eastAsia="Calibri"/>
                <w:sz w:val="20"/>
                <w:szCs w:val="20"/>
              </w:rPr>
              <w:t>Telecommunication</w:t>
            </w:r>
          </w:p>
        </w:tc>
        <w:tc>
          <w:tcPr>
            <w:tcW w:w="851" w:type="dxa"/>
          </w:tcPr>
          <w:p w14:paraId="75E80BCC" w14:textId="77777777" w:rsidR="00D20251" w:rsidRPr="00860D74" w:rsidRDefault="00D20251" w:rsidP="00D20251">
            <w:pPr>
              <w:rPr>
                <w:rFonts w:eastAsia="Calibri"/>
                <w:sz w:val="20"/>
                <w:szCs w:val="20"/>
              </w:rPr>
            </w:pPr>
          </w:p>
        </w:tc>
        <w:tc>
          <w:tcPr>
            <w:tcW w:w="567" w:type="dxa"/>
          </w:tcPr>
          <w:p w14:paraId="62197FA0" w14:textId="77777777" w:rsidR="00D20251" w:rsidRPr="00860D74" w:rsidRDefault="00D20251" w:rsidP="00D20251">
            <w:pPr>
              <w:rPr>
                <w:rFonts w:eastAsia="Calibri"/>
                <w:sz w:val="20"/>
                <w:szCs w:val="20"/>
              </w:rPr>
            </w:pPr>
          </w:p>
        </w:tc>
        <w:tc>
          <w:tcPr>
            <w:tcW w:w="708" w:type="dxa"/>
          </w:tcPr>
          <w:p w14:paraId="07421A55" w14:textId="77777777" w:rsidR="00D20251" w:rsidRPr="00860D74" w:rsidRDefault="00D20251" w:rsidP="00D20251">
            <w:pPr>
              <w:rPr>
                <w:rFonts w:eastAsia="Calibri"/>
                <w:sz w:val="20"/>
                <w:szCs w:val="20"/>
              </w:rPr>
            </w:pPr>
          </w:p>
        </w:tc>
        <w:tc>
          <w:tcPr>
            <w:tcW w:w="851" w:type="dxa"/>
          </w:tcPr>
          <w:p w14:paraId="0DF8F65D" w14:textId="77777777" w:rsidR="00D20251" w:rsidRPr="00860D74" w:rsidRDefault="00D20251" w:rsidP="00D20251">
            <w:pPr>
              <w:rPr>
                <w:rFonts w:eastAsia="Calibri"/>
                <w:sz w:val="20"/>
                <w:szCs w:val="20"/>
              </w:rPr>
            </w:pPr>
          </w:p>
        </w:tc>
        <w:tc>
          <w:tcPr>
            <w:tcW w:w="709" w:type="dxa"/>
          </w:tcPr>
          <w:p w14:paraId="23100C34" w14:textId="77777777" w:rsidR="00D20251" w:rsidRPr="00860D74" w:rsidRDefault="00D20251" w:rsidP="00D20251">
            <w:pPr>
              <w:rPr>
                <w:rFonts w:eastAsia="Calibri"/>
                <w:sz w:val="20"/>
                <w:szCs w:val="20"/>
              </w:rPr>
            </w:pPr>
          </w:p>
        </w:tc>
        <w:tc>
          <w:tcPr>
            <w:tcW w:w="708" w:type="dxa"/>
          </w:tcPr>
          <w:p w14:paraId="39B0E621" w14:textId="77777777" w:rsidR="00D20251" w:rsidRPr="00860D74" w:rsidRDefault="00D20251" w:rsidP="00D20251">
            <w:pPr>
              <w:rPr>
                <w:rFonts w:eastAsia="Calibri"/>
                <w:sz w:val="20"/>
                <w:szCs w:val="20"/>
              </w:rPr>
            </w:pPr>
          </w:p>
        </w:tc>
        <w:tc>
          <w:tcPr>
            <w:tcW w:w="709" w:type="dxa"/>
          </w:tcPr>
          <w:p w14:paraId="52796584" w14:textId="77777777" w:rsidR="00D20251" w:rsidRPr="00860D74" w:rsidRDefault="00D20251" w:rsidP="00D20251">
            <w:pPr>
              <w:rPr>
                <w:rFonts w:eastAsia="Calibri"/>
                <w:sz w:val="20"/>
                <w:szCs w:val="20"/>
              </w:rPr>
            </w:pPr>
          </w:p>
        </w:tc>
        <w:tc>
          <w:tcPr>
            <w:tcW w:w="709" w:type="dxa"/>
          </w:tcPr>
          <w:p w14:paraId="16385784" w14:textId="77777777" w:rsidR="00D20251" w:rsidRPr="00860D74" w:rsidRDefault="00D20251" w:rsidP="00D20251">
            <w:pPr>
              <w:rPr>
                <w:rFonts w:eastAsia="Calibri"/>
                <w:sz w:val="20"/>
                <w:szCs w:val="20"/>
              </w:rPr>
            </w:pPr>
          </w:p>
        </w:tc>
        <w:tc>
          <w:tcPr>
            <w:tcW w:w="709" w:type="dxa"/>
            <w:hideMark/>
          </w:tcPr>
          <w:p w14:paraId="0A821F46"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tcPr>
          <w:p w14:paraId="3CF67C5F" w14:textId="77777777" w:rsidR="00D20251" w:rsidRPr="00860D74" w:rsidRDefault="00D20251" w:rsidP="00D20251">
            <w:pPr>
              <w:rPr>
                <w:rFonts w:eastAsia="Calibri"/>
                <w:sz w:val="20"/>
                <w:szCs w:val="20"/>
              </w:rPr>
            </w:pPr>
          </w:p>
        </w:tc>
        <w:tc>
          <w:tcPr>
            <w:tcW w:w="709" w:type="dxa"/>
          </w:tcPr>
          <w:p w14:paraId="570E2E57" w14:textId="77777777" w:rsidR="00D20251" w:rsidRPr="00860D74" w:rsidRDefault="00D20251" w:rsidP="00D20251">
            <w:pPr>
              <w:rPr>
                <w:rFonts w:eastAsia="Calibri"/>
                <w:sz w:val="20"/>
                <w:szCs w:val="20"/>
              </w:rPr>
            </w:pPr>
          </w:p>
        </w:tc>
        <w:tc>
          <w:tcPr>
            <w:tcW w:w="709" w:type="dxa"/>
          </w:tcPr>
          <w:p w14:paraId="561493AD" w14:textId="77777777" w:rsidR="00D20251" w:rsidRPr="00860D74" w:rsidRDefault="00D20251" w:rsidP="00D20251">
            <w:pPr>
              <w:rPr>
                <w:rFonts w:eastAsia="Calibri"/>
                <w:sz w:val="20"/>
                <w:szCs w:val="20"/>
              </w:rPr>
            </w:pPr>
          </w:p>
        </w:tc>
        <w:tc>
          <w:tcPr>
            <w:tcW w:w="709" w:type="dxa"/>
          </w:tcPr>
          <w:p w14:paraId="6E72260B" w14:textId="77777777" w:rsidR="00D20251" w:rsidRPr="00860D74" w:rsidRDefault="00D20251" w:rsidP="00D20251">
            <w:pPr>
              <w:rPr>
                <w:rFonts w:eastAsia="Calibri"/>
                <w:sz w:val="20"/>
                <w:szCs w:val="20"/>
              </w:rPr>
            </w:pPr>
          </w:p>
        </w:tc>
        <w:tc>
          <w:tcPr>
            <w:tcW w:w="567" w:type="dxa"/>
          </w:tcPr>
          <w:p w14:paraId="2C2A57CD" w14:textId="77777777" w:rsidR="00D20251" w:rsidRPr="00860D74" w:rsidRDefault="00D20251" w:rsidP="00D20251">
            <w:pPr>
              <w:rPr>
                <w:rFonts w:eastAsia="Calibri"/>
                <w:sz w:val="20"/>
                <w:szCs w:val="20"/>
              </w:rPr>
            </w:pPr>
          </w:p>
        </w:tc>
      </w:tr>
      <w:tr w:rsidR="00D20251" w:rsidRPr="00860D74" w14:paraId="07800E1C" w14:textId="77777777" w:rsidTr="00D20251">
        <w:tc>
          <w:tcPr>
            <w:tcW w:w="883" w:type="dxa"/>
            <w:hideMark/>
          </w:tcPr>
          <w:p w14:paraId="49C1AB5B" w14:textId="77777777" w:rsidR="00D20251" w:rsidRPr="00860D74" w:rsidRDefault="00D20251" w:rsidP="00D20251">
            <w:pPr>
              <w:rPr>
                <w:rFonts w:eastAsia="Calibri"/>
                <w:sz w:val="20"/>
                <w:szCs w:val="20"/>
              </w:rPr>
            </w:pPr>
            <w:r w:rsidRPr="00860D74">
              <w:rPr>
                <w:rFonts w:eastAsia="Calibri"/>
                <w:sz w:val="20"/>
                <w:szCs w:val="20"/>
              </w:rPr>
              <w:t>37</w:t>
            </w:r>
          </w:p>
        </w:tc>
        <w:tc>
          <w:tcPr>
            <w:tcW w:w="3336" w:type="dxa"/>
            <w:hideMark/>
          </w:tcPr>
          <w:p w14:paraId="25D79BE6" w14:textId="77777777" w:rsidR="00D20251" w:rsidRPr="00860D74" w:rsidRDefault="00D20251" w:rsidP="00D20251">
            <w:pPr>
              <w:rPr>
                <w:rFonts w:eastAsia="Calibri"/>
                <w:sz w:val="20"/>
                <w:szCs w:val="20"/>
              </w:rPr>
            </w:pPr>
            <w:r w:rsidRPr="00860D74">
              <w:rPr>
                <w:rFonts w:eastAsia="Calibri"/>
                <w:sz w:val="20"/>
                <w:szCs w:val="20"/>
              </w:rPr>
              <w:t>Transport/Travel Plan</w:t>
            </w:r>
          </w:p>
        </w:tc>
        <w:tc>
          <w:tcPr>
            <w:tcW w:w="851" w:type="dxa"/>
          </w:tcPr>
          <w:p w14:paraId="5B84983A" w14:textId="77777777" w:rsidR="00D20251" w:rsidRPr="00860D74" w:rsidRDefault="00D20251" w:rsidP="00D20251">
            <w:pPr>
              <w:rPr>
                <w:rFonts w:eastAsia="Calibri"/>
                <w:sz w:val="20"/>
                <w:szCs w:val="20"/>
              </w:rPr>
            </w:pPr>
          </w:p>
        </w:tc>
        <w:tc>
          <w:tcPr>
            <w:tcW w:w="567" w:type="dxa"/>
            <w:hideMark/>
          </w:tcPr>
          <w:p w14:paraId="08D0C277"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BC0F718"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44D41F79" w14:textId="77777777" w:rsidR="00D20251" w:rsidRPr="00860D74" w:rsidRDefault="00D20251" w:rsidP="00D20251">
            <w:pPr>
              <w:rPr>
                <w:rFonts w:eastAsia="Calibri"/>
                <w:sz w:val="20"/>
                <w:szCs w:val="20"/>
              </w:rPr>
            </w:pPr>
          </w:p>
        </w:tc>
        <w:tc>
          <w:tcPr>
            <w:tcW w:w="709" w:type="dxa"/>
          </w:tcPr>
          <w:p w14:paraId="18C830F0" w14:textId="77777777" w:rsidR="00D20251" w:rsidRPr="00860D74" w:rsidRDefault="00D20251" w:rsidP="00D20251">
            <w:pPr>
              <w:rPr>
                <w:rFonts w:eastAsia="Calibri"/>
                <w:sz w:val="20"/>
                <w:szCs w:val="20"/>
              </w:rPr>
            </w:pPr>
          </w:p>
        </w:tc>
        <w:tc>
          <w:tcPr>
            <w:tcW w:w="708" w:type="dxa"/>
          </w:tcPr>
          <w:p w14:paraId="530A21B5" w14:textId="77777777" w:rsidR="00D20251" w:rsidRPr="00860D74" w:rsidRDefault="00D20251" w:rsidP="00D20251">
            <w:pPr>
              <w:rPr>
                <w:rFonts w:eastAsia="Calibri"/>
                <w:sz w:val="20"/>
                <w:szCs w:val="20"/>
              </w:rPr>
            </w:pPr>
          </w:p>
        </w:tc>
        <w:tc>
          <w:tcPr>
            <w:tcW w:w="709" w:type="dxa"/>
          </w:tcPr>
          <w:p w14:paraId="46BBF146" w14:textId="77777777" w:rsidR="00D20251" w:rsidRPr="00860D74" w:rsidRDefault="00D20251" w:rsidP="00D20251">
            <w:pPr>
              <w:rPr>
                <w:rFonts w:eastAsia="Calibri"/>
                <w:sz w:val="20"/>
                <w:szCs w:val="20"/>
              </w:rPr>
            </w:pPr>
          </w:p>
        </w:tc>
        <w:tc>
          <w:tcPr>
            <w:tcW w:w="709" w:type="dxa"/>
          </w:tcPr>
          <w:p w14:paraId="3323E013" w14:textId="77777777" w:rsidR="00D20251" w:rsidRPr="00860D74" w:rsidRDefault="00D20251" w:rsidP="00D20251">
            <w:pPr>
              <w:rPr>
                <w:rFonts w:eastAsia="Calibri"/>
                <w:sz w:val="20"/>
                <w:szCs w:val="20"/>
              </w:rPr>
            </w:pPr>
          </w:p>
        </w:tc>
        <w:tc>
          <w:tcPr>
            <w:tcW w:w="709" w:type="dxa"/>
            <w:hideMark/>
          </w:tcPr>
          <w:p w14:paraId="025803FC"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059D8E2D"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08640D99"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016A685D" w14:textId="77777777" w:rsidR="00D20251" w:rsidRPr="00860D74" w:rsidRDefault="00D20251" w:rsidP="00D20251">
            <w:pPr>
              <w:rPr>
                <w:rFonts w:eastAsia="Calibri"/>
                <w:sz w:val="20"/>
                <w:szCs w:val="20"/>
              </w:rPr>
            </w:pPr>
          </w:p>
        </w:tc>
        <w:tc>
          <w:tcPr>
            <w:tcW w:w="709" w:type="dxa"/>
          </w:tcPr>
          <w:p w14:paraId="6A326E6F" w14:textId="77777777" w:rsidR="00D20251" w:rsidRPr="00860D74" w:rsidRDefault="00D20251" w:rsidP="00D20251">
            <w:pPr>
              <w:rPr>
                <w:rFonts w:eastAsia="Calibri"/>
                <w:sz w:val="20"/>
                <w:szCs w:val="20"/>
              </w:rPr>
            </w:pPr>
          </w:p>
        </w:tc>
        <w:tc>
          <w:tcPr>
            <w:tcW w:w="567" w:type="dxa"/>
          </w:tcPr>
          <w:p w14:paraId="2BC38989" w14:textId="77777777" w:rsidR="00D20251" w:rsidRPr="00860D74" w:rsidRDefault="00D20251" w:rsidP="00D20251">
            <w:pPr>
              <w:rPr>
                <w:rFonts w:eastAsia="Calibri"/>
                <w:sz w:val="20"/>
                <w:szCs w:val="20"/>
              </w:rPr>
            </w:pPr>
          </w:p>
        </w:tc>
      </w:tr>
      <w:tr w:rsidR="00D20251" w:rsidRPr="00860D74" w14:paraId="3105E713" w14:textId="77777777" w:rsidTr="00D20251">
        <w:tc>
          <w:tcPr>
            <w:tcW w:w="883" w:type="dxa"/>
            <w:hideMark/>
          </w:tcPr>
          <w:p w14:paraId="56AA0AA2" w14:textId="77777777" w:rsidR="00D20251" w:rsidRPr="00860D74" w:rsidRDefault="00D20251" w:rsidP="00D20251">
            <w:pPr>
              <w:rPr>
                <w:rFonts w:eastAsia="Calibri"/>
                <w:sz w:val="20"/>
                <w:szCs w:val="20"/>
              </w:rPr>
            </w:pPr>
            <w:r w:rsidRPr="00860D74">
              <w:rPr>
                <w:rFonts w:eastAsia="Calibri"/>
                <w:sz w:val="20"/>
                <w:szCs w:val="20"/>
              </w:rPr>
              <w:t>38</w:t>
            </w:r>
          </w:p>
        </w:tc>
        <w:tc>
          <w:tcPr>
            <w:tcW w:w="3336" w:type="dxa"/>
            <w:hideMark/>
          </w:tcPr>
          <w:p w14:paraId="5466C71C" w14:textId="77777777" w:rsidR="00D20251" w:rsidRPr="00860D74" w:rsidRDefault="00D20251" w:rsidP="00D20251">
            <w:pPr>
              <w:rPr>
                <w:rFonts w:eastAsia="Calibri"/>
                <w:sz w:val="20"/>
                <w:szCs w:val="20"/>
              </w:rPr>
            </w:pPr>
            <w:r w:rsidRPr="00860D74">
              <w:rPr>
                <w:rFonts w:eastAsia="Calibri"/>
                <w:sz w:val="20"/>
                <w:szCs w:val="20"/>
              </w:rPr>
              <w:t>Tree Survey</w:t>
            </w:r>
          </w:p>
        </w:tc>
        <w:tc>
          <w:tcPr>
            <w:tcW w:w="851" w:type="dxa"/>
          </w:tcPr>
          <w:p w14:paraId="05F16A59" w14:textId="77777777" w:rsidR="00D20251" w:rsidRPr="00860D74" w:rsidRDefault="00D20251" w:rsidP="00D20251">
            <w:pPr>
              <w:rPr>
                <w:rFonts w:eastAsia="Calibri"/>
                <w:sz w:val="20"/>
                <w:szCs w:val="20"/>
              </w:rPr>
            </w:pPr>
          </w:p>
        </w:tc>
        <w:tc>
          <w:tcPr>
            <w:tcW w:w="567" w:type="dxa"/>
            <w:hideMark/>
          </w:tcPr>
          <w:p w14:paraId="19897E66"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AC2CD05"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2E401AF9" w14:textId="77777777" w:rsidR="00D20251" w:rsidRPr="00860D74" w:rsidRDefault="00D20251" w:rsidP="00D20251">
            <w:pPr>
              <w:rPr>
                <w:rFonts w:eastAsia="Calibri"/>
                <w:sz w:val="20"/>
                <w:szCs w:val="20"/>
              </w:rPr>
            </w:pPr>
          </w:p>
        </w:tc>
        <w:tc>
          <w:tcPr>
            <w:tcW w:w="709" w:type="dxa"/>
          </w:tcPr>
          <w:p w14:paraId="6C579A58" w14:textId="77777777" w:rsidR="00D20251" w:rsidRPr="00860D74" w:rsidRDefault="00D20251" w:rsidP="00D20251">
            <w:pPr>
              <w:rPr>
                <w:rFonts w:eastAsia="Calibri"/>
                <w:sz w:val="20"/>
                <w:szCs w:val="20"/>
              </w:rPr>
            </w:pPr>
          </w:p>
        </w:tc>
        <w:tc>
          <w:tcPr>
            <w:tcW w:w="708" w:type="dxa"/>
          </w:tcPr>
          <w:p w14:paraId="77C924A4" w14:textId="77777777" w:rsidR="00D20251" w:rsidRPr="00860D74" w:rsidRDefault="00D20251" w:rsidP="00D20251">
            <w:pPr>
              <w:rPr>
                <w:rFonts w:eastAsia="Calibri"/>
                <w:sz w:val="20"/>
                <w:szCs w:val="20"/>
              </w:rPr>
            </w:pPr>
          </w:p>
        </w:tc>
        <w:tc>
          <w:tcPr>
            <w:tcW w:w="709" w:type="dxa"/>
          </w:tcPr>
          <w:p w14:paraId="7A8F9F63" w14:textId="77777777" w:rsidR="00D20251" w:rsidRPr="00860D74" w:rsidRDefault="00D20251" w:rsidP="00D20251">
            <w:pPr>
              <w:rPr>
                <w:rFonts w:eastAsia="Calibri"/>
                <w:sz w:val="20"/>
                <w:szCs w:val="20"/>
              </w:rPr>
            </w:pPr>
          </w:p>
        </w:tc>
        <w:tc>
          <w:tcPr>
            <w:tcW w:w="709" w:type="dxa"/>
          </w:tcPr>
          <w:p w14:paraId="72E283E2" w14:textId="77777777" w:rsidR="00D20251" w:rsidRPr="00860D74" w:rsidRDefault="00D20251" w:rsidP="00D20251">
            <w:pPr>
              <w:rPr>
                <w:rFonts w:eastAsia="Calibri"/>
                <w:sz w:val="20"/>
                <w:szCs w:val="20"/>
              </w:rPr>
            </w:pPr>
          </w:p>
        </w:tc>
        <w:tc>
          <w:tcPr>
            <w:tcW w:w="709" w:type="dxa"/>
            <w:hideMark/>
          </w:tcPr>
          <w:p w14:paraId="76EA7D18"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1CCDF5A3"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245521B1"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70FA54F8"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4E9AADD9" w14:textId="77777777" w:rsidR="00D20251" w:rsidRPr="00860D74" w:rsidRDefault="00D20251" w:rsidP="00D20251">
            <w:pPr>
              <w:rPr>
                <w:rFonts w:eastAsia="Calibri"/>
                <w:sz w:val="20"/>
                <w:szCs w:val="20"/>
              </w:rPr>
            </w:pPr>
            <w:r w:rsidRPr="00860D74">
              <w:rPr>
                <w:rFonts w:eastAsia="Calibri"/>
                <w:sz w:val="20"/>
                <w:szCs w:val="20"/>
              </w:rPr>
              <w:t>D</w:t>
            </w:r>
          </w:p>
        </w:tc>
        <w:tc>
          <w:tcPr>
            <w:tcW w:w="567" w:type="dxa"/>
          </w:tcPr>
          <w:p w14:paraId="1F0C2C22" w14:textId="77777777" w:rsidR="00D20251" w:rsidRPr="00860D74" w:rsidRDefault="00D20251" w:rsidP="00D20251">
            <w:pPr>
              <w:rPr>
                <w:rFonts w:eastAsia="Calibri"/>
                <w:sz w:val="20"/>
                <w:szCs w:val="20"/>
              </w:rPr>
            </w:pPr>
          </w:p>
        </w:tc>
      </w:tr>
      <w:tr w:rsidR="00D20251" w:rsidRPr="00860D74" w14:paraId="3F53B952" w14:textId="77777777" w:rsidTr="00D20251">
        <w:tc>
          <w:tcPr>
            <w:tcW w:w="883" w:type="dxa"/>
            <w:hideMark/>
          </w:tcPr>
          <w:p w14:paraId="4A7E8BC2" w14:textId="77777777" w:rsidR="00D20251" w:rsidRPr="00860D74" w:rsidRDefault="00D20251" w:rsidP="00D20251">
            <w:pPr>
              <w:rPr>
                <w:rFonts w:eastAsia="Calibri"/>
                <w:sz w:val="20"/>
                <w:szCs w:val="20"/>
              </w:rPr>
            </w:pPr>
            <w:r w:rsidRPr="00860D74">
              <w:rPr>
                <w:rFonts w:eastAsia="Calibri"/>
                <w:sz w:val="20"/>
                <w:szCs w:val="20"/>
              </w:rPr>
              <w:t>39</w:t>
            </w:r>
          </w:p>
        </w:tc>
        <w:tc>
          <w:tcPr>
            <w:tcW w:w="3336" w:type="dxa"/>
            <w:hideMark/>
          </w:tcPr>
          <w:p w14:paraId="73C472BB" w14:textId="77777777" w:rsidR="00D20251" w:rsidRPr="00860D74" w:rsidRDefault="00D20251" w:rsidP="00D20251">
            <w:pPr>
              <w:rPr>
                <w:rFonts w:eastAsia="Calibri"/>
                <w:sz w:val="20"/>
                <w:szCs w:val="20"/>
              </w:rPr>
            </w:pPr>
            <w:r w:rsidRPr="00860D74">
              <w:rPr>
                <w:rFonts w:eastAsia="Calibri"/>
                <w:sz w:val="20"/>
                <w:szCs w:val="20"/>
              </w:rPr>
              <w:t>Utilities Statement</w:t>
            </w:r>
          </w:p>
        </w:tc>
        <w:tc>
          <w:tcPr>
            <w:tcW w:w="851" w:type="dxa"/>
          </w:tcPr>
          <w:p w14:paraId="5272674B" w14:textId="77777777" w:rsidR="00D20251" w:rsidRPr="00860D74" w:rsidRDefault="00D20251" w:rsidP="00D20251">
            <w:pPr>
              <w:rPr>
                <w:rFonts w:eastAsia="Calibri"/>
                <w:sz w:val="20"/>
                <w:szCs w:val="20"/>
              </w:rPr>
            </w:pPr>
          </w:p>
        </w:tc>
        <w:tc>
          <w:tcPr>
            <w:tcW w:w="567" w:type="dxa"/>
            <w:hideMark/>
          </w:tcPr>
          <w:p w14:paraId="09F18FBA"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13238021"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53F7363F" w14:textId="77777777" w:rsidR="00D20251" w:rsidRPr="00860D74" w:rsidRDefault="00D20251" w:rsidP="00D20251">
            <w:pPr>
              <w:rPr>
                <w:rFonts w:eastAsia="Calibri"/>
                <w:sz w:val="20"/>
                <w:szCs w:val="20"/>
              </w:rPr>
            </w:pPr>
          </w:p>
        </w:tc>
        <w:tc>
          <w:tcPr>
            <w:tcW w:w="709" w:type="dxa"/>
          </w:tcPr>
          <w:p w14:paraId="4DE8FAEF" w14:textId="77777777" w:rsidR="00D20251" w:rsidRPr="00860D74" w:rsidRDefault="00D20251" w:rsidP="00D20251">
            <w:pPr>
              <w:rPr>
                <w:rFonts w:eastAsia="Calibri"/>
                <w:sz w:val="20"/>
                <w:szCs w:val="20"/>
              </w:rPr>
            </w:pPr>
          </w:p>
        </w:tc>
        <w:tc>
          <w:tcPr>
            <w:tcW w:w="708" w:type="dxa"/>
          </w:tcPr>
          <w:p w14:paraId="7DEF79D0" w14:textId="77777777" w:rsidR="00D20251" w:rsidRPr="00860D74" w:rsidRDefault="00D20251" w:rsidP="00D20251">
            <w:pPr>
              <w:rPr>
                <w:rFonts w:eastAsia="Calibri"/>
                <w:sz w:val="20"/>
                <w:szCs w:val="20"/>
              </w:rPr>
            </w:pPr>
          </w:p>
        </w:tc>
        <w:tc>
          <w:tcPr>
            <w:tcW w:w="709" w:type="dxa"/>
          </w:tcPr>
          <w:p w14:paraId="67211C58" w14:textId="77777777" w:rsidR="00D20251" w:rsidRPr="00860D74" w:rsidRDefault="00D20251" w:rsidP="00D20251">
            <w:pPr>
              <w:rPr>
                <w:rFonts w:eastAsia="Calibri"/>
                <w:sz w:val="20"/>
                <w:szCs w:val="20"/>
              </w:rPr>
            </w:pPr>
          </w:p>
        </w:tc>
        <w:tc>
          <w:tcPr>
            <w:tcW w:w="709" w:type="dxa"/>
          </w:tcPr>
          <w:p w14:paraId="7C493880" w14:textId="77777777" w:rsidR="00D20251" w:rsidRPr="00860D74" w:rsidRDefault="00D20251" w:rsidP="00D20251">
            <w:pPr>
              <w:rPr>
                <w:rFonts w:eastAsia="Calibri"/>
                <w:sz w:val="20"/>
                <w:szCs w:val="20"/>
              </w:rPr>
            </w:pPr>
          </w:p>
        </w:tc>
        <w:tc>
          <w:tcPr>
            <w:tcW w:w="709" w:type="dxa"/>
            <w:hideMark/>
          </w:tcPr>
          <w:p w14:paraId="20099338"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2A61839E"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7A0307AE"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614AA2C2" w14:textId="77777777" w:rsidR="00D20251" w:rsidRPr="00860D74" w:rsidRDefault="00D20251" w:rsidP="00D20251">
            <w:pPr>
              <w:rPr>
                <w:rFonts w:eastAsia="Calibri"/>
                <w:sz w:val="20"/>
                <w:szCs w:val="20"/>
              </w:rPr>
            </w:pPr>
          </w:p>
        </w:tc>
        <w:tc>
          <w:tcPr>
            <w:tcW w:w="709" w:type="dxa"/>
          </w:tcPr>
          <w:p w14:paraId="0752D2C2" w14:textId="77777777" w:rsidR="00D20251" w:rsidRPr="00860D74" w:rsidRDefault="00D20251" w:rsidP="00D20251">
            <w:pPr>
              <w:rPr>
                <w:rFonts w:eastAsia="Calibri"/>
                <w:sz w:val="20"/>
                <w:szCs w:val="20"/>
              </w:rPr>
            </w:pPr>
          </w:p>
        </w:tc>
        <w:tc>
          <w:tcPr>
            <w:tcW w:w="567" w:type="dxa"/>
          </w:tcPr>
          <w:p w14:paraId="0F6C0DA2" w14:textId="77777777" w:rsidR="00D20251" w:rsidRPr="00860D74" w:rsidRDefault="00D20251" w:rsidP="00D20251">
            <w:pPr>
              <w:rPr>
                <w:rFonts w:eastAsia="Calibri"/>
                <w:sz w:val="20"/>
                <w:szCs w:val="20"/>
              </w:rPr>
            </w:pPr>
          </w:p>
        </w:tc>
      </w:tr>
      <w:tr w:rsidR="00D20251" w:rsidRPr="00860D74" w14:paraId="0C9D0A76" w14:textId="77777777" w:rsidTr="00D20251">
        <w:tc>
          <w:tcPr>
            <w:tcW w:w="883" w:type="dxa"/>
            <w:hideMark/>
          </w:tcPr>
          <w:p w14:paraId="09F964D8" w14:textId="77777777" w:rsidR="00D20251" w:rsidRPr="00860D74" w:rsidRDefault="00D20251" w:rsidP="00D20251">
            <w:pPr>
              <w:rPr>
                <w:rFonts w:eastAsia="Calibri"/>
                <w:sz w:val="20"/>
                <w:szCs w:val="20"/>
              </w:rPr>
            </w:pPr>
            <w:r w:rsidRPr="00860D74">
              <w:rPr>
                <w:rFonts w:eastAsia="Calibri"/>
                <w:sz w:val="20"/>
                <w:szCs w:val="20"/>
              </w:rPr>
              <w:t>40</w:t>
            </w:r>
          </w:p>
        </w:tc>
        <w:tc>
          <w:tcPr>
            <w:tcW w:w="3336" w:type="dxa"/>
            <w:hideMark/>
          </w:tcPr>
          <w:p w14:paraId="3F9E7515" w14:textId="77777777" w:rsidR="00D20251" w:rsidRPr="00860D74" w:rsidRDefault="00D20251" w:rsidP="00D20251">
            <w:pPr>
              <w:rPr>
                <w:rFonts w:eastAsia="Calibri"/>
                <w:sz w:val="20"/>
                <w:szCs w:val="20"/>
              </w:rPr>
            </w:pPr>
            <w:r w:rsidRPr="00860D74">
              <w:rPr>
                <w:rFonts w:eastAsia="Calibri"/>
                <w:sz w:val="20"/>
                <w:szCs w:val="20"/>
              </w:rPr>
              <w:t>Ventilation/Extraction details</w:t>
            </w:r>
          </w:p>
        </w:tc>
        <w:tc>
          <w:tcPr>
            <w:tcW w:w="851" w:type="dxa"/>
          </w:tcPr>
          <w:p w14:paraId="3CFE6C76" w14:textId="77777777" w:rsidR="00D20251" w:rsidRPr="00860D74" w:rsidRDefault="00D20251" w:rsidP="00D20251">
            <w:pPr>
              <w:rPr>
                <w:rFonts w:eastAsia="Calibri"/>
                <w:sz w:val="20"/>
                <w:szCs w:val="20"/>
              </w:rPr>
            </w:pPr>
          </w:p>
        </w:tc>
        <w:tc>
          <w:tcPr>
            <w:tcW w:w="567" w:type="dxa"/>
            <w:hideMark/>
          </w:tcPr>
          <w:p w14:paraId="0793CFCD"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C979249"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6DD3D7CE" w14:textId="77777777" w:rsidR="00D20251" w:rsidRPr="00860D74" w:rsidRDefault="00D20251" w:rsidP="00D20251">
            <w:pPr>
              <w:rPr>
                <w:rFonts w:eastAsia="Calibri"/>
                <w:sz w:val="20"/>
                <w:szCs w:val="20"/>
              </w:rPr>
            </w:pPr>
          </w:p>
        </w:tc>
        <w:tc>
          <w:tcPr>
            <w:tcW w:w="709" w:type="dxa"/>
          </w:tcPr>
          <w:p w14:paraId="730AD924" w14:textId="77777777" w:rsidR="00D20251" w:rsidRPr="00860D74" w:rsidRDefault="00D20251" w:rsidP="00D20251">
            <w:pPr>
              <w:rPr>
                <w:rFonts w:eastAsia="Calibri"/>
                <w:sz w:val="20"/>
                <w:szCs w:val="20"/>
              </w:rPr>
            </w:pPr>
          </w:p>
        </w:tc>
        <w:tc>
          <w:tcPr>
            <w:tcW w:w="708" w:type="dxa"/>
          </w:tcPr>
          <w:p w14:paraId="02393C15" w14:textId="77777777" w:rsidR="00D20251" w:rsidRPr="00860D74" w:rsidRDefault="00D20251" w:rsidP="00D20251">
            <w:pPr>
              <w:rPr>
                <w:rFonts w:eastAsia="Calibri"/>
                <w:sz w:val="20"/>
                <w:szCs w:val="20"/>
              </w:rPr>
            </w:pPr>
          </w:p>
        </w:tc>
        <w:tc>
          <w:tcPr>
            <w:tcW w:w="709" w:type="dxa"/>
          </w:tcPr>
          <w:p w14:paraId="68C2AACC" w14:textId="77777777" w:rsidR="00D20251" w:rsidRPr="00860D74" w:rsidRDefault="00D20251" w:rsidP="00D20251">
            <w:pPr>
              <w:rPr>
                <w:rFonts w:eastAsia="Calibri"/>
                <w:sz w:val="20"/>
                <w:szCs w:val="20"/>
              </w:rPr>
            </w:pPr>
          </w:p>
        </w:tc>
        <w:tc>
          <w:tcPr>
            <w:tcW w:w="709" w:type="dxa"/>
          </w:tcPr>
          <w:p w14:paraId="0F1F44A8" w14:textId="77777777" w:rsidR="00D20251" w:rsidRPr="00860D74" w:rsidRDefault="00D20251" w:rsidP="00D20251">
            <w:pPr>
              <w:rPr>
                <w:rFonts w:eastAsia="Calibri"/>
                <w:sz w:val="20"/>
                <w:szCs w:val="20"/>
              </w:rPr>
            </w:pPr>
          </w:p>
        </w:tc>
        <w:tc>
          <w:tcPr>
            <w:tcW w:w="709" w:type="dxa"/>
            <w:hideMark/>
          </w:tcPr>
          <w:p w14:paraId="3D99A4C4"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A52D4D6"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66BBE337"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5108AE24" w14:textId="77777777" w:rsidR="00D20251" w:rsidRPr="00860D74" w:rsidRDefault="00D20251" w:rsidP="00D20251">
            <w:pPr>
              <w:rPr>
                <w:rFonts w:eastAsia="Calibri"/>
                <w:sz w:val="20"/>
                <w:szCs w:val="20"/>
              </w:rPr>
            </w:pPr>
          </w:p>
        </w:tc>
        <w:tc>
          <w:tcPr>
            <w:tcW w:w="709" w:type="dxa"/>
          </w:tcPr>
          <w:p w14:paraId="550D69E7" w14:textId="77777777" w:rsidR="00D20251" w:rsidRPr="00860D74" w:rsidRDefault="00D20251" w:rsidP="00D20251">
            <w:pPr>
              <w:rPr>
                <w:rFonts w:eastAsia="Calibri"/>
                <w:sz w:val="20"/>
                <w:szCs w:val="20"/>
              </w:rPr>
            </w:pPr>
          </w:p>
        </w:tc>
        <w:tc>
          <w:tcPr>
            <w:tcW w:w="567" w:type="dxa"/>
          </w:tcPr>
          <w:p w14:paraId="7EA4A00D" w14:textId="77777777" w:rsidR="00D20251" w:rsidRPr="00860D74" w:rsidRDefault="00D20251" w:rsidP="00D20251">
            <w:pPr>
              <w:rPr>
                <w:rFonts w:eastAsia="Calibri"/>
                <w:sz w:val="20"/>
                <w:szCs w:val="20"/>
              </w:rPr>
            </w:pPr>
          </w:p>
        </w:tc>
      </w:tr>
      <w:tr w:rsidR="00D20251" w:rsidRPr="00860D74" w14:paraId="59EDBF25" w14:textId="77777777" w:rsidTr="00D20251">
        <w:tc>
          <w:tcPr>
            <w:tcW w:w="883" w:type="dxa"/>
            <w:hideMark/>
          </w:tcPr>
          <w:p w14:paraId="7FA70E88" w14:textId="77777777" w:rsidR="00D20251" w:rsidRPr="00860D74" w:rsidRDefault="00D20251" w:rsidP="00D20251">
            <w:pPr>
              <w:rPr>
                <w:rFonts w:eastAsia="Calibri"/>
                <w:sz w:val="20"/>
                <w:szCs w:val="20"/>
              </w:rPr>
            </w:pPr>
            <w:r w:rsidRPr="00860D74">
              <w:rPr>
                <w:rFonts w:eastAsia="Calibri"/>
                <w:sz w:val="20"/>
                <w:szCs w:val="20"/>
              </w:rPr>
              <w:t>41</w:t>
            </w:r>
          </w:p>
        </w:tc>
        <w:tc>
          <w:tcPr>
            <w:tcW w:w="3336" w:type="dxa"/>
            <w:hideMark/>
          </w:tcPr>
          <w:p w14:paraId="46E5640D" w14:textId="77777777" w:rsidR="00D20251" w:rsidRPr="00860D74" w:rsidRDefault="00D20251" w:rsidP="00D20251">
            <w:pPr>
              <w:rPr>
                <w:rFonts w:eastAsia="Calibri"/>
                <w:sz w:val="20"/>
                <w:szCs w:val="20"/>
              </w:rPr>
            </w:pPr>
            <w:r w:rsidRPr="00860D74">
              <w:rPr>
                <w:rFonts w:eastAsia="Calibri"/>
                <w:sz w:val="20"/>
                <w:szCs w:val="20"/>
              </w:rPr>
              <w:t>Waste Management Plan</w:t>
            </w:r>
          </w:p>
        </w:tc>
        <w:tc>
          <w:tcPr>
            <w:tcW w:w="851" w:type="dxa"/>
          </w:tcPr>
          <w:p w14:paraId="693C2F3F" w14:textId="77777777" w:rsidR="00D20251" w:rsidRPr="00860D74" w:rsidRDefault="00D20251" w:rsidP="00D20251">
            <w:pPr>
              <w:rPr>
                <w:rFonts w:eastAsia="Calibri"/>
                <w:sz w:val="20"/>
                <w:szCs w:val="20"/>
              </w:rPr>
            </w:pPr>
          </w:p>
        </w:tc>
        <w:tc>
          <w:tcPr>
            <w:tcW w:w="567" w:type="dxa"/>
            <w:hideMark/>
          </w:tcPr>
          <w:p w14:paraId="44ED6CA3"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636D8081"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7AE7C627" w14:textId="77777777" w:rsidR="00D20251" w:rsidRPr="00860D74" w:rsidRDefault="00D20251" w:rsidP="00D20251">
            <w:pPr>
              <w:rPr>
                <w:rFonts w:eastAsia="Calibri"/>
                <w:sz w:val="20"/>
                <w:szCs w:val="20"/>
              </w:rPr>
            </w:pPr>
          </w:p>
        </w:tc>
        <w:tc>
          <w:tcPr>
            <w:tcW w:w="709" w:type="dxa"/>
          </w:tcPr>
          <w:p w14:paraId="28A9B896" w14:textId="77777777" w:rsidR="00D20251" w:rsidRPr="00860D74" w:rsidRDefault="00D20251" w:rsidP="00D20251">
            <w:pPr>
              <w:rPr>
                <w:rFonts w:eastAsia="Calibri"/>
                <w:sz w:val="20"/>
                <w:szCs w:val="20"/>
              </w:rPr>
            </w:pPr>
          </w:p>
        </w:tc>
        <w:tc>
          <w:tcPr>
            <w:tcW w:w="708" w:type="dxa"/>
          </w:tcPr>
          <w:p w14:paraId="121B140F" w14:textId="77777777" w:rsidR="00D20251" w:rsidRPr="00860D74" w:rsidRDefault="00D20251" w:rsidP="00D20251">
            <w:pPr>
              <w:rPr>
                <w:rFonts w:eastAsia="Calibri"/>
                <w:sz w:val="20"/>
                <w:szCs w:val="20"/>
              </w:rPr>
            </w:pPr>
          </w:p>
        </w:tc>
        <w:tc>
          <w:tcPr>
            <w:tcW w:w="709" w:type="dxa"/>
          </w:tcPr>
          <w:p w14:paraId="33DD3474" w14:textId="77777777" w:rsidR="00D20251" w:rsidRPr="00860D74" w:rsidRDefault="00D20251" w:rsidP="00D20251">
            <w:pPr>
              <w:rPr>
                <w:rFonts w:eastAsia="Calibri"/>
                <w:sz w:val="20"/>
                <w:szCs w:val="20"/>
              </w:rPr>
            </w:pPr>
          </w:p>
        </w:tc>
        <w:tc>
          <w:tcPr>
            <w:tcW w:w="709" w:type="dxa"/>
          </w:tcPr>
          <w:p w14:paraId="48321809" w14:textId="77777777" w:rsidR="00D20251" w:rsidRPr="00860D74" w:rsidRDefault="00D20251" w:rsidP="00D20251">
            <w:pPr>
              <w:rPr>
                <w:rFonts w:eastAsia="Calibri"/>
                <w:sz w:val="20"/>
                <w:szCs w:val="20"/>
              </w:rPr>
            </w:pPr>
          </w:p>
        </w:tc>
        <w:tc>
          <w:tcPr>
            <w:tcW w:w="709" w:type="dxa"/>
            <w:hideMark/>
          </w:tcPr>
          <w:p w14:paraId="44D0FF90"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20E91F8A"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2A6BBE03"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02653A82" w14:textId="77777777" w:rsidR="00D20251" w:rsidRPr="00860D74" w:rsidRDefault="00D20251" w:rsidP="00D20251">
            <w:pPr>
              <w:rPr>
                <w:rFonts w:eastAsia="Calibri"/>
                <w:sz w:val="20"/>
                <w:szCs w:val="20"/>
              </w:rPr>
            </w:pPr>
          </w:p>
        </w:tc>
        <w:tc>
          <w:tcPr>
            <w:tcW w:w="709" w:type="dxa"/>
          </w:tcPr>
          <w:p w14:paraId="0082304C" w14:textId="77777777" w:rsidR="00D20251" w:rsidRPr="00860D74" w:rsidRDefault="00D20251" w:rsidP="00D20251">
            <w:pPr>
              <w:rPr>
                <w:rFonts w:eastAsia="Calibri"/>
                <w:sz w:val="20"/>
                <w:szCs w:val="20"/>
              </w:rPr>
            </w:pPr>
          </w:p>
        </w:tc>
        <w:tc>
          <w:tcPr>
            <w:tcW w:w="567" w:type="dxa"/>
          </w:tcPr>
          <w:p w14:paraId="1D838764" w14:textId="77777777" w:rsidR="00D20251" w:rsidRPr="00860D74" w:rsidRDefault="00D20251" w:rsidP="00D20251">
            <w:pPr>
              <w:rPr>
                <w:rFonts w:eastAsia="Calibri"/>
                <w:sz w:val="20"/>
                <w:szCs w:val="20"/>
              </w:rPr>
            </w:pPr>
          </w:p>
        </w:tc>
      </w:tr>
      <w:tr w:rsidR="00D20251" w:rsidRPr="00860D74" w14:paraId="30D2033C" w14:textId="77777777" w:rsidTr="00D20251">
        <w:tc>
          <w:tcPr>
            <w:tcW w:w="883" w:type="dxa"/>
            <w:hideMark/>
          </w:tcPr>
          <w:p w14:paraId="10CAC181" w14:textId="77777777" w:rsidR="00D20251" w:rsidRPr="00860D74" w:rsidRDefault="00D20251" w:rsidP="00D20251">
            <w:pPr>
              <w:rPr>
                <w:rFonts w:eastAsia="Calibri"/>
                <w:sz w:val="20"/>
                <w:szCs w:val="20"/>
              </w:rPr>
            </w:pPr>
            <w:r w:rsidRPr="00860D74">
              <w:rPr>
                <w:rFonts w:eastAsia="Calibri"/>
                <w:sz w:val="20"/>
                <w:szCs w:val="20"/>
              </w:rPr>
              <w:t>42</w:t>
            </w:r>
          </w:p>
        </w:tc>
        <w:tc>
          <w:tcPr>
            <w:tcW w:w="3336" w:type="dxa"/>
            <w:hideMark/>
          </w:tcPr>
          <w:p w14:paraId="4D6E1F92" w14:textId="77777777" w:rsidR="00D20251" w:rsidRPr="00860D74" w:rsidRDefault="00D20251" w:rsidP="00D20251">
            <w:pPr>
              <w:rPr>
                <w:rFonts w:eastAsia="Calibri"/>
                <w:sz w:val="20"/>
                <w:szCs w:val="20"/>
              </w:rPr>
            </w:pPr>
            <w:r w:rsidRPr="00860D74">
              <w:rPr>
                <w:rFonts w:eastAsia="Calibri"/>
                <w:sz w:val="20"/>
                <w:szCs w:val="20"/>
              </w:rPr>
              <w:t>Gypsy and Traveller statement</w:t>
            </w:r>
          </w:p>
        </w:tc>
        <w:tc>
          <w:tcPr>
            <w:tcW w:w="851" w:type="dxa"/>
            <w:hideMark/>
          </w:tcPr>
          <w:p w14:paraId="14BDF63D" w14:textId="77777777" w:rsidR="00D20251" w:rsidRPr="00860D74" w:rsidRDefault="00D20251" w:rsidP="00D20251">
            <w:pPr>
              <w:rPr>
                <w:rFonts w:eastAsia="Calibri"/>
                <w:sz w:val="20"/>
                <w:szCs w:val="20"/>
              </w:rPr>
            </w:pPr>
            <w:r w:rsidRPr="00860D74">
              <w:rPr>
                <w:rFonts w:eastAsia="Calibri"/>
                <w:sz w:val="20"/>
                <w:szCs w:val="20"/>
              </w:rPr>
              <w:t>D</w:t>
            </w:r>
          </w:p>
        </w:tc>
        <w:tc>
          <w:tcPr>
            <w:tcW w:w="567" w:type="dxa"/>
            <w:hideMark/>
          </w:tcPr>
          <w:p w14:paraId="569C3F9A" w14:textId="77777777" w:rsidR="00D20251" w:rsidRPr="00860D74" w:rsidRDefault="00D20251" w:rsidP="00D20251">
            <w:pPr>
              <w:rPr>
                <w:rFonts w:eastAsia="Calibri"/>
                <w:sz w:val="20"/>
                <w:szCs w:val="20"/>
              </w:rPr>
            </w:pPr>
            <w:r w:rsidRPr="00860D74">
              <w:rPr>
                <w:rFonts w:eastAsia="Calibri"/>
                <w:sz w:val="20"/>
                <w:szCs w:val="20"/>
              </w:rPr>
              <w:t>D</w:t>
            </w:r>
          </w:p>
        </w:tc>
        <w:tc>
          <w:tcPr>
            <w:tcW w:w="708" w:type="dxa"/>
            <w:hideMark/>
          </w:tcPr>
          <w:p w14:paraId="4340CEB0" w14:textId="77777777" w:rsidR="00D20251" w:rsidRPr="00860D74" w:rsidRDefault="00D20251" w:rsidP="00D20251">
            <w:pPr>
              <w:rPr>
                <w:rFonts w:eastAsia="Calibri"/>
                <w:sz w:val="20"/>
                <w:szCs w:val="20"/>
              </w:rPr>
            </w:pPr>
            <w:r w:rsidRPr="00860D74">
              <w:rPr>
                <w:rFonts w:eastAsia="Calibri"/>
                <w:sz w:val="20"/>
                <w:szCs w:val="20"/>
              </w:rPr>
              <w:t>D</w:t>
            </w:r>
          </w:p>
        </w:tc>
        <w:tc>
          <w:tcPr>
            <w:tcW w:w="851" w:type="dxa"/>
          </w:tcPr>
          <w:p w14:paraId="28460450" w14:textId="77777777" w:rsidR="00D20251" w:rsidRPr="00860D74" w:rsidRDefault="00D20251" w:rsidP="00D20251">
            <w:pPr>
              <w:rPr>
                <w:rFonts w:eastAsia="Calibri"/>
                <w:sz w:val="20"/>
                <w:szCs w:val="20"/>
              </w:rPr>
            </w:pPr>
          </w:p>
        </w:tc>
        <w:tc>
          <w:tcPr>
            <w:tcW w:w="709" w:type="dxa"/>
          </w:tcPr>
          <w:p w14:paraId="21204AC1" w14:textId="77777777" w:rsidR="00D20251" w:rsidRPr="00860D74" w:rsidRDefault="00D20251" w:rsidP="00D20251">
            <w:pPr>
              <w:rPr>
                <w:rFonts w:eastAsia="Calibri"/>
                <w:sz w:val="20"/>
                <w:szCs w:val="20"/>
              </w:rPr>
            </w:pPr>
          </w:p>
        </w:tc>
        <w:tc>
          <w:tcPr>
            <w:tcW w:w="708" w:type="dxa"/>
          </w:tcPr>
          <w:p w14:paraId="6EE091D9" w14:textId="77777777" w:rsidR="00D20251" w:rsidRPr="00860D74" w:rsidRDefault="00D20251" w:rsidP="00D20251">
            <w:pPr>
              <w:rPr>
                <w:rFonts w:eastAsia="Calibri"/>
                <w:sz w:val="20"/>
                <w:szCs w:val="20"/>
              </w:rPr>
            </w:pPr>
          </w:p>
        </w:tc>
        <w:tc>
          <w:tcPr>
            <w:tcW w:w="709" w:type="dxa"/>
            <w:hideMark/>
          </w:tcPr>
          <w:p w14:paraId="38481377"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401F89C8" w14:textId="77777777" w:rsidR="00D20251" w:rsidRPr="00860D74" w:rsidRDefault="00D20251" w:rsidP="00D20251">
            <w:pPr>
              <w:rPr>
                <w:rFonts w:eastAsia="Calibri"/>
                <w:sz w:val="20"/>
                <w:szCs w:val="20"/>
              </w:rPr>
            </w:pPr>
          </w:p>
        </w:tc>
        <w:tc>
          <w:tcPr>
            <w:tcW w:w="709" w:type="dxa"/>
          </w:tcPr>
          <w:p w14:paraId="14F5976C" w14:textId="77777777" w:rsidR="00D20251" w:rsidRPr="00860D74" w:rsidRDefault="00D20251" w:rsidP="00D20251">
            <w:pPr>
              <w:rPr>
                <w:rFonts w:eastAsia="Calibri"/>
                <w:sz w:val="20"/>
                <w:szCs w:val="20"/>
              </w:rPr>
            </w:pPr>
          </w:p>
        </w:tc>
        <w:tc>
          <w:tcPr>
            <w:tcW w:w="708" w:type="dxa"/>
            <w:hideMark/>
          </w:tcPr>
          <w:p w14:paraId="2CBED4F0"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hideMark/>
          </w:tcPr>
          <w:p w14:paraId="2FFBD8B3" w14:textId="77777777" w:rsidR="00D20251" w:rsidRPr="00860D74" w:rsidRDefault="00D20251" w:rsidP="00D20251">
            <w:pPr>
              <w:rPr>
                <w:rFonts w:eastAsia="Calibri"/>
                <w:sz w:val="20"/>
                <w:szCs w:val="20"/>
              </w:rPr>
            </w:pPr>
            <w:r w:rsidRPr="00860D74">
              <w:rPr>
                <w:rFonts w:eastAsia="Calibri"/>
                <w:sz w:val="20"/>
                <w:szCs w:val="20"/>
              </w:rPr>
              <w:t>D</w:t>
            </w:r>
          </w:p>
        </w:tc>
        <w:tc>
          <w:tcPr>
            <w:tcW w:w="709" w:type="dxa"/>
          </w:tcPr>
          <w:p w14:paraId="6BB518E0" w14:textId="77777777" w:rsidR="00D20251" w:rsidRPr="00860D74" w:rsidRDefault="00D20251" w:rsidP="00D20251">
            <w:pPr>
              <w:rPr>
                <w:rFonts w:eastAsia="Calibri"/>
                <w:sz w:val="20"/>
                <w:szCs w:val="20"/>
              </w:rPr>
            </w:pPr>
          </w:p>
        </w:tc>
        <w:tc>
          <w:tcPr>
            <w:tcW w:w="709" w:type="dxa"/>
          </w:tcPr>
          <w:p w14:paraId="1D883F04" w14:textId="77777777" w:rsidR="00D20251" w:rsidRPr="00860D74" w:rsidRDefault="00D20251" w:rsidP="00D20251">
            <w:pPr>
              <w:rPr>
                <w:rFonts w:eastAsia="Calibri"/>
                <w:sz w:val="20"/>
                <w:szCs w:val="20"/>
              </w:rPr>
            </w:pPr>
          </w:p>
        </w:tc>
        <w:tc>
          <w:tcPr>
            <w:tcW w:w="567" w:type="dxa"/>
            <w:hideMark/>
          </w:tcPr>
          <w:p w14:paraId="0EE636D3" w14:textId="77777777" w:rsidR="00D20251" w:rsidRPr="00860D74" w:rsidRDefault="00D20251" w:rsidP="00D20251">
            <w:pPr>
              <w:rPr>
                <w:rFonts w:eastAsia="Calibri"/>
                <w:sz w:val="20"/>
                <w:szCs w:val="20"/>
              </w:rPr>
            </w:pPr>
            <w:r w:rsidRPr="00860D74">
              <w:rPr>
                <w:rFonts w:eastAsia="Calibri"/>
                <w:sz w:val="20"/>
                <w:szCs w:val="20"/>
              </w:rPr>
              <w:t>D</w:t>
            </w:r>
          </w:p>
        </w:tc>
      </w:tr>
      <w:tr w:rsidR="00D20251" w:rsidRPr="00860D74" w14:paraId="129E7750" w14:textId="77777777" w:rsidTr="00D20251">
        <w:tc>
          <w:tcPr>
            <w:tcW w:w="883" w:type="dxa"/>
          </w:tcPr>
          <w:p w14:paraId="03D2F2B0" w14:textId="77777777" w:rsidR="00D20251" w:rsidRPr="00860D74" w:rsidRDefault="00D20251" w:rsidP="00D20251">
            <w:pPr>
              <w:rPr>
                <w:rFonts w:eastAsia="Calibri"/>
                <w:sz w:val="20"/>
                <w:szCs w:val="20"/>
              </w:rPr>
            </w:pPr>
            <w:r>
              <w:rPr>
                <w:rFonts w:eastAsia="Calibri"/>
                <w:sz w:val="20"/>
                <w:szCs w:val="20"/>
              </w:rPr>
              <w:t>43</w:t>
            </w:r>
          </w:p>
        </w:tc>
        <w:tc>
          <w:tcPr>
            <w:tcW w:w="3336" w:type="dxa"/>
          </w:tcPr>
          <w:p w14:paraId="4EB4EDE7" w14:textId="77777777" w:rsidR="00D20251" w:rsidRPr="007376EB" w:rsidRDefault="00D20251" w:rsidP="00D20251">
            <w:pPr>
              <w:rPr>
                <w:rFonts w:eastAsia="Calibri"/>
                <w:sz w:val="20"/>
                <w:szCs w:val="20"/>
              </w:rPr>
            </w:pPr>
            <w:r w:rsidRPr="007376EB">
              <w:rPr>
                <w:sz w:val="20"/>
                <w:szCs w:val="20"/>
              </w:rPr>
              <w:t>Climate change and energy efficiency</w:t>
            </w:r>
          </w:p>
        </w:tc>
        <w:tc>
          <w:tcPr>
            <w:tcW w:w="851" w:type="dxa"/>
          </w:tcPr>
          <w:p w14:paraId="0E1797F4" w14:textId="77777777" w:rsidR="00D20251" w:rsidRPr="00860D74" w:rsidRDefault="00D20251" w:rsidP="00D20251">
            <w:pPr>
              <w:rPr>
                <w:rFonts w:eastAsia="Calibri"/>
                <w:sz w:val="20"/>
                <w:szCs w:val="20"/>
              </w:rPr>
            </w:pPr>
          </w:p>
        </w:tc>
        <w:tc>
          <w:tcPr>
            <w:tcW w:w="567" w:type="dxa"/>
          </w:tcPr>
          <w:p w14:paraId="3A2D27BC" w14:textId="77777777" w:rsidR="00D20251" w:rsidRPr="00860D74" w:rsidRDefault="00D20251" w:rsidP="00D20251">
            <w:pPr>
              <w:rPr>
                <w:rFonts w:eastAsia="Calibri"/>
                <w:sz w:val="20"/>
                <w:szCs w:val="20"/>
              </w:rPr>
            </w:pPr>
            <w:r>
              <w:rPr>
                <w:rFonts w:eastAsia="Calibri"/>
                <w:sz w:val="20"/>
                <w:szCs w:val="20"/>
              </w:rPr>
              <w:t>D</w:t>
            </w:r>
          </w:p>
        </w:tc>
        <w:tc>
          <w:tcPr>
            <w:tcW w:w="708" w:type="dxa"/>
          </w:tcPr>
          <w:p w14:paraId="715A24B2" w14:textId="77777777" w:rsidR="00D20251" w:rsidRPr="00860D74" w:rsidRDefault="00D20251" w:rsidP="00D20251">
            <w:pPr>
              <w:rPr>
                <w:rFonts w:eastAsia="Calibri"/>
                <w:sz w:val="20"/>
                <w:szCs w:val="20"/>
              </w:rPr>
            </w:pPr>
            <w:r>
              <w:rPr>
                <w:rFonts w:eastAsia="Calibri"/>
                <w:sz w:val="20"/>
                <w:szCs w:val="20"/>
              </w:rPr>
              <w:t>D</w:t>
            </w:r>
          </w:p>
        </w:tc>
        <w:tc>
          <w:tcPr>
            <w:tcW w:w="851" w:type="dxa"/>
          </w:tcPr>
          <w:p w14:paraId="2A3EB2DB" w14:textId="77777777" w:rsidR="00D20251" w:rsidRPr="00860D74" w:rsidRDefault="00D20251" w:rsidP="00D20251">
            <w:pPr>
              <w:rPr>
                <w:rFonts w:eastAsia="Calibri"/>
                <w:sz w:val="20"/>
                <w:szCs w:val="20"/>
              </w:rPr>
            </w:pPr>
          </w:p>
        </w:tc>
        <w:tc>
          <w:tcPr>
            <w:tcW w:w="709" w:type="dxa"/>
          </w:tcPr>
          <w:p w14:paraId="42604E81" w14:textId="77777777" w:rsidR="00D20251" w:rsidRPr="00860D74" w:rsidRDefault="00D20251" w:rsidP="00D20251">
            <w:pPr>
              <w:rPr>
                <w:rFonts w:eastAsia="Calibri"/>
                <w:sz w:val="20"/>
                <w:szCs w:val="20"/>
              </w:rPr>
            </w:pPr>
          </w:p>
        </w:tc>
        <w:tc>
          <w:tcPr>
            <w:tcW w:w="708" w:type="dxa"/>
          </w:tcPr>
          <w:p w14:paraId="03B087A1" w14:textId="77777777" w:rsidR="00D20251" w:rsidRPr="00860D74" w:rsidRDefault="00D20251" w:rsidP="00D20251">
            <w:pPr>
              <w:rPr>
                <w:rFonts w:eastAsia="Calibri"/>
                <w:sz w:val="20"/>
                <w:szCs w:val="20"/>
              </w:rPr>
            </w:pPr>
          </w:p>
        </w:tc>
        <w:tc>
          <w:tcPr>
            <w:tcW w:w="709" w:type="dxa"/>
          </w:tcPr>
          <w:p w14:paraId="264FDA05" w14:textId="77777777" w:rsidR="00D20251" w:rsidRPr="00860D74" w:rsidRDefault="00D20251" w:rsidP="00D20251">
            <w:pPr>
              <w:rPr>
                <w:rFonts w:eastAsia="Calibri"/>
                <w:sz w:val="20"/>
                <w:szCs w:val="20"/>
              </w:rPr>
            </w:pPr>
          </w:p>
        </w:tc>
        <w:tc>
          <w:tcPr>
            <w:tcW w:w="709" w:type="dxa"/>
          </w:tcPr>
          <w:p w14:paraId="606BC3F0" w14:textId="77777777" w:rsidR="00D20251" w:rsidRPr="00860D74" w:rsidRDefault="00D20251" w:rsidP="00D20251">
            <w:pPr>
              <w:rPr>
                <w:rFonts w:eastAsia="Calibri"/>
                <w:sz w:val="20"/>
                <w:szCs w:val="20"/>
              </w:rPr>
            </w:pPr>
          </w:p>
        </w:tc>
        <w:tc>
          <w:tcPr>
            <w:tcW w:w="709" w:type="dxa"/>
          </w:tcPr>
          <w:p w14:paraId="2148AB07" w14:textId="77777777" w:rsidR="00D20251" w:rsidRPr="00860D74" w:rsidRDefault="00D20251" w:rsidP="00D20251">
            <w:pPr>
              <w:rPr>
                <w:rFonts w:eastAsia="Calibri"/>
                <w:sz w:val="20"/>
                <w:szCs w:val="20"/>
              </w:rPr>
            </w:pPr>
          </w:p>
        </w:tc>
        <w:tc>
          <w:tcPr>
            <w:tcW w:w="708" w:type="dxa"/>
          </w:tcPr>
          <w:p w14:paraId="7BD5E10A" w14:textId="77777777" w:rsidR="00D20251" w:rsidRPr="00860D74" w:rsidRDefault="00D20251" w:rsidP="00D20251">
            <w:pPr>
              <w:rPr>
                <w:rFonts w:eastAsia="Calibri"/>
                <w:sz w:val="20"/>
                <w:szCs w:val="20"/>
              </w:rPr>
            </w:pPr>
          </w:p>
        </w:tc>
        <w:tc>
          <w:tcPr>
            <w:tcW w:w="709" w:type="dxa"/>
          </w:tcPr>
          <w:p w14:paraId="572730FF" w14:textId="77777777" w:rsidR="00D20251" w:rsidRPr="00860D74" w:rsidRDefault="00D20251" w:rsidP="00D20251">
            <w:pPr>
              <w:rPr>
                <w:rFonts w:eastAsia="Calibri"/>
                <w:sz w:val="20"/>
                <w:szCs w:val="20"/>
              </w:rPr>
            </w:pPr>
          </w:p>
        </w:tc>
        <w:tc>
          <w:tcPr>
            <w:tcW w:w="709" w:type="dxa"/>
          </w:tcPr>
          <w:p w14:paraId="158F83ED" w14:textId="77777777" w:rsidR="00D20251" w:rsidRPr="00860D74" w:rsidRDefault="00D20251" w:rsidP="00D20251">
            <w:pPr>
              <w:rPr>
                <w:rFonts w:eastAsia="Calibri"/>
                <w:sz w:val="20"/>
                <w:szCs w:val="20"/>
              </w:rPr>
            </w:pPr>
          </w:p>
        </w:tc>
        <w:tc>
          <w:tcPr>
            <w:tcW w:w="709" w:type="dxa"/>
          </w:tcPr>
          <w:p w14:paraId="3DC4D40B" w14:textId="77777777" w:rsidR="00D20251" w:rsidRPr="00860D74" w:rsidRDefault="00D20251" w:rsidP="00D20251">
            <w:pPr>
              <w:rPr>
                <w:rFonts w:eastAsia="Calibri"/>
                <w:sz w:val="20"/>
                <w:szCs w:val="20"/>
              </w:rPr>
            </w:pPr>
          </w:p>
        </w:tc>
        <w:tc>
          <w:tcPr>
            <w:tcW w:w="567" w:type="dxa"/>
          </w:tcPr>
          <w:p w14:paraId="430785A2" w14:textId="77777777" w:rsidR="00D20251" w:rsidRPr="00860D74" w:rsidRDefault="00D20251" w:rsidP="00D20251">
            <w:pPr>
              <w:rPr>
                <w:rFonts w:eastAsia="Calibri"/>
                <w:sz w:val="20"/>
                <w:szCs w:val="20"/>
              </w:rPr>
            </w:pPr>
          </w:p>
        </w:tc>
      </w:tr>
      <w:tr w:rsidR="00140315" w:rsidRPr="00860D74" w14:paraId="08E1A943" w14:textId="77777777" w:rsidTr="00D20251">
        <w:tc>
          <w:tcPr>
            <w:tcW w:w="883" w:type="dxa"/>
          </w:tcPr>
          <w:p w14:paraId="4F5DFA0C" w14:textId="7B334BD2" w:rsidR="00140315" w:rsidRDefault="00140315" w:rsidP="00D20251">
            <w:pPr>
              <w:rPr>
                <w:rFonts w:eastAsia="Calibri"/>
                <w:sz w:val="20"/>
                <w:szCs w:val="20"/>
              </w:rPr>
            </w:pPr>
            <w:r>
              <w:rPr>
                <w:rFonts w:eastAsia="Calibri"/>
                <w:sz w:val="20"/>
                <w:szCs w:val="20"/>
              </w:rPr>
              <w:t>44</w:t>
            </w:r>
          </w:p>
        </w:tc>
        <w:tc>
          <w:tcPr>
            <w:tcW w:w="3336" w:type="dxa"/>
          </w:tcPr>
          <w:p w14:paraId="634E7BCB" w14:textId="7FB2C107" w:rsidR="00140315" w:rsidRPr="007376EB" w:rsidRDefault="00140315" w:rsidP="00D20251">
            <w:pPr>
              <w:rPr>
                <w:sz w:val="20"/>
                <w:szCs w:val="20"/>
              </w:rPr>
            </w:pPr>
            <w:r>
              <w:rPr>
                <w:sz w:val="20"/>
                <w:szCs w:val="20"/>
              </w:rPr>
              <w:t>Fire Statement</w:t>
            </w:r>
          </w:p>
        </w:tc>
        <w:tc>
          <w:tcPr>
            <w:tcW w:w="851" w:type="dxa"/>
          </w:tcPr>
          <w:p w14:paraId="54F007FE" w14:textId="77777777" w:rsidR="00140315" w:rsidRPr="00860D74" w:rsidRDefault="00140315" w:rsidP="00D20251">
            <w:pPr>
              <w:rPr>
                <w:rFonts w:eastAsia="Calibri"/>
                <w:sz w:val="20"/>
                <w:szCs w:val="20"/>
              </w:rPr>
            </w:pPr>
          </w:p>
        </w:tc>
        <w:tc>
          <w:tcPr>
            <w:tcW w:w="567" w:type="dxa"/>
          </w:tcPr>
          <w:p w14:paraId="176F6EAC" w14:textId="2E30A810" w:rsidR="00140315" w:rsidRDefault="00140315" w:rsidP="00D20251">
            <w:pPr>
              <w:rPr>
                <w:rFonts w:eastAsia="Calibri"/>
                <w:sz w:val="20"/>
                <w:szCs w:val="20"/>
              </w:rPr>
            </w:pPr>
            <w:r>
              <w:rPr>
                <w:rFonts w:eastAsia="Calibri"/>
                <w:sz w:val="20"/>
                <w:szCs w:val="20"/>
              </w:rPr>
              <w:t>D</w:t>
            </w:r>
          </w:p>
        </w:tc>
        <w:tc>
          <w:tcPr>
            <w:tcW w:w="708" w:type="dxa"/>
          </w:tcPr>
          <w:p w14:paraId="28F57655" w14:textId="2946401A" w:rsidR="00140315" w:rsidRDefault="00140315" w:rsidP="00D20251">
            <w:pPr>
              <w:rPr>
                <w:rFonts w:eastAsia="Calibri"/>
                <w:sz w:val="20"/>
                <w:szCs w:val="20"/>
              </w:rPr>
            </w:pPr>
          </w:p>
        </w:tc>
        <w:tc>
          <w:tcPr>
            <w:tcW w:w="851" w:type="dxa"/>
          </w:tcPr>
          <w:p w14:paraId="6BC9570B" w14:textId="77777777" w:rsidR="00140315" w:rsidRPr="00860D74" w:rsidRDefault="00140315" w:rsidP="00D20251">
            <w:pPr>
              <w:rPr>
                <w:rFonts w:eastAsia="Calibri"/>
                <w:sz w:val="20"/>
                <w:szCs w:val="20"/>
              </w:rPr>
            </w:pPr>
          </w:p>
        </w:tc>
        <w:tc>
          <w:tcPr>
            <w:tcW w:w="709" w:type="dxa"/>
          </w:tcPr>
          <w:p w14:paraId="261D3BBB" w14:textId="77777777" w:rsidR="00140315" w:rsidRPr="00860D74" w:rsidRDefault="00140315" w:rsidP="00D20251">
            <w:pPr>
              <w:rPr>
                <w:rFonts w:eastAsia="Calibri"/>
                <w:sz w:val="20"/>
                <w:szCs w:val="20"/>
              </w:rPr>
            </w:pPr>
          </w:p>
        </w:tc>
        <w:tc>
          <w:tcPr>
            <w:tcW w:w="708" w:type="dxa"/>
          </w:tcPr>
          <w:p w14:paraId="4A893CCA" w14:textId="77777777" w:rsidR="00140315" w:rsidRPr="00860D74" w:rsidRDefault="00140315" w:rsidP="00D20251">
            <w:pPr>
              <w:rPr>
                <w:rFonts w:eastAsia="Calibri"/>
                <w:sz w:val="20"/>
                <w:szCs w:val="20"/>
              </w:rPr>
            </w:pPr>
          </w:p>
        </w:tc>
        <w:tc>
          <w:tcPr>
            <w:tcW w:w="709" w:type="dxa"/>
          </w:tcPr>
          <w:p w14:paraId="0DEDF2A5" w14:textId="77777777" w:rsidR="00140315" w:rsidRPr="00860D74" w:rsidRDefault="00140315" w:rsidP="00D20251">
            <w:pPr>
              <w:rPr>
                <w:rFonts w:eastAsia="Calibri"/>
                <w:sz w:val="20"/>
                <w:szCs w:val="20"/>
              </w:rPr>
            </w:pPr>
          </w:p>
        </w:tc>
        <w:tc>
          <w:tcPr>
            <w:tcW w:w="709" w:type="dxa"/>
          </w:tcPr>
          <w:p w14:paraId="7C824E92" w14:textId="77777777" w:rsidR="00140315" w:rsidRPr="00860D74" w:rsidRDefault="00140315" w:rsidP="00D20251">
            <w:pPr>
              <w:rPr>
                <w:rFonts w:eastAsia="Calibri"/>
                <w:sz w:val="20"/>
                <w:szCs w:val="20"/>
              </w:rPr>
            </w:pPr>
          </w:p>
        </w:tc>
        <w:tc>
          <w:tcPr>
            <w:tcW w:w="709" w:type="dxa"/>
          </w:tcPr>
          <w:p w14:paraId="2E0D44CE" w14:textId="77777777" w:rsidR="00140315" w:rsidRPr="00860D74" w:rsidRDefault="00140315" w:rsidP="00D20251">
            <w:pPr>
              <w:rPr>
                <w:rFonts w:eastAsia="Calibri"/>
                <w:sz w:val="20"/>
                <w:szCs w:val="20"/>
              </w:rPr>
            </w:pPr>
          </w:p>
        </w:tc>
        <w:tc>
          <w:tcPr>
            <w:tcW w:w="708" w:type="dxa"/>
          </w:tcPr>
          <w:p w14:paraId="4E155FC9" w14:textId="23D47982" w:rsidR="00140315" w:rsidRPr="00860D74" w:rsidRDefault="00140315" w:rsidP="00D20251">
            <w:pPr>
              <w:rPr>
                <w:rFonts w:eastAsia="Calibri"/>
                <w:sz w:val="20"/>
                <w:szCs w:val="20"/>
              </w:rPr>
            </w:pPr>
          </w:p>
        </w:tc>
        <w:tc>
          <w:tcPr>
            <w:tcW w:w="709" w:type="dxa"/>
          </w:tcPr>
          <w:p w14:paraId="250890C4" w14:textId="77777777" w:rsidR="00140315" w:rsidRPr="00860D74" w:rsidRDefault="00140315" w:rsidP="00D20251">
            <w:pPr>
              <w:rPr>
                <w:rFonts w:eastAsia="Calibri"/>
                <w:sz w:val="20"/>
                <w:szCs w:val="20"/>
              </w:rPr>
            </w:pPr>
          </w:p>
        </w:tc>
        <w:tc>
          <w:tcPr>
            <w:tcW w:w="709" w:type="dxa"/>
          </w:tcPr>
          <w:p w14:paraId="54A67483" w14:textId="77777777" w:rsidR="00140315" w:rsidRPr="00860D74" w:rsidRDefault="00140315" w:rsidP="00D20251">
            <w:pPr>
              <w:rPr>
                <w:rFonts w:eastAsia="Calibri"/>
                <w:sz w:val="20"/>
                <w:szCs w:val="20"/>
              </w:rPr>
            </w:pPr>
          </w:p>
        </w:tc>
        <w:tc>
          <w:tcPr>
            <w:tcW w:w="709" w:type="dxa"/>
          </w:tcPr>
          <w:p w14:paraId="10D0A01B" w14:textId="77777777" w:rsidR="00140315" w:rsidRPr="00860D74" w:rsidRDefault="00140315" w:rsidP="00D20251">
            <w:pPr>
              <w:rPr>
                <w:rFonts w:eastAsia="Calibri"/>
                <w:sz w:val="20"/>
                <w:szCs w:val="20"/>
              </w:rPr>
            </w:pPr>
          </w:p>
        </w:tc>
        <w:tc>
          <w:tcPr>
            <w:tcW w:w="567" w:type="dxa"/>
          </w:tcPr>
          <w:p w14:paraId="2E9AEF78" w14:textId="77777777" w:rsidR="00140315" w:rsidRPr="00860D74" w:rsidRDefault="00140315" w:rsidP="00D20251">
            <w:pPr>
              <w:rPr>
                <w:rFonts w:eastAsia="Calibri"/>
                <w:sz w:val="20"/>
                <w:szCs w:val="20"/>
              </w:rPr>
            </w:pPr>
          </w:p>
        </w:tc>
      </w:tr>
    </w:tbl>
    <w:p w14:paraId="39211C64" w14:textId="77777777" w:rsidR="00140315" w:rsidRDefault="00140315" w:rsidP="006B681A">
      <w:pPr>
        <w:widowControl w:val="0"/>
        <w:jc w:val="both"/>
        <w:rPr>
          <w:b/>
        </w:rPr>
      </w:pPr>
    </w:p>
    <w:p w14:paraId="590E970A" w14:textId="3826874B" w:rsidR="006B681A" w:rsidRPr="00D33457" w:rsidRDefault="006B681A" w:rsidP="006B681A">
      <w:pPr>
        <w:widowControl w:val="0"/>
        <w:jc w:val="both"/>
        <w:rPr>
          <w:color w:val="000000"/>
          <w:kern w:val="28"/>
          <w:lang w:eastAsia="en-GB"/>
        </w:rPr>
      </w:pPr>
      <w:r w:rsidRPr="00D33457">
        <w:rPr>
          <w:b/>
        </w:rPr>
        <w:t xml:space="preserve">Application form – </w:t>
      </w:r>
      <w:hyperlink r:id="rId10" w:history="1">
        <w:r w:rsidRPr="00D33457">
          <w:rPr>
            <w:rStyle w:val="Hyperlink"/>
            <w:kern w:val="28"/>
            <w:lang w:eastAsia="en-GB"/>
          </w:rPr>
          <w:t>apply online</w:t>
        </w:r>
      </w:hyperlink>
    </w:p>
    <w:p w14:paraId="1FC53E5D" w14:textId="77777777" w:rsidR="006B681A" w:rsidRPr="00D33457" w:rsidRDefault="006B681A" w:rsidP="006B681A">
      <w:pPr>
        <w:autoSpaceDE w:val="0"/>
        <w:autoSpaceDN w:val="0"/>
        <w:adjustRightInd w:val="0"/>
        <w:spacing w:before="240" w:after="240" w:line="280" w:lineRule="exact"/>
        <w:jc w:val="both"/>
        <w:rPr>
          <w:b/>
          <w:color w:val="E36C0A"/>
        </w:rPr>
      </w:pPr>
      <w:r w:rsidRPr="00D33457">
        <w:rPr>
          <w:b/>
        </w:rPr>
        <w:t>Ownership certificates/Agricultural holdings certificate</w:t>
      </w:r>
    </w:p>
    <w:p w14:paraId="6CF6468E" w14:textId="77777777" w:rsidR="006B681A" w:rsidRPr="00D33457" w:rsidRDefault="006B681A" w:rsidP="006B681A">
      <w:pPr>
        <w:autoSpaceDE w:val="0"/>
        <w:autoSpaceDN w:val="0"/>
        <w:adjustRightInd w:val="0"/>
        <w:spacing w:before="120" w:after="120" w:line="280" w:lineRule="exact"/>
        <w:jc w:val="both"/>
      </w:pPr>
      <w:r w:rsidRPr="00D33457">
        <w:t xml:space="preserve">You must complete an ownership certificate </w:t>
      </w:r>
      <w:proofErr w:type="gramStart"/>
      <w:r w:rsidRPr="00D33457">
        <w:t>where</w:t>
      </w:r>
      <w:proofErr w:type="gramEnd"/>
      <w:r w:rsidRPr="00D33457">
        <w:t xml:space="preserve"> guided on the application forms.</w:t>
      </w:r>
    </w:p>
    <w:p w14:paraId="3EFDAE72" w14:textId="77777777" w:rsidR="006B681A" w:rsidRPr="00D33457" w:rsidRDefault="006B681A" w:rsidP="006B681A">
      <w:pPr>
        <w:autoSpaceDE w:val="0"/>
        <w:autoSpaceDN w:val="0"/>
        <w:adjustRightInd w:val="0"/>
        <w:spacing w:before="120" w:after="120" w:line="280" w:lineRule="exact"/>
        <w:jc w:val="both"/>
      </w:pPr>
      <w:r w:rsidRPr="00D33457">
        <w:t xml:space="preserve">If the applicant is the only person who owns the application site fill in </w:t>
      </w:r>
      <w:r w:rsidRPr="00D33457">
        <w:rPr>
          <w:b/>
          <w:bCs/>
        </w:rPr>
        <w:t>certificate A</w:t>
      </w:r>
      <w:r w:rsidRPr="00D33457">
        <w:t xml:space="preserve">.  </w:t>
      </w:r>
    </w:p>
    <w:p w14:paraId="251A24CE" w14:textId="77777777" w:rsidR="006B681A" w:rsidRPr="00D33457" w:rsidRDefault="006B681A" w:rsidP="006B681A">
      <w:pPr>
        <w:autoSpaceDE w:val="0"/>
        <w:autoSpaceDN w:val="0"/>
        <w:adjustRightInd w:val="0"/>
        <w:spacing w:before="120" w:after="120" w:line="280" w:lineRule="exact"/>
        <w:jc w:val="both"/>
      </w:pPr>
      <w:r w:rsidRPr="00D33457">
        <w:t xml:space="preserve">If the applicant does not own the application site or if the applicant owns the site but there are other people who also own it or have an interest in it (for example shared freeholders, leaseholders) fill in </w:t>
      </w:r>
      <w:r w:rsidRPr="00D33457">
        <w:rPr>
          <w:b/>
        </w:rPr>
        <w:t>certificate B</w:t>
      </w:r>
      <w:r w:rsidRPr="00D33457">
        <w:t xml:space="preserve">.  You will need to list the names and addresses of any other people and confirm the date when you “served notice” (that is formally telling them, see below ‘Part 1 notice’) that you were making the application.  This is what the completed certificate B confirms. </w:t>
      </w:r>
    </w:p>
    <w:p w14:paraId="7702C10F" w14:textId="77777777" w:rsidR="006B681A" w:rsidRPr="00D33457" w:rsidRDefault="006B681A" w:rsidP="006B681A">
      <w:pPr>
        <w:autoSpaceDE w:val="0"/>
        <w:autoSpaceDN w:val="0"/>
        <w:adjustRightInd w:val="0"/>
        <w:spacing w:before="120" w:after="120" w:line="280" w:lineRule="exact"/>
        <w:jc w:val="both"/>
      </w:pPr>
      <w:r w:rsidRPr="00D33457">
        <w:lastRenderedPageBreak/>
        <w:t xml:space="preserve">If you know some owners but not all owners fill in </w:t>
      </w:r>
      <w:r w:rsidRPr="00D33457">
        <w:rPr>
          <w:b/>
        </w:rPr>
        <w:t>certificate C</w:t>
      </w:r>
      <w:r w:rsidRPr="00D33457">
        <w:t>. In this case you must also explain what reasonable steps you have taken to identify other owners. You will need to list the names and addresses of any other people and confirm the date when you “served notice” (that is formally telling them, see below ‘Part 1 notice’) that you were making the application. You will also have to place a public notice in a newspaper circulating in area where the land lies.</w:t>
      </w:r>
    </w:p>
    <w:p w14:paraId="3FB54E91" w14:textId="77777777" w:rsidR="006B681A" w:rsidRPr="00D33457" w:rsidRDefault="006B681A" w:rsidP="006B681A">
      <w:pPr>
        <w:autoSpaceDE w:val="0"/>
        <w:autoSpaceDN w:val="0"/>
        <w:adjustRightInd w:val="0"/>
        <w:spacing w:before="120" w:after="120" w:line="280" w:lineRule="exact"/>
        <w:jc w:val="both"/>
      </w:pPr>
      <w:r w:rsidRPr="00D33457">
        <w:t xml:space="preserve">If you do not know any of the owners fill in </w:t>
      </w:r>
      <w:r w:rsidRPr="00D33457">
        <w:rPr>
          <w:b/>
          <w:bCs/>
        </w:rPr>
        <w:t>certificate D</w:t>
      </w:r>
      <w:r w:rsidRPr="00D33457">
        <w:t xml:space="preserve">. In this case you must also explain what reasonable steps you have taken to identify the owners. You will also have to place a public notice in a newspaper circulating in area where the land lies.  </w:t>
      </w:r>
    </w:p>
    <w:p w14:paraId="2993DCBB" w14:textId="77777777" w:rsidR="006B681A" w:rsidRPr="00D33457" w:rsidRDefault="006B681A" w:rsidP="006B681A">
      <w:pPr>
        <w:autoSpaceDE w:val="0"/>
        <w:autoSpaceDN w:val="0"/>
        <w:adjustRightInd w:val="0"/>
        <w:spacing w:before="120" w:after="120" w:line="280" w:lineRule="exact"/>
        <w:jc w:val="both"/>
        <w:rPr>
          <w:b/>
          <w:bCs/>
        </w:rPr>
      </w:pPr>
      <w:r w:rsidRPr="00D33457">
        <w:rPr>
          <w:lang w:val="en-US"/>
        </w:rPr>
        <w:t>For these purposes an ‘owner’ is anyone with a freehold interest, or leasehold interest the unexpired term of which is not less than 7 years.</w:t>
      </w:r>
    </w:p>
    <w:p w14:paraId="78FB06A1" w14:textId="77777777" w:rsidR="006B681A" w:rsidRPr="00D33457" w:rsidRDefault="006B681A" w:rsidP="006B681A">
      <w:pPr>
        <w:autoSpaceDE w:val="0"/>
        <w:autoSpaceDN w:val="0"/>
        <w:adjustRightInd w:val="0"/>
        <w:spacing w:before="120" w:after="120" w:line="280" w:lineRule="exact"/>
        <w:jc w:val="both"/>
      </w:pPr>
      <w:r w:rsidRPr="00D33457">
        <w:rPr>
          <w:bCs/>
        </w:rPr>
        <w:t>Part 1 notice – This is a n</w:t>
      </w:r>
      <w:r w:rsidRPr="00D33457">
        <w:t xml:space="preserve">otice to all known owners (Other than the applicant) of the application site must be submitted if certificate B and C is used.  This notice should be served on each of the individuals identified in the relevant certificate.  It will be very helpful if a copy of each notice served accompany the application. </w:t>
      </w:r>
    </w:p>
    <w:p w14:paraId="513A4ADE" w14:textId="77777777" w:rsidR="006B681A" w:rsidRPr="00D33457" w:rsidRDefault="006B681A" w:rsidP="006B681A">
      <w:pPr>
        <w:autoSpaceDE w:val="0"/>
        <w:autoSpaceDN w:val="0"/>
        <w:adjustRightInd w:val="0"/>
        <w:spacing w:before="120" w:after="120" w:line="280" w:lineRule="exact"/>
        <w:jc w:val="both"/>
      </w:pPr>
      <w:r w:rsidRPr="00D33457">
        <w:rPr>
          <w:b/>
        </w:rPr>
        <w:t xml:space="preserve">Copy of newspaper advertisement - </w:t>
      </w:r>
      <w:r w:rsidRPr="00D33457">
        <w:t>If you have completed either certificate C or D you must submit proof of the public notice published in a local newspaper circulating in the area where the land lies.</w:t>
      </w:r>
    </w:p>
    <w:p w14:paraId="44571491" w14:textId="77777777" w:rsidR="006B681A" w:rsidRPr="00D33457" w:rsidRDefault="006B681A" w:rsidP="006B681A">
      <w:pPr>
        <w:autoSpaceDE w:val="0"/>
        <w:autoSpaceDN w:val="0"/>
        <w:adjustRightInd w:val="0"/>
        <w:spacing w:before="120" w:after="120" w:line="280" w:lineRule="exact"/>
        <w:jc w:val="both"/>
      </w:pPr>
      <w:r w:rsidRPr="00D33457">
        <w:rPr>
          <w:b/>
        </w:rPr>
        <w:t xml:space="preserve">Planning application fee - </w:t>
      </w:r>
      <w:r w:rsidRPr="00D33457">
        <w:t xml:space="preserve">The required application </w:t>
      </w:r>
      <w:hyperlink r:id="rId11" w:history="1">
        <w:r w:rsidRPr="00D33457">
          <w:rPr>
            <w:rStyle w:val="Hyperlink"/>
          </w:rPr>
          <w:t>fee</w:t>
        </w:r>
      </w:hyperlink>
      <w:r w:rsidRPr="00D33457">
        <w:t xml:space="preserve">.  You can use the </w:t>
      </w:r>
      <w:hyperlink r:id="rId12" w:history="1">
        <w:r w:rsidRPr="00D33457">
          <w:rPr>
            <w:rStyle w:val="Hyperlink"/>
          </w:rPr>
          <w:t>fee calculator</w:t>
        </w:r>
      </w:hyperlink>
      <w:r w:rsidRPr="00D33457">
        <w:t xml:space="preserve"> to help assess the correct fee for your application.  The application fees will be charged as per the fee regulations including all prior approval fees (</w:t>
      </w:r>
      <w:proofErr w:type="spellStart"/>
      <w:r w:rsidRPr="00D33457">
        <w:t>e.g</w:t>
      </w:r>
      <w:proofErr w:type="spellEnd"/>
      <w:r w:rsidRPr="00D33457">
        <w:t xml:space="preserve"> Prior approval larger home extensions £96.00).</w:t>
      </w:r>
    </w:p>
    <w:p w14:paraId="44BFFE66" w14:textId="77777777" w:rsidR="00C4409A" w:rsidRPr="00C4409A" w:rsidRDefault="006B681A" w:rsidP="00C4409A">
      <w:pPr>
        <w:autoSpaceDE w:val="0"/>
        <w:autoSpaceDN w:val="0"/>
        <w:adjustRightInd w:val="0"/>
        <w:spacing w:before="120" w:after="120" w:line="280" w:lineRule="exact"/>
        <w:jc w:val="both"/>
      </w:pPr>
      <w:r w:rsidRPr="00C4409A">
        <w:t>Local requirements</w:t>
      </w:r>
    </w:p>
    <w:p w14:paraId="20BB1E01" w14:textId="1FDB8D14" w:rsidR="00D33457" w:rsidRPr="00C4409A" w:rsidRDefault="00D33457" w:rsidP="00C4409A">
      <w:pPr>
        <w:autoSpaceDE w:val="0"/>
        <w:autoSpaceDN w:val="0"/>
        <w:adjustRightInd w:val="0"/>
        <w:spacing w:before="120" w:after="120" w:line="280" w:lineRule="exact"/>
        <w:jc w:val="both"/>
        <w:rPr>
          <w:b/>
          <w:bCs/>
        </w:rPr>
      </w:pPr>
      <w:r w:rsidRPr="00C4409A">
        <w:rPr>
          <w:b/>
          <w:bCs/>
        </w:rPr>
        <w:t>1) Plans</w:t>
      </w:r>
    </w:p>
    <w:p w14:paraId="630F76A3" w14:textId="0F748C1E" w:rsidR="006B681A" w:rsidRPr="00C4409A" w:rsidRDefault="006B681A" w:rsidP="006B681A">
      <w:pPr>
        <w:autoSpaceDE w:val="0"/>
        <w:autoSpaceDN w:val="0"/>
        <w:adjustRightInd w:val="0"/>
        <w:spacing w:before="240" w:after="240" w:line="280" w:lineRule="exact"/>
        <w:jc w:val="both"/>
        <w:rPr>
          <w:b/>
        </w:rPr>
      </w:pPr>
      <w:r w:rsidRPr="00C4409A">
        <w:rPr>
          <w:b/>
        </w:rPr>
        <w:t>General drawing requirements</w:t>
      </w:r>
    </w:p>
    <w:p w14:paraId="3F61CDD9" w14:textId="0B881736" w:rsidR="006B681A" w:rsidRPr="00D33457" w:rsidRDefault="006B681A" w:rsidP="001430A1">
      <w:pPr>
        <w:numPr>
          <w:ilvl w:val="0"/>
          <w:numId w:val="1"/>
        </w:numPr>
        <w:autoSpaceDE w:val="0"/>
        <w:autoSpaceDN w:val="0"/>
        <w:adjustRightInd w:val="0"/>
        <w:ind w:left="714"/>
        <w:jc w:val="both"/>
      </w:pPr>
      <w:r w:rsidRPr="00D33457">
        <w:t xml:space="preserve">A unique drawing number </w:t>
      </w:r>
      <w:r w:rsidR="001430A1">
        <w:t xml:space="preserve">and title </w:t>
      </w:r>
      <w:r w:rsidRPr="00D33457">
        <w:t>which also indicates any revisions (</w:t>
      </w:r>
      <w:proofErr w:type="gramStart"/>
      <w:r w:rsidRPr="00D33457">
        <w:t>eg</w:t>
      </w:r>
      <w:proofErr w:type="gramEnd"/>
      <w:r w:rsidRPr="00D33457">
        <w:t xml:space="preserve"> MC100 revision B); </w:t>
      </w:r>
    </w:p>
    <w:p w14:paraId="2622D20E" w14:textId="77777777" w:rsidR="006B681A" w:rsidRPr="00D33457" w:rsidRDefault="006B681A" w:rsidP="006B681A">
      <w:pPr>
        <w:numPr>
          <w:ilvl w:val="0"/>
          <w:numId w:val="1"/>
        </w:numPr>
        <w:autoSpaceDE w:val="0"/>
        <w:autoSpaceDN w:val="0"/>
        <w:adjustRightInd w:val="0"/>
        <w:ind w:left="714"/>
        <w:jc w:val="both"/>
      </w:pPr>
      <w:r w:rsidRPr="00D33457">
        <w:t xml:space="preserve">The scale of the drawing. This should be a recognised metric scale (1:50, 1:100, 1:200, 1:500, 1:1250 or 1:2500) </w:t>
      </w:r>
    </w:p>
    <w:p w14:paraId="20E11CDC" w14:textId="77777777" w:rsidR="006B681A" w:rsidRPr="00D33457" w:rsidRDefault="006B681A" w:rsidP="006B681A">
      <w:pPr>
        <w:numPr>
          <w:ilvl w:val="0"/>
          <w:numId w:val="1"/>
        </w:numPr>
        <w:autoSpaceDE w:val="0"/>
        <w:autoSpaceDN w:val="0"/>
        <w:adjustRightInd w:val="0"/>
        <w:ind w:left="714"/>
        <w:jc w:val="both"/>
      </w:pPr>
      <w:r w:rsidRPr="00D33457">
        <w:t xml:space="preserve">A scale bar indicating a minimum of 0-10 metres is required on all </w:t>
      </w:r>
      <w:proofErr w:type="gramStart"/>
      <w:r w:rsidRPr="00D33457">
        <w:t>drawings;</w:t>
      </w:r>
      <w:proofErr w:type="gramEnd"/>
      <w:r w:rsidRPr="00D33457">
        <w:t xml:space="preserve"> </w:t>
      </w:r>
    </w:p>
    <w:p w14:paraId="40A9BCE5" w14:textId="77777777" w:rsidR="001430A1" w:rsidRDefault="006B681A" w:rsidP="006B681A">
      <w:pPr>
        <w:numPr>
          <w:ilvl w:val="0"/>
          <w:numId w:val="1"/>
        </w:numPr>
        <w:autoSpaceDE w:val="0"/>
        <w:autoSpaceDN w:val="0"/>
        <w:adjustRightInd w:val="0"/>
        <w:ind w:left="714"/>
        <w:jc w:val="both"/>
      </w:pPr>
      <w:r w:rsidRPr="00D33457">
        <w:t xml:space="preserve">Indicate the direction of North on layout and location </w:t>
      </w:r>
      <w:proofErr w:type="gramStart"/>
      <w:r w:rsidRPr="00D33457">
        <w:t>plans;</w:t>
      </w:r>
      <w:proofErr w:type="gramEnd"/>
    </w:p>
    <w:p w14:paraId="28C252C1" w14:textId="571AF805" w:rsidR="006B681A" w:rsidRPr="00D33457" w:rsidRDefault="006B681A" w:rsidP="006B681A">
      <w:pPr>
        <w:numPr>
          <w:ilvl w:val="0"/>
          <w:numId w:val="1"/>
        </w:numPr>
        <w:autoSpaceDE w:val="0"/>
        <w:autoSpaceDN w:val="0"/>
        <w:adjustRightInd w:val="0"/>
        <w:ind w:left="714"/>
        <w:jc w:val="both"/>
      </w:pPr>
      <w:r w:rsidRPr="00D33457">
        <w:t xml:space="preserve">Annotation against the drawing to indicate all key external dimensions and floor to </w:t>
      </w:r>
      <w:proofErr w:type="spellStart"/>
      <w:r w:rsidRPr="00D33457">
        <w:t>cill</w:t>
      </w:r>
      <w:proofErr w:type="spellEnd"/>
      <w:r w:rsidRPr="00D33457">
        <w:t xml:space="preserve"> height measured internally for proposed </w:t>
      </w:r>
      <w:proofErr w:type="gramStart"/>
      <w:r w:rsidRPr="00D33457">
        <w:t>windows;</w:t>
      </w:r>
      <w:proofErr w:type="gramEnd"/>
    </w:p>
    <w:p w14:paraId="41ED7D85" w14:textId="77777777" w:rsidR="006B681A" w:rsidRPr="00AA6C67" w:rsidRDefault="006B681A" w:rsidP="006B681A">
      <w:pPr>
        <w:jc w:val="both"/>
        <w:rPr>
          <w:b/>
          <w:sz w:val="20"/>
          <w:szCs w:val="20"/>
        </w:rPr>
      </w:pPr>
    </w:p>
    <w:p w14:paraId="2D84E832" w14:textId="77777777" w:rsidR="00D75DEA" w:rsidRDefault="00D75DEA" w:rsidP="006B681A">
      <w:pPr>
        <w:jc w:val="both"/>
        <w:rPr>
          <w:b/>
        </w:rPr>
      </w:pPr>
    </w:p>
    <w:p w14:paraId="4EF53520" w14:textId="2E5FD541" w:rsidR="006B681A" w:rsidRPr="00D33457" w:rsidRDefault="006B681A" w:rsidP="006B681A">
      <w:pPr>
        <w:jc w:val="both"/>
      </w:pPr>
      <w:r w:rsidRPr="00D33457">
        <w:rPr>
          <w:b/>
        </w:rPr>
        <w:lastRenderedPageBreak/>
        <w:t>Site location plan</w:t>
      </w:r>
    </w:p>
    <w:p w14:paraId="3003F65A" w14:textId="77777777" w:rsidR="006B681A" w:rsidRPr="00D33457" w:rsidRDefault="006B681A" w:rsidP="006B681A">
      <w:pPr>
        <w:autoSpaceDE w:val="0"/>
        <w:autoSpaceDN w:val="0"/>
        <w:adjustRightInd w:val="0"/>
        <w:spacing w:before="240" w:after="240" w:line="280" w:lineRule="exact"/>
        <w:jc w:val="both"/>
      </w:pPr>
      <w:r w:rsidRPr="00D33457">
        <w:t>When required? All applications.</w:t>
      </w:r>
    </w:p>
    <w:p w14:paraId="230E997D" w14:textId="77777777" w:rsidR="006B681A" w:rsidRPr="00D33457" w:rsidRDefault="006B681A" w:rsidP="006B681A">
      <w:pPr>
        <w:autoSpaceDE w:val="0"/>
        <w:autoSpaceDN w:val="0"/>
        <w:adjustRightInd w:val="0"/>
        <w:spacing w:before="240" w:after="240" w:line="280" w:lineRule="exact"/>
        <w:jc w:val="both"/>
        <w:rPr>
          <w:b/>
        </w:rPr>
      </w:pPr>
      <w:r w:rsidRPr="00D33457">
        <w:t xml:space="preserve">Site location plans should show at least two named roads and surrounding buildings. They should be at a scale of 1:1250 or 1:2500 for developments in rural areas.  The properties shown should be numbered to ensure that the exact location of the application site is clear.  The application site must be edged clearly with a </w:t>
      </w:r>
      <w:r w:rsidRPr="00D33457">
        <w:rPr>
          <w:b/>
        </w:rPr>
        <w:t>red</w:t>
      </w:r>
      <w:r w:rsidRPr="00D33457">
        <w:t xml:space="preserve"> line, including all land necessary to carry out the proposed development – for example, land required for access to the site from a public highway, visibility splays, landscaping, car-parking and open areas around buildings. A </w:t>
      </w:r>
      <w:r w:rsidRPr="00D33457">
        <w:rPr>
          <w:b/>
        </w:rPr>
        <w:t>blue</w:t>
      </w:r>
      <w:r w:rsidRPr="00D33457">
        <w:t xml:space="preserve"> line must be drawn around any other land owned by the applicant, close to or adjoining the application site.</w:t>
      </w:r>
    </w:p>
    <w:p w14:paraId="02230C22" w14:textId="77777777" w:rsidR="006B681A" w:rsidRPr="00D33457" w:rsidRDefault="006B681A" w:rsidP="006B681A">
      <w:pPr>
        <w:autoSpaceDE w:val="0"/>
        <w:autoSpaceDN w:val="0"/>
        <w:adjustRightInd w:val="0"/>
        <w:spacing w:before="240" w:after="240" w:line="280" w:lineRule="exact"/>
        <w:jc w:val="both"/>
        <w:rPr>
          <w:b/>
        </w:rPr>
      </w:pPr>
      <w:r w:rsidRPr="00D33457">
        <w:rPr>
          <w:b/>
        </w:rPr>
        <w:t>Block plan/site plan</w:t>
      </w:r>
    </w:p>
    <w:p w14:paraId="15951EEA" w14:textId="77777777" w:rsidR="006B681A" w:rsidRPr="00D33457" w:rsidRDefault="006B681A" w:rsidP="006B681A">
      <w:pPr>
        <w:jc w:val="both"/>
      </w:pPr>
      <w:r w:rsidRPr="00D33457">
        <w:t>When required?  When there are changes to a building or to a site.</w:t>
      </w:r>
    </w:p>
    <w:p w14:paraId="14CFB115" w14:textId="77777777" w:rsidR="006B681A" w:rsidRPr="00D33457" w:rsidRDefault="006B681A" w:rsidP="006B681A">
      <w:pPr>
        <w:jc w:val="both"/>
      </w:pPr>
    </w:p>
    <w:p w14:paraId="7EC93456" w14:textId="77777777" w:rsidR="006B681A" w:rsidRPr="00D33457" w:rsidRDefault="006B681A" w:rsidP="006B681A">
      <w:pPr>
        <w:jc w:val="both"/>
      </w:pPr>
      <w:r w:rsidRPr="00D33457">
        <w:t xml:space="preserve">Existing and Proposed Block plans/site layout plans of the site to a scale of 1:200 or 1:500 based on an </w:t>
      </w:r>
      <w:proofErr w:type="gramStart"/>
      <w:r w:rsidRPr="00D33457">
        <w:t>up to date</w:t>
      </w:r>
      <w:proofErr w:type="gramEnd"/>
      <w:r w:rsidRPr="00D33457">
        <w:t xml:space="preserve"> Ordnance Survey map.  Block plans should include existing and proposed features of the site </w:t>
      </w:r>
      <w:proofErr w:type="gramStart"/>
      <w:r w:rsidRPr="00D33457">
        <w:t>e.g.</w:t>
      </w:r>
      <w:proofErr w:type="gramEnd"/>
      <w:r w:rsidRPr="00D33457">
        <w:t xml:space="preserve"> existing walls, fencing, trees, outbuildings, hard and soft landscaping, vision splays, turning points and parking provision.  </w:t>
      </w:r>
    </w:p>
    <w:p w14:paraId="07E9D2EA" w14:textId="77777777" w:rsidR="006B681A" w:rsidRPr="00D33457" w:rsidRDefault="006B681A" w:rsidP="006B681A">
      <w:pPr>
        <w:jc w:val="both"/>
        <w:rPr>
          <w:b/>
        </w:rPr>
      </w:pPr>
      <w:r w:rsidRPr="00D33457">
        <w:rPr>
          <w:b/>
        </w:rPr>
        <w:t>Existing and proposed elevations</w:t>
      </w:r>
    </w:p>
    <w:p w14:paraId="304CFE4D" w14:textId="77777777" w:rsidR="006B681A" w:rsidRPr="00D33457" w:rsidRDefault="006B681A" w:rsidP="006B681A">
      <w:pPr>
        <w:jc w:val="both"/>
      </w:pPr>
    </w:p>
    <w:p w14:paraId="14C498A8" w14:textId="77777777" w:rsidR="006B681A" w:rsidRPr="00D33457" w:rsidRDefault="006B681A" w:rsidP="006B681A">
      <w:pPr>
        <w:jc w:val="both"/>
      </w:pPr>
      <w:r w:rsidRPr="00D33457">
        <w:t>When required?  Applications where elevations would be created or altered by the development proposal.</w:t>
      </w:r>
    </w:p>
    <w:p w14:paraId="55211FD9" w14:textId="77777777" w:rsidR="006B681A" w:rsidRPr="00D33457" w:rsidRDefault="006B681A" w:rsidP="006B681A">
      <w:pPr>
        <w:jc w:val="both"/>
      </w:pPr>
    </w:p>
    <w:p w14:paraId="72CFB839" w14:textId="77777777" w:rsidR="006B681A" w:rsidRPr="00D33457" w:rsidRDefault="006B681A" w:rsidP="006B681A">
      <w:pPr>
        <w:jc w:val="both"/>
      </w:pPr>
      <w:r w:rsidRPr="00D33457">
        <w:t xml:space="preserve">Separate existing and proposed elevation should be drawn at an identifiable metric scale, usually 1:50 or 1:100.  All sides of the existing building as well as the proposed development must be shown.  Blank elevations must also be included.  New buildings should also be shown in context with adjacent buildings.  Where a proposed elevation adjoins another building or is in </w:t>
      </w:r>
      <w:proofErr w:type="gramStart"/>
      <w:r w:rsidRPr="00D33457">
        <w:t>close proximity</w:t>
      </w:r>
      <w:proofErr w:type="gramEnd"/>
      <w:r w:rsidRPr="00D33457">
        <w:t>, the drawings should clearly show the relationship between the buildings.</w:t>
      </w:r>
    </w:p>
    <w:p w14:paraId="25DB4E3B" w14:textId="77777777" w:rsidR="006B681A" w:rsidRPr="00D33457" w:rsidRDefault="006B681A" w:rsidP="006B681A">
      <w:pPr>
        <w:autoSpaceDE w:val="0"/>
        <w:autoSpaceDN w:val="0"/>
        <w:adjustRightInd w:val="0"/>
        <w:spacing w:before="240" w:after="240" w:line="280" w:lineRule="exact"/>
        <w:jc w:val="both"/>
        <w:rPr>
          <w:b/>
        </w:rPr>
      </w:pPr>
      <w:r w:rsidRPr="00D33457">
        <w:rPr>
          <w:b/>
        </w:rPr>
        <w:t>Existing and proposed floor plans</w:t>
      </w:r>
    </w:p>
    <w:p w14:paraId="7C0AF0DC" w14:textId="24192E35" w:rsidR="006B681A" w:rsidRPr="00D33457" w:rsidRDefault="006B681A" w:rsidP="006B681A">
      <w:pPr>
        <w:jc w:val="both"/>
      </w:pPr>
      <w:r w:rsidRPr="00D33457">
        <w:t>When required?  Applications where floor space would be created or altered by the development proposal.</w:t>
      </w:r>
    </w:p>
    <w:p w14:paraId="3947F5E4" w14:textId="77777777" w:rsidR="00AA6C67" w:rsidRDefault="00AA6C67" w:rsidP="006B681A">
      <w:pPr>
        <w:jc w:val="both"/>
      </w:pPr>
    </w:p>
    <w:p w14:paraId="4AC72414" w14:textId="1F8E8318" w:rsidR="006B681A" w:rsidRPr="00D33457" w:rsidRDefault="006B681A" w:rsidP="006B681A">
      <w:pPr>
        <w:jc w:val="both"/>
      </w:pPr>
      <w:r w:rsidRPr="00D33457">
        <w:t>Drawn at a scale of 1:50 or 1:100, highlighting any existing walls or buildings that are to be demolished, where applicable.</w:t>
      </w:r>
    </w:p>
    <w:p w14:paraId="678581AD" w14:textId="77777777" w:rsidR="00D75DEA" w:rsidRDefault="00D75DEA" w:rsidP="006B681A">
      <w:pPr>
        <w:autoSpaceDE w:val="0"/>
        <w:autoSpaceDN w:val="0"/>
        <w:adjustRightInd w:val="0"/>
        <w:spacing w:before="240" w:after="240" w:line="280" w:lineRule="exact"/>
        <w:jc w:val="both"/>
        <w:rPr>
          <w:b/>
        </w:rPr>
      </w:pPr>
    </w:p>
    <w:p w14:paraId="54BFEC5B" w14:textId="5ECC87E0" w:rsidR="006B681A" w:rsidRPr="00D33457" w:rsidRDefault="006B681A" w:rsidP="006B681A">
      <w:pPr>
        <w:autoSpaceDE w:val="0"/>
        <w:autoSpaceDN w:val="0"/>
        <w:adjustRightInd w:val="0"/>
        <w:spacing w:before="240" w:after="240" w:line="280" w:lineRule="exact"/>
        <w:jc w:val="both"/>
        <w:rPr>
          <w:b/>
        </w:rPr>
      </w:pPr>
      <w:r w:rsidRPr="00D33457">
        <w:rPr>
          <w:b/>
        </w:rPr>
        <w:lastRenderedPageBreak/>
        <w:t>Existing and proposed roof plans</w:t>
      </w:r>
    </w:p>
    <w:p w14:paraId="61DB37C6" w14:textId="77777777" w:rsidR="006B681A" w:rsidRPr="00D33457" w:rsidRDefault="006B681A" w:rsidP="006B681A">
      <w:pPr>
        <w:jc w:val="both"/>
      </w:pPr>
      <w:r w:rsidRPr="00D33457">
        <w:t xml:space="preserve">When required?  Applications where proposals include creation or alterations to the roof.  </w:t>
      </w:r>
    </w:p>
    <w:p w14:paraId="31F7832B" w14:textId="77777777" w:rsidR="006B681A" w:rsidRPr="00D33457" w:rsidRDefault="006B681A" w:rsidP="006B681A">
      <w:pPr>
        <w:jc w:val="both"/>
      </w:pPr>
    </w:p>
    <w:p w14:paraId="7F6FD319" w14:textId="77777777" w:rsidR="006B681A" w:rsidRPr="00D33457" w:rsidRDefault="006B681A" w:rsidP="006B681A">
      <w:pPr>
        <w:jc w:val="both"/>
      </w:pPr>
      <w:r w:rsidRPr="00D33457">
        <w:t>Drawn at a scale of 1:50 or 1:100, showing the shape of the roof, its location, and specifying the roofing material to be used.</w:t>
      </w:r>
    </w:p>
    <w:p w14:paraId="0002550E" w14:textId="77777777" w:rsidR="006B681A" w:rsidRPr="00D33457" w:rsidRDefault="006B681A" w:rsidP="006B681A">
      <w:pPr>
        <w:jc w:val="both"/>
        <w:rPr>
          <w:b/>
        </w:rPr>
      </w:pPr>
    </w:p>
    <w:p w14:paraId="7485AE02" w14:textId="77777777" w:rsidR="006B681A" w:rsidRPr="00D33457" w:rsidRDefault="006B681A" w:rsidP="006B681A">
      <w:pPr>
        <w:jc w:val="both"/>
        <w:rPr>
          <w:b/>
        </w:rPr>
      </w:pPr>
      <w:r w:rsidRPr="00D33457">
        <w:rPr>
          <w:b/>
        </w:rPr>
        <w:t>Existing and proposed site sections</w:t>
      </w:r>
    </w:p>
    <w:p w14:paraId="47717E36" w14:textId="77777777" w:rsidR="006B681A" w:rsidRPr="00D33457" w:rsidRDefault="006B681A" w:rsidP="006B681A">
      <w:pPr>
        <w:jc w:val="both"/>
        <w:rPr>
          <w:b/>
        </w:rPr>
      </w:pPr>
    </w:p>
    <w:p w14:paraId="6803AC37" w14:textId="77777777" w:rsidR="006B681A" w:rsidRPr="00D33457" w:rsidRDefault="006B681A" w:rsidP="006B681A">
      <w:pPr>
        <w:jc w:val="both"/>
        <w:rPr>
          <w:color w:val="000000"/>
          <w:lang w:eastAsia="en-GB"/>
        </w:rPr>
      </w:pPr>
      <w:r w:rsidRPr="00D33457">
        <w:rPr>
          <w:color w:val="000000"/>
          <w:lang w:eastAsia="en-GB"/>
        </w:rPr>
        <w:t>When required?  When the proposal includes a change in ground level or sloping sites</w:t>
      </w:r>
    </w:p>
    <w:p w14:paraId="6FF2A892" w14:textId="77777777" w:rsidR="006B681A" w:rsidRPr="00D33457" w:rsidRDefault="006B681A" w:rsidP="006B681A">
      <w:pPr>
        <w:jc w:val="both"/>
        <w:rPr>
          <w:color w:val="000000"/>
          <w:lang w:eastAsia="en-GB"/>
        </w:rPr>
      </w:pPr>
    </w:p>
    <w:p w14:paraId="4B39ED23" w14:textId="77777777" w:rsidR="006B681A" w:rsidRPr="00D33457" w:rsidRDefault="006B681A" w:rsidP="006B681A">
      <w:pPr>
        <w:jc w:val="both"/>
        <w:rPr>
          <w:color w:val="000000"/>
          <w:lang w:eastAsia="en-GB"/>
        </w:rPr>
      </w:pPr>
      <w:r w:rsidRPr="00D33457">
        <w:rPr>
          <w:color w:val="000000"/>
          <w:lang w:eastAsia="en-GB"/>
        </w:rPr>
        <w:t xml:space="preserve">At a scale of 1:20 or 1:50, showing existing and proposed land levels. </w:t>
      </w:r>
    </w:p>
    <w:p w14:paraId="084B3A8D" w14:textId="77777777" w:rsidR="006B681A" w:rsidRPr="00D33457" w:rsidRDefault="006B681A" w:rsidP="006B681A">
      <w:pPr>
        <w:jc w:val="both"/>
        <w:rPr>
          <w:color w:val="000000"/>
          <w:lang w:eastAsia="en-GB"/>
        </w:rPr>
      </w:pPr>
    </w:p>
    <w:p w14:paraId="4911D6BD" w14:textId="77777777" w:rsidR="006B681A" w:rsidRPr="00D33457" w:rsidRDefault="006B681A" w:rsidP="006B681A">
      <w:pPr>
        <w:jc w:val="both"/>
        <w:rPr>
          <w:b/>
          <w:color w:val="000000"/>
          <w:lang w:eastAsia="en-GB"/>
        </w:rPr>
      </w:pPr>
      <w:r w:rsidRPr="00D33457">
        <w:rPr>
          <w:b/>
          <w:color w:val="000000"/>
          <w:lang w:eastAsia="en-GB"/>
        </w:rPr>
        <w:t xml:space="preserve">Sections showing finished floor </w:t>
      </w:r>
      <w:proofErr w:type="gramStart"/>
      <w:r w:rsidRPr="00D33457">
        <w:rPr>
          <w:b/>
          <w:color w:val="000000"/>
          <w:lang w:eastAsia="en-GB"/>
        </w:rPr>
        <w:t>levels</w:t>
      </w:r>
      <w:proofErr w:type="gramEnd"/>
    </w:p>
    <w:p w14:paraId="4C67EE3F" w14:textId="77777777" w:rsidR="006B681A" w:rsidRPr="00D33457" w:rsidRDefault="006B681A" w:rsidP="006B681A">
      <w:pPr>
        <w:jc w:val="both"/>
        <w:rPr>
          <w:color w:val="000000"/>
          <w:lang w:eastAsia="en-GB"/>
        </w:rPr>
      </w:pPr>
    </w:p>
    <w:p w14:paraId="4A2BBBB5" w14:textId="77777777" w:rsidR="006B681A" w:rsidRPr="00D33457" w:rsidRDefault="006B681A" w:rsidP="006B681A">
      <w:pPr>
        <w:jc w:val="both"/>
        <w:rPr>
          <w:color w:val="000000"/>
          <w:lang w:eastAsia="en-GB"/>
        </w:rPr>
      </w:pPr>
      <w:r w:rsidRPr="00D33457">
        <w:rPr>
          <w:color w:val="000000"/>
          <w:lang w:eastAsia="en-GB"/>
        </w:rPr>
        <w:t xml:space="preserve">When required?  Creation of new floor space (commercial and residential) within a flood zone and for the creation of a new room in the </w:t>
      </w:r>
      <w:proofErr w:type="spellStart"/>
      <w:r w:rsidRPr="00D33457">
        <w:rPr>
          <w:color w:val="000000"/>
          <w:lang w:eastAsia="en-GB"/>
        </w:rPr>
        <w:t>roofspace</w:t>
      </w:r>
      <w:proofErr w:type="spellEnd"/>
      <w:r w:rsidRPr="00D33457">
        <w:rPr>
          <w:color w:val="000000"/>
          <w:lang w:eastAsia="en-GB"/>
        </w:rPr>
        <w:t>.</w:t>
      </w:r>
    </w:p>
    <w:p w14:paraId="0ACCD9E9" w14:textId="77777777" w:rsidR="006B681A" w:rsidRPr="00D33457" w:rsidRDefault="006B681A" w:rsidP="006B681A">
      <w:pPr>
        <w:jc w:val="both"/>
        <w:rPr>
          <w:color w:val="000000"/>
          <w:lang w:eastAsia="en-GB"/>
        </w:rPr>
      </w:pPr>
    </w:p>
    <w:p w14:paraId="6FD07A3C" w14:textId="77777777" w:rsidR="006B681A" w:rsidRPr="00D33457" w:rsidRDefault="006B681A" w:rsidP="006B681A">
      <w:pPr>
        <w:jc w:val="both"/>
        <w:rPr>
          <w:color w:val="000000"/>
          <w:lang w:eastAsia="en-GB"/>
        </w:rPr>
      </w:pPr>
      <w:r w:rsidRPr="00D33457">
        <w:rPr>
          <w:color w:val="000000"/>
          <w:lang w:eastAsia="en-GB"/>
        </w:rPr>
        <w:t>At a scale of 1:50 or 1:100.  Proposed for new build and existing and proposed where there is an alteration.</w:t>
      </w:r>
    </w:p>
    <w:p w14:paraId="2BEE51A6" w14:textId="77777777" w:rsidR="006B681A" w:rsidRPr="00D33457" w:rsidRDefault="006B681A" w:rsidP="006B681A">
      <w:pPr>
        <w:jc w:val="both"/>
        <w:rPr>
          <w:color w:val="000000"/>
          <w:lang w:eastAsia="en-GB"/>
        </w:rPr>
      </w:pPr>
      <w:r w:rsidRPr="00D33457">
        <w:rPr>
          <w:b/>
          <w:color w:val="000000"/>
          <w:lang w:eastAsia="en-GB"/>
        </w:rPr>
        <w:t>Advertisement drawings</w:t>
      </w:r>
    </w:p>
    <w:p w14:paraId="70BF1EE6" w14:textId="77777777" w:rsidR="006B681A" w:rsidRPr="00D33457" w:rsidRDefault="006B681A" w:rsidP="006B681A">
      <w:pPr>
        <w:jc w:val="both"/>
        <w:rPr>
          <w:b/>
          <w:color w:val="000000"/>
          <w:lang w:eastAsia="en-GB"/>
        </w:rPr>
      </w:pPr>
    </w:p>
    <w:p w14:paraId="6F115656" w14:textId="77777777" w:rsidR="006B681A" w:rsidRPr="00D33457" w:rsidRDefault="006B681A" w:rsidP="006B681A">
      <w:pPr>
        <w:jc w:val="both"/>
      </w:pPr>
      <w:r w:rsidRPr="00D33457">
        <w:rPr>
          <w:color w:val="000000"/>
          <w:lang w:eastAsia="en-GB"/>
        </w:rPr>
        <w:t>When required? All applications for display of signage.</w:t>
      </w:r>
    </w:p>
    <w:p w14:paraId="072A19F5" w14:textId="77777777" w:rsidR="006B681A" w:rsidRPr="00D33457" w:rsidRDefault="006B681A" w:rsidP="006B681A">
      <w:pPr>
        <w:spacing w:before="240" w:after="240"/>
        <w:jc w:val="both"/>
      </w:pPr>
      <w:r w:rsidRPr="00D33457">
        <w:rPr>
          <w:color w:val="000000"/>
          <w:lang w:eastAsia="en-GB"/>
        </w:rPr>
        <w:t>At a scale of 1:20 or 1:50 showing size (length, width, depth), siting, materials and colour, height above ground and extent of projection. showing the relationship of the sign and any lighting structures to the building.  Section through the structure on which the sign is to be fixed.</w:t>
      </w:r>
    </w:p>
    <w:p w14:paraId="75327117" w14:textId="77777777" w:rsidR="006B681A" w:rsidRPr="00D33457" w:rsidRDefault="006B681A" w:rsidP="006B681A">
      <w:pPr>
        <w:spacing w:before="240" w:after="240"/>
        <w:jc w:val="both"/>
        <w:rPr>
          <w:b/>
        </w:rPr>
      </w:pPr>
      <w:r w:rsidRPr="00D33457">
        <w:rPr>
          <w:b/>
          <w:color w:val="000000"/>
          <w:lang w:eastAsia="en-GB"/>
        </w:rPr>
        <w:t>Details of illumination</w:t>
      </w:r>
    </w:p>
    <w:p w14:paraId="2B297C30" w14:textId="77777777" w:rsidR="006B681A" w:rsidRPr="00D33457" w:rsidRDefault="006B681A" w:rsidP="006B681A">
      <w:pPr>
        <w:spacing w:before="240" w:after="240"/>
        <w:jc w:val="both"/>
        <w:rPr>
          <w:b/>
        </w:rPr>
      </w:pPr>
      <w:r w:rsidRPr="00D33457">
        <w:rPr>
          <w:color w:val="000000"/>
          <w:lang w:eastAsia="en-GB"/>
        </w:rPr>
        <w:t>When required?  All applications that include any illumination (Flood lights, Adverts etc).</w:t>
      </w:r>
    </w:p>
    <w:p w14:paraId="718E0896" w14:textId="77777777" w:rsidR="006B681A" w:rsidRPr="00D33457" w:rsidRDefault="006B681A" w:rsidP="006B681A">
      <w:pPr>
        <w:autoSpaceDE w:val="0"/>
        <w:autoSpaceDN w:val="0"/>
        <w:adjustRightInd w:val="0"/>
        <w:spacing w:after="100" w:afterAutospacing="1" w:line="280" w:lineRule="exact"/>
        <w:jc w:val="both"/>
        <w:rPr>
          <w:color w:val="000000"/>
          <w:lang w:eastAsia="en-GB"/>
        </w:rPr>
      </w:pPr>
      <w:r w:rsidRPr="00D33457">
        <w:rPr>
          <w:color w:val="000000"/>
          <w:lang w:eastAsia="en-GB"/>
        </w:rPr>
        <w:t>Drawn at a scale of 1:20 or 1:50 showing size (length, width, depth), siting, materials and colour, height above ground, extent of projection, design of lighting elements and levels of luminance.</w:t>
      </w:r>
    </w:p>
    <w:p w14:paraId="70EC69CF" w14:textId="77777777" w:rsidR="006B681A" w:rsidRPr="00D33457" w:rsidRDefault="006B681A" w:rsidP="006B681A">
      <w:pPr>
        <w:autoSpaceDE w:val="0"/>
        <w:autoSpaceDN w:val="0"/>
        <w:adjustRightInd w:val="0"/>
        <w:spacing w:before="240" w:after="240" w:line="280" w:lineRule="exact"/>
        <w:jc w:val="both"/>
        <w:rPr>
          <w:b/>
        </w:rPr>
      </w:pPr>
      <w:r w:rsidRPr="00D33457">
        <w:rPr>
          <w:b/>
        </w:rPr>
        <w:lastRenderedPageBreak/>
        <w:t>Street Scene</w:t>
      </w:r>
    </w:p>
    <w:p w14:paraId="38A42C33" w14:textId="77777777" w:rsidR="006B681A" w:rsidRPr="00D33457" w:rsidRDefault="006B681A" w:rsidP="006B681A">
      <w:pPr>
        <w:autoSpaceDE w:val="0"/>
        <w:autoSpaceDN w:val="0"/>
        <w:adjustRightInd w:val="0"/>
        <w:spacing w:line="280" w:lineRule="exact"/>
        <w:jc w:val="both"/>
      </w:pPr>
      <w:r w:rsidRPr="00D33457">
        <w:t xml:space="preserve">When required? Where a proposed elevation adjoins another building or is </w:t>
      </w:r>
      <w:proofErr w:type="gramStart"/>
      <w:r w:rsidRPr="00D33457">
        <w:t>in close proximity to</w:t>
      </w:r>
      <w:proofErr w:type="gramEnd"/>
      <w:r w:rsidRPr="00D33457">
        <w:t xml:space="preserve"> it.</w:t>
      </w:r>
    </w:p>
    <w:p w14:paraId="0D408010" w14:textId="77777777" w:rsidR="006B681A" w:rsidRPr="00D33457" w:rsidRDefault="006B681A" w:rsidP="006B681A">
      <w:pPr>
        <w:jc w:val="both"/>
      </w:pPr>
    </w:p>
    <w:p w14:paraId="7E7DAFFD" w14:textId="77777777" w:rsidR="006B681A" w:rsidRPr="00D33457" w:rsidRDefault="006B681A" w:rsidP="006B681A">
      <w:pPr>
        <w:jc w:val="both"/>
      </w:pPr>
      <w:r w:rsidRPr="00D33457">
        <w:t>Drawn at a scale of 1:100 or 1:200.  The drawings should show the relationship between the two buildings.</w:t>
      </w:r>
    </w:p>
    <w:p w14:paraId="36D5765F" w14:textId="77777777" w:rsidR="006B681A" w:rsidRPr="00D33457" w:rsidRDefault="006B681A" w:rsidP="006B681A">
      <w:pPr>
        <w:jc w:val="both"/>
      </w:pPr>
    </w:p>
    <w:p w14:paraId="362ADEEC" w14:textId="77777777" w:rsidR="006B681A" w:rsidRPr="00D33457" w:rsidRDefault="006B681A" w:rsidP="006B681A">
      <w:pPr>
        <w:jc w:val="both"/>
        <w:rPr>
          <w:b/>
        </w:rPr>
      </w:pPr>
      <w:r w:rsidRPr="00D33457">
        <w:rPr>
          <w:b/>
        </w:rPr>
        <w:t>3D Drawings</w:t>
      </w:r>
    </w:p>
    <w:p w14:paraId="25B6D75B" w14:textId="77777777" w:rsidR="006B681A" w:rsidRPr="00D33457" w:rsidRDefault="006B681A" w:rsidP="006B681A">
      <w:pPr>
        <w:jc w:val="both"/>
      </w:pPr>
    </w:p>
    <w:p w14:paraId="72708CCE" w14:textId="77777777" w:rsidR="006B681A" w:rsidRPr="00D33457" w:rsidRDefault="006B681A" w:rsidP="006B681A">
      <w:pPr>
        <w:jc w:val="both"/>
      </w:pPr>
      <w:r w:rsidRPr="00D33457">
        <w:t>When required? Proposal for new buildings or alterations to existing buildings where the building is not a straight line.</w:t>
      </w:r>
    </w:p>
    <w:p w14:paraId="62D6B75D" w14:textId="77777777" w:rsidR="006B681A" w:rsidRPr="00D33457" w:rsidRDefault="006B681A" w:rsidP="006B681A">
      <w:pPr>
        <w:jc w:val="both"/>
      </w:pPr>
    </w:p>
    <w:p w14:paraId="624566CA" w14:textId="77777777" w:rsidR="006B681A" w:rsidRPr="00D33457" w:rsidRDefault="006B681A" w:rsidP="006B681A">
      <w:pPr>
        <w:jc w:val="both"/>
      </w:pPr>
      <w:r w:rsidRPr="00D33457">
        <w:t xml:space="preserve">Drawn at a scale of 1:100 or 1:200.  </w:t>
      </w:r>
    </w:p>
    <w:p w14:paraId="5B85F20E" w14:textId="77777777" w:rsidR="00207080" w:rsidRDefault="00207080" w:rsidP="006B681A">
      <w:pPr>
        <w:jc w:val="both"/>
        <w:rPr>
          <w:b/>
          <w:u w:val="single"/>
        </w:rPr>
      </w:pPr>
    </w:p>
    <w:p w14:paraId="2B2AF496" w14:textId="6A51B47C" w:rsidR="006B681A" w:rsidRPr="00D33457" w:rsidRDefault="006B681A" w:rsidP="006B681A">
      <w:pPr>
        <w:jc w:val="both"/>
      </w:pPr>
      <w:r w:rsidRPr="00D33457">
        <w:rPr>
          <w:b/>
          <w:u w:val="single"/>
        </w:rPr>
        <w:t xml:space="preserve">Documents </w:t>
      </w:r>
    </w:p>
    <w:p w14:paraId="6DEDAE05" w14:textId="018272D6" w:rsidR="00FB5303" w:rsidRPr="00D33457" w:rsidRDefault="00FB5303" w:rsidP="006B681A">
      <w:pPr>
        <w:spacing w:before="240" w:after="240"/>
        <w:jc w:val="both"/>
        <w:rPr>
          <w:b/>
          <w:bCs/>
        </w:rPr>
      </w:pPr>
      <w:r w:rsidRPr="00D33457">
        <w:rPr>
          <w:b/>
          <w:bCs/>
        </w:rPr>
        <w:t>2) Heritage Statement</w:t>
      </w:r>
    </w:p>
    <w:p w14:paraId="6E368E6C" w14:textId="58591E56" w:rsidR="006B681A" w:rsidRPr="00D33457" w:rsidRDefault="006B681A" w:rsidP="006B681A">
      <w:pPr>
        <w:spacing w:before="240" w:after="240"/>
        <w:jc w:val="both"/>
      </w:pPr>
      <w:r w:rsidRPr="00D33457">
        <w:t>When required?  All applications involving a heritage asset or its setting.  Where the application requires a Design and Access Statement, the Heritage Statement can be included in this.  Where no Design and Access Statement is required, it should be a stand-alone document.</w:t>
      </w:r>
    </w:p>
    <w:p w14:paraId="3E02C151" w14:textId="77777777" w:rsidR="006B681A" w:rsidRPr="00D33457" w:rsidRDefault="006B681A" w:rsidP="006B681A">
      <w:pPr>
        <w:spacing w:before="240" w:after="240"/>
        <w:jc w:val="both"/>
      </w:pPr>
      <w:r w:rsidRPr="00D33457">
        <w:t>Designated heritage assets are: Listed buildings (including buildings within the curtilage of listed buildings); Conservation Areas [and the buildings within them]; Scheduled Ancient Monuments; Registered Parks and Gardens; Registered Battlefield; World Heritage Sites; Protected wreck sites.</w:t>
      </w:r>
    </w:p>
    <w:p w14:paraId="0ABF127A" w14:textId="77777777" w:rsidR="006B681A" w:rsidRPr="00D33457" w:rsidRDefault="006B681A" w:rsidP="006B681A">
      <w:pPr>
        <w:jc w:val="both"/>
      </w:pPr>
      <w:r w:rsidRPr="00D33457">
        <w:t xml:space="preserve">In addition to these there are undesignated heritage assets.  These may be buildings, monuments, sites, places, </w:t>
      </w:r>
      <w:proofErr w:type="gramStart"/>
      <w:r w:rsidRPr="00D33457">
        <w:t>areas</w:t>
      </w:r>
      <w:proofErr w:type="gramEnd"/>
      <w:r w:rsidRPr="00D33457">
        <w:t xml:space="preserve"> and landscapes positively identified as having a degree of significance meriting consideration in planning decisions.  Undesignated heritage assets may be identified during pre-application stages or while the application is under consideration.  Areas of archaeological importance will also need to be considered as potential heritage assets and applicants should consult with the Kent Historic Environment Record (</w:t>
      </w:r>
      <w:hyperlink r:id="rId13" w:history="1">
        <w:r w:rsidRPr="00D33457">
          <w:rPr>
            <w:rStyle w:val="Hyperlink"/>
            <w:color w:val="000000"/>
          </w:rPr>
          <w:t>http://www.kent.gov.uk/ExploringKentsPast/</w:t>
        </w:r>
      </w:hyperlink>
      <w:r w:rsidRPr="00D33457">
        <w:t>) to establish whether their site has any significance in this respect.</w:t>
      </w:r>
    </w:p>
    <w:p w14:paraId="5F3481D3" w14:textId="77777777" w:rsidR="006B681A" w:rsidRPr="00D33457" w:rsidRDefault="006B681A" w:rsidP="006B681A">
      <w:pPr>
        <w:ind w:left="720"/>
        <w:jc w:val="both"/>
      </w:pPr>
    </w:p>
    <w:p w14:paraId="7C655BA2" w14:textId="77777777" w:rsidR="006B681A" w:rsidRPr="00D33457" w:rsidRDefault="006B681A" w:rsidP="006B681A">
      <w:pPr>
        <w:jc w:val="both"/>
      </w:pPr>
      <w:r w:rsidRPr="00D33457">
        <w:t>The Heritage Statement should provide:</w:t>
      </w:r>
    </w:p>
    <w:p w14:paraId="577949D7" w14:textId="77777777" w:rsidR="006B681A" w:rsidRPr="00D33457" w:rsidRDefault="006B681A" w:rsidP="006B681A">
      <w:pPr>
        <w:ind w:left="720"/>
        <w:jc w:val="both"/>
      </w:pPr>
    </w:p>
    <w:p w14:paraId="63129DD6" w14:textId="77777777" w:rsidR="006B681A" w:rsidRPr="00D33457" w:rsidRDefault="006B681A" w:rsidP="006B681A">
      <w:pPr>
        <w:numPr>
          <w:ilvl w:val="0"/>
          <w:numId w:val="2"/>
        </w:numPr>
        <w:tabs>
          <w:tab w:val="clear" w:pos="780"/>
          <w:tab w:val="num" w:pos="1500"/>
        </w:tabs>
        <w:ind w:left="1500"/>
        <w:jc w:val="both"/>
      </w:pPr>
      <w:r w:rsidRPr="00D33457">
        <w:lastRenderedPageBreak/>
        <w:t xml:space="preserve">a description of the significance of the heritage assets affected by the </w:t>
      </w:r>
      <w:proofErr w:type="gramStart"/>
      <w:r w:rsidRPr="00D33457">
        <w:t>development</w:t>
      </w:r>
      <w:proofErr w:type="gramEnd"/>
    </w:p>
    <w:p w14:paraId="5C3E07B0" w14:textId="77777777" w:rsidR="006B681A" w:rsidRPr="00D33457" w:rsidRDefault="006B681A" w:rsidP="006B681A">
      <w:pPr>
        <w:numPr>
          <w:ilvl w:val="0"/>
          <w:numId w:val="2"/>
        </w:numPr>
        <w:tabs>
          <w:tab w:val="clear" w:pos="780"/>
          <w:tab w:val="num" w:pos="1500"/>
        </w:tabs>
        <w:ind w:left="1500"/>
        <w:jc w:val="both"/>
      </w:pPr>
      <w:r w:rsidRPr="00D33457">
        <w:t>a description of the contribution of their setting to that significance.</w:t>
      </w:r>
    </w:p>
    <w:p w14:paraId="52B9C8D2" w14:textId="77777777" w:rsidR="006B681A" w:rsidRPr="00D33457" w:rsidRDefault="006B681A" w:rsidP="006B681A">
      <w:pPr>
        <w:numPr>
          <w:ilvl w:val="0"/>
          <w:numId w:val="2"/>
        </w:numPr>
        <w:tabs>
          <w:tab w:val="clear" w:pos="780"/>
          <w:tab w:val="num" w:pos="1500"/>
        </w:tabs>
        <w:ind w:left="1500"/>
        <w:jc w:val="both"/>
      </w:pPr>
      <w:r w:rsidRPr="00D33457">
        <w:t>an assessment of the impact of the proposals on that significance</w:t>
      </w:r>
    </w:p>
    <w:p w14:paraId="3C5A10FB" w14:textId="77777777" w:rsidR="006B681A" w:rsidRPr="00D33457" w:rsidRDefault="006B681A" w:rsidP="006B681A">
      <w:pPr>
        <w:numPr>
          <w:ilvl w:val="0"/>
          <w:numId w:val="2"/>
        </w:numPr>
        <w:tabs>
          <w:tab w:val="clear" w:pos="780"/>
          <w:tab w:val="num" w:pos="1500"/>
        </w:tabs>
        <w:ind w:left="1500"/>
        <w:jc w:val="both"/>
      </w:pPr>
      <w:r w:rsidRPr="00D33457">
        <w:t xml:space="preserve">an explanation of how the works have been designed in a way that will minimise any negative impacts and to preserve and enhance the </w:t>
      </w:r>
      <w:proofErr w:type="gramStart"/>
      <w:r w:rsidRPr="00D33457">
        <w:t>significance</w:t>
      </w:r>
      <w:proofErr w:type="gramEnd"/>
    </w:p>
    <w:p w14:paraId="664A4E37" w14:textId="77777777" w:rsidR="006B681A" w:rsidRPr="00D33457" w:rsidRDefault="006B681A" w:rsidP="006B681A">
      <w:pPr>
        <w:numPr>
          <w:ilvl w:val="0"/>
          <w:numId w:val="2"/>
        </w:numPr>
        <w:tabs>
          <w:tab w:val="clear" w:pos="780"/>
          <w:tab w:val="num" w:pos="1500"/>
        </w:tabs>
        <w:ind w:left="1500"/>
        <w:jc w:val="both"/>
      </w:pPr>
      <w:r w:rsidRPr="00D33457">
        <w:t>an explanation of how requirements relating to other legislations such as the building regulations have been balanced against the need to respect the significance of the heritage asset.</w:t>
      </w:r>
    </w:p>
    <w:p w14:paraId="4BA77670" w14:textId="77777777" w:rsidR="006B681A" w:rsidRPr="00D33457" w:rsidRDefault="006B681A" w:rsidP="006B681A">
      <w:pPr>
        <w:ind w:left="720"/>
        <w:jc w:val="both"/>
      </w:pPr>
    </w:p>
    <w:p w14:paraId="72777416" w14:textId="77777777" w:rsidR="006B681A" w:rsidRPr="00D33457" w:rsidRDefault="006B681A" w:rsidP="006B681A">
      <w:pPr>
        <w:jc w:val="both"/>
      </w:pPr>
      <w:r w:rsidRPr="00D33457">
        <w:t>Where an application site includes or is considered to have potential to include heritage assets with archaeological interest, the heritage statement should include:</w:t>
      </w:r>
    </w:p>
    <w:p w14:paraId="6BAD622E" w14:textId="77777777" w:rsidR="006B681A" w:rsidRPr="00D33457" w:rsidRDefault="006B681A" w:rsidP="006B681A">
      <w:pPr>
        <w:ind w:left="780"/>
        <w:jc w:val="both"/>
      </w:pPr>
    </w:p>
    <w:p w14:paraId="759C7804" w14:textId="77777777" w:rsidR="006B681A" w:rsidRPr="00D33457" w:rsidRDefault="006B681A" w:rsidP="006B681A">
      <w:pPr>
        <w:numPr>
          <w:ilvl w:val="0"/>
          <w:numId w:val="3"/>
        </w:numPr>
        <w:tabs>
          <w:tab w:val="clear" w:pos="780"/>
          <w:tab w:val="num" w:pos="1500"/>
        </w:tabs>
        <w:ind w:left="1500"/>
        <w:jc w:val="both"/>
      </w:pPr>
      <w:r w:rsidRPr="00D33457">
        <w:t xml:space="preserve">a desk-based assessment and, </w:t>
      </w:r>
    </w:p>
    <w:p w14:paraId="0EB534A8" w14:textId="77777777" w:rsidR="006B681A" w:rsidRPr="00D33457" w:rsidRDefault="006B681A" w:rsidP="006B681A">
      <w:pPr>
        <w:numPr>
          <w:ilvl w:val="0"/>
          <w:numId w:val="3"/>
        </w:numPr>
        <w:tabs>
          <w:tab w:val="clear" w:pos="780"/>
          <w:tab w:val="num" w:pos="1500"/>
        </w:tabs>
        <w:ind w:left="1500"/>
        <w:jc w:val="both"/>
      </w:pPr>
      <w:r w:rsidRPr="00D33457">
        <w:t>where necessary, the results of a field evaluation.</w:t>
      </w:r>
    </w:p>
    <w:p w14:paraId="58B1C69B" w14:textId="77777777" w:rsidR="006B681A" w:rsidRPr="00D33457" w:rsidRDefault="006B681A" w:rsidP="006B681A">
      <w:pPr>
        <w:ind w:left="1500"/>
        <w:jc w:val="both"/>
      </w:pPr>
    </w:p>
    <w:p w14:paraId="371CFD47" w14:textId="77777777" w:rsidR="006B681A" w:rsidRPr="00D33457" w:rsidRDefault="006B681A" w:rsidP="006B681A">
      <w:pPr>
        <w:jc w:val="both"/>
      </w:pPr>
      <w:r w:rsidRPr="00D33457">
        <w:t xml:space="preserve">Where sites or buildings are in conservation areas, the Heritage Statement should assess the impact of the proposals on the character of the conservation area.  The level of detail should be proportionate to the importance of the heritage asset and no more than is sufficient to understand the potential impact of the proposal on the significance of the assets themselves.  Descriptions should be focussed on those areas of the heritage assets affected and cover those in sufficient detail.  </w:t>
      </w:r>
      <w:proofErr w:type="gramStart"/>
      <w:r w:rsidRPr="00D33457">
        <w:t>E.g.</w:t>
      </w:r>
      <w:proofErr w:type="gramEnd"/>
      <w:r w:rsidRPr="00D33457">
        <w:t xml:space="preserve"> in an application for one room of a house for example, as well as a brief description of the significance of the building as a whole, the room where work is to be carried out should be looked at in sufficient detail to understand the impact of that work.  What is not wanted are statements containing large amounts of irrelevant information on the history of the heritage asset that ignore the parts of the asset that are being affected.</w:t>
      </w:r>
    </w:p>
    <w:p w14:paraId="6E2D65E1" w14:textId="77777777" w:rsidR="006B681A" w:rsidRPr="00D33457" w:rsidRDefault="006B681A" w:rsidP="006B681A">
      <w:pPr>
        <w:jc w:val="both"/>
      </w:pPr>
    </w:p>
    <w:p w14:paraId="5EAA67D1" w14:textId="77777777" w:rsidR="006B681A" w:rsidRPr="00D33457" w:rsidRDefault="006B681A" w:rsidP="006B681A">
      <w:pPr>
        <w:jc w:val="both"/>
      </w:pPr>
      <w:r w:rsidRPr="00D33457">
        <w:t xml:space="preserve">While preparing the Heritage Statement, as a minimum, applicants should consult with the Kent Country Council. Also, where necessary, appropriate expertise should be used to make these assessments.  It should detail the sources that have been considered and the expertise that has been consulted.  Further guidance from Historic England can be found </w:t>
      </w:r>
      <w:hyperlink r:id="rId14" w:history="1">
        <w:r w:rsidRPr="00D33457">
          <w:rPr>
            <w:rStyle w:val="Hyperlink"/>
          </w:rPr>
          <w:t>here;</w:t>
        </w:r>
      </w:hyperlink>
    </w:p>
    <w:p w14:paraId="44E053EB" w14:textId="77777777" w:rsidR="006B681A" w:rsidRPr="00D33457" w:rsidRDefault="006B681A" w:rsidP="006B681A">
      <w:pPr>
        <w:jc w:val="both"/>
      </w:pPr>
    </w:p>
    <w:p w14:paraId="0382A868" w14:textId="1AAEF631" w:rsidR="002F6545" w:rsidRPr="00D33457" w:rsidRDefault="002F6545" w:rsidP="006B681A">
      <w:pPr>
        <w:jc w:val="both"/>
        <w:rPr>
          <w:b/>
          <w:bCs/>
        </w:rPr>
      </w:pPr>
      <w:r w:rsidRPr="00D33457">
        <w:rPr>
          <w:b/>
          <w:bCs/>
        </w:rPr>
        <w:t>3) Archae</w:t>
      </w:r>
      <w:r w:rsidR="00FB5303" w:rsidRPr="00D33457">
        <w:rPr>
          <w:b/>
          <w:bCs/>
        </w:rPr>
        <w:t>ological Statement</w:t>
      </w:r>
    </w:p>
    <w:p w14:paraId="35E56D41" w14:textId="77777777" w:rsidR="002F6545" w:rsidRPr="00D33457" w:rsidRDefault="002F6545" w:rsidP="006B681A">
      <w:pPr>
        <w:jc w:val="both"/>
      </w:pPr>
    </w:p>
    <w:p w14:paraId="6D002C85" w14:textId="46834B1D" w:rsidR="006B681A" w:rsidRPr="00D33457" w:rsidRDefault="006B681A" w:rsidP="006B681A">
      <w:pPr>
        <w:jc w:val="both"/>
      </w:pPr>
      <w:r w:rsidRPr="00D33457">
        <w:t>When required? Where the presence of buried archaeology is known or suspected.</w:t>
      </w:r>
    </w:p>
    <w:p w14:paraId="3AB8D577" w14:textId="77777777" w:rsidR="006B681A" w:rsidRPr="00D33457" w:rsidRDefault="006B681A" w:rsidP="006B681A">
      <w:pPr>
        <w:jc w:val="both"/>
      </w:pPr>
    </w:p>
    <w:p w14:paraId="73B2D09D" w14:textId="77777777" w:rsidR="00D75DEA" w:rsidRDefault="006B681A" w:rsidP="006B681A">
      <w:pPr>
        <w:jc w:val="both"/>
      </w:pPr>
      <w:r w:rsidRPr="00D33457">
        <w:t>The statement should consider all known records relating to the site and gauge the archaeological potential and explain how best to work with and protect the site before, during and after development.</w:t>
      </w:r>
    </w:p>
    <w:p w14:paraId="0276538A" w14:textId="0AEE5155" w:rsidR="002F6545" w:rsidRPr="00D75DEA" w:rsidRDefault="00D75DEA" w:rsidP="006B681A">
      <w:pPr>
        <w:jc w:val="both"/>
      </w:pPr>
      <w:r>
        <w:rPr>
          <w:b/>
          <w:bCs/>
        </w:rPr>
        <w:lastRenderedPageBreak/>
        <w:t>4</w:t>
      </w:r>
      <w:r w:rsidR="002F6545" w:rsidRPr="00D33457">
        <w:rPr>
          <w:b/>
          <w:bCs/>
        </w:rPr>
        <w:t>) Manufacturer’s specification</w:t>
      </w:r>
    </w:p>
    <w:p w14:paraId="239EC5EA" w14:textId="77777777" w:rsidR="002F6545" w:rsidRPr="00D33457" w:rsidRDefault="002F6545" w:rsidP="006B681A">
      <w:pPr>
        <w:jc w:val="both"/>
      </w:pPr>
    </w:p>
    <w:p w14:paraId="643B6E18" w14:textId="106F9473" w:rsidR="006B681A" w:rsidRPr="00D33457" w:rsidRDefault="006B681A" w:rsidP="006B681A">
      <w:pPr>
        <w:jc w:val="both"/>
      </w:pPr>
      <w:r w:rsidRPr="00D33457">
        <w:t>When required? Where the proposed works include a wind turbine(s) and/or solar panel(s).</w:t>
      </w:r>
    </w:p>
    <w:p w14:paraId="56FB6C87" w14:textId="77777777" w:rsidR="006B681A" w:rsidRPr="00D33457" w:rsidRDefault="006B681A" w:rsidP="006B681A">
      <w:pPr>
        <w:ind w:left="720"/>
        <w:jc w:val="both"/>
      </w:pPr>
    </w:p>
    <w:p w14:paraId="067F60C5" w14:textId="77777777" w:rsidR="006B681A" w:rsidRPr="00D33457" w:rsidRDefault="006B681A" w:rsidP="006B681A">
      <w:pPr>
        <w:jc w:val="both"/>
      </w:pPr>
      <w:r w:rsidRPr="00D33457">
        <w:t>Information on the manufacturer’s specification including noise levels measured in decibels for wind turbines.</w:t>
      </w:r>
    </w:p>
    <w:p w14:paraId="4F566907" w14:textId="77777777" w:rsidR="00207080" w:rsidRDefault="00207080" w:rsidP="006B681A">
      <w:pPr>
        <w:jc w:val="both"/>
        <w:rPr>
          <w:b/>
          <w:bCs/>
        </w:rPr>
      </w:pPr>
    </w:p>
    <w:p w14:paraId="70348CBB" w14:textId="5C3DF114" w:rsidR="002F6545" w:rsidRPr="00D33457" w:rsidRDefault="002F6545" w:rsidP="006B681A">
      <w:pPr>
        <w:jc w:val="both"/>
        <w:rPr>
          <w:b/>
          <w:bCs/>
        </w:rPr>
      </w:pPr>
      <w:r w:rsidRPr="00D33457">
        <w:rPr>
          <w:b/>
          <w:bCs/>
        </w:rPr>
        <w:t>5) Affordable Housing Statement</w:t>
      </w:r>
    </w:p>
    <w:p w14:paraId="69024475" w14:textId="77777777" w:rsidR="002F6545" w:rsidRPr="00D33457" w:rsidRDefault="002F6545" w:rsidP="006B681A">
      <w:pPr>
        <w:jc w:val="both"/>
      </w:pPr>
    </w:p>
    <w:p w14:paraId="30EB3679" w14:textId="2B07E5A9" w:rsidR="006B681A" w:rsidRPr="00D33457" w:rsidRDefault="006B681A" w:rsidP="006B681A">
      <w:pPr>
        <w:jc w:val="both"/>
      </w:pPr>
      <w:r w:rsidRPr="00D33457">
        <w:t xml:space="preserve">When required? Within the urban area, developments which include 25 or more dwellings or where the site area is 1 hectare or more or in rural settlements as defined by the local plan, with a population of 3,000.  It is recommended you look at the </w:t>
      </w:r>
      <w:hyperlink r:id="rId15" w:history="1">
        <w:r w:rsidRPr="00D33457">
          <w:rPr>
            <w:rStyle w:val="Hyperlink"/>
          </w:rPr>
          <w:t>Section106 contributions guide</w:t>
        </w:r>
      </w:hyperlink>
      <w:r w:rsidRPr="00D33457">
        <w:t xml:space="preserve"> </w:t>
      </w:r>
    </w:p>
    <w:p w14:paraId="4A958EEE" w14:textId="77777777" w:rsidR="006B681A" w:rsidRPr="00D33457" w:rsidRDefault="006B681A" w:rsidP="006B681A">
      <w:pPr>
        <w:pStyle w:val="Pa10"/>
        <w:autoSpaceDE/>
        <w:adjustRightInd/>
        <w:spacing w:line="240" w:lineRule="auto"/>
        <w:jc w:val="both"/>
        <w:rPr>
          <w:rFonts w:ascii="Arial" w:hAnsi="Arial" w:cs="Arial"/>
        </w:rPr>
      </w:pPr>
    </w:p>
    <w:p w14:paraId="66992B88" w14:textId="77777777" w:rsidR="006B681A" w:rsidRPr="00D33457" w:rsidRDefault="006B681A" w:rsidP="006B681A">
      <w:pPr>
        <w:jc w:val="both"/>
        <w:rPr>
          <w:color w:val="000000"/>
        </w:rPr>
      </w:pPr>
      <w:r w:rsidRPr="00D33457">
        <w:t xml:space="preserve">The statement should include: 1) </w:t>
      </w:r>
      <w:r w:rsidRPr="00D33457">
        <w:rPr>
          <w:color w:val="000000"/>
        </w:rPr>
        <w:t>information about both the affordable housing and market housing; 2) the levels or types of affordability or tenure proposed for different units should be clearly and fully explained; 3) the statement should also include details of any Registered Social Landlords acting as partners in the development; 4) the proposed timing of the provision; 5) draft heads of terms for a planning obligation; 6) or accompanied by a Unilateral Undertaking.</w:t>
      </w:r>
    </w:p>
    <w:p w14:paraId="133856EA" w14:textId="5778ECB1" w:rsidR="002F6545" w:rsidRPr="00D33457" w:rsidRDefault="002F6545" w:rsidP="006B681A">
      <w:pPr>
        <w:spacing w:before="240" w:after="240"/>
        <w:jc w:val="both"/>
        <w:rPr>
          <w:b/>
          <w:bCs/>
        </w:rPr>
      </w:pPr>
      <w:r w:rsidRPr="00D33457">
        <w:rPr>
          <w:b/>
          <w:bCs/>
        </w:rPr>
        <w:t>6) Air Quality Assessment</w:t>
      </w:r>
    </w:p>
    <w:p w14:paraId="1989416F" w14:textId="20C3D112" w:rsidR="006B681A" w:rsidRPr="00D33457" w:rsidRDefault="006B681A" w:rsidP="006B681A">
      <w:pPr>
        <w:spacing w:before="240" w:after="240"/>
        <w:jc w:val="both"/>
      </w:pPr>
      <w:r w:rsidRPr="00D33457">
        <w:t>When required? The Medway Air Quality Planning Guidance (April 2016) contains two screening checklists that can be used to identify when an air quality assessment and/or emissions mitigation assessment may be required. The checklists should be carried out in consultation with the Environmental Protection Team. Applicants should confirm the exact requirements for assessments before proceeding, including agreement on the scope and methodologies to be employed.</w:t>
      </w:r>
    </w:p>
    <w:p w14:paraId="419FF6C5" w14:textId="77777777" w:rsidR="006B681A" w:rsidRPr="00D33457" w:rsidRDefault="006B681A" w:rsidP="006B681A">
      <w:pPr>
        <w:spacing w:before="240" w:after="240"/>
        <w:jc w:val="both"/>
        <w:rPr>
          <w:color w:val="000000"/>
        </w:rPr>
      </w:pPr>
      <w:r w:rsidRPr="00D33457">
        <w:t xml:space="preserve">Proposals that generate high levels of pollution, such as significant industrial developments, combustion processes and significant proposals that are located in/near to an </w:t>
      </w:r>
      <w:proofErr w:type="gramStart"/>
      <w:r w:rsidRPr="00D33457">
        <w:t>AQMA, or</w:t>
      </w:r>
      <w:proofErr w:type="gramEnd"/>
      <w:r w:rsidRPr="00D33457">
        <w:t xml:space="preserve"> would result in a significant increases in traffic passing through to an AQMA.  </w:t>
      </w:r>
      <w:r w:rsidRPr="00D33457">
        <w:rPr>
          <w:color w:val="000000"/>
        </w:rPr>
        <w:t>The assessment should provide sufficient information to enable the Council to assess the likely impact on local air quality.</w:t>
      </w:r>
    </w:p>
    <w:p w14:paraId="5A3728BA" w14:textId="2EBFD250" w:rsidR="002F6545" w:rsidRPr="00D33457" w:rsidRDefault="002F6545" w:rsidP="006B681A">
      <w:pPr>
        <w:jc w:val="both"/>
        <w:rPr>
          <w:b/>
          <w:bCs/>
        </w:rPr>
      </w:pPr>
      <w:r w:rsidRPr="00D33457">
        <w:rPr>
          <w:b/>
          <w:bCs/>
        </w:rPr>
        <w:t>7) Accurate visual representations</w:t>
      </w:r>
    </w:p>
    <w:p w14:paraId="69C12FFD" w14:textId="77777777" w:rsidR="002F6545" w:rsidRPr="00D33457" w:rsidRDefault="002F6545" w:rsidP="006B681A">
      <w:pPr>
        <w:jc w:val="both"/>
      </w:pPr>
    </w:p>
    <w:p w14:paraId="73CE6036" w14:textId="11223E6A" w:rsidR="006B681A" w:rsidRPr="00D33457" w:rsidRDefault="006B681A" w:rsidP="006B681A">
      <w:pPr>
        <w:jc w:val="both"/>
        <w:rPr>
          <w:b/>
        </w:rPr>
      </w:pPr>
      <w:r w:rsidRPr="00D33457">
        <w:t xml:space="preserve">When required? Tall building proposals (6 storeys or over 20m in height, whichever is lower).  </w:t>
      </w:r>
    </w:p>
    <w:p w14:paraId="4F4DE23D" w14:textId="77777777" w:rsidR="006B681A" w:rsidRPr="00D33457" w:rsidRDefault="006B681A" w:rsidP="006B681A">
      <w:pPr>
        <w:jc w:val="both"/>
      </w:pPr>
    </w:p>
    <w:p w14:paraId="79ED2A47" w14:textId="229C5B3B" w:rsidR="006B681A" w:rsidRPr="00D33457" w:rsidRDefault="006B681A" w:rsidP="006B681A">
      <w:pPr>
        <w:jc w:val="both"/>
      </w:pPr>
      <w:r w:rsidRPr="00D33457">
        <w:lastRenderedPageBreak/>
        <w:t xml:space="preserve">This should show the proposals in all significant views affected, near, </w:t>
      </w:r>
      <w:proofErr w:type="gramStart"/>
      <w:r w:rsidRPr="00D33457">
        <w:t>middle</w:t>
      </w:r>
      <w:proofErr w:type="gramEnd"/>
      <w:r w:rsidRPr="00D33457">
        <w:t xml:space="preserve"> and distant, including public realm and streets at the base of the building. They should be accurately rendered. This may be included in a Design and Access, if required.</w:t>
      </w:r>
    </w:p>
    <w:p w14:paraId="6364B315" w14:textId="293725DD" w:rsidR="002F6545" w:rsidRPr="00D33457" w:rsidRDefault="002F6545" w:rsidP="006B681A">
      <w:pPr>
        <w:jc w:val="both"/>
      </w:pPr>
    </w:p>
    <w:p w14:paraId="43B46514" w14:textId="58B88AD3" w:rsidR="002F6545" w:rsidRPr="00D33457" w:rsidRDefault="002F6545" w:rsidP="006B681A">
      <w:pPr>
        <w:jc w:val="both"/>
        <w:rPr>
          <w:b/>
          <w:bCs/>
        </w:rPr>
      </w:pPr>
      <w:r w:rsidRPr="00D33457">
        <w:rPr>
          <w:b/>
          <w:bCs/>
        </w:rPr>
        <w:t>8) Design and Access Statements</w:t>
      </w:r>
    </w:p>
    <w:p w14:paraId="3D670084" w14:textId="6B3EB3C7" w:rsidR="006B681A" w:rsidRPr="00D33457" w:rsidRDefault="006B681A" w:rsidP="006B681A">
      <w:pPr>
        <w:autoSpaceDE w:val="0"/>
        <w:autoSpaceDN w:val="0"/>
        <w:adjustRightInd w:val="0"/>
        <w:spacing w:before="240" w:after="240" w:line="280" w:lineRule="exact"/>
        <w:jc w:val="both"/>
        <w:rPr>
          <w:rStyle w:val="Hyperlink"/>
        </w:rPr>
      </w:pPr>
      <w:r w:rsidRPr="00D33457">
        <w:rPr>
          <w:bCs/>
        </w:rPr>
        <w:t>When required?  F</w:t>
      </w:r>
      <w:r w:rsidRPr="00D33457">
        <w:t xml:space="preserve">or all major applications and for applications in a conservation area where the proposal is for two or more dwelling houses or for the provision of 100m² or more floorspace.  Further guidance on design and access statements can be found on the </w:t>
      </w:r>
      <w:hyperlink r:id="rId16" w:history="1">
        <w:r w:rsidRPr="00D33457">
          <w:rPr>
            <w:rStyle w:val="Hyperlink"/>
          </w:rPr>
          <w:t>planning portal.</w:t>
        </w:r>
      </w:hyperlink>
    </w:p>
    <w:p w14:paraId="3F6E137E" w14:textId="46B34C11" w:rsidR="002F6545" w:rsidRPr="00D33457" w:rsidRDefault="002F6545" w:rsidP="006B681A">
      <w:pPr>
        <w:spacing w:before="240" w:after="240"/>
        <w:jc w:val="both"/>
        <w:rPr>
          <w:b/>
          <w:bCs/>
        </w:rPr>
      </w:pPr>
      <w:r w:rsidRPr="00D33457">
        <w:rPr>
          <w:b/>
          <w:bCs/>
        </w:rPr>
        <w:t>9) Ecological Site Assessment</w:t>
      </w:r>
    </w:p>
    <w:p w14:paraId="20887C75" w14:textId="7B59CF2E" w:rsidR="006B681A" w:rsidRPr="00D33457" w:rsidRDefault="006B681A" w:rsidP="006B681A">
      <w:pPr>
        <w:spacing w:before="240" w:after="240"/>
        <w:jc w:val="both"/>
      </w:pPr>
      <w:r w:rsidRPr="00D33457">
        <w:t xml:space="preserve">When required? Proposals affecting; SSSIs, LNRs, and/or LWS, SLNVs and/or SNCIs or natural or semi-natural vegetation/habitat, e.g., woodland, hedgerow, </w:t>
      </w:r>
      <w:proofErr w:type="gramStart"/>
      <w:r w:rsidRPr="00D33457">
        <w:t>ponds</w:t>
      </w:r>
      <w:proofErr w:type="gramEnd"/>
      <w:r w:rsidRPr="00D33457">
        <w:t xml:space="preserve"> and grassland.</w:t>
      </w:r>
    </w:p>
    <w:p w14:paraId="2F1B6368" w14:textId="77777777" w:rsidR="006B681A" w:rsidRPr="00D33457" w:rsidRDefault="006B681A" w:rsidP="006B681A">
      <w:pPr>
        <w:jc w:val="both"/>
      </w:pPr>
      <w:r w:rsidRPr="00D33457">
        <w:t>An Ecological Site Assessment covering key ecological characteristics will often give a good overall picture of nature conservation issues and indicate if further surveys will be required. The assessment should include up to date information on habitats on site and links to habitats off site, species present or likely to be present, records search (</w:t>
      </w:r>
      <w:hyperlink r:id="rId17" w:history="1">
        <w:r w:rsidRPr="00D33457">
          <w:rPr>
            <w:rStyle w:val="Hyperlink"/>
          </w:rPr>
          <w:t>Home | Kehttps://www.kmbrc.org.uk/nt &amp; Medway Biological Record Centre</w:t>
        </w:r>
      </w:hyperlink>
      <w:r w:rsidRPr="00D33457">
        <w:t xml:space="preserve">) likely impacts, mitigation and opportunities for enhancement. </w:t>
      </w:r>
      <w:proofErr w:type="gramStart"/>
      <w:r w:rsidRPr="00D33457">
        <w:t>Particular note</w:t>
      </w:r>
      <w:proofErr w:type="gramEnd"/>
      <w:r w:rsidRPr="00D33457">
        <w:t xml:space="preserve"> should be made of any ancient woodland, important hedgerows or Biodiversity Action Plan priority habitats on or adjacent to the site.</w:t>
      </w:r>
    </w:p>
    <w:p w14:paraId="0E63F8AC" w14:textId="77777777" w:rsidR="006B681A" w:rsidRPr="00D33457" w:rsidRDefault="006B681A" w:rsidP="006B681A">
      <w:pPr>
        <w:ind w:firstLine="720"/>
        <w:jc w:val="both"/>
      </w:pPr>
    </w:p>
    <w:p w14:paraId="4DF14D88" w14:textId="548817E9" w:rsidR="002F6545" w:rsidRPr="00D33457" w:rsidRDefault="002F6545" w:rsidP="006B681A">
      <w:pPr>
        <w:jc w:val="both"/>
        <w:rPr>
          <w:b/>
          <w:bCs/>
        </w:rPr>
      </w:pPr>
      <w:r w:rsidRPr="00D33457">
        <w:rPr>
          <w:b/>
          <w:bCs/>
        </w:rPr>
        <w:t>10) Ecology Survey</w:t>
      </w:r>
    </w:p>
    <w:p w14:paraId="300E0880" w14:textId="77777777" w:rsidR="002F6545" w:rsidRPr="00D33457" w:rsidRDefault="002F6545" w:rsidP="006B681A">
      <w:pPr>
        <w:jc w:val="both"/>
      </w:pPr>
    </w:p>
    <w:p w14:paraId="2C479422" w14:textId="3D38331F" w:rsidR="006B681A" w:rsidRPr="00D33457" w:rsidRDefault="006B681A" w:rsidP="006B681A">
      <w:pPr>
        <w:jc w:val="both"/>
      </w:pPr>
      <w:r w:rsidRPr="00D33457">
        <w:t xml:space="preserve">When required? Proposals that directly or indirectly affect; SSSIs, LNRs, and/or LWS, SLNVs and/or </w:t>
      </w:r>
      <w:proofErr w:type="spellStart"/>
      <w:proofErr w:type="gramStart"/>
      <w:r w:rsidRPr="00D33457">
        <w:t>SNCIs,RAMSAR</w:t>
      </w:r>
      <w:proofErr w:type="spellEnd"/>
      <w:proofErr w:type="gramEnd"/>
      <w:r w:rsidRPr="00D33457">
        <w:t xml:space="preserve"> wetlands sites</w:t>
      </w:r>
    </w:p>
    <w:p w14:paraId="510AB84A" w14:textId="77777777" w:rsidR="006B681A" w:rsidRPr="00D33457" w:rsidRDefault="006B681A" w:rsidP="006B681A">
      <w:pPr>
        <w:jc w:val="both"/>
      </w:pPr>
    </w:p>
    <w:p w14:paraId="234CC3DB" w14:textId="77777777" w:rsidR="006B681A" w:rsidRPr="00D33457" w:rsidRDefault="006B681A" w:rsidP="006B681A">
      <w:pPr>
        <w:jc w:val="both"/>
      </w:pPr>
      <w:proofErr w:type="gramStart"/>
      <w:r w:rsidRPr="00D33457">
        <w:t>A</w:t>
      </w:r>
      <w:proofErr w:type="gramEnd"/>
      <w:r w:rsidRPr="00D33457">
        <w:t xml:space="preserve"> ecology survey will establish the ecology importance of the site.  You should consult Natural England and Kent Wildlife Trust.</w:t>
      </w:r>
    </w:p>
    <w:p w14:paraId="75412858" w14:textId="77777777" w:rsidR="006B681A" w:rsidRPr="00D33457" w:rsidRDefault="006B681A" w:rsidP="006B681A">
      <w:pPr>
        <w:jc w:val="both"/>
        <w:rPr>
          <w:b/>
        </w:rPr>
      </w:pPr>
    </w:p>
    <w:p w14:paraId="4703A671" w14:textId="35A9BB13" w:rsidR="002F6545" w:rsidRPr="00D33457" w:rsidRDefault="002F6545" w:rsidP="006B681A">
      <w:pPr>
        <w:jc w:val="both"/>
        <w:rPr>
          <w:b/>
          <w:bCs/>
        </w:rPr>
      </w:pPr>
      <w:r w:rsidRPr="00D33457">
        <w:rPr>
          <w:b/>
          <w:bCs/>
        </w:rPr>
        <w:t>11) Protected Species Survey</w:t>
      </w:r>
    </w:p>
    <w:p w14:paraId="2E699702" w14:textId="77777777" w:rsidR="002F6545" w:rsidRPr="00D33457" w:rsidRDefault="002F6545" w:rsidP="006B681A">
      <w:pPr>
        <w:jc w:val="both"/>
      </w:pPr>
    </w:p>
    <w:p w14:paraId="5FB5B386" w14:textId="721518E9" w:rsidR="006B681A" w:rsidRPr="00D33457" w:rsidRDefault="006B681A" w:rsidP="006B681A">
      <w:pPr>
        <w:jc w:val="both"/>
      </w:pPr>
      <w:r w:rsidRPr="00D33457">
        <w:t xml:space="preserve">When required? Any site where there is a possibility of protected species being present and the proposed buildings are to be demolished or undergoing a change of use, for example, conversion of an agricultural building. </w:t>
      </w:r>
    </w:p>
    <w:p w14:paraId="58B509C0" w14:textId="77777777" w:rsidR="006B681A" w:rsidRPr="00D33457" w:rsidRDefault="006B681A" w:rsidP="006B681A">
      <w:pPr>
        <w:jc w:val="both"/>
      </w:pPr>
    </w:p>
    <w:p w14:paraId="3A78B0E9" w14:textId="77777777" w:rsidR="00D75DEA" w:rsidRDefault="006B681A" w:rsidP="006B681A">
      <w:pPr>
        <w:jc w:val="both"/>
      </w:pPr>
      <w:r w:rsidRPr="00D33457">
        <w:t>A Protected Species Survey will establish the presence or absence of protected species and, if present, the population level, the likely impact on the species and a scheme of mitigation.</w:t>
      </w:r>
    </w:p>
    <w:p w14:paraId="6780BF85" w14:textId="23E59B04" w:rsidR="00FB5303" w:rsidRPr="00D75DEA" w:rsidRDefault="00FB5303" w:rsidP="006B681A">
      <w:pPr>
        <w:jc w:val="both"/>
      </w:pPr>
      <w:r w:rsidRPr="00D33457">
        <w:rPr>
          <w:b/>
          <w:bCs/>
        </w:rPr>
        <w:lastRenderedPageBreak/>
        <w:t xml:space="preserve">12) </w:t>
      </w:r>
      <w:r w:rsidRPr="00D33457">
        <w:rPr>
          <w:rFonts w:eastAsia="Calibri"/>
          <w:b/>
          <w:bCs/>
        </w:rPr>
        <w:t>Ecological management plan</w:t>
      </w:r>
    </w:p>
    <w:p w14:paraId="785ED8E5" w14:textId="77777777" w:rsidR="00FB5303" w:rsidRPr="00D33457" w:rsidRDefault="00FB5303" w:rsidP="006B681A">
      <w:pPr>
        <w:jc w:val="both"/>
      </w:pPr>
    </w:p>
    <w:p w14:paraId="16AC223D" w14:textId="7D81D1E9" w:rsidR="006B681A" w:rsidRPr="00D33457" w:rsidRDefault="006B681A" w:rsidP="006B681A">
      <w:pPr>
        <w:jc w:val="both"/>
      </w:pPr>
      <w:r w:rsidRPr="00D33457">
        <w:t>When required? All ecologically sensitive sites for larger and more complex schemes</w:t>
      </w:r>
    </w:p>
    <w:p w14:paraId="64AA3F92" w14:textId="77777777" w:rsidR="006B681A" w:rsidRPr="00D33457" w:rsidRDefault="006B681A" w:rsidP="006B681A">
      <w:pPr>
        <w:jc w:val="both"/>
      </w:pPr>
    </w:p>
    <w:p w14:paraId="7255B3D4" w14:textId="77777777" w:rsidR="006B681A" w:rsidRPr="00D33457" w:rsidRDefault="006B681A" w:rsidP="006B681A">
      <w:pPr>
        <w:jc w:val="both"/>
      </w:pPr>
      <w:r w:rsidRPr="00D33457">
        <w:t xml:space="preserve">They must include- </w:t>
      </w:r>
      <w:proofErr w:type="gramStart"/>
      <w:r w:rsidRPr="00D33457">
        <w:t>short, medium and long term</w:t>
      </w:r>
      <w:proofErr w:type="gramEnd"/>
      <w:r w:rsidRPr="00D33457">
        <w:t xml:space="preserve"> management objectives; communal and adopted areas should be defined on plan with clearly identified management responsibilities.</w:t>
      </w:r>
    </w:p>
    <w:p w14:paraId="5CE0CC84" w14:textId="69B3AFC4" w:rsidR="006B681A" w:rsidRPr="00D33457" w:rsidRDefault="006B681A" w:rsidP="006B681A">
      <w:pPr>
        <w:jc w:val="both"/>
      </w:pPr>
    </w:p>
    <w:p w14:paraId="0A500160" w14:textId="77777777" w:rsidR="00FB5303" w:rsidRPr="00D33457" w:rsidRDefault="00FB5303" w:rsidP="006B681A">
      <w:pPr>
        <w:jc w:val="both"/>
        <w:rPr>
          <w:rFonts w:eastAsia="Calibri"/>
          <w:b/>
          <w:bCs/>
        </w:rPr>
      </w:pPr>
      <w:r w:rsidRPr="00D33457">
        <w:rPr>
          <w:b/>
          <w:bCs/>
        </w:rPr>
        <w:t xml:space="preserve">13) </w:t>
      </w:r>
      <w:r w:rsidRPr="00D33457">
        <w:rPr>
          <w:rFonts w:eastAsia="Calibri"/>
          <w:b/>
          <w:bCs/>
        </w:rPr>
        <w:t>Contaminated Land Investigation</w:t>
      </w:r>
    </w:p>
    <w:p w14:paraId="167D9F04" w14:textId="77777777" w:rsidR="00FB5303" w:rsidRPr="00D33457" w:rsidRDefault="00FB5303" w:rsidP="00FB5303">
      <w:pPr>
        <w:jc w:val="both"/>
      </w:pPr>
    </w:p>
    <w:p w14:paraId="1DBC07D8" w14:textId="35659E7B" w:rsidR="006B681A" w:rsidRPr="00D33457" w:rsidRDefault="006B681A" w:rsidP="00FB5303">
      <w:pPr>
        <w:jc w:val="both"/>
      </w:pPr>
      <w:r w:rsidRPr="00D33457">
        <w:rPr>
          <w:color w:val="000000"/>
        </w:rPr>
        <w:t xml:space="preserve">When required?  Where there is a possibility that previous uses of the site or adjacent land could have given rise to contamination.             </w:t>
      </w:r>
    </w:p>
    <w:p w14:paraId="5185BD3D" w14:textId="6C4A171F" w:rsidR="006B681A" w:rsidRPr="00D33457" w:rsidRDefault="006B681A" w:rsidP="006B681A">
      <w:pPr>
        <w:spacing w:before="240" w:after="240"/>
        <w:jc w:val="both"/>
      </w:pPr>
      <w:r w:rsidRPr="00D33457">
        <w:t xml:space="preserve">A desk study needs to assess the nature and extent of any contamination on the site including risks to human health and ground water.  A desk study should typically include a site history, site walk over, potential contaminants and receptors should be </w:t>
      </w:r>
      <w:proofErr w:type="gramStart"/>
      <w:r w:rsidRPr="00D33457">
        <w:t>identified</w:t>
      </w:r>
      <w:proofErr w:type="gramEnd"/>
      <w:r w:rsidRPr="00D33457">
        <w:t xml:space="preserve"> and a conceptual site model should be developed for the site.  It should be undertaken by a competent person.  It will provide the necessary information to determine if a site investigation is required at the site.</w:t>
      </w:r>
    </w:p>
    <w:p w14:paraId="7165E2B7" w14:textId="26613410" w:rsidR="00FB5303" w:rsidRPr="00D33457" w:rsidRDefault="00FB5303" w:rsidP="006B681A">
      <w:pPr>
        <w:spacing w:before="240" w:after="240"/>
        <w:jc w:val="both"/>
        <w:rPr>
          <w:b/>
          <w:bCs/>
        </w:rPr>
      </w:pPr>
      <w:r w:rsidRPr="00D33457">
        <w:rPr>
          <w:b/>
          <w:bCs/>
        </w:rPr>
        <w:t xml:space="preserve">14) </w:t>
      </w:r>
      <w:r w:rsidRPr="00D33457">
        <w:rPr>
          <w:rFonts w:eastAsia="Calibri"/>
          <w:b/>
          <w:bCs/>
        </w:rPr>
        <w:t>Daylight/sunlight assessment</w:t>
      </w:r>
    </w:p>
    <w:p w14:paraId="60996661" w14:textId="77777777" w:rsidR="006B681A" w:rsidRPr="00D33457" w:rsidRDefault="006B681A" w:rsidP="006B681A">
      <w:pPr>
        <w:jc w:val="both"/>
      </w:pPr>
      <w:r w:rsidRPr="00D33457">
        <w:t>When required? All applications where there is a potential adverse impact upon the current levels of daylight/sunlight enjoyed by adjoining properties and buildings.</w:t>
      </w:r>
    </w:p>
    <w:p w14:paraId="77F97D96" w14:textId="77777777" w:rsidR="006B681A" w:rsidRPr="00D33457" w:rsidRDefault="006B681A" w:rsidP="006B681A">
      <w:pPr>
        <w:jc w:val="both"/>
      </w:pPr>
    </w:p>
    <w:p w14:paraId="3953E857" w14:textId="430AD57C" w:rsidR="006B681A" w:rsidRDefault="006B681A" w:rsidP="006B681A">
      <w:pPr>
        <w:jc w:val="both"/>
      </w:pPr>
      <w:r w:rsidRPr="00D33457">
        <w:t>A sunlight indicator test using the British Research Establishment’s ‘Site layout planning for daylight and sunlight – A guide to good practice.’</w:t>
      </w:r>
    </w:p>
    <w:p w14:paraId="11ACC506" w14:textId="2C0F3BE4" w:rsidR="00FE416D" w:rsidRDefault="00FE416D" w:rsidP="006B681A">
      <w:pPr>
        <w:jc w:val="both"/>
      </w:pPr>
    </w:p>
    <w:p w14:paraId="5F7962F5" w14:textId="516DE193" w:rsidR="00FE416D" w:rsidRPr="00FE416D" w:rsidRDefault="00FE416D" w:rsidP="006B681A">
      <w:pPr>
        <w:jc w:val="both"/>
        <w:rPr>
          <w:b/>
          <w:bCs/>
        </w:rPr>
      </w:pPr>
      <w:r w:rsidRPr="00FE416D">
        <w:rPr>
          <w:b/>
          <w:bCs/>
        </w:rPr>
        <w:t xml:space="preserve">15) </w:t>
      </w:r>
      <w:r w:rsidRPr="00FE416D">
        <w:rPr>
          <w:rFonts w:eastAsia="Calibri"/>
          <w:b/>
          <w:bCs/>
        </w:rPr>
        <w:t xml:space="preserve">Landscape / Townscape Character Assessment / Landscape and Visual Impact assessment / </w:t>
      </w:r>
      <w:r w:rsidRPr="00FE416D">
        <w:rPr>
          <w:rFonts w:eastAsia="Calibri"/>
          <w:b/>
          <w:bCs/>
          <w:iCs/>
        </w:rPr>
        <w:t>Landscape</w:t>
      </w:r>
      <w:r w:rsidRPr="00FE416D">
        <w:rPr>
          <w:rFonts w:eastAsia="Calibri"/>
          <w:b/>
          <w:bCs/>
          <w:i/>
          <w:iCs/>
        </w:rPr>
        <w:t xml:space="preserve"> </w:t>
      </w:r>
      <w:r w:rsidRPr="00FE416D">
        <w:rPr>
          <w:rFonts w:eastAsia="Calibri"/>
          <w:b/>
          <w:bCs/>
          <w:iCs/>
        </w:rPr>
        <w:t>Townscape</w:t>
      </w:r>
    </w:p>
    <w:p w14:paraId="63052D64" w14:textId="77777777" w:rsidR="006B681A" w:rsidRPr="00D33457" w:rsidRDefault="006B681A" w:rsidP="006B681A">
      <w:pPr>
        <w:jc w:val="both"/>
      </w:pPr>
      <w:r w:rsidRPr="00D33457">
        <w:t xml:space="preserve"> </w:t>
      </w:r>
    </w:p>
    <w:p w14:paraId="74F66A64" w14:textId="77777777" w:rsidR="006B681A" w:rsidRPr="00D33457" w:rsidRDefault="006B681A" w:rsidP="006B681A">
      <w:pPr>
        <w:widowControl w:val="0"/>
        <w:autoSpaceDE w:val="0"/>
        <w:autoSpaceDN w:val="0"/>
        <w:adjustRightInd w:val="0"/>
        <w:jc w:val="both"/>
      </w:pPr>
      <w:r w:rsidRPr="00D33457">
        <w:t xml:space="preserve">When required? Proposals that require new or enhanced hard and/or soft landscaping. </w:t>
      </w:r>
    </w:p>
    <w:p w14:paraId="2C5C7BC2" w14:textId="77777777" w:rsidR="006B681A" w:rsidRPr="00D33457" w:rsidRDefault="006B681A" w:rsidP="006B681A">
      <w:pPr>
        <w:widowControl w:val="0"/>
        <w:autoSpaceDE w:val="0"/>
        <w:autoSpaceDN w:val="0"/>
        <w:adjustRightInd w:val="0"/>
        <w:jc w:val="both"/>
      </w:pPr>
    </w:p>
    <w:p w14:paraId="73049E03" w14:textId="77777777" w:rsidR="006B681A" w:rsidRPr="00D33457" w:rsidRDefault="006B681A" w:rsidP="006B681A">
      <w:pPr>
        <w:widowControl w:val="0"/>
        <w:autoSpaceDE w:val="0"/>
        <w:autoSpaceDN w:val="0"/>
        <w:adjustRightInd w:val="0"/>
        <w:jc w:val="both"/>
      </w:pPr>
      <w:r w:rsidRPr="00D33457">
        <w:t xml:space="preserve">Landscape schemes should where appropriate include proposed finished ground levels or contours, a soil management survey where significant earthworks are required, and means of enclosure such as fencing, boundary walls or hedging.  For hard landscaping details should be provided of pedestrian and car parking layouts/manoeuvring area.  For soft landscaping plan should show the location of existing and proposed shrubs and trees indicating which are to be retained and which will be removed together with a schedule of new planting species, size at time of planting and density, implementation programme, relevant protection measures and </w:t>
      </w:r>
      <w:r w:rsidRPr="00D33457">
        <w:lastRenderedPageBreak/>
        <w:t>management practices and final maintenance height/details.</w:t>
      </w:r>
    </w:p>
    <w:p w14:paraId="132EBF72" w14:textId="77777777" w:rsidR="006B681A" w:rsidRPr="00D33457" w:rsidRDefault="006B681A" w:rsidP="006B681A">
      <w:pPr>
        <w:widowControl w:val="0"/>
        <w:autoSpaceDE w:val="0"/>
        <w:autoSpaceDN w:val="0"/>
        <w:adjustRightInd w:val="0"/>
        <w:jc w:val="both"/>
      </w:pPr>
    </w:p>
    <w:p w14:paraId="037330B0" w14:textId="77777777" w:rsidR="006B681A" w:rsidRPr="00D33457" w:rsidRDefault="006B681A" w:rsidP="006B681A">
      <w:pPr>
        <w:widowControl w:val="0"/>
        <w:autoSpaceDE w:val="0"/>
        <w:autoSpaceDN w:val="0"/>
        <w:adjustRightInd w:val="0"/>
        <w:jc w:val="both"/>
      </w:pPr>
      <w:r w:rsidRPr="00D33457">
        <w:t>An ecological management plan in association with the landscaping scheme may also be necessary for some forms of development where ecological benefits have been identified.  Landscape plans may form part of a Design and Access statement.</w:t>
      </w:r>
    </w:p>
    <w:p w14:paraId="751F9338" w14:textId="77777777" w:rsidR="006B681A" w:rsidRPr="00D33457" w:rsidRDefault="006B681A" w:rsidP="006B681A">
      <w:pPr>
        <w:widowControl w:val="0"/>
        <w:autoSpaceDE w:val="0"/>
        <w:autoSpaceDN w:val="0"/>
        <w:adjustRightInd w:val="0"/>
        <w:jc w:val="both"/>
        <w:rPr>
          <w:b/>
          <w:color w:val="000000"/>
          <w:lang w:eastAsia="en-GB"/>
        </w:rPr>
      </w:pPr>
    </w:p>
    <w:p w14:paraId="19B03BD9" w14:textId="4F592B6F" w:rsidR="00FE416D" w:rsidRPr="00FE416D" w:rsidRDefault="00FE416D" w:rsidP="006B681A">
      <w:pPr>
        <w:widowControl w:val="0"/>
        <w:autoSpaceDE w:val="0"/>
        <w:autoSpaceDN w:val="0"/>
        <w:adjustRightInd w:val="0"/>
        <w:jc w:val="both"/>
        <w:rPr>
          <w:rFonts w:eastAsia="Calibri"/>
          <w:b/>
          <w:bCs/>
          <w:lang w:eastAsia="en-GB"/>
        </w:rPr>
      </w:pPr>
      <w:r w:rsidRPr="00FE416D">
        <w:rPr>
          <w:b/>
          <w:bCs/>
        </w:rPr>
        <w:t xml:space="preserve">16) </w:t>
      </w:r>
      <w:r w:rsidRPr="00FE416D">
        <w:rPr>
          <w:rFonts w:eastAsia="Calibri"/>
          <w:b/>
          <w:bCs/>
          <w:lang w:eastAsia="en-GB"/>
        </w:rPr>
        <w:t>Details of site notice – Prior Approval</w:t>
      </w:r>
    </w:p>
    <w:p w14:paraId="2AE418B1" w14:textId="77777777" w:rsidR="00FE416D" w:rsidRDefault="00FE416D" w:rsidP="006B681A">
      <w:pPr>
        <w:widowControl w:val="0"/>
        <w:autoSpaceDE w:val="0"/>
        <w:autoSpaceDN w:val="0"/>
        <w:adjustRightInd w:val="0"/>
        <w:jc w:val="both"/>
      </w:pPr>
    </w:p>
    <w:p w14:paraId="6D7A358E" w14:textId="7B87896E" w:rsidR="006B681A" w:rsidRPr="00D33457" w:rsidRDefault="006B681A" w:rsidP="006B681A">
      <w:pPr>
        <w:widowControl w:val="0"/>
        <w:autoSpaceDE w:val="0"/>
        <w:autoSpaceDN w:val="0"/>
        <w:adjustRightInd w:val="0"/>
        <w:jc w:val="both"/>
      </w:pPr>
      <w:r w:rsidRPr="00D33457">
        <w:t>When required?  Submissions according to prior approval legislation.</w:t>
      </w:r>
    </w:p>
    <w:p w14:paraId="046574C9" w14:textId="77777777" w:rsidR="006B681A" w:rsidRPr="00D33457" w:rsidRDefault="006B681A" w:rsidP="006B681A">
      <w:pPr>
        <w:widowControl w:val="0"/>
        <w:autoSpaceDE w:val="0"/>
        <w:autoSpaceDN w:val="0"/>
        <w:adjustRightInd w:val="0"/>
        <w:jc w:val="both"/>
      </w:pPr>
    </w:p>
    <w:p w14:paraId="433E0196" w14:textId="0B941033" w:rsidR="006B681A" w:rsidRDefault="006B681A" w:rsidP="006B681A">
      <w:pPr>
        <w:widowControl w:val="0"/>
        <w:autoSpaceDE w:val="0"/>
        <w:autoSpaceDN w:val="0"/>
        <w:adjustRightInd w:val="0"/>
        <w:jc w:val="both"/>
        <w:rPr>
          <w:color w:val="000000"/>
          <w:lang w:eastAsia="en-GB"/>
        </w:rPr>
      </w:pPr>
      <w:r w:rsidRPr="00D33457">
        <w:t>A s</w:t>
      </w:r>
      <w:r w:rsidRPr="00D33457">
        <w:rPr>
          <w:color w:val="000000"/>
          <w:lang w:eastAsia="en-GB"/>
        </w:rPr>
        <w:t xml:space="preserve">tatement that a </w:t>
      </w:r>
      <w:proofErr w:type="gramStart"/>
      <w:r w:rsidRPr="00D33457">
        <w:rPr>
          <w:color w:val="000000"/>
          <w:lang w:eastAsia="en-GB"/>
        </w:rPr>
        <w:t>site notices</w:t>
      </w:r>
      <w:proofErr w:type="gramEnd"/>
      <w:r w:rsidRPr="00D33457">
        <w:rPr>
          <w:color w:val="000000"/>
          <w:lang w:eastAsia="en-GB"/>
        </w:rPr>
        <w:t xml:space="preserve"> has been displayed at the appropriate location and for the appropriate length of time in accordance with legislation.</w:t>
      </w:r>
    </w:p>
    <w:p w14:paraId="4A3E3C75" w14:textId="61D952F9" w:rsidR="00FE416D" w:rsidRDefault="00FE416D" w:rsidP="006B681A">
      <w:pPr>
        <w:widowControl w:val="0"/>
        <w:autoSpaceDE w:val="0"/>
        <w:autoSpaceDN w:val="0"/>
        <w:adjustRightInd w:val="0"/>
        <w:jc w:val="both"/>
        <w:rPr>
          <w:color w:val="000000"/>
          <w:lang w:eastAsia="en-GB"/>
        </w:rPr>
      </w:pPr>
    </w:p>
    <w:p w14:paraId="69510A53" w14:textId="7EF84307" w:rsidR="00FE416D" w:rsidRPr="00FE416D" w:rsidRDefault="00FE416D" w:rsidP="006B681A">
      <w:pPr>
        <w:widowControl w:val="0"/>
        <w:autoSpaceDE w:val="0"/>
        <w:autoSpaceDN w:val="0"/>
        <w:adjustRightInd w:val="0"/>
        <w:jc w:val="both"/>
        <w:rPr>
          <w:b/>
          <w:bCs/>
          <w:color w:val="000000"/>
          <w:lang w:eastAsia="en-GB"/>
        </w:rPr>
      </w:pPr>
      <w:r w:rsidRPr="00FE416D">
        <w:rPr>
          <w:b/>
          <w:bCs/>
          <w:color w:val="000000"/>
          <w:lang w:eastAsia="en-GB"/>
        </w:rPr>
        <w:t xml:space="preserve">17) </w:t>
      </w:r>
      <w:r w:rsidRPr="00FE416D">
        <w:rPr>
          <w:rFonts w:eastAsia="Calibri"/>
          <w:b/>
          <w:bCs/>
        </w:rPr>
        <w:t>Development Contributions Viability Statement</w:t>
      </w:r>
    </w:p>
    <w:p w14:paraId="01216183" w14:textId="77777777" w:rsidR="006B681A" w:rsidRPr="00D33457" w:rsidRDefault="006B681A" w:rsidP="006B681A">
      <w:pPr>
        <w:jc w:val="both"/>
      </w:pPr>
    </w:p>
    <w:p w14:paraId="78A68F71" w14:textId="77777777" w:rsidR="006B681A" w:rsidRPr="00D33457" w:rsidRDefault="006B681A" w:rsidP="006B681A">
      <w:pPr>
        <w:jc w:val="both"/>
      </w:pPr>
      <w:r w:rsidRPr="00D33457">
        <w:t>When required? Any development that generates a need for developer contributions where the applicant is of the view that the economics of the development cannot support the likely requirements for contributions by the Local Planning Authority or stakeholders.</w:t>
      </w:r>
    </w:p>
    <w:p w14:paraId="28D9CC60" w14:textId="77777777" w:rsidR="006B681A" w:rsidRPr="00D33457" w:rsidRDefault="006B681A" w:rsidP="006B681A">
      <w:pPr>
        <w:ind w:left="720"/>
        <w:jc w:val="both"/>
        <w:rPr>
          <w:b/>
        </w:rPr>
      </w:pPr>
    </w:p>
    <w:p w14:paraId="46825AA9" w14:textId="77777777" w:rsidR="006B681A" w:rsidRPr="00D33457" w:rsidRDefault="006B681A" w:rsidP="006B681A">
      <w:pPr>
        <w:jc w:val="both"/>
      </w:pPr>
      <w:r w:rsidRPr="00D33457">
        <w:t xml:space="preserve">A development contribution viability statement will set out in detail the costs of carrying out a development and the anticipated return on that investment. The purpose of the statement should be to allow the Local Planning Authority to have a clear understanding of the economics of developing a particular site. Such an assessment will be used to assess </w:t>
      </w:r>
      <w:proofErr w:type="gramStart"/>
      <w:r w:rsidRPr="00D33457">
        <w:t>whether or not</w:t>
      </w:r>
      <w:proofErr w:type="gramEnd"/>
      <w:r w:rsidRPr="00D33457">
        <w:t xml:space="preserve"> a development is able to meet the full requirements for development contributions normally required by the Local Planning Authority. </w:t>
      </w:r>
    </w:p>
    <w:p w14:paraId="11DCF2CB" w14:textId="77777777" w:rsidR="006B681A" w:rsidRPr="00D33457" w:rsidRDefault="006B681A" w:rsidP="006B681A">
      <w:pPr>
        <w:ind w:left="720"/>
        <w:jc w:val="both"/>
      </w:pPr>
    </w:p>
    <w:p w14:paraId="645B10B6" w14:textId="77777777" w:rsidR="006B681A" w:rsidRPr="00D33457" w:rsidRDefault="006B681A" w:rsidP="006B681A">
      <w:pPr>
        <w:jc w:val="both"/>
        <w:rPr>
          <w:b/>
        </w:rPr>
      </w:pPr>
      <w:r w:rsidRPr="00D33457">
        <w:t>The statement should be in the form of a detailed land appraisal including the costs of carrying out the development including for example land cost, construction costs, fees and costs of the various contributions thought likely to be required.</w:t>
      </w:r>
    </w:p>
    <w:p w14:paraId="149D1473" w14:textId="77777777" w:rsidR="006B681A" w:rsidRPr="00D33457" w:rsidRDefault="006B681A" w:rsidP="006B681A">
      <w:pPr>
        <w:jc w:val="both"/>
        <w:rPr>
          <w:b/>
        </w:rPr>
      </w:pPr>
    </w:p>
    <w:p w14:paraId="7E6391A1" w14:textId="121F7734" w:rsidR="00FE416D" w:rsidRPr="00FE416D" w:rsidRDefault="00FE416D" w:rsidP="006B681A">
      <w:pPr>
        <w:jc w:val="both"/>
        <w:rPr>
          <w:b/>
          <w:bCs/>
        </w:rPr>
      </w:pPr>
      <w:r w:rsidRPr="00FE416D">
        <w:rPr>
          <w:b/>
          <w:bCs/>
        </w:rPr>
        <w:t xml:space="preserve">18) </w:t>
      </w:r>
      <w:r w:rsidRPr="00FE416D">
        <w:rPr>
          <w:rFonts w:eastAsia="Calibri"/>
          <w:b/>
          <w:bCs/>
        </w:rPr>
        <w:t>Economic Statement</w:t>
      </w:r>
    </w:p>
    <w:p w14:paraId="649E5380" w14:textId="77777777" w:rsidR="00FE416D" w:rsidRDefault="00FE416D" w:rsidP="006B681A">
      <w:pPr>
        <w:jc w:val="both"/>
      </w:pPr>
    </w:p>
    <w:p w14:paraId="2B267C49" w14:textId="4CD6B9AF" w:rsidR="006B681A" w:rsidRPr="00D33457" w:rsidRDefault="006B681A" w:rsidP="006B681A">
      <w:pPr>
        <w:jc w:val="both"/>
      </w:pPr>
      <w:r w:rsidRPr="00D33457">
        <w:t>When required? Development resulting in regeneration benefits.</w:t>
      </w:r>
    </w:p>
    <w:p w14:paraId="6F15CF39" w14:textId="32BBB106" w:rsidR="00274FB5" w:rsidRDefault="006B681A" w:rsidP="006B681A">
      <w:pPr>
        <w:jc w:val="both"/>
      </w:pPr>
      <w:r w:rsidRPr="00D33457">
        <w:t xml:space="preserve">It should provide a supporting statement of any regeneration benefits from the proposed development, </w:t>
      </w:r>
      <w:proofErr w:type="gramStart"/>
      <w:r w:rsidRPr="00D33457">
        <w:t>including:</w:t>
      </w:r>
      <w:proofErr w:type="gramEnd"/>
      <w:r w:rsidRPr="00D33457">
        <w:t xml:space="preserve"> details of any new jobs that might be created or supported: the relative floorspace totals for each proposed use (where known); any community benefits; and reference to any regeneration strategies that might lie behind or be supported by the proposal.</w:t>
      </w:r>
    </w:p>
    <w:p w14:paraId="3BCD1171" w14:textId="461A03EF" w:rsidR="00FE416D" w:rsidRPr="00274FB5" w:rsidRDefault="00FE416D" w:rsidP="006B681A">
      <w:pPr>
        <w:jc w:val="both"/>
      </w:pPr>
      <w:r w:rsidRPr="00FE416D">
        <w:rPr>
          <w:b/>
          <w:bCs/>
        </w:rPr>
        <w:lastRenderedPageBreak/>
        <w:t xml:space="preserve">19) </w:t>
      </w:r>
      <w:r w:rsidRPr="00FE416D">
        <w:rPr>
          <w:rFonts w:eastAsia="Calibri"/>
          <w:b/>
          <w:bCs/>
        </w:rPr>
        <w:t>Employment Land Study</w:t>
      </w:r>
    </w:p>
    <w:p w14:paraId="64F58E71" w14:textId="5C2CBFF5" w:rsidR="006B681A" w:rsidRPr="00D33457" w:rsidRDefault="006B681A" w:rsidP="006B681A">
      <w:pPr>
        <w:jc w:val="both"/>
      </w:pPr>
      <w:r w:rsidRPr="00D33457">
        <w:t xml:space="preserve">When required?  Development that would result in the redevelopment of an existing employment site for another non-employment generating use.  </w:t>
      </w:r>
    </w:p>
    <w:p w14:paraId="3B667080" w14:textId="77777777" w:rsidR="006B681A" w:rsidRPr="00D33457" w:rsidRDefault="006B681A" w:rsidP="006B681A">
      <w:pPr>
        <w:ind w:left="720"/>
        <w:jc w:val="both"/>
      </w:pPr>
    </w:p>
    <w:p w14:paraId="63F6A41B" w14:textId="77777777" w:rsidR="006B681A" w:rsidRPr="00D33457" w:rsidRDefault="006B681A" w:rsidP="006B681A">
      <w:pPr>
        <w:jc w:val="both"/>
      </w:pPr>
      <w:r w:rsidRPr="00D33457">
        <w:t xml:space="preserve">The council wishes to ensure that new development doesn’t result in the loss of or significant reduction in the provision of employment land in the area. </w:t>
      </w:r>
      <w:proofErr w:type="gramStart"/>
      <w:r w:rsidRPr="00D33457">
        <w:t>Consequently</w:t>
      </w:r>
      <w:proofErr w:type="gramEnd"/>
      <w:r w:rsidRPr="00D33457">
        <w:t xml:space="preserve"> developers will be expected to assess the impact of proposals, which result in the reduction of employment land, on the future supply of such land for the future.</w:t>
      </w:r>
    </w:p>
    <w:p w14:paraId="2E020F0A" w14:textId="77777777" w:rsidR="006B681A" w:rsidRPr="00D33457" w:rsidRDefault="006B681A" w:rsidP="00FE416D">
      <w:pPr>
        <w:jc w:val="both"/>
      </w:pPr>
    </w:p>
    <w:p w14:paraId="5A6624EE" w14:textId="55ACF6C9" w:rsidR="00FE416D" w:rsidRPr="00FE416D" w:rsidRDefault="00FE416D" w:rsidP="006B681A">
      <w:pPr>
        <w:jc w:val="both"/>
        <w:rPr>
          <w:b/>
          <w:bCs/>
        </w:rPr>
      </w:pPr>
      <w:r w:rsidRPr="00FE416D">
        <w:rPr>
          <w:b/>
          <w:bCs/>
        </w:rPr>
        <w:t xml:space="preserve">20) </w:t>
      </w:r>
      <w:r w:rsidRPr="00FE416D">
        <w:rPr>
          <w:rFonts w:eastAsia="Calibri"/>
          <w:b/>
          <w:bCs/>
        </w:rPr>
        <w:t>Existing and proposed – Lawful Development Certificate statements</w:t>
      </w:r>
    </w:p>
    <w:p w14:paraId="7107B1C2" w14:textId="77777777" w:rsidR="00FE416D" w:rsidRDefault="00FE416D" w:rsidP="006B681A">
      <w:pPr>
        <w:jc w:val="both"/>
      </w:pPr>
    </w:p>
    <w:p w14:paraId="2007C44F" w14:textId="1BA3ABEF" w:rsidR="006B681A" w:rsidRPr="00D33457" w:rsidRDefault="006B681A" w:rsidP="006B681A">
      <w:pPr>
        <w:jc w:val="both"/>
      </w:pPr>
      <w:r w:rsidRPr="00D33457">
        <w:t>When required?  Potentially for any Lawful Development certificate application, particularly useful for existing change of uses.</w:t>
      </w:r>
    </w:p>
    <w:p w14:paraId="6502BDB9" w14:textId="77777777" w:rsidR="006B681A" w:rsidRPr="00D33457" w:rsidRDefault="006B681A" w:rsidP="006B681A">
      <w:pPr>
        <w:ind w:left="720"/>
        <w:jc w:val="both"/>
      </w:pPr>
    </w:p>
    <w:p w14:paraId="353556CC" w14:textId="77777777" w:rsidR="006B681A" w:rsidRPr="00D33457" w:rsidRDefault="006B681A" w:rsidP="006B681A">
      <w:pPr>
        <w:jc w:val="both"/>
      </w:pPr>
      <w:r w:rsidRPr="00D33457">
        <w:t>It should provide supporting documents and evidence that you consider sufficient to verify the operation, use or building works.</w:t>
      </w:r>
    </w:p>
    <w:p w14:paraId="04FB9C90" w14:textId="77777777" w:rsidR="006B681A" w:rsidRPr="00D33457" w:rsidRDefault="006B681A" w:rsidP="006B681A">
      <w:pPr>
        <w:jc w:val="both"/>
      </w:pPr>
    </w:p>
    <w:p w14:paraId="5EA85DB1" w14:textId="63FA650F" w:rsidR="00FE416D" w:rsidRPr="00FE416D" w:rsidRDefault="00FE416D" w:rsidP="006B681A">
      <w:pPr>
        <w:jc w:val="both"/>
        <w:rPr>
          <w:b/>
          <w:bCs/>
        </w:rPr>
      </w:pPr>
      <w:r w:rsidRPr="00FE416D">
        <w:rPr>
          <w:b/>
          <w:bCs/>
        </w:rPr>
        <w:t xml:space="preserve">21) </w:t>
      </w:r>
      <w:r w:rsidRPr="00FE416D">
        <w:rPr>
          <w:rFonts w:eastAsia="Calibri"/>
          <w:b/>
          <w:bCs/>
        </w:rPr>
        <w:t>Environmental Statement</w:t>
      </w:r>
    </w:p>
    <w:p w14:paraId="53884F98" w14:textId="77777777" w:rsidR="00FE416D" w:rsidRDefault="00FE416D" w:rsidP="006B681A">
      <w:pPr>
        <w:jc w:val="both"/>
      </w:pPr>
    </w:p>
    <w:p w14:paraId="43B1F3F0" w14:textId="7C1F302E" w:rsidR="006B681A" w:rsidRPr="00D33457" w:rsidRDefault="006B681A" w:rsidP="006B681A">
      <w:pPr>
        <w:jc w:val="both"/>
      </w:pPr>
      <w:r w:rsidRPr="00D33457">
        <w:t>When required? As defined in Schedule 1 and 2 of the Town and Country Planning (Environmental Impact Assessment) Regulations 2017.</w:t>
      </w:r>
    </w:p>
    <w:p w14:paraId="1CE81DCC" w14:textId="77777777" w:rsidR="006B681A" w:rsidRPr="00D33457" w:rsidRDefault="006B681A" w:rsidP="006B681A">
      <w:pPr>
        <w:ind w:left="720"/>
        <w:jc w:val="both"/>
      </w:pPr>
    </w:p>
    <w:p w14:paraId="0FCBEC43" w14:textId="77777777" w:rsidR="006B681A" w:rsidRPr="00D33457" w:rsidRDefault="006B681A" w:rsidP="006B681A">
      <w:pPr>
        <w:pStyle w:val="Pa10"/>
        <w:autoSpaceDE/>
        <w:adjustRightInd/>
        <w:spacing w:line="240" w:lineRule="auto"/>
        <w:jc w:val="both"/>
        <w:rPr>
          <w:rFonts w:ascii="Arial" w:hAnsi="Arial" w:cs="Arial"/>
        </w:rPr>
      </w:pPr>
      <w:r w:rsidRPr="00D33457">
        <w:rPr>
          <w:rFonts w:ascii="Arial" w:hAnsi="Arial" w:cs="Arial"/>
          <w:lang w:val="en-GB"/>
        </w:rPr>
        <w:t xml:space="preserve">It should provide a checklist of matters to be considered for inclusion in the Environmental Statement and requires the developer to describe the likely significant effects of a development on the environmental and to set out the proposed mitigation measures. </w:t>
      </w:r>
      <w:r w:rsidRPr="00D33457">
        <w:rPr>
          <w:rFonts w:ascii="Arial" w:hAnsi="Arial" w:cs="Arial"/>
        </w:rPr>
        <w:t>For most major developments Screening and Scoping Opinions for an Environmental Statement should ideally have taken place before an application is submitted but will in any event need to be carried out before validation can be carried out.</w:t>
      </w:r>
    </w:p>
    <w:p w14:paraId="1D336EF4" w14:textId="77777777" w:rsidR="006B681A" w:rsidRPr="00D33457" w:rsidRDefault="006B681A" w:rsidP="006B681A">
      <w:pPr>
        <w:rPr>
          <w:lang w:val="en-US"/>
        </w:rPr>
      </w:pPr>
    </w:p>
    <w:p w14:paraId="59344B59" w14:textId="395ED241" w:rsidR="006B681A" w:rsidRPr="00FE416D" w:rsidRDefault="00FE416D" w:rsidP="006B681A">
      <w:pPr>
        <w:jc w:val="both"/>
        <w:rPr>
          <w:b/>
          <w:bCs/>
        </w:rPr>
      </w:pPr>
      <w:r w:rsidRPr="00FE416D">
        <w:rPr>
          <w:b/>
          <w:bCs/>
        </w:rPr>
        <w:t xml:space="preserve">22) </w:t>
      </w:r>
      <w:r w:rsidRPr="00FE416D">
        <w:rPr>
          <w:rFonts w:eastAsia="Calibri"/>
          <w:b/>
          <w:bCs/>
        </w:rPr>
        <w:t>Flood Risk Assessment / Drainage Strategy</w:t>
      </w:r>
      <w:r w:rsidRPr="00FE416D">
        <w:rPr>
          <w:b/>
          <w:bCs/>
        </w:rPr>
        <w:t xml:space="preserve"> </w:t>
      </w:r>
    </w:p>
    <w:p w14:paraId="77ADA6FF" w14:textId="77777777" w:rsidR="006B681A" w:rsidRPr="00D33457" w:rsidRDefault="006B681A" w:rsidP="006B681A">
      <w:pPr>
        <w:jc w:val="both"/>
        <w:rPr>
          <w:b/>
        </w:rPr>
      </w:pPr>
    </w:p>
    <w:p w14:paraId="5BEC8C7B" w14:textId="77777777" w:rsidR="006B681A" w:rsidRPr="00D33457" w:rsidRDefault="006B681A" w:rsidP="006B681A">
      <w:pPr>
        <w:jc w:val="both"/>
        <w:rPr>
          <w:rFonts w:eastAsia="Calibri"/>
          <w:lang w:val="en"/>
        </w:rPr>
      </w:pPr>
      <w:r w:rsidRPr="00D33457">
        <w:rPr>
          <w:lang w:val="en" w:eastAsia="en-GB"/>
        </w:rPr>
        <w:t>When required? I</w:t>
      </w:r>
      <w:r w:rsidRPr="00D33457">
        <w:rPr>
          <w:rFonts w:eastAsia="Calibri"/>
          <w:lang w:val="en"/>
        </w:rPr>
        <w:t xml:space="preserve">n flood zone 2 or 3 including </w:t>
      </w:r>
      <w:hyperlink r:id="rId18" w:history="1">
        <w:r w:rsidRPr="00D33457">
          <w:rPr>
            <w:rStyle w:val="Hyperlink"/>
            <w:rFonts w:eastAsia="Calibri"/>
            <w:lang w:val="en"/>
          </w:rPr>
          <w:t>minor development</w:t>
        </w:r>
      </w:hyperlink>
      <w:r w:rsidRPr="00D33457">
        <w:rPr>
          <w:rFonts w:eastAsia="Calibri"/>
          <w:lang w:val="en"/>
        </w:rPr>
        <w:t xml:space="preserve"> and </w:t>
      </w:r>
      <w:hyperlink r:id="rId19" w:history="1">
        <w:r w:rsidRPr="00D33457">
          <w:rPr>
            <w:rStyle w:val="Hyperlink"/>
            <w:rFonts w:eastAsia="Calibri"/>
            <w:lang w:val="en"/>
          </w:rPr>
          <w:t>change of use</w:t>
        </w:r>
      </w:hyperlink>
      <w:r w:rsidRPr="00D33457">
        <w:rPr>
          <w:rFonts w:eastAsia="Calibri"/>
          <w:lang w:val="en"/>
        </w:rPr>
        <w:t>; more than 1 hectare (ha) in flood zone 1; less than 1 ha in flood zone 1, including a change of use in development type to a more vulnerable class (for example from commercial to residential), where the site could be affected by sources of flooding other than rivers and the sea (for example surface water drains, reservoirs); in an area within flood zone 1 which has critical drainage problems as notified by the Environment Agency</w:t>
      </w:r>
    </w:p>
    <w:p w14:paraId="1CD630AA" w14:textId="77777777" w:rsidR="006B681A" w:rsidRPr="00D33457" w:rsidRDefault="006B681A" w:rsidP="006B681A">
      <w:pPr>
        <w:ind w:left="720"/>
        <w:jc w:val="both"/>
        <w:rPr>
          <w:rFonts w:eastAsia="Calibri"/>
          <w:lang w:val="en"/>
        </w:rPr>
      </w:pPr>
    </w:p>
    <w:p w14:paraId="6015A566" w14:textId="77777777" w:rsidR="006B681A" w:rsidRPr="00D33457" w:rsidRDefault="006B681A" w:rsidP="006B681A">
      <w:pPr>
        <w:spacing w:after="200" w:line="276" w:lineRule="auto"/>
        <w:jc w:val="both"/>
        <w:rPr>
          <w:rFonts w:eastAsia="Calibri"/>
        </w:rPr>
      </w:pPr>
      <w:r w:rsidRPr="00D33457">
        <w:rPr>
          <w:rFonts w:eastAsia="Calibri"/>
        </w:rPr>
        <w:t xml:space="preserve">Proposals should meet the criteria as set out in the Environment Agency Flood Risk Standing Advice (FRSA). </w:t>
      </w:r>
    </w:p>
    <w:p w14:paraId="39772A5F" w14:textId="77777777" w:rsidR="006B681A" w:rsidRPr="00D33457" w:rsidRDefault="006B681A" w:rsidP="006B681A">
      <w:pPr>
        <w:spacing w:after="200" w:line="276" w:lineRule="auto"/>
        <w:jc w:val="both"/>
        <w:rPr>
          <w:rFonts w:eastAsia="Calibri"/>
        </w:rPr>
      </w:pPr>
      <w:r w:rsidRPr="00D33457">
        <w:rPr>
          <w:rFonts w:eastAsia="Calibri"/>
        </w:rPr>
        <w:lastRenderedPageBreak/>
        <w:t xml:space="preserve">A Drainage Strategy would be required for those developments which fall into the above categories which could be affected by surface water </w:t>
      </w:r>
      <w:proofErr w:type="gramStart"/>
      <w:r w:rsidRPr="00D33457">
        <w:rPr>
          <w:rFonts w:eastAsia="Calibri"/>
        </w:rPr>
        <w:t>runoff, or</w:t>
      </w:r>
      <w:proofErr w:type="gramEnd"/>
      <w:r w:rsidRPr="00D33457">
        <w:rPr>
          <w:rFonts w:eastAsia="Calibri"/>
        </w:rPr>
        <w:t xml:space="preserve"> increase surface water runoff.</w:t>
      </w:r>
    </w:p>
    <w:p w14:paraId="2BA16311" w14:textId="05B4D88A" w:rsidR="006B681A" w:rsidRDefault="006B681A" w:rsidP="006B681A">
      <w:pPr>
        <w:spacing w:after="200" w:line="276" w:lineRule="auto"/>
        <w:jc w:val="both"/>
        <w:rPr>
          <w:rFonts w:eastAsia="Calibri"/>
        </w:rPr>
      </w:pPr>
      <w:r w:rsidRPr="00D33457">
        <w:rPr>
          <w:rFonts w:eastAsia="Calibri"/>
        </w:rPr>
        <w:t>Where a Drainage Strategy is required in conjunction with a Flood Risk Assessment, the proposals should meet the requirements of the Lead Local Flood Authority.  Typically, the requirement would be for s</w:t>
      </w:r>
      <w:r w:rsidRPr="00D33457">
        <w:rPr>
          <w:rFonts w:eastAsia="Calibri"/>
          <w:bCs/>
        </w:rPr>
        <w:t>urface water run-off to be controlled as near to its source as possible through a sustainable drainage approach to surface water management (SUDS). SUDS are an approach to managing surface water run-off which seeks to mimic natural drainage systems and retain water on or near the site as opposed to traditional drainage approaches which involve piping water off site as quickly as possible.  Further information is available on the Flood and water Management section of the council’s website.</w:t>
      </w:r>
      <w:r w:rsidRPr="00D33457">
        <w:rPr>
          <w:rFonts w:eastAsia="Calibri"/>
        </w:rPr>
        <w:t xml:space="preserve"> </w:t>
      </w:r>
    </w:p>
    <w:p w14:paraId="05E3E035" w14:textId="0144FEB4" w:rsidR="00FE416D" w:rsidRPr="00FE416D" w:rsidRDefault="00FE416D" w:rsidP="006B681A">
      <w:pPr>
        <w:spacing w:after="200" w:line="276" w:lineRule="auto"/>
        <w:jc w:val="both"/>
        <w:rPr>
          <w:rFonts w:eastAsia="Calibri"/>
          <w:b/>
          <w:bCs/>
        </w:rPr>
      </w:pPr>
      <w:r w:rsidRPr="00FE416D">
        <w:rPr>
          <w:rFonts w:eastAsia="Calibri"/>
          <w:b/>
          <w:bCs/>
        </w:rPr>
        <w:t>23) Details of lighting scheme</w:t>
      </w:r>
    </w:p>
    <w:p w14:paraId="53FD8903" w14:textId="77777777" w:rsidR="006B681A" w:rsidRPr="00D33457" w:rsidRDefault="006B681A" w:rsidP="006B681A">
      <w:pPr>
        <w:jc w:val="both"/>
      </w:pPr>
      <w:r w:rsidRPr="00D33457">
        <w:t xml:space="preserve">When required? All commercial and residential development, which includes the installation of external lighting.  </w:t>
      </w:r>
    </w:p>
    <w:p w14:paraId="407E1AFF" w14:textId="77777777" w:rsidR="006B681A" w:rsidRPr="00D33457" w:rsidRDefault="006B681A" w:rsidP="006B681A">
      <w:pPr>
        <w:ind w:left="720"/>
        <w:jc w:val="both"/>
      </w:pPr>
    </w:p>
    <w:p w14:paraId="40DE797C" w14:textId="77777777" w:rsidR="006B681A" w:rsidRPr="00D33457" w:rsidRDefault="006B681A" w:rsidP="006B681A">
      <w:pPr>
        <w:jc w:val="both"/>
      </w:pPr>
      <w:r w:rsidRPr="00D33457">
        <w:t>It should include details of the number, type (</w:t>
      </w:r>
      <w:proofErr w:type="gramStart"/>
      <w:r w:rsidRPr="00D33457">
        <w:t>e.g.</w:t>
      </w:r>
      <w:proofErr w:type="gramEnd"/>
      <w:r w:rsidRPr="00D33457">
        <w:t xml:space="preserve"> wall mounted or free standing columns), location and intensity of any light installation proposed and the hours when the lighting would be switched on. A lighting impact study may be required for floodlighting proposals particularly for sports grounds or developments close to residential buildings or for sites within the open countryside.  Locations of trees in relationship to lighting columns should be considered from an early stage </w:t>
      </w:r>
      <w:proofErr w:type="gramStart"/>
      <w:r w:rsidRPr="00D33457">
        <w:t>in order to</w:t>
      </w:r>
      <w:proofErr w:type="gramEnd"/>
      <w:r w:rsidRPr="00D33457">
        <w:t xml:space="preserve"> resolve conflicts; lighting column locations to be shown on hard and soft landscape plans.</w:t>
      </w:r>
    </w:p>
    <w:p w14:paraId="31E76383" w14:textId="77777777" w:rsidR="006B681A" w:rsidRPr="00D33457" w:rsidRDefault="006B681A" w:rsidP="006B681A">
      <w:pPr>
        <w:jc w:val="both"/>
      </w:pPr>
    </w:p>
    <w:p w14:paraId="4E1011F7" w14:textId="5445D6D6" w:rsidR="00FE416D" w:rsidRPr="00694C79" w:rsidRDefault="00FE416D" w:rsidP="006B681A">
      <w:pPr>
        <w:jc w:val="both"/>
        <w:rPr>
          <w:b/>
        </w:rPr>
      </w:pPr>
      <w:r w:rsidRPr="00694C79">
        <w:rPr>
          <w:b/>
        </w:rPr>
        <w:t xml:space="preserve">24) </w:t>
      </w:r>
      <w:r w:rsidRPr="00694C79">
        <w:rPr>
          <w:rFonts w:eastAsia="Calibri"/>
          <w:b/>
        </w:rPr>
        <w:t>Noise impact assessment</w:t>
      </w:r>
    </w:p>
    <w:p w14:paraId="3B4EFCA8" w14:textId="77777777" w:rsidR="00FE416D" w:rsidRDefault="00FE416D" w:rsidP="006B681A">
      <w:pPr>
        <w:jc w:val="both"/>
        <w:rPr>
          <w:bCs/>
        </w:rPr>
      </w:pPr>
    </w:p>
    <w:p w14:paraId="6E213861" w14:textId="598E1881" w:rsidR="006B681A" w:rsidRPr="00D33457" w:rsidRDefault="006B681A" w:rsidP="006B681A">
      <w:pPr>
        <w:jc w:val="both"/>
        <w:rPr>
          <w:bCs/>
        </w:rPr>
      </w:pPr>
      <w:r w:rsidRPr="00D33457">
        <w:rPr>
          <w:bCs/>
        </w:rPr>
        <w:t xml:space="preserve">When required? Proposals that could cause significant noise disturbance, </w:t>
      </w:r>
      <w:proofErr w:type="gramStart"/>
      <w:r w:rsidRPr="00D33457">
        <w:rPr>
          <w:bCs/>
        </w:rPr>
        <w:t>e.g.</w:t>
      </w:r>
      <w:proofErr w:type="gramEnd"/>
      <w:r w:rsidRPr="00D33457">
        <w:rPr>
          <w:bCs/>
        </w:rPr>
        <w:t xml:space="preserve"> </w:t>
      </w:r>
      <w:r w:rsidRPr="00D33457">
        <w:t>noisy sports; industrial developments using noisy machinery; refrigeration plant and equipment.</w:t>
      </w:r>
      <w:r w:rsidRPr="00D33457">
        <w:rPr>
          <w:bCs/>
        </w:rPr>
        <w:t xml:space="preserve">  Noise sensitive developments, such as housing, that are near to existing sources of noise, for example, busy roads, railway lines, industrial or commercial premises. </w:t>
      </w:r>
    </w:p>
    <w:p w14:paraId="0B7CDF32" w14:textId="77777777" w:rsidR="006B681A" w:rsidRPr="00D33457" w:rsidRDefault="006B681A" w:rsidP="006B681A">
      <w:pPr>
        <w:ind w:left="720"/>
        <w:jc w:val="both"/>
        <w:rPr>
          <w:bCs/>
        </w:rPr>
      </w:pPr>
    </w:p>
    <w:p w14:paraId="508B41AD" w14:textId="77777777" w:rsidR="006B681A" w:rsidRPr="00D33457" w:rsidRDefault="006B681A" w:rsidP="006B681A">
      <w:pPr>
        <w:jc w:val="both"/>
        <w:rPr>
          <w:bCs/>
        </w:rPr>
      </w:pPr>
      <w:r w:rsidRPr="00D33457">
        <w:t>Applicants should confirm the exact requirements for assessments with the Environmental Protection Team before proceeding, including agreement on the scope and methodologies to be employed.</w:t>
      </w:r>
    </w:p>
    <w:p w14:paraId="096372C0" w14:textId="77777777" w:rsidR="006B681A" w:rsidRPr="00D33457" w:rsidRDefault="006B681A" w:rsidP="006B681A">
      <w:pPr>
        <w:ind w:left="720"/>
        <w:jc w:val="both"/>
        <w:rPr>
          <w:bCs/>
        </w:rPr>
      </w:pPr>
    </w:p>
    <w:p w14:paraId="4735EE9D" w14:textId="7A58AB73" w:rsidR="006B681A" w:rsidRDefault="006B681A" w:rsidP="006B681A">
      <w:pPr>
        <w:jc w:val="both"/>
        <w:rPr>
          <w:bCs/>
        </w:rPr>
      </w:pPr>
      <w:r w:rsidRPr="00D33457">
        <w:rPr>
          <w:bCs/>
        </w:rPr>
        <w:t>It should provide information on noise levels and any proposed mitigation measures.</w:t>
      </w:r>
    </w:p>
    <w:p w14:paraId="13271CE1" w14:textId="5E8BB1BD" w:rsidR="00694C79" w:rsidRDefault="00694C79" w:rsidP="006B681A">
      <w:pPr>
        <w:jc w:val="both"/>
        <w:rPr>
          <w:bCs/>
        </w:rPr>
      </w:pPr>
    </w:p>
    <w:p w14:paraId="53EEA50B" w14:textId="77777777" w:rsidR="00274FB5" w:rsidRDefault="00274FB5" w:rsidP="006B681A">
      <w:pPr>
        <w:jc w:val="both"/>
        <w:rPr>
          <w:b/>
        </w:rPr>
      </w:pPr>
    </w:p>
    <w:p w14:paraId="302E7CDF" w14:textId="2DDEB5BB" w:rsidR="00694C79" w:rsidRPr="00694C79" w:rsidRDefault="00694C79" w:rsidP="006B681A">
      <w:pPr>
        <w:jc w:val="both"/>
        <w:rPr>
          <w:b/>
        </w:rPr>
      </w:pPr>
      <w:r w:rsidRPr="00694C79">
        <w:rPr>
          <w:b/>
        </w:rPr>
        <w:lastRenderedPageBreak/>
        <w:t>25) Open Space Assessment</w:t>
      </w:r>
    </w:p>
    <w:p w14:paraId="7B0FE615" w14:textId="77777777" w:rsidR="006B681A" w:rsidRPr="00D33457" w:rsidRDefault="006B681A" w:rsidP="006B681A">
      <w:pPr>
        <w:jc w:val="both"/>
        <w:rPr>
          <w:bCs/>
        </w:rPr>
      </w:pPr>
    </w:p>
    <w:p w14:paraId="516A3AFE" w14:textId="77777777" w:rsidR="006B681A" w:rsidRPr="00D33457" w:rsidRDefault="006B681A" w:rsidP="006B681A">
      <w:pPr>
        <w:jc w:val="both"/>
        <w:rPr>
          <w:bCs/>
        </w:rPr>
      </w:pPr>
      <w:r w:rsidRPr="00D33457">
        <w:rPr>
          <w:bCs/>
        </w:rPr>
        <w:t>When required? Proposals to develop open space, sports and recreational buildings and land for other purposes.  Any developments of 10 dwellings or more.</w:t>
      </w:r>
    </w:p>
    <w:p w14:paraId="73660FD1" w14:textId="77777777" w:rsidR="006B681A" w:rsidRPr="00D33457" w:rsidRDefault="006B681A" w:rsidP="006B681A">
      <w:pPr>
        <w:ind w:left="720"/>
        <w:jc w:val="both"/>
        <w:rPr>
          <w:b/>
          <w:color w:val="000000"/>
          <w:lang w:eastAsia="en-GB"/>
        </w:rPr>
      </w:pPr>
    </w:p>
    <w:p w14:paraId="2D79B432" w14:textId="77777777" w:rsidR="006B681A" w:rsidRPr="00D33457" w:rsidRDefault="006B681A" w:rsidP="006B681A">
      <w:pPr>
        <w:jc w:val="both"/>
        <w:rPr>
          <w:color w:val="000000"/>
          <w:lang w:eastAsia="en-GB"/>
        </w:rPr>
      </w:pPr>
      <w:r w:rsidRPr="00D33457">
        <w:rPr>
          <w:color w:val="000000"/>
          <w:lang w:eastAsia="en-GB"/>
        </w:rPr>
        <w:t xml:space="preserve">It should provide information on amenity space including private, </w:t>
      </w:r>
      <w:proofErr w:type="gramStart"/>
      <w:r w:rsidRPr="00D33457">
        <w:rPr>
          <w:color w:val="000000"/>
          <w:lang w:eastAsia="en-GB"/>
        </w:rPr>
        <w:t>public</w:t>
      </w:r>
      <w:proofErr w:type="gramEnd"/>
      <w:r w:rsidRPr="00D33457">
        <w:rPr>
          <w:color w:val="000000"/>
          <w:lang w:eastAsia="en-GB"/>
        </w:rPr>
        <w:t xml:space="preserve"> and communal.  Plans showings existing and proposed open space; independent assessment to evidence that the land or buildings are surplus to local requirement.</w:t>
      </w:r>
    </w:p>
    <w:p w14:paraId="3102B1F7" w14:textId="77777777" w:rsidR="006B681A" w:rsidRPr="00D33457" w:rsidRDefault="006B681A" w:rsidP="006B681A">
      <w:pPr>
        <w:jc w:val="both"/>
        <w:rPr>
          <w:b/>
          <w:color w:val="000000"/>
          <w:lang w:eastAsia="en-GB"/>
        </w:rPr>
      </w:pPr>
    </w:p>
    <w:p w14:paraId="1F89C013" w14:textId="1456A68C" w:rsidR="00694C79" w:rsidRPr="00D33457" w:rsidRDefault="00694C79" w:rsidP="006B681A">
      <w:pPr>
        <w:jc w:val="both"/>
        <w:rPr>
          <w:b/>
        </w:rPr>
      </w:pPr>
      <w:r>
        <w:rPr>
          <w:b/>
        </w:rPr>
        <w:t>26) Parking/Servicing Details</w:t>
      </w:r>
    </w:p>
    <w:p w14:paraId="39809FA6" w14:textId="77777777" w:rsidR="006B681A" w:rsidRPr="00D33457" w:rsidRDefault="006B681A" w:rsidP="006B681A">
      <w:pPr>
        <w:jc w:val="both"/>
        <w:rPr>
          <w:bCs/>
        </w:rPr>
      </w:pPr>
    </w:p>
    <w:p w14:paraId="167964CB" w14:textId="77777777" w:rsidR="006B681A" w:rsidRPr="00D33457" w:rsidRDefault="006B681A" w:rsidP="006B681A">
      <w:pPr>
        <w:jc w:val="both"/>
        <w:rPr>
          <w:bCs/>
        </w:rPr>
      </w:pPr>
      <w:r w:rsidRPr="00D33457">
        <w:rPr>
          <w:bCs/>
        </w:rPr>
        <w:t>When required? Any development of 5 or more dwellings or 1000sqm of commercial floor space.</w:t>
      </w:r>
    </w:p>
    <w:p w14:paraId="4A1C9025" w14:textId="77777777" w:rsidR="006B681A" w:rsidRPr="00D33457" w:rsidRDefault="006B681A" w:rsidP="006B681A">
      <w:pPr>
        <w:ind w:left="720"/>
        <w:jc w:val="both"/>
        <w:rPr>
          <w:bCs/>
        </w:rPr>
      </w:pPr>
    </w:p>
    <w:p w14:paraId="44D2B176" w14:textId="77777777" w:rsidR="006B681A" w:rsidRPr="00D33457" w:rsidRDefault="006B681A" w:rsidP="006B681A">
      <w:pPr>
        <w:jc w:val="both"/>
        <w:rPr>
          <w:bCs/>
        </w:rPr>
      </w:pPr>
      <w:r w:rsidRPr="00D33457">
        <w:rPr>
          <w:bCs/>
        </w:rPr>
        <w:t>It should provide information relating to how much parking (including cycle parking) is to be provided and the way in which it will be accommodated should be submitted. The statement should explain the way in which design of the development ensures that vehicles can be parked in places well related to the property they are intended to serve, and how the design ensures that the parking is secure.</w:t>
      </w:r>
    </w:p>
    <w:p w14:paraId="20F6F467" w14:textId="77777777" w:rsidR="006B681A" w:rsidRPr="00D33457" w:rsidRDefault="006B681A" w:rsidP="006B681A">
      <w:pPr>
        <w:jc w:val="both"/>
        <w:rPr>
          <w:bCs/>
        </w:rPr>
      </w:pPr>
    </w:p>
    <w:p w14:paraId="4233103B" w14:textId="1AF81D46" w:rsidR="00694C79" w:rsidRPr="00694C79" w:rsidRDefault="00694C79" w:rsidP="006B681A">
      <w:pPr>
        <w:jc w:val="both"/>
        <w:rPr>
          <w:b/>
          <w:bCs/>
          <w:color w:val="000000"/>
          <w:lang w:eastAsia="en-GB"/>
        </w:rPr>
      </w:pPr>
      <w:r w:rsidRPr="00694C79">
        <w:rPr>
          <w:b/>
          <w:bCs/>
          <w:color w:val="000000"/>
          <w:lang w:eastAsia="en-GB"/>
        </w:rPr>
        <w:t xml:space="preserve">27) </w:t>
      </w:r>
      <w:r w:rsidRPr="00694C79">
        <w:rPr>
          <w:rFonts w:eastAsia="Calibri"/>
          <w:b/>
          <w:bCs/>
          <w:lang w:eastAsia="en-GB"/>
        </w:rPr>
        <w:t>Photographs/photomontages</w:t>
      </w:r>
    </w:p>
    <w:p w14:paraId="47E6C370" w14:textId="77777777" w:rsidR="00694C79" w:rsidRDefault="00694C79" w:rsidP="006B681A">
      <w:pPr>
        <w:jc w:val="both"/>
        <w:rPr>
          <w:color w:val="000000"/>
          <w:lang w:eastAsia="en-GB"/>
        </w:rPr>
      </w:pPr>
    </w:p>
    <w:p w14:paraId="3D0AD13C" w14:textId="7BCCA847" w:rsidR="006B681A" w:rsidRPr="00D33457" w:rsidRDefault="006B681A" w:rsidP="006B681A">
      <w:pPr>
        <w:jc w:val="both"/>
        <w:rPr>
          <w:color w:val="000000"/>
          <w:lang w:eastAsia="en-GB"/>
        </w:rPr>
      </w:pPr>
      <w:r w:rsidRPr="00D33457">
        <w:rPr>
          <w:color w:val="000000"/>
          <w:lang w:eastAsia="en-GB"/>
        </w:rPr>
        <w:t xml:space="preserve">When required? </w:t>
      </w:r>
      <w:r w:rsidR="00207080">
        <w:rPr>
          <w:color w:val="000000"/>
          <w:lang w:eastAsia="en-GB"/>
        </w:rPr>
        <w:t>We would welcome photos on all application types.   Required on Ad</w:t>
      </w:r>
      <w:r w:rsidRPr="00D33457">
        <w:rPr>
          <w:color w:val="000000"/>
          <w:lang w:eastAsia="en-GB"/>
        </w:rPr>
        <w:t xml:space="preserve">vertisement </w:t>
      </w:r>
      <w:proofErr w:type="gramStart"/>
      <w:r w:rsidRPr="00D33457">
        <w:rPr>
          <w:color w:val="000000"/>
          <w:lang w:eastAsia="en-GB"/>
        </w:rPr>
        <w:t>consents</w:t>
      </w:r>
      <w:proofErr w:type="gramEnd"/>
    </w:p>
    <w:p w14:paraId="6309BF04" w14:textId="77777777" w:rsidR="006B681A" w:rsidRPr="00D33457" w:rsidRDefault="006B681A" w:rsidP="006B681A">
      <w:pPr>
        <w:ind w:left="720"/>
        <w:jc w:val="both"/>
        <w:rPr>
          <w:color w:val="000000"/>
          <w:lang w:eastAsia="en-GB"/>
        </w:rPr>
      </w:pPr>
    </w:p>
    <w:p w14:paraId="07F1DC97" w14:textId="41A85C7F" w:rsidR="006B681A" w:rsidRPr="00D33457" w:rsidRDefault="006B681A" w:rsidP="006B681A">
      <w:pPr>
        <w:jc w:val="both"/>
        <w:rPr>
          <w:bCs/>
        </w:rPr>
      </w:pPr>
      <w:r w:rsidRPr="00D33457">
        <w:rPr>
          <w:color w:val="000000"/>
          <w:lang w:eastAsia="en-GB"/>
        </w:rPr>
        <w:t xml:space="preserve">It should </w:t>
      </w:r>
      <w:r w:rsidR="00207080">
        <w:rPr>
          <w:color w:val="000000"/>
          <w:lang w:eastAsia="en-GB"/>
        </w:rPr>
        <w:t>include</w:t>
      </w:r>
      <w:r w:rsidRPr="00D33457">
        <w:rPr>
          <w:color w:val="000000"/>
          <w:lang w:eastAsia="en-GB"/>
        </w:rPr>
        <w:t xml:space="preserve"> photographs and/or photomontages of buildings or advertisements.</w:t>
      </w:r>
      <w:r w:rsidRPr="00D33457">
        <w:rPr>
          <w:bCs/>
        </w:rPr>
        <w:t xml:space="preserve"> </w:t>
      </w:r>
    </w:p>
    <w:p w14:paraId="6C53F28B" w14:textId="77777777" w:rsidR="006B681A" w:rsidRPr="00D33457" w:rsidRDefault="006B681A" w:rsidP="006B681A">
      <w:pPr>
        <w:jc w:val="both"/>
        <w:rPr>
          <w:lang w:val="en-US" w:eastAsia="en-GB"/>
        </w:rPr>
      </w:pPr>
    </w:p>
    <w:p w14:paraId="7B4DB8EC" w14:textId="1AAD7467" w:rsidR="00694C79" w:rsidRPr="00694C79" w:rsidRDefault="00694C79" w:rsidP="006B681A">
      <w:pPr>
        <w:jc w:val="both"/>
        <w:rPr>
          <w:b/>
          <w:bCs/>
          <w:color w:val="000000"/>
          <w:lang w:eastAsia="en-GB"/>
        </w:rPr>
      </w:pPr>
      <w:r w:rsidRPr="00694C79">
        <w:rPr>
          <w:b/>
          <w:bCs/>
          <w:color w:val="000000"/>
          <w:lang w:eastAsia="en-GB"/>
        </w:rPr>
        <w:t xml:space="preserve">28) </w:t>
      </w:r>
      <w:r w:rsidRPr="00694C79">
        <w:rPr>
          <w:rFonts w:eastAsia="Calibri"/>
          <w:b/>
          <w:bCs/>
          <w:lang w:eastAsia="en-GB"/>
        </w:rPr>
        <w:t>Plans and sections of decorative details and joinery</w:t>
      </w:r>
    </w:p>
    <w:p w14:paraId="208AC3A7" w14:textId="77777777" w:rsidR="00694C79" w:rsidRDefault="00694C79" w:rsidP="006B681A">
      <w:pPr>
        <w:jc w:val="both"/>
        <w:rPr>
          <w:color w:val="000000"/>
          <w:lang w:eastAsia="en-GB"/>
        </w:rPr>
      </w:pPr>
    </w:p>
    <w:p w14:paraId="6B8CA419" w14:textId="6FBC2956" w:rsidR="006B681A" w:rsidRPr="00D33457" w:rsidRDefault="006B681A" w:rsidP="006B681A">
      <w:pPr>
        <w:jc w:val="both"/>
        <w:rPr>
          <w:color w:val="000000"/>
          <w:lang w:eastAsia="en-GB"/>
        </w:rPr>
      </w:pPr>
      <w:r w:rsidRPr="00D33457">
        <w:rPr>
          <w:color w:val="000000"/>
          <w:lang w:eastAsia="en-GB"/>
        </w:rPr>
        <w:t xml:space="preserve">When required?  Listed buildings and conservation area </w:t>
      </w:r>
      <w:proofErr w:type="gramStart"/>
      <w:r w:rsidRPr="00D33457">
        <w:rPr>
          <w:color w:val="000000"/>
          <w:lang w:eastAsia="en-GB"/>
        </w:rPr>
        <w:t>consents</w:t>
      </w:r>
      <w:proofErr w:type="gramEnd"/>
    </w:p>
    <w:p w14:paraId="0D80389D" w14:textId="77777777" w:rsidR="006B681A" w:rsidRPr="00D33457" w:rsidRDefault="006B681A" w:rsidP="006B681A">
      <w:pPr>
        <w:ind w:left="720"/>
        <w:jc w:val="both"/>
        <w:rPr>
          <w:color w:val="000000"/>
          <w:lang w:eastAsia="en-GB"/>
        </w:rPr>
      </w:pPr>
    </w:p>
    <w:p w14:paraId="0B08974F" w14:textId="77777777" w:rsidR="006B681A" w:rsidRPr="00D33457" w:rsidRDefault="006B681A" w:rsidP="006B681A">
      <w:pPr>
        <w:jc w:val="both"/>
      </w:pPr>
      <w:r w:rsidRPr="00D33457">
        <w:rPr>
          <w:color w:val="000000"/>
          <w:lang w:eastAsia="en-GB"/>
        </w:rPr>
        <w:t xml:space="preserve">Plan should be at a scale not less than 1:20 to show all new and existing doors, windows, shop fronts, panelling, fireplaces, plaster moulding and other decorative details that are to be removed, </w:t>
      </w:r>
      <w:proofErr w:type="gramStart"/>
      <w:r w:rsidRPr="00D33457">
        <w:rPr>
          <w:color w:val="000000"/>
          <w:lang w:eastAsia="en-GB"/>
        </w:rPr>
        <w:t>altered</w:t>
      </w:r>
      <w:proofErr w:type="gramEnd"/>
      <w:r w:rsidRPr="00D33457">
        <w:rPr>
          <w:color w:val="000000"/>
          <w:lang w:eastAsia="en-GB"/>
        </w:rPr>
        <w:t xml:space="preserve"> or added.  </w:t>
      </w:r>
    </w:p>
    <w:p w14:paraId="1436AB18" w14:textId="77777777" w:rsidR="00694C79" w:rsidRDefault="00694C79" w:rsidP="006B681A">
      <w:pPr>
        <w:jc w:val="both"/>
      </w:pPr>
    </w:p>
    <w:p w14:paraId="2C02E85F" w14:textId="6C395319" w:rsidR="00694C79" w:rsidRPr="00694C79" w:rsidRDefault="00694C79" w:rsidP="006B681A">
      <w:pPr>
        <w:jc w:val="both"/>
        <w:rPr>
          <w:b/>
          <w:bCs/>
        </w:rPr>
      </w:pPr>
      <w:r w:rsidRPr="00694C79">
        <w:rPr>
          <w:b/>
          <w:bCs/>
        </w:rPr>
        <w:t>29) Planning Statement</w:t>
      </w:r>
    </w:p>
    <w:p w14:paraId="42920DB7" w14:textId="77777777" w:rsidR="00694C79" w:rsidRDefault="00694C79" w:rsidP="006B681A">
      <w:pPr>
        <w:jc w:val="both"/>
      </w:pPr>
    </w:p>
    <w:p w14:paraId="558C441F" w14:textId="104E6EF2" w:rsidR="006B681A" w:rsidRPr="00D33457" w:rsidRDefault="006B681A" w:rsidP="006B681A">
      <w:pPr>
        <w:jc w:val="both"/>
      </w:pPr>
      <w:r w:rsidRPr="00D33457">
        <w:t xml:space="preserve">When required? Major applications and should </w:t>
      </w:r>
      <w:proofErr w:type="gramStart"/>
      <w:r w:rsidRPr="00D33457">
        <w:t>include;</w:t>
      </w:r>
      <w:proofErr w:type="gramEnd"/>
    </w:p>
    <w:p w14:paraId="011E3427" w14:textId="77777777" w:rsidR="006B681A" w:rsidRPr="00D33457" w:rsidRDefault="006B681A" w:rsidP="006B681A">
      <w:pPr>
        <w:ind w:left="720"/>
        <w:jc w:val="both"/>
        <w:rPr>
          <w:lang w:val="en-US"/>
        </w:rPr>
      </w:pPr>
    </w:p>
    <w:p w14:paraId="7EC37C4E" w14:textId="77777777" w:rsidR="006B681A" w:rsidRPr="00D33457" w:rsidRDefault="006B681A" w:rsidP="006B681A">
      <w:pPr>
        <w:numPr>
          <w:ilvl w:val="0"/>
          <w:numId w:val="4"/>
        </w:numPr>
        <w:tabs>
          <w:tab w:val="clear" w:pos="360"/>
          <w:tab w:val="num" w:pos="1080"/>
        </w:tabs>
        <w:ind w:left="1080"/>
        <w:jc w:val="both"/>
      </w:pPr>
      <w:r w:rsidRPr="00D33457">
        <w:t xml:space="preserve">A description of the site, its location and its </w:t>
      </w:r>
      <w:proofErr w:type="gramStart"/>
      <w:r w:rsidRPr="00D33457">
        <w:t>surroundings;</w:t>
      </w:r>
      <w:proofErr w:type="gramEnd"/>
    </w:p>
    <w:p w14:paraId="2C84A8C3" w14:textId="77777777" w:rsidR="006B681A" w:rsidRPr="00D33457" w:rsidRDefault="006B681A" w:rsidP="006B681A">
      <w:pPr>
        <w:numPr>
          <w:ilvl w:val="0"/>
          <w:numId w:val="4"/>
        </w:numPr>
        <w:tabs>
          <w:tab w:val="clear" w:pos="360"/>
          <w:tab w:val="num" w:pos="1080"/>
        </w:tabs>
        <w:ind w:left="1080"/>
        <w:jc w:val="both"/>
      </w:pPr>
      <w:r w:rsidRPr="00D33457">
        <w:t>A description of the development proposals; An explanation of the circumstances surrounding the proposals</w:t>
      </w:r>
    </w:p>
    <w:p w14:paraId="784AF98F" w14:textId="77777777" w:rsidR="006B681A" w:rsidRPr="00D33457" w:rsidRDefault="006B681A" w:rsidP="006B681A">
      <w:pPr>
        <w:numPr>
          <w:ilvl w:val="0"/>
          <w:numId w:val="4"/>
        </w:numPr>
        <w:tabs>
          <w:tab w:val="clear" w:pos="360"/>
          <w:tab w:val="num" w:pos="1080"/>
        </w:tabs>
        <w:ind w:left="1080"/>
        <w:jc w:val="both"/>
      </w:pPr>
      <w:r w:rsidRPr="00D33457">
        <w:t xml:space="preserve">Identification and assessment of the relevant planning policies and </w:t>
      </w:r>
      <w:proofErr w:type="gramStart"/>
      <w:r w:rsidRPr="00D33457">
        <w:t>guidance;</w:t>
      </w:r>
      <w:proofErr w:type="gramEnd"/>
    </w:p>
    <w:p w14:paraId="6F54D00B" w14:textId="77777777" w:rsidR="006B681A" w:rsidRPr="00D33457" w:rsidRDefault="006B681A" w:rsidP="006B681A">
      <w:pPr>
        <w:numPr>
          <w:ilvl w:val="0"/>
          <w:numId w:val="4"/>
        </w:numPr>
        <w:tabs>
          <w:tab w:val="clear" w:pos="360"/>
          <w:tab w:val="num" w:pos="1080"/>
        </w:tabs>
        <w:ind w:left="1080"/>
        <w:jc w:val="both"/>
      </w:pPr>
      <w:r w:rsidRPr="00D33457">
        <w:t xml:space="preserve">Identification and assessment of any other material </w:t>
      </w:r>
      <w:proofErr w:type="gramStart"/>
      <w:r w:rsidRPr="00D33457">
        <w:t>considerations;</w:t>
      </w:r>
      <w:proofErr w:type="gramEnd"/>
    </w:p>
    <w:p w14:paraId="23BE21D2" w14:textId="77777777" w:rsidR="006B681A" w:rsidRPr="00D33457" w:rsidRDefault="006B681A" w:rsidP="006B681A">
      <w:pPr>
        <w:numPr>
          <w:ilvl w:val="0"/>
          <w:numId w:val="4"/>
        </w:numPr>
        <w:tabs>
          <w:tab w:val="clear" w:pos="360"/>
          <w:tab w:val="num" w:pos="1080"/>
        </w:tabs>
        <w:ind w:left="1080"/>
        <w:jc w:val="both"/>
      </w:pPr>
      <w:r w:rsidRPr="00D33457">
        <w:t xml:space="preserve">Summarise the findings of any other material submitted with the </w:t>
      </w:r>
      <w:proofErr w:type="gramStart"/>
      <w:r w:rsidRPr="00D33457">
        <w:t>application</w:t>
      </w:r>
      <w:proofErr w:type="gramEnd"/>
      <w:r w:rsidRPr="00D33457">
        <w:t xml:space="preserve"> </w:t>
      </w:r>
    </w:p>
    <w:p w14:paraId="50243773" w14:textId="77777777" w:rsidR="006B681A" w:rsidRPr="00D33457" w:rsidRDefault="006B681A" w:rsidP="006B681A">
      <w:pPr>
        <w:numPr>
          <w:ilvl w:val="0"/>
          <w:numId w:val="4"/>
        </w:numPr>
        <w:tabs>
          <w:tab w:val="clear" w:pos="360"/>
          <w:tab w:val="num" w:pos="1080"/>
        </w:tabs>
        <w:ind w:left="1080"/>
        <w:jc w:val="both"/>
      </w:pPr>
      <w:r w:rsidRPr="00D33457">
        <w:t>Details of any consultations with Medway Council as the Local Planning Authority and wider community/statutory consultees undertaken prior to submission of the application.</w:t>
      </w:r>
    </w:p>
    <w:p w14:paraId="18701F88" w14:textId="77777777" w:rsidR="006B681A" w:rsidRPr="00D33457" w:rsidRDefault="006B681A" w:rsidP="006B681A">
      <w:pPr>
        <w:ind w:left="720"/>
        <w:jc w:val="both"/>
      </w:pPr>
    </w:p>
    <w:p w14:paraId="20765556" w14:textId="77777777" w:rsidR="006B681A" w:rsidRPr="00D33457" w:rsidRDefault="006B681A" w:rsidP="006B681A">
      <w:pPr>
        <w:jc w:val="both"/>
      </w:pPr>
      <w:r w:rsidRPr="00D33457">
        <w:t>Where proposals are not in principle in accordance with the Development Plan, the main emphasis of the planning statement should be to indicate why the applicant considers that the application should be approved.</w:t>
      </w:r>
    </w:p>
    <w:p w14:paraId="04E30F47" w14:textId="77777777" w:rsidR="00694C79" w:rsidRDefault="00694C79" w:rsidP="00694C79">
      <w:pPr>
        <w:jc w:val="both"/>
      </w:pPr>
    </w:p>
    <w:p w14:paraId="69BE0857" w14:textId="42BA6C8C" w:rsidR="006B681A" w:rsidRPr="00694C79" w:rsidRDefault="00694C79" w:rsidP="00694C79">
      <w:pPr>
        <w:jc w:val="both"/>
        <w:rPr>
          <w:b/>
          <w:bCs/>
        </w:rPr>
      </w:pPr>
      <w:r w:rsidRPr="00694C79">
        <w:rPr>
          <w:b/>
          <w:bCs/>
        </w:rPr>
        <w:t xml:space="preserve">30) </w:t>
      </w:r>
      <w:r w:rsidRPr="00694C79">
        <w:rPr>
          <w:rFonts w:eastAsia="Calibri"/>
          <w:b/>
          <w:bCs/>
        </w:rPr>
        <w:t>Planning Obligation(s)/Draft Heads of Terms</w:t>
      </w:r>
    </w:p>
    <w:p w14:paraId="3049BE4A" w14:textId="77777777" w:rsidR="00694C79" w:rsidRDefault="00694C79" w:rsidP="006B681A">
      <w:pPr>
        <w:jc w:val="both"/>
      </w:pPr>
    </w:p>
    <w:p w14:paraId="3A52E0CD" w14:textId="1CB6EA5D" w:rsidR="006B681A" w:rsidRPr="00D33457" w:rsidRDefault="006B681A" w:rsidP="006B681A">
      <w:pPr>
        <w:jc w:val="both"/>
      </w:pPr>
      <w:r w:rsidRPr="00D33457">
        <w:t xml:space="preserve">Refer to the Medway Council </w:t>
      </w:r>
      <w:hyperlink r:id="rId20" w:history="1">
        <w:r w:rsidRPr="00D33457">
          <w:rPr>
            <w:rStyle w:val="Hyperlink"/>
          </w:rPr>
          <w:t>Guide to Developer Contributions</w:t>
        </w:r>
      </w:hyperlink>
      <w:r w:rsidRPr="00D33457">
        <w:t>. The website includes Section 106 and Unilateral Undertaking templates.</w:t>
      </w:r>
    </w:p>
    <w:p w14:paraId="33897266" w14:textId="77777777" w:rsidR="006B681A" w:rsidRPr="00D33457" w:rsidRDefault="006B681A" w:rsidP="006B681A">
      <w:pPr>
        <w:jc w:val="both"/>
      </w:pPr>
    </w:p>
    <w:p w14:paraId="14C3F47F" w14:textId="6E3C60C8" w:rsidR="00694C79" w:rsidRPr="00694C79" w:rsidRDefault="00694C79" w:rsidP="006B681A">
      <w:pPr>
        <w:jc w:val="both"/>
        <w:rPr>
          <w:b/>
        </w:rPr>
      </w:pPr>
      <w:r w:rsidRPr="00694C79">
        <w:rPr>
          <w:b/>
        </w:rPr>
        <w:t>31) Refuse Collection</w:t>
      </w:r>
    </w:p>
    <w:p w14:paraId="335CF9D3" w14:textId="77777777" w:rsidR="00694C79" w:rsidRDefault="00694C79" w:rsidP="006B681A">
      <w:pPr>
        <w:jc w:val="both"/>
        <w:rPr>
          <w:bCs/>
        </w:rPr>
      </w:pPr>
    </w:p>
    <w:p w14:paraId="3AF68EFE" w14:textId="15CDD729" w:rsidR="006B681A" w:rsidRPr="00D33457" w:rsidRDefault="006B681A" w:rsidP="006B681A">
      <w:pPr>
        <w:jc w:val="both"/>
        <w:rPr>
          <w:bCs/>
        </w:rPr>
      </w:pPr>
      <w:r w:rsidRPr="00D33457">
        <w:rPr>
          <w:bCs/>
        </w:rPr>
        <w:t>When required?  All proposals for the creation of 10 new dwellings or more, new retail business, industrial, leisure or other similar developments.</w:t>
      </w:r>
    </w:p>
    <w:p w14:paraId="1FD87B3F" w14:textId="77777777" w:rsidR="006B681A" w:rsidRPr="00D33457" w:rsidRDefault="006B681A" w:rsidP="006B681A">
      <w:pPr>
        <w:ind w:left="720"/>
        <w:jc w:val="both"/>
      </w:pPr>
    </w:p>
    <w:p w14:paraId="4EFCD29D" w14:textId="77777777" w:rsidR="006B681A" w:rsidRPr="00D33457" w:rsidRDefault="006B681A" w:rsidP="006B681A">
      <w:pPr>
        <w:jc w:val="both"/>
      </w:pPr>
      <w:r w:rsidRPr="00D33457">
        <w:t>It should provide details of the provision for the storage and means of disposal of refuse from the site including provision for recyclables as well as arrangements for access for refuse disposal vehicles.</w:t>
      </w:r>
    </w:p>
    <w:p w14:paraId="5428A9C0" w14:textId="77777777" w:rsidR="006B681A" w:rsidRPr="00D33457" w:rsidRDefault="006B681A" w:rsidP="006B681A">
      <w:pPr>
        <w:jc w:val="both"/>
      </w:pPr>
    </w:p>
    <w:p w14:paraId="1624D3B3" w14:textId="77777777" w:rsidR="00207080" w:rsidRDefault="00207080" w:rsidP="006B681A">
      <w:pPr>
        <w:jc w:val="both"/>
        <w:rPr>
          <w:b/>
          <w:bCs/>
        </w:rPr>
      </w:pPr>
    </w:p>
    <w:p w14:paraId="6FC83D1C" w14:textId="58DC4A8C" w:rsidR="00694C79" w:rsidRPr="00694C79" w:rsidRDefault="00694C79" w:rsidP="006B681A">
      <w:pPr>
        <w:jc w:val="both"/>
        <w:rPr>
          <w:rFonts w:eastAsia="Calibri"/>
          <w:b/>
          <w:bCs/>
        </w:rPr>
      </w:pPr>
      <w:r w:rsidRPr="00694C79">
        <w:rPr>
          <w:b/>
          <w:bCs/>
        </w:rPr>
        <w:t xml:space="preserve">32) </w:t>
      </w:r>
      <w:r w:rsidRPr="00694C79">
        <w:rPr>
          <w:rFonts w:eastAsia="Calibri"/>
          <w:b/>
          <w:bCs/>
        </w:rPr>
        <w:t>Renewable Energy Assessment</w:t>
      </w:r>
    </w:p>
    <w:p w14:paraId="052BE1E8" w14:textId="77777777" w:rsidR="00694C79" w:rsidRDefault="00694C79" w:rsidP="006B681A">
      <w:pPr>
        <w:jc w:val="both"/>
      </w:pPr>
    </w:p>
    <w:p w14:paraId="7ECA75CD" w14:textId="6A94F6AD" w:rsidR="006B681A" w:rsidRPr="00D33457" w:rsidRDefault="006B681A" w:rsidP="006B681A">
      <w:pPr>
        <w:jc w:val="both"/>
        <w:rPr>
          <w:b/>
        </w:rPr>
      </w:pPr>
      <w:r w:rsidRPr="00D33457">
        <w:t>When required?</w:t>
      </w:r>
      <w:r w:rsidRPr="00D33457">
        <w:rPr>
          <w:b/>
        </w:rPr>
        <w:t xml:space="preserve"> </w:t>
      </w:r>
      <w:r w:rsidRPr="00D33457">
        <w:rPr>
          <w:bCs/>
        </w:rPr>
        <w:t xml:space="preserve">Buildings with a floorspace of 1000sqm or more and/or residential developments providing 10 or more residential units.  </w:t>
      </w:r>
      <w:r w:rsidRPr="00D33457">
        <w:t>A Renewable Energy Assessment should include:</w:t>
      </w:r>
    </w:p>
    <w:p w14:paraId="38162FEF" w14:textId="77777777" w:rsidR="006B681A" w:rsidRPr="00D33457" w:rsidRDefault="006B681A" w:rsidP="006B681A">
      <w:pPr>
        <w:ind w:left="720"/>
        <w:jc w:val="both"/>
      </w:pPr>
    </w:p>
    <w:p w14:paraId="4639C468" w14:textId="77777777" w:rsidR="006B681A" w:rsidRPr="00D33457" w:rsidRDefault="006B681A" w:rsidP="006B681A">
      <w:pPr>
        <w:numPr>
          <w:ilvl w:val="0"/>
          <w:numId w:val="5"/>
        </w:numPr>
        <w:tabs>
          <w:tab w:val="clear" w:pos="360"/>
          <w:tab w:val="num" w:pos="1080"/>
        </w:tabs>
        <w:ind w:left="1060"/>
        <w:jc w:val="both"/>
      </w:pPr>
      <w:r w:rsidRPr="00D33457">
        <w:t xml:space="preserve">Calculate the predicted CO2 emissions per </w:t>
      </w:r>
      <w:proofErr w:type="gramStart"/>
      <w:r w:rsidRPr="00D33457">
        <w:t>annum;</w:t>
      </w:r>
      <w:proofErr w:type="gramEnd"/>
    </w:p>
    <w:p w14:paraId="3130A8CB" w14:textId="77777777" w:rsidR="006B681A" w:rsidRPr="00D33457" w:rsidRDefault="006B681A" w:rsidP="006B681A">
      <w:pPr>
        <w:numPr>
          <w:ilvl w:val="0"/>
          <w:numId w:val="5"/>
        </w:numPr>
        <w:tabs>
          <w:tab w:val="clear" w:pos="360"/>
          <w:tab w:val="num" w:pos="1080"/>
        </w:tabs>
        <w:ind w:left="1060"/>
        <w:jc w:val="both"/>
      </w:pPr>
      <w:r w:rsidRPr="00D33457">
        <w:lastRenderedPageBreak/>
        <w:t xml:space="preserve">Assess the technical feasibility of renewable energy technologies for the application </w:t>
      </w:r>
      <w:proofErr w:type="gramStart"/>
      <w:r w:rsidRPr="00D33457">
        <w:t>site;</w:t>
      </w:r>
      <w:proofErr w:type="gramEnd"/>
    </w:p>
    <w:p w14:paraId="32C83383" w14:textId="77777777" w:rsidR="006B681A" w:rsidRPr="00D33457" w:rsidRDefault="006B681A" w:rsidP="006B681A">
      <w:pPr>
        <w:numPr>
          <w:ilvl w:val="0"/>
          <w:numId w:val="5"/>
        </w:numPr>
        <w:tabs>
          <w:tab w:val="clear" w:pos="360"/>
          <w:tab w:val="num" w:pos="1080"/>
        </w:tabs>
        <w:ind w:left="1060"/>
        <w:jc w:val="both"/>
      </w:pPr>
      <w:r w:rsidRPr="00D33457">
        <w:t xml:space="preserve">Calculate the CO2 saving as a percentage of site predicted CO2 emissions, </w:t>
      </w:r>
      <w:proofErr w:type="gramStart"/>
      <w:r w:rsidRPr="00D33457">
        <w:t>and;</w:t>
      </w:r>
      <w:proofErr w:type="gramEnd"/>
    </w:p>
    <w:p w14:paraId="456CF22B" w14:textId="77777777" w:rsidR="006B681A" w:rsidRPr="00D33457" w:rsidRDefault="006B681A" w:rsidP="006B681A">
      <w:pPr>
        <w:numPr>
          <w:ilvl w:val="0"/>
          <w:numId w:val="5"/>
        </w:numPr>
        <w:tabs>
          <w:tab w:val="clear" w:pos="360"/>
          <w:tab w:val="num" w:pos="1080"/>
        </w:tabs>
        <w:ind w:left="1060"/>
        <w:jc w:val="both"/>
      </w:pPr>
      <w:r w:rsidRPr="00D33457">
        <w:t>Show how a saving of at least 10% has been achieved.</w:t>
      </w:r>
    </w:p>
    <w:p w14:paraId="7F9343B1" w14:textId="77777777" w:rsidR="006B681A" w:rsidRPr="00D33457" w:rsidRDefault="006B681A" w:rsidP="006B681A">
      <w:pPr>
        <w:numPr>
          <w:ilvl w:val="0"/>
          <w:numId w:val="5"/>
        </w:numPr>
        <w:tabs>
          <w:tab w:val="clear" w:pos="360"/>
          <w:tab w:val="num" w:pos="1080"/>
        </w:tabs>
        <w:ind w:left="1060"/>
        <w:jc w:val="both"/>
      </w:pPr>
      <w:r w:rsidRPr="00D33457">
        <w:t xml:space="preserve">Electrical charging point in car parks </w:t>
      </w:r>
    </w:p>
    <w:p w14:paraId="4F98E8F7" w14:textId="77777777" w:rsidR="006B681A" w:rsidRPr="00D33457" w:rsidRDefault="006B681A" w:rsidP="006B681A">
      <w:pPr>
        <w:ind w:left="1060"/>
        <w:jc w:val="both"/>
      </w:pPr>
    </w:p>
    <w:p w14:paraId="5949D7AB" w14:textId="5082C34E" w:rsidR="00694C79" w:rsidRPr="00694C79" w:rsidRDefault="00694C79" w:rsidP="006B681A">
      <w:pPr>
        <w:jc w:val="both"/>
        <w:rPr>
          <w:b/>
        </w:rPr>
      </w:pPr>
      <w:r w:rsidRPr="00694C79">
        <w:rPr>
          <w:b/>
        </w:rPr>
        <w:t>33) Retail and town centre uses</w:t>
      </w:r>
    </w:p>
    <w:p w14:paraId="3529FACD" w14:textId="77777777" w:rsidR="00694C79" w:rsidRDefault="00694C79" w:rsidP="006B681A">
      <w:pPr>
        <w:jc w:val="both"/>
        <w:rPr>
          <w:bCs/>
        </w:rPr>
      </w:pPr>
    </w:p>
    <w:p w14:paraId="1525517A" w14:textId="00E39078" w:rsidR="006B681A" w:rsidRPr="00D33457" w:rsidRDefault="006B681A" w:rsidP="006B681A">
      <w:pPr>
        <w:jc w:val="both"/>
        <w:rPr>
          <w:bCs/>
        </w:rPr>
      </w:pPr>
      <w:r w:rsidRPr="00D33457">
        <w:rPr>
          <w:bCs/>
        </w:rPr>
        <w:t>When required? Retail developments over 2,500sqm gross floorspace.  Retail proposals located outside the main centres of Chatham, Strood, Gillingham and Rainham.</w:t>
      </w:r>
    </w:p>
    <w:p w14:paraId="53B38139" w14:textId="77777777" w:rsidR="006B681A" w:rsidRPr="00D33457" w:rsidRDefault="006B681A" w:rsidP="006B681A">
      <w:pPr>
        <w:ind w:left="720"/>
        <w:jc w:val="both"/>
        <w:rPr>
          <w:bCs/>
        </w:rPr>
      </w:pPr>
    </w:p>
    <w:p w14:paraId="2871419F" w14:textId="77777777" w:rsidR="006B681A" w:rsidRPr="00D33457" w:rsidRDefault="006B681A" w:rsidP="006B681A">
      <w:pPr>
        <w:pStyle w:val="ListParagraph"/>
        <w:numPr>
          <w:ilvl w:val="0"/>
          <w:numId w:val="6"/>
        </w:numPr>
        <w:ind w:left="1440"/>
        <w:jc w:val="both"/>
        <w:rPr>
          <w:rFonts w:ascii="Arial" w:hAnsi="Arial" w:cs="Arial"/>
        </w:rPr>
      </w:pPr>
      <w:r w:rsidRPr="00D33457">
        <w:rPr>
          <w:rFonts w:ascii="Arial" w:hAnsi="Arial" w:cs="Arial"/>
        </w:rPr>
        <w:t>Sequential tests should reflect the National PPG; if outside the town centres, and not in accordance with any part of the retail and main town centre use strategy in the development plan a sequential test is required.</w:t>
      </w:r>
    </w:p>
    <w:p w14:paraId="1BEF4968" w14:textId="77777777" w:rsidR="006B681A" w:rsidRPr="00D33457" w:rsidRDefault="006B681A" w:rsidP="006B681A">
      <w:pPr>
        <w:pStyle w:val="ListParagraph"/>
        <w:numPr>
          <w:ilvl w:val="0"/>
          <w:numId w:val="6"/>
        </w:numPr>
        <w:ind w:left="1440"/>
        <w:jc w:val="both"/>
        <w:rPr>
          <w:rFonts w:ascii="Arial" w:hAnsi="Arial" w:cs="Arial"/>
        </w:rPr>
      </w:pPr>
      <w:r w:rsidRPr="00D33457">
        <w:rPr>
          <w:rFonts w:ascii="Arial" w:hAnsi="Arial" w:cs="Arial"/>
        </w:rPr>
        <w:t xml:space="preserve">Identify the appropriate catchment area to be agreed by the </w:t>
      </w:r>
      <w:proofErr w:type="gramStart"/>
      <w:r w:rsidRPr="00D33457">
        <w:rPr>
          <w:rFonts w:ascii="Arial" w:hAnsi="Arial" w:cs="Arial"/>
        </w:rPr>
        <w:t>Council</w:t>
      </w:r>
      <w:proofErr w:type="gramEnd"/>
    </w:p>
    <w:p w14:paraId="45DFC9B0" w14:textId="77777777" w:rsidR="006B681A" w:rsidRPr="00D33457" w:rsidRDefault="006B681A" w:rsidP="006B681A">
      <w:pPr>
        <w:pStyle w:val="ListParagraph"/>
        <w:numPr>
          <w:ilvl w:val="0"/>
          <w:numId w:val="6"/>
        </w:numPr>
        <w:ind w:left="1440"/>
        <w:jc w:val="both"/>
        <w:rPr>
          <w:rFonts w:ascii="Arial" w:hAnsi="Arial" w:cs="Arial"/>
        </w:rPr>
      </w:pPr>
      <w:r w:rsidRPr="00D33457">
        <w:rPr>
          <w:rFonts w:ascii="Arial" w:hAnsi="Arial" w:cs="Arial"/>
        </w:rPr>
        <w:t>Suitability of alternative sites for the assessment can be agreed with the LA at earliest opportunity before preparation of the sequential test (Pre-app stage?)</w:t>
      </w:r>
    </w:p>
    <w:p w14:paraId="3549338A" w14:textId="77777777" w:rsidR="006B681A" w:rsidRPr="00D33457" w:rsidRDefault="006B681A" w:rsidP="006B681A">
      <w:pPr>
        <w:pStyle w:val="ListParagraph"/>
        <w:numPr>
          <w:ilvl w:val="0"/>
          <w:numId w:val="6"/>
        </w:numPr>
        <w:ind w:left="1440"/>
        <w:jc w:val="both"/>
        <w:rPr>
          <w:rFonts w:ascii="Arial" w:hAnsi="Arial" w:cs="Arial"/>
        </w:rPr>
      </w:pPr>
      <w:r w:rsidRPr="00D33457">
        <w:rPr>
          <w:rFonts w:ascii="Arial" w:hAnsi="Arial" w:cs="Arial"/>
        </w:rPr>
        <w:t>Need to demonstrate flexibility in scale and format, particularly assessing and demonstrating flexibility of more central locations.</w:t>
      </w:r>
    </w:p>
    <w:p w14:paraId="544AFD5D" w14:textId="77777777" w:rsidR="006B681A" w:rsidRPr="00D33457" w:rsidRDefault="006B681A" w:rsidP="006B681A">
      <w:pPr>
        <w:pStyle w:val="ListParagraph"/>
        <w:ind w:left="1440"/>
        <w:jc w:val="both"/>
        <w:rPr>
          <w:rFonts w:ascii="Arial" w:hAnsi="Arial" w:cs="Arial"/>
        </w:rPr>
      </w:pPr>
      <w:r w:rsidRPr="00D33457">
        <w:rPr>
          <w:rFonts w:ascii="Arial" w:hAnsi="Arial" w:cs="Arial"/>
          <w:b/>
          <w:bCs/>
        </w:rPr>
        <w:t xml:space="preserve">Scale </w:t>
      </w:r>
      <w:r w:rsidRPr="00D33457">
        <w:rPr>
          <w:rFonts w:ascii="Arial" w:hAnsi="Arial" w:cs="Arial"/>
        </w:rPr>
        <w:t xml:space="preserve">in terms of the size of the proposal and </w:t>
      </w:r>
      <w:r w:rsidRPr="00D33457">
        <w:rPr>
          <w:rFonts w:ascii="Arial" w:hAnsi="Arial" w:cs="Arial"/>
          <w:b/>
          <w:bCs/>
        </w:rPr>
        <w:t>format</w:t>
      </w:r>
      <w:r w:rsidRPr="00D33457">
        <w:rPr>
          <w:rFonts w:ascii="Arial" w:hAnsi="Arial" w:cs="Arial"/>
        </w:rPr>
        <w:t xml:space="preserve"> where consideration is given to mezzanine floors, reconfiguration of the proposal that is closely similar and reflecting the locality specificities/characteristics, </w:t>
      </w:r>
      <w:proofErr w:type="gramStart"/>
      <w:r w:rsidRPr="00D33457">
        <w:rPr>
          <w:rFonts w:ascii="Arial" w:hAnsi="Arial" w:cs="Arial"/>
        </w:rPr>
        <w:t>e.g.</w:t>
      </w:r>
      <w:proofErr w:type="gramEnd"/>
      <w:r w:rsidRPr="00D33457">
        <w:rPr>
          <w:rFonts w:ascii="Arial" w:hAnsi="Arial" w:cs="Arial"/>
        </w:rPr>
        <w:t xml:space="preserve"> provision of a drive through considered for an edge of centre site would be provided as a shop unit in a town centre location. </w:t>
      </w:r>
    </w:p>
    <w:p w14:paraId="5BE6B685" w14:textId="77777777" w:rsidR="006B681A" w:rsidRPr="00D33457" w:rsidRDefault="006B681A" w:rsidP="006B681A">
      <w:pPr>
        <w:pStyle w:val="ListParagraph"/>
        <w:ind w:left="1440"/>
        <w:jc w:val="both"/>
        <w:rPr>
          <w:rFonts w:ascii="Arial" w:hAnsi="Arial" w:cs="Arial"/>
        </w:rPr>
      </w:pPr>
      <w:r w:rsidRPr="00D33457">
        <w:rPr>
          <w:rFonts w:ascii="Arial" w:hAnsi="Arial" w:cs="Arial"/>
        </w:rPr>
        <w:t xml:space="preserve">It’s not necessary that the central site can accommodate the exact scale and format – rather the applicant needs to consider how and what contribution more central sites can make individually to accommodate the proposal. </w:t>
      </w:r>
    </w:p>
    <w:p w14:paraId="3CF4EF13" w14:textId="77777777" w:rsidR="006B681A" w:rsidRPr="00D33457" w:rsidRDefault="006B681A" w:rsidP="006B681A">
      <w:pPr>
        <w:pStyle w:val="ListParagraph"/>
        <w:numPr>
          <w:ilvl w:val="0"/>
          <w:numId w:val="6"/>
        </w:numPr>
        <w:ind w:left="1440"/>
        <w:jc w:val="both"/>
        <w:rPr>
          <w:rFonts w:ascii="Arial" w:hAnsi="Arial" w:cs="Arial"/>
        </w:rPr>
      </w:pPr>
      <w:r w:rsidRPr="00D33457">
        <w:rPr>
          <w:rFonts w:ascii="Arial" w:hAnsi="Arial" w:cs="Arial"/>
        </w:rPr>
        <w:t xml:space="preserve">Sequential tests should be undertaken in sequence as set out in policy R13, </w:t>
      </w:r>
      <w:proofErr w:type="gramStart"/>
      <w:r w:rsidRPr="00D33457">
        <w:rPr>
          <w:rFonts w:ascii="Arial" w:hAnsi="Arial" w:cs="Arial"/>
        </w:rPr>
        <w:t>i.e.</w:t>
      </w:r>
      <w:proofErr w:type="gramEnd"/>
      <w:r w:rsidRPr="00D33457">
        <w:rPr>
          <w:rFonts w:ascii="Arial" w:hAnsi="Arial" w:cs="Arial"/>
        </w:rPr>
        <w:t xml:space="preserve"> centres first (in-centre location) followed by edge of centre and then out of centre.</w:t>
      </w:r>
    </w:p>
    <w:p w14:paraId="1B846ED1" w14:textId="77777777" w:rsidR="006B681A" w:rsidRPr="00D33457" w:rsidRDefault="006B681A" w:rsidP="006B681A">
      <w:pPr>
        <w:pStyle w:val="ListParagraph"/>
        <w:numPr>
          <w:ilvl w:val="0"/>
          <w:numId w:val="6"/>
        </w:numPr>
        <w:ind w:left="1440"/>
        <w:jc w:val="both"/>
        <w:rPr>
          <w:rFonts w:ascii="Arial" w:hAnsi="Arial" w:cs="Arial"/>
        </w:rPr>
      </w:pPr>
      <w:r w:rsidRPr="00D33457">
        <w:rPr>
          <w:rFonts w:ascii="Arial" w:hAnsi="Arial" w:cs="Arial"/>
        </w:rPr>
        <w:t>The assessment must identify available sites (they need to do the research to determine this) and justify suitability and viability.</w:t>
      </w:r>
    </w:p>
    <w:p w14:paraId="429C0345" w14:textId="77777777" w:rsidR="006B681A" w:rsidRPr="00D33457" w:rsidRDefault="006B681A" w:rsidP="006B681A">
      <w:pPr>
        <w:ind w:left="720"/>
        <w:jc w:val="both"/>
      </w:pPr>
    </w:p>
    <w:p w14:paraId="76364282" w14:textId="77777777" w:rsidR="006B681A" w:rsidRPr="00D33457" w:rsidRDefault="006B681A" w:rsidP="006B681A">
      <w:pPr>
        <w:jc w:val="both"/>
      </w:pPr>
      <w:r w:rsidRPr="00D33457">
        <w:t xml:space="preserve">It should identify the need (particularly quantitative) for the proposal; consider the availability, </w:t>
      </w:r>
      <w:proofErr w:type="gramStart"/>
      <w:r w:rsidRPr="00D33457">
        <w:t>suitability</w:t>
      </w:r>
      <w:proofErr w:type="gramEnd"/>
      <w:r w:rsidRPr="00D33457">
        <w:t xml:space="preserve"> and viability of sequentially preferable alternative sites; and assess the impact on the vitality and viability of the defined Primary Shopping Areas, neighbourhood or village centres, as appropriate.</w:t>
      </w:r>
    </w:p>
    <w:p w14:paraId="7C803184" w14:textId="438B61B3" w:rsidR="006B681A" w:rsidRDefault="006B681A" w:rsidP="006B681A">
      <w:pPr>
        <w:jc w:val="both"/>
        <w:rPr>
          <w:b/>
        </w:rPr>
      </w:pPr>
    </w:p>
    <w:p w14:paraId="484A8A1A" w14:textId="77777777" w:rsidR="00274FB5" w:rsidRDefault="00274FB5" w:rsidP="006B681A">
      <w:pPr>
        <w:jc w:val="both"/>
        <w:rPr>
          <w:b/>
        </w:rPr>
      </w:pPr>
    </w:p>
    <w:p w14:paraId="552FEC1D" w14:textId="053E763C" w:rsidR="00694C79" w:rsidRPr="00694C79" w:rsidRDefault="00694C79" w:rsidP="006B681A">
      <w:pPr>
        <w:jc w:val="both"/>
        <w:rPr>
          <w:b/>
        </w:rPr>
      </w:pPr>
      <w:r w:rsidRPr="00694C79">
        <w:rPr>
          <w:b/>
        </w:rPr>
        <w:lastRenderedPageBreak/>
        <w:t xml:space="preserve">34) </w:t>
      </w:r>
      <w:r w:rsidRPr="00694C79">
        <w:rPr>
          <w:rFonts w:eastAsia="Calibri"/>
          <w:b/>
        </w:rPr>
        <w:t>Statement of Community Involvement (SCI)</w:t>
      </w:r>
    </w:p>
    <w:p w14:paraId="56FE7AE6" w14:textId="77777777" w:rsidR="00694C79" w:rsidRPr="00D33457" w:rsidRDefault="00694C79" w:rsidP="006B681A">
      <w:pPr>
        <w:jc w:val="both"/>
        <w:rPr>
          <w:b/>
        </w:rPr>
      </w:pPr>
    </w:p>
    <w:p w14:paraId="5CF88EC9" w14:textId="77777777" w:rsidR="006B681A" w:rsidRPr="00D33457" w:rsidRDefault="006B681A" w:rsidP="006B681A">
      <w:pPr>
        <w:jc w:val="both"/>
        <w:rPr>
          <w:bCs/>
        </w:rPr>
      </w:pPr>
      <w:r w:rsidRPr="00D33457">
        <w:rPr>
          <w:bCs/>
        </w:rPr>
        <w:t>When required? Residential development of 100 units or more and/or 1000sqm or more of commercial floorspace.</w:t>
      </w:r>
    </w:p>
    <w:p w14:paraId="468A9C58" w14:textId="77777777" w:rsidR="006B681A" w:rsidRPr="00D33457" w:rsidRDefault="006B681A" w:rsidP="006B681A">
      <w:pPr>
        <w:ind w:left="720"/>
        <w:jc w:val="both"/>
        <w:rPr>
          <w:bCs/>
        </w:rPr>
      </w:pPr>
    </w:p>
    <w:p w14:paraId="4E9CC851" w14:textId="77777777" w:rsidR="006B681A" w:rsidRPr="00D33457" w:rsidRDefault="006B681A" w:rsidP="006B681A">
      <w:pPr>
        <w:jc w:val="both"/>
      </w:pPr>
      <w:r w:rsidRPr="00D33457">
        <w:t xml:space="preserve">It should be supported by a statement setting out how the applicant has complied with the requirements for pre-application consultation set out in the Local Planning Authority’s adopted statement of community involvement. It needs to demonstrate that the views of the local community have been sought and </w:t>
      </w:r>
      <w:proofErr w:type="gramStart"/>
      <w:r w:rsidRPr="00D33457">
        <w:t>taken into account</w:t>
      </w:r>
      <w:proofErr w:type="gramEnd"/>
      <w:r w:rsidRPr="00D33457">
        <w:t xml:space="preserve"> in the formulation of development proposals.</w:t>
      </w:r>
    </w:p>
    <w:p w14:paraId="6FBD97ED" w14:textId="77777777" w:rsidR="006B681A" w:rsidRPr="00D33457" w:rsidRDefault="006B681A" w:rsidP="006B681A">
      <w:pPr>
        <w:ind w:left="720"/>
        <w:jc w:val="both"/>
      </w:pPr>
    </w:p>
    <w:p w14:paraId="0FDA5DE1" w14:textId="0AD34540" w:rsidR="00694C79" w:rsidRPr="00694C79" w:rsidRDefault="00694C79" w:rsidP="006B681A">
      <w:pPr>
        <w:jc w:val="both"/>
        <w:rPr>
          <w:rFonts w:eastAsia="Calibri"/>
          <w:b/>
        </w:rPr>
      </w:pPr>
      <w:r w:rsidRPr="00694C79">
        <w:rPr>
          <w:b/>
        </w:rPr>
        <w:t xml:space="preserve">35) </w:t>
      </w:r>
      <w:r w:rsidRPr="00694C79">
        <w:rPr>
          <w:rFonts w:eastAsia="Calibri"/>
          <w:b/>
        </w:rPr>
        <w:t>Structural Survey</w:t>
      </w:r>
    </w:p>
    <w:p w14:paraId="6614555B" w14:textId="77777777" w:rsidR="00694C79" w:rsidRDefault="00694C79" w:rsidP="006B681A">
      <w:pPr>
        <w:jc w:val="both"/>
        <w:rPr>
          <w:bCs/>
        </w:rPr>
      </w:pPr>
    </w:p>
    <w:p w14:paraId="2385D065" w14:textId="4F306D35" w:rsidR="006B681A" w:rsidRPr="00D33457" w:rsidRDefault="006B681A" w:rsidP="006B681A">
      <w:pPr>
        <w:jc w:val="both"/>
        <w:rPr>
          <w:bCs/>
        </w:rPr>
      </w:pPr>
      <w:r w:rsidRPr="00D33457">
        <w:rPr>
          <w:bCs/>
        </w:rPr>
        <w:t xml:space="preserve">When required? Any application where part of the policy consideration in the Development Plan is whether or not the building(s) </w:t>
      </w:r>
      <w:proofErr w:type="gramStart"/>
      <w:r w:rsidRPr="00D33457">
        <w:rPr>
          <w:bCs/>
        </w:rPr>
        <w:t>are</w:t>
      </w:r>
      <w:proofErr w:type="gramEnd"/>
      <w:r w:rsidRPr="00D33457">
        <w:rPr>
          <w:bCs/>
        </w:rPr>
        <w:t xml:space="preserve"> capable of conversion rather than reconstruction.  Any application relating to a listed building where works are proposed that involve demolition or affect the structural integrity of the building.</w:t>
      </w:r>
    </w:p>
    <w:p w14:paraId="5F987BAC" w14:textId="77777777" w:rsidR="006B681A" w:rsidRPr="00D33457" w:rsidRDefault="006B681A" w:rsidP="006B681A">
      <w:pPr>
        <w:ind w:left="720"/>
        <w:jc w:val="both"/>
        <w:rPr>
          <w:bCs/>
        </w:rPr>
      </w:pPr>
    </w:p>
    <w:p w14:paraId="77CD4C2C" w14:textId="5A0C2119" w:rsidR="006B681A" w:rsidRDefault="006B681A" w:rsidP="006B681A">
      <w:pPr>
        <w:jc w:val="both"/>
      </w:pPr>
      <w:r w:rsidRPr="00D33457">
        <w:t xml:space="preserve">The report should be prepared by an expert about the condition of a building and whether it </w:t>
      </w:r>
      <w:proofErr w:type="gramStart"/>
      <w:r w:rsidRPr="00D33457">
        <w:t>is capable of accommodating</w:t>
      </w:r>
      <w:proofErr w:type="gramEnd"/>
      <w:r w:rsidRPr="00D33457">
        <w:t xml:space="preserve"> the proposed works.</w:t>
      </w:r>
    </w:p>
    <w:p w14:paraId="1E5E9A0B" w14:textId="2E48694B" w:rsidR="00694C79" w:rsidRDefault="00694C79" w:rsidP="006B681A">
      <w:pPr>
        <w:jc w:val="both"/>
      </w:pPr>
    </w:p>
    <w:p w14:paraId="2AFC3F29" w14:textId="45078CBA" w:rsidR="00694C79" w:rsidRPr="00694C79" w:rsidRDefault="00694C79" w:rsidP="006B681A">
      <w:pPr>
        <w:jc w:val="both"/>
        <w:rPr>
          <w:b/>
          <w:bCs/>
        </w:rPr>
      </w:pPr>
      <w:r w:rsidRPr="00694C79">
        <w:rPr>
          <w:b/>
          <w:bCs/>
        </w:rPr>
        <w:t xml:space="preserve">36) </w:t>
      </w:r>
      <w:r w:rsidRPr="00694C79">
        <w:rPr>
          <w:rFonts w:eastAsia="Calibri"/>
          <w:b/>
          <w:bCs/>
          <w:lang w:eastAsia="en-GB"/>
        </w:rPr>
        <w:t>Telecommunications Developments - Supplementary information for Prior Approval applications</w:t>
      </w:r>
    </w:p>
    <w:p w14:paraId="19F03A42" w14:textId="77777777" w:rsidR="006B681A" w:rsidRPr="00D33457" w:rsidRDefault="006B681A" w:rsidP="006B681A">
      <w:pPr>
        <w:jc w:val="both"/>
      </w:pPr>
    </w:p>
    <w:p w14:paraId="2D2FED72" w14:textId="77777777" w:rsidR="006B681A" w:rsidRPr="00D33457" w:rsidRDefault="006B681A" w:rsidP="006B681A">
      <w:pPr>
        <w:autoSpaceDE w:val="0"/>
        <w:autoSpaceDN w:val="0"/>
        <w:adjustRightInd w:val="0"/>
        <w:jc w:val="both"/>
        <w:rPr>
          <w:color w:val="000000"/>
          <w:lang w:eastAsia="en-GB"/>
        </w:rPr>
      </w:pPr>
      <w:r w:rsidRPr="00D33457">
        <w:rPr>
          <w:color w:val="000000"/>
          <w:lang w:eastAsia="en-GB"/>
        </w:rPr>
        <w:t xml:space="preserve">The supporting information should include: </w:t>
      </w:r>
    </w:p>
    <w:p w14:paraId="22B4FC1E" w14:textId="77777777" w:rsidR="006B681A" w:rsidRPr="00D33457" w:rsidRDefault="006B681A" w:rsidP="006B681A">
      <w:pPr>
        <w:autoSpaceDE w:val="0"/>
        <w:autoSpaceDN w:val="0"/>
        <w:adjustRightInd w:val="0"/>
        <w:ind w:left="720"/>
        <w:rPr>
          <w:color w:val="000000"/>
          <w:lang w:eastAsia="en-GB"/>
        </w:rPr>
      </w:pPr>
    </w:p>
    <w:p w14:paraId="1438CC3D" w14:textId="77777777" w:rsidR="006B681A" w:rsidRPr="00D33457" w:rsidRDefault="006B681A" w:rsidP="006B681A">
      <w:pPr>
        <w:numPr>
          <w:ilvl w:val="0"/>
          <w:numId w:val="7"/>
        </w:numPr>
        <w:autoSpaceDE w:val="0"/>
        <w:autoSpaceDN w:val="0"/>
        <w:adjustRightInd w:val="0"/>
        <w:ind w:left="720"/>
        <w:rPr>
          <w:color w:val="000000"/>
          <w:lang w:eastAsia="en-GB"/>
        </w:rPr>
      </w:pPr>
      <w:r w:rsidRPr="00D33457">
        <w:rPr>
          <w:color w:val="000000"/>
          <w:lang w:eastAsia="en-GB"/>
        </w:rPr>
        <w:t xml:space="preserve">a written description of the proposed </w:t>
      </w:r>
      <w:proofErr w:type="gramStart"/>
      <w:r w:rsidRPr="00D33457">
        <w:rPr>
          <w:color w:val="000000"/>
          <w:lang w:eastAsia="en-GB"/>
        </w:rPr>
        <w:t>works;</w:t>
      </w:r>
      <w:proofErr w:type="gramEnd"/>
    </w:p>
    <w:p w14:paraId="6200029F" w14:textId="77777777" w:rsidR="006B681A" w:rsidRPr="00D33457" w:rsidRDefault="006B681A" w:rsidP="006B681A">
      <w:pPr>
        <w:numPr>
          <w:ilvl w:val="0"/>
          <w:numId w:val="7"/>
        </w:numPr>
        <w:autoSpaceDE w:val="0"/>
        <w:autoSpaceDN w:val="0"/>
        <w:adjustRightInd w:val="0"/>
        <w:ind w:left="720"/>
        <w:rPr>
          <w:color w:val="000000"/>
          <w:lang w:eastAsia="en-GB"/>
        </w:rPr>
      </w:pPr>
      <w:r w:rsidRPr="00D33457">
        <w:rPr>
          <w:color w:val="000000"/>
          <w:lang w:eastAsia="en-GB"/>
        </w:rPr>
        <w:t xml:space="preserve">site details – name, reference and location of proposal with reference to address and National Grid </w:t>
      </w:r>
      <w:proofErr w:type="gramStart"/>
      <w:r w:rsidRPr="00D33457">
        <w:rPr>
          <w:color w:val="000000"/>
          <w:lang w:eastAsia="en-GB"/>
        </w:rPr>
        <w:t>Reference;</w:t>
      </w:r>
      <w:proofErr w:type="gramEnd"/>
    </w:p>
    <w:p w14:paraId="35716C06" w14:textId="77777777" w:rsidR="006B681A" w:rsidRPr="00D33457" w:rsidRDefault="006B681A" w:rsidP="006B681A">
      <w:pPr>
        <w:numPr>
          <w:ilvl w:val="0"/>
          <w:numId w:val="7"/>
        </w:numPr>
        <w:autoSpaceDE w:val="0"/>
        <w:autoSpaceDN w:val="0"/>
        <w:adjustRightInd w:val="0"/>
        <w:ind w:left="720"/>
        <w:rPr>
          <w:color w:val="000000"/>
          <w:lang w:eastAsia="en-GB"/>
        </w:rPr>
      </w:pPr>
      <w:r w:rsidRPr="00D33457">
        <w:rPr>
          <w:color w:val="000000"/>
          <w:lang w:eastAsia="en-GB"/>
        </w:rPr>
        <w:t>site type (macro or micro</w:t>
      </w:r>
      <w:proofErr w:type="gramStart"/>
      <w:r w:rsidRPr="00D33457">
        <w:rPr>
          <w:color w:val="000000"/>
          <w:lang w:eastAsia="en-GB"/>
        </w:rPr>
        <w:t>);</w:t>
      </w:r>
      <w:proofErr w:type="gramEnd"/>
    </w:p>
    <w:p w14:paraId="5B49E8FC" w14:textId="77777777" w:rsidR="006B681A" w:rsidRPr="00D33457" w:rsidRDefault="006B681A" w:rsidP="006B681A">
      <w:pPr>
        <w:numPr>
          <w:ilvl w:val="0"/>
          <w:numId w:val="7"/>
        </w:numPr>
        <w:autoSpaceDE w:val="0"/>
        <w:autoSpaceDN w:val="0"/>
        <w:adjustRightInd w:val="0"/>
        <w:ind w:left="720"/>
        <w:rPr>
          <w:color w:val="000000"/>
          <w:lang w:eastAsia="en-GB"/>
        </w:rPr>
      </w:pPr>
      <w:r w:rsidRPr="00D33457">
        <w:rPr>
          <w:color w:val="000000"/>
          <w:lang w:eastAsia="en-GB"/>
        </w:rPr>
        <w:t xml:space="preserve">details of the height, frequency and the modulation characteristics, and details of power </w:t>
      </w:r>
      <w:proofErr w:type="gramStart"/>
      <w:r w:rsidRPr="00D33457">
        <w:rPr>
          <w:color w:val="000000"/>
          <w:lang w:eastAsia="en-GB"/>
        </w:rPr>
        <w:t>output;</w:t>
      </w:r>
      <w:proofErr w:type="gramEnd"/>
    </w:p>
    <w:p w14:paraId="3D7BFE56" w14:textId="77777777" w:rsidR="006B681A" w:rsidRPr="00D33457" w:rsidRDefault="006B681A" w:rsidP="006B681A">
      <w:pPr>
        <w:numPr>
          <w:ilvl w:val="6"/>
          <w:numId w:val="7"/>
        </w:numPr>
        <w:autoSpaceDE w:val="0"/>
        <w:autoSpaceDN w:val="0"/>
        <w:adjustRightInd w:val="0"/>
        <w:ind w:left="720"/>
        <w:rPr>
          <w:color w:val="000000"/>
          <w:lang w:eastAsia="en-GB"/>
        </w:rPr>
      </w:pPr>
      <w:r w:rsidRPr="00D33457">
        <w:rPr>
          <w:color w:val="000000"/>
          <w:lang w:eastAsia="en-GB"/>
        </w:rPr>
        <w:t xml:space="preserve">details of the proposed structure including the type of structure and its dimensions, height of existing </w:t>
      </w:r>
      <w:proofErr w:type="gramStart"/>
      <w:r w:rsidRPr="00D33457">
        <w:rPr>
          <w:color w:val="000000"/>
          <w:lang w:eastAsia="en-GB"/>
        </w:rPr>
        <w:t>building;</w:t>
      </w:r>
      <w:proofErr w:type="gramEnd"/>
    </w:p>
    <w:p w14:paraId="58D90D92" w14:textId="77777777" w:rsidR="006B681A" w:rsidRPr="00D33457" w:rsidRDefault="006B681A" w:rsidP="006B681A">
      <w:pPr>
        <w:numPr>
          <w:ilvl w:val="6"/>
          <w:numId w:val="7"/>
        </w:numPr>
        <w:autoSpaceDE w:val="0"/>
        <w:autoSpaceDN w:val="0"/>
        <w:adjustRightInd w:val="0"/>
        <w:ind w:left="720"/>
        <w:rPr>
          <w:color w:val="000000"/>
          <w:lang w:eastAsia="en-GB"/>
        </w:rPr>
      </w:pPr>
      <w:r w:rsidRPr="00D33457">
        <w:rPr>
          <w:color w:val="000000"/>
          <w:lang w:eastAsia="en-GB"/>
        </w:rPr>
        <w:t xml:space="preserve">details of size of the equipment housing and </w:t>
      </w:r>
      <w:proofErr w:type="gramStart"/>
      <w:r w:rsidRPr="00D33457">
        <w:rPr>
          <w:color w:val="000000"/>
          <w:lang w:eastAsia="en-GB"/>
        </w:rPr>
        <w:t>materials;</w:t>
      </w:r>
      <w:proofErr w:type="gramEnd"/>
    </w:p>
    <w:p w14:paraId="19EA7C33" w14:textId="77777777" w:rsidR="006B681A" w:rsidRPr="00D33457" w:rsidRDefault="006B681A" w:rsidP="006B681A">
      <w:pPr>
        <w:numPr>
          <w:ilvl w:val="0"/>
          <w:numId w:val="7"/>
        </w:numPr>
        <w:autoSpaceDE w:val="0"/>
        <w:autoSpaceDN w:val="0"/>
        <w:adjustRightInd w:val="0"/>
        <w:ind w:left="720"/>
        <w:rPr>
          <w:color w:val="000000"/>
          <w:lang w:eastAsia="en-GB"/>
        </w:rPr>
      </w:pPr>
      <w:r w:rsidRPr="00D33457">
        <w:rPr>
          <w:color w:val="000000"/>
          <w:lang w:eastAsia="en-GB"/>
        </w:rPr>
        <w:t xml:space="preserve">information detailing the need and purpose of the particular </w:t>
      </w:r>
      <w:proofErr w:type="gramStart"/>
      <w:r w:rsidRPr="00D33457">
        <w:rPr>
          <w:color w:val="000000"/>
          <w:lang w:eastAsia="en-GB"/>
        </w:rPr>
        <w:t>development;</w:t>
      </w:r>
      <w:proofErr w:type="gramEnd"/>
    </w:p>
    <w:p w14:paraId="53AB620E" w14:textId="77777777" w:rsidR="006B681A" w:rsidRPr="00D33457" w:rsidRDefault="006B681A" w:rsidP="006B681A">
      <w:pPr>
        <w:numPr>
          <w:ilvl w:val="0"/>
          <w:numId w:val="7"/>
        </w:numPr>
        <w:autoSpaceDE w:val="0"/>
        <w:autoSpaceDN w:val="0"/>
        <w:adjustRightInd w:val="0"/>
        <w:ind w:left="720"/>
        <w:rPr>
          <w:color w:val="000000"/>
          <w:lang w:eastAsia="en-GB"/>
        </w:rPr>
      </w:pPr>
      <w:r w:rsidRPr="00D33457">
        <w:rPr>
          <w:color w:val="000000"/>
          <w:lang w:eastAsia="en-GB"/>
        </w:rPr>
        <w:t xml:space="preserve">a statement explaining the reason for the choice of </w:t>
      </w:r>
      <w:proofErr w:type="gramStart"/>
      <w:r w:rsidRPr="00D33457">
        <w:rPr>
          <w:color w:val="000000"/>
          <w:lang w:eastAsia="en-GB"/>
        </w:rPr>
        <w:t>design;</w:t>
      </w:r>
      <w:proofErr w:type="gramEnd"/>
    </w:p>
    <w:p w14:paraId="70DD8F65" w14:textId="77777777" w:rsidR="006B681A" w:rsidRPr="00D33457" w:rsidRDefault="006B681A" w:rsidP="006B681A">
      <w:pPr>
        <w:numPr>
          <w:ilvl w:val="3"/>
          <w:numId w:val="7"/>
        </w:numPr>
        <w:autoSpaceDE w:val="0"/>
        <w:autoSpaceDN w:val="0"/>
        <w:adjustRightInd w:val="0"/>
        <w:ind w:left="720"/>
      </w:pPr>
      <w:r w:rsidRPr="00D33457">
        <w:rPr>
          <w:color w:val="000000"/>
          <w:lang w:eastAsia="en-GB"/>
        </w:rPr>
        <w:t xml:space="preserve">ICNIRP – Signed declaration that the equipment and installation fully </w:t>
      </w:r>
      <w:proofErr w:type="gramStart"/>
      <w:r w:rsidRPr="00D33457">
        <w:rPr>
          <w:color w:val="000000"/>
          <w:lang w:eastAsia="en-GB"/>
        </w:rPr>
        <w:t>complies</w:t>
      </w:r>
      <w:proofErr w:type="gramEnd"/>
      <w:r w:rsidRPr="00D33457">
        <w:rPr>
          <w:color w:val="000000"/>
          <w:lang w:eastAsia="en-GB"/>
        </w:rPr>
        <w:t xml:space="preserve"> with the requirements</w:t>
      </w:r>
    </w:p>
    <w:p w14:paraId="7ED30D80" w14:textId="77777777" w:rsidR="006B681A" w:rsidRPr="00D33457" w:rsidRDefault="006B681A" w:rsidP="006B681A">
      <w:pPr>
        <w:pStyle w:val="Default"/>
        <w:numPr>
          <w:ilvl w:val="0"/>
          <w:numId w:val="8"/>
        </w:numPr>
        <w:ind w:left="720"/>
      </w:pPr>
      <w:r w:rsidRPr="00D33457">
        <w:t xml:space="preserve">details of annual-rollout and pre-application discussions with Medway </w:t>
      </w:r>
      <w:proofErr w:type="gramStart"/>
      <w:r w:rsidRPr="00D33457">
        <w:t>Council;</w:t>
      </w:r>
      <w:proofErr w:type="gramEnd"/>
    </w:p>
    <w:p w14:paraId="01B9D26D" w14:textId="77777777" w:rsidR="006B681A" w:rsidRPr="00D33457" w:rsidRDefault="006B681A" w:rsidP="006B681A">
      <w:pPr>
        <w:pStyle w:val="Default"/>
        <w:numPr>
          <w:ilvl w:val="0"/>
          <w:numId w:val="8"/>
        </w:numPr>
        <w:ind w:left="720"/>
      </w:pPr>
      <w:r w:rsidRPr="00D33457">
        <w:t>rating of site under Traffic Light Model (Green, Amber or Red</w:t>
      </w:r>
      <w:proofErr w:type="gramStart"/>
      <w:r w:rsidRPr="00D33457">
        <w:t>);</w:t>
      </w:r>
      <w:proofErr w:type="gramEnd"/>
    </w:p>
    <w:p w14:paraId="50CA5ADE" w14:textId="77777777" w:rsidR="006B681A" w:rsidRPr="00D33457" w:rsidRDefault="006B681A" w:rsidP="006B681A">
      <w:pPr>
        <w:pStyle w:val="Default"/>
        <w:numPr>
          <w:ilvl w:val="0"/>
          <w:numId w:val="8"/>
        </w:numPr>
        <w:ind w:left="720"/>
      </w:pPr>
      <w:r w:rsidRPr="00D33457">
        <w:lastRenderedPageBreak/>
        <w:t>details of consultation carried out under the Ten Commitments (if relevant</w:t>
      </w:r>
      <w:proofErr w:type="gramStart"/>
      <w:r w:rsidRPr="00D33457">
        <w:t>);</w:t>
      </w:r>
      <w:proofErr w:type="gramEnd"/>
    </w:p>
    <w:p w14:paraId="7E0CC420" w14:textId="77777777" w:rsidR="006B681A" w:rsidRPr="00D33457" w:rsidRDefault="006B681A" w:rsidP="006B681A">
      <w:pPr>
        <w:pStyle w:val="Default"/>
        <w:numPr>
          <w:ilvl w:val="0"/>
          <w:numId w:val="8"/>
        </w:numPr>
        <w:ind w:left="720"/>
      </w:pPr>
      <w:r w:rsidRPr="00D33457">
        <w:t>details of consultation carried out with the particular school or further education college (if relevant</w:t>
      </w:r>
      <w:proofErr w:type="gramStart"/>
      <w:r w:rsidRPr="00D33457">
        <w:t>);</w:t>
      </w:r>
      <w:proofErr w:type="gramEnd"/>
    </w:p>
    <w:p w14:paraId="4ACCE96C" w14:textId="77777777" w:rsidR="006B681A" w:rsidRPr="00D33457" w:rsidRDefault="006B681A" w:rsidP="006B681A">
      <w:pPr>
        <w:pStyle w:val="Default"/>
        <w:numPr>
          <w:ilvl w:val="0"/>
          <w:numId w:val="8"/>
        </w:numPr>
        <w:ind w:left="720"/>
        <w:jc w:val="both"/>
      </w:pPr>
      <w:r w:rsidRPr="00D33457">
        <w:t>details of consultation carried out with CAA/Secretary of State for Defence/Aerodrome operator (if relevant</w:t>
      </w:r>
      <w:proofErr w:type="gramStart"/>
      <w:r w:rsidRPr="00D33457">
        <w:t>);</w:t>
      </w:r>
      <w:proofErr w:type="gramEnd"/>
      <w:r w:rsidRPr="00D33457">
        <w:t xml:space="preserve"> </w:t>
      </w:r>
    </w:p>
    <w:p w14:paraId="3223C05B" w14:textId="77777777" w:rsidR="006B681A" w:rsidRPr="00D33457" w:rsidRDefault="006B681A" w:rsidP="006B681A">
      <w:pPr>
        <w:pStyle w:val="Default"/>
        <w:numPr>
          <w:ilvl w:val="0"/>
          <w:numId w:val="8"/>
        </w:numPr>
        <w:ind w:left="720"/>
        <w:jc w:val="both"/>
      </w:pPr>
      <w:r w:rsidRPr="00D33457">
        <w:t xml:space="preserve">existing and proposed coverage </w:t>
      </w:r>
      <w:proofErr w:type="gramStart"/>
      <w:r w:rsidRPr="00D33457">
        <w:t>maps;</w:t>
      </w:r>
      <w:proofErr w:type="gramEnd"/>
      <w:r w:rsidRPr="00D33457">
        <w:t xml:space="preserve"> </w:t>
      </w:r>
    </w:p>
    <w:p w14:paraId="20974105" w14:textId="77777777" w:rsidR="006B681A" w:rsidRPr="00D33457" w:rsidRDefault="006B681A" w:rsidP="006B681A">
      <w:pPr>
        <w:pStyle w:val="Default"/>
        <w:numPr>
          <w:ilvl w:val="0"/>
          <w:numId w:val="8"/>
        </w:numPr>
        <w:ind w:left="720"/>
        <w:jc w:val="both"/>
      </w:pPr>
      <w:r w:rsidRPr="00D33457">
        <w:t xml:space="preserve">map showing the relationship of the application site to schools and other telecommunications equipment in the </w:t>
      </w:r>
      <w:proofErr w:type="gramStart"/>
      <w:r w:rsidRPr="00D33457">
        <w:t>area;</w:t>
      </w:r>
      <w:proofErr w:type="gramEnd"/>
      <w:r w:rsidRPr="00D33457">
        <w:t xml:space="preserve"> </w:t>
      </w:r>
    </w:p>
    <w:p w14:paraId="65A62E1D" w14:textId="77777777" w:rsidR="006B681A" w:rsidRPr="00D33457" w:rsidRDefault="006B681A" w:rsidP="006B681A">
      <w:pPr>
        <w:pStyle w:val="Default"/>
        <w:numPr>
          <w:ilvl w:val="0"/>
          <w:numId w:val="8"/>
        </w:numPr>
        <w:ind w:left="720"/>
        <w:jc w:val="both"/>
      </w:pPr>
      <w:r w:rsidRPr="00D33457">
        <w:t>completed Supplementary Information Template (Annex F of the Code of Best Practice on Mobile Phone Network)</w:t>
      </w:r>
    </w:p>
    <w:p w14:paraId="3343EB73" w14:textId="77777777" w:rsidR="006B681A" w:rsidRPr="00D33457" w:rsidRDefault="006B681A" w:rsidP="006B681A">
      <w:pPr>
        <w:pStyle w:val="Default"/>
        <w:jc w:val="both"/>
      </w:pPr>
    </w:p>
    <w:p w14:paraId="3DE5EBF9" w14:textId="06659E23" w:rsidR="00694C79" w:rsidRPr="00694C79" w:rsidRDefault="00694C79" w:rsidP="006B681A">
      <w:pPr>
        <w:jc w:val="both"/>
        <w:rPr>
          <w:b/>
        </w:rPr>
      </w:pPr>
      <w:r w:rsidRPr="00694C79">
        <w:rPr>
          <w:b/>
        </w:rPr>
        <w:t xml:space="preserve">37) </w:t>
      </w:r>
      <w:r w:rsidRPr="00694C79">
        <w:rPr>
          <w:rFonts w:eastAsia="Calibri"/>
          <w:b/>
        </w:rPr>
        <w:t>Transport Assessment/Transport Statement and Travel Plan</w:t>
      </w:r>
    </w:p>
    <w:p w14:paraId="196A131D" w14:textId="77777777" w:rsidR="00694C79" w:rsidRDefault="00694C79" w:rsidP="006B681A">
      <w:pPr>
        <w:jc w:val="both"/>
        <w:rPr>
          <w:bCs/>
        </w:rPr>
      </w:pPr>
    </w:p>
    <w:p w14:paraId="19062334" w14:textId="389A7AE9" w:rsidR="006B681A" w:rsidRPr="00D33457" w:rsidRDefault="006B681A" w:rsidP="006B681A">
      <w:pPr>
        <w:jc w:val="both"/>
        <w:rPr>
          <w:bCs/>
        </w:rPr>
      </w:pPr>
      <w:r w:rsidRPr="00D33457">
        <w:rPr>
          <w:bCs/>
        </w:rPr>
        <w:t>When required? Subject to discussion with the Local Planning Authority, however as a general guide: Residential: over 50 households, Non-residential: over 1,000m² Discussion with the Local Planning Authority and reference to DfT guidance is recommended, however the assessment should generally contain:</w:t>
      </w:r>
    </w:p>
    <w:p w14:paraId="1B814D0C" w14:textId="77777777" w:rsidR="006B681A" w:rsidRPr="00D33457" w:rsidRDefault="006B681A" w:rsidP="006B681A">
      <w:pPr>
        <w:ind w:left="340"/>
        <w:jc w:val="both"/>
        <w:rPr>
          <w:bCs/>
        </w:rPr>
      </w:pPr>
    </w:p>
    <w:p w14:paraId="4A757FF4" w14:textId="77777777" w:rsidR="006B681A" w:rsidRPr="00D33457" w:rsidRDefault="006B681A" w:rsidP="006B681A">
      <w:pPr>
        <w:numPr>
          <w:ilvl w:val="0"/>
          <w:numId w:val="9"/>
        </w:numPr>
        <w:tabs>
          <w:tab w:val="clear" w:pos="360"/>
          <w:tab w:val="num" w:pos="700"/>
        </w:tabs>
        <w:ind w:left="680"/>
        <w:jc w:val="both"/>
        <w:rPr>
          <w:bCs/>
        </w:rPr>
      </w:pPr>
      <w:r w:rsidRPr="00D33457">
        <w:rPr>
          <w:bCs/>
        </w:rPr>
        <w:t>Baseline and future year traffic assessment</w:t>
      </w:r>
    </w:p>
    <w:p w14:paraId="18BA8F21" w14:textId="77777777" w:rsidR="006B681A" w:rsidRPr="00D33457" w:rsidRDefault="006B681A" w:rsidP="006B681A">
      <w:pPr>
        <w:numPr>
          <w:ilvl w:val="0"/>
          <w:numId w:val="9"/>
        </w:numPr>
        <w:tabs>
          <w:tab w:val="clear" w:pos="360"/>
          <w:tab w:val="num" w:pos="700"/>
        </w:tabs>
        <w:ind w:left="680"/>
        <w:jc w:val="both"/>
        <w:rPr>
          <w:bCs/>
        </w:rPr>
      </w:pPr>
      <w:r w:rsidRPr="00D33457">
        <w:rPr>
          <w:bCs/>
        </w:rPr>
        <w:t>Multi-modal trip analysis</w:t>
      </w:r>
    </w:p>
    <w:p w14:paraId="4811B683" w14:textId="77777777" w:rsidR="006B681A" w:rsidRPr="00D33457" w:rsidRDefault="006B681A" w:rsidP="006B681A">
      <w:pPr>
        <w:numPr>
          <w:ilvl w:val="0"/>
          <w:numId w:val="9"/>
        </w:numPr>
        <w:tabs>
          <w:tab w:val="clear" w:pos="360"/>
          <w:tab w:val="num" w:pos="700"/>
        </w:tabs>
        <w:ind w:left="680"/>
        <w:jc w:val="both"/>
        <w:rPr>
          <w:bCs/>
        </w:rPr>
      </w:pPr>
      <w:r w:rsidRPr="00D33457">
        <w:rPr>
          <w:bCs/>
        </w:rPr>
        <w:t>Highway safety and capacity analysis</w:t>
      </w:r>
    </w:p>
    <w:p w14:paraId="6A938B0A" w14:textId="77777777" w:rsidR="006B681A" w:rsidRPr="00D33457" w:rsidRDefault="006B681A" w:rsidP="006B681A">
      <w:pPr>
        <w:numPr>
          <w:ilvl w:val="0"/>
          <w:numId w:val="9"/>
        </w:numPr>
        <w:tabs>
          <w:tab w:val="clear" w:pos="360"/>
          <w:tab w:val="num" w:pos="700"/>
        </w:tabs>
        <w:ind w:left="680"/>
        <w:jc w:val="both"/>
        <w:rPr>
          <w:bCs/>
        </w:rPr>
      </w:pPr>
      <w:r w:rsidRPr="00D33457">
        <w:rPr>
          <w:bCs/>
        </w:rPr>
        <w:t>Parking assessment</w:t>
      </w:r>
    </w:p>
    <w:p w14:paraId="3949FB77" w14:textId="77777777" w:rsidR="006B681A" w:rsidRPr="00D33457" w:rsidRDefault="006B681A" w:rsidP="006B681A">
      <w:pPr>
        <w:numPr>
          <w:ilvl w:val="0"/>
          <w:numId w:val="9"/>
        </w:numPr>
        <w:tabs>
          <w:tab w:val="clear" w:pos="360"/>
          <w:tab w:val="num" w:pos="700"/>
        </w:tabs>
        <w:ind w:left="680"/>
        <w:jc w:val="both"/>
        <w:rPr>
          <w:bCs/>
        </w:rPr>
      </w:pPr>
      <w:r w:rsidRPr="00D33457">
        <w:rPr>
          <w:bCs/>
        </w:rPr>
        <w:t xml:space="preserve">Walking, cycling and public transport </w:t>
      </w:r>
      <w:proofErr w:type="gramStart"/>
      <w:r w:rsidRPr="00D33457">
        <w:rPr>
          <w:bCs/>
        </w:rPr>
        <w:t>assessment</w:t>
      </w:r>
      <w:proofErr w:type="gramEnd"/>
    </w:p>
    <w:p w14:paraId="6640CF3B" w14:textId="77777777" w:rsidR="006B681A" w:rsidRPr="00D33457" w:rsidRDefault="006B681A" w:rsidP="006B681A">
      <w:pPr>
        <w:numPr>
          <w:ilvl w:val="0"/>
          <w:numId w:val="9"/>
        </w:numPr>
        <w:tabs>
          <w:tab w:val="clear" w:pos="360"/>
          <w:tab w:val="num" w:pos="700"/>
        </w:tabs>
        <w:ind w:left="680"/>
        <w:jc w:val="both"/>
        <w:rPr>
          <w:bCs/>
        </w:rPr>
      </w:pPr>
      <w:r w:rsidRPr="00D33457">
        <w:rPr>
          <w:bCs/>
        </w:rPr>
        <w:t xml:space="preserve">Measures to mitigate the transport impact of the </w:t>
      </w:r>
      <w:proofErr w:type="gramStart"/>
      <w:r w:rsidRPr="00D33457">
        <w:rPr>
          <w:bCs/>
        </w:rPr>
        <w:t>development</w:t>
      </w:r>
      <w:proofErr w:type="gramEnd"/>
    </w:p>
    <w:p w14:paraId="5F5B03D1" w14:textId="77777777" w:rsidR="006B681A" w:rsidRPr="00D33457" w:rsidRDefault="006B681A" w:rsidP="006B681A">
      <w:pPr>
        <w:numPr>
          <w:ilvl w:val="0"/>
          <w:numId w:val="9"/>
        </w:numPr>
        <w:tabs>
          <w:tab w:val="clear" w:pos="360"/>
          <w:tab w:val="num" w:pos="700"/>
        </w:tabs>
        <w:ind w:left="680"/>
        <w:jc w:val="both"/>
        <w:rPr>
          <w:bCs/>
        </w:rPr>
      </w:pPr>
      <w:r w:rsidRPr="00D33457">
        <w:rPr>
          <w:bCs/>
        </w:rPr>
        <w:t>Road Safety Audit</w:t>
      </w:r>
    </w:p>
    <w:p w14:paraId="677D6912" w14:textId="080A8203" w:rsidR="00694C79" w:rsidRPr="00694C79" w:rsidRDefault="00694C79" w:rsidP="006B681A">
      <w:pPr>
        <w:spacing w:before="240" w:after="240"/>
        <w:jc w:val="both"/>
        <w:rPr>
          <w:b/>
          <w:bCs/>
        </w:rPr>
      </w:pPr>
      <w:r w:rsidRPr="00694C79">
        <w:rPr>
          <w:b/>
          <w:bCs/>
        </w:rPr>
        <w:t xml:space="preserve">38) </w:t>
      </w:r>
      <w:r w:rsidRPr="00694C79">
        <w:rPr>
          <w:rFonts w:eastAsia="Calibri"/>
          <w:b/>
          <w:bCs/>
        </w:rPr>
        <w:t>Tree Survey/</w:t>
      </w:r>
      <w:proofErr w:type="spellStart"/>
      <w:r w:rsidRPr="00694C79">
        <w:rPr>
          <w:rFonts w:eastAsia="Calibri"/>
          <w:b/>
          <w:bCs/>
        </w:rPr>
        <w:t>Arboricultural</w:t>
      </w:r>
      <w:proofErr w:type="spellEnd"/>
      <w:r w:rsidRPr="00694C79">
        <w:rPr>
          <w:rFonts w:eastAsia="Calibri"/>
          <w:b/>
          <w:bCs/>
        </w:rPr>
        <w:t xml:space="preserve"> assessment</w:t>
      </w:r>
    </w:p>
    <w:p w14:paraId="7DEB4D55" w14:textId="5992957B" w:rsidR="006B681A" w:rsidRPr="00D33457" w:rsidRDefault="006B681A" w:rsidP="006B681A">
      <w:pPr>
        <w:spacing w:before="240" w:after="240"/>
        <w:jc w:val="both"/>
        <w:rPr>
          <w:b/>
        </w:rPr>
      </w:pPr>
      <w:r w:rsidRPr="00D33457">
        <w:t>When required? Where the proposed works are within 5 metres of the crown spread of any tree.</w:t>
      </w:r>
    </w:p>
    <w:p w14:paraId="47029F01" w14:textId="77777777" w:rsidR="006B681A" w:rsidRPr="00D33457" w:rsidRDefault="006B681A" w:rsidP="006B681A">
      <w:pPr>
        <w:spacing w:before="240" w:after="240"/>
        <w:jc w:val="both"/>
      </w:pPr>
      <w:r w:rsidRPr="00D33457">
        <w:t xml:space="preserve">It should include layout plans and identify trees and other vegetation that is to be retained or lost to the development as well as           trees that may be affected on adjoining land.  Where trees are affected a tree condition survey will be required. It should cover a range of information about trees at the site and on adjoining land and their contribution to the street scene, visual </w:t>
      </w:r>
      <w:proofErr w:type="gramStart"/>
      <w:r w:rsidRPr="00D33457">
        <w:t>amenity</w:t>
      </w:r>
      <w:proofErr w:type="gramEnd"/>
      <w:r w:rsidRPr="00D33457">
        <w:t xml:space="preserve"> and ecological importance. </w:t>
      </w:r>
    </w:p>
    <w:p w14:paraId="4A9AD423" w14:textId="77777777" w:rsidR="006B681A" w:rsidRPr="00D33457" w:rsidRDefault="006B681A" w:rsidP="006B681A">
      <w:pPr>
        <w:spacing w:before="240" w:after="240"/>
        <w:jc w:val="both"/>
      </w:pPr>
      <w:r w:rsidRPr="00D33457">
        <w:lastRenderedPageBreak/>
        <w:t>In many cases there is likely to be a close correlation between retained trees and vegetation and proposals for new planting as covered within Landscape section. It is important therefore that applicant cross-references all information submitted that relates to tree and landscape components.</w:t>
      </w:r>
    </w:p>
    <w:p w14:paraId="30C91656" w14:textId="77777777" w:rsidR="006B681A" w:rsidRPr="00D33457" w:rsidRDefault="006B681A" w:rsidP="006B681A">
      <w:pPr>
        <w:spacing w:before="240" w:after="240"/>
        <w:jc w:val="both"/>
      </w:pPr>
      <w:r w:rsidRPr="00D33457">
        <w:t xml:space="preserve">Trees with Tree Preservation Orders are often older trees that have features that are used by bats, such as, cavities, ivy clad. In these </w:t>
      </w:r>
      <w:proofErr w:type="gramStart"/>
      <w:r w:rsidRPr="00D33457">
        <w:t>cases</w:t>
      </w:r>
      <w:proofErr w:type="gramEnd"/>
      <w:r w:rsidRPr="00D33457">
        <w:t xml:space="preserve"> the works to be carried out should be assessed for the impact on bats, refer to Protected Species Survey.  The report should be prepared by an expert.  </w:t>
      </w:r>
    </w:p>
    <w:p w14:paraId="2D6AAFFE" w14:textId="77777777" w:rsidR="006B681A" w:rsidRPr="00D33457" w:rsidRDefault="006B681A" w:rsidP="006B681A">
      <w:pPr>
        <w:jc w:val="both"/>
      </w:pPr>
      <w:r w:rsidRPr="00D33457">
        <w:t>Applicants requiring further guidance should speak with the councils Tree Officer.</w:t>
      </w:r>
    </w:p>
    <w:p w14:paraId="29BE1D8D" w14:textId="508CBF28" w:rsidR="00694C79" w:rsidRPr="00694C79" w:rsidRDefault="00694C79" w:rsidP="006B681A">
      <w:pPr>
        <w:pStyle w:val="Pa10"/>
        <w:autoSpaceDE/>
        <w:adjustRightInd/>
        <w:spacing w:before="240" w:after="240" w:line="240" w:lineRule="auto"/>
        <w:jc w:val="both"/>
        <w:rPr>
          <w:rFonts w:ascii="Arial" w:hAnsi="Arial" w:cs="Arial"/>
          <w:b/>
        </w:rPr>
      </w:pPr>
      <w:r w:rsidRPr="00694C79">
        <w:rPr>
          <w:rFonts w:ascii="Arial" w:hAnsi="Arial" w:cs="Arial"/>
          <w:b/>
        </w:rPr>
        <w:t xml:space="preserve">39) </w:t>
      </w:r>
      <w:r w:rsidRPr="00694C79">
        <w:rPr>
          <w:rFonts w:ascii="Arial" w:eastAsia="Calibri" w:hAnsi="Arial" w:cs="Arial"/>
          <w:b/>
        </w:rPr>
        <w:t>Utilities Statement</w:t>
      </w:r>
    </w:p>
    <w:p w14:paraId="35E2DB1A" w14:textId="6404DDCE" w:rsidR="006B681A" w:rsidRPr="00D33457" w:rsidRDefault="006B681A" w:rsidP="006B681A">
      <w:pPr>
        <w:pStyle w:val="Pa10"/>
        <w:autoSpaceDE/>
        <w:adjustRightInd/>
        <w:spacing w:before="240" w:after="240" w:line="240" w:lineRule="auto"/>
        <w:jc w:val="both"/>
        <w:rPr>
          <w:rFonts w:ascii="Arial" w:hAnsi="Arial" w:cs="Arial"/>
          <w:b/>
          <w:lang w:val="en-GB"/>
        </w:rPr>
      </w:pPr>
      <w:r w:rsidRPr="00D33457">
        <w:rPr>
          <w:rFonts w:ascii="Arial" w:hAnsi="Arial" w:cs="Arial"/>
          <w:bCs/>
        </w:rPr>
        <w:t>When required? Residential development of 50 units or more.  1000sqm or more of commercial floorspace.</w:t>
      </w:r>
    </w:p>
    <w:p w14:paraId="5AFC4F2F" w14:textId="77777777" w:rsidR="006B681A" w:rsidRPr="00D33457" w:rsidRDefault="006B681A" w:rsidP="006B681A">
      <w:pPr>
        <w:jc w:val="both"/>
        <w:rPr>
          <w:bCs/>
        </w:rPr>
      </w:pPr>
      <w:r w:rsidRPr="00D33457">
        <w:rPr>
          <w:bCs/>
        </w:rPr>
        <w:t>An application should indicate how the development connects to existing utility infrastructure systems. The applicant should demonstrate:</w:t>
      </w:r>
    </w:p>
    <w:p w14:paraId="1C7696A4" w14:textId="77777777" w:rsidR="006B681A" w:rsidRPr="00D33457" w:rsidRDefault="006B681A" w:rsidP="006B681A">
      <w:pPr>
        <w:ind w:left="720"/>
        <w:jc w:val="both"/>
        <w:rPr>
          <w:bCs/>
        </w:rPr>
      </w:pPr>
    </w:p>
    <w:p w14:paraId="0C7DDFE2" w14:textId="77777777" w:rsidR="006B681A" w:rsidRPr="00D33457" w:rsidRDefault="006B681A" w:rsidP="006B681A">
      <w:pPr>
        <w:numPr>
          <w:ilvl w:val="0"/>
          <w:numId w:val="10"/>
        </w:numPr>
        <w:tabs>
          <w:tab w:val="clear" w:pos="360"/>
          <w:tab w:val="num" w:pos="1080"/>
        </w:tabs>
        <w:ind w:left="1060"/>
        <w:jc w:val="both"/>
        <w:rPr>
          <w:bCs/>
        </w:rPr>
      </w:pPr>
      <w:r w:rsidRPr="00D33457">
        <w:rPr>
          <w:bCs/>
        </w:rPr>
        <w:t xml:space="preserve">that, following consultation with the service provider, the availability of utility services has been examined and that the proposals would not result in undue stress on the delivery of those services to the wider </w:t>
      </w:r>
      <w:proofErr w:type="gramStart"/>
      <w:r w:rsidRPr="00D33457">
        <w:rPr>
          <w:bCs/>
        </w:rPr>
        <w:t>community;</w:t>
      </w:r>
      <w:proofErr w:type="gramEnd"/>
    </w:p>
    <w:p w14:paraId="54028D75" w14:textId="77777777" w:rsidR="006B681A" w:rsidRPr="00D33457" w:rsidRDefault="006B681A" w:rsidP="006B681A">
      <w:pPr>
        <w:numPr>
          <w:ilvl w:val="0"/>
          <w:numId w:val="10"/>
        </w:numPr>
        <w:tabs>
          <w:tab w:val="clear" w:pos="360"/>
          <w:tab w:val="num" w:pos="1080"/>
        </w:tabs>
        <w:ind w:left="1060"/>
        <w:jc w:val="both"/>
        <w:rPr>
          <w:bCs/>
        </w:rPr>
      </w:pPr>
      <w:r w:rsidRPr="00D33457">
        <w:rPr>
          <w:bCs/>
        </w:rPr>
        <w:t xml:space="preserve">that proposals incorporate any utility company requirements for substations, telecommunications equipment or similar </w:t>
      </w:r>
      <w:proofErr w:type="gramStart"/>
      <w:r w:rsidRPr="00D33457">
        <w:rPr>
          <w:bCs/>
        </w:rPr>
        <w:t>structures;</w:t>
      </w:r>
      <w:proofErr w:type="gramEnd"/>
    </w:p>
    <w:p w14:paraId="00F9AFBA" w14:textId="77777777" w:rsidR="006B681A" w:rsidRPr="00D33457" w:rsidRDefault="006B681A" w:rsidP="006B681A">
      <w:pPr>
        <w:numPr>
          <w:ilvl w:val="0"/>
          <w:numId w:val="10"/>
        </w:numPr>
        <w:tabs>
          <w:tab w:val="clear" w:pos="360"/>
          <w:tab w:val="num" w:pos="1080"/>
        </w:tabs>
        <w:ind w:left="1060"/>
        <w:jc w:val="both"/>
        <w:rPr>
          <w:bCs/>
        </w:rPr>
      </w:pPr>
      <w:r w:rsidRPr="00D33457">
        <w:rPr>
          <w:bCs/>
        </w:rPr>
        <w:t xml:space="preserve">that service routes have been planned to avoid as far as possible the potential for damage to trees and archaeological </w:t>
      </w:r>
      <w:proofErr w:type="gramStart"/>
      <w:r w:rsidRPr="00D33457">
        <w:rPr>
          <w:bCs/>
        </w:rPr>
        <w:t>remains;</w:t>
      </w:r>
      <w:proofErr w:type="gramEnd"/>
    </w:p>
    <w:p w14:paraId="05D72D78" w14:textId="77777777" w:rsidR="006B681A" w:rsidRPr="00D33457" w:rsidRDefault="006B681A" w:rsidP="006B681A">
      <w:pPr>
        <w:numPr>
          <w:ilvl w:val="0"/>
          <w:numId w:val="10"/>
        </w:numPr>
        <w:tabs>
          <w:tab w:val="clear" w:pos="360"/>
          <w:tab w:val="num" w:pos="1080"/>
        </w:tabs>
        <w:ind w:left="1060"/>
        <w:jc w:val="both"/>
        <w:rPr>
          <w:bCs/>
        </w:rPr>
      </w:pPr>
      <w:r w:rsidRPr="00D33457">
        <w:rPr>
          <w:bCs/>
        </w:rPr>
        <w:t>where the development impinges on existing infrastructure the provisions for relocating or protecting that infrastructure have been agreed with the service provider.</w:t>
      </w:r>
    </w:p>
    <w:p w14:paraId="0A69256B" w14:textId="77777777" w:rsidR="006B681A" w:rsidRPr="00D33457" w:rsidRDefault="006B681A" w:rsidP="006B681A">
      <w:pPr>
        <w:jc w:val="both"/>
      </w:pPr>
    </w:p>
    <w:p w14:paraId="66A657D4" w14:textId="5BECDD86" w:rsidR="00817317" w:rsidRPr="00694C79" w:rsidRDefault="00694C79" w:rsidP="006B681A">
      <w:pPr>
        <w:jc w:val="both"/>
        <w:rPr>
          <w:b/>
        </w:rPr>
      </w:pPr>
      <w:r w:rsidRPr="00694C79">
        <w:rPr>
          <w:b/>
        </w:rPr>
        <w:t xml:space="preserve">40) </w:t>
      </w:r>
      <w:r w:rsidRPr="00694C79">
        <w:rPr>
          <w:rFonts w:eastAsia="Calibri"/>
          <w:b/>
        </w:rPr>
        <w:t>Ventilation/extraction details</w:t>
      </w:r>
    </w:p>
    <w:p w14:paraId="6494282D" w14:textId="77777777" w:rsidR="00694C79" w:rsidRPr="00D33457" w:rsidRDefault="00694C79" w:rsidP="006B681A">
      <w:pPr>
        <w:jc w:val="both"/>
        <w:rPr>
          <w:bCs/>
        </w:rPr>
      </w:pPr>
    </w:p>
    <w:p w14:paraId="7ECD3C67" w14:textId="5B9462FD" w:rsidR="006B681A" w:rsidRPr="00D33457" w:rsidRDefault="006B681A" w:rsidP="006B681A">
      <w:pPr>
        <w:jc w:val="both"/>
        <w:rPr>
          <w:bCs/>
        </w:rPr>
      </w:pPr>
      <w:r w:rsidRPr="00D33457">
        <w:rPr>
          <w:bCs/>
        </w:rPr>
        <w:t xml:space="preserve">When required? All application for hot food takeaways, bars/pubs, restaurant uses and launderettes.  Significant retail, business, industrial, leisure or other similar developments where substantial ventilation or extraction equipment is proposed to be installed. </w:t>
      </w:r>
    </w:p>
    <w:p w14:paraId="22934703" w14:textId="77777777" w:rsidR="006B681A" w:rsidRPr="00D33457" w:rsidRDefault="006B681A" w:rsidP="006B681A">
      <w:pPr>
        <w:ind w:left="720"/>
        <w:jc w:val="both"/>
        <w:rPr>
          <w:bCs/>
        </w:rPr>
      </w:pPr>
    </w:p>
    <w:p w14:paraId="071800DB" w14:textId="77777777" w:rsidR="006B681A" w:rsidRPr="00D33457" w:rsidRDefault="006B681A" w:rsidP="006B681A">
      <w:pPr>
        <w:jc w:val="both"/>
        <w:rPr>
          <w:bCs/>
        </w:rPr>
      </w:pPr>
      <w:r w:rsidRPr="00D33457">
        <w:rPr>
          <w:bCs/>
        </w:rPr>
        <w:t>It should provide full details of the position and design of ventilation and extraction equipment, including odour and abatement techniques and acoustic (noise) characteristics.</w:t>
      </w:r>
    </w:p>
    <w:p w14:paraId="56893A1A" w14:textId="77777777" w:rsidR="00207080" w:rsidRDefault="00207080" w:rsidP="006B681A">
      <w:pPr>
        <w:jc w:val="both"/>
        <w:rPr>
          <w:b/>
        </w:rPr>
      </w:pPr>
    </w:p>
    <w:p w14:paraId="49EC6B36" w14:textId="1DDA30A7" w:rsidR="00694C79" w:rsidRPr="00694C79" w:rsidRDefault="00694C79" w:rsidP="006B681A">
      <w:pPr>
        <w:jc w:val="both"/>
        <w:rPr>
          <w:b/>
        </w:rPr>
      </w:pPr>
      <w:r w:rsidRPr="00694C79">
        <w:rPr>
          <w:b/>
        </w:rPr>
        <w:t xml:space="preserve">41) </w:t>
      </w:r>
      <w:r w:rsidRPr="00694C79">
        <w:rPr>
          <w:rFonts w:eastAsia="Calibri"/>
          <w:b/>
        </w:rPr>
        <w:t>Waste Management Plans</w:t>
      </w:r>
    </w:p>
    <w:p w14:paraId="777271EF" w14:textId="77777777" w:rsidR="00694C79" w:rsidRDefault="00694C79" w:rsidP="006B681A">
      <w:pPr>
        <w:jc w:val="both"/>
        <w:rPr>
          <w:bCs/>
        </w:rPr>
      </w:pPr>
    </w:p>
    <w:p w14:paraId="2470899E" w14:textId="0DD9CBF7" w:rsidR="006B681A" w:rsidRPr="00D33457" w:rsidRDefault="006B681A" w:rsidP="006B681A">
      <w:pPr>
        <w:jc w:val="both"/>
        <w:rPr>
          <w:bCs/>
        </w:rPr>
      </w:pPr>
      <w:r w:rsidRPr="00D33457">
        <w:rPr>
          <w:bCs/>
        </w:rPr>
        <w:t>When required? All applications involving the demolition of buildings or structures and/or excavation.</w:t>
      </w:r>
    </w:p>
    <w:p w14:paraId="0C5C2760" w14:textId="77777777" w:rsidR="006B681A" w:rsidRPr="00D33457" w:rsidRDefault="006B681A" w:rsidP="006B681A">
      <w:pPr>
        <w:jc w:val="both"/>
        <w:rPr>
          <w:bCs/>
        </w:rPr>
      </w:pPr>
    </w:p>
    <w:p w14:paraId="465F5176" w14:textId="13D4DB17" w:rsidR="006B681A" w:rsidRPr="00D33457" w:rsidRDefault="006B681A" w:rsidP="006B681A">
      <w:pPr>
        <w:jc w:val="both"/>
        <w:rPr>
          <w:bCs/>
        </w:rPr>
      </w:pPr>
      <w:r w:rsidRPr="00D33457">
        <w:rPr>
          <w:bCs/>
        </w:rPr>
        <w:t xml:space="preserve">Proposed new development should be supported by site waste management plans of the type encouraged by the code of practice published by the DTI in 2004. These do not require formal approval by planning </w:t>
      </w:r>
      <w:proofErr w:type="gramStart"/>
      <w:r w:rsidRPr="00D33457">
        <w:rPr>
          <w:bCs/>
        </w:rPr>
        <w:t>authorities, but</w:t>
      </w:r>
      <w:proofErr w:type="gramEnd"/>
      <w:r w:rsidRPr="00D33457">
        <w:rPr>
          <w:bCs/>
        </w:rPr>
        <w:t xml:space="preserve"> are intended to encourage the identification of the volume and type of material to be demolished and/or excavated, opportunities for the reuse and recovery of materials and to demonstrate how off-site disposal will be minimised and managed.</w:t>
      </w:r>
    </w:p>
    <w:p w14:paraId="7A6EAAFB" w14:textId="58EB31FA" w:rsidR="006B681A" w:rsidRPr="00D33457" w:rsidRDefault="006B681A" w:rsidP="00817317">
      <w:pPr>
        <w:jc w:val="both"/>
        <w:rPr>
          <w:bCs/>
        </w:rPr>
      </w:pPr>
    </w:p>
    <w:p w14:paraId="51E93A6E" w14:textId="1EBF9D7F" w:rsidR="00817317" w:rsidRPr="00694C79" w:rsidRDefault="00694C79" w:rsidP="00694C79">
      <w:pPr>
        <w:jc w:val="both"/>
        <w:rPr>
          <w:b/>
        </w:rPr>
      </w:pPr>
      <w:r w:rsidRPr="00694C79">
        <w:rPr>
          <w:b/>
        </w:rPr>
        <w:t xml:space="preserve">42) </w:t>
      </w:r>
      <w:r w:rsidRPr="00694C79">
        <w:rPr>
          <w:rFonts w:eastAsia="Calibri"/>
          <w:b/>
        </w:rPr>
        <w:t>Gypsy and Traveller Statement</w:t>
      </w:r>
    </w:p>
    <w:p w14:paraId="33AF710A" w14:textId="77777777" w:rsidR="00817317" w:rsidRPr="00D33457" w:rsidRDefault="00817317" w:rsidP="00817317">
      <w:pPr>
        <w:jc w:val="both"/>
        <w:rPr>
          <w:bCs/>
        </w:rPr>
      </w:pPr>
    </w:p>
    <w:p w14:paraId="02A25E0B" w14:textId="30FD8DC0" w:rsidR="006B681A" w:rsidRPr="00D33457" w:rsidRDefault="006B681A" w:rsidP="006B681A">
      <w:pPr>
        <w:jc w:val="both"/>
        <w:rPr>
          <w:bCs/>
        </w:rPr>
      </w:pPr>
      <w:r w:rsidRPr="00D33457">
        <w:rPr>
          <w:bCs/>
        </w:rPr>
        <w:t xml:space="preserve">When required?  When applicants are relying on their traveller/gypsy status to obtain planning permission for residential accommodation. </w:t>
      </w:r>
    </w:p>
    <w:p w14:paraId="29FE6D0B" w14:textId="77777777" w:rsidR="006B681A" w:rsidRPr="00D33457" w:rsidRDefault="006B681A" w:rsidP="006B681A">
      <w:pPr>
        <w:ind w:left="720"/>
        <w:jc w:val="both"/>
        <w:rPr>
          <w:bCs/>
        </w:rPr>
      </w:pPr>
    </w:p>
    <w:p w14:paraId="20A9F673" w14:textId="77777777" w:rsidR="006B681A" w:rsidRPr="00D33457" w:rsidRDefault="006B681A" w:rsidP="006B681A">
      <w:pPr>
        <w:jc w:val="both"/>
        <w:rPr>
          <w:bCs/>
        </w:rPr>
      </w:pPr>
      <w:r w:rsidRPr="00D33457">
        <w:rPr>
          <w:bCs/>
        </w:rPr>
        <w:t>A statement and evidence explaining how the applicant meets the definition of traveller/gypsy as set out in the Planning Policy for Traveller Sites 2015.</w:t>
      </w:r>
    </w:p>
    <w:p w14:paraId="28903CBE" w14:textId="77777777" w:rsidR="006B681A" w:rsidRPr="00D33457" w:rsidRDefault="006B681A" w:rsidP="00694C79">
      <w:pPr>
        <w:jc w:val="both"/>
        <w:rPr>
          <w:bCs/>
        </w:rPr>
      </w:pPr>
    </w:p>
    <w:p w14:paraId="6D8E6140" w14:textId="54F27538" w:rsidR="00694C79" w:rsidRPr="00694C79" w:rsidRDefault="00694C79" w:rsidP="006B681A">
      <w:pPr>
        <w:jc w:val="both"/>
        <w:rPr>
          <w:b/>
          <w:bCs/>
        </w:rPr>
      </w:pPr>
      <w:r w:rsidRPr="00694C79">
        <w:rPr>
          <w:b/>
          <w:bCs/>
        </w:rPr>
        <w:t>43) Climate change and energy efficiency</w:t>
      </w:r>
    </w:p>
    <w:p w14:paraId="4D88FEDF" w14:textId="77777777" w:rsidR="00694C79" w:rsidRDefault="00694C79" w:rsidP="006B681A">
      <w:pPr>
        <w:jc w:val="both"/>
      </w:pPr>
    </w:p>
    <w:p w14:paraId="40771C8A" w14:textId="0A35D069" w:rsidR="006B681A" w:rsidRPr="00D33457" w:rsidRDefault="006B681A" w:rsidP="006B681A">
      <w:pPr>
        <w:jc w:val="both"/>
      </w:pPr>
      <w:r w:rsidRPr="00D33457">
        <w:t>When required?  All new building properties, commercial and residential.</w:t>
      </w:r>
    </w:p>
    <w:p w14:paraId="348EB9F8" w14:textId="77777777" w:rsidR="006B681A" w:rsidRPr="00D33457" w:rsidRDefault="006B681A" w:rsidP="006B681A">
      <w:pPr>
        <w:ind w:left="720"/>
        <w:jc w:val="both"/>
      </w:pPr>
    </w:p>
    <w:p w14:paraId="62811EC8" w14:textId="77777777" w:rsidR="006B681A" w:rsidRPr="00D33457" w:rsidRDefault="006B681A" w:rsidP="006B681A">
      <w:r w:rsidRPr="00D33457">
        <w:t>A statement setting out measures to tackle climate change.  The Climate Change Statement should seek to include details of the proposal regarding the following:</w:t>
      </w:r>
    </w:p>
    <w:p w14:paraId="0E86C7A2" w14:textId="77777777" w:rsidR="006B681A" w:rsidRPr="00D33457" w:rsidRDefault="006B681A" w:rsidP="006B681A">
      <w:pPr>
        <w:rPr>
          <w:color w:val="0B0C0C"/>
          <w:shd w:val="clear" w:color="auto" w:fill="FFFFFF"/>
        </w:rPr>
      </w:pPr>
    </w:p>
    <w:p w14:paraId="63A557AF"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color w:val="0B0C0C"/>
          <w:shd w:val="clear" w:color="auto" w:fill="FFFFFF"/>
        </w:rPr>
        <w:t xml:space="preserve">Sustainable design principles </w:t>
      </w:r>
    </w:p>
    <w:p w14:paraId="5921B980"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rPr>
        <w:t xml:space="preserve">Energy and carbon reduction methods </w:t>
      </w:r>
    </w:p>
    <w:p w14:paraId="7DD65709"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rPr>
        <w:t>Biodiversity net gain</w:t>
      </w:r>
    </w:p>
    <w:p w14:paraId="22D5F7EC"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rPr>
        <w:t>Water efficiency and recycling</w:t>
      </w:r>
    </w:p>
    <w:p w14:paraId="0594D1C2"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rPr>
        <w:t>Waste reduction</w:t>
      </w:r>
    </w:p>
    <w:p w14:paraId="393FBBB8"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rPr>
        <w:t>Sustainable transport methods</w:t>
      </w:r>
    </w:p>
    <w:p w14:paraId="5D115D2E" w14:textId="77777777" w:rsidR="006B681A" w:rsidRPr="00D33457" w:rsidRDefault="006B681A" w:rsidP="006B681A">
      <w:pPr>
        <w:pStyle w:val="ListParagraph"/>
        <w:numPr>
          <w:ilvl w:val="0"/>
          <w:numId w:val="12"/>
        </w:numPr>
        <w:rPr>
          <w:rFonts w:ascii="Arial" w:hAnsi="Arial" w:cs="Arial"/>
        </w:rPr>
      </w:pPr>
      <w:r w:rsidRPr="00D33457">
        <w:rPr>
          <w:rFonts w:ascii="Arial" w:hAnsi="Arial" w:cs="Arial"/>
        </w:rPr>
        <w:t>Air quality Improvement measures</w:t>
      </w:r>
    </w:p>
    <w:p w14:paraId="7E3097A8" w14:textId="6EA0EB06" w:rsidR="006B681A" w:rsidRDefault="006B681A" w:rsidP="006B681A">
      <w:pPr>
        <w:pStyle w:val="ListParagraph"/>
        <w:numPr>
          <w:ilvl w:val="0"/>
          <w:numId w:val="12"/>
        </w:numPr>
        <w:rPr>
          <w:rFonts w:ascii="Arial" w:hAnsi="Arial" w:cs="Arial"/>
        </w:rPr>
      </w:pPr>
      <w:r w:rsidRPr="00D33457">
        <w:rPr>
          <w:rFonts w:ascii="Arial" w:hAnsi="Arial" w:cs="Arial"/>
        </w:rPr>
        <w:lastRenderedPageBreak/>
        <w:t>Education or new resident/occupier information pack</w:t>
      </w:r>
    </w:p>
    <w:p w14:paraId="2E652E61" w14:textId="7AFD09B1" w:rsidR="00274FB5" w:rsidRDefault="00274FB5" w:rsidP="00274FB5"/>
    <w:p w14:paraId="5869BBFE" w14:textId="0B747F7A" w:rsidR="00274FB5" w:rsidRPr="00C10ABB" w:rsidRDefault="00274FB5" w:rsidP="00274FB5">
      <w:pPr>
        <w:rPr>
          <w:b/>
          <w:bCs/>
        </w:rPr>
      </w:pPr>
      <w:r w:rsidRPr="00C10ABB">
        <w:rPr>
          <w:b/>
          <w:bCs/>
        </w:rPr>
        <w:t>44) Fire Statement</w:t>
      </w:r>
    </w:p>
    <w:p w14:paraId="0F4B2445" w14:textId="50BB2057" w:rsidR="00274FB5" w:rsidRDefault="00274FB5" w:rsidP="00274FB5"/>
    <w:p w14:paraId="35D48911" w14:textId="5A1FD77F" w:rsidR="00274FB5" w:rsidRDefault="00274FB5" w:rsidP="00274FB5">
      <w:r>
        <w:t xml:space="preserve">When required? </w:t>
      </w:r>
      <w:r w:rsidR="00022E51">
        <w:t>New buildin</w:t>
      </w:r>
      <w:r w:rsidR="005A7EF5">
        <w:t>g</w:t>
      </w:r>
      <w:r w:rsidR="00022E51">
        <w:t>s of over 18 metres (or 7 stories) tall containing more than one dwelling</w:t>
      </w:r>
      <w:r w:rsidR="00D51181">
        <w:t>.</w:t>
      </w:r>
    </w:p>
    <w:p w14:paraId="56A112A8" w14:textId="7C55980F" w:rsidR="00575F33" w:rsidRDefault="00575F33" w:rsidP="00274FB5"/>
    <w:p w14:paraId="1403EA88" w14:textId="00D49010" w:rsidR="009D288B" w:rsidRDefault="00575F33" w:rsidP="00B43A01">
      <w:r>
        <w:t xml:space="preserve">A Planning Gateway One Fire Statement must be included for all application for full </w:t>
      </w:r>
      <w:r w:rsidR="009D288B">
        <w:t>planning permission</w:t>
      </w:r>
      <w:r w:rsidR="00B43A01">
        <w:t xml:space="preserve">.  Fire statements must be completed on a </w:t>
      </w:r>
      <w:r w:rsidR="004661F9">
        <w:t xml:space="preserve">standard form </w:t>
      </w:r>
      <w:hyperlink r:id="rId21" w:history="1">
        <w:r w:rsidR="004661F9" w:rsidRPr="00714D0E">
          <w:rPr>
            <w:rStyle w:val="Hyperlink"/>
          </w:rPr>
          <w:t>https://assets.publishing.service.gov.uk/government/uploads/system/uploads/attachment_data/file/996387/Fire_statement_form_-_static.pdf</w:t>
        </w:r>
      </w:hyperlink>
      <w:r w:rsidR="004661F9">
        <w:t xml:space="preserve"> </w:t>
      </w:r>
    </w:p>
    <w:p w14:paraId="75A75C06" w14:textId="30824473" w:rsidR="004661F9" w:rsidRDefault="004661F9" w:rsidP="00B43A01"/>
    <w:p w14:paraId="275D669E" w14:textId="7753A3D6" w:rsidR="00575F33" w:rsidRDefault="004661F9" w:rsidP="00C10ABB">
      <w:pPr>
        <w:rPr>
          <w:rFonts w:ascii="Source Sans Pro" w:hAnsi="Source Sans Pro"/>
          <w:color w:val="4D5366"/>
          <w:sz w:val="26"/>
          <w:szCs w:val="26"/>
        </w:rPr>
      </w:pPr>
      <w:r>
        <w:t>Guidance ca</w:t>
      </w:r>
      <w:r w:rsidR="00C10ABB">
        <w:t xml:space="preserve">n be found </w:t>
      </w:r>
      <w:hyperlink r:id="rId22" w:history="1">
        <w:r w:rsidR="00C10ABB" w:rsidRPr="00714D0E">
          <w:rPr>
            <w:rStyle w:val="Hyperlink"/>
          </w:rPr>
          <w:t>https://assets.publishing.service.gov.uk/government/uploads/system/uploads/attachment_data/file/997770/Fire_statement_form_-_guidance.pdf</w:t>
        </w:r>
      </w:hyperlink>
    </w:p>
    <w:p w14:paraId="695EB45F" w14:textId="77777777" w:rsidR="00D51181" w:rsidRPr="00274FB5" w:rsidRDefault="00D51181" w:rsidP="00274FB5"/>
    <w:p w14:paraId="29370217" w14:textId="77777777" w:rsidR="006B681A" w:rsidRPr="00D33457" w:rsidRDefault="006B681A" w:rsidP="006B681A">
      <w:pPr>
        <w:jc w:val="both"/>
        <w:rPr>
          <w:bCs/>
        </w:rPr>
      </w:pPr>
    </w:p>
    <w:p w14:paraId="3E580226" w14:textId="77777777" w:rsidR="006B681A" w:rsidRPr="00D33457" w:rsidRDefault="006B681A" w:rsidP="006B681A">
      <w:pPr>
        <w:jc w:val="both"/>
        <w:rPr>
          <w:bCs/>
        </w:rPr>
      </w:pPr>
      <w:r w:rsidRPr="00D33457">
        <w:rPr>
          <w:bCs/>
        </w:rPr>
        <w:t>-----------------------------------------------------------------------------------------------------------------------------------------------------------------------------</w:t>
      </w:r>
    </w:p>
    <w:p w14:paraId="515744D2" w14:textId="77777777" w:rsidR="006B681A" w:rsidRPr="00D33457" w:rsidRDefault="006B681A" w:rsidP="006B681A">
      <w:pPr>
        <w:jc w:val="center"/>
        <w:rPr>
          <w:b/>
          <w:bCs/>
        </w:rPr>
      </w:pPr>
      <w:r w:rsidRPr="00D33457">
        <w:rPr>
          <w:b/>
          <w:bCs/>
        </w:rPr>
        <w:t>Notes:</w:t>
      </w:r>
    </w:p>
    <w:p w14:paraId="1BF7FE0A" w14:textId="77777777" w:rsidR="006B681A" w:rsidRPr="00D33457" w:rsidRDefault="006B681A" w:rsidP="006B681A">
      <w:pPr>
        <w:jc w:val="center"/>
        <w:rPr>
          <w:bCs/>
        </w:rPr>
      </w:pPr>
    </w:p>
    <w:p w14:paraId="13D97FA1" w14:textId="77777777" w:rsidR="006B681A" w:rsidRPr="00D33457" w:rsidRDefault="006B681A" w:rsidP="006B681A">
      <w:pPr>
        <w:jc w:val="center"/>
        <w:rPr>
          <w:b/>
          <w:bCs/>
          <w:u w:val="single"/>
        </w:rPr>
      </w:pPr>
      <w:r w:rsidRPr="00D33457">
        <w:rPr>
          <w:b/>
          <w:bCs/>
          <w:u w:val="single"/>
        </w:rPr>
        <w:t>Data Protection</w:t>
      </w:r>
    </w:p>
    <w:p w14:paraId="1A020D98" w14:textId="77777777" w:rsidR="006B681A" w:rsidRPr="00D33457" w:rsidRDefault="006B681A" w:rsidP="006B681A">
      <w:pPr>
        <w:jc w:val="center"/>
        <w:rPr>
          <w:bCs/>
        </w:rPr>
      </w:pPr>
      <w:r w:rsidRPr="00D33457">
        <w:rPr>
          <w:bCs/>
        </w:rPr>
        <w:t xml:space="preserve">The Information you provide on the application form and in the supporting documents and plan will be displayed in the public domain including the </w:t>
      </w:r>
      <w:proofErr w:type="gramStart"/>
      <w:r w:rsidRPr="00D33457">
        <w:rPr>
          <w:bCs/>
        </w:rPr>
        <w:t>councils</w:t>
      </w:r>
      <w:proofErr w:type="gramEnd"/>
      <w:r w:rsidRPr="00D33457">
        <w:rPr>
          <w:bCs/>
        </w:rPr>
        <w:t xml:space="preserve"> website.  In view of this, if you submit personal information belonging to a third </w:t>
      </w:r>
      <w:proofErr w:type="gramStart"/>
      <w:r w:rsidRPr="00D33457">
        <w:rPr>
          <w:bCs/>
        </w:rPr>
        <w:t>party</w:t>
      </w:r>
      <w:proofErr w:type="gramEnd"/>
      <w:r w:rsidRPr="00D33457">
        <w:rPr>
          <w:bCs/>
        </w:rPr>
        <w:t xml:space="preserve"> please ensure you have their permission to do so and ensure any sensitive data, in particular physical or mental health are contained within a separate annex making it clear the annex contains personal data.</w:t>
      </w:r>
    </w:p>
    <w:p w14:paraId="5BD04C58" w14:textId="77777777" w:rsidR="006B681A" w:rsidRPr="00D33457" w:rsidRDefault="006B681A" w:rsidP="006B681A">
      <w:pPr>
        <w:jc w:val="center"/>
        <w:rPr>
          <w:bCs/>
        </w:rPr>
      </w:pPr>
    </w:p>
    <w:p w14:paraId="610DBAC9" w14:textId="77777777" w:rsidR="006B681A" w:rsidRPr="00D33457" w:rsidRDefault="006B681A" w:rsidP="006B681A">
      <w:pPr>
        <w:jc w:val="center"/>
        <w:rPr>
          <w:b/>
          <w:bCs/>
          <w:u w:val="single"/>
        </w:rPr>
      </w:pPr>
      <w:r w:rsidRPr="00D33457">
        <w:rPr>
          <w:b/>
          <w:bCs/>
          <w:u w:val="single"/>
        </w:rPr>
        <w:t>Accurate Plans and documents</w:t>
      </w:r>
    </w:p>
    <w:p w14:paraId="66C3A3A8" w14:textId="77777777" w:rsidR="006B681A" w:rsidRPr="00D33457" w:rsidRDefault="006B681A" w:rsidP="006B681A">
      <w:pPr>
        <w:jc w:val="center"/>
      </w:pPr>
      <w:r w:rsidRPr="00D33457">
        <w:rPr>
          <w:bCs/>
        </w:rPr>
        <w:t>Any inconsistencies such as differences between floor plans and elevations, incorrect windows and door positions and sizes and number of units will lead to the application being deemed invalid.  All drawings must be to scale and be an accurate representation of the existing site and of the proposed development.</w:t>
      </w:r>
    </w:p>
    <w:p w14:paraId="7EFA07EA" w14:textId="77777777" w:rsidR="006B681A" w:rsidRPr="00D33457" w:rsidRDefault="006B681A" w:rsidP="006B681A"/>
    <w:sectPr w:rsidR="006B681A" w:rsidRPr="00D33457" w:rsidSect="006B68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6F23" w14:textId="77777777" w:rsidR="00C96D93" w:rsidRDefault="00C96D93" w:rsidP="00372ADF">
      <w:r>
        <w:separator/>
      </w:r>
    </w:p>
  </w:endnote>
  <w:endnote w:type="continuationSeparator" w:id="0">
    <w:p w14:paraId="6C8CBD2B" w14:textId="77777777" w:rsidR="00C96D93" w:rsidRDefault="00C96D93" w:rsidP="0037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A6A7" w14:textId="77777777" w:rsidR="00C96D93" w:rsidRDefault="00C96D93" w:rsidP="00372ADF">
      <w:r>
        <w:separator/>
      </w:r>
    </w:p>
  </w:footnote>
  <w:footnote w:type="continuationSeparator" w:id="0">
    <w:p w14:paraId="48B8CF3E" w14:textId="77777777" w:rsidR="00C96D93" w:rsidRDefault="00C96D93" w:rsidP="00372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5859A"/>
    <w:multiLevelType w:val="hybridMultilevel"/>
    <w:tmpl w:val="54DCF44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08090001">
      <w:start w:val="1"/>
      <w:numFmt w:val="bullet"/>
      <w:lvlText w:val=""/>
      <w:lvlJc w:val="left"/>
      <w:pPr>
        <w:ind w:left="0" w:firstLine="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08090001">
      <w:start w:val="1"/>
      <w:numFmt w:val="bullet"/>
      <w:lvlText w:val=""/>
      <w:lvlJc w:val="left"/>
      <w:pPr>
        <w:ind w:left="0" w:firstLine="0"/>
      </w:pPr>
      <w:rPr>
        <w:rFonts w:ascii="Symbol" w:hAnsi="Symbol" w:hint="default"/>
      </w:r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F14695"/>
    <w:multiLevelType w:val="hybridMultilevel"/>
    <w:tmpl w:val="1C9CF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FC6"/>
    <w:multiLevelType w:val="hybridMultilevel"/>
    <w:tmpl w:val="F37C7BEC"/>
    <w:lvl w:ilvl="0" w:tplc="B390495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B4A"/>
    <w:multiLevelType w:val="hybridMultilevel"/>
    <w:tmpl w:val="A860DE4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D091B7B"/>
    <w:multiLevelType w:val="hybridMultilevel"/>
    <w:tmpl w:val="DEAC10C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EC74B8A"/>
    <w:multiLevelType w:val="hybridMultilevel"/>
    <w:tmpl w:val="FA60F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C0577"/>
    <w:multiLevelType w:val="hybridMultilevel"/>
    <w:tmpl w:val="BDC0F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16422"/>
    <w:multiLevelType w:val="hybridMultilevel"/>
    <w:tmpl w:val="0F7ED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430A7"/>
    <w:multiLevelType w:val="hybridMultilevel"/>
    <w:tmpl w:val="18443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B25B7"/>
    <w:multiLevelType w:val="multilevel"/>
    <w:tmpl w:val="0ABC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AB7812"/>
    <w:multiLevelType w:val="hybridMultilevel"/>
    <w:tmpl w:val="51D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70DDB"/>
    <w:multiLevelType w:val="hybridMultilevel"/>
    <w:tmpl w:val="B8C29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F6772"/>
    <w:multiLevelType w:val="singleLevel"/>
    <w:tmpl w:val="91D6497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7548119D"/>
    <w:multiLevelType w:val="hybridMultilevel"/>
    <w:tmpl w:val="CCA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93FE7"/>
    <w:multiLevelType w:val="hybridMultilevel"/>
    <w:tmpl w:val="220200AC"/>
    <w:lvl w:ilvl="0" w:tplc="39DE87F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03FCC"/>
    <w:multiLevelType w:val="hybridMultilevel"/>
    <w:tmpl w:val="ED2A1C68"/>
    <w:lvl w:ilvl="0" w:tplc="CBEE1050">
      <w:start w:val="1"/>
      <w:numFmt w:val="bullet"/>
      <w:lvlText w:val=""/>
      <w:lvlJc w:val="left"/>
      <w:pPr>
        <w:tabs>
          <w:tab w:val="num" w:pos="720"/>
        </w:tabs>
        <w:ind w:left="717" w:hanging="357"/>
      </w:pPr>
      <w:rPr>
        <w:rFonts w:ascii="Symbol" w:hAnsi="Symbol" w:hint="default"/>
      </w:rPr>
    </w:lvl>
    <w:lvl w:ilvl="1" w:tplc="04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mbria"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mbria"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1FE4F"/>
    <w:multiLevelType w:val="hybridMultilevel"/>
    <w:tmpl w:val="5DB0886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7F5A7D61"/>
    <w:multiLevelType w:val="hybridMultilevel"/>
    <w:tmpl w:val="79C4C916"/>
    <w:lvl w:ilvl="0" w:tplc="39DE87F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E1480"/>
    <w:multiLevelType w:val="hybridMultilevel"/>
    <w:tmpl w:val="6EC4B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7730539">
    <w:abstractNumId w:val="15"/>
    <w:lvlOverride w:ilvl="0"/>
    <w:lvlOverride w:ilvl="1">
      <w:startOverride w:val="1"/>
    </w:lvlOverride>
    <w:lvlOverride w:ilvl="2"/>
    <w:lvlOverride w:ilvl="3"/>
    <w:lvlOverride w:ilvl="4"/>
    <w:lvlOverride w:ilvl="5"/>
    <w:lvlOverride w:ilvl="6"/>
    <w:lvlOverride w:ilvl="7"/>
    <w:lvlOverride w:ilvl="8"/>
  </w:num>
  <w:num w:numId="2" w16cid:durableId="2011062230">
    <w:abstractNumId w:val="3"/>
  </w:num>
  <w:num w:numId="3" w16cid:durableId="529104732">
    <w:abstractNumId w:val="4"/>
  </w:num>
  <w:num w:numId="4" w16cid:durableId="916673290">
    <w:abstractNumId w:val="12"/>
  </w:num>
  <w:num w:numId="5" w16cid:durableId="146285989">
    <w:abstractNumId w:val="14"/>
  </w:num>
  <w:num w:numId="6" w16cid:durableId="1696035833">
    <w:abstractNumId w:val="18"/>
  </w:num>
  <w:num w:numId="7" w16cid:durableId="507250930">
    <w:abstractNumId w:val="0"/>
  </w:num>
  <w:num w:numId="8" w16cid:durableId="443841864">
    <w:abstractNumId w:val="16"/>
  </w:num>
  <w:num w:numId="9" w16cid:durableId="366757171">
    <w:abstractNumId w:val="2"/>
  </w:num>
  <w:num w:numId="10" w16cid:durableId="1783453782">
    <w:abstractNumId w:val="17"/>
  </w:num>
  <w:num w:numId="11" w16cid:durableId="133454197">
    <w:abstractNumId w:val="7"/>
  </w:num>
  <w:num w:numId="12" w16cid:durableId="216401871">
    <w:abstractNumId w:val="10"/>
  </w:num>
  <w:num w:numId="13" w16cid:durableId="1949309845">
    <w:abstractNumId w:val="8"/>
  </w:num>
  <w:num w:numId="14" w16cid:durableId="181171503">
    <w:abstractNumId w:val="1"/>
  </w:num>
  <w:num w:numId="15" w16cid:durableId="1125926206">
    <w:abstractNumId w:val="6"/>
  </w:num>
  <w:num w:numId="16" w16cid:durableId="1117217647">
    <w:abstractNumId w:val="5"/>
  </w:num>
  <w:num w:numId="17" w16cid:durableId="249588947">
    <w:abstractNumId w:val="11"/>
  </w:num>
  <w:num w:numId="18" w16cid:durableId="135343973">
    <w:abstractNumId w:val="9"/>
  </w:num>
  <w:num w:numId="19" w16cid:durableId="1647781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1A"/>
    <w:rsid w:val="00022E51"/>
    <w:rsid w:val="00140315"/>
    <w:rsid w:val="001430A1"/>
    <w:rsid w:val="00194947"/>
    <w:rsid w:val="001D363E"/>
    <w:rsid w:val="00207080"/>
    <w:rsid w:val="0021763D"/>
    <w:rsid w:val="002411B4"/>
    <w:rsid w:val="00274FB5"/>
    <w:rsid w:val="002F6545"/>
    <w:rsid w:val="00372ADF"/>
    <w:rsid w:val="004661F9"/>
    <w:rsid w:val="004C4D9B"/>
    <w:rsid w:val="00506BB9"/>
    <w:rsid w:val="00575F33"/>
    <w:rsid w:val="005A7EF5"/>
    <w:rsid w:val="005D5679"/>
    <w:rsid w:val="00656FC0"/>
    <w:rsid w:val="00694C79"/>
    <w:rsid w:val="006B5DF7"/>
    <w:rsid w:val="006B681A"/>
    <w:rsid w:val="00817317"/>
    <w:rsid w:val="009503FA"/>
    <w:rsid w:val="009D288B"/>
    <w:rsid w:val="00A5719F"/>
    <w:rsid w:val="00AA6C67"/>
    <w:rsid w:val="00B43A01"/>
    <w:rsid w:val="00BE406C"/>
    <w:rsid w:val="00C10ABB"/>
    <w:rsid w:val="00C16E6B"/>
    <w:rsid w:val="00C4409A"/>
    <w:rsid w:val="00C96D93"/>
    <w:rsid w:val="00D20251"/>
    <w:rsid w:val="00D33457"/>
    <w:rsid w:val="00D459ED"/>
    <w:rsid w:val="00D51181"/>
    <w:rsid w:val="00D75DEA"/>
    <w:rsid w:val="00FB5303"/>
    <w:rsid w:val="00FE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03BB"/>
  <w15:chartTrackingRefBased/>
  <w15:docId w15:val="{BF633C68-5100-4B74-9176-C9CF5B75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81A"/>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5D56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681A"/>
    <w:rPr>
      <w:color w:val="0000FF"/>
      <w:u w:val="single"/>
    </w:rPr>
  </w:style>
  <w:style w:type="paragraph" w:customStyle="1" w:styleId="Pa10">
    <w:name w:val="Pa10"/>
    <w:basedOn w:val="Normal"/>
    <w:next w:val="Normal"/>
    <w:rsid w:val="006B681A"/>
    <w:pPr>
      <w:autoSpaceDE w:val="0"/>
      <w:autoSpaceDN w:val="0"/>
      <w:adjustRightInd w:val="0"/>
      <w:spacing w:line="241" w:lineRule="atLeast"/>
    </w:pPr>
    <w:rPr>
      <w:rFonts w:ascii="Frutiger LT Std 45 Light" w:hAnsi="Frutiger LT Std 45 Light" w:cs="Times New Roman"/>
      <w:lang w:val="en-US"/>
    </w:rPr>
  </w:style>
  <w:style w:type="paragraph" w:styleId="ListParagraph">
    <w:name w:val="List Paragraph"/>
    <w:basedOn w:val="Normal"/>
    <w:uiPriority w:val="34"/>
    <w:qFormat/>
    <w:rsid w:val="006B681A"/>
    <w:pPr>
      <w:ind w:left="720"/>
    </w:pPr>
    <w:rPr>
      <w:rFonts w:ascii="Cambria" w:eastAsia="Cambria" w:hAnsi="Cambria" w:cs="Times New Roman"/>
    </w:rPr>
  </w:style>
  <w:style w:type="paragraph" w:customStyle="1" w:styleId="Default">
    <w:name w:val="Default"/>
    <w:rsid w:val="006B681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D2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56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75F33"/>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46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 TargetMode="External"/><Relationship Id="rId13" Type="http://schemas.openxmlformats.org/officeDocument/2006/relationships/hyperlink" Target="http://www.kent.gov.uk/ExploringKentsPast/" TargetMode="External"/><Relationship Id="rId18" Type="http://schemas.openxmlformats.org/officeDocument/2006/relationships/hyperlink" Target="http://planningguidance.planningportal.gov.uk/blog/guidance/flood-risk-and-coastal-change/what-is-meant-by-minor-development-in-relation-to-flood-risk/"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996387/Fire_statement_form_-_static.pdf" TargetMode="External"/><Relationship Id="rId7" Type="http://schemas.openxmlformats.org/officeDocument/2006/relationships/image" Target="media/image1.jpeg"/><Relationship Id="rId12" Type="http://schemas.openxmlformats.org/officeDocument/2006/relationships/hyperlink" Target="https://1app.planningportal.co.uk/FeeCalculator/Standalone" TargetMode="External"/><Relationship Id="rId17" Type="http://schemas.openxmlformats.org/officeDocument/2006/relationships/hyperlink" Target="https://www.kmbrc.org.uk/" TargetMode="External"/><Relationship Id="rId2" Type="http://schemas.openxmlformats.org/officeDocument/2006/relationships/styles" Target="styles.xml"/><Relationship Id="rId16" Type="http://schemas.openxmlformats.org/officeDocument/2006/relationships/hyperlink" Target="https://www.planningportal.co.uk/faqs/faq/51/what_is_a_design_and_access_statement" TargetMode="External"/><Relationship Id="rId20" Type="http://schemas.openxmlformats.org/officeDocument/2006/relationships/hyperlink" Target="http://www.medway.gov.uk/search?q=developers+contribute&amp;spell=1&amp;site=All&amp;client=Medway_frontend&amp;output=xml_no_dtd&amp;proxystylesheet=Medway_frontend&amp;ie=UTF-8&amp;acces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b.planningportal.co.uk/uploads/english_application_fe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way.gov.uk/search?q=developers+contribute&amp;spell=1&amp;site=All&amp;client=Medway_frontend&amp;output=xml_no_dtd&amp;proxystylesheet=Medway_frontend&amp;ie=UTF-8&amp;access=p" TargetMode="External"/><Relationship Id="rId23" Type="http://schemas.openxmlformats.org/officeDocument/2006/relationships/fontTable" Target="fontTable.xml"/><Relationship Id="rId10" Type="http://schemas.openxmlformats.org/officeDocument/2006/relationships/hyperlink" Target="http://www.planningportal.gov.uk/apply" TargetMode="External"/><Relationship Id="rId19" Type="http://schemas.openxmlformats.org/officeDocument/2006/relationships/hyperlink" Target="http://www.planningportal.gov.uk/permission/commonprojects/changeofuse/" TargetMode="External"/><Relationship Id="rId4" Type="http://schemas.openxmlformats.org/officeDocument/2006/relationships/webSettings" Target="webSettings.xml"/><Relationship Id="rId9" Type="http://schemas.openxmlformats.org/officeDocument/2006/relationships/hyperlink" Target="https://1app.planningportal.co.uk/Form/StartPlanningApplication" TargetMode="External"/><Relationship Id="rId14" Type="http://schemas.openxmlformats.org/officeDocument/2006/relationships/hyperlink" Target="https://historicengland.org.uk/images-books/publications/statements-heritage-significance-advice-note-12/" TargetMode="External"/><Relationship Id="rId22" Type="http://schemas.openxmlformats.org/officeDocument/2006/relationships/hyperlink" Target="https://assets.publishing.service.gov.uk/government/uploads/system/uploads/attachment_data/file/997770/Fire_statement_form_-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22</Pages>
  <Words>6535</Words>
  <Characters>37250</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 stacy</dc:creator>
  <cp:keywords/>
  <dc:description/>
  <cp:lastModifiedBy>offord, robyn</cp:lastModifiedBy>
  <cp:revision>2</cp:revision>
  <dcterms:created xsi:type="dcterms:W3CDTF">2023-02-28T10:47:00Z</dcterms:created>
  <dcterms:modified xsi:type="dcterms:W3CDTF">2023-02-28T10:47:00Z</dcterms:modified>
</cp:coreProperties>
</file>