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FFBE2" w14:textId="13B3B998" w:rsidR="00C942D4" w:rsidRDefault="00653870">
      <w:pPr>
        <w:pStyle w:val="BodyText"/>
        <w:rPr>
          <w:rFonts w:ascii="Times New Roman"/>
          <w:sz w:val="20"/>
        </w:rPr>
      </w:pPr>
      <w:bookmarkStart w:id="0" w:name="_Hlk135051531"/>
      <w:r>
        <w:rPr>
          <w:noProof/>
        </w:rPr>
        <w:drawing>
          <wp:anchor distT="0" distB="0" distL="114300" distR="114300" simplePos="0" relativeHeight="487600128" behindDoc="1" locked="0" layoutInCell="1" allowOverlap="1" wp14:anchorId="51C640BD" wp14:editId="1D0AC4DF">
            <wp:simplePos x="0" y="0"/>
            <wp:positionH relativeFrom="page">
              <wp:align>center</wp:align>
            </wp:positionH>
            <wp:positionV relativeFrom="paragraph">
              <wp:posOffset>-25400</wp:posOffset>
            </wp:positionV>
            <wp:extent cx="7115967" cy="8442251"/>
            <wp:effectExtent l="57150" t="0" r="66040" b="11176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34341" t="15674" r="35237" b="28010"/>
                    <a:stretch/>
                  </pic:blipFill>
                  <pic:spPr bwMode="auto">
                    <a:xfrm>
                      <a:off x="0" y="0"/>
                      <a:ext cx="7115967" cy="8442251"/>
                    </a:xfrm>
                    <a:prstGeom prst="rect">
                      <a:avLst/>
                    </a:prstGeom>
                    <a:ln>
                      <a:noFill/>
                    </a:ln>
                    <a:effectLst>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EEBBD" w14:textId="0FBA24F6" w:rsidR="00C942D4" w:rsidRDefault="00C942D4">
      <w:pPr>
        <w:pStyle w:val="BodyText"/>
        <w:rPr>
          <w:rFonts w:ascii="Times New Roman"/>
          <w:sz w:val="20"/>
        </w:rPr>
      </w:pPr>
    </w:p>
    <w:p w14:paraId="5FF674F2" w14:textId="77777777" w:rsidR="00C942D4" w:rsidRDefault="00C942D4">
      <w:pPr>
        <w:pStyle w:val="BodyText"/>
        <w:rPr>
          <w:rFonts w:ascii="Times New Roman"/>
          <w:sz w:val="20"/>
        </w:rPr>
      </w:pPr>
    </w:p>
    <w:p w14:paraId="0CF1461A" w14:textId="1D469671" w:rsidR="00C942D4" w:rsidRDefault="00C942D4">
      <w:pPr>
        <w:pStyle w:val="BodyText"/>
        <w:rPr>
          <w:rFonts w:ascii="Times New Roman"/>
          <w:sz w:val="20"/>
        </w:rPr>
      </w:pPr>
    </w:p>
    <w:p w14:paraId="4ACDF49A" w14:textId="22E161A4" w:rsidR="00653870" w:rsidRDefault="00653870">
      <w:pPr>
        <w:pStyle w:val="BodyText"/>
        <w:rPr>
          <w:noProof/>
        </w:rPr>
      </w:pPr>
    </w:p>
    <w:p w14:paraId="1F1B1349" w14:textId="6667FC3D" w:rsidR="00C942D4" w:rsidRDefault="00C942D4">
      <w:pPr>
        <w:pStyle w:val="BodyText"/>
        <w:rPr>
          <w:rFonts w:ascii="Times New Roman"/>
          <w:sz w:val="20"/>
        </w:rPr>
      </w:pPr>
    </w:p>
    <w:p w14:paraId="6CBFA811" w14:textId="77777777" w:rsidR="00C942D4" w:rsidRDefault="00C942D4">
      <w:pPr>
        <w:pStyle w:val="BodyText"/>
        <w:rPr>
          <w:rFonts w:ascii="Times New Roman"/>
          <w:sz w:val="20"/>
        </w:rPr>
      </w:pPr>
    </w:p>
    <w:p w14:paraId="0F9F7822" w14:textId="77777777" w:rsidR="00C942D4" w:rsidRDefault="00C942D4">
      <w:pPr>
        <w:pStyle w:val="BodyText"/>
        <w:rPr>
          <w:rFonts w:ascii="Times New Roman"/>
          <w:sz w:val="20"/>
        </w:rPr>
      </w:pPr>
    </w:p>
    <w:p w14:paraId="73D06FD0" w14:textId="77777777" w:rsidR="00C942D4" w:rsidRDefault="00C942D4">
      <w:pPr>
        <w:pStyle w:val="BodyText"/>
        <w:rPr>
          <w:rFonts w:ascii="Times New Roman"/>
          <w:sz w:val="20"/>
        </w:rPr>
      </w:pPr>
    </w:p>
    <w:p w14:paraId="1E5E78FF" w14:textId="77777777" w:rsidR="00C942D4" w:rsidRDefault="00C942D4">
      <w:pPr>
        <w:pStyle w:val="BodyText"/>
        <w:rPr>
          <w:rFonts w:ascii="Times New Roman"/>
          <w:sz w:val="20"/>
        </w:rPr>
      </w:pPr>
    </w:p>
    <w:p w14:paraId="2954A0FC" w14:textId="77777777" w:rsidR="00C942D4" w:rsidRDefault="00C942D4">
      <w:pPr>
        <w:pStyle w:val="BodyText"/>
        <w:rPr>
          <w:rFonts w:ascii="Times New Roman"/>
          <w:sz w:val="20"/>
        </w:rPr>
      </w:pPr>
    </w:p>
    <w:p w14:paraId="2EB0AEED" w14:textId="77777777" w:rsidR="00C942D4" w:rsidRDefault="00C942D4">
      <w:pPr>
        <w:pStyle w:val="BodyText"/>
        <w:rPr>
          <w:rFonts w:ascii="Times New Roman"/>
          <w:sz w:val="20"/>
        </w:rPr>
      </w:pPr>
    </w:p>
    <w:p w14:paraId="4B338999" w14:textId="77777777" w:rsidR="00C942D4" w:rsidRDefault="00C942D4">
      <w:pPr>
        <w:pStyle w:val="BodyText"/>
        <w:rPr>
          <w:rFonts w:ascii="Times New Roman"/>
          <w:sz w:val="20"/>
        </w:rPr>
      </w:pPr>
    </w:p>
    <w:p w14:paraId="133281B6" w14:textId="77777777" w:rsidR="00C942D4" w:rsidRDefault="00C942D4">
      <w:pPr>
        <w:pStyle w:val="BodyText"/>
        <w:rPr>
          <w:rFonts w:ascii="Times New Roman"/>
          <w:sz w:val="20"/>
        </w:rPr>
      </w:pPr>
    </w:p>
    <w:p w14:paraId="13A6CF67" w14:textId="088E22A5" w:rsidR="00C942D4" w:rsidRDefault="00C942D4">
      <w:pPr>
        <w:pStyle w:val="BodyText"/>
        <w:rPr>
          <w:rFonts w:ascii="Times New Roman"/>
          <w:sz w:val="20"/>
        </w:rPr>
      </w:pPr>
    </w:p>
    <w:p w14:paraId="016F634F" w14:textId="77777777" w:rsidR="00C942D4" w:rsidRDefault="00C942D4">
      <w:pPr>
        <w:pStyle w:val="BodyText"/>
        <w:rPr>
          <w:rFonts w:ascii="Times New Roman"/>
          <w:sz w:val="20"/>
        </w:rPr>
      </w:pPr>
    </w:p>
    <w:p w14:paraId="29418CB7" w14:textId="1754BB1F" w:rsidR="00C942D4" w:rsidRDefault="00C942D4">
      <w:pPr>
        <w:pStyle w:val="BodyText"/>
        <w:rPr>
          <w:rFonts w:ascii="Times New Roman"/>
          <w:sz w:val="20"/>
        </w:rPr>
      </w:pPr>
    </w:p>
    <w:p w14:paraId="52C0191B" w14:textId="401650F0" w:rsidR="00C942D4" w:rsidRDefault="00C942D4">
      <w:pPr>
        <w:pStyle w:val="BodyText"/>
        <w:rPr>
          <w:rFonts w:ascii="Times New Roman"/>
          <w:sz w:val="20"/>
        </w:rPr>
      </w:pPr>
    </w:p>
    <w:p w14:paraId="2E8FF0DF" w14:textId="77777777" w:rsidR="00C942D4" w:rsidRDefault="00C942D4">
      <w:pPr>
        <w:pStyle w:val="BodyText"/>
        <w:rPr>
          <w:rFonts w:ascii="Times New Roman"/>
          <w:sz w:val="20"/>
        </w:rPr>
      </w:pPr>
    </w:p>
    <w:p w14:paraId="631864E4" w14:textId="77777777" w:rsidR="00C942D4" w:rsidRDefault="00C942D4">
      <w:pPr>
        <w:pStyle w:val="BodyText"/>
        <w:rPr>
          <w:rFonts w:ascii="Times New Roman"/>
          <w:sz w:val="20"/>
        </w:rPr>
      </w:pPr>
    </w:p>
    <w:p w14:paraId="39E35C6A" w14:textId="6DB495C1" w:rsidR="00C942D4" w:rsidRDefault="00C942D4">
      <w:pPr>
        <w:pStyle w:val="BodyText"/>
        <w:rPr>
          <w:rFonts w:ascii="Times New Roman"/>
          <w:sz w:val="20"/>
        </w:rPr>
      </w:pPr>
    </w:p>
    <w:p w14:paraId="625D2353" w14:textId="77777777" w:rsidR="00C942D4" w:rsidRDefault="00C942D4">
      <w:pPr>
        <w:pStyle w:val="BodyText"/>
        <w:rPr>
          <w:rFonts w:ascii="Times New Roman"/>
          <w:sz w:val="20"/>
        </w:rPr>
      </w:pPr>
    </w:p>
    <w:p w14:paraId="2A2118AC" w14:textId="77777777" w:rsidR="00C942D4" w:rsidRDefault="00C942D4">
      <w:pPr>
        <w:pStyle w:val="BodyText"/>
        <w:rPr>
          <w:rFonts w:ascii="Times New Roman"/>
          <w:sz w:val="20"/>
        </w:rPr>
      </w:pPr>
    </w:p>
    <w:p w14:paraId="52BC3914" w14:textId="77777777" w:rsidR="00C942D4" w:rsidRDefault="00C942D4">
      <w:pPr>
        <w:pStyle w:val="BodyText"/>
        <w:rPr>
          <w:rFonts w:ascii="Times New Roman"/>
          <w:sz w:val="20"/>
        </w:rPr>
      </w:pPr>
    </w:p>
    <w:p w14:paraId="19E68FC1" w14:textId="2CE95C2B" w:rsidR="00C942D4" w:rsidRDefault="00C942D4">
      <w:pPr>
        <w:pStyle w:val="BodyText"/>
        <w:rPr>
          <w:rFonts w:ascii="Times New Roman"/>
          <w:sz w:val="20"/>
        </w:rPr>
      </w:pPr>
    </w:p>
    <w:p w14:paraId="3D25B0A3" w14:textId="77777777" w:rsidR="00C942D4" w:rsidRDefault="00C942D4">
      <w:pPr>
        <w:pStyle w:val="BodyText"/>
        <w:rPr>
          <w:rFonts w:ascii="Times New Roman"/>
          <w:sz w:val="20"/>
        </w:rPr>
      </w:pPr>
    </w:p>
    <w:p w14:paraId="69F628AA" w14:textId="77777777" w:rsidR="00C942D4" w:rsidRDefault="00C942D4">
      <w:pPr>
        <w:pStyle w:val="BodyText"/>
        <w:rPr>
          <w:rFonts w:ascii="Times New Roman"/>
          <w:sz w:val="20"/>
        </w:rPr>
      </w:pPr>
    </w:p>
    <w:p w14:paraId="2382FE97" w14:textId="59864D0A" w:rsidR="00C942D4" w:rsidRDefault="00C942D4">
      <w:pPr>
        <w:pStyle w:val="BodyText"/>
        <w:rPr>
          <w:rFonts w:ascii="Times New Roman"/>
          <w:sz w:val="20"/>
        </w:rPr>
      </w:pPr>
    </w:p>
    <w:p w14:paraId="736DB1DB" w14:textId="77777777" w:rsidR="00C942D4" w:rsidRDefault="00C942D4">
      <w:pPr>
        <w:pStyle w:val="BodyText"/>
        <w:rPr>
          <w:rFonts w:ascii="Times New Roman"/>
          <w:sz w:val="20"/>
        </w:rPr>
      </w:pPr>
    </w:p>
    <w:p w14:paraId="524D17F1" w14:textId="77777777" w:rsidR="00C942D4" w:rsidRDefault="00C942D4">
      <w:pPr>
        <w:pStyle w:val="BodyText"/>
        <w:rPr>
          <w:rFonts w:ascii="Times New Roman"/>
          <w:sz w:val="20"/>
        </w:rPr>
      </w:pPr>
    </w:p>
    <w:p w14:paraId="729C5C47" w14:textId="77777777" w:rsidR="00C942D4" w:rsidRDefault="00C942D4">
      <w:pPr>
        <w:pStyle w:val="BodyText"/>
        <w:rPr>
          <w:rFonts w:ascii="Times New Roman"/>
          <w:sz w:val="20"/>
        </w:rPr>
      </w:pPr>
    </w:p>
    <w:p w14:paraId="738D06ED" w14:textId="77777777" w:rsidR="00C942D4" w:rsidRDefault="00C942D4">
      <w:pPr>
        <w:pStyle w:val="BodyText"/>
        <w:rPr>
          <w:rFonts w:ascii="Times New Roman"/>
          <w:sz w:val="20"/>
        </w:rPr>
      </w:pPr>
    </w:p>
    <w:p w14:paraId="044FAB1C" w14:textId="77777777" w:rsidR="00C942D4" w:rsidRDefault="00C942D4">
      <w:pPr>
        <w:pStyle w:val="BodyText"/>
        <w:rPr>
          <w:rFonts w:ascii="Times New Roman"/>
          <w:sz w:val="20"/>
        </w:rPr>
      </w:pPr>
    </w:p>
    <w:p w14:paraId="7F641222" w14:textId="77777777" w:rsidR="00C942D4" w:rsidRDefault="00C942D4">
      <w:pPr>
        <w:pStyle w:val="BodyText"/>
        <w:rPr>
          <w:rFonts w:ascii="Times New Roman"/>
          <w:sz w:val="20"/>
        </w:rPr>
      </w:pPr>
    </w:p>
    <w:p w14:paraId="3D188EB3" w14:textId="77777777" w:rsidR="00C942D4" w:rsidRDefault="00C942D4">
      <w:pPr>
        <w:pStyle w:val="BodyText"/>
        <w:rPr>
          <w:rFonts w:ascii="Times New Roman"/>
          <w:sz w:val="20"/>
        </w:rPr>
      </w:pPr>
    </w:p>
    <w:p w14:paraId="722735AD" w14:textId="77777777" w:rsidR="00C942D4" w:rsidRDefault="00C942D4">
      <w:pPr>
        <w:pStyle w:val="BodyText"/>
        <w:rPr>
          <w:rFonts w:ascii="Times New Roman"/>
          <w:sz w:val="20"/>
        </w:rPr>
      </w:pPr>
    </w:p>
    <w:p w14:paraId="65432714" w14:textId="2FB6BDA4" w:rsidR="00C942D4" w:rsidRDefault="00C942D4">
      <w:pPr>
        <w:pStyle w:val="BodyText"/>
        <w:rPr>
          <w:rFonts w:ascii="Times New Roman"/>
          <w:sz w:val="20"/>
        </w:rPr>
      </w:pPr>
    </w:p>
    <w:p w14:paraId="5C3F2692" w14:textId="53777C59" w:rsidR="00C942D4" w:rsidRDefault="00C942D4">
      <w:pPr>
        <w:pStyle w:val="BodyText"/>
        <w:rPr>
          <w:rFonts w:ascii="Times New Roman"/>
          <w:sz w:val="20"/>
        </w:rPr>
      </w:pPr>
    </w:p>
    <w:p w14:paraId="7DB795FD" w14:textId="4497DAD1" w:rsidR="00C942D4" w:rsidRDefault="00C942D4">
      <w:pPr>
        <w:pStyle w:val="BodyText"/>
        <w:rPr>
          <w:rFonts w:ascii="Times New Roman"/>
          <w:sz w:val="20"/>
        </w:rPr>
      </w:pPr>
    </w:p>
    <w:p w14:paraId="0701FAC8" w14:textId="5AA45CB2" w:rsidR="00C942D4" w:rsidRDefault="00C942D4">
      <w:pPr>
        <w:pStyle w:val="BodyText"/>
        <w:rPr>
          <w:rFonts w:ascii="Times New Roman"/>
          <w:sz w:val="20"/>
        </w:rPr>
      </w:pPr>
    </w:p>
    <w:p w14:paraId="71FE8579" w14:textId="77777777" w:rsidR="00C942D4" w:rsidRDefault="00C942D4">
      <w:pPr>
        <w:pStyle w:val="BodyText"/>
        <w:rPr>
          <w:rFonts w:ascii="Times New Roman"/>
          <w:sz w:val="20"/>
        </w:rPr>
      </w:pPr>
    </w:p>
    <w:p w14:paraId="4C536359" w14:textId="77777777" w:rsidR="00C942D4" w:rsidRDefault="00C942D4">
      <w:pPr>
        <w:pStyle w:val="BodyText"/>
        <w:rPr>
          <w:rFonts w:ascii="Times New Roman"/>
          <w:sz w:val="20"/>
        </w:rPr>
      </w:pPr>
    </w:p>
    <w:p w14:paraId="361738DB" w14:textId="77777777" w:rsidR="00C942D4" w:rsidRDefault="00C942D4">
      <w:pPr>
        <w:pStyle w:val="BodyText"/>
        <w:rPr>
          <w:rFonts w:ascii="Times New Roman"/>
          <w:sz w:val="20"/>
        </w:rPr>
      </w:pPr>
    </w:p>
    <w:p w14:paraId="33ECF623" w14:textId="2E3CACA1" w:rsidR="00C942D4" w:rsidRDefault="00C942D4">
      <w:pPr>
        <w:pStyle w:val="BodyText"/>
        <w:rPr>
          <w:rFonts w:ascii="Times New Roman"/>
          <w:sz w:val="20"/>
        </w:rPr>
      </w:pPr>
    </w:p>
    <w:p w14:paraId="24AB689F" w14:textId="49C02360" w:rsidR="00C942D4" w:rsidRDefault="00C942D4">
      <w:pPr>
        <w:pStyle w:val="BodyText"/>
        <w:rPr>
          <w:rFonts w:ascii="Times New Roman"/>
          <w:sz w:val="20"/>
        </w:rPr>
      </w:pPr>
    </w:p>
    <w:p w14:paraId="5ED94F50" w14:textId="6B19ED0B" w:rsidR="00C942D4" w:rsidRDefault="00D17E0E">
      <w:pPr>
        <w:pStyle w:val="BodyText"/>
        <w:rPr>
          <w:rFonts w:ascii="Times New Roman"/>
          <w:sz w:val="20"/>
        </w:rPr>
      </w:pPr>
      <w:r w:rsidRPr="004F49EB">
        <w:rPr>
          <w:noProof/>
          <w:sz w:val="28"/>
        </w:rPr>
        <mc:AlternateContent>
          <mc:Choice Requires="wps">
            <w:drawing>
              <wp:anchor distT="45720" distB="45720" distL="114300" distR="114300" simplePos="0" relativeHeight="487602176" behindDoc="0" locked="0" layoutInCell="1" allowOverlap="1" wp14:anchorId="53612F54" wp14:editId="10132E9D">
                <wp:simplePos x="0" y="0"/>
                <wp:positionH relativeFrom="column">
                  <wp:posOffset>1057275</wp:posOffset>
                </wp:positionH>
                <wp:positionV relativeFrom="paragraph">
                  <wp:posOffset>52070</wp:posOffset>
                </wp:positionV>
                <wp:extent cx="4220845" cy="1202690"/>
                <wp:effectExtent l="0" t="0" r="27305" b="16510"/>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1202690"/>
                        </a:xfrm>
                        <a:prstGeom prst="rect">
                          <a:avLst/>
                        </a:prstGeom>
                        <a:solidFill>
                          <a:srgbClr val="FFFFFF"/>
                        </a:solidFill>
                        <a:ln w="9525">
                          <a:solidFill>
                            <a:srgbClr val="000000"/>
                          </a:solidFill>
                          <a:miter lim="800000"/>
                          <a:headEnd/>
                          <a:tailEnd/>
                        </a:ln>
                      </wps:spPr>
                      <wps:txbx>
                        <w:txbxContent>
                          <w:p w14:paraId="1B5D0151" w14:textId="3B24229A" w:rsidR="00D17E0E" w:rsidRPr="00D17E0E" w:rsidRDefault="00D17E0E" w:rsidP="00D17E0E">
                            <w:pPr>
                              <w:jc w:val="center"/>
                              <w:rPr>
                                <w:b/>
                                <w:bCs/>
                                <w:sz w:val="48"/>
                                <w:szCs w:val="48"/>
                              </w:rPr>
                            </w:pPr>
                            <w:r w:rsidRPr="00D17E0E">
                              <w:rPr>
                                <w:b/>
                                <w:bCs/>
                                <w:sz w:val="48"/>
                                <w:szCs w:val="48"/>
                              </w:rPr>
                              <w:t>Cliffe and Cliffe Woods</w:t>
                            </w:r>
                          </w:p>
                          <w:p w14:paraId="5A083A1F" w14:textId="77777777" w:rsidR="00D17E0E" w:rsidRPr="00D17E0E" w:rsidRDefault="00D17E0E" w:rsidP="00D17E0E">
                            <w:pPr>
                              <w:jc w:val="center"/>
                              <w:rPr>
                                <w:b/>
                                <w:bCs/>
                                <w:sz w:val="48"/>
                                <w:szCs w:val="48"/>
                              </w:rPr>
                            </w:pPr>
                            <w:r w:rsidRPr="00D17E0E">
                              <w:rPr>
                                <w:b/>
                                <w:bCs/>
                                <w:sz w:val="48"/>
                                <w:szCs w:val="48"/>
                              </w:rPr>
                              <w:t>Neighbourhood Plan</w:t>
                            </w:r>
                          </w:p>
                          <w:p w14:paraId="08AA8BDC" w14:textId="77777777" w:rsidR="00D17E0E" w:rsidRPr="00D17E0E" w:rsidRDefault="00D17E0E" w:rsidP="00D17E0E">
                            <w:pPr>
                              <w:jc w:val="center"/>
                              <w:rPr>
                                <w:b/>
                                <w:bCs/>
                                <w:sz w:val="48"/>
                                <w:szCs w:val="48"/>
                              </w:rPr>
                            </w:pPr>
                            <w:r w:rsidRPr="00D17E0E">
                              <w:rPr>
                                <w:b/>
                                <w:bCs/>
                                <w:sz w:val="48"/>
                                <w:szCs w:val="48"/>
                              </w:rPr>
                              <w:t>Adoption Version May 2023</w:t>
                            </w:r>
                          </w:p>
                          <w:p w14:paraId="11C42D2C" w14:textId="77777777" w:rsidR="004F49EB" w:rsidRDefault="004F49EB"/>
                          <w:p w14:paraId="0B2850E0" w14:textId="65DA0A17" w:rsidR="00D17E0E" w:rsidRPr="00D17E0E" w:rsidRDefault="00D17E0E" w:rsidP="00D17E0E">
                            <w:pPr>
                              <w:jc w:val="center"/>
                              <w:rPr>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12F54" id="_x0000_t202" coordsize="21600,21600" o:spt="202" path="m,l,21600r21600,l21600,xe">
                <v:stroke joinstyle="miter"/>
                <v:path gradientshapeok="t" o:connecttype="rect"/>
              </v:shapetype>
              <v:shape id="_x0000_s1026" type="#_x0000_t202" alt="&quot;&quot;" style="position:absolute;margin-left:83.25pt;margin-top:4.1pt;width:332.35pt;height:94.7pt;z-index:48760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">
                <v:textbox>
                  <w:txbxContent>
                    <w:p w14:paraId="1B5D0151" w14:textId="3B24229A" w:rsidR="00D17E0E" w:rsidRPr="00D17E0E" w:rsidRDefault="00D17E0E" w:rsidP="00D17E0E">
                      <w:pPr>
                        <w:jc w:val="center"/>
                        <w:rPr>
                          <w:b/>
                          <w:bCs/>
                          <w:sz w:val="48"/>
                          <w:szCs w:val="48"/>
                        </w:rPr>
                      </w:pPr>
                      <w:r w:rsidRPr="00D17E0E">
                        <w:rPr>
                          <w:b/>
                          <w:bCs/>
                          <w:sz w:val="48"/>
                          <w:szCs w:val="48"/>
                        </w:rPr>
                        <w:t>Cliffe and Cliffe Woods</w:t>
                      </w:r>
                    </w:p>
                    <w:p w14:paraId="5A083A1F" w14:textId="77777777" w:rsidR="00D17E0E" w:rsidRPr="00D17E0E" w:rsidRDefault="00D17E0E" w:rsidP="00D17E0E">
                      <w:pPr>
                        <w:jc w:val="center"/>
                        <w:rPr>
                          <w:b/>
                          <w:bCs/>
                          <w:sz w:val="48"/>
                          <w:szCs w:val="48"/>
                        </w:rPr>
                      </w:pPr>
                      <w:r w:rsidRPr="00D17E0E">
                        <w:rPr>
                          <w:b/>
                          <w:bCs/>
                          <w:sz w:val="48"/>
                          <w:szCs w:val="48"/>
                        </w:rPr>
                        <w:t>Neighbourhood Plan</w:t>
                      </w:r>
                    </w:p>
                    <w:p w14:paraId="08AA8BDC" w14:textId="77777777" w:rsidR="00D17E0E" w:rsidRPr="00D17E0E" w:rsidRDefault="00D17E0E" w:rsidP="00D17E0E">
                      <w:pPr>
                        <w:jc w:val="center"/>
                        <w:rPr>
                          <w:b/>
                          <w:bCs/>
                          <w:sz w:val="48"/>
                          <w:szCs w:val="48"/>
                        </w:rPr>
                      </w:pPr>
                      <w:r w:rsidRPr="00D17E0E">
                        <w:rPr>
                          <w:b/>
                          <w:bCs/>
                          <w:sz w:val="48"/>
                          <w:szCs w:val="48"/>
                        </w:rPr>
                        <w:t>Adoption Version May 2023</w:t>
                      </w:r>
                    </w:p>
                    <w:p w14:paraId="11C42D2C" w14:textId="77777777" w:rsidR="004F49EB" w:rsidRDefault="004F49EB"/>
                    <w:p w14:paraId="0B2850E0" w14:textId="65DA0A17" w:rsidR="00D17E0E" w:rsidRPr="00D17E0E" w:rsidRDefault="00D17E0E" w:rsidP="00D17E0E">
                      <w:pPr>
                        <w:jc w:val="center"/>
                        <w:rPr>
                          <w:b/>
                          <w:bCs/>
                          <w:sz w:val="48"/>
                          <w:szCs w:val="48"/>
                        </w:rPr>
                      </w:pPr>
                    </w:p>
                  </w:txbxContent>
                </v:textbox>
                <w10:wrap type="square"/>
              </v:shape>
            </w:pict>
          </mc:Fallback>
        </mc:AlternateContent>
      </w:r>
    </w:p>
    <w:p w14:paraId="51C488B4" w14:textId="77777777" w:rsidR="00C942D4" w:rsidRDefault="00C942D4">
      <w:pPr>
        <w:pStyle w:val="BodyText"/>
        <w:rPr>
          <w:rFonts w:ascii="Times New Roman"/>
          <w:sz w:val="20"/>
        </w:rPr>
      </w:pPr>
    </w:p>
    <w:p w14:paraId="7BBD36A8" w14:textId="77777777" w:rsidR="00C942D4" w:rsidRDefault="00C942D4">
      <w:pPr>
        <w:pStyle w:val="BodyText"/>
        <w:rPr>
          <w:rFonts w:ascii="Times New Roman"/>
          <w:sz w:val="20"/>
        </w:rPr>
      </w:pPr>
    </w:p>
    <w:p w14:paraId="24E6BFFF" w14:textId="77777777" w:rsidR="00C942D4" w:rsidRDefault="00C942D4">
      <w:pPr>
        <w:pStyle w:val="BodyText"/>
        <w:rPr>
          <w:rFonts w:ascii="Times New Roman"/>
          <w:sz w:val="20"/>
        </w:rPr>
      </w:pPr>
    </w:p>
    <w:p w14:paraId="436061F1" w14:textId="77777777" w:rsidR="00C942D4" w:rsidRDefault="00C942D4">
      <w:pPr>
        <w:pStyle w:val="BodyText"/>
        <w:rPr>
          <w:rFonts w:ascii="Times New Roman"/>
          <w:sz w:val="20"/>
        </w:rPr>
      </w:pPr>
    </w:p>
    <w:p w14:paraId="639A3F41" w14:textId="77777777" w:rsidR="00C942D4" w:rsidRDefault="00C942D4">
      <w:pPr>
        <w:pStyle w:val="BodyText"/>
        <w:rPr>
          <w:rFonts w:ascii="Times New Roman"/>
          <w:sz w:val="20"/>
        </w:rPr>
      </w:pPr>
    </w:p>
    <w:p w14:paraId="2F797F40" w14:textId="7A2F9C3C" w:rsidR="00C942D4" w:rsidRDefault="004F49EB" w:rsidP="004F49EB">
      <w:pPr>
        <w:pStyle w:val="BodyText"/>
        <w:tabs>
          <w:tab w:val="left" w:pos="8255"/>
        </w:tabs>
        <w:rPr>
          <w:rFonts w:ascii="Times New Roman"/>
          <w:sz w:val="20"/>
        </w:rPr>
      </w:pPr>
      <w:r>
        <w:rPr>
          <w:rFonts w:ascii="Times New Roman"/>
          <w:sz w:val="20"/>
        </w:rPr>
        <w:tab/>
      </w:r>
    </w:p>
    <w:p w14:paraId="63137D89" w14:textId="77777777" w:rsidR="00C942D4" w:rsidRDefault="00C942D4">
      <w:pPr>
        <w:pStyle w:val="BodyText"/>
        <w:rPr>
          <w:rFonts w:ascii="Times New Roman"/>
          <w:sz w:val="20"/>
        </w:rPr>
      </w:pPr>
    </w:p>
    <w:p w14:paraId="7DC3CEF3" w14:textId="77777777" w:rsidR="00C942D4" w:rsidRDefault="00C942D4">
      <w:pPr>
        <w:pStyle w:val="BodyText"/>
        <w:rPr>
          <w:rFonts w:ascii="Times New Roman"/>
          <w:sz w:val="20"/>
        </w:rPr>
      </w:pPr>
    </w:p>
    <w:p w14:paraId="5BE74CD7" w14:textId="77777777" w:rsidR="00C942D4" w:rsidRDefault="00C942D4">
      <w:pPr>
        <w:pStyle w:val="BodyText"/>
        <w:rPr>
          <w:rFonts w:ascii="Times New Roman"/>
          <w:sz w:val="20"/>
        </w:rPr>
      </w:pPr>
    </w:p>
    <w:p w14:paraId="537BCB04" w14:textId="77777777" w:rsidR="00C942D4" w:rsidRDefault="00C942D4">
      <w:pPr>
        <w:pStyle w:val="BodyText"/>
        <w:rPr>
          <w:rFonts w:ascii="Times New Roman"/>
          <w:sz w:val="20"/>
        </w:rPr>
      </w:pPr>
    </w:p>
    <w:p w14:paraId="7E501A6F" w14:textId="77777777" w:rsidR="00C942D4" w:rsidRDefault="00C942D4">
      <w:pPr>
        <w:sectPr w:rsidR="00C942D4" w:rsidSect="00B35D76">
          <w:type w:val="continuous"/>
          <w:pgSz w:w="11906" w:h="16838" w:code="9"/>
          <w:pgMar w:top="1480" w:right="420" w:bottom="280" w:left="760" w:header="720" w:footer="720" w:gutter="0"/>
          <w:cols w:space="720"/>
          <w:docGrid w:linePitch="299"/>
        </w:sectPr>
      </w:pPr>
    </w:p>
    <w:p w14:paraId="62131DBE" w14:textId="77777777" w:rsidR="00C942D4" w:rsidRDefault="00C942D4">
      <w:pPr>
        <w:pStyle w:val="BodyText"/>
        <w:rPr>
          <w:rFonts w:ascii="Arial"/>
          <w:sz w:val="20"/>
        </w:rPr>
      </w:pPr>
    </w:p>
    <w:p w14:paraId="1268E0F6" w14:textId="77777777" w:rsidR="00C942D4" w:rsidRDefault="0025220A">
      <w:pPr>
        <w:spacing w:before="168"/>
        <w:ind w:left="680"/>
        <w:rPr>
          <w:b/>
          <w:sz w:val="28"/>
        </w:rPr>
      </w:pPr>
      <w:r>
        <w:rPr>
          <w:b/>
          <w:color w:val="C00000"/>
          <w:spacing w:val="-2"/>
          <w:sz w:val="28"/>
        </w:rPr>
        <w:t>CONTENTS</w:t>
      </w:r>
    </w:p>
    <w:p w14:paraId="5C8AF629" w14:textId="77777777" w:rsidR="00C942D4" w:rsidRDefault="0025220A">
      <w:pPr>
        <w:pStyle w:val="ListParagraph"/>
        <w:numPr>
          <w:ilvl w:val="0"/>
          <w:numId w:val="36"/>
        </w:numPr>
        <w:tabs>
          <w:tab w:val="left" w:pos="1401"/>
        </w:tabs>
        <w:spacing w:before="251"/>
        <w:ind w:hanging="361"/>
        <w:rPr>
          <w:b/>
          <w:sz w:val="28"/>
        </w:rPr>
      </w:pPr>
      <w:r>
        <w:rPr>
          <w:b/>
          <w:color w:val="C00000"/>
          <w:sz w:val="28"/>
        </w:rPr>
        <w:t>About</w:t>
      </w:r>
      <w:r>
        <w:rPr>
          <w:b/>
          <w:color w:val="C00000"/>
          <w:spacing w:val="-6"/>
          <w:sz w:val="28"/>
        </w:rPr>
        <w:t xml:space="preserve"> </w:t>
      </w:r>
      <w:r>
        <w:rPr>
          <w:b/>
          <w:color w:val="C00000"/>
          <w:sz w:val="28"/>
        </w:rPr>
        <w:t>Neighbourhood</w:t>
      </w:r>
      <w:r>
        <w:rPr>
          <w:b/>
          <w:color w:val="C00000"/>
          <w:spacing w:val="-6"/>
          <w:sz w:val="28"/>
        </w:rPr>
        <w:t xml:space="preserve"> </w:t>
      </w:r>
      <w:r>
        <w:rPr>
          <w:b/>
          <w:color w:val="C00000"/>
          <w:spacing w:val="-2"/>
          <w:sz w:val="28"/>
        </w:rPr>
        <w:t>Planning</w:t>
      </w:r>
    </w:p>
    <w:p w14:paraId="5A1276F5" w14:textId="77777777" w:rsidR="00C942D4" w:rsidRDefault="00C942D4">
      <w:pPr>
        <w:pStyle w:val="BodyText"/>
        <w:spacing w:before="12"/>
        <w:rPr>
          <w:b/>
          <w:sz w:val="41"/>
        </w:rPr>
      </w:pPr>
    </w:p>
    <w:p w14:paraId="116A7CB5" w14:textId="77777777" w:rsidR="00C942D4" w:rsidRDefault="0025220A">
      <w:pPr>
        <w:pStyle w:val="ListParagraph"/>
        <w:numPr>
          <w:ilvl w:val="0"/>
          <w:numId w:val="36"/>
        </w:numPr>
        <w:tabs>
          <w:tab w:val="left" w:pos="1401"/>
        </w:tabs>
        <w:spacing w:before="0"/>
        <w:ind w:hanging="361"/>
        <w:rPr>
          <w:b/>
          <w:sz w:val="28"/>
        </w:rPr>
      </w:pPr>
      <w:r>
        <w:rPr>
          <w:b/>
          <w:color w:val="C00000"/>
          <w:sz w:val="28"/>
        </w:rPr>
        <w:t>About</w:t>
      </w:r>
      <w:r>
        <w:rPr>
          <w:b/>
          <w:color w:val="C00000"/>
          <w:spacing w:val="-5"/>
          <w:sz w:val="28"/>
        </w:rPr>
        <w:t xml:space="preserve"> </w:t>
      </w:r>
      <w:r>
        <w:rPr>
          <w:b/>
          <w:color w:val="C00000"/>
          <w:sz w:val="28"/>
        </w:rPr>
        <w:t>Cliffe</w:t>
      </w:r>
      <w:r>
        <w:rPr>
          <w:b/>
          <w:color w:val="C00000"/>
          <w:spacing w:val="-5"/>
          <w:sz w:val="28"/>
        </w:rPr>
        <w:t xml:space="preserve"> </w:t>
      </w:r>
      <w:r>
        <w:rPr>
          <w:b/>
          <w:color w:val="C00000"/>
          <w:sz w:val="28"/>
        </w:rPr>
        <w:t>and</w:t>
      </w:r>
      <w:r>
        <w:rPr>
          <w:b/>
          <w:color w:val="C00000"/>
          <w:spacing w:val="-3"/>
          <w:sz w:val="28"/>
        </w:rPr>
        <w:t xml:space="preserve"> </w:t>
      </w:r>
      <w:r>
        <w:rPr>
          <w:b/>
          <w:color w:val="C00000"/>
          <w:sz w:val="28"/>
        </w:rPr>
        <w:t>Cliffe</w:t>
      </w:r>
      <w:r>
        <w:rPr>
          <w:b/>
          <w:color w:val="C00000"/>
          <w:spacing w:val="-4"/>
          <w:sz w:val="28"/>
        </w:rPr>
        <w:t xml:space="preserve"> </w:t>
      </w:r>
      <w:r>
        <w:rPr>
          <w:b/>
          <w:color w:val="C00000"/>
          <w:spacing w:val="-2"/>
          <w:sz w:val="28"/>
        </w:rPr>
        <w:t>Woods</w:t>
      </w:r>
    </w:p>
    <w:p w14:paraId="3D3EEE37" w14:textId="77777777" w:rsidR="00C942D4" w:rsidRDefault="00C942D4">
      <w:pPr>
        <w:pStyle w:val="BodyText"/>
        <w:rPr>
          <w:b/>
          <w:sz w:val="28"/>
        </w:rPr>
      </w:pPr>
    </w:p>
    <w:p w14:paraId="3245923E" w14:textId="77777777" w:rsidR="00C942D4" w:rsidRDefault="0025220A">
      <w:pPr>
        <w:pStyle w:val="ListParagraph"/>
        <w:numPr>
          <w:ilvl w:val="0"/>
          <w:numId w:val="36"/>
        </w:numPr>
        <w:tabs>
          <w:tab w:val="left" w:pos="1401"/>
        </w:tabs>
        <w:spacing w:before="171"/>
        <w:ind w:hanging="361"/>
        <w:rPr>
          <w:b/>
          <w:sz w:val="28"/>
        </w:rPr>
      </w:pPr>
      <w:r>
        <w:rPr>
          <w:b/>
          <w:color w:val="C00000"/>
          <w:sz w:val="28"/>
        </w:rPr>
        <w:t>The</w:t>
      </w:r>
      <w:r>
        <w:rPr>
          <w:b/>
          <w:color w:val="C00000"/>
          <w:spacing w:val="-5"/>
          <w:sz w:val="28"/>
        </w:rPr>
        <w:t xml:space="preserve"> </w:t>
      </w:r>
      <w:r>
        <w:rPr>
          <w:b/>
          <w:color w:val="C00000"/>
          <w:sz w:val="28"/>
        </w:rPr>
        <w:t>Vision</w:t>
      </w:r>
      <w:r>
        <w:rPr>
          <w:b/>
          <w:color w:val="C00000"/>
          <w:spacing w:val="-3"/>
          <w:sz w:val="28"/>
        </w:rPr>
        <w:t xml:space="preserve"> </w:t>
      </w:r>
      <w:r>
        <w:rPr>
          <w:b/>
          <w:color w:val="C00000"/>
          <w:sz w:val="28"/>
        </w:rPr>
        <w:t>and</w:t>
      </w:r>
      <w:r>
        <w:rPr>
          <w:b/>
          <w:color w:val="C00000"/>
          <w:spacing w:val="-3"/>
          <w:sz w:val="28"/>
        </w:rPr>
        <w:t xml:space="preserve"> </w:t>
      </w:r>
      <w:r>
        <w:rPr>
          <w:b/>
          <w:color w:val="C00000"/>
          <w:sz w:val="28"/>
        </w:rPr>
        <w:t>Objectives</w:t>
      </w:r>
      <w:r>
        <w:rPr>
          <w:b/>
          <w:color w:val="C00000"/>
          <w:spacing w:val="-3"/>
          <w:sz w:val="28"/>
        </w:rPr>
        <w:t xml:space="preserve"> </w:t>
      </w:r>
      <w:r>
        <w:rPr>
          <w:b/>
          <w:color w:val="C00000"/>
          <w:sz w:val="28"/>
        </w:rPr>
        <w:t>of</w:t>
      </w:r>
      <w:r>
        <w:rPr>
          <w:b/>
          <w:color w:val="C00000"/>
          <w:spacing w:val="-6"/>
          <w:sz w:val="28"/>
        </w:rPr>
        <w:t xml:space="preserve"> </w:t>
      </w:r>
      <w:r>
        <w:rPr>
          <w:b/>
          <w:color w:val="C00000"/>
          <w:sz w:val="28"/>
        </w:rPr>
        <w:t>the</w:t>
      </w:r>
      <w:r>
        <w:rPr>
          <w:b/>
          <w:color w:val="C00000"/>
          <w:spacing w:val="-3"/>
          <w:sz w:val="28"/>
        </w:rPr>
        <w:t xml:space="preserve"> </w:t>
      </w:r>
      <w:r>
        <w:rPr>
          <w:b/>
          <w:color w:val="C00000"/>
          <w:sz w:val="28"/>
        </w:rPr>
        <w:t>Neighbourhood</w:t>
      </w:r>
      <w:r>
        <w:rPr>
          <w:b/>
          <w:color w:val="C00000"/>
          <w:spacing w:val="-3"/>
          <w:sz w:val="28"/>
        </w:rPr>
        <w:t xml:space="preserve"> </w:t>
      </w:r>
      <w:r>
        <w:rPr>
          <w:b/>
          <w:color w:val="C00000"/>
          <w:spacing w:val="-4"/>
          <w:sz w:val="28"/>
        </w:rPr>
        <w:t>Plan</w:t>
      </w:r>
    </w:p>
    <w:p w14:paraId="32081B55" w14:textId="77777777" w:rsidR="00C942D4" w:rsidRDefault="00C942D4">
      <w:pPr>
        <w:pStyle w:val="BodyText"/>
        <w:spacing w:before="12"/>
        <w:rPr>
          <w:b/>
          <w:sz w:val="41"/>
        </w:rPr>
      </w:pPr>
    </w:p>
    <w:p w14:paraId="7C0D584D" w14:textId="77777777" w:rsidR="00C942D4" w:rsidRDefault="0025220A">
      <w:pPr>
        <w:pStyle w:val="ListParagraph"/>
        <w:numPr>
          <w:ilvl w:val="0"/>
          <w:numId w:val="36"/>
        </w:numPr>
        <w:tabs>
          <w:tab w:val="left" w:pos="1401"/>
        </w:tabs>
        <w:spacing w:before="0"/>
        <w:ind w:hanging="361"/>
        <w:rPr>
          <w:b/>
          <w:sz w:val="28"/>
        </w:rPr>
      </w:pPr>
      <w:r>
        <w:rPr>
          <w:b/>
          <w:color w:val="C00000"/>
          <w:sz w:val="28"/>
        </w:rPr>
        <w:t>Sustainable</w:t>
      </w:r>
      <w:r>
        <w:rPr>
          <w:b/>
          <w:color w:val="C00000"/>
          <w:spacing w:val="-7"/>
          <w:sz w:val="28"/>
        </w:rPr>
        <w:t xml:space="preserve"> </w:t>
      </w:r>
      <w:r>
        <w:rPr>
          <w:b/>
          <w:color w:val="C00000"/>
          <w:sz w:val="28"/>
        </w:rPr>
        <w:t>Development</w:t>
      </w:r>
      <w:r>
        <w:rPr>
          <w:b/>
          <w:color w:val="C00000"/>
          <w:spacing w:val="-5"/>
          <w:sz w:val="28"/>
        </w:rPr>
        <w:t xml:space="preserve"> </w:t>
      </w:r>
      <w:r>
        <w:rPr>
          <w:b/>
          <w:color w:val="C00000"/>
          <w:sz w:val="28"/>
        </w:rPr>
        <w:t>in</w:t>
      </w:r>
      <w:r>
        <w:rPr>
          <w:b/>
          <w:color w:val="C00000"/>
          <w:spacing w:val="-5"/>
          <w:sz w:val="28"/>
        </w:rPr>
        <w:t xml:space="preserve"> </w:t>
      </w:r>
      <w:r>
        <w:rPr>
          <w:b/>
          <w:color w:val="C00000"/>
          <w:sz w:val="28"/>
        </w:rPr>
        <w:t>Cliffe</w:t>
      </w:r>
      <w:r>
        <w:rPr>
          <w:b/>
          <w:color w:val="C00000"/>
          <w:spacing w:val="-6"/>
          <w:sz w:val="28"/>
        </w:rPr>
        <w:t xml:space="preserve"> </w:t>
      </w:r>
      <w:r>
        <w:rPr>
          <w:b/>
          <w:color w:val="C00000"/>
          <w:sz w:val="28"/>
        </w:rPr>
        <w:t>and</w:t>
      </w:r>
      <w:r>
        <w:rPr>
          <w:b/>
          <w:color w:val="C00000"/>
          <w:spacing w:val="-3"/>
          <w:sz w:val="28"/>
        </w:rPr>
        <w:t xml:space="preserve"> </w:t>
      </w:r>
      <w:r>
        <w:rPr>
          <w:b/>
          <w:color w:val="C00000"/>
          <w:sz w:val="28"/>
        </w:rPr>
        <w:t>Cliffe</w:t>
      </w:r>
      <w:r>
        <w:rPr>
          <w:b/>
          <w:color w:val="C00000"/>
          <w:spacing w:val="-6"/>
          <w:sz w:val="28"/>
        </w:rPr>
        <w:t xml:space="preserve"> </w:t>
      </w:r>
      <w:r>
        <w:rPr>
          <w:b/>
          <w:color w:val="C00000"/>
          <w:spacing w:val="-2"/>
          <w:sz w:val="28"/>
        </w:rPr>
        <w:t>Woods</w:t>
      </w:r>
    </w:p>
    <w:p w14:paraId="27018CAB" w14:textId="77777777" w:rsidR="00C942D4" w:rsidRDefault="00C942D4">
      <w:pPr>
        <w:pStyle w:val="BodyText"/>
        <w:rPr>
          <w:b/>
          <w:sz w:val="28"/>
        </w:rPr>
      </w:pPr>
    </w:p>
    <w:p w14:paraId="017E37FE" w14:textId="77777777" w:rsidR="00C942D4" w:rsidRDefault="0025220A">
      <w:pPr>
        <w:pStyle w:val="ListParagraph"/>
        <w:numPr>
          <w:ilvl w:val="0"/>
          <w:numId w:val="36"/>
        </w:numPr>
        <w:tabs>
          <w:tab w:val="left" w:pos="1401"/>
        </w:tabs>
        <w:spacing w:before="171"/>
        <w:ind w:hanging="361"/>
        <w:rPr>
          <w:b/>
          <w:sz w:val="28"/>
        </w:rPr>
      </w:pPr>
      <w:r>
        <w:rPr>
          <w:b/>
          <w:color w:val="C00000"/>
          <w:spacing w:val="-2"/>
          <w:sz w:val="28"/>
        </w:rPr>
        <w:t>Housing</w:t>
      </w:r>
    </w:p>
    <w:p w14:paraId="6236C3C5" w14:textId="77777777" w:rsidR="00C942D4" w:rsidRDefault="00C942D4">
      <w:pPr>
        <w:pStyle w:val="BodyText"/>
        <w:rPr>
          <w:b/>
          <w:sz w:val="28"/>
        </w:rPr>
      </w:pPr>
    </w:p>
    <w:p w14:paraId="6A0134C2" w14:textId="77777777" w:rsidR="00C942D4" w:rsidRDefault="0025220A">
      <w:pPr>
        <w:pStyle w:val="ListParagraph"/>
        <w:numPr>
          <w:ilvl w:val="0"/>
          <w:numId w:val="36"/>
        </w:numPr>
        <w:tabs>
          <w:tab w:val="left" w:pos="1401"/>
        </w:tabs>
        <w:spacing w:before="171"/>
        <w:ind w:hanging="361"/>
        <w:rPr>
          <w:b/>
          <w:sz w:val="28"/>
        </w:rPr>
      </w:pPr>
      <w:r>
        <w:rPr>
          <w:b/>
          <w:color w:val="C00000"/>
          <w:sz w:val="28"/>
        </w:rPr>
        <w:t>Community</w:t>
      </w:r>
      <w:r>
        <w:rPr>
          <w:b/>
          <w:color w:val="C00000"/>
          <w:spacing w:val="-6"/>
          <w:sz w:val="28"/>
        </w:rPr>
        <w:t xml:space="preserve"> </w:t>
      </w:r>
      <w:r>
        <w:rPr>
          <w:b/>
          <w:color w:val="C00000"/>
          <w:sz w:val="28"/>
        </w:rPr>
        <w:t>Facilities</w:t>
      </w:r>
      <w:r>
        <w:rPr>
          <w:b/>
          <w:color w:val="C00000"/>
          <w:spacing w:val="-5"/>
          <w:sz w:val="28"/>
        </w:rPr>
        <w:t xml:space="preserve"> </w:t>
      </w:r>
      <w:r>
        <w:rPr>
          <w:b/>
          <w:color w:val="C00000"/>
          <w:sz w:val="28"/>
        </w:rPr>
        <w:t>and</w:t>
      </w:r>
      <w:r>
        <w:rPr>
          <w:b/>
          <w:color w:val="C00000"/>
          <w:spacing w:val="-4"/>
          <w:sz w:val="28"/>
        </w:rPr>
        <w:t xml:space="preserve"> </w:t>
      </w:r>
      <w:r>
        <w:rPr>
          <w:b/>
          <w:color w:val="C00000"/>
          <w:sz w:val="28"/>
        </w:rPr>
        <w:t>Well</w:t>
      </w:r>
      <w:r>
        <w:rPr>
          <w:b/>
          <w:color w:val="C00000"/>
          <w:spacing w:val="-4"/>
          <w:sz w:val="28"/>
        </w:rPr>
        <w:t xml:space="preserve"> Being</w:t>
      </w:r>
    </w:p>
    <w:p w14:paraId="4B51D3C3" w14:textId="77777777" w:rsidR="00C942D4" w:rsidRDefault="00C942D4">
      <w:pPr>
        <w:pStyle w:val="BodyText"/>
        <w:rPr>
          <w:b/>
          <w:sz w:val="28"/>
        </w:rPr>
      </w:pPr>
    </w:p>
    <w:p w14:paraId="1D35BF27" w14:textId="77777777" w:rsidR="00C942D4" w:rsidRDefault="0025220A">
      <w:pPr>
        <w:pStyle w:val="ListParagraph"/>
        <w:numPr>
          <w:ilvl w:val="0"/>
          <w:numId w:val="36"/>
        </w:numPr>
        <w:tabs>
          <w:tab w:val="left" w:pos="1401"/>
        </w:tabs>
        <w:spacing w:before="171"/>
        <w:ind w:hanging="361"/>
        <w:rPr>
          <w:b/>
          <w:sz w:val="28"/>
        </w:rPr>
      </w:pPr>
      <w:r>
        <w:rPr>
          <w:b/>
          <w:color w:val="C00000"/>
          <w:sz w:val="28"/>
        </w:rPr>
        <w:t>Environment</w:t>
      </w:r>
      <w:r>
        <w:rPr>
          <w:b/>
          <w:color w:val="C00000"/>
          <w:spacing w:val="-4"/>
          <w:sz w:val="28"/>
        </w:rPr>
        <w:t xml:space="preserve"> </w:t>
      </w:r>
      <w:r>
        <w:rPr>
          <w:b/>
          <w:color w:val="C00000"/>
          <w:sz w:val="28"/>
        </w:rPr>
        <w:t>and</w:t>
      </w:r>
      <w:r>
        <w:rPr>
          <w:b/>
          <w:color w:val="C00000"/>
          <w:spacing w:val="-3"/>
          <w:sz w:val="28"/>
        </w:rPr>
        <w:t xml:space="preserve"> </w:t>
      </w:r>
      <w:r>
        <w:rPr>
          <w:b/>
          <w:color w:val="C00000"/>
          <w:spacing w:val="-2"/>
          <w:sz w:val="28"/>
        </w:rPr>
        <w:t>Heritage</w:t>
      </w:r>
    </w:p>
    <w:p w14:paraId="31F2F071" w14:textId="77777777" w:rsidR="00C942D4" w:rsidRDefault="00C942D4">
      <w:pPr>
        <w:pStyle w:val="BodyText"/>
        <w:spacing w:before="12"/>
        <w:rPr>
          <w:b/>
          <w:sz w:val="41"/>
        </w:rPr>
      </w:pPr>
    </w:p>
    <w:p w14:paraId="4FFEFE82" w14:textId="77777777" w:rsidR="00C942D4" w:rsidRDefault="0025220A">
      <w:pPr>
        <w:pStyle w:val="ListParagraph"/>
        <w:numPr>
          <w:ilvl w:val="0"/>
          <w:numId w:val="36"/>
        </w:numPr>
        <w:tabs>
          <w:tab w:val="left" w:pos="1401"/>
        </w:tabs>
        <w:spacing w:before="0"/>
        <w:ind w:hanging="361"/>
        <w:rPr>
          <w:b/>
          <w:sz w:val="28"/>
        </w:rPr>
      </w:pPr>
      <w:r>
        <w:rPr>
          <w:b/>
          <w:color w:val="C00000"/>
          <w:sz w:val="28"/>
        </w:rPr>
        <w:t>Economy</w:t>
      </w:r>
      <w:r>
        <w:rPr>
          <w:b/>
          <w:color w:val="C00000"/>
          <w:spacing w:val="-3"/>
          <w:sz w:val="28"/>
        </w:rPr>
        <w:t xml:space="preserve"> </w:t>
      </w:r>
      <w:r>
        <w:rPr>
          <w:b/>
          <w:color w:val="C00000"/>
          <w:sz w:val="28"/>
        </w:rPr>
        <w:t>and</w:t>
      </w:r>
      <w:r>
        <w:rPr>
          <w:b/>
          <w:color w:val="C00000"/>
          <w:spacing w:val="-1"/>
          <w:sz w:val="28"/>
        </w:rPr>
        <w:t xml:space="preserve"> </w:t>
      </w:r>
      <w:r>
        <w:rPr>
          <w:b/>
          <w:color w:val="C00000"/>
          <w:spacing w:val="-2"/>
          <w:sz w:val="28"/>
        </w:rPr>
        <w:t>Employment</w:t>
      </w:r>
    </w:p>
    <w:p w14:paraId="0476AACE" w14:textId="77777777" w:rsidR="00C942D4" w:rsidRDefault="00C942D4">
      <w:pPr>
        <w:pStyle w:val="BodyText"/>
        <w:rPr>
          <w:b/>
          <w:sz w:val="28"/>
        </w:rPr>
      </w:pPr>
    </w:p>
    <w:p w14:paraId="578351B0" w14:textId="77777777" w:rsidR="00C942D4" w:rsidRDefault="0025220A">
      <w:pPr>
        <w:pStyle w:val="ListParagraph"/>
        <w:numPr>
          <w:ilvl w:val="0"/>
          <w:numId w:val="36"/>
        </w:numPr>
        <w:tabs>
          <w:tab w:val="left" w:pos="1401"/>
        </w:tabs>
        <w:spacing w:before="171"/>
        <w:ind w:hanging="361"/>
        <w:rPr>
          <w:b/>
          <w:sz w:val="28"/>
        </w:rPr>
      </w:pPr>
      <w:r>
        <w:rPr>
          <w:b/>
          <w:color w:val="C00000"/>
          <w:spacing w:val="-2"/>
          <w:sz w:val="28"/>
        </w:rPr>
        <w:t>Infrastructure</w:t>
      </w:r>
    </w:p>
    <w:p w14:paraId="63E1B742" w14:textId="77777777" w:rsidR="00C942D4" w:rsidRDefault="00C942D4">
      <w:pPr>
        <w:pStyle w:val="BodyText"/>
        <w:rPr>
          <w:b/>
          <w:sz w:val="28"/>
        </w:rPr>
      </w:pPr>
    </w:p>
    <w:p w14:paraId="65405583" w14:textId="77777777" w:rsidR="00C942D4" w:rsidRDefault="0025220A">
      <w:pPr>
        <w:pStyle w:val="ListParagraph"/>
        <w:numPr>
          <w:ilvl w:val="0"/>
          <w:numId w:val="36"/>
        </w:numPr>
        <w:tabs>
          <w:tab w:val="left" w:pos="1401"/>
        </w:tabs>
        <w:spacing w:before="173" w:line="360" w:lineRule="auto"/>
        <w:ind w:right="5232"/>
        <w:rPr>
          <w:b/>
          <w:sz w:val="28"/>
        </w:rPr>
      </w:pPr>
      <w:r>
        <w:rPr>
          <w:b/>
          <w:color w:val="C00000"/>
          <w:sz w:val="28"/>
        </w:rPr>
        <w:t>Appendix</w:t>
      </w:r>
      <w:r>
        <w:rPr>
          <w:b/>
          <w:color w:val="C00000"/>
          <w:spacing w:val="-16"/>
          <w:sz w:val="28"/>
        </w:rPr>
        <w:t xml:space="preserve"> </w:t>
      </w:r>
      <w:r>
        <w:rPr>
          <w:b/>
          <w:color w:val="C00000"/>
          <w:sz w:val="28"/>
        </w:rPr>
        <w:t>Separate</w:t>
      </w:r>
      <w:r>
        <w:rPr>
          <w:b/>
          <w:color w:val="C00000"/>
          <w:spacing w:val="-16"/>
          <w:sz w:val="28"/>
        </w:rPr>
        <w:t xml:space="preserve"> </w:t>
      </w:r>
      <w:r>
        <w:rPr>
          <w:b/>
          <w:color w:val="C00000"/>
          <w:sz w:val="28"/>
        </w:rPr>
        <w:t>Document Design Guidelines</w:t>
      </w:r>
    </w:p>
    <w:p w14:paraId="701D6A10" w14:textId="1CDBAE21" w:rsidR="00C942D4" w:rsidRDefault="00C942D4">
      <w:pPr>
        <w:spacing w:line="360" w:lineRule="auto"/>
        <w:rPr>
          <w:sz w:val="28"/>
        </w:rPr>
        <w:sectPr w:rsidR="00C942D4" w:rsidSect="00B35D76">
          <w:headerReference w:type="default" r:id="rId9"/>
          <w:footerReference w:type="default" r:id="rId10"/>
          <w:pgSz w:w="11906" w:h="16838" w:code="9"/>
          <w:pgMar w:top="1140" w:right="420" w:bottom="1240" w:left="760" w:header="865" w:footer="1053" w:gutter="0"/>
          <w:pgNumType w:start="2"/>
          <w:cols w:space="720"/>
          <w:docGrid w:linePitch="299"/>
        </w:sectPr>
      </w:pPr>
    </w:p>
    <w:p w14:paraId="337AE219" w14:textId="77777777" w:rsidR="00C942D4" w:rsidRDefault="00C942D4">
      <w:pPr>
        <w:pStyle w:val="BodyText"/>
        <w:spacing w:before="9"/>
        <w:rPr>
          <w:b/>
          <w:sz w:val="29"/>
        </w:rPr>
      </w:pPr>
    </w:p>
    <w:p w14:paraId="0C409D58" w14:textId="77777777" w:rsidR="00C942D4" w:rsidRDefault="0025220A">
      <w:pPr>
        <w:pStyle w:val="Heading1"/>
        <w:numPr>
          <w:ilvl w:val="0"/>
          <w:numId w:val="35"/>
        </w:numPr>
        <w:tabs>
          <w:tab w:val="left" w:pos="1041"/>
        </w:tabs>
        <w:ind w:hanging="361"/>
      </w:pPr>
      <w:r>
        <w:rPr>
          <w:color w:val="C00000"/>
        </w:rPr>
        <w:t>About</w:t>
      </w:r>
      <w:r>
        <w:rPr>
          <w:color w:val="C00000"/>
          <w:spacing w:val="-17"/>
        </w:rPr>
        <w:t xml:space="preserve"> </w:t>
      </w:r>
      <w:r>
        <w:rPr>
          <w:color w:val="C00000"/>
        </w:rPr>
        <w:t>Neighbourhood</w:t>
      </w:r>
      <w:r>
        <w:rPr>
          <w:color w:val="C00000"/>
          <w:spacing w:val="-17"/>
        </w:rPr>
        <w:t xml:space="preserve"> </w:t>
      </w:r>
      <w:r>
        <w:rPr>
          <w:color w:val="C00000"/>
          <w:spacing w:val="-2"/>
        </w:rPr>
        <w:t>Planning</w:t>
      </w:r>
    </w:p>
    <w:p w14:paraId="25E0FEA7" w14:textId="77777777" w:rsidR="00C942D4" w:rsidRDefault="0025220A">
      <w:pPr>
        <w:pStyle w:val="BodyText"/>
        <w:spacing w:before="218" w:line="276" w:lineRule="auto"/>
        <w:ind w:left="680" w:right="1014"/>
        <w:jc w:val="both"/>
      </w:pPr>
      <w:r>
        <w:t>The Government introduced the opportunity for local communities to prepare Neighbourhood Plans through amendments to the Town and Country Planning Act 1990 and the Localism Act 2011, and through the Neighbourhood Planning (General) Regulations 2012, which set out the requirements for Neighbourhood Plans.</w:t>
      </w:r>
    </w:p>
    <w:p w14:paraId="439623A9" w14:textId="77777777" w:rsidR="00C942D4" w:rsidRDefault="0025220A">
      <w:pPr>
        <w:pStyle w:val="BodyText"/>
        <w:spacing w:before="201" w:line="276" w:lineRule="auto"/>
        <w:ind w:left="680" w:right="1019"/>
        <w:jc w:val="both"/>
      </w:pPr>
      <w:r>
        <w:t>Neighbourhood Plans can influence or allocate new housing; produce design policies for allocated sites or for general design policies; protect or identify new community facilities; and identify green spaces to be protected from any future development proposals and more.</w:t>
      </w:r>
    </w:p>
    <w:p w14:paraId="71E2DFCF" w14:textId="77777777" w:rsidR="00C942D4" w:rsidRDefault="0025220A">
      <w:pPr>
        <w:pStyle w:val="Heading2"/>
        <w:spacing w:before="198"/>
        <w:jc w:val="both"/>
      </w:pPr>
      <w:r>
        <w:t>How</w:t>
      </w:r>
      <w:r>
        <w:rPr>
          <w:spacing w:val="-4"/>
        </w:rPr>
        <w:t xml:space="preserve"> </w:t>
      </w:r>
      <w:r>
        <w:t>the</w:t>
      </w:r>
      <w:r>
        <w:rPr>
          <w:spacing w:val="-4"/>
        </w:rPr>
        <w:t xml:space="preserve"> </w:t>
      </w:r>
      <w:r>
        <w:t>C&amp;CW</w:t>
      </w:r>
      <w:r>
        <w:rPr>
          <w:spacing w:val="1"/>
        </w:rPr>
        <w:t xml:space="preserve"> </w:t>
      </w:r>
      <w:r>
        <w:t>Neighbourhood</w:t>
      </w:r>
      <w:r>
        <w:rPr>
          <w:spacing w:val="-2"/>
        </w:rPr>
        <w:t xml:space="preserve"> </w:t>
      </w:r>
      <w:r>
        <w:t>Plan fits</w:t>
      </w:r>
      <w:r>
        <w:rPr>
          <w:spacing w:val="-3"/>
        </w:rPr>
        <w:t xml:space="preserve"> </w:t>
      </w:r>
      <w:r>
        <w:t>into</w:t>
      </w:r>
      <w:r>
        <w:rPr>
          <w:spacing w:val="-4"/>
        </w:rPr>
        <w:t xml:space="preserve"> </w:t>
      </w:r>
      <w:r>
        <w:t>the</w:t>
      </w:r>
      <w:r>
        <w:rPr>
          <w:spacing w:val="-5"/>
        </w:rPr>
        <w:t xml:space="preserve"> </w:t>
      </w:r>
      <w:r>
        <w:t>planning</w:t>
      </w:r>
      <w:r>
        <w:rPr>
          <w:spacing w:val="-3"/>
        </w:rPr>
        <w:t xml:space="preserve"> </w:t>
      </w:r>
      <w:r>
        <w:rPr>
          <w:spacing w:val="-2"/>
        </w:rPr>
        <w:t>system</w:t>
      </w:r>
    </w:p>
    <w:p w14:paraId="27B10B1A" w14:textId="77777777" w:rsidR="00C942D4" w:rsidRDefault="00C942D4">
      <w:pPr>
        <w:pStyle w:val="BodyText"/>
        <w:spacing w:before="1"/>
        <w:rPr>
          <w:b/>
          <w:sz w:val="20"/>
        </w:rPr>
      </w:pPr>
    </w:p>
    <w:p w14:paraId="4E03A482" w14:textId="77777777" w:rsidR="00C942D4" w:rsidRDefault="0025220A">
      <w:pPr>
        <w:pStyle w:val="BodyText"/>
        <w:spacing w:line="276" w:lineRule="auto"/>
        <w:ind w:left="680" w:right="1012"/>
        <w:jc w:val="both"/>
      </w:pPr>
      <w:r>
        <w:t>Neighbourhood Plans are policy-based land use plans that need to be in general conformity with the Local Plan. In this case, the Local Plan is prepared by Medway Council. Neighbourhood Plans are produced by community forum groups or Parish or town councils.</w:t>
      </w:r>
      <w:r>
        <w:rPr>
          <w:spacing w:val="40"/>
        </w:rPr>
        <w:t xml:space="preserve"> </w:t>
      </w:r>
      <w:r>
        <w:t>In this case the Neighbourhood Plan has been produced by a Steering Group of residents and Parish councillors with an agreed Terms of Reference to work on the Neighbourhood Plan.</w:t>
      </w:r>
      <w:r>
        <w:rPr>
          <w:spacing w:val="40"/>
        </w:rPr>
        <w:t xml:space="preserve"> </w:t>
      </w:r>
      <w:r>
        <w:t>This has ensured that residents and local groups were in the driving seat of producing policy based on local knowledge and views.</w:t>
      </w:r>
    </w:p>
    <w:p w14:paraId="7CCAF4AD" w14:textId="77777777" w:rsidR="00C942D4" w:rsidRDefault="0025220A">
      <w:pPr>
        <w:pStyle w:val="BodyText"/>
        <w:spacing w:before="200" w:line="276" w:lineRule="auto"/>
        <w:ind w:left="680" w:right="1014"/>
        <w:jc w:val="both"/>
      </w:pPr>
      <w:r>
        <w:t>To do this a dialogue between Cliffe and Cliffe Woods Parish Council (C&amp;CWPC) and Medway Council has been necessary to ensure that the policies and proposals in the Cliffe and Cliffe Woods Neighbourhood Plan conform to national and local policy, as required by the Neighbourhood Plan regulations.</w:t>
      </w:r>
    </w:p>
    <w:p w14:paraId="11198ECE" w14:textId="77777777" w:rsidR="00C942D4" w:rsidRDefault="0025220A">
      <w:pPr>
        <w:pStyle w:val="BodyText"/>
        <w:spacing w:before="200" w:line="276" w:lineRule="auto"/>
        <w:ind w:left="680" w:right="1012"/>
        <w:jc w:val="both"/>
      </w:pPr>
      <w:r>
        <w:t>The development of the Neighbourhood Plan has taken place during a period of great uncertainty in relation to Local Plan policy making by Medway Council and has had to follow the Medway</w:t>
      </w:r>
      <w:r>
        <w:rPr>
          <w:spacing w:val="-1"/>
        </w:rPr>
        <w:t xml:space="preserve"> </w:t>
      </w:r>
      <w:r>
        <w:t>Council Local Plan review</w:t>
      </w:r>
      <w:r>
        <w:rPr>
          <w:spacing w:val="-2"/>
        </w:rPr>
        <w:t xml:space="preserve"> </w:t>
      </w:r>
      <w:r>
        <w:t>process.</w:t>
      </w:r>
      <w:r>
        <w:rPr>
          <w:spacing w:val="40"/>
        </w:rPr>
        <w:t xml:space="preserve"> </w:t>
      </w:r>
      <w:r>
        <w:t>Regulation 18 consultations</w:t>
      </w:r>
      <w:r>
        <w:rPr>
          <w:spacing w:val="-1"/>
        </w:rPr>
        <w:t xml:space="preserve"> </w:t>
      </w:r>
      <w:r>
        <w:t xml:space="preserve">on the Local Plan took place between Jan 2016 and June 2018. The Medway </w:t>
      </w:r>
      <w:hyperlink r:id="rId11">
        <w:r w:rsidRPr="00E519CD">
          <w:t>Local</w:t>
        </w:r>
      </w:hyperlink>
      <w:r w:rsidRPr="00E519CD">
        <w:t xml:space="preserve"> </w:t>
      </w:r>
      <w:hyperlink r:id="rId12">
        <w:r w:rsidRPr="00E519CD">
          <w:t>Development Scheme of October 2022</w:t>
        </w:r>
      </w:hyperlink>
      <w:r>
        <w:rPr>
          <w:color w:val="0462C1"/>
        </w:rPr>
        <w:t xml:space="preserve"> </w:t>
      </w:r>
      <w:r>
        <w:t>proposes Regulation 18 consultations on the plan in the summer of 2023, a Regulation 19 consultation version in Early 2024 and a submission</w:t>
      </w:r>
      <w:r>
        <w:rPr>
          <w:spacing w:val="-14"/>
        </w:rPr>
        <w:t xml:space="preserve"> </w:t>
      </w:r>
      <w:r>
        <w:t>for</w:t>
      </w:r>
      <w:r>
        <w:rPr>
          <w:spacing w:val="-14"/>
        </w:rPr>
        <w:t xml:space="preserve"> </w:t>
      </w:r>
      <w:r>
        <w:t>Examination</w:t>
      </w:r>
      <w:r>
        <w:rPr>
          <w:spacing w:val="-13"/>
        </w:rPr>
        <w:t xml:space="preserve"> </w:t>
      </w:r>
      <w:r>
        <w:t>in</w:t>
      </w:r>
      <w:r>
        <w:rPr>
          <w:spacing w:val="-14"/>
        </w:rPr>
        <w:t xml:space="preserve"> </w:t>
      </w:r>
      <w:r>
        <w:t>summer</w:t>
      </w:r>
      <w:r>
        <w:rPr>
          <w:spacing w:val="-13"/>
        </w:rPr>
        <w:t xml:space="preserve"> </w:t>
      </w:r>
      <w:r>
        <w:t>2024.</w:t>
      </w:r>
      <w:r>
        <w:rPr>
          <w:spacing w:val="-14"/>
        </w:rPr>
        <w:t xml:space="preserve"> </w:t>
      </w:r>
      <w:r>
        <w:t>The</w:t>
      </w:r>
      <w:r>
        <w:rPr>
          <w:spacing w:val="-13"/>
        </w:rPr>
        <w:t xml:space="preserve"> </w:t>
      </w:r>
      <w:r>
        <w:t>Medway</w:t>
      </w:r>
      <w:r>
        <w:rPr>
          <w:spacing w:val="-12"/>
        </w:rPr>
        <w:t xml:space="preserve"> </w:t>
      </w:r>
      <w:r>
        <w:t>Local</w:t>
      </w:r>
      <w:r>
        <w:rPr>
          <w:spacing w:val="-14"/>
        </w:rPr>
        <w:t xml:space="preserve"> </w:t>
      </w:r>
      <w:r>
        <w:t>Plan</w:t>
      </w:r>
      <w:r>
        <w:rPr>
          <w:spacing w:val="-12"/>
        </w:rPr>
        <w:t xml:space="preserve"> </w:t>
      </w:r>
      <w:r>
        <w:t>must</w:t>
      </w:r>
      <w:r>
        <w:rPr>
          <w:spacing w:val="-14"/>
        </w:rPr>
        <w:t xml:space="preserve"> </w:t>
      </w:r>
      <w:r>
        <w:t>consider</w:t>
      </w:r>
      <w:r>
        <w:rPr>
          <w:spacing w:val="-14"/>
        </w:rPr>
        <w:t xml:space="preserve"> </w:t>
      </w:r>
      <w:r>
        <w:t>the needs of the whole of Medway and accommodate their duty to cooperate with local authorities</w:t>
      </w:r>
      <w:r>
        <w:rPr>
          <w:spacing w:val="-1"/>
        </w:rPr>
        <w:t xml:space="preserve"> </w:t>
      </w:r>
      <w:r>
        <w:t>and other service</w:t>
      </w:r>
      <w:r>
        <w:rPr>
          <w:spacing w:val="-1"/>
        </w:rPr>
        <w:t xml:space="preserve"> </w:t>
      </w:r>
      <w:r>
        <w:t>providers</w:t>
      </w:r>
      <w:r>
        <w:rPr>
          <w:spacing w:val="-2"/>
        </w:rPr>
        <w:t xml:space="preserve"> </w:t>
      </w:r>
      <w:r>
        <w:t>on</w:t>
      </w:r>
      <w:r>
        <w:rPr>
          <w:spacing w:val="-1"/>
        </w:rPr>
        <w:t xml:space="preserve"> </w:t>
      </w:r>
      <w:r>
        <w:t>issues</w:t>
      </w:r>
      <w:r>
        <w:rPr>
          <w:spacing w:val="-1"/>
        </w:rPr>
        <w:t xml:space="preserve"> </w:t>
      </w:r>
      <w:r>
        <w:t>like</w:t>
      </w:r>
      <w:r>
        <w:rPr>
          <w:spacing w:val="-1"/>
        </w:rPr>
        <w:t xml:space="preserve"> </w:t>
      </w:r>
      <w:r>
        <w:t>housing</w:t>
      </w:r>
      <w:r>
        <w:rPr>
          <w:spacing w:val="-3"/>
        </w:rPr>
        <w:t xml:space="preserve"> </w:t>
      </w:r>
      <w:r>
        <w:t>development, transport, and health provision.</w:t>
      </w:r>
    </w:p>
    <w:p w14:paraId="1C88355A" w14:textId="77777777" w:rsidR="00C942D4" w:rsidRDefault="0025220A">
      <w:pPr>
        <w:pStyle w:val="BodyText"/>
        <w:spacing w:before="201" w:line="276" w:lineRule="auto"/>
        <w:ind w:left="680" w:right="1013"/>
        <w:jc w:val="both"/>
      </w:pPr>
      <w:r>
        <w:t>As far as possible the C&amp;CW Neighbourhood Plan Steering Group has taken a flexible and positive approach to the development of the Medway Local Plan’s emerging policies and their supporting evidence as the Neighbourhood Plan has developed and discussed its policies with Medway as part of the process.</w:t>
      </w:r>
    </w:p>
    <w:p w14:paraId="3073803C" w14:textId="77777777" w:rsidR="00C942D4" w:rsidRDefault="0025220A">
      <w:pPr>
        <w:pStyle w:val="BodyText"/>
        <w:spacing w:before="102" w:line="276" w:lineRule="auto"/>
        <w:ind w:left="680" w:right="1017"/>
        <w:jc w:val="both"/>
      </w:pPr>
      <w:r>
        <w:t>The Neighbourhood Plan period is 2022 to 2040 which aligns with the proposed Medway Local Plan.</w:t>
      </w:r>
    </w:p>
    <w:p w14:paraId="5A0B3CA9" w14:textId="77777777" w:rsidR="00C942D4" w:rsidRDefault="00C942D4">
      <w:pPr>
        <w:spacing w:line="276" w:lineRule="auto"/>
        <w:jc w:val="both"/>
        <w:sectPr w:rsidR="00C942D4" w:rsidSect="00B35D76">
          <w:pgSz w:w="11906" w:h="16838" w:code="9"/>
          <w:pgMar w:top="1140" w:right="420" w:bottom="1240" w:left="760" w:header="865" w:footer="1053" w:gutter="0"/>
          <w:cols w:space="720"/>
          <w:docGrid w:linePitch="299"/>
        </w:sectPr>
      </w:pPr>
    </w:p>
    <w:p w14:paraId="7C230871" w14:textId="77777777" w:rsidR="00C942D4" w:rsidRDefault="00C942D4">
      <w:pPr>
        <w:pStyle w:val="BodyText"/>
        <w:rPr>
          <w:sz w:val="20"/>
        </w:rPr>
      </w:pPr>
    </w:p>
    <w:p w14:paraId="6707CA37" w14:textId="77777777" w:rsidR="00C942D4" w:rsidRDefault="00C942D4">
      <w:pPr>
        <w:pStyle w:val="BodyText"/>
        <w:spacing w:before="6" w:after="1"/>
        <w:rPr>
          <w:sz w:val="12"/>
        </w:rPr>
      </w:pPr>
    </w:p>
    <w:p w14:paraId="30E580DD" w14:textId="7EAAD63C" w:rsidR="00C942D4" w:rsidRDefault="004C750B">
      <w:pPr>
        <w:pStyle w:val="BodyText"/>
        <w:ind w:left="680"/>
        <w:rPr>
          <w:sz w:val="20"/>
        </w:rPr>
      </w:pPr>
      <w:r>
        <w:rPr>
          <w:noProof/>
          <w:sz w:val="20"/>
        </w:rPr>
        <mc:AlternateContent>
          <mc:Choice Requires="wps">
            <w:drawing>
              <wp:inline distT="0" distB="0" distL="0" distR="0" wp14:anchorId="0F4337FC" wp14:editId="2BDAA9A5">
                <wp:extent cx="5341620" cy="256540"/>
                <wp:effectExtent l="9525" t="5080" r="11430" b="5080"/>
                <wp:docPr id="5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2565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6ACAD2" w14:textId="77777777" w:rsidR="00C942D4" w:rsidRDefault="0025220A">
                            <w:pPr>
                              <w:spacing w:before="100"/>
                              <w:ind w:left="1728" w:right="1728"/>
                              <w:jc w:val="center"/>
                              <w:rPr>
                                <w:b/>
                                <w:sz w:val="24"/>
                              </w:rPr>
                            </w:pPr>
                            <w:r>
                              <w:rPr>
                                <w:b/>
                                <w:color w:val="C00000"/>
                                <w:sz w:val="24"/>
                              </w:rPr>
                              <w:t>Map</w:t>
                            </w:r>
                            <w:r>
                              <w:rPr>
                                <w:b/>
                                <w:color w:val="C00000"/>
                                <w:spacing w:val="-2"/>
                                <w:sz w:val="24"/>
                              </w:rPr>
                              <w:t xml:space="preserve"> </w:t>
                            </w:r>
                            <w:r>
                              <w:rPr>
                                <w:b/>
                                <w:color w:val="C00000"/>
                                <w:sz w:val="24"/>
                              </w:rPr>
                              <w:t>1:</w:t>
                            </w:r>
                            <w:r>
                              <w:rPr>
                                <w:b/>
                                <w:color w:val="C00000"/>
                                <w:spacing w:val="-1"/>
                                <w:sz w:val="24"/>
                              </w:rPr>
                              <w:t xml:space="preserve"> </w:t>
                            </w:r>
                            <w:r>
                              <w:rPr>
                                <w:b/>
                                <w:color w:val="C00000"/>
                                <w:sz w:val="24"/>
                              </w:rPr>
                              <w:t>The</w:t>
                            </w:r>
                            <w:r>
                              <w:rPr>
                                <w:b/>
                                <w:color w:val="C00000"/>
                                <w:spacing w:val="-2"/>
                                <w:sz w:val="24"/>
                              </w:rPr>
                              <w:t xml:space="preserve"> </w:t>
                            </w:r>
                            <w:r>
                              <w:rPr>
                                <w:b/>
                                <w:color w:val="C00000"/>
                                <w:sz w:val="24"/>
                              </w:rPr>
                              <w:t>Designated</w:t>
                            </w:r>
                            <w:r>
                              <w:rPr>
                                <w:b/>
                                <w:color w:val="C00000"/>
                                <w:spacing w:val="-2"/>
                                <w:sz w:val="24"/>
                              </w:rPr>
                              <w:t xml:space="preserve"> </w:t>
                            </w:r>
                            <w:r>
                              <w:rPr>
                                <w:b/>
                                <w:color w:val="C00000"/>
                                <w:sz w:val="24"/>
                              </w:rPr>
                              <w:t>Neighbourhood</w:t>
                            </w:r>
                            <w:r>
                              <w:rPr>
                                <w:b/>
                                <w:color w:val="C00000"/>
                                <w:spacing w:val="-2"/>
                                <w:sz w:val="24"/>
                              </w:rPr>
                              <w:t xml:space="preserve"> </w:t>
                            </w:r>
                            <w:r>
                              <w:rPr>
                                <w:b/>
                                <w:color w:val="C00000"/>
                                <w:sz w:val="24"/>
                              </w:rPr>
                              <w:t>Plan</w:t>
                            </w:r>
                            <w:r>
                              <w:rPr>
                                <w:b/>
                                <w:color w:val="C00000"/>
                                <w:spacing w:val="-1"/>
                                <w:sz w:val="24"/>
                              </w:rPr>
                              <w:t xml:space="preserve"> </w:t>
                            </w:r>
                            <w:r>
                              <w:rPr>
                                <w:b/>
                                <w:color w:val="C00000"/>
                                <w:spacing w:val="-4"/>
                                <w:sz w:val="24"/>
                              </w:rPr>
                              <w:t>Area</w:t>
                            </w:r>
                          </w:p>
                        </w:txbxContent>
                      </wps:txbx>
                      <wps:bodyPr rot="0" vert="horz" wrap="square" lIns="0" tIns="0" rIns="0" bIns="0" anchor="t" anchorCtr="0" upright="1">
                        <a:noAutofit/>
                      </wps:bodyPr>
                    </wps:wsp>
                  </a:graphicData>
                </a:graphic>
              </wp:inline>
            </w:drawing>
          </mc:Choice>
          <mc:Fallback>
            <w:pict>
              <v:shape w14:anchorId="0F4337FC" id="docshape5" o:spid="_x0000_s1027" type="#_x0000_t202" style="width:420.6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" filled="f" strokeweight=".48pt">
                <v:textbox inset="0,0,0,0">
                  <w:txbxContent>
                    <w:p w14:paraId="466ACAD2" w14:textId="77777777" w:rsidR="00C942D4" w:rsidRDefault="0025220A">
                      <w:pPr>
                        <w:spacing w:before="100"/>
                        <w:ind w:left="1728" w:right="1728"/>
                        <w:jc w:val="center"/>
                        <w:rPr>
                          <w:b/>
                          <w:sz w:val="24"/>
                        </w:rPr>
                      </w:pPr>
                      <w:r>
                        <w:rPr>
                          <w:b/>
                          <w:color w:val="C00000"/>
                          <w:sz w:val="24"/>
                        </w:rPr>
                        <w:t>Map</w:t>
                      </w:r>
                      <w:r>
                        <w:rPr>
                          <w:b/>
                          <w:color w:val="C00000"/>
                          <w:spacing w:val="-2"/>
                          <w:sz w:val="24"/>
                        </w:rPr>
                        <w:t xml:space="preserve"> </w:t>
                      </w:r>
                      <w:r>
                        <w:rPr>
                          <w:b/>
                          <w:color w:val="C00000"/>
                          <w:sz w:val="24"/>
                        </w:rPr>
                        <w:t>1:</w:t>
                      </w:r>
                      <w:r>
                        <w:rPr>
                          <w:b/>
                          <w:color w:val="C00000"/>
                          <w:spacing w:val="-1"/>
                          <w:sz w:val="24"/>
                        </w:rPr>
                        <w:t xml:space="preserve"> </w:t>
                      </w:r>
                      <w:r>
                        <w:rPr>
                          <w:b/>
                          <w:color w:val="C00000"/>
                          <w:sz w:val="24"/>
                        </w:rPr>
                        <w:t>The</w:t>
                      </w:r>
                      <w:r>
                        <w:rPr>
                          <w:b/>
                          <w:color w:val="C00000"/>
                          <w:spacing w:val="-2"/>
                          <w:sz w:val="24"/>
                        </w:rPr>
                        <w:t xml:space="preserve"> </w:t>
                      </w:r>
                      <w:r>
                        <w:rPr>
                          <w:b/>
                          <w:color w:val="C00000"/>
                          <w:sz w:val="24"/>
                        </w:rPr>
                        <w:t>Designated</w:t>
                      </w:r>
                      <w:r>
                        <w:rPr>
                          <w:b/>
                          <w:color w:val="C00000"/>
                          <w:spacing w:val="-2"/>
                          <w:sz w:val="24"/>
                        </w:rPr>
                        <w:t xml:space="preserve"> </w:t>
                      </w:r>
                      <w:r>
                        <w:rPr>
                          <w:b/>
                          <w:color w:val="C00000"/>
                          <w:sz w:val="24"/>
                        </w:rPr>
                        <w:t>Neighbourhood</w:t>
                      </w:r>
                      <w:r>
                        <w:rPr>
                          <w:b/>
                          <w:color w:val="C00000"/>
                          <w:spacing w:val="-2"/>
                          <w:sz w:val="24"/>
                        </w:rPr>
                        <w:t xml:space="preserve"> </w:t>
                      </w:r>
                      <w:r>
                        <w:rPr>
                          <w:b/>
                          <w:color w:val="C00000"/>
                          <w:sz w:val="24"/>
                        </w:rPr>
                        <w:t>Plan</w:t>
                      </w:r>
                      <w:r>
                        <w:rPr>
                          <w:b/>
                          <w:color w:val="C00000"/>
                          <w:spacing w:val="-1"/>
                          <w:sz w:val="24"/>
                        </w:rPr>
                        <w:t xml:space="preserve"> </w:t>
                      </w:r>
                      <w:r>
                        <w:rPr>
                          <w:b/>
                          <w:color w:val="C00000"/>
                          <w:spacing w:val="-4"/>
                          <w:sz w:val="24"/>
                        </w:rPr>
                        <w:t>Area</w:t>
                      </w:r>
                    </w:p>
                  </w:txbxContent>
                </v:textbox>
                <w10:anchorlock/>
              </v:shape>
            </w:pict>
          </mc:Fallback>
        </mc:AlternateContent>
      </w:r>
    </w:p>
    <w:p w14:paraId="6F8D72CD" w14:textId="77777777" w:rsidR="00C942D4" w:rsidRDefault="00C942D4">
      <w:pPr>
        <w:pStyle w:val="BodyText"/>
        <w:rPr>
          <w:sz w:val="20"/>
        </w:rPr>
      </w:pPr>
    </w:p>
    <w:p w14:paraId="207A1E7B" w14:textId="77777777" w:rsidR="00C942D4" w:rsidRDefault="0025220A">
      <w:pPr>
        <w:pStyle w:val="BodyText"/>
        <w:spacing w:before="3"/>
        <w:rPr>
          <w:sz w:val="18"/>
        </w:rPr>
      </w:pPr>
      <w:r>
        <w:rPr>
          <w:noProof/>
        </w:rPr>
        <w:drawing>
          <wp:anchor distT="0" distB="0" distL="0" distR="0" simplePos="0" relativeHeight="2" behindDoc="0" locked="0" layoutInCell="1" allowOverlap="1" wp14:anchorId="1FB2F33D" wp14:editId="72EC7107">
            <wp:simplePos x="0" y="0"/>
            <wp:positionH relativeFrom="page">
              <wp:posOffset>1183755</wp:posOffset>
            </wp:positionH>
            <wp:positionV relativeFrom="paragraph">
              <wp:posOffset>157127</wp:posOffset>
            </wp:positionV>
            <wp:extent cx="4815034" cy="7033259"/>
            <wp:effectExtent l="0" t="0" r="0" b="0"/>
            <wp:wrapTopAndBottom/>
            <wp:docPr id="1"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4815034" cy="7033259"/>
                    </a:xfrm>
                    <a:prstGeom prst="rect">
                      <a:avLst/>
                    </a:prstGeom>
                  </pic:spPr>
                </pic:pic>
              </a:graphicData>
            </a:graphic>
          </wp:anchor>
        </w:drawing>
      </w:r>
    </w:p>
    <w:p w14:paraId="07F01FD7" w14:textId="77777777" w:rsidR="00C942D4" w:rsidRDefault="00C942D4">
      <w:pPr>
        <w:pStyle w:val="BodyText"/>
        <w:rPr>
          <w:sz w:val="20"/>
        </w:rPr>
      </w:pPr>
    </w:p>
    <w:p w14:paraId="220235B4" w14:textId="77777777" w:rsidR="00C942D4" w:rsidRDefault="0025220A">
      <w:pPr>
        <w:pStyle w:val="BodyText"/>
        <w:spacing w:before="203" w:line="276" w:lineRule="auto"/>
        <w:ind w:left="680" w:right="1015"/>
        <w:jc w:val="both"/>
      </w:pPr>
      <w:r>
        <w:t>The</w:t>
      </w:r>
      <w:r>
        <w:rPr>
          <w:spacing w:val="-9"/>
        </w:rPr>
        <w:t xml:space="preserve"> </w:t>
      </w:r>
      <w:r>
        <w:t>Neighbourhood</w:t>
      </w:r>
      <w:r>
        <w:rPr>
          <w:spacing w:val="-9"/>
        </w:rPr>
        <w:t xml:space="preserve"> </w:t>
      </w:r>
      <w:r>
        <w:t>Plan</w:t>
      </w:r>
      <w:r>
        <w:rPr>
          <w:spacing w:val="-7"/>
        </w:rPr>
        <w:t xml:space="preserve"> </w:t>
      </w:r>
      <w:r>
        <w:t>area</w:t>
      </w:r>
      <w:r>
        <w:rPr>
          <w:spacing w:val="-9"/>
        </w:rPr>
        <w:t xml:space="preserve"> </w:t>
      </w:r>
      <w:r>
        <w:t>to</w:t>
      </w:r>
      <w:r>
        <w:rPr>
          <w:spacing w:val="-9"/>
        </w:rPr>
        <w:t xml:space="preserve"> </w:t>
      </w:r>
      <w:r>
        <w:t>which</w:t>
      </w:r>
      <w:r>
        <w:rPr>
          <w:spacing w:val="-11"/>
        </w:rPr>
        <w:t xml:space="preserve"> </w:t>
      </w:r>
      <w:r>
        <w:t>the</w:t>
      </w:r>
      <w:r>
        <w:rPr>
          <w:spacing w:val="-9"/>
        </w:rPr>
        <w:t xml:space="preserve"> </w:t>
      </w:r>
      <w:r>
        <w:t>Neighbourhood</w:t>
      </w:r>
      <w:r>
        <w:rPr>
          <w:spacing w:val="-9"/>
        </w:rPr>
        <w:t xml:space="preserve"> </w:t>
      </w:r>
      <w:r>
        <w:t>Plan</w:t>
      </w:r>
      <w:r>
        <w:rPr>
          <w:spacing w:val="-7"/>
        </w:rPr>
        <w:t xml:space="preserve"> </w:t>
      </w:r>
      <w:r>
        <w:t>applies</w:t>
      </w:r>
      <w:r>
        <w:rPr>
          <w:spacing w:val="-9"/>
        </w:rPr>
        <w:t xml:space="preserve"> </w:t>
      </w:r>
      <w:r>
        <w:t>is</w:t>
      </w:r>
      <w:r>
        <w:rPr>
          <w:spacing w:val="-9"/>
        </w:rPr>
        <w:t xml:space="preserve"> </w:t>
      </w:r>
      <w:r>
        <w:t>the</w:t>
      </w:r>
      <w:r>
        <w:rPr>
          <w:spacing w:val="-9"/>
        </w:rPr>
        <w:t xml:space="preserve"> </w:t>
      </w:r>
      <w:r>
        <w:t>whole</w:t>
      </w:r>
      <w:r>
        <w:rPr>
          <w:spacing w:val="-9"/>
        </w:rPr>
        <w:t xml:space="preserve"> </w:t>
      </w:r>
      <w:r>
        <w:t>of the Parish of Cliffe and Cliffe Woods.</w:t>
      </w:r>
      <w:r>
        <w:rPr>
          <w:spacing w:val="40"/>
        </w:rPr>
        <w:t xml:space="preserve"> </w:t>
      </w:r>
      <w:r>
        <w:t>This was designated as a Neighbourhood Plan area by Medway Council on 16</w:t>
      </w:r>
      <w:r>
        <w:rPr>
          <w:vertAlign w:val="superscript"/>
        </w:rPr>
        <w:t>th</w:t>
      </w:r>
      <w:r>
        <w:t xml:space="preserve"> June 2015 and is shown on the map above.</w:t>
      </w:r>
    </w:p>
    <w:p w14:paraId="49D2EF84" w14:textId="77777777" w:rsidR="00C942D4" w:rsidRDefault="00C942D4">
      <w:pPr>
        <w:spacing w:line="276" w:lineRule="auto"/>
        <w:jc w:val="both"/>
        <w:sectPr w:rsidR="00C942D4" w:rsidSect="00B35D76">
          <w:pgSz w:w="11906" w:h="16838" w:code="9"/>
          <w:pgMar w:top="1140" w:right="420" w:bottom="1240" w:left="760" w:header="865" w:footer="1053" w:gutter="0"/>
          <w:cols w:space="720"/>
          <w:docGrid w:linePitch="299"/>
        </w:sectPr>
      </w:pPr>
    </w:p>
    <w:p w14:paraId="3C3B6C7A" w14:textId="77777777" w:rsidR="00C942D4" w:rsidRDefault="00C942D4">
      <w:pPr>
        <w:pStyle w:val="BodyText"/>
        <w:spacing w:before="9"/>
        <w:rPr>
          <w:sz w:val="29"/>
        </w:rPr>
      </w:pPr>
    </w:p>
    <w:p w14:paraId="4EBD4FC6" w14:textId="77777777" w:rsidR="00C942D4" w:rsidRDefault="0025220A">
      <w:pPr>
        <w:pStyle w:val="Heading1"/>
        <w:numPr>
          <w:ilvl w:val="0"/>
          <w:numId w:val="35"/>
        </w:numPr>
        <w:tabs>
          <w:tab w:val="left" w:pos="1041"/>
        </w:tabs>
        <w:ind w:hanging="361"/>
      </w:pPr>
      <w:r>
        <w:rPr>
          <w:color w:val="C00000"/>
        </w:rPr>
        <w:t>About</w:t>
      </w:r>
      <w:r>
        <w:rPr>
          <w:color w:val="C00000"/>
          <w:spacing w:val="-9"/>
        </w:rPr>
        <w:t xml:space="preserve"> </w:t>
      </w:r>
      <w:r>
        <w:rPr>
          <w:color w:val="C00000"/>
        </w:rPr>
        <w:t>Cliffe</w:t>
      </w:r>
      <w:r>
        <w:rPr>
          <w:color w:val="C00000"/>
          <w:spacing w:val="-9"/>
        </w:rPr>
        <w:t xml:space="preserve"> </w:t>
      </w:r>
      <w:r>
        <w:rPr>
          <w:color w:val="C00000"/>
        </w:rPr>
        <w:t>and</w:t>
      </w:r>
      <w:r>
        <w:rPr>
          <w:color w:val="C00000"/>
          <w:spacing w:val="-8"/>
        </w:rPr>
        <w:t xml:space="preserve"> </w:t>
      </w:r>
      <w:r>
        <w:rPr>
          <w:color w:val="C00000"/>
        </w:rPr>
        <w:t>Cliffe</w:t>
      </w:r>
      <w:r>
        <w:rPr>
          <w:color w:val="C00000"/>
          <w:spacing w:val="-10"/>
        </w:rPr>
        <w:t xml:space="preserve"> </w:t>
      </w:r>
      <w:r>
        <w:rPr>
          <w:color w:val="C00000"/>
        </w:rPr>
        <w:t>Woods</w:t>
      </w:r>
      <w:r>
        <w:rPr>
          <w:color w:val="C00000"/>
          <w:spacing w:val="-8"/>
        </w:rPr>
        <w:t xml:space="preserve"> </w:t>
      </w:r>
      <w:r>
        <w:rPr>
          <w:color w:val="C00000"/>
        </w:rPr>
        <w:t>(C&amp;CW)</w:t>
      </w:r>
      <w:r>
        <w:rPr>
          <w:color w:val="C00000"/>
          <w:spacing w:val="-9"/>
        </w:rPr>
        <w:t xml:space="preserve"> </w:t>
      </w:r>
      <w:r>
        <w:rPr>
          <w:color w:val="C00000"/>
          <w:spacing w:val="-2"/>
        </w:rPr>
        <w:t>Parish</w:t>
      </w:r>
    </w:p>
    <w:p w14:paraId="4FAA3565" w14:textId="77777777" w:rsidR="00C942D4" w:rsidRDefault="0025220A">
      <w:pPr>
        <w:pStyle w:val="BodyText"/>
        <w:spacing w:before="257" w:line="276" w:lineRule="auto"/>
        <w:ind w:left="680" w:right="1015"/>
        <w:jc w:val="both"/>
      </w:pPr>
      <w:r>
        <w:t>The location and character of the Neighbourhood Plan area, which covers the whole Parish is a predominantly rural area which provides both important opportunities for, and constraints to, Neighbourhood Planning proposals and policies to guide future development within the area. Below is an overview of the main characteristics of the Parish today and the current issues that the Parish faces.</w:t>
      </w:r>
    </w:p>
    <w:p w14:paraId="4FCF550F" w14:textId="55881A06" w:rsidR="00C942D4" w:rsidRDefault="0025220A">
      <w:pPr>
        <w:pStyle w:val="BodyText"/>
        <w:spacing w:before="202" w:line="276" w:lineRule="auto"/>
        <w:ind w:left="680" w:right="1020"/>
        <w:jc w:val="both"/>
      </w:pPr>
      <w:r>
        <w:t>The Parish of C&amp;CW is home to over 5,000 people located in the Medway Unitary Authority</w:t>
      </w:r>
      <w:r w:rsidR="00B35D76">
        <w:rPr>
          <w:rStyle w:val="FootnoteReference"/>
        </w:rPr>
        <w:footnoteReference w:id="1"/>
      </w:r>
      <w:r>
        <w:rPr>
          <w:spacing w:val="-1"/>
        </w:rPr>
        <w:t xml:space="preserve"> </w:t>
      </w:r>
      <w:r>
        <w:t>area.</w:t>
      </w:r>
      <w:r>
        <w:rPr>
          <w:spacing w:val="-4"/>
        </w:rPr>
        <w:t xml:space="preserve"> </w:t>
      </w:r>
      <w:r>
        <w:t>Table</w:t>
      </w:r>
      <w:r>
        <w:rPr>
          <w:spacing w:val="-4"/>
        </w:rPr>
        <w:t xml:space="preserve"> </w:t>
      </w:r>
      <w:r>
        <w:t>1</w:t>
      </w:r>
      <w:r>
        <w:rPr>
          <w:spacing w:val="-3"/>
        </w:rPr>
        <w:t xml:space="preserve"> </w:t>
      </w:r>
      <w:r>
        <w:t>below</w:t>
      </w:r>
      <w:r>
        <w:rPr>
          <w:spacing w:val="-1"/>
        </w:rPr>
        <w:t xml:space="preserve"> </w:t>
      </w:r>
      <w:r>
        <w:t>shows</w:t>
      </w:r>
      <w:r>
        <w:rPr>
          <w:spacing w:val="-2"/>
        </w:rPr>
        <w:t xml:space="preserve"> </w:t>
      </w:r>
      <w:r>
        <w:t>key</w:t>
      </w:r>
      <w:r>
        <w:rPr>
          <w:spacing w:val="-2"/>
        </w:rPr>
        <w:t xml:space="preserve"> </w:t>
      </w:r>
      <w:r>
        <w:t>statistics</w:t>
      </w:r>
      <w:r>
        <w:rPr>
          <w:spacing w:val="-4"/>
        </w:rPr>
        <w:t xml:space="preserve"> </w:t>
      </w:r>
      <w:r>
        <w:t>about</w:t>
      </w:r>
      <w:r>
        <w:rPr>
          <w:spacing w:val="-3"/>
        </w:rPr>
        <w:t xml:space="preserve"> </w:t>
      </w:r>
      <w:r>
        <w:t>the</w:t>
      </w:r>
      <w:r>
        <w:rPr>
          <w:spacing w:val="-3"/>
        </w:rPr>
        <w:t xml:space="preserve"> </w:t>
      </w:r>
      <w:r>
        <w:t>population</w:t>
      </w:r>
      <w:r>
        <w:rPr>
          <w:spacing w:val="-3"/>
        </w:rPr>
        <w:t xml:space="preserve"> </w:t>
      </w:r>
      <w:r>
        <w:t>of</w:t>
      </w:r>
      <w:r>
        <w:rPr>
          <w:spacing w:val="-5"/>
        </w:rPr>
        <w:t xml:space="preserve"> </w:t>
      </w:r>
      <w:r>
        <w:t>the Parish.</w:t>
      </w:r>
    </w:p>
    <w:p w14:paraId="17D19A00" w14:textId="5F0DB6BF" w:rsidR="00D71E38" w:rsidRPr="00B35D76" w:rsidRDefault="00D71E38">
      <w:pPr>
        <w:pStyle w:val="BodyText"/>
        <w:spacing w:before="202" w:line="276" w:lineRule="auto"/>
        <w:ind w:left="680" w:right="1020"/>
        <w:jc w:val="both"/>
        <w:rPr>
          <w:b/>
          <w:bCs/>
        </w:rPr>
      </w:pPr>
      <w:r w:rsidRPr="00B35D76">
        <w:rPr>
          <w:b/>
          <w:bCs/>
          <w:color w:val="C00000"/>
        </w:rPr>
        <w:t>Table</w:t>
      </w:r>
      <w:r w:rsidRPr="00B35D76">
        <w:rPr>
          <w:b/>
          <w:bCs/>
          <w:color w:val="C00000"/>
          <w:spacing w:val="-3"/>
        </w:rPr>
        <w:t xml:space="preserve"> </w:t>
      </w:r>
      <w:r w:rsidRPr="00B35D76">
        <w:rPr>
          <w:b/>
          <w:bCs/>
          <w:color w:val="C00000"/>
        </w:rPr>
        <w:t>1:</w:t>
      </w:r>
      <w:r w:rsidRPr="00B35D76">
        <w:rPr>
          <w:b/>
          <w:bCs/>
          <w:color w:val="C00000"/>
          <w:spacing w:val="-1"/>
        </w:rPr>
        <w:t xml:space="preserve"> </w:t>
      </w:r>
      <w:r w:rsidRPr="00B35D76">
        <w:rPr>
          <w:b/>
          <w:bCs/>
          <w:color w:val="C00000"/>
        </w:rPr>
        <w:t>Cliffe</w:t>
      </w:r>
      <w:r w:rsidRPr="00B35D76">
        <w:rPr>
          <w:b/>
          <w:bCs/>
          <w:color w:val="C00000"/>
          <w:spacing w:val="-3"/>
        </w:rPr>
        <w:t xml:space="preserve"> </w:t>
      </w:r>
      <w:r w:rsidRPr="00B35D76">
        <w:rPr>
          <w:b/>
          <w:bCs/>
          <w:color w:val="C00000"/>
        </w:rPr>
        <w:t>and</w:t>
      </w:r>
      <w:r w:rsidRPr="00B35D76">
        <w:rPr>
          <w:b/>
          <w:bCs/>
          <w:color w:val="C00000"/>
          <w:spacing w:val="-2"/>
        </w:rPr>
        <w:t xml:space="preserve"> </w:t>
      </w:r>
      <w:r w:rsidRPr="00B35D76">
        <w:rPr>
          <w:b/>
          <w:bCs/>
          <w:color w:val="C00000"/>
        </w:rPr>
        <w:t>Cliffe</w:t>
      </w:r>
      <w:r w:rsidRPr="00B35D76">
        <w:rPr>
          <w:b/>
          <w:bCs/>
          <w:color w:val="C00000"/>
          <w:spacing w:val="-4"/>
        </w:rPr>
        <w:t xml:space="preserve"> </w:t>
      </w:r>
      <w:r w:rsidRPr="00B35D76">
        <w:rPr>
          <w:b/>
          <w:bCs/>
          <w:color w:val="C00000"/>
        </w:rPr>
        <w:t>Woods</w:t>
      </w:r>
      <w:r w:rsidRPr="00B35D76">
        <w:rPr>
          <w:b/>
          <w:bCs/>
          <w:color w:val="C00000"/>
          <w:spacing w:val="-1"/>
        </w:rPr>
        <w:t xml:space="preserve"> </w:t>
      </w:r>
      <w:r w:rsidRPr="00B35D76">
        <w:rPr>
          <w:b/>
          <w:bCs/>
          <w:color w:val="C00000"/>
        </w:rPr>
        <w:t>Parish</w:t>
      </w:r>
      <w:r w:rsidRPr="00B35D76">
        <w:rPr>
          <w:b/>
          <w:bCs/>
          <w:color w:val="C00000"/>
          <w:spacing w:val="-3"/>
        </w:rPr>
        <w:t xml:space="preserve"> </w:t>
      </w:r>
      <w:r w:rsidRPr="00B35D76">
        <w:rPr>
          <w:b/>
          <w:bCs/>
          <w:color w:val="C00000"/>
        </w:rPr>
        <w:t>Key</w:t>
      </w:r>
      <w:r w:rsidRPr="00B35D76">
        <w:rPr>
          <w:b/>
          <w:bCs/>
          <w:color w:val="C00000"/>
          <w:spacing w:val="-2"/>
        </w:rPr>
        <w:t xml:space="preserve"> Statistics</w:t>
      </w:r>
    </w:p>
    <w:p w14:paraId="6DE37754" w14:textId="2085D043" w:rsidR="00D71E38" w:rsidRPr="00842EEA" w:rsidRDefault="00D71E38" w:rsidP="00D71E38">
      <w:pPr>
        <w:ind w:left="709"/>
        <w:rPr>
          <w:b/>
          <w:bCs/>
        </w:rPr>
      </w:pPr>
      <w:r w:rsidRPr="00842EEA">
        <w:rPr>
          <w:b/>
          <w:bCs/>
        </w:rPr>
        <w:t>Population</w:t>
      </w:r>
    </w:p>
    <w:tbl>
      <w:tblPr>
        <w:tblStyle w:val="GridTable1Light"/>
        <w:tblW w:w="0" w:type="auto"/>
        <w:tblInd w:w="679" w:type="dxa"/>
        <w:tblLayout w:type="fixed"/>
        <w:tblLook w:val="01E0" w:firstRow="1" w:lastRow="1" w:firstColumn="1" w:lastColumn="1" w:noHBand="0" w:noVBand="0"/>
      </w:tblPr>
      <w:tblGrid>
        <w:gridCol w:w="2528"/>
        <w:gridCol w:w="4289"/>
      </w:tblGrid>
      <w:tr w:rsidR="00842EEA" w14:paraId="3E8A9FD3" w14:textId="77777777" w:rsidTr="00E5181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8" w:type="dxa"/>
          </w:tcPr>
          <w:p w14:paraId="282D1AE6" w14:textId="77777777" w:rsidR="00842EEA" w:rsidRDefault="00842EEA">
            <w:pPr>
              <w:pStyle w:val="TableParagraph"/>
              <w:spacing w:before="97" w:line="273" w:lineRule="exact"/>
              <w:ind w:left="107"/>
              <w:rPr>
                <w:sz w:val="24"/>
              </w:rPr>
            </w:pPr>
            <w:r>
              <w:rPr>
                <w:spacing w:val="-2"/>
                <w:sz w:val="24"/>
              </w:rPr>
              <w:t>Population</w:t>
            </w:r>
          </w:p>
        </w:tc>
        <w:tc>
          <w:tcPr>
            <w:cnfStyle w:val="000100000000" w:firstRow="0" w:lastRow="0" w:firstColumn="0" w:lastColumn="1" w:oddVBand="0" w:evenVBand="0" w:oddHBand="0" w:evenHBand="0" w:firstRowFirstColumn="0" w:firstRowLastColumn="0" w:lastRowFirstColumn="0" w:lastRowLastColumn="0"/>
            <w:tcW w:w="4289" w:type="dxa"/>
          </w:tcPr>
          <w:p w14:paraId="656DC0CF" w14:textId="0DFD8415" w:rsidR="00842EEA" w:rsidRDefault="00842EEA">
            <w:pPr>
              <w:pStyle w:val="TableParagraph"/>
              <w:spacing w:line="390" w:lineRule="atLeast"/>
              <w:ind w:left="107" w:right="1890"/>
              <w:rPr>
                <w:sz w:val="24"/>
              </w:rPr>
            </w:pPr>
            <w:r>
              <w:rPr>
                <w:sz w:val="24"/>
              </w:rPr>
              <w:t>No.</w:t>
            </w:r>
            <w:r>
              <w:rPr>
                <w:spacing w:val="-14"/>
                <w:sz w:val="24"/>
              </w:rPr>
              <w:t xml:space="preserve"> </w:t>
            </w:r>
            <w:r>
              <w:rPr>
                <w:sz w:val="24"/>
              </w:rPr>
              <w:t>of</w:t>
            </w:r>
            <w:r>
              <w:rPr>
                <w:spacing w:val="-14"/>
                <w:sz w:val="24"/>
              </w:rPr>
              <w:t xml:space="preserve"> </w:t>
            </w:r>
            <w:r>
              <w:rPr>
                <w:sz w:val="24"/>
              </w:rPr>
              <w:t xml:space="preserve">Households </w:t>
            </w:r>
          </w:p>
        </w:tc>
      </w:tr>
      <w:tr w:rsidR="00842EEA" w14:paraId="4FAFD922" w14:textId="77777777" w:rsidTr="00E5181C">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28" w:type="dxa"/>
          </w:tcPr>
          <w:p w14:paraId="286DB5A5" w14:textId="77777777" w:rsidR="00842EEA" w:rsidRPr="00FE111A" w:rsidRDefault="00842EEA">
            <w:pPr>
              <w:pStyle w:val="TableParagraph"/>
              <w:spacing w:before="100" w:line="273" w:lineRule="exact"/>
              <w:ind w:left="107"/>
              <w:rPr>
                <w:color w:val="17365D" w:themeColor="text2" w:themeShade="BF"/>
                <w:sz w:val="24"/>
              </w:rPr>
            </w:pPr>
            <w:r w:rsidRPr="00FE111A">
              <w:rPr>
                <w:color w:val="17365D" w:themeColor="text2" w:themeShade="BF"/>
                <w:spacing w:val="-2"/>
                <w:sz w:val="24"/>
              </w:rPr>
              <w:t>5,561</w:t>
            </w:r>
          </w:p>
        </w:tc>
        <w:tc>
          <w:tcPr>
            <w:cnfStyle w:val="000100000000" w:firstRow="0" w:lastRow="0" w:firstColumn="0" w:lastColumn="1" w:oddVBand="0" w:evenVBand="0" w:oddHBand="0" w:evenHBand="0" w:firstRowFirstColumn="0" w:firstRowLastColumn="0" w:lastRowFirstColumn="0" w:lastRowLastColumn="0"/>
            <w:tcW w:w="4289" w:type="dxa"/>
          </w:tcPr>
          <w:p w14:paraId="13DE3BFB" w14:textId="51C0DAF7" w:rsidR="00842EEA" w:rsidRPr="00FE111A" w:rsidRDefault="00842EEA">
            <w:pPr>
              <w:rPr>
                <w:color w:val="17365D" w:themeColor="text2" w:themeShade="BF"/>
                <w:sz w:val="2"/>
                <w:szCs w:val="2"/>
              </w:rPr>
            </w:pPr>
            <w:r w:rsidRPr="00FE111A">
              <w:rPr>
                <w:color w:val="17365D" w:themeColor="text2" w:themeShade="BF"/>
                <w:spacing w:val="-2"/>
                <w:sz w:val="24"/>
              </w:rPr>
              <w:t>2,158</w:t>
            </w:r>
          </w:p>
        </w:tc>
      </w:tr>
    </w:tbl>
    <w:p w14:paraId="1CAA0BD9" w14:textId="77777777" w:rsidR="00842EEA" w:rsidRDefault="00842EEA" w:rsidP="00D71E38">
      <w:pPr>
        <w:ind w:left="709"/>
        <w:rPr>
          <w:b/>
          <w:bCs/>
        </w:rPr>
      </w:pPr>
    </w:p>
    <w:p w14:paraId="36816B44" w14:textId="6E9D1E8D" w:rsidR="00D71E38" w:rsidRPr="00842EEA" w:rsidRDefault="00D71E38" w:rsidP="00D71E38">
      <w:pPr>
        <w:ind w:left="709"/>
        <w:rPr>
          <w:b/>
          <w:bCs/>
        </w:rPr>
      </w:pPr>
      <w:r w:rsidRPr="00842EEA">
        <w:rPr>
          <w:b/>
          <w:bCs/>
        </w:rPr>
        <w:t>Transport</w:t>
      </w:r>
    </w:p>
    <w:tbl>
      <w:tblPr>
        <w:tblStyle w:val="GridTable1Light"/>
        <w:tblW w:w="0" w:type="auto"/>
        <w:tblInd w:w="679" w:type="dxa"/>
        <w:tblLayout w:type="fixed"/>
        <w:tblLook w:val="01E0" w:firstRow="1" w:lastRow="1" w:firstColumn="1" w:lastColumn="1" w:noHBand="0" w:noVBand="0"/>
      </w:tblPr>
      <w:tblGrid>
        <w:gridCol w:w="2528"/>
        <w:gridCol w:w="4289"/>
      </w:tblGrid>
      <w:tr w:rsidR="00D71E38" w14:paraId="097F5CBB" w14:textId="77777777" w:rsidTr="00E5181C">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28" w:type="dxa"/>
          </w:tcPr>
          <w:p w14:paraId="77FD86D7" w14:textId="77777777" w:rsidR="00D71E38" w:rsidRPr="00FE111A" w:rsidRDefault="00D71E38">
            <w:pPr>
              <w:pStyle w:val="TableParagraph"/>
              <w:spacing w:before="100" w:line="273" w:lineRule="exact"/>
              <w:ind w:left="107"/>
              <w:rPr>
                <w:color w:val="17365D" w:themeColor="text2" w:themeShade="BF"/>
                <w:sz w:val="24"/>
              </w:rPr>
            </w:pPr>
            <w:r w:rsidRPr="00FE111A">
              <w:rPr>
                <w:color w:val="17365D" w:themeColor="text2" w:themeShade="BF"/>
                <w:sz w:val="24"/>
              </w:rPr>
              <w:t>No.</w:t>
            </w:r>
            <w:r w:rsidRPr="00FE111A">
              <w:rPr>
                <w:color w:val="17365D" w:themeColor="text2" w:themeShade="BF"/>
                <w:spacing w:val="-2"/>
                <w:sz w:val="24"/>
              </w:rPr>
              <w:t xml:space="preserve"> </w:t>
            </w:r>
            <w:r w:rsidRPr="00FE111A">
              <w:rPr>
                <w:color w:val="17365D" w:themeColor="text2" w:themeShade="BF"/>
                <w:sz w:val="24"/>
              </w:rPr>
              <w:t>of</w:t>
            </w:r>
            <w:r w:rsidRPr="00FE111A">
              <w:rPr>
                <w:color w:val="17365D" w:themeColor="text2" w:themeShade="BF"/>
                <w:spacing w:val="-1"/>
                <w:sz w:val="24"/>
              </w:rPr>
              <w:t xml:space="preserve"> </w:t>
            </w:r>
            <w:r w:rsidRPr="00FE111A">
              <w:rPr>
                <w:color w:val="17365D" w:themeColor="text2" w:themeShade="BF"/>
                <w:sz w:val="24"/>
              </w:rPr>
              <w:t>cars</w:t>
            </w:r>
            <w:r w:rsidRPr="00FE111A">
              <w:rPr>
                <w:color w:val="17365D" w:themeColor="text2" w:themeShade="BF"/>
                <w:spacing w:val="-2"/>
                <w:sz w:val="24"/>
              </w:rPr>
              <w:t xml:space="preserve"> </w:t>
            </w:r>
            <w:r w:rsidRPr="00FE111A">
              <w:rPr>
                <w:color w:val="17365D" w:themeColor="text2" w:themeShade="BF"/>
                <w:sz w:val="24"/>
              </w:rPr>
              <w:t>in</w:t>
            </w:r>
            <w:r w:rsidRPr="00FE111A">
              <w:rPr>
                <w:color w:val="17365D" w:themeColor="text2" w:themeShade="BF"/>
                <w:spacing w:val="3"/>
                <w:sz w:val="24"/>
              </w:rPr>
              <w:t xml:space="preserve"> </w:t>
            </w:r>
            <w:r w:rsidRPr="00FE111A">
              <w:rPr>
                <w:color w:val="17365D" w:themeColor="text2" w:themeShade="BF"/>
                <w:spacing w:val="-2"/>
                <w:sz w:val="24"/>
              </w:rPr>
              <w:t>Parish</w:t>
            </w:r>
          </w:p>
        </w:tc>
        <w:tc>
          <w:tcPr>
            <w:cnfStyle w:val="000100000000" w:firstRow="0" w:lastRow="0" w:firstColumn="0" w:lastColumn="1" w:oddVBand="0" w:evenVBand="0" w:oddHBand="0" w:evenHBand="0" w:firstRowFirstColumn="0" w:firstRowLastColumn="0" w:lastRowFirstColumn="0" w:lastRowLastColumn="0"/>
            <w:tcW w:w="4289" w:type="dxa"/>
          </w:tcPr>
          <w:p w14:paraId="542AD021" w14:textId="77777777" w:rsidR="00D71E38" w:rsidRPr="00FE111A" w:rsidRDefault="00D71E38">
            <w:pPr>
              <w:pStyle w:val="TableParagraph"/>
              <w:spacing w:before="100" w:line="273" w:lineRule="exact"/>
              <w:ind w:left="107"/>
              <w:rPr>
                <w:color w:val="17365D" w:themeColor="text2" w:themeShade="BF"/>
                <w:sz w:val="24"/>
              </w:rPr>
            </w:pPr>
            <w:r w:rsidRPr="00FE111A">
              <w:rPr>
                <w:color w:val="17365D" w:themeColor="text2" w:themeShade="BF"/>
                <w:sz w:val="24"/>
              </w:rPr>
              <w:t>No.</w:t>
            </w:r>
            <w:r w:rsidRPr="00FE111A">
              <w:rPr>
                <w:color w:val="17365D" w:themeColor="text2" w:themeShade="BF"/>
                <w:spacing w:val="-4"/>
                <w:sz w:val="24"/>
              </w:rPr>
              <w:t xml:space="preserve"> </w:t>
            </w:r>
            <w:r w:rsidRPr="00FE111A">
              <w:rPr>
                <w:color w:val="17365D" w:themeColor="text2" w:themeShade="BF"/>
                <w:sz w:val="24"/>
              </w:rPr>
              <w:t>of</w:t>
            </w:r>
            <w:r w:rsidRPr="00FE111A">
              <w:rPr>
                <w:color w:val="17365D" w:themeColor="text2" w:themeShade="BF"/>
                <w:spacing w:val="-3"/>
                <w:sz w:val="24"/>
              </w:rPr>
              <w:t xml:space="preserve"> </w:t>
            </w:r>
            <w:r w:rsidRPr="00FE111A">
              <w:rPr>
                <w:color w:val="17365D" w:themeColor="text2" w:themeShade="BF"/>
                <w:sz w:val="24"/>
              </w:rPr>
              <w:t>households</w:t>
            </w:r>
            <w:r w:rsidRPr="00FE111A">
              <w:rPr>
                <w:color w:val="17365D" w:themeColor="text2" w:themeShade="BF"/>
                <w:spacing w:val="-3"/>
                <w:sz w:val="24"/>
              </w:rPr>
              <w:t xml:space="preserve"> </w:t>
            </w:r>
            <w:r w:rsidRPr="00FE111A">
              <w:rPr>
                <w:color w:val="17365D" w:themeColor="text2" w:themeShade="BF"/>
                <w:sz w:val="24"/>
              </w:rPr>
              <w:t>without</w:t>
            </w:r>
            <w:r w:rsidRPr="00FE111A">
              <w:rPr>
                <w:color w:val="17365D" w:themeColor="text2" w:themeShade="BF"/>
                <w:spacing w:val="-3"/>
                <w:sz w:val="24"/>
              </w:rPr>
              <w:t xml:space="preserve"> </w:t>
            </w:r>
            <w:r w:rsidRPr="00FE111A">
              <w:rPr>
                <w:color w:val="17365D" w:themeColor="text2" w:themeShade="BF"/>
                <w:sz w:val="24"/>
              </w:rPr>
              <w:t>a</w:t>
            </w:r>
            <w:r w:rsidRPr="00FE111A">
              <w:rPr>
                <w:color w:val="17365D" w:themeColor="text2" w:themeShade="BF"/>
                <w:spacing w:val="-5"/>
                <w:sz w:val="24"/>
              </w:rPr>
              <w:t xml:space="preserve"> car</w:t>
            </w:r>
          </w:p>
        </w:tc>
      </w:tr>
      <w:tr w:rsidR="00D71E38" w14:paraId="334D8B13" w14:textId="77777777" w:rsidTr="00E5181C">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28" w:type="dxa"/>
          </w:tcPr>
          <w:p w14:paraId="24182104" w14:textId="77777777" w:rsidR="00D71E38" w:rsidRPr="00FE111A" w:rsidRDefault="00D71E38">
            <w:pPr>
              <w:pStyle w:val="TableParagraph"/>
              <w:spacing w:before="100" w:line="273" w:lineRule="exact"/>
              <w:ind w:left="107"/>
              <w:rPr>
                <w:color w:val="17365D" w:themeColor="text2" w:themeShade="BF"/>
                <w:sz w:val="24"/>
              </w:rPr>
            </w:pPr>
            <w:r w:rsidRPr="00FE111A">
              <w:rPr>
                <w:color w:val="17365D" w:themeColor="text2" w:themeShade="BF"/>
                <w:spacing w:val="-2"/>
                <w:sz w:val="24"/>
              </w:rPr>
              <w:t>2,159</w:t>
            </w:r>
          </w:p>
        </w:tc>
        <w:tc>
          <w:tcPr>
            <w:cnfStyle w:val="000100000000" w:firstRow="0" w:lastRow="0" w:firstColumn="0" w:lastColumn="1" w:oddVBand="0" w:evenVBand="0" w:oddHBand="0" w:evenHBand="0" w:firstRowFirstColumn="0" w:firstRowLastColumn="0" w:lastRowFirstColumn="0" w:lastRowLastColumn="0"/>
            <w:tcW w:w="4289" w:type="dxa"/>
          </w:tcPr>
          <w:p w14:paraId="4CB76940" w14:textId="77777777" w:rsidR="00D71E38" w:rsidRPr="00FE111A" w:rsidRDefault="00D71E38">
            <w:pPr>
              <w:pStyle w:val="TableParagraph"/>
              <w:spacing w:before="100" w:line="273" w:lineRule="exact"/>
              <w:ind w:left="107"/>
              <w:rPr>
                <w:color w:val="17365D" w:themeColor="text2" w:themeShade="BF"/>
                <w:sz w:val="24"/>
              </w:rPr>
            </w:pPr>
            <w:r w:rsidRPr="00FE111A">
              <w:rPr>
                <w:color w:val="17365D" w:themeColor="text2" w:themeShade="BF"/>
                <w:spacing w:val="-5"/>
                <w:sz w:val="24"/>
              </w:rPr>
              <w:t>129</w:t>
            </w:r>
          </w:p>
        </w:tc>
      </w:tr>
    </w:tbl>
    <w:p w14:paraId="746301BE" w14:textId="77777777" w:rsidR="00842EEA" w:rsidRDefault="00842EEA" w:rsidP="00D71E38">
      <w:pPr>
        <w:ind w:left="709"/>
        <w:rPr>
          <w:b/>
          <w:bCs/>
        </w:rPr>
      </w:pPr>
    </w:p>
    <w:p w14:paraId="1DFCDB75" w14:textId="42954ACA" w:rsidR="00D71E38" w:rsidRPr="00842EEA" w:rsidRDefault="00D71E38" w:rsidP="00D71E38">
      <w:pPr>
        <w:ind w:left="709"/>
        <w:rPr>
          <w:b/>
          <w:bCs/>
        </w:rPr>
      </w:pPr>
      <w:r w:rsidRPr="00842EEA">
        <w:rPr>
          <w:b/>
          <w:bCs/>
        </w:rPr>
        <w:t>Employment</w:t>
      </w:r>
    </w:p>
    <w:tbl>
      <w:tblPr>
        <w:tblStyle w:val="GridTable1Light"/>
        <w:tblW w:w="0" w:type="auto"/>
        <w:tblInd w:w="679" w:type="dxa"/>
        <w:tblLayout w:type="fixed"/>
        <w:tblLook w:val="01E0" w:firstRow="1" w:lastRow="1" w:firstColumn="1" w:lastColumn="1" w:noHBand="0" w:noVBand="0"/>
      </w:tblPr>
      <w:tblGrid>
        <w:gridCol w:w="2528"/>
        <w:gridCol w:w="2175"/>
        <w:gridCol w:w="2114"/>
      </w:tblGrid>
      <w:tr w:rsidR="00D71E38" w14:paraId="5B19D600" w14:textId="77777777" w:rsidTr="00842EEA">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528" w:type="dxa"/>
          </w:tcPr>
          <w:p w14:paraId="5816143E" w14:textId="2D22E380" w:rsidR="00D71E38" w:rsidRPr="00FE111A" w:rsidRDefault="00D71E38">
            <w:pPr>
              <w:pStyle w:val="TableParagraph"/>
              <w:tabs>
                <w:tab w:val="left" w:pos="1138"/>
              </w:tabs>
              <w:spacing w:before="80" w:line="290" w:lineRule="atLeast"/>
              <w:ind w:left="107" w:right="95"/>
              <w:rPr>
                <w:color w:val="17365D" w:themeColor="text2" w:themeShade="BF"/>
                <w:sz w:val="24"/>
              </w:rPr>
            </w:pPr>
            <w:r w:rsidRPr="00FE111A">
              <w:rPr>
                <w:color w:val="17365D" w:themeColor="text2" w:themeShade="BF"/>
                <w:spacing w:val="-2"/>
                <w:sz w:val="24"/>
              </w:rPr>
              <w:t>Persons</w:t>
            </w:r>
            <w:r>
              <w:rPr>
                <w:color w:val="17365D" w:themeColor="text2" w:themeShade="BF"/>
                <w:sz w:val="24"/>
              </w:rPr>
              <w:t xml:space="preserve"> </w:t>
            </w:r>
            <w:r w:rsidRPr="00FE111A">
              <w:rPr>
                <w:color w:val="17365D" w:themeColor="text2" w:themeShade="BF"/>
                <w:spacing w:val="-2"/>
                <w:sz w:val="24"/>
              </w:rPr>
              <w:t xml:space="preserve">economically </w:t>
            </w:r>
            <w:r w:rsidRPr="00FE111A">
              <w:rPr>
                <w:color w:val="17365D" w:themeColor="text2" w:themeShade="BF"/>
                <w:sz w:val="24"/>
              </w:rPr>
              <w:t>active %</w:t>
            </w:r>
          </w:p>
        </w:tc>
        <w:tc>
          <w:tcPr>
            <w:tcW w:w="2175" w:type="dxa"/>
          </w:tcPr>
          <w:p w14:paraId="62136D3B" w14:textId="2BE61FF8" w:rsidR="00D71E38" w:rsidRPr="00FE111A" w:rsidRDefault="00D71E38">
            <w:pPr>
              <w:pStyle w:val="TableParagraph"/>
              <w:spacing w:before="80" w:line="290" w:lineRule="atLeast"/>
              <w:ind w:left="107" w:right="511"/>
              <w:cnfStyle w:val="100000000000" w:firstRow="1" w:lastRow="0" w:firstColumn="0" w:lastColumn="0" w:oddVBand="0" w:evenVBand="0" w:oddHBand="0" w:evenHBand="0" w:firstRowFirstColumn="0" w:firstRowLastColumn="0" w:lastRowFirstColumn="0" w:lastRowLastColumn="0"/>
              <w:rPr>
                <w:color w:val="17365D" w:themeColor="text2" w:themeShade="BF"/>
                <w:sz w:val="24"/>
              </w:rPr>
            </w:pPr>
            <w:r w:rsidRPr="00FE111A">
              <w:rPr>
                <w:color w:val="17365D" w:themeColor="text2" w:themeShade="BF"/>
                <w:spacing w:val="-2"/>
                <w:sz w:val="24"/>
              </w:rPr>
              <w:t xml:space="preserve">Persons </w:t>
            </w:r>
            <w:proofErr w:type="gramStart"/>
            <w:r w:rsidRPr="00FE111A">
              <w:rPr>
                <w:color w:val="17365D" w:themeColor="text2" w:themeShade="BF"/>
                <w:sz w:val="24"/>
              </w:rPr>
              <w:t>Unemploye</w:t>
            </w:r>
            <w:r>
              <w:rPr>
                <w:color w:val="17365D" w:themeColor="text2" w:themeShade="BF"/>
                <w:sz w:val="24"/>
              </w:rPr>
              <w:t xml:space="preserve">d </w:t>
            </w:r>
            <w:r w:rsidRPr="00FE111A">
              <w:rPr>
                <w:color w:val="17365D" w:themeColor="text2" w:themeShade="BF"/>
                <w:spacing w:val="-14"/>
                <w:sz w:val="24"/>
              </w:rPr>
              <w:t xml:space="preserve"> </w:t>
            </w:r>
            <w:r w:rsidRPr="00FE111A">
              <w:rPr>
                <w:color w:val="17365D" w:themeColor="text2" w:themeShade="BF"/>
                <w:sz w:val="24"/>
              </w:rPr>
              <w:t>%</w:t>
            </w:r>
            <w:proofErr w:type="gramEnd"/>
          </w:p>
        </w:tc>
        <w:tc>
          <w:tcPr>
            <w:cnfStyle w:val="000100000000" w:firstRow="0" w:lastRow="0" w:firstColumn="0" w:lastColumn="1" w:oddVBand="0" w:evenVBand="0" w:oddHBand="0" w:evenHBand="0" w:firstRowFirstColumn="0" w:firstRowLastColumn="0" w:lastRowFirstColumn="0" w:lastRowLastColumn="0"/>
            <w:tcW w:w="2114" w:type="dxa"/>
          </w:tcPr>
          <w:p w14:paraId="1E526C84" w14:textId="77777777" w:rsidR="00D71E38" w:rsidRPr="00FE111A" w:rsidRDefault="00D71E38">
            <w:pPr>
              <w:pStyle w:val="TableParagraph"/>
              <w:spacing w:before="80" w:line="290" w:lineRule="atLeast"/>
              <w:ind w:left="106"/>
              <w:rPr>
                <w:color w:val="17365D" w:themeColor="text2" w:themeShade="BF"/>
                <w:sz w:val="24"/>
              </w:rPr>
            </w:pPr>
            <w:r w:rsidRPr="00FE111A">
              <w:rPr>
                <w:color w:val="17365D" w:themeColor="text2" w:themeShade="BF"/>
                <w:sz w:val="24"/>
              </w:rPr>
              <w:t>Persons</w:t>
            </w:r>
            <w:r w:rsidRPr="00FE111A">
              <w:rPr>
                <w:color w:val="17365D" w:themeColor="text2" w:themeShade="BF"/>
                <w:spacing w:val="31"/>
                <w:sz w:val="24"/>
              </w:rPr>
              <w:t xml:space="preserve"> </w:t>
            </w:r>
            <w:r w:rsidRPr="00FE111A">
              <w:rPr>
                <w:color w:val="17365D" w:themeColor="text2" w:themeShade="BF"/>
                <w:sz w:val="24"/>
              </w:rPr>
              <w:t>working</w:t>
            </w:r>
            <w:r w:rsidRPr="00FE111A">
              <w:rPr>
                <w:color w:val="17365D" w:themeColor="text2" w:themeShade="BF"/>
                <w:spacing w:val="33"/>
                <w:sz w:val="24"/>
              </w:rPr>
              <w:t xml:space="preserve"> </w:t>
            </w:r>
            <w:r w:rsidRPr="00FE111A">
              <w:rPr>
                <w:color w:val="17365D" w:themeColor="text2" w:themeShade="BF"/>
                <w:sz w:val="24"/>
              </w:rPr>
              <w:t>at home %</w:t>
            </w:r>
          </w:p>
        </w:tc>
      </w:tr>
      <w:tr w:rsidR="00D71E38" w14:paraId="149E2FAC" w14:textId="77777777" w:rsidTr="00842EEA">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28" w:type="dxa"/>
          </w:tcPr>
          <w:p w14:paraId="1ABC8BA2" w14:textId="77777777" w:rsidR="00D71E38" w:rsidRPr="00FE111A" w:rsidRDefault="00D71E38">
            <w:pPr>
              <w:pStyle w:val="TableParagraph"/>
              <w:spacing w:before="100" w:line="273" w:lineRule="exact"/>
              <w:ind w:left="107"/>
              <w:rPr>
                <w:color w:val="17365D" w:themeColor="text2" w:themeShade="BF"/>
                <w:sz w:val="24"/>
              </w:rPr>
            </w:pPr>
            <w:r w:rsidRPr="00FE111A">
              <w:rPr>
                <w:color w:val="17365D" w:themeColor="text2" w:themeShade="BF"/>
                <w:spacing w:val="-4"/>
                <w:sz w:val="24"/>
              </w:rPr>
              <w:t>62.0</w:t>
            </w:r>
          </w:p>
        </w:tc>
        <w:tc>
          <w:tcPr>
            <w:tcW w:w="2175" w:type="dxa"/>
          </w:tcPr>
          <w:p w14:paraId="4E45937A" w14:textId="77777777" w:rsidR="00D71E38" w:rsidRPr="00FE111A" w:rsidRDefault="00D71E38">
            <w:pPr>
              <w:pStyle w:val="TableParagraph"/>
              <w:spacing w:before="100" w:line="273" w:lineRule="exact"/>
              <w:ind w:left="107"/>
              <w:cnfStyle w:val="010000000000" w:firstRow="0" w:lastRow="1" w:firstColumn="0" w:lastColumn="0" w:oddVBand="0" w:evenVBand="0" w:oddHBand="0" w:evenHBand="0" w:firstRowFirstColumn="0" w:firstRowLastColumn="0" w:lastRowFirstColumn="0" w:lastRowLastColumn="0"/>
              <w:rPr>
                <w:color w:val="17365D" w:themeColor="text2" w:themeShade="BF"/>
                <w:sz w:val="24"/>
              </w:rPr>
            </w:pPr>
            <w:r w:rsidRPr="00FE111A">
              <w:rPr>
                <w:color w:val="17365D" w:themeColor="text2" w:themeShade="BF"/>
                <w:spacing w:val="-5"/>
                <w:sz w:val="24"/>
              </w:rPr>
              <w:t>2.2</w:t>
            </w:r>
          </w:p>
        </w:tc>
        <w:tc>
          <w:tcPr>
            <w:cnfStyle w:val="000100000000" w:firstRow="0" w:lastRow="0" w:firstColumn="0" w:lastColumn="1" w:oddVBand="0" w:evenVBand="0" w:oddHBand="0" w:evenHBand="0" w:firstRowFirstColumn="0" w:firstRowLastColumn="0" w:lastRowFirstColumn="0" w:lastRowLastColumn="0"/>
            <w:tcW w:w="2114" w:type="dxa"/>
          </w:tcPr>
          <w:p w14:paraId="5E37900D" w14:textId="77777777" w:rsidR="00D71E38" w:rsidRPr="00FE111A" w:rsidRDefault="00D71E38">
            <w:pPr>
              <w:pStyle w:val="TableParagraph"/>
              <w:spacing w:before="100" w:line="273" w:lineRule="exact"/>
              <w:ind w:left="106"/>
              <w:rPr>
                <w:color w:val="17365D" w:themeColor="text2" w:themeShade="BF"/>
                <w:sz w:val="24"/>
              </w:rPr>
            </w:pPr>
            <w:r w:rsidRPr="00FE111A">
              <w:rPr>
                <w:color w:val="17365D" w:themeColor="text2" w:themeShade="BF"/>
                <w:spacing w:val="-5"/>
                <w:sz w:val="24"/>
              </w:rPr>
              <w:t>28</w:t>
            </w:r>
          </w:p>
        </w:tc>
      </w:tr>
    </w:tbl>
    <w:p w14:paraId="59EB7CF0" w14:textId="77777777" w:rsidR="00842EEA" w:rsidRDefault="00842EEA" w:rsidP="00D71E38">
      <w:pPr>
        <w:ind w:left="709"/>
        <w:rPr>
          <w:b/>
          <w:bCs/>
        </w:rPr>
      </w:pPr>
    </w:p>
    <w:p w14:paraId="087BE37C" w14:textId="1546D87A" w:rsidR="00D71E38" w:rsidRPr="00842EEA" w:rsidRDefault="00D71E38" w:rsidP="00D71E38">
      <w:pPr>
        <w:ind w:left="709"/>
        <w:rPr>
          <w:b/>
          <w:bCs/>
        </w:rPr>
      </w:pPr>
      <w:r w:rsidRPr="00842EEA">
        <w:rPr>
          <w:b/>
          <w:bCs/>
        </w:rPr>
        <w:t>Travel to work</w:t>
      </w:r>
    </w:p>
    <w:tbl>
      <w:tblPr>
        <w:tblStyle w:val="GridTable1Light"/>
        <w:tblW w:w="0" w:type="auto"/>
        <w:tblInd w:w="679" w:type="dxa"/>
        <w:tblLayout w:type="fixed"/>
        <w:tblLook w:val="01E0" w:firstRow="1" w:lastRow="1" w:firstColumn="1" w:lastColumn="1" w:noHBand="0" w:noVBand="0"/>
      </w:tblPr>
      <w:tblGrid>
        <w:gridCol w:w="2528"/>
        <w:gridCol w:w="2113"/>
        <w:gridCol w:w="2176"/>
      </w:tblGrid>
      <w:tr w:rsidR="00D71E38" w14:paraId="56F439B2" w14:textId="77777777" w:rsidTr="00E5181C">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28" w:type="dxa"/>
          </w:tcPr>
          <w:p w14:paraId="57482E1E" w14:textId="77777777" w:rsidR="00D71E38" w:rsidRPr="00FE111A" w:rsidRDefault="00D71E38">
            <w:pPr>
              <w:pStyle w:val="TableParagraph"/>
              <w:spacing w:before="100" w:line="273" w:lineRule="exact"/>
              <w:ind w:left="107"/>
              <w:rPr>
                <w:color w:val="17365D" w:themeColor="text2" w:themeShade="BF"/>
                <w:sz w:val="24"/>
              </w:rPr>
            </w:pPr>
            <w:r w:rsidRPr="00FE111A">
              <w:rPr>
                <w:color w:val="17365D" w:themeColor="text2" w:themeShade="BF"/>
                <w:sz w:val="24"/>
              </w:rPr>
              <w:t>Car</w:t>
            </w:r>
            <w:r w:rsidRPr="00FE111A">
              <w:rPr>
                <w:color w:val="17365D" w:themeColor="text2" w:themeShade="BF"/>
                <w:spacing w:val="-1"/>
                <w:sz w:val="24"/>
              </w:rPr>
              <w:t xml:space="preserve"> </w:t>
            </w:r>
            <w:r w:rsidRPr="00FE111A">
              <w:rPr>
                <w:color w:val="17365D" w:themeColor="text2" w:themeShade="BF"/>
                <w:sz w:val="24"/>
              </w:rPr>
              <w:t>as</w:t>
            </w:r>
            <w:r w:rsidRPr="00FE111A">
              <w:rPr>
                <w:color w:val="17365D" w:themeColor="text2" w:themeShade="BF"/>
                <w:spacing w:val="-1"/>
                <w:sz w:val="24"/>
              </w:rPr>
              <w:t xml:space="preserve"> </w:t>
            </w:r>
            <w:r w:rsidRPr="00FE111A">
              <w:rPr>
                <w:color w:val="17365D" w:themeColor="text2" w:themeShade="BF"/>
                <w:sz w:val="24"/>
              </w:rPr>
              <w:t>driver</w:t>
            </w:r>
            <w:r w:rsidRPr="00FE111A">
              <w:rPr>
                <w:color w:val="17365D" w:themeColor="text2" w:themeShade="BF"/>
                <w:spacing w:val="1"/>
                <w:sz w:val="24"/>
              </w:rPr>
              <w:t xml:space="preserve"> </w:t>
            </w:r>
            <w:r w:rsidRPr="00FE111A">
              <w:rPr>
                <w:color w:val="17365D" w:themeColor="text2" w:themeShade="BF"/>
                <w:spacing w:val="-10"/>
                <w:sz w:val="24"/>
              </w:rPr>
              <w:t>%</w:t>
            </w:r>
          </w:p>
        </w:tc>
        <w:tc>
          <w:tcPr>
            <w:tcW w:w="2113" w:type="dxa"/>
          </w:tcPr>
          <w:p w14:paraId="071E175C" w14:textId="77777777" w:rsidR="00D71E38" w:rsidRPr="00FE111A" w:rsidRDefault="00D71E38">
            <w:pPr>
              <w:pStyle w:val="TableParagraph"/>
              <w:spacing w:before="100" w:line="273" w:lineRule="exact"/>
              <w:ind w:left="107"/>
              <w:cnfStyle w:val="100000000000" w:firstRow="1" w:lastRow="0" w:firstColumn="0" w:lastColumn="0" w:oddVBand="0" w:evenVBand="0" w:oddHBand="0" w:evenHBand="0" w:firstRowFirstColumn="0" w:firstRowLastColumn="0" w:lastRowFirstColumn="0" w:lastRowLastColumn="0"/>
              <w:rPr>
                <w:color w:val="17365D" w:themeColor="text2" w:themeShade="BF"/>
                <w:sz w:val="24"/>
              </w:rPr>
            </w:pPr>
            <w:r w:rsidRPr="00FE111A">
              <w:rPr>
                <w:color w:val="17365D" w:themeColor="text2" w:themeShade="BF"/>
                <w:sz w:val="24"/>
              </w:rPr>
              <w:t>Train</w:t>
            </w:r>
            <w:r w:rsidRPr="00FE111A">
              <w:rPr>
                <w:color w:val="17365D" w:themeColor="text2" w:themeShade="BF"/>
                <w:spacing w:val="-1"/>
                <w:sz w:val="24"/>
              </w:rPr>
              <w:t xml:space="preserve"> </w:t>
            </w:r>
            <w:r w:rsidRPr="00FE111A">
              <w:rPr>
                <w:color w:val="17365D" w:themeColor="text2" w:themeShade="BF"/>
                <w:spacing w:val="-10"/>
                <w:sz w:val="24"/>
              </w:rPr>
              <w:t>%</w:t>
            </w:r>
          </w:p>
        </w:tc>
        <w:tc>
          <w:tcPr>
            <w:cnfStyle w:val="000100000000" w:firstRow="0" w:lastRow="0" w:firstColumn="0" w:lastColumn="1" w:oddVBand="0" w:evenVBand="0" w:oddHBand="0" w:evenHBand="0" w:firstRowFirstColumn="0" w:firstRowLastColumn="0" w:lastRowFirstColumn="0" w:lastRowLastColumn="0"/>
            <w:tcW w:w="2176" w:type="dxa"/>
          </w:tcPr>
          <w:p w14:paraId="2872CB76" w14:textId="77777777" w:rsidR="00D71E38" w:rsidRPr="00FE111A" w:rsidRDefault="00D71E38">
            <w:pPr>
              <w:pStyle w:val="TableParagraph"/>
              <w:spacing w:before="100" w:line="273" w:lineRule="exact"/>
              <w:ind w:left="106"/>
              <w:rPr>
                <w:color w:val="17365D" w:themeColor="text2" w:themeShade="BF"/>
                <w:sz w:val="24"/>
              </w:rPr>
            </w:pPr>
            <w:r w:rsidRPr="00FE111A">
              <w:rPr>
                <w:color w:val="17365D" w:themeColor="text2" w:themeShade="BF"/>
                <w:sz w:val="24"/>
              </w:rPr>
              <w:t>Bicycle</w:t>
            </w:r>
            <w:r w:rsidRPr="00FE111A">
              <w:rPr>
                <w:color w:val="17365D" w:themeColor="text2" w:themeShade="BF"/>
                <w:spacing w:val="-2"/>
                <w:sz w:val="24"/>
              </w:rPr>
              <w:t xml:space="preserve"> </w:t>
            </w:r>
            <w:r w:rsidRPr="00FE111A">
              <w:rPr>
                <w:color w:val="17365D" w:themeColor="text2" w:themeShade="BF"/>
                <w:sz w:val="24"/>
              </w:rPr>
              <w:t>or</w:t>
            </w:r>
            <w:r w:rsidRPr="00FE111A">
              <w:rPr>
                <w:color w:val="17365D" w:themeColor="text2" w:themeShade="BF"/>
                <w:spacing w:val="-2"/>
                <w:sz w:val="24"/>
              </w:rPr>
              <w:t xml:space="preserve"> </w:t>
            </w:r>
            <w:r w:rsidRPr="00FE111A">
              <w:rPr>
                <w:color w:val="17365D" w:themeColor="text2" w:themeShade="BF"/>
                <w:sz w:val="24"/>
              </w:rPr>
              <w:t>walking</w:t>
            </w:r>
            <w:r w:rsidRPr="00FE111A">
              <w:rPr>
                <w:color w:val="17365D" w:themeColor="text2" w:themeShade="BF"/>
                <w:spacing w:val="-4"/>
                <w:sz w:val="24"/>
              </w:rPr>
              <w:t xml:space="preserve"> </w:t>
            </w:r>
            <w:r w:rsidRPr="00FE111A">
              <w:rPr>
                <w:color w:val="17365D" w:themeColor="text2" w:themeShade="BF"/>
                <w:spacing w:val="-10"/>
                <w:sz w:val="24"/>
              </w:rPr>
              <w:t>%</w:t>
            </w:r>
          </w:p>
        </w:tc>
      </w:tr>
      <w:tr w:rsidR="00D71E38" w14:paraId="6E0E17B7" w14:textId="77777777" w:rsidTr="00E5181C">
        <w:trPr>
          <w:cnfStyle w:val="010000000000" w:firstRow="0" w:lastRow="1"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528" w:type="dxa"/>
          </w:tcPr>
          <w:p w14:paraId="702D216E" w14:textId="77777777" w:rsidR="00D71E38" w:rsidRPr="00FE111A" w:rsidRDefault="00D71E38">
            <w:pPr>
              <w:pStyle w:val="TableParagraph"/>
              <w:spacing w:before="201"/>
              <w:ind w:left="107"/>
              <w:rPr>
                <w:color w:val="17365D" w:themeColor="text2" w:themeShade="BF"/>
                <w:sz w:val="24"/>
              </w:rPr>
            </w:pPr>
            <w:r w:rsidRPr="00FE111A">
              <w:rPr>
                <w:color w:val="17365D" w:themeColor="text2" w:themeShade="BF"/>
                <w:spacing w:val="-4"/>
                <w:sz w:val="24"/>
              </w:rPr>
              <w:t>60.3</w:t>
            </w:r>
          </w:p>
        </w:tc>
        <w:tc>
          <w:tcPr>
            <w:tcW w:w="2113" w:type="dxa"/>
          </w:tcPr>
          <w:p w14:paraId="0E68745F" w14:textId="77777777" w:rsidR="00D71E38" w:rsidRPr="00FE111A" w:rsidRDefault="00D71E38">
            <w:pPr>
              <w:pStyle w:val="TableParagraph"/>
              <w:spacing w:before="201"/>
              <w:ind w:left="107"/>
              <w:cnfStyle w:val="010000000000" w:firstRow="0" w:lastRow="1" w:firstColumn="0" w:lastColumn="0" w:oddVBand="0" w:evenVBand="0" w:oddHBand="0" w:evenHBand="0" w:firstRowFirstColumn="0" w:firstRowLastColumn="0" w:lastRowFirstColumn="0" w:lastRowLastColumn="0"/>
              <w:rPr>
                <w:color w:val="17365D" w:themeColor="text2" w:themeShade="BF"/>
                <w:sz w:val="24"/>
              </w:rPr>
            </w:pPr>
            <w:r w:rsidRPr="00FE111A">
              <w:rPr>
                <w:color w:val="17365D" w:themeColor="text2" w:themeShade="BF"/>
                <w:spacing w:val="-4"/>
                <w:sz w:val="24"/>
              </w:rPr>
              <w:t>2.28</w:t>
            </w:r>
          </w:p>
        </w:tc>
        <w:tc>
          <w:tcPr>
            <w:cnfStyle w:val="000100000000" w:firstRow="0" w:lastRow="0" w:firstColumn="0" w:lastColumn="1" w:oddVBand="0" w:evenVBand="0" w:oddHBand="0" w:evenHBand="0" w:firstRowFirstColumn="0" w:firstRowLastColumn="0" w:lastRowFirstColumn="0" w:lastRowLastColumn="0"/>
            <w:tcW w:w="2176" w:type="dxa"/>
          </w:tcPr>
          <w:p w14:paraId="58451A48" w14:textId="77777777" w:rsidR="00D71E38" w:rsidRPr="00FE111A" w:rsidRDefault="00D71E38">
            <w:pPr>
              <w:pStyle w:val="TableParagraph"/>
              <w:spacing w:before="201"/>
              <w:ind w:left="106"/>
              <w:rPr>
                <w:color w:val="17365D" w:themeColor="text2" w:themeShade="BF"/>
                <w:sz w:val="24"/>
              </w:rPr>
            </w:pPr>
            <w:r w:rsidRPr="00FE111A">
              <w:rPr>
                <w:color w:val="17365D" w:themeColor="text2" w:themeShade="BF"/>
                <w:spacing w:val="-5"/>
                <w:sz w:val="24"/>
              </w:rPr>
              <w:t>2.6</w:t>
            </w:r>
          </w:p>
        </w:tc>
      </w:tr>
    </w:tbl>
    <w:p w14:paraId="5EADF61D" w14:textId="107CC073" w:rsidR="00C942D4" w:rsidRDefault="00D71E38" w:rsidP="00D71E38">
      <w:pPr>
        <w:pStyle w:val="BodyText"/>
        <w:ind w:left="709"/>
        <w:rPr>
          <w:sz w:val="26"/>
        </w:rPr>
      </w:pPr>
      <w:r>
        <w:rPr>
          <w:i/>
        </w:rPr>
        <w:t>Source</w:t>
      </w:r>
      <w:r>
        <w:rPr>
          <w:i/>
          <w:spacing w:val="-2"/>
        </w:rPr>
        <w:t xml:space="preserve"> </w:t>
      </w:r>
      <w:r>
        <w:rPr>
          <w:i/>
        </w:rPr>
        <w:t>2021</w:t>
      </w:r>
      <w:r>
        <w:rPr>
          <w:i/>
          <w:spacing w:val="-3"/>
        </w:rPr>
        <w:t xml:space="preserve"> </w:t>
      </w:r>
      <w:r>
        <w:rPr>
          <w:i/>
        </w:rPr>
        <w:t>census</w:t>
      </w:r>
      <w:r>
        <w:rPr>
          <w:i/>
          <w:spacing w:val="-2"/>
        </w:rPr>
        <w:t xml:space="preserve"> </w:t>
      </w:r>
      <w:r>
        <w:rPr>
          <w:i/>
        </w:rPr>
        <w:t>TS066,</w:t>
      </w:r>
      <w:r>
        <w:rPr>
          <w:i/>
          <w:spacing w:val="-1"/>
        </w:rPr>
        <w:t xml:space="preserve"> </w:t>
      </w:r>
      <w:r>
        <w:rPr>
          <w:i/>
          <w:spacing w:val="-4"/>
        </w:rPr>
        <w:t>TS061</w:t>
      </w:r>
    </w:p>
    <w:p w14:paraId="52C7A042" w14:textId="77777777" w:rsidR="00C942D4" w:rsidRDefault="00C942D4">
      <w:pPr>
        <w:pStyle w:val="BodyText"/>
        <w:spacing w:before="3"/>
        <w:rPr>
          <w:sz w:val="26"/>
        </w:rPr>
      </w:pPr>
    </w:p>
    <w:p w14:paraId="4F5BE921" w14:textId="77777777" w:rsidR="00C942D4" w:rsidRDefault="0025220A">
      <w:pPr>
        <w:pStyle w:val="BodyText"/>
        <w:spacing w:line="276" w:lineRule="auto"/>
        <w:ind w:left="680" w:right="1014"/>
        <w:jc w:val="both"/>
      </w:pPr>
      <w:r>
        <w:t>The parish is one of the largest in the historic county of Kent and has two villages: the ancient village of Cliffe which is believed to be one of, if not the oldest, settlement on the</w:t>
      </w:r>
      <w:r>
        <w:rPr>
          <w:spacing w:val="-2"/>
        </w:rPr>
        <w:t xml:space="preserve"> </w:t>
      </w:r>
      <w:r>
        <w:t>Hoo</w:t>
      </w:r>
      <w:r>
        <w:rPr>
          <w:spacing w:val="-1"/>
        </w:rPr>
        <w:t xml:space="preserve"> </w:t>
      </w:r>
      <w:r>
        <w:t>Peninsula,</w:t>
      </w:r>
      <w:r>
        <w:rPr>
          <w:spacing w:val="-2"/>
        </w:rPr>
        <w:t xml:space="preserve"> </w:t>
      </w:r>
      <w:r>
        <w:t>with</w:t>
      </w:r>
      <w:r>
        <w:rPr>
          <w:spacing w:val="-4"/>
        </w:rPr>
        <w:t xml:space="preserve"> </w:t>
      </w:r>
      <w:r>
        <w:t>human evidence</w:t>
      </w:r>
      <w:r>
        <w:rPr>
          <w:spacing w:val="-2"/>
        </w:rPr>
        <w:t xml:space="preserve"> </w:t>
      </w:r>
      <w:r>
        <w:t>from</w:t>
      </w:r>
      <w:r>
        <w:rPr>
          <w:spacing w:val="-1"/>
        </w:rPr>
        <w:t xml:space="preserve"> </w:t>
      </w:r>
      <w:r>
        <w:t>the Mesolithic</w:t>
      </w:r>
      <w:r>
        <w:rPr>
          <w:spacing w:val="-3"/>
        </w:rPr>
        <w:t xml:space="preserve"> </w:t>
      </w:r>
      <w:r>
        <w:t>period continuing</w:t>
      </w:r>
      <w:r>
        <w:rPr>
          <w:spacing w:val="-3"/>
        </w:rPr>
        <w:t xml:space="preserve"> </w:t>
      </w:r>
      <w:r>
        <w:t>to</w:t>
      </w:r>
      <w:r>
        <w:rPr>
          <w:spacing w:val="-2"/>
        </w:rPr>
        <w:t xml:space="preserve"> </w:t>
      </w:r>
      <w:r>
        <w:t>the present day.</w:t>
      </w:r>
      <w:r>
        <w:rPr>
          <w:spacing w:val="40"/>
        </w:rPr>
        <w:t xml:space="preserve"> </w:t>
      </w:r>
      <w:r>
        <w:t>Cliffe has a compact built form with a variety of vernacular architectural styles and materials.</w:t>
      </w:r>
    </w:p>
    <w:p w14:paraId="7D6189D5" w14:textId="77777777" w:rsidR="0063164E" w:rsidRDefault="0025220A">
      <w:pPr>
        <w:pStyle w:val="BodyText"/>
        <w:spacing w:before="200" w:line="276" w:lineRule="auto"/>
        <w:ind w:left="680" w:right="1012"/>
        <w:jc w:val="both"/>
        <w:rPr>
          <w:spacing w:val="-4"/>
        </w:rPr>
      </w:pPr>
      <w:r>
        <w:t>The more recent village of Cliffe Woods, is essentially a 20th-century development which</w:t>
      </w:r>
      <w:r>
        <w:rPr>
          <w:spacing w:val="-4"/>
        </w:rPr>
        <w:t xml:space="preserve"> </w:t>
      </w:r>
      <w:r>
        <w:t>started</w:t>
      </w:r>
      <w:r>
        <w:rPr>
          <w:spacing w:val="-4"/>
        </w:rPr>
        <w:t xml:space="preserve"> </w:t>
      </w:r>
      <w:r>
        <w:t>as</w:t>
      </w:r>
      <w:r>
        <w:rPr>
          <w:spacing w:val="-3"/>
        </w:rPr>
        <w:t xml:space="preserve"> </w:t>
      </w:r>
      <w:r>
        <w:t>a</w:t>
      </w:r>
      <w:r>
        <w:rPr>
          <w:spacing w:val="-7"/>
        </w:rPr>
        <w:t xml:space="preserve"> </w:t>
      </w:r>
      <w:r>
        <w:t>turn</w:t>
      </w:r>
      <w:r>
        <w:rPr>
          <w:spacing w:val="-4"/>
        </w:rPr>
        <w:t xml:space="preserve"> </w:t>
      </w:r>
      <w:r>
        <w:t>of</w:t>
      </w:r>
      <w:r>
        <w:rPr>
          <w:spacing w:val="-4"/>
        </w:rPr>
        <w:t xml:space="preserve"> </w:t>
      </w:r>
      <w:r>
        <w:t>the</w:t>
      </w:r>
      <w:r>
        <w:rPr>
          <w:spacing w:val="-5"/>
        </w:rPr>
        <w:t xml:space="preserve"> </w:t>
      </w:r>
      <w:r>
        <w:t>century</w:t>
      </w:r>
      <w:r>
        <w:rPr>
          <w:spacing w:val="-3"/>
        </w:rPr>
        <w:t xml:space="preserve"> </w:t>
      </w:r>
      <w:r>
        <w:t>‘Plot</w:t>
      </w:r>
      <w:r>
        <w:rPr>
          <w:spacing w:val="-2"/>
        </w:rPr>
        <w:t xml:space="preserve"> </w:t>
      </w:r>
      <w:r>
        <w:t>Lands’</w:t>
      </w:r>
      <w:r>
        <w:rPr>
          <w:spacing w:val="-5"/>
        </w:rPr>
        <w:t xml:space="preserve"> </w:t>
      </w:r>
      <w:r>
        <w:t>development</w:t>
      </w:r>
      <w:r>
        <w:rPr>
          <w:spacing w:val="-1"/>
        </w:rPr>
        <w:t xml:space="preserve"> </w:t>
      </w:r>
      <w:r>
        <w:t>in</w:t>
      </w:r>
      <w:r>
        <w:rPr>
          <w:spacing w:val="-4"/>
        </w:rPr>
        <w:t xml:space="preserve"> </w:t>
      </w:r>
      <w:r>
        <w:t>the</w:t>
      </w:r>
      <w:r>
        <w:rPr>
          <w:spacing w:val="-5"/>
        </w:rPr>
        <w:t xml:space="preserve"> </w:t>
      </w:r>
      <w:r>
        <w:t>proximity</w:t>
      </w:r>
      <w:r>
        <w:rPr>
          <w:spacing w:val="-3"/>
        </w:rPr>
        <w:t xml:space="preserve"> </w:t>
      </w:r>
      <w:r>
        <w:t>of</w:t>
      </w:r>
      <w:r>
        <w:rPr>
          <w:spacing w:val="-4"/>
        </w:rPr>
        <w:t xml:space="preserve"> </w:t>
      </w:r>
      <w:r>
        <w:t>the B2000.</w:t>
      </w:r>
      <w:r>
        <w:rPr>
          <w:spacing w:val="36"/>
        </w:rPr>
        <w:t xml:space="preserve"> </w:t>
      </w:r>
      <w:r>
        <w:t>It</w:t>
      </w:r>
      <w:r>
        <w:rPr>
          <w:spacing w:val="-8"/>
        </w:rPr>
        <w:t xml:space="preserve"> </w:t>
      </w:r>
      <w:r>
        <w:t>was</w:t>
      </w:r>
      <w:r>
        <w:rPr>
          <w:spacing w:val="-11"/>
        </w:rPr>
        <w:t xml:space="preserve"> </w:t>
      </w:r>
      <w:r>
        <w:t>developed</w:t>
      </w:r>
      <w:r>
        <w:rPr>
          <w:spacing w:val="-9"/>
        </w:rPr>
        <w:t xml:space="preserve"> </w:t>
      </w:r>
      <w:r>
        <w:t>as</w:t>
      </w:r>
      <w:r>
        <w:rPr>
          <w:spacing w:val="-9"/>
        </w:rPr>
        <w:t xml:space="preserve"> </w:t>
      </w:r>
      <w:r>
        <w:t>a</w:t>
      </w:r>
      <w:r>
        <w:rPr>
          <w:spacing w:val="-9"/>
        </w:rPr>
        <w:t xml:space="preserve"> </w:t>
      </w:r>
      <w:r>
        <w:t>mixture</w:t>
      </w:r>
      <w:r>
        <w:rPr>
          <w:spacing w:val="-8"/>
        </w:rPr>
        <w:t xml:space="preserve"> </w:t>
      </w:r>
      <w:r>
        <w:t>of</w:t>
      </w:r>
      <w:r>
        <w:rPr>
          <w:spacing w:val="-8"/>
        </w:rPr>
        <w:t xml:space="preserve"> </w:t>
      </w:r>
      <w:r>
        <w:t>speculative</w:t>
      </w:r>
      <w:r>
        <w:rPr>
          <w:spacing w:val="-9"/>
        </w:rPr>
        <w:t xml:space="preserve"> </w:t>
      </w:r>
      <w:r>
        <w:t>larger</w:t>
      </w:r>
      <w:r>
        <w:rPr>
          <w:spacing w:val="-8"/>
        </w:rPr>
        <w:t xml:space="preserve"> </w:t>
      </w:r>
      <w:r>
        <w:t>scale</w:t>
      </w:r>
      <w:r>
        <w:rPr>
          <w:spacing w:val="-8"/>
        </w:rPr>
        <w:t xml:space="preserve"> </w:t>
      </w:r>
      <w:r>
        <w:t>development</w:t>
      </w:r>
      <w:r>
        <w:rPr>
          <w:spacing w:val="-8"/>
        </w:rPr>
        <w:t xml:space="preserve"> </w:t>
      </w:r>
      <w:r>
        <w:t>and</w:t>
      </w:r>
      <w:r>
        <w:rPr>
          <w:spacing w:val="-8"/>
        </w:rPr>
        <w:t xml:space="preserve"> </w:t>
      </w:r>
      <w:r>
        <w:t>self- build</w:t>
      </w:r>
      <w:r>
        <w:rPr>
          <w:spacing w:val="-5"/>
        </w:rPr>
        <w:t xml:space="preserve"> </w:t>
      </w:r>
      <w:r>
        <w:t>which</w:t>
      </w:r>
      <w:r>
        <w:rPr>
          <w:spacing w:val="-5"/>
        </w:rPr>
        <w:t xml:space="preserve"> </w:t>
      </w:r>
      <w:r>
        <w:t>has</w:t>
      </w:r>
      <w:r>
        <w:rPr>
          <w:spacing w:val="-4"/>
        </w:rPr>
        <w:t xml:space="preserve"> </w:t>
      </w:r>
      <w:r>
        <w:t>given</w:t>
      </w:r>
      <w:r>
        <w:rPr>
          <w:spacing w:val="-4"/>
        </w:rPr>
        <w:t xml:space="preserve"> </w:t>
      </w:r>
    </w:p>
    <w:p w14:paraId="507A7104" w14:textId="77777777" w:rsidR="0063164E" w:rsidRDefault="0063164E">
      <w:pPr>
        <w:pStyle w:val="BodyText"/>
        <w:spacing w:before="200" w:line="276" w:lineRule="auto"/>
        <w:ind w:left="680" w:right="1012"/>
        <w:jc w:val="both"/>
        <w:rPr>
          <w:spacing w:val="-4"/>
        </w:rPr>
      </w:pPr>
    </w:p>
    <w:p w14:paraId="140B7913" w14:textId="044E80D2" w:rsidR="00C942D4" w:rsidRDefault="0025220A">
      <w:pPr>
        <w:pStyle w:val="BodyText"/>
        <w:spacing w:before="200" w:line="276" w:lineRule="auto"/>
        <w:ind w:left="680" w:right="1012"/>
        <w:jc w:val="both"/>
      </w:pPr>
      <w:r>
        <w:t>it</w:t>
      </w:r>
      <w:r>
        <w:rPr>
          <w:spacing w:val="-4"/>
        </w:rPr>
        <w:t xml:space="preserve"> </w:t>
      </w:r>
      <w:r>
        <w:t>a</w:t>
      </w:r>
      <w:r>
        <w:rPr>
          <w:spacing w:val="-6"/>
        </w:rPr>
        <w:t xml:space="preserve"> </w:t>
      </w:r>
      <w:r>
        <w:t>more</w:t>
      </w:r>
      <w:r>
        <w:rPr>
          <w:spacing w:val="-6"/>
        </w:rPr>
        <w:t xml:space="preserve"> </w:t>
      </w:r>
      <w:r>
        <w:t>open</w:t>
      </w:r>
      <w:r>
        <w:rPr>
          <w:spacing w:val="-5"/>
        </w:rPr>
        <w:t xml:space="preserve"> </w:t>
      </w:r>
      <w:r>
        <w:t>form</w:t>
      </w:r>
      <w:r>
        <w:rPr>
          <w:spacing w:val="-4"/>
        </w:rPr>
        <w:t xml:space="preserve"> </w:t>
      </w:r>
      <w:r>
        <w:t>than</w:t>
      </w:r>
      <w:r>
        <w:rPr>
          <w:spacing w:val="-3"/>
        </w:rPr>
        <w:t xml:space="preserve"> </w:t>
      </w:r>
      <w:r>
        <w:t>Cliffe</w:t>
      </w:r>
      <w:r>
        <w:rPr>
          <w:spacing w:val="-6"/>
        </w:rPr>
        <w:t xml:space="preserve"> </w:t>
      </w:r>
      <w:r>
        <w:t>but</w:t>
      </w:r>
      <w:r>
        <w:rPr>
          <w:spacing w:val="-3"/>
        </w:rPr>
        <w:t xml:space="preserve"> </w:t>
      </w:r>
      <w:r>
        <w:t>is</w:t>
      </w:r>
      <w:r>
        <w:rPr>
          <w:spacing w:val="-6"/>
        </w:rPr>
        <w:t xml:space="preserve"> </w:t>
      </w:r>
      <w:r>
        <w:t>similarly</w:t>
      </w:r>
      <w:r>
        <w:rPr>
          <w:spacing w:val="-4"/>
        </w:rPr>
        <w:t xml:space="preserve"> </w:t>
      </w:r>
      <w:r>
        <w:t>mixed</w:t>
      </w:r>
      <w:r>
        <w:rPr>
          <w:spacing w:val="-5"/>
        </w:rPr>
        <w:t xml:space="preserve"> </w:t>
      </w:r>
      <w:r>
        <w:t>in</w:t>
      </w:r>
      <w:r>
        <w:rPr>
          <w:spacing w:val="-4"/>
        </w:rPr>
        <w:t xml:space="preserve"> </w:t>
      </w:r>
      <w:r>
        <w:t>form</w:t>
      </w:r>
      <w:r>
        <w:rPr>
          <w:spacing w:val="-4"/>
        </w:rPr>
        <w:t xml:space="preserve"> </w:t>
      </w:r>
      <w:r>
        <w:t>and materials. The Neighbourhood Plan area also has several smaller hamlets such as Cooling Street.</w:t>
      </w:r>
    </w:p>
    <w:p w14:paraId="17307877" w14:textId="77777777" w:rsidR="00C942D4" w:rsidRDefault="0025220A">
      <w:pPr>
        <w:pStyle w:val="BodyText"/>
        <w:spacing w:before="201" w:line="276" w:lineRule="auto"/>
        <w:ind w:left="680" w:right="1018"/>
        <w:jc w:val="both"/>
      </w:pPr>
      <w:r>
        <w:t xml:space="preserve">The Parish, due to its location and history, has many heritage assets (scheduled monuments, listed </w:t>
      </w:r>
      <w:proofErr w:type="gramStart"/>
      <w:r>
        <w:t>buildings</w:t>
      </w:r>
      <w:proofErr w:type="gramEnd"/>
      <w:r>
        <w:t xml:space="preserve"> and a conservation area) that benefit from special protections.</w:t>
      </w:r>
      <w:r>
        <w:rPr>
          <w:spacing w:val="40"/>
        </w:rPr>
        <w:t xml:space="preserve"> </w:t>
      </w:r>
      <w:r>
        <w:t>The landscape and wildlife assets of the parish are similarly protected under local, national, and international law (see Chapter 7).</w:t>
      </w:r>
    </w:p>
    <w:p w14:paraId="7EC6E077" w14:textId="77777777" w:rsidR="0063164E" w:rsidRDefault="0025220A" w:rsidP="0063164E">
      <w:pPr>
        <w:pStyle w:val="BodyText"/>
        <w:spacing w:before="52" w:line="276" w:lineRule="auto"/>
        <w:ind w:left="680" w:right="1015"/>
        <w:jc w:val="both"/>
      </w:pPr>
      <w:r>
        <w:t>These</w:t>
      </w:r>
      <w:r>
        <w:rPr>
          <w:spacing w:val="-14"/>
        </w:rPr>
        <w:t xml:space="preserve"> </w:t>
      </w:r>
      <w:r>
        <w:t>special</w:t>
      </w:r>
      <w:r>
        <w:rPr>
          <w:spacing w:val="-12"/>
        </w:rPr>
        <w:t xml:space="preserve"> </w:t>
      </w:r>
      <w:r>
        <w:t>protections</w:t>
      </w:r>
      <w:r>
        <w:rPr>
          <w:spacing w:val="-13"/>
        </w:rPr>
        <w:t xml:space="preserve"> </w:t>
      </w:r>
      <w:r>
        <w:t>are</w:t>
      </w:r>
      <w:r>
        <w:rPr>
          <w:spacing w:val="-12"/>
        </w:rPr>
        <w:t xml:space="preserve"> </w:t>
      </w:r>
      <w:r>
        <w:t>particularly</w:t>
      </w:r>
      <w:r>
        <w:rPr>
          <w:spacing w:val="-13"/>
        </w:rPr>
        <w:t xml:space="preserve"> </w:t>
      </w:r>
      <w:r>
        <w:t>relevant</w:t>
      </w:r>
      <w:r>
        <w:rPr>
          <w:spacing w:val="-14"/>
        </w:rPr>
        <w:t xml:space="preserve"> </w:t>
      </w:r>
      <w:r>
        <w:t>in</w:t>
      </w:r>
      <w:r>
        <w:rPr>
          <w:spacing w:val="-11"/>
        </w:rPr>
        <w:t xml:space="preserve"> </w:t>
      </w:r>
      <w:r>
        <w:t>relation</w:t>
      </w:r>
      <w:r>
        <w:rPr>
          <w:spacing w:val="-12"/>
        </w:rPr>
        <w:t xml:space="preserve"> </w:t>
      </w:r>
      <w:r>
        <w:t>to</w:t>
      </w:r>
      <w:r>
        <w:rPr>
          <w:spacing w:val="-14"/>
        </w:rPr>
        <w:t xml:space="preserve"> </w:t>
      </w:r>
      <w:r>
        <w:t>climate</w:t>
      </w:r>
      <w:r>
        <w:rPr>
          <w:spacing w:val="-14"/>
        </w:rPr>
        <w:t xml:space="preserve"> </w:t>
      </w:r>
      <w:r>
        <w:t>change</w:t>
      </w:r>
      <w:r>
        <w:rPr>
          <w:spacing w:val="-12"/>
        </w:rPr>
        <w:t xml:space="preserve"> </w:t>
      </w:r>
      <w:r>
        <w:t>impacts that may become more pressing over the life of the Neighbourhood Plan.</w:t>
      </w:r>
      <w:r>
        <w:rPr>
          <w:spacing w:val="40"/>
        </w:rPr>
        <w:t xml:space="preserve"> </w:t>
      </w:r>
      <w:r>
        <w:t>The future management</w:t>
      </w:r>
      <w:r>
        <w:rPr>
          <w:spacing w:val="24"/>
        </w:rPr>
        <w:t xml:space="preserve"> </w:t>
      </w:r>
      <w:r>
        <w:t>of</w:t>
      </w:r>
      <w:r>
        <w:rPr>
          <w:spacing w:val="25"/>
        </w:rPr>
        <w:t xml:space="preserve"> </w:t>
      </w:r>
      <w:r>
        <w:t>these</w:t>
      </w:r>
      <w:r>
        <w:rPr>
          <w:spacing w:val="26"/>
        </w:rPr>
        <w:t xml:space="preserve"> </w:t>
      </w:r>
      <w:r>
        <w:t>areas</w:t>
      </w:r>
      <w:r>
        <w:rPr>
          <w:spacing w:val="26"/>
        </w:rPr>
        <w:t xml:space="preserve"> </w:t>
      </w:r>
      <w:r>
        <w:t>in</w:t>
      </w:r>
      <w:r>
        <w:rPr>
          <w:spacing w:val="27"/>
        </w:rPr>
        <w:t xml:space="preserve"> </w:t>
      </w:r>
      <w:r>
        <w:t>relation</w:t>
      </w:r>
      <w:r>
        <w:rPr>
          <w:spacing w:val="25"/>
        </w:rPr>
        <w:t xml:space="preserve"> </w:t>
      </w:r>
      <w:r>
        <w:t>to</w:t>
      </w:r>
      <w:r>
        <w:rPr>
          <w:spacing w:val="26"/>
        </w:rPr>
        <w:t xml:space="preserve"> </w:t>
      </w:r>
      <w:r>
        <w:t>resilience</w:t>
      </w:r>
      <w:r>
        <w:rPr>
          <w:spacing w:val="26"/>
        </w:rPr>
        <w:t xml:space="preserve"> </w:t>
      </w:r>
      <w:r>
        <w:t>to</w:t>
      </w:r>
      <w:r>
        <w:rPr>
          <w:spacing w:val="26"/>
        </w:rPr>
        <w:t xml:space="preserve"> </w:t>
      </w:r>
      <w:r>
        <w:t>change</w:t>
      </w:r>
      <w:r>
        <w:rPr>
          <w:spacing w:val="26"/>
        </w:rPr>
        <w:t xml:space="preserve"> </w:t>
      </w:r>
      <w:r>
        <w:t>and</w:t>
      </w:r>
      <w:r>
        <w:rPr>
          <w:spacing w:val="24"/>
        </w:rPr>
        <w:t xml:space="preserve"> </w:t>
      </w:r>
      <w:r>
        <w:t>protection</w:t>
      </w:r>
      <w:r>
        <w:rPr>
          <w:spacing w:val="27"/>
        </w:rPr>
        <w:t xml:space="preserve"> </w:t>
      </w:r>
      <w:r>
        <w:t>from</w:t>
      </w:r>
      <w:r w:rsidR="0063164E">
        <w:t xml:space="preserve"> disturbance makes initiatives like Birdwise – (the North Kent Strategic Access Management and Monitoring Scheme (SAMMS) which covers the coastline of north Kent, between Gravesend and Whitstable) - important for wildfowl protection and sensible</w:t>
      </w:r>
      <w:r w:rsidR="0063164E">
        <w:rPr>
          <w:spacing w:val="-12"/>
        </w:rPr>
        <w:t xml:space="preserve"> </w:t>
      </w:r>
      <w:r w:rsidR="0063164E">
        <w:t>management</w:t>
      </w:r>
      <w:r w:rsidR="0063164E">
        <w:rPr>
          <w:spacing w:val="-11"/>
        </w:rPr>
        <w:t xml:space="preserve"> </w:t>
      </w:r>
      <w:r w:rsidR="0063164E">
        <w:t>of</w:t>
      </w:r>
      <w:r w:rsidR="0063164E">
        <w:rPr>
          <w:spacing w:val="-11"/>
        </w:rPr>
        <w:t xml:space="preserve"> </w:t>
      </w:r>
      <w:r w:rsidR="0063164E">
        <w:t>their</w:t>
      </w:r>
      <w:r w:rsidR="0063164E">
        <w:rPr>
          <w:spacing w:val="-14"/>
        </w:rPr>
        <w:t xml:space="preserve"> </w:t>
      </w:r>
      <w:r w:rsidR="0063164E">
        <w:t>habitats.</w:t>
      </w:r>
      <w:r w:rsidR="0063164E">
        <w:rPr>
          <w:spacing w:val="-12"/>
        </w:rPr>
        <w:t xml:space="preserve"> </w:t>
      </w:r>
      <w:r w:rsidR="0063164E">
        <w:t>Medway</w:t>
      </w:r>
      <w:r w:rsidR="0063164E">
        <w:rPr>
          <w:spacing w:val="-13"/>
        </w:rPr>
        <w:t xml:space="preserve"> </w:t>
      </w:r>
      <w:r w:rsidR="0063164E">
        <w:t>Council</w:t>
      </w:r>
      <w:r w:rsidR="0063164E">
        <w:rPr>
          <w:spacing w:val="-12"/>
        </w:rPr>
        <w:t xml:space="preserve"> </w:t>
      </w:r>
      <w:r w:rsidR="0063164E">
        <w:t>is</w:t>
      </w:r>
      <w:r w:rsidR="0063164E">
        <w:rPr>
          <w:spacing w:val="-10"/>
        </w:rPr>
        <w:t xml:space="preserve"> </w:t>
      </w:r>
      <w:r w:rsidR="0063164E">
        <w:t>a</w:t>
      </w:r>
      <w:r w:rsidR="0063164E">
        <w:rPr>
          <w:spacing w:val="-7"/>
        </w:rPr>
        <w:t xml:space="preserve"> </w:t>
      </w:r>
      <w:r w:rsidR="0063164E">
        <w:t>supportive</w:t>
      </w:r>
      <w:r w:rsidR="0063164E">
        <w:rPr>
          <w:spacing w:val="-12"/>
        </w:rPr>
        <w:t xml:space="preserve"> </w:t>
      </w:r>
      <w:r w:rsidR="0063164E">
        <w:t>member</w:t>
      </w:r>
      <w:r w:rsidR="0063164E">
        <w:rPr>
          <w:spacing w:val="-11"/>
        </w:rPr>
        <w:t xml:space="preserve"> </w:t>
      </w:r>
      <w:r w:rsidR="0063164E">
        <w:t>of</w:t>
      </w:r>
      <w:r w:rsidR="0063164E">
        <w:rPr>
          <w:spacing w:val="-13"/>
        </w:rPr>
        <w:t xml:space="preserve"> </w:t>
      </w:r>
      <w:r w:rsidR="0063164E">
        <w:t xml:space="preserve">this </w:t>
      </w:r>
      <w:r w:rsidR="0063164E">
        <w:rPr>
          <w:spacing w:val="-2"/>
        </w:rPr>
        <w:t>initiative.</w:t>
      </w:r>
    </w:p>
    <w:p w14:paraId="2E9E3117" w14:textId="77777777" w:rsidR="0063164E" w:rsidRDefault="0063164E" w:rsidP="0063164E">
      <w:pPr>
        <w:pStyle w:val="BodyText"/>
        <w:spacing w:before="199" w:line="276" w:lineRule="auto"/>
        <w:ind w:left="680" w:right="1014"/>
        <w:jc w:val="both"/>
      </w:pPr>
      <w:r>
        <w:t>The basic infrastructure that supports the population of the Parish reflects the character</w:t>
      </w:r>
      <w:r>
        <w:rPr>
          <w:spacing w:val="-14"/>
        </w:rPr>
        <w:t xml:space="preserve"> </w:t>
      </w:r>
      <w:r>
        <w:t>of</w:t>
      </w:r>
      <w:r>
        <w:rPr>
          <w:spacing w:val="-14"/>
        </w:rPr>
        <w:t xml:space="preserve"> </w:t>
      </w:r>
      <w:r>
        <w:t>the</w:t>
      </w:r>
      <w:r>
        <w:rPr>
          <w:spacing w:val="-13"/>
        </w:rPr>
        <w:t xml:space="preserve"> </w:t>
      </w:r>
      <w:r>
        <w:t>landscape</w:t>
      </w:r>
      <w:r>
        <w:rPr>
          <w:spacing w:val="-11"/>
        </w:rPr>
        <w:t xml:space="preserve"> </w:t>
      </w:r>
      <w:r>
        <w:t>and</w:t>
      </w:r>
      <w:r>
        <w:rPr>
          <w:spacing w:val="-11"/>
        </w:rPr>
        <w:t xml:space="preserve"> </w:t>
      </w:r>
      <w:r>
        <w:t>its</w:t>
      </w:r>
      <w:r>
        <w:rPr>
          <w:spacing w:val="-14"/>
        </w:rPr>
        <w:t xml:space="preserve"> </w:t>
      </w:r>
      <w:r>
        <w:t>historical</w:t>
      </w:r>
      <w:r>
        <w:rPr>
          <w:spacing w:val="-14"/>
        </w:rPr>
        <w:t xml:space="preserve"> </w:t>
      </w:r>
      <w:r>
        <w:t>development.</w:t>
      </w:r>
      <w:r>
        <w:rPr>
          <w:spacing w:val="-11"/>
        </w:rPr>
        <w:t xml:space="preserve"> </w:t>
      </w:r>
      <w:r>
        <w:t>The</w:t>
      </w:r>
      <w:r>
        <w:rPr>
          <w:spacing w:val="-14"/>
        </w:rPr>
        <w:t xml:space="preserve"> </w:t>
      </w:r>
      <w:r>
        <w:t>B2000</w:t>
      </w:r>
      <w:r>
        <w:rPr>
          <w:spacing w:val="-13"/>
        </w:rPr>
        <w:t xml:space="preserve"> </w:t>
      </w:r>
      <w:r>
        <w:t>is</w:t>
      </w:r>
      <w:r>
        <w:rPr>
          <w:spacing w:val="-14"/>
        </w:rPr>
        <w:t xml:space="preserve"> </w:t>
      </w:r>
      <w:r>
        <w:t>the</w:t>
      </w:r>
      <w:r>
        <w:rPr>
          <w:spacing w:val="-14"/>
        </w:rPr>
        <w:t xml:space="preserve"> </w:t>
      </w:r>
      <w:r>
        <w:t>main</w:t>
      </w:r>
      <w:r>
        <w:rPr>
          <w:spacing w:val="-10"/>
        </w:rPr>
        <w:t xml:space="preserve"> </w:t>
      </w:r>
      <w:r>
        <w:t>access road</w:t>
      </w:r>
      <w:r>
        <w:rPr>
          <w:spacing w:val="-12"/>
        </w:rPr>
        <w:t xml:space="preserve"> </w:t>
      </w:r>
      <w:r>
        <w:t>through</w:t>
      </w:r>
      <w:r>
        <w:rPr>
          <w:spacing w:val="-10"/>
        </w:rPr>
        <w:t xml:space="preserve"> </w:t>
      </w:r>
      <w:r>
        <w:t>the</w:t>
      </w:r>
      <w:r>
        <w:rPr>
          <w:spacing w:val="-12"/>
        </w:rPr>
        <w:t xml:space="preserve"> </w:t>
      </w:r>
      <w:r>
        <w:t>Parish.</w:t>
      </w:r>
      <w:r>
        <w:rPr>
          <w:spacing w:val="27"/>
        </w:rPr>
        <w:t xml:space="preserve"> </w:t>
      </w:r>
      <w:r>
        <w:t>It</w:t>
      </w:r>
      <w:r>
        <w:rPr>
          <w:spacing w:val="-11"/>
        </w:rPr>
        <w:t xml:space="preserve"> </w:t>
      </w:r>
      <w:r>
        <w:t>is</w:t>
      </w:r>
      <w:r>
        <w:rPr>
          <w:spacing w:val="-11"/>
        </w:rPr>
        <w:t xml:space="preserve"> </w:t>
      </w:r>
      <w:r>
        <w:t>the</w:t>
      </w:r>
      <w:r>
        <w:rPr>
          <w:spacing w:val="-13"/>
        </w:rPr>
        <w:t xml:space="preserve"> </w:t>
      </w:r>
      <w:r>
        <w:t>only</w:t>
      </w:r>
      <w:r>
        <w:rPr>
          <w:spacing w:val="-14"/>
        </w:rPr>
        <w:t xml:space="preserve"> </w:t>
      </w:r>
      <w:r>
        <w:t>real</w:t>
      </w:r>
      <w:r>
        <w:rPr>
          <w:spacing w:val="-11"/>
        </w:rPr>
        <w:t xml:space="preserve"> </w:t>
      </w:r>
      <w:r>
        <w:t>access</w:t>
      </w:r>
      <w:r>
        <w:rPr>
          <w:spacing w:val="-11"/>
        </w:rPr>
        <w:t xml:space="preserve"> </w:t>
      </w:r>
      <w:r>
        <w:t>available</w:t>
      </w:r>
      <w:r>
        <w:rPr>
          <w:spacing w:val="-13"/>
        </w:rPr>
        <w:t xml:space="preserve"> </w:t>
      </w:r>
      <w:r>
        <w:t>to</w:t>
      </w:r>
      <w:r>
        <w:rPr>
          <w:spacing w:val="-11"/>
        </w:rPr>
        <w:t xml:space="preserve"> </w:t>
      </w:r>
      <w:r>
        <w:t>connect</w:t>
      </w:r>
      <w:r>
        <w:rPr>
          <w:spacing w:val="-13"/>
        </w:rPr>
        <w:t xml:space="preserve"> </w:t>
      </w:r>
      <w:r>
        <w:t>with</w:t>
      </w:r>
      <w:r>
        <w:rPr>
          <w:spacing w:val="-10"/>
        </w:rPr>
        <w:t xml:space="preserve"> </w:t>
      </w:r>
      <w:r>
        <w:t>the</w:t>
      </w:r>
      <w:r>
        <w:rPr>
          <w:spacing w:val="-13"/>
        </w:rPr>
        <w:t xml:space="preserve"> </w:t>
      </w:r>
      <w:r>
        <w:t>Medway towns, the wider district and beyond.</w:t>
      </w:r>
    </w:p>
    <w:p w14:paraId="05CDFC93" w14:textId="77777777" w:rsidR="0063164E" w:rsidRDefault="0063164E" w:rsidP="0063164E">
      <w:pPr>
        <w:pStyle w:val="BodyText"/>
        <w:spacing w:before="201" w:line="276" w:lineRule="auto"/>
        <w:ind w:left="680" w:right="1012"/>
        <w:jc w:val="both"/>
      </w:pPr>
      <w:r>
        <w:t>Provision</w:t>
      </w:r>
      <w:r>
        <w:rPr>
          <w:spacing w:val="-4"/>
        </w:rPr>
        <w:t xml:space="preserve"> </w:t>
      </w:r>
      <w:r>
        <w:t>for</w:t>
      </w:r>
      <w:r>
        <w:rPr>
          <w:spacing w:val="-5"/>
        </w:rPr>
        <w:t xml:space="preserve"> </w:t>
      </w:r>
      <w:r>
        <w:t>walking</w:t>
      </w:r>
      <w:r>
        <w:rPr>
          <w:spacing w:val="-3"/>
        </w:rPr>
        <w:t xml:space="preserve"> </w:t>
      </w:r>
      <w:r>
        <w:t>and</w:t>
      </w:r>
      <w:r>
        <w:rPr>
          <w:spacing w:val="-2"/>
        </w:rPr>
        <w:t xml:space="preserve"> </w:t>
      </w:r>
      <w:r>
        <w:t>cycling</w:t>
      </w:r>
      <w:r>
        <w:rPr>
          <w:spacing w:val="-3"/>
        </w:rPr>
        <w:t xml:space="preserve"> </w:t>
      </w:r>
      <w:r>
        <w:t>exists</w:t>
      </w:r>
      <w:r>
        <w:rPr>
          <w:spacing w:val="-5"/>
        </w:rPr>
        <w:t xml:space="preserve"> </w:t>
      </w:r>
      <w:r>
        <w:t>throughout</w:t>
      </w:r>
      <w:r>
        <w:rPr>
          <w:spacing w:val="-4"/>
        </w:rPr>
        <w:t xml:space="preserve"> </w:t>
      </w:r>
      <w:r>
        <w:t>the Parish</w:t>
      </w:r>
      <w:r>
        <w:rPr>
          <w:spacing w:val="-3"/>
        </w:rPr>
        <w:t xml:space="preserve"> </w:t>
      </w:r>
      <w:r>
        <w:t>but</w:t>
      </w:r>
      <w:r>
        <w:rPr>
          <w:spacing w:val="-4"/>
        </w:rPr>
        <w:t xml:space="preserve"> </w:t>
      </w:r>
      <w:r>
        <w:t>there</w:t>
      </w:r>
      <w:r>
        <w:rPr>
          <w:spacing w:val="-4"/>
        </w:rPr>
        <w:t xml:space="preserve"> </w:t>
      </w:r>
      <w:r>
        <w:t>is</w:t>
      </w:r>
      <w:r>
        <w:rPr>
          <w:spacing w:val="-3"/>
        </w:rPr>
        <w:t xml:space="preserve"> </w:t>
      </w:r>
      <w:r>
        <w:t>some</w:t>
      </w:r>
      <w:r>
        <w:rPr>
          <w:spacing w:val="-2"/>
        </w:rPr>
        <w:t xml:space="preserve"> </w:t>
      </w:r>
      <w:r>
        <w:t>lack</w:t>
      </w:r>
      <w:r>
        <w:rPr>
          <w:spacing w:val="-4"/>
        </w:rPr>
        <w:t xml:space="preserve"> </w:t>
      </w:r>
      <w:r>
        <w:t>of route connectivity.</w:t>
      </w:r>
      <w:r>
        <w:rPr>
          <w:spacing w:val="40"/>
        </w:rPr>
        <w:t xml:space="preserve"> </w:t>
      </w:r>
      <w:r>
        <w:t xml:space="preserve">Over 50% of </w:t>
      </w:r>
      <w:proofErr w:type="gramStart"/>
      <w:r>
        <w:t>local residents</w:t>
      </w:r>
      <w:proofErr w:type="gramEnd"/>
      <w:r>
        <w:t xml:space="preserve"> travel to work by car (Census</w:t>
      </w:r>
      <w:r>
        <w:rPr>
          <w:spacing w:val="40"/>
        </w:rPr>
        <w:t xml:space="preserve"> </w:t>
      </w:r>
      <w:r>
        <w:t>2021) and increased car ownership since then generally means that existing road infrastructure is under pressure in terms of parking, overall volumes, and types of vehicles (including on un-adopted smaller roads that provide access within and between villages and hamlets).</w:t>
      </w:r>
    </w:p>
    <w:p w14:paraId="4A5F563D" w14:textId="77777777" w:rsidR="0063164E" w:rsidRDefault="0063164E" w:rsidP="0063164E">
      <w:pPr>
        <w:pStyle w:val="BodyText"/>
        <w:spacing w:before="201" w:line="276" w:lineRule="auto"/>
        <w:ind w:left="680" w:right="1013"/>
        <w:jc w:val="both"/>
      </w:pPr>
      <w:r>
        <w:t>The water company responsible for provision of water services in the Neighbourhood Plan has been classified by the Environment Agency as operating in an area of severe water stress (Environment Agency (2013) “Water stressed areas”).</w:t>
      </w:r>
    </w:p>
    <w:p w14:paraId="467C3CE6" w14:textId="77777777" w:rsidR="0063164E" w:rsidRDefault="0063164E" w:rsidP="0063164E">
      <w:pPr>
        <w:pStyle w:val="BodyText"/>
        <w:spacing w:before="199" w:line="276" w:lineRule="auto"/>
        <w:ind w:left="680" w:right="1019"/>
        <w:jc w:val="both"/>
      </w:pPr>
      <w:r>
        <w:t>Sewage infrastructure is provided via main drainage connecting the core of Cliffe and Cliffe</w:t>
      </w:r>
      <w:r>
        <w:rPr>
          <w:spacing w:val="-7"/>
        </w:rPr>
        <w:t xml:space="preserve"> </w:t>
      </w:r>
      <w:r>
        <w:t>Woods</w:t>
      </w:r>
      <w:r>
        <w:rPr>
          <w:spacing w:val="-7"/>
        </w:rPr>
        <w:t xml:space="preserve"> </w:t>
      </w:r>
      <w:r>
        <w:t>to</w:t>
      </w:r>
      <w:r>
        <w:rPr>
          <w:spacing w:val="-7"/>
        </w:rPr>
        <w:t xml:space="preserve"> </w:t>
      </w:r>
      <w:r>
        <w:t>the</w:t>
      </w:r>
      <w:r>
        <w:rPr>
          <w:spacing w:val="-7"/>
        </w:rPr>
        <w:t xml:space="preserve"> </w:t>
      </w:r>
      <w:r>
        <w:t>sewage</w:t>
      </w:r>
      <w:r>
        <w:rPr>
          <w:spacing w:val="-5"/>
        </w:rPr>
        <w:t xml:space="preserve"> </w:t>
      </w:r>
      <w:r>
        <w:t>plant</w:t>
      </w:r>
      <w:r>
        <w:rPr>
          <w:spacing w:val="-6"/>
        </w:rPr>
        <w:t xml:space="preserve"> </w:t>
      </w:r>
      <w:r>
        <w:t>at</w:t>
      </w:r>
      <w:r>
        <w:rPr>
          <w:spacing w:val="-6"/>
        </w:rPr>
        <w:t xml:space="preserve"> </w:t>
      </w:r>
      <w:r>
        <w:t>Whitewall</w:t>
      </w:r>
      <w:r>
        <w:rPr>
          <w:spacing w:val="-5"/>
        </w:rPr>
        <w:t xml:space="preserve"> </w:t>
      </w:r>
      <w:r>
        <w:t>Creek,</w:t>
      </w:r>
      <w:r>
        <w:rPr>
          <w:spacing w:val="-5"/>
        </w:rPr>
        <w:t xml:space="preserve"> </w:t>
      </w:r>
      <w:proofErr w:type="spellStart"/>
      <w:r>
        <w:t>Upnor</w:t>
      </w:r>
      <w:proofErr w:type="spellEnd"/>
      <w:r>
        <w:t>.</w:t>
      </w:r>
      <w:r>
        <w:rPr>
          <w:spacing w:val="40"/>
        </w:rPr>
        <w:t xml:space="preserve"> </w:t>
      </w:r>
      <w:r>
        <w:t>Outside</w:t>
      </w:r>
      <w:r>
        <w:rPr>
          <w:spacing w:val="-7"/>
        </w:rPr>
        <w:t xml:space="preserve"> </w:t>
      </w:r>
      <w:r>
        <w:t>these</w:t>
      </w:r>
      <w:r>
        <w:rPr>
          <w:spacing w:val="-5"/>
        </w:rPr>
        <w:t xml:space="preserve"> </w:t>
      </w:r>
      <w:r>
        <w:t>core</w:t>
      </w:r>
      <w:r>
        <w:rPr>
          <w:spacing w:val="-7"/>
        </w:rPr>
        <w:t xml:space="preserve"> </w:t>
      </w:r>
      <w:r>
        <w:t>areas residents have their own septic tanks.</w:t>
      </w:r>
    </w:p>
    <w:p w14:paraId="256E286A" w14:textId="36B89A3A" w:rsidR="00C942D4" w:rsidRPr="0063164E" w:rsidRDefault="0063164E" w:rsidP="0063164E">
      <w:pPr>
        <w:pStyle w:val="BodyText"/>
        <w:spacing w:before="199" w:line="276" w:lineRule="auto"/>
        <w:ind w:left="680" w:right="1014"/>
        <w:jc w:val="both"/>
        <w:sectPr w:rsidR="00C942D4" w:rsidRPr="0063164E" w:rsidSect="00B35D76">
          <w:pgSz w:w="11906" w:h="16838" w:code="9"/>
          <w:pgMar w:top="1140" w:right="420" w:bottom="1240" w:left="760" w:header="865" w:footer="1053" w:gutter="0"/>
          <w:cols w:space="720"/>
          <w:docGrid w:linePitch="299"/>
        </w:sectPr>
      </w:pPr>
      <w:r>
        <w:t>Water sewage and wastewater services in the Neighbourhood Plan area raise important</w:t>
      </w:r>
      <w:r>
        <w:rPr>
          <w:spacing w:val="-14"/>
        </w:rPr>
        <w:t xml:space="preserve"> </w:t>
      </w:r>
      <w:r>
        <w:t>issues</w:t>
      </w:r>
      <w:r>
        <w:rPr>
          <w:spacing w:val="-14"/>
        </w:rPr>
        <w:t xml:space="preserve"> </w:t>
      </w:r>
      <w:r>
        <w:t>for</w:t>
      </w:r>
      <w:r>
        <w:rPr>
          <w:spacing w:val="-13"/>
        </w:rPr>
        <w:t xml:space="preserve"> </w:t>
      </w:r>
      <w:r>
        <w:t>accommodating</w:t>
      </w:r>
      <w:r>
        <w:rPr>
          <w:spacing w:val="-14"/>
        </w:rPr>
        <w:t xml:space="preserve"> </w:t>
      </w:r>
      <w:r>
        <w:t>any</w:t>
      </w:r>
      <w:r>
        <w:rPr>
          <w:spacing w:val="-13"/>
        </w:rPr>
        <w:t xml:space="preserve"> </w:t>
      </w:r>
      <w:r>
        <w:t>growth</w:t>
      </w:r>
      <w:r>
        <w:rPr>
          <w:spacing w:val="-14"/>
        </w:rPr>
        <w:t xml:space="preserve"> </w:t>
      </w:r>
      <w:r>
        <w:t>in</w:t>
      </w:r>
      <w:r>
        <w:rPr>
          <w:spacing w:val="-13"/>
        </w:rPr>
        <w:t xml:space="preserve"> </w:t>
      </w:r>
      <w:r>
        <w:t>demand</w:t>
      </w:r>
      <w:r>
        <w:rPr>
          <w:spacing w:val="-14"/>
        </w:rPr>
        <w:t xml:space="preserve"> </w:t>
      </w:r>
      <w:proofErr w:type="gramStart"/>
      <w:r>
        <w:t>as</w:t>
      </w:r>
      <w:r>
        <w:rPr>
          <w:spacing w:val="-14"/>
        </w:rPr>
        <w:t xml:space="preserve"> </w:t>
      </w:r>
      <w:r>
        <w:t>a</w:t>
      </w:r>
      <w:r>
        <w:rPr>
          <w:spacing w:val="-13"/>
        </w:rPr>
        <w:t xml:space="preserve"> </w:t>
      </w:r>
      <w:r>
        <w:t>result</w:t>
      </w:r>
      <w:r>
        <w:rPr>
          <w:spacing w:val="-14"/>
        </w:rPr>
        <w:t xml:space="preserve"> </w:t>
      </w:r>
      <w:r>
        <w:t>of</w:t>
      </w:r>
      <w:proofErr w:type="gramEnd"/>
      <w:r>
        <w:rPr>
          <w:spacing w:val="-13"/>
        </w:rPr>
        <w:t xml:space="preserve"> </w:t>
      </w:r>
      <w:r>
        <w:t>development. As part of the consultations on the Neighbourhood Plan residents have reported sewage</w:t>
      </w:r>
      <w:r>
        <w:rPr>
          <w:spacing w:val="-2"/>
        </w:rPr>
        <w:t xml:space="preserve"> </w:t>
      </w:r>
      <w:r>
        <w:t>incidents</w:t>
      </w:r>
      <w:r>
        <w:rPr>
          <w:spacing w:val="-3"/>
        </w:rPr>
        <w:t xml:space="preserve"> </w:t>
      </w:r>
      <w:r>
        <w:t>locally.</w:t>
      </w:r>
      <w:r>
        <w:rPr>
          <w:spacing w:val="40"/>
        </w:rPr>
        <w:t xml:space="preserve"> </w:t>
      </w:r>
      <w:r>
        <w:t>The</w:t>
      </w:r>
      <w:r>
        <w:rPr>
          <w:spacing w:val="-4"/>
        </w:rPr>
        <w:t xml:space="preserve"> </w:t>
      </w:r>
      <w:r>
        <w:t>Medway</w:t>
      </w:r>
      <w:r>
        <w:rPr>
          <w:spacing w:val="-4"/>
        </w:rPr>
        <w:t xml:space="preserve"> </w:t>
      </w:r>
      <w:r>
        <w:t>Council</w:t>
      </w:r>
      <w:r>
        <w:rPr>
          <w:spacing w:val="-3"/>
        </w:rPr>
        <w:t xml:space="preserve"> </w:t>
      </w:r>
      <w:r>
        <w:t>2017</w:t>
      </w:r>
      <w:r>
        <w:rPr>
          <w:spacing w:val="-2"/>
        </w:rPr>
        <w:t xml:space="preserve"> </w:t>
      </w:r>
      <w:r>
        <w:t>Infrastructure</w:t>
      </w:r>
      <w:r>
        <w:rPr>
          <w:spacing w:val="-2"/>
        </w:rPr>
        <w:t xml:space="preserve"> </w:t>
      </w:r>
      <w:r>
        <w:t>Position</w:t>
      </w:r>
      <w:r>
        <w:rPr>
          <w:spacing w:val="-2"/>
        </w:rPr>
        <w:t xml:space="preserve"> </w:t>
      </w:r>
      <w:r>
        <w:t>Statement indicated</w:t>
      </w:r>
      <w:r>
        <w:rPr>
          <w:spacing w:val="-3"/>
        </w:rPr>
        <w:t xml:space="preserve"> </w:t>
      </w:r>
      <w:r>
        <w:t>that</w:t>
      </w:r>
      <w:r>
        <w:rPr>
          <w:spacing w:val="-4"/>
        </w:rPr>
        <w:t xml:space="preserve"> </w:t>
      </w:r>
      <w:r>
        <w:t>water</w:t>
      </w:r>
      <w:r>
        <w:rPr>
          <w:spacing w:val="-3"/>
        </w:rPr>
        <w:t xml:space="preserve"> </w:t>
      </w:r>
      <w:r>
        <w:t>services</w:t>
      </w:r>
      <w:r>
        <w:rPr>
          <w:spacing w:val="-3"/>
        </w:rPr>
        <w:t xml:space="preserve"> </w:t>
      </w:r>
      <w:r>
        <w:t>to</w:t>
      </w:r>
      <w:r>
        <w:rPr>
          <w:spacing w:val="-5"/>
        </w:rPr>
        <w:t xml:space="preserve"> </w:t>
      </w:r>
      <w:r>
        <w:t>accommodate</w:t>
      </w:r>
      <w:r>
        <w:rPr>
          <w:spacing w:val="-5"/>
        </w:rPr>
        <w:t xml:space="preserve"> </w:t>
      </w:r>
      <w:r>
        <w:t>growth</w:t>
      </w:r>
      <w:r>
        <w:rPr>
          <w:spacing w:val="-4"/>
        </w:rPr>
        <w:t xml:space="preserve"> </w:t>
      </w:r>
      <w:r>
        <w:t>needed</w:t>
      </w:r>
      <w:r>
        <w:rPr>
          <w:spacing w:val="-3"/>
        </w:rPr>
        <w:t xml:space="preserve"> </w:t>
      </w:r>
      <w:r>
        <w:t>further</w:t>
      </w:r>
      <w:r>
        <w:rPr>
          <w:spacing w:val="-4"/>
        </w:rPr>
        <w:t xml:space="preserve"> </w:t>
      </w:r>
      <w:r>
        <w:t>assessment</w:t>
      </w:r>
      <w:r>
        <w:rPr>
          <w:spacing w:val="-4"/>
        </w:rPr>
        <w:t xml:space="preserve"> </w:t>
      </w:r>
      <w:r>
        <w:t>and the Kent and Medway Growth and Infrastructure Framework (2015) identified problems</w:t>
      </w:r>
      <w:r>
        <w:rPr>
          <w:spacing w:val="-4"/>
        </w:rPr>
        <w:t xml:space="preserve"> </w:t>
      </w:r>
      <w:r>
        <w:t>of</w:t>
      </w:r>
      <w:r>
        <w:rPr>
          <w:spacing w:val="-3"/>
        </w:rPr>
        <w:t xml:space="preserve"> </w:t>
      </w:r>
      <w:r>
        <w:t>identifying</w:t>
      </w:r>
      <w:r>
        <w:rPr>
          <w:spacing w:val="-5"/>
        </w:rPr>
        <w:t xml:space="preserve"> </w:t>
      </w:r>
      <w:r>
        <w:t>the</w:t>
      </w:r>
      <w:r>
        <w:rPr>
          <w:spacing w:val="-4"/>
        </w:rPr>
        <w:t xml:space="preserve"> </w:t>
      </w:r>
      <w:r>
        <w:t>need</w:t>
      </w:r>
      <w:r>
        <w:rPr>
          <w:spacing w:val="-3"/>
        </w:rPr>
        <w:t xml:space="preserve"> </w:t>
      </w:r>
      <w:r>
        <w:t>for</w:t>
      </w:r>
      <w:r>
        <w:rPr>
          <w:spacing w:val="-4"/>
        </w:rPr>
        <w:t xml:space="preserve"> </w:t>
      </w:r>
      <w:r>
        <w:t>new</w:t>
      </w:r>
      <w:r>
        <w:rPr>
          <w:spacing w:val="-4"/>
        </w:rPr>
        <w:t xml:space="preserve"> </w:t>
      </w:r>
      <w:r>
        <w:t>provision</w:t>
      </w:r>
      <w:r>
        <w:rPr>
          <w:spacing w:val="-4"/>
        </w:rPr>
        <w:t xml:space="preserve"> </w:t>
      </w:r>
      <w:r>
        <w:t>and</w:t>
      </w:r>
      <w:r>
        <w:rPr>
          <w:spacing w:val="-6"/>
        </w:rPr>
        <w:t xml:space="preserve"> </w:t>
      </w:r>
      <w:r>
        <w:t>the</w:t>
      </w:r>
      <w:r>
        <w:rPr>
          <w:spacing w:val="-7"/>
        </w:rPr>
        <w:t xml:space="preserve"> </w:t>
      </w:r>
      <w:r>
        <w:t>necessary</w:t>
      </w:r>
      <w:r>
        <w:rPr>
          <w:spacing w:val="-5"/>
        </w:rPr>
        <w:t xml:space="preserve"> </w:t>
      </w:r>
      <w:r>
        <w:t>funds</w:t>
      </w:r>
      <w:r>
        <w:rPr>
          <w:spacing w:val="-5"/>
        </w:rPr>
        <w:t xml:space="preserve"> </w:t>
      </w:r>
      <w:r>
        <w:t>to achieve it.</w:t>
      </w:r>
      <w:r>
        <w:rPr>
          <w:spacing w:val="40"/>
        </w:rPr>
        <w:t xml:space="preserve"> </w:t>
      </w:r>
      <w:r>
        <w:t>In 2022 Medway updated its infrastructure policy and produced an infrastructure Delivery Plan</w:t>
      </w:r>
    </w:p>
    <w:p w14:paraId="11780CF7" w14:textId="77777777" w:rsidR="0063164E" w:rsidRDefault="0063164E" w:rsidP="0063164E">
      <w:pPr>
        <w:pStyle w:val="BodyText"/>
        <w:spacing w:before="52" w:line="276" w:lineRule="auto"/>
        <w:ind w:right="1015"/>
        <w:jc w:val="both"/>
        <w:sectPr w:rsidR="0063164E" w:rsidSect="00B35D76">
          <w:pgSz w:w="11906" w:h="16838" w:code="9"/>
          <w:pgMar w:top="1140" w:right="420" w:bottom="1240" w:left="760" w:header="865" w:footer="1053" w:gutter="0"/>
          <w:cols w:space="720"/>
          <w:docGrid w:linePitch="299"/>
        </w:sectPr>
      </w:pPr>
    </w:p>
    <w:p w14:paraId="095A6403" w14:textId="62A38881" w:rsidR="00C942D4" w:rsidRDefault="0025220A" w:rsidP="00550149">
      <w:pPr>
        <w:pStyle w:val="BodyText"/>
        <w:spacing w:before="201" w:line="276" w:lineRule="auto"/>
        <w:ind w:left="737" w:right="1013"/>
        <w:jc w:val="both"/>
      </w:pPr>
      <w:r>
        <w:t>The</w:t>
      </w:r>
      <w:r>
        <w:rPr>
          <w:spacing w:val="-3"/>
        </w:rPr>
        <w:t xml:space="preserve"> </w:t>
      </w:r>
      <w:r>
        <w:t>most</w:t>
      </w:r>
      <w:r>
        <w:rPr>
          <w:spacing w:val="-2"/>
        </w:rPr>
        <w:t xml:space="preserve"> </w:t>
      </w:r>
      <w:r>
        <w:t>recent</w:t>
      </w:r>
      <w:r>
        <w:rPr>
          <w:spacing w:val="-3"/>
        </w:rPr>
        <w:t xml:space="preserve"> </w:t>
      </w:r>
      <w:r>
        <w:t>views</w:t>
      </w:r>
      <w:r>
        <w:rPr>
          <w:spacing w:val="-3"/>
        </w:rPr>
        <w:t xml:space="preserve"> </w:t>
      </w:r>
      <w:r>
        <w:t>from</w:t>
      </w:r>
      <w:r>
        <w:rPr>
          <w:spacing w:val="-3"/>
        </w:rPr>
        <w:t xml:space="preserve"> </w:t>
      </w:r>
      <w:r>
        <w:t>Southern</w:t>
      </w:r>
      <w:r>
        <w:rPr>
          <w:spacing w:val="-4"/>
        </w:rPr>
        <w:t xml:space="preserve"> </w:t>
      </w:r>
      <w:r>
        <w:t>Water’s</w:t>
      </w:r>
      <w:r>
        <w:rPr>
          <w:spacing w:val="-3"/>
        </w:rPr>
        <w:t xml:space="preserve"> </w:t>
      </w:r>
      <w:r>
        <w:t>regional</w:t>
      </w:r>
      <w:r>
        <w:rPr>
          <w:spacing w:val="-5"/>
        </w:rPr>
        <w:t xml:space="preserve"> </w:t>
      </w:r>
      <w:r>
        <w:t>planning</w:t>
      </w:r>
      <w:r>
        <w:rPr>
          <w:spacing w:val="-5"/>
        </w:rPr>
        <w:t xml:space="preserve"> </w:t>
      </w:r>
      <w:r>
        <w:t>team (February</w:t>
      </w:r>
      <w:r>
        <w:rPr>
          <w:spacing w:val="-5"/>
        </w:rPr>
        <w:t xml:space="preserve"> </w:t>
      </w:r>
      <w:r>
        <w:t>2020) indicates that in terms of sewerage there are some external flooding issues at Town Road</w:t>
      </w:r>
      <w:r>
        <w:rPr>
          <w:spacing w:val="-9"/>
        </w:rPr>
        <w:t xml:space="preserve"> </w:t>
      </w:r>
      <w:r>
        <w:t>View</w:t>
      </w:r>
      <w:r>
        <w:rPr>
          <w:spacing w:val="-10"/>
        </w:rPr>
        <w:t xml:space="preserve"> </w:t>
      </w:r>
      <w:r>
        <w:t>Road</w:t>
      </w:r>
      <w:r>
        <w:rPr>
          <w:spacing w:val="-11"/>
        </w:rPr>
        <w:t xml:space="preserve"> </w:t>
      </w:r>
      <w:r>
        <w:t>and</w:t>
      </w:r>
      <w:r>
        <w:rPr>
          <w:spacing w:val="-11"/>
        </w:rPr>
        <w:t xml:space="preserve"> </w:t>
      </w:r>
      <w:r>
        <w:t>Church</w:t>
      </w:r>
      <w:r>
        <w:rPr>
          <w:spacing w:val="-9"/>
        </w:rPr>
        <w:t xml:space="preserve"> </w:t>
      </w:r>
      <w:r>
        <w:t>Road</w:t>
      </w:r>
      <w:r>
        <w:rPr>
          <w:spacing w:val="-11"/>
        </w:rPr>
        <w:t xml:space="preserve"> </w:t>
      </w:r>
      <w:r>
        <w:t>Cliffe.</w:t>
      </w:r>
      <w:r>
        <w:rPr>
          <w:spacing w:val="33"/>
        </w:rPr>
        <w:t xml:space="preserve"> </w:t>
      </w:r>
      <w:r>
        <w:t>The</w:t>
      </w:r>
      <w:r>
        <w:rPr>
          <w:spacing w:val="-12"/>
        </w:rPr>
        <w:t xml:space="preserve"> </w:t>
      </w:r>
      <w:r>
        <w:t>reported</w:t>
      </w:r>
      <w:r>
        <w:rPr>
          <w:spacing w:val="-9"/>
        </w:rPr>
        <w:t xml:space="preserve"> </w:t>
      </w:r>
      <w:r>
        <w:t>sewage</w:t>
      </w:r>
      <w:r>
        <w:rPr>
          <w:spacing w:val="-12"/>
        </w:rPr>
        <w:t xml:space="preserve"> </w:t>
      </w:r>
      <w:r>
        <w:t>leak</w:t>
      </w:r>
      <w:r>
        <w:rPr>
          <w:spacing w:val="-11"/>
        </w:rPr>
        <w:t xml:space="preserve"> </w:t>
      </w:r>
      <w:r>
        <w:t>incidents</w:t>
      </w:r>
      <w:r>
        <w:rPr>
          <w:spacing w:val="-11"/>
        </w:rPr>
        <w:t xml:space="preserve"> </w:t>
      </w:r>
      <w:r>
        <w:t>from</w:t>
      </w:r>
      <w:r>
        <w:rPr>
          <w:spacing w:val="-12"/>
        </w:rPr>
        <w:t xml:space="preserve"> </w:t>
      </w:r>
      <w:r>
        <w:t>local residents</w:t>
      </w:r>
      <w:r>
        <w:rPr>
          <w:spacing w:val="-3"/>
        </w:rPr>
        <w:t xml:space="preserve"> </w:t>
      </w:r>
      <w:r>
        <w:t>are</w:t>
      </w:r>
      <w:r>
        <w:rPr>
          <w:spacing w:val="-2"/>
        </w:rPr>
        <w:t xml:space="preserve"> </w:t>
      </w:r>
      <w:r>
        <w:t>not</w:t>
      </w:r>
      <w:r>
        <w:rPr>
          <w:spacing w:val="-2"/>
        </w:rPr>
        <w:t xml:space="preserve"> </w:t>
      </w:r>
      <w:r>
        <w:t>considered</w:t>
      </w:r>
      <w:r>
        <w:rPr>
          <w:spacing w:val="-1"/>
        </w:rPr>
        <w:t xml:space="preserve"> </w:t>
      </w:r>
      <w:r>
        <w:t>issues</w:t>
      </w:r>
      <w:r>
        <w:rPr>
          <w:spacing w:val="-2"/>
        </w:rPr>
        <w:t xml:space="preserve"> </w:t>
      </w:r>
      <w:r>
        <w:t>of capacity</w:t>
      </w:r>
      <w:r>
        <w:rPr>
          <w:spacing w:val="-3"/>
        </w:rPr>
        <w:t xml:space="preserve"> </w:t>
      </w:r>
      <w:r>
        <w:t>for sewage but</w:t>
      </w:r>
      <w:r>
        <w:rPr>
          <w:spacing w:val="-2"/>
        </w:rPr>
        <w:t xml:space="preserve"> </w:t>
      </w:r>
      <w:r>
        <w:t>blockages</w:t>
      </w:r>
      <w:r>
        <w:rPr>
          <w:spacing w:val="-1"/>
        </w:rPr>
        <w:t xml:space="preserve"> </w:t>
      </w:r>
      <w:r>
        <w:t>and it</w:t>
      </w:r>
      <w:r>
        <w:rPr>
          <w:spacing w:val="-2"/>
        </w:rPr>
        <w:t xml:space="preserve"> </w:t>
      </w:r>
      <w:r>
        <w:t>is</w:t>
      </w:r>
      <w:r>
        <w:rPr>
          <w:spacing w:val="-3"/>
        </w:rPr>
        <w:t xml:space="preserve"> </w:t>
      </w:r>
      <w:r>
        <w:t>their view that capacity is currently adequate.</w:t>
      </w:r>
      <w:r>
        <w:rPr>
          <w:spacing w:val="40"/>
        </w:rPr>
        <w:t xml:space="preserve"> </w:t>
      </w:r>
      <w:r>
        <w:t>In terms of water supply they stress that although</w:t>
      </w:r>
      <w:r>
        <w:rPr>
          <w:spacing w:val="-14"/>
        </w:rPr>
        <w:t xml:space="preserve"> </w:t>
      </w:r>
      <w:r>
        <w:t>they</w:t>
      </w:r>
      <w:r>
        <w:rPr>
          <w:spacing w:val="-14"/>
        </w:rPr>
        <w:t xml:space="preserve"> </w:t>
      </w:r>
      <w:r>
        <w:t>are</w:t>
      </w:r>
      <w:r>
        <w:rPr>
          <w:spacing w:val="-13"/>
        </w:rPr>
        <w:t xml:space="preserve"> </w:t>
      </w:r>
      <w:r>
        <w:t>not</w:t>
      </w:r>
      <w:r>
        <w:rPr>
          <w:spacing w:val="-14"/>
        </w:rPr>
        <w:t xml:space="preserve"> </w:t>
      </w:r>
      <w:r>
        <w:t>statutory</w:t>
      </w:r>
      <w:r>
        <w:rPr>
          <w:spacing w:val="-13"/>
        </w:rPr>
        <w:t xml:space="preserve"> </w:t>
      </w:r>
      <w:r>
        <w:t>consultees</w:t>
      </w:r>
      <w:r>
        <w:rPr>
          <w:spacing w:val="-14"/>
        </w:rPr>
        <w:t xml:space="preserve"> </w:t>
      </w:r>
      <w:r>
        <w:t>on</w:t>
      </w:r>
      <w:r>
        <w:rPr>
          <w:spacing w:val="-13"/>
        </w:rPr>
        <w:t xml:space="preserve"> </w:t>
      </w:r>
      <w:r>
        <w:t>planning</w:t>
      </w:r>
      <w:r>
        <w:rPr>
          <w:spacing w:val="-14"/>
        </w:rPr>
        <w:t xml:space="preserve"> </w:t>
      </w:r>
      <w:r>
        <w:t>applications,</w:t>
      </w:r>
      <w:r>
        <w:rPr>
          <w:spacing w:val="-14"/>
        </w:rPr>
        <w:t xml:space="preserve"> </w:t>
      </w:r>
      <w:r>
        <w:t>they</w:t>
      </w:r>
      <w:r>
        <w:rPr>
          <w:spacing w:val="-13"/>
        </w:rPr>
        <w:t xml:space="preserve"> </w:t>
      </w:r>
      <w:r>
        <w:t>do</w:t>
      </w:r>
      <w:r>
        <w:rPr>
          <w:spacing w:val="-14"/>
        </w:rPr>
        <w:t xml:space="preserve"> </w:t>
      </w:r>
      <w:r>
        <w:t xml:space="preserve">encourage Local Planning Authorities to consult them so that the need for extra capacity can be ascertained and a business case can be made for investment in the network of supply from </w:t>
      </w:r>
      <w:proofErr w:type="spellStart"/>
      <w:r>
        <w:t>Colewood</w:t>
      </w:r>
      <w:proofErr w:type="spellEnd"/>
      <w:r>
        <w:t xml:space="preserve"> Strood Water Service Reservoirs.</w:t>
      </w:r>
    </w:p>
    <w:p w14:paraId="3807CE1D" w14:textId="77777777" w:rsidR="00C942D4" w:rsidRDefault="0025220A" w:rsidP="00500F82">
      <w:pPr>
        <w:pStyle w:val="BodyText"/>
        <w:spacing w:before="201" w:line="276" w:lineRule="auto"/>
        <w:ind w:left="737" w:right="1020"/>
        <w:jc w:val="both"/>
      </w:pPr>
      <w:r>
        <w:t>The provision of gas services is also relatively recent (the 1980s) and public transport infrastructure relies on infrequent bus services</w:t>
      </w:r>
      <w:r w:rsidR="0063164E">
        <w:t xml:space="preserve">. </w:t>
      </w:r>
    </w:p>
    <w:p w14:paraId="6DBB820D" w14:textId="77777777" w:rsidR="0063164E" w:rsidRDefault="0063164E" w:rsidP="00500F82">
      <w:pPr>
        <w:pStyle w:val="BodyText"/>
        <w:spacing w:before="201" w:line="276" w:lineRule="auto"/>
        <w:ind w:left="737" w:right="1020"/>
        <w:jc w:val="both"/>
      </w:pPr>
    </w:p>
    <w:p w14:paraId="4D790BF5" w14:textId="77777777" w:rsidR="0063164E" w:rsidRDefault="0063164E" w:rsidP="00500F82">
      <w:pPr>
        <w:pStyle w:val="BodyText"/>
        <w:spacing w:before="52" w:line="276" w:lineRule="auto"/>
        <w:ind w:left="737" w:right="1015"/>
        <w:jc w:val="both"/>
      </w:pPr>
      <w:r>
        <w:t>Broadband and mobile telephone Infrastructure is problematic for residents and businesses as connectivity is patchy and lacking in speed since it is limited to 3G capability via local boxes.</w:t>
      </w:r>
    </w:p>
    <w:p w14:paraId="37CC8AC0" w14:textId="77777777" w:rsidR="0063164E" w:rsidRDefault="0063164E" w:rsidP="00500F82">
      <w:pPr>
        <w:pStyle w:val="BodyText"/>
        <w:spacing w:before="198" w:line="276" w:lineRule="auto"/>
        <w:ind w:left="737" w:right="1013"/>
        <w:jc w:val="both"/>
      </w:pPr>
      <w:r>
        <w:t>The</w:t>
      </w:r>
      <w:r>
        <w:rPr>
          <w:spacing w:val="-4"/>
        </w:rPr>
        <w:t xml:space="preserve"> </w:t>
      </w:r>
      <w:r>
        <w:t>residents</w:t>
      </w:r>
      <w:r>
        <w:rPr>
          <w:spacing w:val="-3"/>
        </w:rPr>
        <w:t xml:space="preserve"> </w:t>
      </w:r>
      <w:r>
        <w:t>of</w:t>
      </w:r>
      <w:r>
        <w:rPr>
          <w:spacing w:val="-4"/>
        </w:rPr>
        <w:t xml:space="preserve"> </w:t>
      </w:r>
      <w:r>
        <w:t>the</w:t>
      </w:r>
      <w:r>
        <w:rPr>
          <w:spacing w:val="-4"/>
        </w:rPr>
        <w:t xml:space="preserve"> </w:t>
      </w:r>
      <w:r>
        <w:t>Parish</w:t>
      </w:r>
      <w:r>
        <w:rPr>
          <w:spacing w:val="-1"/>
        </w:rPr>
        <w:t xml:space="preserve"> </w:t>
      </w:r>
      <w:r>
        <w:t>mainly</w:t>
      </w:r>
      <w:r>
        <w:rPr>
          <w:spacing w:val="-3"/>
        </w:rPr>
        <w:t xml:space="preserve"> </w:t>
      </w:r>
      <w:r>
        <w:t>go</w:t>
      </w:r>
      <w:r>
        <w:rPr>
          <w:spacing w:val="-5"/>
        </w:rPr>
        <w:t xml:space="preserve"> </w:t>
      </w:r>
      <w:r>
        <w:t>elsewhere</w:t>
      </w:r>
      <w:r>
        <w:rPr>
          <w:spacing w:val="-5"/>
        </w:rPr>
        <w:t xml:space="preserve"> </w:t>
      </w:r>
      <w:r>
        <w:t>to</w:t>
      </w:r>
      <w:r>
        <w:rPr>
          <w:spacing w:val="-2"/>
        </w:rPr>
        <w:t xml:space="preserve"> </w:t>
      </w:r>
      <w:r>
        <w:t>work</w:t>
      </w:r>
      <w:r>
        <w:rPr>
          <w:spacing w:val="-1"/>
        </w:rPr>
        <w:t xml:space="preserve"> </w:t>
      </w:r>
      <w:r>
        <w:t>according</w:t>
      </w:r>
      <w:r>
        <w:rPr>
          <w:spacing w:val="-5"/>
        </w:rPr>
        <w:t xml:space="preserve"> </w:t>
      </w:r>
      <w:r>
        <w:t>to</w:t>
      </w:r>
      <w:r>
        <w:rPr>
          <w:spacing w:val="-5"/>
        </w:rPr>
        <w:t xml:space="preserve"> </w:t>
      </w:r>
      <w:r>
        <w:t>the</w:t>
      </w:r>
      <w:r>
        <w:rPr>
          <w:spacing w:val="-7"/>
        </w:rPr>
        <w:t xml:space="preserve"> </w:t>
      </w:r>
      <w:r>
        <w:t>2011</w:t>
      </w:r>
      <w:r>
        <w:rPr>
          <w:spacing w:val="-4"/>
        </w:rPr>
        <w:t xml:space="preserve"> </w:t>
      </w:r>
      <w:r>
        <w:t>census, since</w:t>
      </w:r>
      <w:r>
        <w:rPr>
          <w:spacing w:val="-2"/>
        </w:rPr>
        <w:t xml:space="preserve"> </w:t>
      </w:r>
      <w:r>
        <w:t>the</w:t>
      </w:r>
      <w:r>
        <w:rPr>
          <w:spacing w:val="-2"/>
        </w:rPr>
        <w:t xml:space="preserve"> </w:t>
      </w:r>
      <w:r>
        <w:t>various</w:t>
      </w:r>
      <w:r>
        <w:rPr>
          <w:spacing w:val="-3"/>
        </w:rPr>
        <w:t xml:space="preserve"> </w:t>
      </w:r>
      <w:r>
        <w:t>cement</w:t>
      </w:r>
      <w:r>
        <w:rPr>
          <w:spacing w:val="-4"/>
        </w:rPr>
        <w:t xml:space="preserve"> </w:t>
      </w:r>
      <w:r>
        <w:t>works and</w:t>
      </w:r>
      <w:r>
        <w:rPr>
          <w:spacing w:val="-2"/>
        </w:rPr>
        <w:t xml:space="preserve"> </w:t>
      </w:r>
      <w:r>
        <w:t>other</w:t>
      </w:r>
      <w:r>
        <w:rPr>
          <w:spacing w:val="-4"/>
        </w:rPr>
        <w:t xml:space="preserve"> </w:t>
      </w:r>
      <w:r>
        <w:t>industry</w:t>
      </w:r>
      <w:r>
        <w:rPr>
          <w:spacing w:val="-3"/>
        </w:rPr>
        <w:t xml:space="preserve"> </w:t>
      </w:r>
      <w:r>
        <w:t>in</w:t>
      </w:r>
      <w:r>
        <w:rPr>
          <w:spacing w:val="-1"/>
        </w:rPr>
        <w:t xml:space="preserve"> </w:t>
      </w:r>
      <w:r>
        <w:t>the</w:t>
      </w:r>
      <w:r>
        <w:rPr>
          <w:spacing w:val="-2"/>
        </w:rPr>
        <w:t xml:space="preserve"> </w:t>
      </w:r>
      <w:r>
        <w:t>area</w:t>
      </w:r>
      <w:r>
        <w:rPr>
          <w:spacing w:val="-5"/>
        </w:rPr>
        <w:t xml:space="preserve"> </w:t>
      </w:r>
      <w:r>
        <w:t>declined</w:t>
      </w:r>
      <w:r>
        <w:rPr>
          <w:spacing w:val="-3"/>
        </w:rPr>
        <w:t xml:space="preserve"> </w:t>
      </w:r>
      <w:r>
        <w:t>and</w:t>
      </w:r>
      <w:r>
        <w:rPr>
          <w:spacing w:val="-1"/>
        </w:rPr>
        <w:t xml:space="preserve"> </w:t>
      </w:r>
      <w:r>
        <w:t>have</w:t>
      </w:r>
      <w:r>
        <w:rPr>
          <w:spacing w:val="-4"/>
        </w:rPr>
        <w:t xml:space="preserve"> </w:t>
      </w:r>
      <w:r>
        <w:t xml:space="preserve">been replaced by marine aggregate activities, resulting in much reduced and less local </w:t>
      </w:r>
      <w:r>
        <w:rPr>
          <w:spacing w:val="-2"/>
        </w:rPr>
        <w:t>employment.</w:t>
      </w:r>
    </w:p>
    <w:p w14:paraId="3CF3ABEF" w14:textId="65567D0A" w:rsidR="0063164E" w:rsidRDefault="0063164E" w:rsidP="00500F82">
      <w:pPr>
        <w:pStyle w:val="BodyText"/>
        <w:spacing w:before="201" w:line="276" w:lineRule="auto"/>
        <w:ind w:left="737" w:right="1012"/>
        <w:jc w:val="both"/>
      </w:pPr>
      <w:r>
        <w:t>Much of the Parish is high grade agricultural land and local employment in this sector still</w:t>
      </w:r>
      <w:r>
        <w:rPr>
          <w:spacing w:val="-2"/>
        </w:rPr>
        <w:t xml:space="preserve"> </w:t>
      </w:r>
      <w:r>
        <w:t>exists</w:t>
      </w:r>
      <w:r>
        <w:rPr>
          <w:spacing w:val="-3"/>
        </w:rPr>
        <w:t xml:space="preserve"> </w:t>
      </w:r>
      <w:r>
        <w:t>for</w:t>
      </w:r>
      <w:r>
        <w:rPr>
          <w:spacing w:val="-1"/>
        </w:rPr>
        <w:t xml:space="preserve"> </w:t>
      </w:r>
      <w:r>
        <w:t>residents</w:t>
      </w:r>
      <w:r>
        <w:rPr>
          <w:spacing w:val="-4"/>
        </w:rPr>
        <w:t xml:space="preserve"> </w:t>
      </w:r>
      <w:r>
        <w:t>of</w:t>
      </w:r>
      <w:r>
        <w:rPr>
          <w:spacing w:val="-1"/>
        </w:rPr>
        <w:t xml:space="preserve"> </w:t>
      </w:r>
      <w:r>
        <w:t>the Parish.</w:t>
      </w:r>
      <w:r>
        <w:rPr>
          <w:spacing w:val="40"/>
        </w:rPr>
        <w:t xml:space="preserve"> </w:t>
      </w:r>
      <w:r>
        <w:t>The</w:t>
      </w:r>
      <w:r>
        <w:rPr>
          <w:spacing w:val="-3"/>
        </w:rPr>
        <w:t xml:space="preserve"> </w:t>
      </w:r>
      <w:r>
        <w:t>main sectors</w:t>
      </w:r>
      <w:r>
        <w:rPr>
          <w:spacing w:val="-2"/>
        </w:rPr>
        <w:t xml:space="preserve"> </w:t>
      </w:r>
      <w:r>
        <w:t>they</w:t>
      </w:r>
      <w:r>
        <w:rPr>
          <w:spacing w:val="-2"/>
        </w:rPr>
        <w:t xml:space="preserve"> </w:t>
      </w:r>
      <w:r>
        <w:t>work</w:t>
      </w:r>
      <w:r>
        <w:rPr>
          <w:spacing w:val="-3"/>
        </w:rPr>
        <w:t xml:space="preserve"> </w:t>
      </w:r>
      <w:r>
        <w:t>in (Census</w:t>
      </w:r>
      <w:r>
        <w:rPr>
          <w:spacing w:val="-2"/>
        </w:rPr>
        <w:t xml:space="preserve"> </w:t>
      </w:r>
      <w:r>
        <w:t>2011) are retail</w:t>
      </w:r>
      <w:r>
        <w:rPr>
          <w:spacing w:val="-12"/>
        </w:rPr>
        <w:t xml:space="preserve"> </w:t>
      </w:r>
      <w:r>
        <w:t>and</w:t>
      </w:r>
      <w:r>
        <w:rPr>
          <w:spacing w:val="-11"/>
        </w:rPr>
        <w:t xml:space="preserve"> </w:t>
      </w:r>
      <w:r>
        <w:t>construction.</w:t>
      </w:r>
      <w:r>
        <w:rPr>
          <w:spacing w:val="-10"/>
        </w:rPr>
        <w:t xml:space="preserve"> </w:t>
      </w:r>
      <w:r>
        <w:t>It</w:t>
      </w:r>
      <w:r>
        <w:rPr>
          <w:spacing w:val="-14"/>
        </w:rPr>
        <w:t xml:space="preserve"> </w:t>
      </w:r>
      <w:r>
        <w:t>is</w:t>
      </w:r>
      <w:r>
        <w:rPr>
          <w:spacing w:val="-11"/>
        </w:rPr>
        <w:t xml:space="preserve"> </w:t>
      </w:r>
      <w:r>
        <w:t>part</w:t>
      </w:r>
      <w:r>
        <w:rPr>
          <w:spacing w:val="-13"/>
        </w:rPr>
        <w:t xml:space="preserve"> </w:t>
      </w:r>
      <w:r>
        <w:t>of</w:t>
      </w:r>
      <w:r>
        <w:rPr>
          <w:spacing w:val="-13"/>
        </w:rPr>
        <w:t xml:space="preserve"> </w:t>
      </w:r>
      <w:r>
        <w:t>the</w:t>
      </w:r>
      <w:r>
        <w:rPr>
          <w:spacing w:val="-11"/>
        </w:rPr>
        <w:t xml:space="preserve"> </w:t>
      </w:r>
      <w:r>
        <w:t>vision</w:t>
      </w:r>
      <w:r>
        <w:rPr>
          <w:spacing w:val="-12"/>
        </w:rPr>
        <w:t xml:space="preserve"> </w:t>
      </w:r>
      <w:r>
        <w:t>and</w:t>
      </w:r>
      <w:r>
        <w:rPr>
          <w:spacing w:val="-11"/>
        </w:rPr>
        <w:t xml:space="preserve"> </w:t>
      </w:r>
      <w:r>
        <w:t>objectives</w:t>
      </w:r>
      <w:r>
        <w:rPr>
          <w:spacing w:val="-12"/>
        </w:rPr>
        <w:t xml:space="preserve"> </w:t>
      </w:r>
      <w:r>
        <w:t>of</w:t>
      </w:r>
      <w:r>
        <w:rPr>
          <w:spacing w:val="-14"/>
        </w:rPr>
        <w:t xml:space="preserve"> </w:t>
      </w:r>
      <w:r>
        <w:t>the</w:t>
      </w:r>
      <w:r>
        <w:rPr>
          <w:spacing w:val="-12"/>
        </w:rPr>
        <w:t xml:space="preserve"> </w:t>
      </w:r>
      <w:r>
        <w:t>Neighbourhood</w:t>
      </w:r>
      <w:r>
        <w:rPr>
          <w:spacing w:val="-13"/>
        </w:rPr>
        <w:t xml:space="preserve"> </w:t>
      </w:r>
      <w:r>
        <w:t>Plan to</w:t>
      </w:r>
      <w:r>
        <w:rPr>
          <w:spacing w:val="-13"/>
        </w:rPr>
        <w:t xml:space="preserve"> </w:t>
      </w:r>
      <w:r>
        <w:t>protect</w:t>
      </w:r>
      <w:r>
        <w:rPr>
          <w:spacing w:val="-10"/>
        </w:rPr>
        <w:t xml:space="preserve"> </w:t>
      </w:r>
      <w:r>
        <w:t>jobs</w:t>
      </w:r>
      <w:r>
        <w:rPr>
          <w:spacing w:val="-11"/>
        </w:rPr>
        <w:t xml:space="preserve"> </w:t>
      </w:r>
      <w:r>
        <w:t>associated</w:t>
      </w:r>
      <w:r>
        <w:rPr>
          <w:spacing w:val="-10"/>
        </w:rPr>
        <w:t xml:space="preserve"> </w:t>
      </w:r>
      <w:r>
        <w:t>with</w:t>
      </w:r>
      <w:r>
        <w:rPr>
          <w:spacing w:val="-12"/>
        </w:rPr>
        <w:t xml:space="preserve"> </w:t>
      </w:r>
      <w:r>
        <w:t>this</w:t>
      </w:r>
      <w:r>
        <w:rPr>
          <w:spacing w:val="-11"/>
        </w:rPr>
        <w:t xml:space="preserve"> </w:t>
      </w:r>
      <w:r>
        <w:t>land</w:t>
      </w:r>
      <w:r>
        <w:rPr>
          <w:spacing w:val="-13"/>
        </w:rPr>
        <w:t xml:space="preserve"> </w:t>
      </w:r>
      <w:r>
        <w:t>use</w:t>
      </w:r>
      <w:r>
        <w:rPr>
          <w:spacing w:val="-13"/>
        </w:rPr>
        <w:t xml:space="preserve"> </w:t>
      </w:r>
      <w:r>
        <w:t>but</w:t>
      </w:r>
      <w:r>
        <w:rPr>
          <w:spacing w:val="-12"/>
        </w:rPr>
        <w:t xml:space="preserve"> </w:t>
      </w:r>
      <w:r>
        <w:t>to</w:t>
      </w:r>
      <w:r>
        <w:rPr>
          <w:spacing w:val="-11"/>
        </w:rPr>
        <w:t xml:space="preserve"> </w:t>
      </w:r>
      <w:r>
        <w:t>also</w:t>
      </w:r>
      <w:r>
        <w:rPr>
          <w:spacing w:val="-13"/>
        </w:rPr>
        <w:t xml:space="preserve"> </w:t>
      </w:r>
      <w:r>
        <w:t>preserve</w:t>
      </w:r>
      <w:r>
        <w:rPr>
          <w:spacing w:val="-13"/>
        </w:rPr>
        <w:t xml:space="preserve"> </w:t>
      </w:r>
      <w:r>
        <w:t>it</w:t>
      </w:r>
      <w:r>
        <w:rPr>
          <w:spacing w:val="-12"/>
        </w:rPr>
        <w:t xml:space="preserve"> </w:t>
      </w:r>
      <w:r>
        <w:t>in</w:t>
      </w:r>
      <w:r>
        <w:rPr>
          <w:spacing w:val="-12"/>
        </w:rPr>
        <w:t xml:space="preserve"> </w:t>
      </w:r>
      <w:r>
        <w:t>uses</w:t>
      </w:r>
      <w:r>
        <w:rPr>
          <w:spacing w:val="-14"/>
        </w:rPr>
        <w:t xml:space="preserve"> </w:t>
      </w:r>
      <w:r>
        <w:t>that</w:t>
      </w:r>
      <w:r>
        <w:rPr>
          <w:spacing w:val="-9"/>
        </w:rPr>
        <w:t xml:space="preserve"> </w:t>
      </w:r>
      <w:r>
        <w:t>are</w:t>
      </w:r>
      <w:r>
        <w:rPr>
          <w:spacing w:val="-13"/>
        </w:rPr>
        <w:t xml:space="preserve"> </w:t>
      </w:r>
      <w:r>
        <w:t>open and rural in feel as they contribute to the overall rural character of the area and landscape of the area.</w:t>
      </w:r>
      <w:r>
        <w:rPr>
          <w:spacing w:val="40"/>
        </w:rPr>
        <w:t xml:space="preserve"> </w:t>
      </w:r>
      <w:r>
        <w:t>Paragraph 17</w:t>
      </w:r>
      <w:r w:rsidR="00937FD5">
        <w:t>4</w:t>
      </w:r>
      <w:r>
        <w:t xml:space="preserve"> of the National Planning Framework 20</w:t>
      </w:r>
      <w:r w:rsidR="00937FD5">
        <w:t>21</w:t>
      </w:r>
      <w:r>
        <w:t xml:space="preserve"> does require that the intrinsic character and beauty of the countryside be recognised and that planning decisions should maintain the character of the undeveloped coast.</w:t>
      </w:r>
    </w:p>
    <w:p w14:paraId="6B17D4E6" w14:textId="77777777" w:rsidR="0063164E" w:rsidRDefault="0063164E" w:rsidP="00500F82">
      <w:pPr>
        <w:pStyle w:val="BodyText"/>
        <w:spacing w:before="101" w:line="276" w:lineRule="auto"/>
        <w:ind w:left="737" w:right="1013"/>
        <w:jc w:val="both"/>
      </w:pPr>
      <w:r>
        <w:t xml:space="preserve">Community infrastructure that supports education, health, cultural, leisure and religious activity meets most of the needs of residents The Neighbourhood Plan area, has an exceptionally fine church in Cliffe, two very popular primary schools, one medical practice (part of a group of four surgeries which also serves Higham and </w:t>
      </w:r>
      <w:proofErr w:type="spellStart"/>
      <w:r>
        <w:t>Wainscott</w:t>
      </w:r>
      <w:proofErr w:type="spellEnd"/>
      <w:r>
        <w:t xml:space="preserve"> beyond the Neighbourhood Plan area), social clubs and two community halls.</w:t>
      </w:r>
      <w:r>
        <w:rPr>
          <w:spacing w:val="40"/>
        </w:rPr>
        <w:t xml:space="preserve"> </w:t>
      </w:r>
      <w:r>
        <w:t>Active leisure facilities include recreation grounds, a bowls club, tennis courts, rugby/football pitches, a skateboard park, ball courts, play areas and allotments.</w:t>
      </w:r>
    </w:p>
    <w:p w14:paraId="0C4F7D09" w14:textId="77777777" w:rsidR="0063164E" w:rsidRDefault="0063164E" w:rsidP="00500F82">
      <w:pPr>
        <w:pStyle w:val="BodyText"/>
        <w:spacing w:before="200" w:line="276" w:lineRule="auto"/>
        <w:ind w:left="737" w:right="1015"/>
        <w:jc w:val="both"/>
      </w:pPr>
      <w:r>
        <w:t>There are local retail providers in both villages, although Cliffe Woods with its small parade of shops fares slightly better than Cliffe in this regard.</w:t>
      </w:r>
      <w:r>
        <w:rPr>
          <w:spacing w:val="40"/>
        </w:rPr>
        <w:t xml:space="preserve"> </w:t>
      </w:r>
      <w:r>
        <w:t>The distance between the two villages is a 40-minute walk along the busy B2000 – much of this road has no pavements.</w:t>
      </w:r>
      <w:r>
        <w:rPr>
          <w:spacing w:val="-10"/>
        </w:rPr>
        <w:t xml:space="preserve"> </w:t>
      </w:r>
      <w:r>
        <w:t>Alternatively,</w:t>
      </w:r>
      <w:r>
        <w:rPr>
          <w:spacing w:val="-10"/>
        </w:rPr>
        <w:t xml:space="preserve"> </w:t>
      </w:r>
      <w:r>
        <w:t>it</w:t>
      </w:r>
      <w:r>
        <w:rPr>
          <w:spacing w:val="-9"/>
        </w:rPr>
        <w:t xml:space="preserve"> </w:t>
      </w:r>
      <w:r>
        <w:t>is</w:t>
      </w:r>
      <w:r>
        <w:rPr>
          <w:spacing w:val="-10"/>
        </w:rPr>
        <w:t xml:space="preserve"> </w:t>
      </w:r>
      <w:r>
        <w:t>a</w:t>
      </w:r>
      <w:r>
        <w:rPr>
          <w:spacing w:val="-12"/>
        </w:rPr>
        <w:t xml:space="preserve"> </w:t>
      </w:r>
      <w:r>
        <w:t>6-minute</w:t>
      </w:r>
      <w:r>
        <w:rPr>
          <w:spacing w:val="-11"/>
        </w:rPr>
        <w:t xml:space="preserve"> </w:t>
      </w:r>
      <w:r>
        <w:t>drive,</w:t>
      </w:r>
      <w:r>
        <w:rPr>
          <w:spacing w:val="-9"/>
        </w:rPr>
        <w:t xml:space="preserve"> </w:t>
      </w:r>
      <w:r>
        <w:t>so</w:t>
      </w:r>
      <w:r>
        <w:rPr>
          <w:spacing w:val="-12"/>
        </w:rPr>
        <w:t xml:space="preserve"> </w:t>
      </w:r>
      <w:r>
        <w:t>provision</w:t>
      </w:r>
      <w:r>
        <w:rPr>
          <w:spacing w:val="-10"/>
        </w:rPr>
        <w:t xml:space="preserve"> </w:t>
      </w:r>
      <w:r>
        <w:t>of</w:t>
      </w:r>
      <w:r>
        <w:rPr>
          <w:spacing w:val="-9"/>
        </w:rPr>
        <w:t xml:space="preserve"> </w:t>
      </w:r>
      <w:r>
        <w:t>services</w:t>
      </w:r>
      <w:r>
        <w:rPr>
          <w:spacing w:val="-9"/>
        </w:rPr>
        <w:t xml:space="preserve"> </w:t>
      </w:r>
      <w:r>
        <w:t>in</w:t>
      </w:r>
      <w:r>
        <w:rPr>
          <w:spacing w:val="-11"/>
        </w:rPr>
        <w:t xml:space="preserve"> </w:t>
      </w:r>
      <w:r>
        <w:t>the</w:t>
      </w:r>
      <w:r>
        <w:rPr>
          <w:spacing w:val="-9"/>
        </w:rPr>
        <w:t xml:space="preserve"> </w:t>
      </w:r>
      <w:r>
        <w:t>two</w:t>
      </w:r>
      <w:r>
        <w:rPr>
          <w:spacing w:val="-9"/>
        </w:rPr>
        <w:t xml:space="preserve"> </w:t>
      </w:r>
      <w:r>
        <w:t>main villages is important for residents for local shopping needs.</w:t>
      </w:r>
    </w:p>
    <w:p w14:paraId="152B5DE4" w14:textId="1E7AF2A6" w:rsidR="0063164E" w:rsidRDefault="0063164E" w:rsidP="0063164E">
      <w:pPr>
        <w:pStyle w:val="BodyText"/>
        <w:spacing w:before="201" w:line="276" w:lineRule="auto"/>
        <w:ind w:right="1020"/>
        <w:jc w:val="both"/>
        <w:sectPr w:rsidR="0063164E" w:rsidSect="0063164E">
          <w:type w:val="continuous"/>
          <w:pgSz w:w="11906" w:h="16838" w:code="9"/>
          <w:pgMar w:top="1140" w:right="420" w:bottom="1240" w:left="760" w:header="865" w:footer="1053" w:gutter="0"/>
          <w:cols w:space="720"/>
          <w:docGrid w:linePitch="299"/>
        </w:sectPr>
      </w:pPr>
    </w:p>
    <w:p w14:paraId="6B3C914D" w14:textId="77777777" w:rsidR="00C942D4" w:rsidRDefault="0025220A">
      <w:pPr>
        <w:pStyle w:val="BodyText"/>
        <w:spacing w:before="200" w:line="276" w:lineRule="auto"/>
        <w:ind w:left="680" w:right="1011"/>
        <w:jc w:val="both"/>
      </w:pPr>
      <w:r>
        <w:lastRenderedPageBreak/>
        <w:t>Housing in the Parish is mainly owner occupied and is predominantly provided as detached or semi-detached homes although there are rows of terraces in Cliffe associated with its industrial past – their importance in historical terms is covered by their inclusion in the Conservation Area which covers the centre of Cliffe.</w:t>
      </w:r>
      <w:r>
        <w:rPr>
          <w:spacing w:val="40"/>
        </w:rPr>
        <w:t xml:space="preserve"> </w:t>
      </w:r>
      <w:r>
        <w:t>There are some</w:t>
      </w:r>
      <w:r>
        <w:rPr>
          <w:spacing w:val="-6"/>
        </w:rPr>
        <w:t xml:space="preserve"> </w:t>
      </w:r>
      <w:r>
        <w:t>families</w:t>
      </w:r>
      <w:r>
        <w:rPr>
          <w:spacing w:val="-6"/>
        </w:rPr>
        <w:t xml:space="preserve"> </w:t>
      </w:r>
      <w:r>
        <w:t>within</w:t>
      </w:r>
      <w:r>
        <w:rPr>
          <w:spacing w:val="-8"/>
        </w:rPr>
        <w:t xml:space="preserve"> </w:t>
      </w:r>
      <w:r>
        <w:t>the</w:t>
      </w:r>
      <w:r>
        <w:rPr>
          <w:spacing w:val="-6"/>
        </w:rPr>
        <w:t xml:space="preserve"> </w:t>
      </w:r>
      <w:r>
        <w:t>Parish</w:t>
      </w:r>
      <w:r>
        <w:rPr>
          <w:spacing w:val="-8"/>
        </w:rPr>
        <w:t xml:space="preserve"> </w:t>
      </w:r>
      <w:r>
        <w:t>who</w:t>
      </w:r>
      <w:r>
        <w:rPr>
          <w:spacing w:val="-8"/>
        </w:rPr>
        <w:t xml:space="preserve"> </w:t>
      </w:r>
      <w:r>
        <w:t>are</w:t>
      </w:r>
      <w:r>
        <w:rPr>
          <w:spacing w:val="-6"/>
        </w:rPr>
        <w:t xml:space="preserve"> </w:t>
      </w:r>
      <w:r>
        <w:t>in</w:t>
      </w:r>
      <w:r>
        <w:rPr>
          <w:spacing w:val="-5"/>
        </w:rPr>
        <w:t xml:space="preserve"> </w:t>
      </w:r>
      <w:r>
        <w:t>housing</w:t>
      </w:r>
      <w:r>
        <w:rPr>
          <w:spacing w:val="-6"/>
        </w:rPr>
        <w:t xml:space="preserve"> </w:t>
      </w:r>
      <w:r>
        <w:t>need</w:t>
      </w:r>
      <w:r>
        <w:rPr>
          <w:spacing w:val="-5"/>
        </w:rPr>
        <w:t xml:space="preserve"> </w:t>
      </w:r>
      <w:r>
        <w:t>and</w:t>
      </w:r>
      <w:r>
        <w:rPr>
          <w:spacing w:val="-5"/>
        </w:rPr>
        <w:t xml:space="preserve"> </w:t>
      </w:r>
      <w:r>
        <w:t>since</w:t>
      </w:r>
      <w:r>
        <w:rPr>
          <w:spacing w:val="-8"/>
        </w:rPr>
        <w:t xml:space="preserve"> </w:t>
      </w:r>
      <w:r>
        <w:t>the</w:t>
      </w:r>
      <w:r>
        <w:rPr>
          <w:spacing w:val="-6"/>
        </w:rPr>
        <w:t xml:space="preserve"> </w:t>
      </w:r>
      <w:r>
        <w:t>2011</w:t>
      </w:r>
      <w:r>
        <w:rPr>
          <w:spacing w:val="-6"/>
        </w:rPr>
        <w:t xml:space="preserve"> </w:t>
      </w:r>
      <w:r>
        <w:t>census</w:t>
      </w:r>
      <w:r>
        <w:rPr>
          <w:spacing w:val="-9"/>
        </w:rPr>
        <w:t xml:space="preserve"> </w:t>
      </w:r>
      <w:r>
        <w:t>the population</w:t>
      </w:r>
      <w:r>
        <w:rPr>
          <w:spacing w:val="-11"/>
        </w:rPr>
        <w:t xml:space="preserve"> </w:t>
      </w:r>
      <w:r>
        <w:t>of</w:t>
      </w:r>
      <w:r>
        <w:rPr>
          <w:spacing w:val="-12"/>
        </w:rPr>
        <w:t xml:space="preserve"> </w:t>
      </w:r>
      <w:r>
        <w:t>Cliffe</w:t>
      </w:r>
      <w:r>
        <w:rPr>
          <w:spacing w:val="-10"/>
        </w:rPr>
        <w:t xml:space="preserve"> </w:t>
      </w:r>
      <w:r>
        <w:t>village</w:t>
      </w:r>
      <w:r>
        <w:rPr>
          <w:spacing w:val="-10"/>
        </w:rPr>
        <w:t xml:space="preserve"> </w:t>
      </w:r>
      <w:r>
        <w:t>consists</w:t>
      </w:r>
      <w:r>
        <w:rPr>
          <w:spacing w:val="-12"/>
        </w:rPr>
        <w:t xml:space="preserve"> </w:t>
      </w:r>
      <w:r>
        <w:t>of</w:t>
      </w:r>
      <w:r>
        <w:rPr>
          <w:spacing w:val="-9"/>
        </w:rPr>
        <w:t xml:space="preserve"> </w:t>
      </w:r>
      <w:r>
        <w:t>younger</w:t>
      </w:r>
      <w:r>
        <w:rPr>
          <w:spacing w:val="-14"/>
        </w:rPr>
        <w:t xml:space="preserve"> </w:t>
      </w:r>
      <w:r>
        <w:t>families</w:t>
      </w:r>
      <w:r>
        <w:rPr>
          <w:spacing w:val="-9"/>
        </w:rPr>
        <w:t xml:space="preserve"> </w:t>
      </w:r>
      <w:r>
        <w:t>and</w:t>
      </w:r>
      <w:r>
        <w:rPr>
          <w:spacing w:val="-13"/>
        </w:rPr>
        <w:t xml:space="preserve"> </w:t>
      </w:r>
      <w:r>
        <w:t>the</w:t>
      </w:r>
      <w:r>
        <w:rPr>
          <w:spacing w:val="-14"/>
        </w:rPr>
        <w:t xml:space="preserve"> </w:t>
      </w:r>
      <w:r>
        <w:t>population</w:t>
      </w:r>
      <w:r>
        <w:rPr>
          <w:spacing w:val="-11"/>
        </w:rPr>
        <w:t xml:space="preserve"> </w:t>
      </w:r>
      <w:r>
        <w:t>of</w:t>
      </w:r>
      <w:r>
        <w:rPr>
          <w:spacing w:val="-8"/>
        </w:rPr>
        <w:t xml:space="preserve"> </w:t>
      </w:r>
      <w:r>
        <w:t>the</w:t>
      </w:r>
      <w:r>
        <w:rPr>
          <w:spacing w:val="-12"/>
        </w:rPr>
        <w:t xml:space="preserve"> </w:t>
      </w:r>
      <w:r>
        <w:t>village of Cliffe Woods is ageing.</w:t>
      </w:r>
    </w:p>
    <w:p w14:paraId="3905A2C9" w14:textId="77777777" w:rsidR="0063164E" w:rsidRDefault="0063164E" w:rsidP="0063164E">
      <w:pPr>
        <w:pStyle w:val="Heading2"/>
        <w:spacing w:before="201"/>
        <w:ind w:left="0"/>
        <w:jc w:val="both"/>
      </w:pPr>
    </w:p>
    <w:p w14:paraId="516C134B" w14:textId="77777777" w:rsidR="0063164E" w:rsidRDefault="0063164E" w:rsidP="0063164E">
      <w:pPr>
        <w:pStyle w:val="Heading2"/>
        <w:spacing w:before="201"/>
        <w:jc w:val="both"/>
      </w:pPr>
      <w:r>
        <w:t>Current</w:t>
      </w:r>
      <w:r>
        <w:rPr>
          <w:spacing w:val="-3"/>
        </w:rPr>
        <w:t xml:space="preserve"> </w:t>
      </w:r>
      <w:r>
        <w:rPr>
          <w:spacing w:val="-2"/>
        </w:rPr>
        <w:t>Issues</w:t>
      </w:r>
    </w:p>
    <w:p w14:paraId="3A2CFF6F" w14:textId="77777777" w:rsidR="0063164E" w:rsidRDefault="0063164E" w:rsidP="0063164E">
      <w:pPr>
        <w:pStyle w:val="BodyText"/>
        <w:rPr>
          <w:b/>
          <w:sz w:val="20"/>
        </w:rPr>
      </w:pPr>
    </w:p>
    <w:p w14:paraId="6B502155" w14:textId="77777777" w:rsidR="0063164E" w:rsidRDefault="0063164E" w:rsidP="0063164E">
      <w:pPr>
        <w:pStyle w:val="BodyText"/>
        <w:spacing w:line="276" w:lineRule="auto"/>
        <w:ind w:left="680" w:right="1014"/>
        <w:jc w:val="both"/>
      </w:pPr>
      <w:r>
        <w:t>The people of the Parish have had many meetings and participated in surveys about the content of the Neighbourhood Plan and options for its future.</w:t>
      </w:r>
      <w:r>
        <w:rPr>
          <w:rStyle w:val="FootnoteReference"/>
        </w:rPr>
        <w:footnoteReference w:id="2"/>
      </w:r>
      <w:r>
        <w:rPr>
          <w:spacing w:val="-1"/>
        </w:rPr>
        <w:t xml:space="preserve"> </w:t>
      </w:r>
      <w:r>
        <w:t xml:space="preserve">During that time </w:t>
      </w:r>
      <w:proofErr w:type="gramStart"/>
      <w:r>
        <w:t>a number of</w:t>
      </w:r>
      <w:proofErr w:type="gramEnd"/>
      <w:r>
        <w:t xml:space="preserve"> applications have come forward for development of parts of the Parish for housing</w:t>
      </w:r>
      <w:r>
        <w:rPr>
          <w:spacing w:val="-9"/>
        </w:rPr>
        <w:t xml:space="preserve"> </w:t>
      </w:r>
      <w:r>
        <w:t>and</w:t>
      </w:r>
      <w:r>
        <w:rPr>
          <w:spacing w:val="-10"/>
        </w:rPr>
        <w:t xml:space="preserve"> </w:t>
      </w:r>
      <w:r>
        <w:t>discussions</w:t>
      </w:r>
      <w:r>
        <w:rPr>
          <w:spacing w:val="-11"/>
        </w:rPr>
        <w:t xml:space="preserve"> </w:t>
      </w:r>
      <w:r>
        <w:t>have</w:t>
      </w:r>
      <w:r>
        <w:rPr>
          <w:spacing w:val="-9"/>
        </w:rPr>
        <w:t xml:space="preserve"> </w:t>
      </w:r>
      <w:r>
        <w:t>taken</w:t>
      </w:r>
      <w:r>
        <w:rPr>
          <w:spacing w:val="-10"/>
        </w:rPr>
        <w:t xml:space="preserve"> </w:t>
      </w:r>
      <w:r>
        <w:t>place</w:t>
      </w:r>
      <w:r>
        <w:rPr>
          <w:spacing w:val="-9"/>
        </w:rPr>
        <w:t xml:space="preserve"> </w:t>
      </w:r>
      <w:r>
        <w:t>with</w:t>
      </w:r>
      <w:r>
        <w:rPr>
          <w:spacing w:val="-10"/>
        </w:rPr>
        <w:t xml:space="preserve"> </w:t>
      </w:r>
      <w:r>
        <w:t>Medway</w:t>
      </w:r>
      <w:r>
        <w:rPr>
          <w:spacing w:val="-9"/>
        </w:rPr>
        <w:t xml:space="preserve"> </w:t>
      </w:r>
      <w:r>
        <w:t>Council</w:t>
      </w:r>
      <w:r>
        <w:rPr>
          <w:spacing w:val="-9"/>
        </w:rPr>
        <w:t xml:space="preserve"> </w:t>
      </w:r>
      <w:r>
        <w:t>about</w:t>
      </w:r>
      <w:r>
        <w:rPr>
          <w:spacing w:val="-10"/>
        </w:rPr>
        <w:t xml:space="preserve"> </w:t>
      </w:r>
      <w:r>
        <w:t>the</w:t>
      </w:r>
      <w:r>
        <w:rPr>
          <w:spacing w:val="-10"/>
        </w:rPr>
        <w:t xml:space="preserve"> </w:t>
      </w:r>
      <w:r>
        <w:t>future</w:t>
      </w:r>
      <w:r>
        <w:rPr>
          <w:spacing w:val="-8"/>
        </w:rPr>
        <w:t xml:space="preserve"> </w:t>
      </w:r>
      <w:r>
        <w:t>of</w:t>
      </w:r>
      <w:r>
        <w:rPr>
          <w:spacing w:val="-8"/>
        </w:rPr>
        <w:t xml:space="preserve"> </w:t>
      </w:r>
      <w:r>
        <w:t>the Parish as part of their work updating the 2003 Medway Local Plan.</w:t>
      </w:r>
    </w:p>
    <w:p w14:paraId="7C1BBC2D" w14:textId="77777777" w:rsidR="0063164E" w:rsidRDefault="0063164E" w:rsidP="0063164E">
      <w:pPr>
        <w:pStyle w:val="BodyText"/>
        <w:spacing w:line="276" w:lineRule="auto"/>
        <w:ind w:left="680" w:right="1014"/>
        <w:jc w:val="both"/>
      </w:pPr>
    </w:p>
    <w:p w14:paraId="4F0F05C1" w14:textId="77777777" w:rsidR="0063164E" w:rsidRDefault="0063164E" w:rsidP="0063164E">
      <w:pPr>
        <w:pStyle w:val="BodyText"/>
        <w:spacing w:line="276" w:lineRule="auto"/>
        <w:ind w:left="680" w:right="1014"/>
        <w:jc w:val="both"/>
      </w:pPr>
      <w:r>
        <w:t>Residents have identified several key issues which they would like to address because of these discussions and development activity within the Parish:</w:t>
      </w:r>
    </w:p>
    <w:p w14:paraId="0E5C9D40" w14:textId="77777777" w:rsidR="0063164E" w:rsidRDefault="0063164E" w:rsidP="0063164E">
      <w:pPr>
        <w:pStyle w:val="ListParagraph"/>
        <w:numPr>
          <w:ilvl w:val="0"/>
          <w:numId w:val="34"/>
        </w:numPr>
        <w:tabs>
          <w:tab w:val="left" w:pos="1401"/>
        </w:tabs>
        <w:spacing w:before="201" w:line="273" w:lineRule="auto"/>
        <w:ind w:right="1015"/>
        <w:jc w:val="both"/>
        <w:rPr>
          <w:sz w:val="24"/>
        </w:rPr>
      </w:pPr>
      <w:r>
        <w:rPr>
          <w:sz w:val="24"/>
        </w:rPr>
        <w:t>Provision of affordable housing, particularly to cater for the older population and younger people who would like to remain in the Parish (bungalows and smaller properties)</w:t>
      </w:r>
    </w:p>
    <w:p w14:paraId="12095574" w14:textId="77777777" w:rsidR="0063164E" w:rsidRDefault="0063164E" w:rsidP="0063164E">
      <w:pPr>
        <w:pStyle w:val="ListParagraph"/>
        <w:numPr>
          <w:ilvl w:val="0"/>
          <w:numId w:val="34"/>
        </w:numPr>
        <w:tabs>
          <w:tab w:val="left" w:pos="1401"/>
        </w:tabs>
        <w:spacing w:before="8" w:line="273" w:lineRule="auto"/>
        <w:ind w:right="1013"/>
        <w:jc w:val="both"/>
        <w:rPr>
          <w:sz w:val="24"/>
        </w:rPr>
      </w:pPr>
      <w:r>
        <w:rPr>
          <w:sz w:val="24"/>
        </w:rPr>
        <w:t>Ensuring the design and impact of new development is appropriate to the character of the villages of the Parish, its surrounding countryside, and its supporting infrastructure.</w:t>
      </w:r>
    </w:p>
    <w:p w14:paraId="0B1FF545" w14:textId="77777777" w:rsidR="0063164E" w:rsidRDefault="0063164E" w:rsidP="0063164E">
      <w:pPr>
        <w:pStyle w:val="ListParagraph"/>
        <w:numPr>
          <w:ilvl w:val="0"/>
          <w:numId w:val="34"/>
        </w:numPr>
        <w:tabs>
          <w:tab w:val="left" w:pos="1400"/>
          <w:tab w:val="left" w:pos="1401"/>
        </w:tabs>
        <w:spacing w:before="9"/>
        <w:ind w:hanging="361"/>
        <w:rPr>
          <w:sz w:val="24"/>
        </w:rPr>
      </w:pPr>
      <w:r>
        <w:rPr>
          <w:sz w:val="24"/>
        </w:rPr>
        <w:t>Protection</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built</w:t>
      </w:r>
      <w:r>
        <w:rPr>
          <w:spacing w:val="-3"/>
          <w:sz w:val="24"/>
        </w:rPr>
        <w:t xml:space="preserve"> </w:t>
      </w:r>
      <w:r>
        <w:rPr>
          <w:sz w:val="24"/>
        </w:rPr>
        <w:t>environment</w:t>
      </w:r>
      <w:r>
        <w:rPr>
          <w:spacing w:val="-4"/>
          <w:sz w:val="24"/>
        </w:rPr>
        <w:t xml:space="preserve"> </w:t>
      </w:r>
      <w:r>
        <w:rPr>
          <w:sz w:val="24"/>
        </w:rPr>
        <w:t>heritage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Parish</w:t>
      </w:r>
    </w:p>
    <w:p w14:paraId="64111F65" w14:textId="77777777" w:rsidR="0063164E" w:rsidRDefault="0063164E" w:rsidP="0063164E">
      <w:pPr>
        <w:pStyle w:val="ListParagraph"/>
        <w:numPr>
          <w:ilvl w:val="0"/>
          <w:numId w:val="34"/>
        </w:numPr>
        <w:tabs>
          <w:tab w:val="left" w:pos="1400"/>
          <w:tab w:val="left" w:pos="1401"/>
        </w:tabs>
        <w:spacing w:before="45"/>
        <w:ind w:hanging="361"/>
        <w:rPr>
          <w:sz w:val="24"/>
        </w:rPr>
      </w:pPr>
      <w:r>
        <w:rPr>
          <w:sz w:val="24"/>
        </w:rPr>
        <w:t>Protection</w:t>
      </w:r>
      <w:r>
        <w:rPr>
          <w:spacing w:val="-4"/>
          <w:sz w:val="24"/>
        </w:rPr>
        <w:t xml:space="preserve"> </w:t>
      </w:r>
      <w:r>
        <w:rPr>
          <w:sz w:val="24"/>
        </w:rPr>
        <w:t>of the</w:t>
      </w:r>
      <w:r>
        <w:rPr>
          <w:spacing w:val="-4"/>
          <w:sz w:val="24"/>
        </w:rPr>
        <w:t xml:space="preserve"> </w:t>
      </w:r>
      <w:r>
        <w:rPr>
          <w:sz w:val="24"/>
        </w:rPr>
        <w:t>rural</w:t>
      </w:r>
      <w:r>
        <w:rPr>
          <w:spacing w:val="-3"/>
          <w:sz w:val="24"/>
        </w:rPr>
        <w:t xml:space="preserve"> </w:t>
      </w:r>
      <w:r>
        <w:rPr>
          <w:sz w:val="24"/>
        </w:rPr>
        <w:t>character</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Parish</w:t>
      </w:r>
      <w:r>
        <w:rPr>
          <w:spacing w:val="-3"/>
          <w:sz w:val="24"/>
        </w:rPr>
        <w:t xml:space="preserve"> </w:t>
      </w:r>
      <w:r>
        <w:rPr>
          <w:sz w:val="24"/>
        </w:rPr>
        <w:t>and its</w:t>
      </w:r>
      <w:r>
        <w:rPr>
          <w:spacing w:val="-3"/>
          <w:sz w:val="24"/>
        </w:rPr>
        <w:t xml:space="preserve"> </w:t>
      </w:r>
      <w:r>
        <w:rPr>
          <w:spacing w:val="-2"/>
          <w:sz w:val="24"/>
        </w:rPr>
        <w:t>wildlife</w:t>
      </w:r>
    </w:p>
    <w:p w14:paraId="7FEE62E5" w14:textId="77777777" w:rsidR="0063164E" w:rsidRDefault="0063164E" w:rsidP="0063164E">
      <w:pPr>
        <w:pStyle w:val="ListParagraph"/>
        <w:numPr>
          <w:ilvl w:val="0"/>
          <w:numId w:val="34"/>
        </w:numPr>
        <w:tabs>
          <w:tab w:val="left" w:pos="1400"/>
          <w:tab w:val="left" w:pos="1401"/>
        </w:tabs>
        <w:spacing w:before="43"/>
        <w:ind w:hanging="361"/>
        <w:rPr>
          <w:sz w:val="24"/>
        </w:rPr>
      </w:pPr>
      <w:r>
        <w:rPr>
          <w:sz w:val="24"/>
        </w:rPr>
        <w:t>Pedestrian,</w:t>
      </w:r>
      <w:r>
        <w:rPr>
          <w:spacing w:val="-4"/>
          <w:sz w:val="24"/>
        </w:rPr>
        <w:t xml:space="preserve"> </w:t>
      </w:r>
      <w:r>
        <w:rPr>
          <w:sz w:val="24"/>
        </w:rPr>
        <w:t>cycling, transport,</w:t>
      </w:r>
      <w:r>
        <w:rPr>
          <w:spacing w:val="-3"/>
          <w:sz w:val="24"/>
        </w:rPr>
        <w:t xml:space="preserve"> </w:t>
      </w:r>
      <w:r>
        <w:rPr>
          <w:sz w:val="24"/>
        </w:rPr>
        <w:t>and</w:t>
      </w:r>
      <w:r>
        <w:rPr>
          <w:spacing w:val="-3"/>
          <w:sz w:val="24"/>
        </w:rPr>
        <w:t xml:space="preserve"> </w:t>
      </w:r>
      <w:r>
        <w:rPr>
          <w:sz w:val="24"/>
        </w:rPr>
        <w:t>parking</w:t>
      </w:r>
      <w:r>
        <w:rPr>
          <w:spacing w:val="-1"/>
          <w:sz w:val="24"/>
        </w:rPr>
        <w:t xml:space="preserve"> </w:t>
      </w:r>
      <w:r>
        <w:rPr>
          <w:spacing w:val="-2"/>
          <w:sz w:val="24"/>
        </w:rPr>
        <w:t>improvements</w:t>
      </w:r>
    </w:p>
    <w:p w14:paraId="7754D909" w14:textId="77777777" w:rsidR="0063164E" w:rsidRDefault="0063164E" w:rsidP="0063164E">
      <w:pPr>
        <w:pStyle w:val="ListParagraph"/>
        <w:numPr>
          <w:ilvl w:val="0"/>
          <w:numId w:val="34"/>
        </w:numPr>
        <w:tabs>
          <w:tab w:val="left" w:pos="1401"/>
        </w:tabs>
        <w:spacing w:before="45" w:line="273" w:lineRule="auto"/>
        <w:ind w:right="1014"/>
        <w:jc w:val="both"/>
        <w:rPr>
          <w:sz w:val="24"/>
        </w:rPr>
      </w:pPr>
      <w:r>
        <w:rPr>
          <w:sz w:val="24"/>
        </w:rPr>
        <w:t>Upgrade</w:t>
      </w:r>
      <w:r>
        <w:rPr>
          <w:spacing w:val="-10"/>
          <w:sz w:val="24"/>
        </w:rPr>
        <w:t xml:space="preserve"> </w:t>
      </w:r>
      <w:r>
        <w:rPr>
          <w:sz w:val="24"/>
        </w:rPr>
        <w:t>and</w:t>
      </w:r>
      <w:r>
        <w:rPr>
          <w:spacing w:val="-10"/>
          <w:sz w:val="24"/>
        </w:rPr>
        <w:t xml:space="preserve"> </w:t>
      </w:r>
      <w:r>
        <w:rPr>
          <w:sz w:val="24"/>
        </w:rPr>
        <w:t>extension</w:t>
      </w:r>
      <w:r>
        <w:rPr>
          <w:spacing w:val="-9"/>
          <w:sz w:val="24"/>
        </w:rPr>
        <w:t xml:space="preserve"> </w:t>
      </w:r>
      <w:r>
        <w:rPr>
          <w:sz w:val="24"/>
        </w:rPr>
        <w:t>of</w:t>
      </w:r>
      <w:r>
        <w:rPr>
          <w:spacing w:val="-7"/>
          <w:sz w:val="24"/>
        </w:rPr>
        <w:t xml:space="preserve"> </w:t>
      </w:r>
      <w:r>
        <w:rPr>
          <w:sz w:val="24"/>
        </w:rPr>
        <w:t>community</w:t>
      </w:r>
      <w:r>
        <w:rPr>
          <w:spacing w:val="-9"/>
          <w:sz w:val="24"/>
        </w:rPr>
        <w:t xml:space="preserve"> </w:t>
      </w:r>
      <w:r>
        <w:rPr>
          <w:sz w:val="24"/>
        </w:rPr>
        <w:t>and</w:t>
      </w:r>
      <w:r>
        <w:rPr>
          <w:spacing w:val="-10"/>
          <w:sz w:val="24"/>
        </w:rPr>
        <w:t xml:space="preserve"> </w:t>
      </w:r>
      <w:r>
        <w:rPr>
          <w:sz w:val="24"/>
        </w:rPr>
        <w:t>leisure</w:t>
      </w:r>
      <w:r>
        <w:rPr>
          <w:spacing w:val="-12"/>
          <w:sz w:val="24"/>
        </w:rPr>
        <w:t xml:space="preserve"> </w:t>
      </w:r>
      <w:r>
        <w:rPr>
          <w:sz w:val="24"/>
        </w:rPr>
        <w:t>facilities</w:t>
      </w:r>
      <w:r>
        <w:rPr>
          <w:spacing w:val="-10"/>
          <w:sz w:val="24"/>
        </w:rPr>
        <w:t xml:space="preserve"> </w:t>
      </w:r>
      <w:r>
        <w:rPr>
          <w:sz w:val="24"/>
        </w:rPr>
        <w:t>to</w:t>
      </w:r>
      <w:r>
        <w:rPr>
          <w:spacing w:val="-8"/>
          <w:sz w:val="24"/>
        </w:rPr>
        <w:t xml:space="preserve"> </w:t>
      </w:r>
      <w:r>
        <w:rPr>
          <w:sz w:val="24"/>
        </w:rPr>
        <w:t>meet</w:t>
      </w:r>
      <w:r>
        <w:rPr>
          <w:spacing w:val="-10"/>
          <w:sz w:val="24"/>
        </w:rPr>
        <w:t xml:space="preserve"> </w:t>
      </w:r>
      <w:r>
        <w:rPr>
          <w:sz w:val="24"/>
        </w:rPr>
        <w:t>the</w:t>
      </w:r>
      <w:r>
        <w:rPr>
          <w:spacing w:val="-10"/>
          <w:sz w:val="24"/>
        </w:rPr>
        <w:t xml:space="preserve"> </w:t>
      </w:r>
      <w:r>
        <w:rPr>
          <w:sz w:val="24"/>
        </w:rPr>
        <w:t>needs</w:t>
      </w:r>
      <w:r>
        <w:rPr>
          <w:spacing w:val="-4"/>
          <w:sz w:val="24"/>
        </w:rPr>
        <w:t xml:space="preserve"> </w:t>
      </w:r>
      <w:r>
        <w:rPr>
          <w:sz w:val="24"/>
        </w:rPr>
        <w:t>of the 21</w:t>
      </w:r>
      <w:r>
        <w:rPr>
          <w:sz w:val="24"/>
          <w:vertAlign w:val="superscript"/>
        </w:rPr>
        <w:t>st</w:t>
      </w:r>
      <w:r>
        <w:rPr>
          <w:sz w:val="24"/>
        </w:rPr>
        <w:t xml:space="preserve"> century and any potential increase in the residential population.</w:t>
      </w:r>
    </w:p>
    <w:p w14:paraId="0D171334" w14:textId="77777777" w:rsidR="0063164E" w:rsidRDefault="0063164E" w:rsidP="0063164E">
      <w:pPr>
        <w:pStyle w:val="ListParagraph"/>
        <w:numPr>
          <w:ilvl w:val="0"/>
          <w:numId w:val="34"/>
        </w:numPr>
        <w:tabs>
          <w:tab w:val="left" w:pos="1401"/>
        </w:tabs>
        <w:spacing w:before="5" w:line="273" w:lineRule="auto"/>
        <w:ind w:right="1015"/>
        <w:jc w:val="both"/>
        <w:rPr>
          <w:sz w:val="24"/>
        </w:rPr>
      </w:pPr>
      <w:r>
        <w:rPr>
          <w:sz w:val="24"/>
        </w:rPr>
        <w:t>Consider possibilities for visitor and education facilities to support the local economy and provide opportunities for employment that obviate the need to use a car.</w:t>
      </w:r>
    </w:p>
    <w:p w14:paraId="23E59306" w14:textId="77777777" w:rsidR="0063164E" w:rsidRDefault="0063164E">
      <w:pPr>
        <w:pStyle w:val="Heading2"/>
        <w:spacing w:before="201"/>
        <w:jc w:val="both"/>
      </w:pPr>
    </w:p>
    <w:p w14:paraId="4E1B18A0" w14:textId="77777777" w:rsidR="0063164E" w:rsidRDefault="0063164E">
      <w:pPr>
        <w:pStyle w:val="Heading2"/>
        <w:spacing w:before="201"/>
        <w:jc w:val="both"/>
      </w:pPr>
    </w:p>
    <w:p w14:paraId="2A89386A" w14:textId="77777777" w:rsidR="0063164E" w:rsidRDefault="0063164E">
      <w:pPr>
        <w:pStyle w:val="Heading2"/>
        <w:spacing w:before="201"/>
        <w:jc w:val="both"/>
      </w:pPr>
    </w:p>
    <w:p w14:paraId="309C44A4" w14:textId="77777777" w:rsidR="0063164E" w:rsidRDefault="0063164E">
      <w:pPr>
        <w:pStyle w:val="Heading2"/>
        <w:spacing w:before="201"/>
        <w:jc w:val="both"/>
      </w:pPr>
    </w:p>
    <w:p w14:paraId="49FFA098" w14:textId="77777777" w:rsidR="0063164E" w:rsidRDefault="0063164E">
      <w:pPr>
        <w:pStyle w:val="Heading2"/>
        <w:spacing w:before="201"/>
        <w:jc w:val="both"/>
      </w:pPr>
    </w:p>
    <w:p w14:paraId="76A68C7E" w14:textId="77777777" w:rsidR="0063164E" w:rsidRDefault="0063164E">
      <w:pPr>
        <w:pStyle w:val="Heading2"/>
        <w:spacing w:before="201"/>
        <w:jc w:val="both"/>
      </w:pPr>
    </w:p>
    <w:p w14:paraId="191A431D" w14:textId="77777777" w:rsidR="00500F82" w:rsidRDefault="00500F82" w:rsidP="00500F82">
      <w:pPr>
        <w:pStyle w:val="BodyText"/>
        <w:spacing w:before="9"/>
        <w:rPr>
          <w:sz w:val="29"/>
        </w:rPr>
      </w:pPr>
    </w:p>
    <w:p w14:paraId="1F8D6722" w14:textId="77777777" w:rsidR="00500F82" w:rsidRDefault="00500F82" w:rsidP="00500F82">
      <w:pPr>
        <w:pStyle w:val="Heading1"/>
        <w:numPr>
          <w:ilvl w:val="0"/>
          <w:numId w:val="35"/>
        </w:numPr>
        <w:tabs>
          <w:tab w:val="left" w:pos="1041"/>
        </w:tabs>
        <w:ind w:hanging="361"/>
      </w:pPr>
      <w:r>
        <w:rPr>
          <w:color w:val="C00000"/>
        </w:rPr>
        <w:t>The</w:t>
      </w:r>
      <w:r>
        <w:rPr>
          <w:color w:val="C00000"/>
          <w:spacing w:val="-10"/>
        </w:rPr>
        <w:t xml:space="preserve"> </w:t>
      </w:r>
      <w:r>
        <w:rPr>
          <w:color w:val="C00000"/>
        </w:rPr>
        <w:t>Vision</w:t>
      </w:r>
      <w:r>
        <w:rPr>
          <w:color w:val="C00000"/>
          <w:spacing w:val="-10"/>
        </w:rPr>
        <w:t xml:space="preserve"> </w:t>
      </w:r>
      <w:r>
        <w:rPr>
          <w:color w:val="C00000"/>
        </w:rPr>
        <w:t>and</w:t>
      </w:r>
      <w:r>
        <w:rPr>
          <w:color w:val="C00000"/>
          <w:spacing w:val="-11"/>
        </w:rPr>
        <w:t xml:space="preserve"> </w:t>
      </w:r>
      <w:r>
        <w:rPr>
          <w:color w:val="C00000"/>
        </w:rPr>
        <w:t>Objectives</w:t>
      </w:r>
      <w:r>
        <w:rPr>
          <w:color w:val="C00000"/>
          <w:spacing w:val="-8"/>
        </w:rPr>
        <w:t xml:space="preserve"> </w:t>
      </w:r>
      <w:r>
        <w:rPr>
          <w:color w:val="C00000"/>
        </w:rPr>
        <w:t>of</w:t>
      </w:r>
      <w:r>
        <w:rPr>
          <w:color w:val="C00000"/>
          <w:spacing w:val="-9"/>
        </w:rPr>
        <w:t xml:space="preserve"> </w:t>
      </w:r>
      <w:r>
        <w:rPr>
          <w:color w:val="C00000"/>
        </w:rPr>
        <w:t>the</w:t>
      </w:r>
      <w:r>
        <w:rPr>
          <w:color w:val="C00000"/>
          <w:spacing w:val="-7"/>
        </w:rPr>
        <w:t xml:space="preserve"> </w:t>
      </w:r>
      <w:r>
        <w:rPr>
          <w:color w:val="C00000"/>
        </w:rPr>
        <w:t>Neighbourhood</w:t>
      </w:r>
      <w:r>
        <w:rPr>
          <w:color w:val="C00000"/>
          <w:spacing w:val="-11"/>
        </w:rPr>
        <w:t xml:space="preserve"> </w:t>
      </w:r>
      <w:r>
        <w:rPr>
          <w:color w:val="C00000"/>
          <w:spacing w:val="-4"/>
        </w:rPr>
        <w:t>Plan</w:t>
      </w:r>
    </w:p>
    <w:p w14:paraId="0EBA54A7" w14:textId="77777777" w:rsidR="00500F82" w:rsidRDefault="00500F82" w:rsidP="00500F82">
      <w:pPr>
        <w:pStyle w:val="BodyText"/>
        <w:spacing w:before="3"/>
        <w:rPr>
          <w:b/>
          <w:sz w:val="32"/>
        </w:rPr>
      </w:pPr>
    </w:p>
    <w:p w14:paraId="1D4E4138" w14:textId="77777777" w:rsidR="00500F82" w:rsidRDefault="00500F82" w:rsidP="00500F82">
      <w:pPr>
        <w:pStyle w:val="BodyText"/>
        <w:spacing w:line="276" w:lineRule="auto"/>
        <w:ind w:left="680" w:right="1018"/>
        <w:jc w:val="both"/>
      </w:pPr>
      <w:r>
        <w:t>The development of the Neighbourhood Plan has been informed by a long process of discussion between the Parish Council and residents which started with a survey of resident’s views about a range of issues in 2015</w:t>
      </w:r>
      <w:r>
        <w:rPr>
          <w:rStyle w:val="FootnoteReference"/>
        </w:rPr>
        <w:footnoteReference w:id="3"/>
      </w:r>
      <w:r>
        <w:t>.</w:t>
      </w:r>
    </w:p>
    <w:p w14:paraId="5E28BDCF" w14:textId="77777777" w:rsidR="00500F82" w:rsidRDefault="00500F82" w:rsidP="00500F82">
      <w:pPr>
        <w:pStyle w:val="BodyText"/>
        <w:spacing w:before="8"/>
        <w:rPr>
          <w:sz w:val="27"/>
        </w:rPr>
      </w:pPr>
    </w:p>
    <w:p w14:paraId="5C069E71" w14:textId="77777777" w:rsidR="00500F82" w:rsidRDefault="00500F82" w:rsidP="00500F82">
      <w:pPr>
        <w:pStyle w:val="BodyText"/>
        <w:spacing w:line="276" w:lineRule="auto"/>
        <w:ind w:left="680" w:right="1015"/>
        <w:jc w:val="both"/>
      </w:pPr>
      <w:r>
        <w:t>A</w:t>
      </w:r>
      <w:r>
        <w:rPr>
          <w:spacing w:val="-14"/>
        </w:rPr>
        <w:t xml:space="preserve"> </w:t>
      </w:r>
      <w:r>
        <w:t>Steering</w:t>
      </w:r>
      <w:r>
        <w:rPr>
          <w:spacing w:val="-14"/>
        </w:rPr>
        <w:t xml:space="preserve"> </w:t>
      </w:r>
      <w:r>
        <w:t>Group</w:t>
      </w:r>
      <w:r>
        <w:rPr>
          <w:spacing w:val="-13"/>
        </w:rPr>
        <w:t xml:space="preserve"> </w:t>
      </w:r>
      <w:r>
        <w:t>to</w:t>
      </w:r>
      <w:r>
        <w:rPr>
          <w:spacing w:val="-14"/>
        </w:rPr>
        <w:t xml:space="preserve"> </w:t>
      </w:r>
      <w:r>
        <w:t>start</w:t>
      </w:r>
      <w:r>
        <w:rPr>
          <w:spacing w:val="-13"/>
        </w:rPr>
        <w:t xml:space="preserve"> </w:t>
      </w:r>
      <w:r>
        <w:t>the</w:t>
      </w:r>
      <w:r>
        <w:rPr>
          <w:spacing w:val="-14"/>
        </w:rPr>
        <w:t xml:space="preserve"> </w:t>
      </w:r>
      <w:r>
        <w:t>work</w:t>
      </w:r>
      <w:r>
        <w:rPr>
          <w:spacing w:val="-13"/>
        </w:rPr>
        <w:t xml:space="preserve"> </w:t>
      </w:r>
      <w:r>
        <w:t>of</w:t>
      </w:r>
      <w:r>
        <w:rPr>
          <w:spacing w:val="-14"/>
        </w:rPr>
        <w:t xml:space="preserve"> </w:t>
      </w:r>
      <w:r>
        <w:t>developing</w:t>
      </w:r>
      <w:r>
        <w:rPr>
          <w:spacing w:val="-14"/>
        </w:rPr>
        <w:t xml:space="preserve"> </w:t>
      </w:r>
      <w:r>
        <w:t>a</w:t>
      </w:r>
      <w:r>
        <w:rPr>
          <w:spacing w:val="-13"/>
        </w:rPr>
        <w:t xml:space="preserve"> </w:t>
      </w:r>
      <w:r>
        <w:t>Neighbourhood</w:t>
      </w:r>
      <w:r>
        <w:rPr>
          <w:spacing w:val="-14"/>
        </w:rPr>
        <w:t xml:space="preserve"> </w:t>
      </w:r>
      <w:r>
        <w:t>Plan</w:t>
      </w:r>
      <w:r>
        <w:rPr>
          <w:spacing w:val="-13"/>
        </w:rPr>
        <w:t xml:space="preserve"> </w:t>
      </w:r>
      <w:r>
        <w:t>was</w:t>
      </w:r>
      <w:r>
        <w:rPr>
          <w:spacing w:val="-14"/>
        </w:rPr>
        <w:t xml:space="preserve"> </w:t>
      </w:r>
      <w:r>
        <w:t>established and considered what the scope of the Plan should be in February 2016.</w:t>
      </w:r>
    </w:p>
    <w:p w14:paraId="04F932A4" w14:textId="77777777" w:rsidR="00500F82" w:rsidRDefault="00500F82" w:rsidP="00500F82">
      <w:pPr>
        <w:pStyle w:val="BodyText"/>
        <w:spacing w:before="7"/>
        <w:rPr>
          <w:sz w:val="27"/>
        </w:rPr>
      </w:pPr>
    </w:p>
    <w:p w14:paraId="67186C08" w14:textId="77777777" w:rsidR="00500F82" w:rsidRDefault="00500F82" w:rsidP="00500F82">
      <w:pPr>
        <w:pStyle w:val="BodyText"/>
        <w:spacing w:line="276" w:lineRule="auto"/>
        <w:ind w:left="680" w:right="1015"/>
        <w:jc w:val="both"/>
      </w:pPr>
      <w:r>
        <w:t xml:space="preserve">This work identified key issues for </w:t>
      </w:r>
      <w:proofErr w:type="gramStart"/>
      <w:r>
        <w:t>local residents</w:t>
      </w:r>
      <w:proofErr w:type="gramEnd"/>
      <w:r>
        <w:t xml:space="preserve"> as concern about development impacts on existing community infrastructure, speeding and traffic, housing development</w:t>
      </w:r>
      <w:r>
        <w:rPr>
          <w:spacing w:val="-9"/>
        </w:rPr>
        <w:t xml:space="preserve"> </w:t>
      </w:r>
      <w:r>
        <w:t>and</w:t>
      </w:r>
      <w:r>
        <w:rPr>
          <w:spacing w:val="-11"/>
        </w:rPr>
        <w:t xml:space="preserve"> </w:t>
      </w:r>
      <w:r>
        <w:t>need.</w:t>
      </w:r>
      <w:r>
        <w:rPr>
          <w:spacing w:val="33"/>
        </w:rPr>
        <w:t xml:space="preserve"> </w:t>
      </w:r>
      <w:r>
        <w:t>To</w:t>
      </w:r>
      <w:r>
        <w:rPr>
          <w:spacing w:val="-9"/>
        </w:rPr>
        <w:t xml:space="preserve"> </w:t>
      </w:r>
      <w:r>
        <w:t>follow</w:t>
      </w:r>
      <w:r>
        <w:rPr>
          <w:spacing w:val="-11"/>
        </w:rPr>
        <w:t xml:space="preserve"> </w:t>
      </w:r>
      <w:r>
        <w:t>this</w:t>
      </w:r>
      <w:r>
        <w:rPr>
          <w:spacing w:val="-10"/>
        </w:rPr>
        <w:t xml:space="preserve"> </w:t>
      </w:r>
      <w:r>
        <w:t>up,</w:t>
      </w:r>
      <w:r>
        <w:rPr>
          <w:spacing w:val="-9"/>
        </w:rPr>
        <w:t xml:space="preserve"> </w:t>
      </w:r>
      <w:r>
        <w:t>a</w:t>
      </w:r>
      <w:r>
        <w:rPr>
          <w:spacing w:val="-12"/>
        </w:rPr>
        <w:t xml:space="preserve"> </w:t>
      </w:r>
      <w:r>
        <w:t>wider</w:t>
      </w:r>
      <w:r>
        <w:rPr>
          <w:spacing w:val="-11"/>
        </w:rPr>
        <w:t xml:space="preserve"> </w:t>
      </w:r>
      <w:r>
        <w:t>process</w:t>
      </w:r>
      <w:r>
        <w:rPr>
          <w:spacing w:val="-10"/>
        </w:rPr>
        <w:t xml:space="preserve"> </w:t>
      </w:r>
      <w:r>
        <w:t>of</w:t>
      </w:r>
      <w:r>
        <w:rPr>
          <w:spacing w:val="-9"/>
        </w:rPr>
        <w:t xml:space="preserve"> </w:t>
      </w:r>
      <w:r>
        <w:t>consultation</w:t>
      </w:r>
      <w:r>
        <w:rPr>
          <w:spacing w:val="-11"/>
        </w:rPr>
        <w:t xml:space="preserve"> </w:t>
      </w:r>
      <w:r>
        <w:t>began</w:t>
      </w:r>
      <w:r>
        <w:rPr>
          <w:spacing w:val="-10"/>
        </w:rPr>
        <w:t xml:space="preserve"> </w:t>
      </w:r>
      <w:r>
        <w:t>in</w:t>
      </w:r>
      <w:r>
        <w:rPr>
          <w:spacing w:val="-9"/>
        </w:rPr>
        <w:t xml:space="preserve"> </w:t>
      </w:r>
      <w:r>
        <w:t>July 2016 with a general community planning</w:t>
      </w:r>
      <w:r>
        <w:rPr>
          <w:spacing w:val="-1"/>
        </w:rPr>
        <w:t xml:space="preserve"> </w:t>
      </w:r>
      <w:r>
        <w:t>event and then focussed on the content of a Neighbourhood Plan at events held between February and July of 2017.</w:t>
      </w:r>
    </w:p>
    <w:p w14:paraId="2EF5606D" w14:textId="77777777" w:rsidR="00500F82" w:rsidRDefault="00500F82" w:rsidP="00500F82">
      <w:pPr>
        <w:pStyle w:val="BodyText"/>
        <w:spacing w:before="7"/>
        <w:rPr>
          <w:sz w:val="27"/>
        </w:rPr>
      </w:pPr>
    </w:p>
    <w:p w14:paraId="1680F032" w14:textId="77777777" w:rsidR="00500F82" w:rsidRDefault="00500F82" w:rsidP="00500F82">
      <w:pPr>
        <w:pStyle w:val="BodyText"/>
        <w:spacing w:before="1" w:line="276" w:lineRule="auto"/>
        <w:ind w:left="680" w:right="1011"/>
        <w:jc w:val="both"/>
      </w:pPr>
      <w:r>
        <w:t>A series of themed workshops were widely publicised and held in the Parish.</w:t>
      </w:r>
      <w:r>
        <w:rPr>
          <w:spacing w:val="40"/>
        </w:rPr>
        <w:t xml:space="preserve"> </w:t>
      </w:r>
      <w:r>
        <w:t>These workshops were organised with the participation of Medway Council planning department and considered both the purpose and potential of a Neighbourhood Plan for the Parish, a vision for the Parish, how to engage as wide a cross section of the community</w:t>
      </w:r>
      <w:r>
        <w:rPr>
          <w:spacing w:val="-8"/>
        </w:rPr>
        <w:t xml:space="preserve"> </w:t>
      </w:r>
      <w:r>
        <w:t>as</w:t>
      </w:r>
      <w:r>
        <w:rPr>
          <w:spacing w:val="-10"/>
        </w:rPr>
        <w:t xml:space="preserve"> </w:t>
      </w:r>
      <w:r>
        <w:t>possible</w:t>
      </w:r>
      <w:r>
        <w:rPr>
          <w:spacing w:val="-7"/>
        </w:rPr>
        <w:t xml:space="preserve"> </w:t>
      </w:r>
      <w:r>
        <w:t>and</w:t>
      </w:r>
      <w:r>
        <w:rPr>
          <w:spacing w:val="-7"/>
        </w:rPr>
        <w:t xml:space="preserve"> </w:t>
      </w:r>
      <w:r>
        <w:t>how</w:t>
      </w:r>
      <w:r>
        <w:rPr>
          <w:spacing w:val="-8"/>
        </w:rPr>
        <w:t xml:space="preserve"> </w:t>
      </w:r>
      <w:r>
        <w:t>Neighbourhood</w:t>
      </w:r>
      <w:r>
        <w:rPr>
          <w:spacing w:val="-10"/>
        </w:rPr>
        <w:t xml:space="preserve"> </w:t>
      </w:r>
      <w:r>
        <w:t>Plans</w:t>
      </w:r>
      <w:r>
        <w:rPr>
          <w:spacing w:val="-10"/>
        </w:rPr>
        <w:t xml:space="preserve"> </w:t>
      </w:r>
      <w:r>
        <w:t>fitted</w:t>
      </w:r>
      <w:r>
        <w:rPr>
          <w:spacing w:val="-6"/>
        </w:rPr>
        <w:t xml:space="preserve"> </w:t>
      </w:r>
      <w:r>
        <w:t>into</w:t>
      </w:r>
      <w:r>
        <w:rPr>
          <w:spacing w:val="-12"/>
        </w:rPr>
        <w:t xml:space="preserve"> </w:t>
      </w:r>
      <w:r>
        <w:t>the</w:t>
      </w:r>
      <w:r>
        <w:rPr>
          <w:spacing w:val="-8"/>
        </w:rPr>
        <w:t xml:space="preserve"> </w:t>
      </w:r>
      <w:r>
        <w:t>Local</w:t>
      </w:r>
      <w:r>
        <w:rPr>
          <w:spacing w:val="-7"/>
        </w:rPr>
        <w:t xml:space="preserve"> </w:t>
      </w:r>
      <w:r>
        <w:t>Plan</w:t>
      </w:r>
      <w:r>
        <w:rPr>
          <w:spacing w:val="-6"/>
        </w:rPr>
        <w:t xml:space="preserve"> </w:t>
      </w:r>
      <w:r>
        <w:t>making process in Medway.</w:t>
      </w:r>
    </w:p>
    <w:p w14:paraId="6B8B6349" w14:textId="77777777" w:rsidR="00500F82" w:rsidRDefault="00500F82" w:rsidP="00500F82">
      <w:pPr>
        <w:pStyle w:val="BodyText"/>
        <w:spacing w:before="8"/>
        <w:rPr>
          <w:sz w:val="27"/>
        </w:rPr>
      </w:pPr>
    </w:p>
    <w:p w14:paraId="5D6CDF67" w14:textId="77777777" w:rsidR="00500F82" w:rsidRDefault="00500F82" w:rsidP="00500F82">
      <w:pPr>
        <w:pStyle w:val="BodyText"/>
        <w:spacing w:line="276" w:lineRule="auto"/>
        <w:ind w:left="680" w:right="1014"/>
        <w:jc w:val="both"/>
      </w:pPr>
      <w:r>
        <w:t>In addition, detailed workshops based on the following themes were held, where participants looked at current</w:t>
      </w:r>
      <w:r>
        <w:rPr>
          <w:spacing w:val="-2"/>
        </w:rPr>
        <w:t xml:space="preserve"> </w:t>
      </w:r>
      <w:r>
        <w:t>data</w:t>
      </w:r>
      <w:r>
        <w:rPr>
          <w:spacing w:val="-3"/>
        </w:rPr>
        <w:t xml:space="preserve"> </w:t>
      </w:r>
      <w:r>
        <w:t>under each</w:t>
      </w:r>
      <w:r>
        <w:rPr>
          <w:spacing w:val="-2"/>
        </w:rPr>
        <w:t xml:space="preserve"> </w:t>
      </w:r>
      <w:r>
        <w:t>theme and considered both challenges and options for addressing them:</w:t>
      </w:r>
    </w:p>
    <w:p w14:paraId="34C3643C" w14:textId="77777777" w:rsidR="00500F82" w:rsidRDefault="00500F82" w:rsidP="00500F82">
      <w:pPr>
        <w:pStyle w:val="BodyText"/>
        <w:spacing w:before="8"/>
        <w:rPr>
          <w:sz w:val="27"/>
        </w:rPr>
      </w:pPr>
    </w:p>
    <w:tbl>
      <w:tblPr>
        <w:tblStyle w:val="GridTable1Light"/>
        <w:tblW w:w="0" w:type="auto"/>
        <w:tblInd w:w="935" w:type="dxa"/>
        <w:tblLayout w:type="fixed"/>
        <w:tblLook w:val="01E0" w:firstRow="1" w:lastRow="1" w:firstColumn="1" w:lastColumn="1" w:noHBand="0" w:noVBand="0"/>
      </w:tblPr>
      <w:tblGrid>
        <w:gridCol w:w="2526"/>
        <w:gridCol w:w="2629"/>
        <w:gridCol w:w="2734"/>
      </w:tblGrid>
      <w:tr w:rsidR="00500F82" w14:paraId="69C154A8" w14:textId="77777777" w:rsidTr="00494C36">
        <w:trPr>
          <w:cnfStyle w:val="100000000000" w:firstRow="1" w:lastRow="0" w:firstColumn="0" w:lastColumn="0" w:oddVBand="0" w:evenVBand="0" w:oddHBand="0"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2526" w:type="dxa"/>
          </w:tcPr>
          <w:p w14:paraId="46E92844" w14:textId="77777777" w:rsidR="00500F82" w:rsidRPr="004656E4" w:rsidRDefault="00500F82" w:rsidP="00494C36">
            <w:pPr>
              <w:pStyle w:val="TableParagraph"/>
              <w:numPr>
                <w:ilvl w:val="0"/>
                <w:numId w:val="33"/>
              </w:numPr>
              <w:tabs>
                <w:tab w:val="left" w:pos="409"/>
                <w:tab w:val="left" w:pos="410"/>
              </w:tabs>
              <w:ind w:right="431"/>
              <w:rPr>
                <w:b w:val="0"/>
                <w:bCs w:val="0"/>
                <w:sz w:val="24"/>
              </w:rPr>
            </w:pPr>
            <w:r w:rsidRPr="004656E4">
              <w:rPr>
                <w:b w:val="0"/>
                <w:bCs w:val="0"/>
                <w:sz w:val="24"/>
              </w:rPr>
              <w:t>Environment</w:t>
            </w:r>
            <w:r w:rsidRPr="004656E4">
              <w:rPr>
                <w:b w:val="0"/>
                <w:bCs w:val="0"/>
                <w:spacing w:val="-14"/>
                <w:sz w:val="24"/>
              </w:rPr>
              <w:t xml:space="preserve"> </w:t>
            </w:r>
            <w:r w:rsidRPr="004656E4">
              <w:rPr>
                <w:b w:val="0"/>
                <w:bCs w:val="0"/>
                <w:sz w:val="24"/>
              </w:rPr>
              <w:t xml:space="preserve">and </w:t>
            </w:r>
            <w:r w:rsidRPr="004656E4">
              <w:rPr>
                <w:b w:val="0"/>
                <w:bCs w:val="0"/>
                <w:spacing w:val="-2"/>
                <w:sz w:val="24"/>
              </w:rPr>
              <w:t>Heritage</w:t>
            </w:r>
          </w:p>
        </w:tc>
        <w:tc>
          <w:tcPr>
            <w:tcW w:w="2629" w:type="dxa"/>
          </w:tcPr>
          <w:p w14:paraId="79BA83B4" w14:textId="77777777" w:rsidR="00500F82" w:rsidRPr="004656E4" w:rsidRDefault="00500F82" w:rsidP="00494C36">
            <w:pPr>
              <w:pStyle w:val="TableParagraph"/>
              <w:numPr>
                <w:ilvl w:val="0"/>
                <w:numId w:val="32"/>
              </w:numPr>
              <w:tabs>
                <w:tab w:val="left" w:pos="793"/>
                <w:tab w:val="left" w:pos="794"/>
              </w:tabs>
              <w:spacing w:line="290" w:lineRule="atLeast"/>
              <w:ind w:right="621"/>
              <w:cnfStyle w:val="100000000000" w:firstRow="1" w:lastRow="0" w:firstColumn="0" w:lastColumn="0" w:oddVBand="0" w:evenVBand="0" w:oddHBand="0" w:evenHBand="0" w:firstRowFirstColumn="0" w:firstRowLastColumn="0" w:lastRowFirstColumn="0" w:lastRowLastColumn="0"/>
              <w:rPr>
                <w:b w:val="0"/>
                <w:bCs w:val="0"/>
                <w:sz w:val="24"/>
              </w:rPr>
            </w:pPr>
            <w:r w:rsidRPr="004656E4">
              <w:rPr>
                <w:b w:val="0"/>
                <w:bCs w:val="0"/>
                <w:sz w:val="24"/>
              </w:rPr>
              <w:t>Housing</w:t>
            </w:r>
            <w:r w:rsidRPr="004656E4">
              <w:rPr>
                <w:b w:val="0"/>
                <w:bCs w:val="0"/>
                <w:spacing w:val="-14"/>
                <w:sz w:val="24"/>
              </w:rPr>
              <w:t xml:space="preserve"> </w:t>
            </w:r>
            <w:r w:rsidRPr="004656E4">
              <w:rPr>
                <w:b w:val="0"/>
                <w:bCs w:val="0"/>
                <w:sz w:val="24"/>
              </w:rPr>
              <w:t xml:space="preserve">and </w:t>
            </w:r>
            <w:r w:rsidRPr="004656E4">
              <w:rPr>
                <w:b w:val="0"/>
                <w:bCs w:val="0"/>
                <w:spacing w:val="-2"/>
                <w:sz w:val="24"/>
              </w:rPr>
              <w:t>Community Facilities</w:t>
            </w:r>
          </w:p>
        </w:tc>
        <w:tc>
          <w:tcPr>
            <w:cnfStyle w:val="000100000000" w:firstRow="0" w:lastRow="0" w:firstColumn="0" w:lastColumn="1" w:oddVBand="0" w:evenVBand="0" w:oddHBand="0" w:evenHBand="0" w:firstRowFirstColumn="0" w:firstRowLastColumn="0" w:lastRowFirstColumn="0" w:lastRowLastColumn="0"/>
            <w:tcW w:w="2734" w:type="dxa"/>
          </w:tcPr>
          <w:p w14:paraId="035B89C7" w14:textId="77777777" w:rsidR="00500F82" w:rsidRPr="004656E4" w:rsidRDefault="00500F82" w:rsidP="00494C36">
            <w:pPr>
              <w:pStyle w:val="TableParagraph"/>
              <w:numPr>
                <w:ilvl w:val="0"/>
                <w:numId w:val="31"/>
              </w:numPr>
              <w:tabs>
                <w:tab w:val="left" w:pos="984"/>
                <w:tab w:val="left" w:pos="985"/>
              </w:tabs>
              <w:ind w:right="46"/>
              <w:rPr>
                <w:b w:val="0"/>
                <w:bCs w:val="0"/>
                <w:sz w:val="24"/>
              </w:rPr>
            </w:pPr>
            <w:r w:rsidRPr="004656E4">
              <w:rPr>
                <w:b w:val="0"/>
                <w:bCs w:val="0"/>
                <w:sz w:val="24"/>
              </w:rPr>
              <w:t>Traffic Transport and</w:t>
            </w:r>
            <w:r w:rsidRPr="004656E4">
              <w:rPr>
                <w:b w:val="0"/>
                <w:bCs w:val="0"/>
                <w:spacing w:val="-14"/>
                <w:sz w:val="24"/>
              </w:rPr>
              <w:t xml:space="preserve"> </w:t>
            </w:r>
            <w:r w:rsidRPr="004656E4">
              <w:rPr>
                <w:b w:val="0"/>
                <w:bCs w:val="0"/>
                <w:sz w:val="24"/>
              </w:rPr>
              <w:t>the</w:t>
            </w:r>
            <w:r w:rsidRPr="004656E4">
              <w:rPr>
                <w:b w:val="0"/>
                <w:bCs w:val="0"/>
                <w:spacing w:val="-14"/>
                <w:sz w:val="24"/>
              </w:rPr>
              <w:t xml:space="preserve"> </w:t>
            </w:r>
            <w:r w:rsidRPr="004656E4">
              <w:rPr>
                <w:b w:val="0"/>
                <w:bCs w:val="0"/>
                <w:sz w:val="24"/>
              </w:rPr>
              <w:t>Economy</w:t>
            </w:r>
          </w:p>
        </w:tc>
      </w:tr>
    </w:tbl>
    <w:p w14:paraId="38D9A82B" w14:textId="77777777" w:rsidR="00500F82" w:rsidRDefault="00500F82" w:rsidP="00500F82">
      <w:pPr>
        <w:pStyle w:val="BodyText"/>
      </w:pPr>
    </w:p>
    <w:p w14:paraId="11154C1F" w14:textId="77777777" w:rsidR="00500F82" w:rsidRDefault="00500F82" w:rsidP="00500F82">
      <w:pPr>
        <w:pStyle w:val="BodyText"/>
        <w:spacing w:before="149" w:line="276" w:lineRule="auto"/>
        <w:ind w:left="680" w:right="1014"/>
        <w:jc w:val="both"/>
      </w:pPr>
      <w:r>
        <w:t xml:space="preserve">The results of these workshops enabled the Neighbourhood Plan Steering Group – made up of </w:t>
      </w:r>
      <w:proofErr w:type="gramStart"/>
      <w:r>
        <w:t>local residents</w:t>
      </w:r>
      <w:proofErr w:type="gramEnd"/>
      <w:r>
        <w:t xml:space="preserve"> and Parish Councillors, to develop the following Vision and Objectives for the Neighbourhood Plan.</w:t>
      </w:r>
    </w:p>
    <w:p w14:paraId="7915F436" w14:textId="77777777" w:rsidR="00500F82" w:rsidRDefault="00500F82" w:rsidP="00500F82">
      <w:pPr>
        <w:pStyle w:val="BodyText"/>
        <w:rPr>
          <w:sz w:val="20"/>
        </w:rPr>
      </w:pPr>
    </w:p>
    <w:p w14:paraId="5A46A93C" w14:textId="77777777" w:rsidR="00500F82" w:rsidRDefault="00500F82" w:rsidP="00500F82">
      <w:pPr>
        <w:pStyle w:val="BodyText"/>
        <w:rPr>
          <w:sz w:val="20"/>
        </w:rPr>
      </w:pPr>
    </w:p>
    <w:p w14:paraId="63D7591B" w14:textId="77777777" w:rsidR="00500F82" w:rsidRDefault="00500F82" w:rsidP="00500F82">
      <w:pPr>
        <w:pStyle w:val="BodyText"/>
        <w:rPr>
          <w:sz w:val="20"/>
        </w:rPr>
      </w:pPr>
    </w:p>
    <w:p w14:paraId="578259BE" w14:textId="77777777" w:rsidR="00500F82" w:rsidRDefault="00500F82" w:rsidP="00500F82">
      <w:pPr>
        <w:pStyle w:val="BodyText"/>
        <w:rPr>
          <w:sz w:val="20"/>
        </w:rPr>
      </w:pPr>
    </w:p>
    <w:p w14:paraId="3EB9AE4F" w14:textId="77777777" w:rsidR="00500F82" w:rsidRDefault="00500F82" w:rsidP="00500F82">
      <w:pPr>
        <w:pStyle w:val="BodyText"/>
        <w:rPr>
          <w:sz w:val="20"/>
        </w:rPr>
      </w:pPr>
    </w:p>
    <w:p w14:paraId="7460CFD5" w14:textId="77777777" w:rsidR="00500F82" w:rsidRDefault="00500F82" w:rsidP="00500F82">
      <w:pPr>
        <w:pStyle w:val="BodyText"/>
        <w:rPr>
          <w:sz w:val="20"/>
        </w:rPr>
      </w:pPr>
    </w:p>
    <w:p w14:paraId="73EE8414" w14:textId="77777777" w:rsidR="00500F82" w:rsidRDefault="00500F82" w:rsidP="0002058E">
      <w:pPr>
        <w:pStyle w:val="BodyText"/>
        <w:ind w:left="624"/>
        <w:rPr>
          <w:sz w:val="20"/>
        </w:rPr>
      </w:pPr>
      <w:r>
        <w:rPr>
          <w:noProof/>
        </w:rPr>
        <w:lastRenderedPageBreak/>
        <mc:AlternateContent>
          <mc:Choice Requires="wps">
            <w:drawing>
              <wp:inline distT="0" distB="0" distL="0" distR="0" wp14:anchorId="163B3CB1" wp14:editId="29E43D64">
                <wp:extent cx="6352172" cy="1024758"/>
                <wp:effectExtent l="0" t="0" r="10795" b="234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172" cy="1024758"/>
                        </a:xfrm>
                        <a:prstGeom prst="rect">
                          <a:avLst/>
                        </a:prstGeom>
                        <a:solidFill>
                          <a:srgbClr val="0066CC"/>
                        </a:solidFill>
                        <a:ln w="9525">
                          <a:solidFill>
                            <a:srgbClr val="000000"/>
                          </a:solidFill>
                          <a:miter lim="800000"/>
                          <a:headEnd/>
                          <a:tailEnd/>
                        </a:ln>
                      </wps:spPr>
                      <wps:txbx>
                        <w:txbxContent>
                          <w:p w14:paraId="157FA3EE" w14:textId="77777777" w:rsidR="00500F82" w:rsidRDefault="00500F82" w:rsidP="00500F82">
                            <w:pPr>
                              <w:pStyle w:val="TableParagraph"/>
                              <w:spacing w:before="100"/>
                              <w:ind w:left="454"/>
                              <w:rPr>
                                <w:b/>
                                <w:i/>
                              </w:rPr>
                            </w:pPr>
                            <w:r>
                              <w:rPr>
                                <w:i/>
                                <w:color w:val="FFFFFF"/>
                                <w:spacing w:val="-2"/>
                              </w:rPr>
                              <w:t>Vision</w:t>
                            </w:r>
                          </w:p>
                          <w:p w14:paraId="5CC09862" w14:textId="77777777" w:rsidR="00500F82" w:rsidRDefault="00500F82" w:rsidP="00500F82">
                            <w:pPr>
                              <w:ind w:left="397" w:right="-141"/>
                            </w:pPr>
                            <w:r>
                              <w:rPr>
                                <w:i/>
                                <w:color w:val="FFFFFF"/>
                              </w:rPr>
                              <w:t>“By 2040 the unique rural landscape of Cliffe and Cliffe Wood Parish will continue to be a haven for</w:t>
                            </w:r>
                            <w:r>
                              <w:rPr>
                                <w:i/>
                                <w:color w:val="FFFFFF"/>
                                <w:spacing w:val="-2"/>
                              </w:rPr>
                              <w:t xml:space="preserve"> </w:t>
                            </w:r>
                            <w:r>
                              <w:rPr>
                                <w:i/>
                                <w:color w:val="FFFFFF"/>
                              </w:rPr>
                              <w:t>wildlife</w:t>
                            </w:r>
                            <w:r>
                              <w:rPr>
                                <w:i/>
                                <w:color w:val="FFFFFF"/>
                                <w:spacing w:val="-2"/>
                              </w:rPr>
                              <w:t xml:space="preserve"> </w:t>
                            </w:r>
                            <w:r>
                              <w:rPr>
                                <w:i/>
                                <w:color w:val="FFFFFF"/>
                              </w:rPr>
                              <w:t>and agriculture,</w:t>
                            </w:r>
                            <w:r>
                              <w:rPr>
                                <w:i/>
                                <w:color w:val="FFFFFF"/>
                                <w:spacing w:val="-1"/>
                              </w:rPr>
                              <w:t xml:space="preserve"> </w:t>
                            </w:r>
                            <w:r>
                              <w:rPr>
                                <w:i/>
                                <w:color w:val="FFFFFF"/>
                              </w:rPr>
                              <w:t>and provide</w:t>
                            </w:r>
                            <w:r>
                              <w:rPr>
                                <w:i/>
                                <w:color w:val="FFFFFF"/>
                                <w:spacing w:val="-1"/>
                              </w:rPr>
                              <w:t xml:space="preserve"> </w:t>
                            </w:r>
                            <w:r>
                              <w:rPr>
                                <w:i/>
                                <w:color w:val="FFFFFF"/>
                              </w:rPr>
                              <w:t>homes, jobs and community infrastructure for people by protecting the heritage of the area and enhancing its character through sustainable development.”</w:t>
                            </w:r>
                          </w:p>
                          <w:p w14:paraId="63A2C6E9" w14:textId="77777777" w:rsidR="00332E29" w:rsidRDefault="00332E29"/>
                          <w:p w14:paraId="289EECC8" w14:textId="28607F96" w:rsidR="00500F82" w:rsidRDefault="00500F82" w:rsidP="00500F82">
                            <w:pPr>
                              <w:ind w:left="397" w:right="-141"/>
                            </w:pPr>
                          </w:p>
                        </w:txbxContent>
                      </wps:txbx>
                      <wps:bodyPr rot="0" vert="horz" wrap="square" lIns="91440" tIns="45720" rIns="91440" bIns="45720" anchor="t" anchorCtr="0">
                        <a:noAutofit/>
                      </wps:bodyPr>
                    </wps:wsp>
                  </a:graphicData>
                </a:graphic>
              </wp:inline>
            </w:drawing>
          </mc:Choice>
          <mc:Fallback>
            <w:pict>
              <v:shape w14:anchorId="163B3CB1" id="Text Box 2" o:spid="_x0000_s1028" type="#_x0000_t202" style="width:500.15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" fillcolor="#06c">
                <v:textbox>
                  <w:txbxContent>
                    <w:p w14:paraId="157FA3EE" w14:textId="77777777" w:rsidR="00500F82" w:rsidRDefault="00500F82" w:rsidP="00500F82">
                      <w:pPr>
                        <w:pStyle w:val="TableParagraph"/>
                        <w:spacing w:before="100"/>
                        <w:ind w:left="454"/>
                        <w:rPr>
                          <w:b/>
                          <w:i/>
                        </w:rPr>
                      </w:pPr>
                      <w:r>
                        <w:rPr>
                          <w:i/>
                          <w:color w:val="FFFFFF"/>
                          <w:spacing w:val="-2"/>
                        </w:rPr>
                        <w:t>Vision</w:t>
                      </w:r>
                    </w:p>
                    <w:p w14:paraId="5CC09862" w14:textId="77777777" w:rsidR="00500F82" w:rsidRDefault="00500F82" w:rsidP="00500F82">
                      <w:pPr>
                        <w:ind w:left="397" w:right="-141"/>
                      </w:pPr>
                      <w:r>
                        <w:rPr>
                          <w:i/>
                          <w:color w:val="FFFFFF"/>
                        </w:rPr>
                        <w:t>“By 2040 the unique rural landscape of Cliffe and Cliffe Wood Parish will continue to be a haven for</w:t>
                      </w:r>
                      <w:r>
                        <w:rPr>
                          <w:i/>
                          <w:color w:val="FFFFFF"/>
                          <w:spacing w:val="-2"/>
                        </w:rPr>
                        <w:t xml:space="preserve"> </w:t>
                      </w:r>
                      <w:r>
                        <w:rPr>
                          <w:i/>
                          <w:color w:val="FFFFFF"/>
                        </w:rPr>
                        <w:t>wildlife</w:t>
                      </w:r>
                      <w:r>
                        <w:rPr>
                          <w:i/>
                          <w:color w:val="FFFFFF"/>
                          <w:spacing w:val="-2"/>
                        </w:rPr>
                        <w:t xml:space="preserve"> </w:t>
                      </w:r>
                      <w:r>
                        <w:rPr>
                          <w:i/>
                          <w:color w:val="FFFFFF"/>
                        </w:rPr>
                        <w:t>and agriculture,</w:t>
                      </w:r>
                      <w:r>
                        <w:rPr>
                          <w:i/>
                          <w:color w:val="FFFFFF"/>
                          <w:spacing w:val="-1"/>
                        </w:rPr>
                        <w:t xml:space="preserve"> </w:t>
                      </w:r>
                      <w:r>
                        <w:rPr>
                          <w:i/>
                          <w:color w:val="FFFFFF"/>
                        </w:rPr>
                        <w:t>and provide</w:t>
                      </w:r>
                      <w:r>
                        <w:rPr>
                          <w:i/>
                          <w:color w:val="FFFFFF"/>
                          <w:spacing w:val="-1"/>
                        </w:rPr>
                        <w:t xml:space="preserve"> </w:t>
                      </w:r>
                      <w:r>
                        <w:rPr>
                          <w:i/>
                          <w:color w:val="FFFFFF"/>
                        </w:rPr>
                        <w:t>homes, jobs and community infrastructure for people by protecting the heritage of the area and enhancing its character through sustainable development.”</w:t>
                      </w:r>
                    </w:p>
                    <w:p w14:paraId="63A2C6E9" w14:textId="77777777" w:rsidR="00332E29" w:rsidRDefault="00332E29"/>
                    <w:p w14:paraId="289EECC8" w14:textId="28607F96" w:rsidR="00500F82" w:rsidRDefault="00500F82" w:rsidP="00500F82">
                      <w:pPr>
                        <w:ind w:left="397" w:right="-141"/>
                      </w:pPr>
                    </w:p>
                  </w:txbxContent>
                </v:textbox>
                <w10:anchorlock/>
              </v:shape>
            </w:pict>
          </mc:Fallback>
        </mc:AlternateContent>
      </w:r>
    </w:p>
    <w:p w14:paraId="204DE1CA" w14:textId="77777777" w:rsidR="00500F82" w:rsidRDefault="00500F82" w:rsidP="00500F82">
      <w:pPr>
        <w:pStyle w:val="BodyText"/>
        <w:spacing w:before="7"/>
        <w:ind w:left="709" w:right="906"/>
        <w:rPr>
          <w:sz w:val="12"/>
        </w:rPr>
      </w:pPr>
    </w:p>
    <w:tbl>
      <w:tblPr>
        <w:tblStyle w:val="GridTable4-Accent1"/>
        <w:tblpPr w:leftFromText="180" w:rightFromText="180" w:vertAnchor="text" w:horzAnchor="margin" w:tblpXSpec="center" w:tblpY="13"/>
        <w:tblW w:w="0" w:type="auto"/>
        <w:tblLayout w:type="fixed"/>
        <w:tblLook w:val="01E0" w:firstRow="1" w:lastRow="1" w:firstColumn="1" w:lastColumn="1" w:noHBand="0" w:noVBand="0"/>
      </w:tblPr>
      <w:tblGrid>
        <w:gridCol w:w="1766"/>
        <w:gridCol w:w="7688"/>
      </w:tblGrid>
      <w:tr w:rsidR="00550149" w14:paraId="54F7212B" w14:textId="77777777" w:rsidTr="00550149">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66" w:type="dxa"/>
            <w:shd w:val="clear" w:color="auto" w:fill="0066CC"/>
          </w:tcPr>
          <w:p w14:paraId="5D3888A0" w14:textId="77777777" w:rsidR="00550149" w:rsidRPr="007543C7" w:rsidRDefault="00550149" w:rsidP="00550149">
            <w:pPr>
              <w:pStyle w:val="TableParagraph"/>
              <w:spacing w:before="99" w:line="223" w:lineRule="exact"/>
              <w:ind w:left="214" w:right="207"/>
              <w:jc w:val="center"/>
              <w:rPr>
                <w:b w:val="0"/>
                <w:sz w:val="20"/>
              </w:rPr>
            </w:pPr>
            <w:r w:rsidRPr="007543C7">
              <w:rPr>
                <w:sz w:val="20"/>
              </w:rPr>
              <w:t>Policy</w:t>
            </w:r>
            <w:r w:rsidRPr="007543C7">
              <w:rPr>
                <w:spacing w:val="-9"/>
                <w:sz w:val="20"/>
              </w:rPr>
              <w:t xml:space="preserve"> </w:t>
            </w:r>
            <w:r w:rsidRPr="007543C7">
              <w:rPr>
                <w:spacing w:val="-2"/>
                <w:sz w:val="20"/>
              </w:rPr>
              <w:t>Theme</w:t>
            </w:r>
          </w:p>
        </w:tc>
        <w:tc>
          <w:tcPr>
            <w:cnfStyle w:val="000100000000" w:firstRow="0" w:lastRow="0" w:firstColumn="0" w:lastColumn="1" w:oddVBand="0" w:evenVBand="0" w:oddHBand="0" w:evenHBand="0" w:firstRowFirstColumn="0" w:firstRowLastColumn="0" w:lastRowFirstColumn="0" w:lastRowLastColumn="0"/>
            <w:tcW w:w="7688" w:type="dxa"/>
            <w:shd w:val="clear" w:color="auto" w:fill="0066CC"/>
          </w:tcPr>
          <w:p w14:paraId="5CDE3DD6" w14:textId="77777777" w:rsidR="00550149" w:rsidRPr="007543C7" w:rsidRDefault="00550149" w:rsidP="00550149">
            <w:pPr>
              <w:pStyle w:val="TableParagraph"/>
              <w:spacing w:before="99" w:line="223" w:lineRule="exact"/>
              <w:ind w:right="2965"/>
              <w:rPr>
                <w:b w:val="0"/>
                <w:sz w:val="20"/>
              </w:rPr>
            </w:pPr>
            <w:r w:rsidRPr="007543C7">
              <w:rPr>
                <w:spacing w:val="-2"/>
                <w:sz w:val="20"/>
              </w:rPr>
              <w:t>Objecti</w:t>
            </w:r>
            <w:r>
              <w:rPr>
                <w:spacing w:val="-2"/>
                <w:sz w:val="20"/>
              </w:rPr>
              <w:t>v</w:t>
            </w:r>
            <w:r w:rsidRPr="007543C7">
              <w:rPr>
                <w:spacing w:val="-2"/>
                <w:sz w:val="20"/>
              </w:rPr>
              <w:t>es</w:t>
            </w:r>
          </w:p>
        </w:tc>
      </w:tr>
      <w:tr w:rsidR="00550149" w14:paraId="06903C2C" w14:textId="77777777" w:rsidTr="00550149">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766" w:type="dxa"/>
          </w:tcPr>
          <w:p w14:paraId="27C05413" w14:textId="77777777" w:rsidR="00550149" w:rsidRDefault="00550149" w:rsidP="00550149">
            <w:pPr>
              <w:pStyle w:val="TableParagraph"/>
              <w:rPr>
                <w:sz w:val="20"/>
              </w:rPr>
            </w:pPr>
          </w:p>
          <w:p w14:paraId="1866347F" w14:textId="77777777" w:rsidR="00550149" w:rsidRDefault="00550149" w:rsidP="00550149">
            <w:pPr>
              <w:pStyle w:val="TableParagraph"/>
              <w:rPr>
                <w:sz w:val="20"/>
              </w:rPr>
            </w:pPr>
          </w:p>
          <w:p w14:paraId="23F8AC94" w14:textId="77777777" w:rsidR="00550149" w:rsidRDefault="00550149" w:rsidP="00550149">
            <w:pPr>
              <w:pStyle w:val="TableParagraph"/>
              <w:spacing w:before="6"/>
              <w:rPr>
                <w:sz w:val="15"/>
              </w:rPr>
            </w:pPr>
          </w:p>
          <w:p w14:paraId="16016556" w14:textId="77777777" w:rsidR="00550149" w:rsidRDefault="00550149" w:rsidP="00550149">
            <w:pPr>
              <w:pStyle w:val="TableParagraph"/>
              <w:ind w:left="235" w:firstLine="81"/>
              <w:rPr>
                <w:sz w:val="20"/>
              </w:rPr>
            </w:pPr>
            <w:r>
              <w:rPr>
                <w:spacing w:val="-2"/>
                <w:sz w:val="20"/>
              </w:rPr>
              <w:t>Sustainable Development</w:t>
            </w:r>
          </w:p>
        </w:tc>
        <w:tc>
          <w:tcPr>
            <w:cnfStyle w:val="000100000000" w:firstRow="0" w:lastRow="0" w:firstColumn="0" w:lastColumn="1" w:oddVBand="0" w:evenVBand="0" w:oddHBand="0" w:evenHBand="0" w:firstRowFirstColumn="0" w:firstRowLastColumn="0" w:lastRowFirstColumn="0" w:lastRowLastColumn="0"/>
            <w:tcW w:w="7688" w:type="dxa"/>
          </w:tcPr>
          <w:p w14:paraId="4E99573A" w14:textId="77777777" w:rsidR="00550149" w:rsidRDefault="00550149" w:rsidP="00550149">
            <w:pPr>
              <w:pStyle w:val="TableParagraph"/>
              <w:numPr>
                <w:ilvl w:val="0"/>
                <w:numId w:val="30"/>
              </w:numPr>
              <w:tabs>
                <w:tab w:val="left" w:pos="468"/>
              </w:tabs>
              <w:spacing w:before="2"/>
              <w:ind w:right="94"/>
              <w:jc w:val="both"/>
              <w:rPr>
                <w:sz w:val="20"/>
              </w:rPr>
            </w:pPr>
            <w:r>
              <w:rPr>
                <w:sz w:val="20"/>
              </w:rPr>
              <w:t>To</w:t>
            </w:r>
            <w:r>
              <w:rPr>
                <w:spacing w:val="-1"/>
                <w:sz w:val="20"/>
              </w:rPr>
              <w:t xml:space="preserve"> </w:t>
            </w:r>
            <w:r>
              <w:rPr>
                <w:sz w:val="20"/>
              </w:rPr>
              <w:t>ensure</w:t>
            </w:r>
            <w:r>
              <w:rPr>
                <w:spacing w:val="-2"/>
                <w:sz w:val="20"/>
              </w:rPr>
              <w:t xml:space="preserve"> </w:t>
            </w:r>
            <w:r>
              <w:rPr>
                <w:sz w:val="20"/>
              </w:rPr>
              <w:t>that the</w:t>
            </w:r>
            <w:r>
              <w:rPr>
                <w:spacing w:val="-2"/>
                <w:sz w:val="20"/>
              </w:rPr>
              <w:t xml:space="preserve"> </w:t>
            </w:r>
            <w:r>
              <w:rPr>
                <w:sz w:val="20"/>
              </w:rPr>
              <w:t>distinct</w:t>
            </w:r>
            <w:r>
              <w:rPr>
                <w:spacing w:val="-1"/>
                <w:sz w:val="20"/>
              </w:rPr>
              <w:t xml:space="preserve"> </w:t>
            </w:r>
            <w:r>
              <w:rPr>
                <w:sz w:val="20"/>
              </w:rPr>
              <w:t>identity of</w:t>
            </w:r>
            <w:r>
              <w:rPr>
                <w:spacing w:val="-2"/>
                <w:sz w:val="20"/>
              </w:rPr>
              <w:t xml:space="preserve"> </w:t>
            </w:r>
            <w:r>
              <w:rPr>
                <w:sz w:val="20"/>
              </w:rPr>
              <w:t>the</w:t>
            </w:r>
            <w:r>
              <w:rPr>
                <w:spacing w:val="-2"/>
                <w:sz w:val="20"/>
              </w:rPr>
              <w:t xml:space="preserve"> </w:t>
            </w:r>
            <w:r>
              <w:rPr>
                <w:sz w:val="20"/>
              </w:rPr>
              <w:t>two</w:t>
            </w:r>
            <w:r>
              <w:rPr>
                <w:spacing w:val="-1"/>
                <w:sz w:val="20"/>
              </w:rPr>
              <w:t xml:space="preserve"> </w:t>
            </w:r>
            <w:r>
              <w:rPr>
                <w:sz w:val="20"/>
              </w:rPr>
              <w:t>main settlements in the Parish is preserved and enhanced.</w:t>
            </w:r>
          </w:p>
          <w:p w14:paraId="6BB434BE" w14:textId="77777777" w:rsidR="00550149" w:rsidRDefault="00550149" w:rsidP="00550149">
            <w:pPr>
              <w:pStyle w:val="TableParagraph"/>
              <w:numPr>
                <w:ilvl w:val="0"/>
                <w:numId w:val="30"/>
              </w:numPr>
              <w:tabs>
                <w:tab w:val="left" w:pos="468"/>
              </w:tabs>
              <w:ind w:right="99"/>
              <w:jc w:val="both"/>
              <w:rPr>
                <w:sz w:val="20"/>
              </w:rPr>
            </w:pPr>
            <w:r>
              <w:rPr>
                <w:sz w:val="20"/>
              </w:rPr>
              <w:t>To ensure that existing facilities to support life for residents in the Neighbourhood Plan area are not depleted.</w:t>
            </w:r>
          </w:p>
          <w:p w14:paraId="7B5853B5" w14:textId="77777777" w:rsidR="00550149" w:rsidRDefault="00550149" w:rsidP="00550149">
            <w:pPr>
              <w:pStyle w:val="TableParagraph"/>
              <w:numPr>
                <w:ilvl w:val="0"/>
                <w:numId w:val="30"/>
              </w:numPr>
              <w:tabs>
                <w:tab w:val="left" w:pos="468"/>
              </w:tabs>
              <w:spacing w:line="240" w:lineRule="atLeast"/>
              <w:ind w:right="97"/>
              <w:jc w:val="both"/>
              <w:rPr>
                <w:sz w:val="20"/>
              </w:rPr>
            </w:pPr>
            <w:r>
              <w:rPr>
                <w:sz w:val="20"/>
              </w:rPr>
              <w:t>To encourage an increase in the services and employment available to residents and in the Neighbourhood Plan area that will support increases in its population and reduce the need to travel</w:t>
            </w:r>
          </w:p>
        </w:tc>
      </w:tr>
      <w:tr w:rsidR="00550149" w14:paraId="39B65314" w14:textId="77777777" w:rsidTr="00550149">
        <w:trPr>
          <w:trHeight w:val="89"/>
        </w:trPr>
        <w:tc>
          <w:tcPr>
            <w:cnfStyle w:val="001000000000" w:firstRow="0" w:lastRow="0" w:firstColumn="1" w:lastColumn="0" w:oddVBand="0" w:evenVBand="0" w:oddHBand="0" w:evenHBand="0" w:firstRowFirstColumn="0" w:firstRowLastColumn="0" w:lastRowFirstColumn="0" w:lastRowLastColumn="0"/>
            <w:tcW w:w="1766" w:type="dxa"/>
          </w:tcPr>
          <w:p w14:paraId="6661095F" w14:textId="77777777" w:rsidR="00550149" w:rsidRDefault="00550149" w:rsidP="00550149">
            <w:pPr>
              <w:pStyle w:val="TableParagraph"/>
              <w:spacing w:before="176"/>
              <w:ind w:left="434" w:right="303" w:hanging="123"/>
              <w:rPr>
                <w:sz w:val="20"/>
              </w:rPr>
            </w:pPr>
            <w:r>
              <w:rPr>
                <w:spacing w:val="-2"/>
                <w:sz w:val="20"/>
              </w:rPr>
              <w:t>Community Facilities</w:t>
            </w:r>
          </w:p>
        </w:tc>
        <w:tc>
          <w:tcPr>
            <w:cnfStyle w:val="000100000000" w:firstRow="0" w:lastRow="0" w:firstColumn="0" w:lastColumn="1" w:oddVBand="0" w:evenVBand="0" w:oddHBand="0" w:evenHBand="0" w:firstRowFirstColumn="0" w:firstRowLastColumn="0" w:lastRowFirstColumn="0" w:lastRowLastColumn="0"/>
            <w:tcW w:w="7688" w:type="dxa"/>
          </w:tcPr>
          <w:p w14:paraId="33B173DA" w14:textId="77777777" w:rsidR="00550149" w:rsidRDefault="00550149" w:rsidP="00550149">
            <w:pPr>
              <w:pStyle w:val="TableParagraph"/>
              <w:numPr>
                <w:ilvl w:val="0"/>
                <w:numId w:val="29"/>
              </w:numPr>
              <w:tabs>
                <w:tab w:val="left" w:pos="468"/>
              </w:tabs>
              <w:spacing w:line="240" w:lineRule="atLeast"/>
              <w:ind w:right="97"/>
              <w:jc w:val="both"/>
              <w:rPr>
                <w:sz w:val="20"/>
              </w:rPr>
            </w:pPr>
            <w:r>
              <w:rPr>
                <w:sz w:val="20"/>
              </w:rPr>
              <w:t>To enable improved community spirit in the villages and settlements of the Parish with infrastructure and facilities that cater for all age groups within a rural setting.</w:t>
            </w:r>
          </w:p>
        </w:tc>
      </w:tr>
      <w:tr w:rsidR="00550149" w14:paraId="02158F16" w14:textId="77777777" w:rsidTr="00550149">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766" w:type="dxa"/>
          </w:tcPr>
          <w:p w14:paraId="229DFAC9" w14:textId="77777777" w:rsidR="00550149" w:rsidRDefault="00550149" w:rsidP="00550149">
            <w:pPr>
              <w:pStyle w:val="TableParagraph"/>
              <w:rPr>
                <w:sz w:val="20"/>
              </w:rPr>
            </w:pPr>
          </w:p>
          <w:p w14:paraId="21AAC6AA" w14:textId="77777777" w:rsidR="00550149" w:rsidRDefault="00550149" w:rsidP="00550149">
            <w:pPr>
              <w:pStyle w:val="TableParagraph"/>
              <w:rPr>
                <w:sz w:val="20"/>
              </w:rPr>
            </w:pPr>
          </w:p>
          <w:p w14:paraId="2F9432D6" w14:textId="77777777" w:rsidR="00550149" w:rsidRDefault="00550149" w:rsidP="00550149">
            <w:pPr>
              <w:pStyle w:val="TableParagraph"/>
              <w:spacing w:before="2"/>
              <w:rPr>
                <w:sz w:val="25"/>
              </w:rPr>
            </w:pPr>
          </w:p>
          <w:p w14:paraId="636F15BB" w14:textId="77777777" w:rsidR="00550149" w:rsidRDefault="00550149" w:rsidP="00550149">
            <w:pPr>
              <w:pStyle w:val="TableParagraph"/>
              <w:ind w:left="214" w:right="205"/>
              <w:jc w:val="center"/>
              <w:rPr>
                <w:sz w:val="20"/>
              </w:rPr>
            </w:pPr>
            <w:r>
              <w:rPr>
                <w:spacing w:val="-2"/>
                <w:sz w:val="20"/>
              </w:rPr>
              <w:t>Housing</w:t>
            </w:r>
          </w:p>
        </w:tc>
        <w:tc>
          <w:tcPr>
            <w:cnfStyle w:val="000100000000" w:firstRow="0" w:lastRow="0" w:firstColumn="0" w:lastColumn="1" w:oddVBand="0" w:evenVBand="0" w:oddHBand="0" w:evenHBand="0" w:firstRowFirstColumn="0" w:firstRowLastColumn="0" w:lastRowFirstColumn="0" w:lastRowLastColumn="0"/>
            <w:tcW w:w="7688" w:type="dxa"/>
          </w:tcPr>
          <w:p w14:paraId="37A1868B" w14:textId="77777777" w:rsidR="00550149" w:rsidRDefault="00550149" w:rsidP="00550149">
            <w:pPr>
              <w:pStyle w:val="TableParagraph"/>
              <w:numPr>
                <w:ilvl w:val="0"/>
                <w:numId w:val="28"/>
              </w:numPr>
              <w:tabs>
                <w:tab w:val="left" w:pos="468"/>
              </w:tabs>
              <w:spacing w:before="98"/>
              <w:ind w:right="91"/>
              <w:jc w:val="both"/>
              <w:rPr>
                <w:rFonts w:ascii="Symbol" w:hAnsi="Symbol"/>
              </w:rPr>
            </w:pPr>
            <w:r>
              <w:t>To</w:t>
            </w:r>
            <w:r>
              <w:rPr>
                <w:spacing w:val="-12"/>
              </w:rPr>
              <w:t xml:space="preserve"> </w:t>
            </w:r>
            <w:r>
              <w:t>provide</w:t>
            </w:r>
            <w:r>
              <w:rPr>
                <w:spacing w:val="-12"/>
              </w:rPr>
              <w:t xml:space="preserve"> </w:t>
            </w:r>
            <w:r>
              <w:t>housing</w:t>
            </w:r>
            <w:r>
              <w:rPr>
                <w:spacing w:val="-13"/>
              </w:rPr>
              <w:t xml:space="preserve"> </w:t>
            </w:r>
            <w:r>
              <w:t>in</w:t>
            </w:r>
            <w:r>
              <w:rPr>
                <w:spacing w:val="-11"/>
              </w:rPr>
              <w:t xml:space="preserve"> </w:t>
            </w:r>
            <w:r>
              <w:t>the</w:t>
            </w:r>
            <w:r>
              <w:rPr>
                <w:spacing w:val="-10"/>
              </w:rPr>
              <w:t xml:space="preserve"> </w:t>
            </w:r>
            <w:r>
              <w:t>Neighbourhood</w:t>
            </w:r>
            <w:r>
              <w:rPr>
                <w:spacing w:val="-13"/>
              </w:rPr>
              <w:t xml:space="preserve"> </w:t>
            </w:r>
            <w:r>
              <w:t>Plan</w:t>
            </w:r>
            <w:r>
              <w:rPr>
                <w:spacing w:val="-11"/>
              </w:rPr>
              <w:t xml:space="preserve"> </w:t>
            </w:r>
            <w:r>
              <w:t>area</w:t>
            </w:r>
            <w:r>
              <w:rPr>
                <w:spacing w:val="-12"/>
              </w:rPr>
              <w:t xml:space="preserve"> </w:t>
            </w:r>
            <w:r>
              <w:t>to</w:t>
            </w:r>
            <w:r>
              <w:rPr>
                <w:spacing w:val="-11"/>
              </w:rPr>
              <w:t xml:space="preserve"> </w:t>
            </w:r>
            <w:r>
              <w:t>fulfil</w:t>
            </w:r>
            <w:r>
              <w:rPr>
                <w:spacing w:val="-10"/>
              </w:rPr>
              <w:t xml:space="preserve"> </w:t>
            </w:r>
            <w:r>
              <w:t>local</w:t>
            </w:r>
            <w:r>
              <w:rPr>
                <w:spacing w:val="-13"/>
              </w:rPr>
              <w:t xml:space="preserve"> </w:t>
            </w:r>
            <w:r>
              <w:t>needs that is sustainable including: affordable housing, retirement housing, bungalows, chalet bungalows and small terraces.</w:t>
            </w:r>
          </w:p>
          <w:p w14:paraId="4AB353A5" w14:textId="77777777" w:rsidR="00550149" w:rsidRDefault="00550149" w:rsidP="00550149">
            <w:pPr>
              <w:pStyle w:val="TableParagraph"/>
              <w:numPr>
                <w:ilvl w:val="0"/>
                <w:numId w:val="28"/>
              </w:numPr>
              <w:tabs>
                <w:tab w:val="left" w:pos="468"/>
              </w:tabs>
              <w:spacing w:before="1"/>
              <w:ind w:right="98"/>
              <w:jc w:val="both"/>
              <w:rPr>
                <w:rFonts w:ascii="Symbol" w:hAnsi="Symbol"/>
              </w:rPr>
            </w:pPr>
            <w:r>
              <w:t>To ensure that all housing development proposals are appropriate to the rural setting.</w:t>
            </w:r>
          </w:p>
          <w:p w14:paraId="5C9CAFEA" w14:textId="77777777" w:rsidR="00550149" w:rsidRDefault="00550149" w:rsidP="00550149">
            <w:pPr>
              <w:pStyle w:val="TableParagraph"/>
              <w:numPr>
                <w:ilvl w:val="0"/>
                <w:numId w:val="28"/>
              </w:numPr>
              <w:tabs>
                <w:tab w:val="left" w:pos="468"/>
              </w:tabs>
              <w:spacing w:line="249" w:lineRule="exact"/>
              <w:ind w:hanging="361"/>
              <w:jc w:val="both"/>
              <w:rPr>
                <w:rFonts w:ascii="Symbol" w:hAnsi="Symbol"/>
                <w:sz w:val="20"/>
              </w:rPr>
            </w:pPr>
            <w:r>
              <w:t>To</w:t>
            </w:r>
            <w:r>
              <w:rPr>
                <w:spacing w:val="-2"/>
              </w:rPr>
              <w:t xml:space="preserve"> </w:t>
            </w:r>
            <w:r>
              <w:t>provide</w:t>
            </w:r>
            <w:r>
              <w:rPr>
                <w:spacing w:val="-2"/>
              </w:rPr>
              <w:t xml:space="preserve"> </w:t>
            </w:r>
            <w:r>
              <w:t>a</w:t>
            </w:r>
            <w:r>
              <w:rPr>
                <w:spacing w:val="-3"/>
              </w:rPr>
              <w:t xml:space="preserve"> </w:t>
            </w:r>
            <w:r>
              <w:t>choice</w:t>
            </w:r>
            <w:r>
              <w:rPr>
                <w:spacing w:val="-2"/>
              </w:rPr>
              <w:t xml:space="preserve"> </w:t>
            </w:r>
            <w:r>
              <w:t>of</w:t>
            </w:r>
            <w:r>
              <w:rPr>
                <w:spacing w:val="-5"/>
              </w:rPr>
              <w:t xml:space="preserve"> </w:t>
            </w:r>
            <w:r>
              <w:t>ways</w:t>
            </w:r>
            <w:r>
              <w:rPr>
                <w:spacing w:val="-3"/>
              </w:rPr>
              <w:t xml:space="preserve"> </w:t>
            </w:r>
            <w:r>
              <w:t>that</w:t>
            </w:r>
            <w:r>
              <w:rPr>
                <w:spacing w:val="-3"/>
              </w:rPr>
              <w:t xml:space="preserve"> </w:t>
            </w:r>
            <w:r>
              <w:t>housing</w:t>
            </w:r>
            <w:r>
              <w:rPr>
                <w:spacing w:val="-3"/>
              </w:rPr>
              <w:t xml:space="preserve"> </w:t>
            </w:r>
            <w:r>
              <w:t>can</w:t>
            </w:r>
            <w:r>
              <w:rPr>
                <w:spacing w:val="-4"/>
              </w:rPr>
              <w:t xml:space="preserve"> </w:t>
            </w:r>
            <w:r>
              <w:t>be</w:t>
            </w:r>
            <w:r>
              <w:rPr>
                <w:spacing w:val="-5"/>
              </w:rPr>
              <w:t xml:space="preserve"> </w:t>
            </w:r>
            <w:r>
              <w:rPr>
                <w:spacing w:val="-2"/>
              </w:rPr>
              <w:t>developed</w:t>
            </w:r>
          </w:p>
        </w:tc>
      </w:tr>
      <w:tr w:rsidR="00550149" w14:paraId="2D12744A" w14:textId="77777777" w:rsidTr="00550149">
        <w:trPr>
          <w:trHeight w:val="149"/>
        </w:trPr>
        <w:tc>
          <w:tcPr>
            <w:cnfStyle w:val="001000000000" w:firstRow="0" w:lastRow="0" w:firstColumn="1" w:lastColumn="0" w:oddVBand="0" w:evenVBand="0" w:oddHBand="0" w:evenHBand="0" w:firstRowFirstColumn="0" w:firstRowLastColumn="0" w:lastRowFirstColumn="0" w:lastRowLastColumn="0"/>
            <w:tcW w:w="1766" w:type="dxa"/>
          </w:tcPr>
          <w:p w14:paraId="101EE1C3" w14:textId="77777777" w:rsidR="00550149" w:rsidRDefault="00550149" w:rsidP="00550149">
            <w:pPr>
              <w:pStyle w:val="TableParagraph"/>
              <w:rPr>
                <w:sz w:val="20"/>
              </w:rPr>
            </w:pPr>
          </w:p>
          <w:p w14:paraId="0BC7B41C" w14:textId="77777777" w:rsidR="00550149" w:rsidRDefault="00550149" w:rsidP="00550149">
            <w:pPr>
              <w:pStyle w:val="TableParagraph"/>
              <w:spacing w:before="11"/>
              <w:rPr>
                <w:sz w:val="24"/>
              </w:rPr>
            </w:pPr>
          </w:p>
          <w:p w14:paraId="07555E7B" w14:textId="77777777" w:rsidR="00550149" w:rsidRDefault="00550149" w:rsidP="00550149">
            <w:pPr>
              <w:pStyle w:val="TableParagraph"/>
              <w:ind w:left="210" w:right="207"/>
              <w:jc w:val="center"/>
              <w:rPr>
                <w:sz w:val="20"/>
              </w:rPr>
            </w:pPr>
            <w:r>
              <w:rPr>
                <w:spacing w:val="-2"/>
                <w:sz w:val="20"/>
              </w:rPr>
              <w:t>Employment</w:t>
            </w:r>
          </w:p>
        </w:tc>
        <w:tc>
          <w:tcPr>
            <w:cnfStyle w:val="000100000000" w:firstRow="0" w:lastRow="0" w:firstColumn="0" w:lastColumn="1" w:oddVBand="0" w:evenVBand="0" w:oddHBand="0" w:evenHBand="0" w:firstRowFirstColumn="0" w:firstRowLastColumn="0" w:lastRowFirstColumn="0" w:lastRowLastColumn="0"/>
            <w:tcW w:w="7688" w:type="dxa"/>
          </w:tcPr>
          <w:p w14:paraId="71165305" w14:textId="77777777" w:rsidR="00550149" w:rsidRDefault="00550149" w:rsidP="00550149">
            <w:pPr>
              <w:pStyle w:val="TableParagraph"/>
              <w:numPr>
                <w:ilvl w:val="0"/>
                <w:numId w:val="27"/>
              </w:numPr>
              <w:tabs>
                <w:tab w:val="left" w:pos="468"/>
              </w:tabs>
              <w:ind w:right="92"/>
              <w:jc w:val="both"/>
              <w:rPr>
                <w:sz w:val="20"/>
              </w:rPr>
            </w:pPr>
            <w:r>
              <w:rPr>
                <w:sz w:val="20"/>
              </w:rPr>
              <w:t>To</w:t>
            </w:r>
            <w:r>
              <w:rPr>
                <w:spacing w:val="-9"/>
                <w:sz w:val="20"/>
              </w:rPr>
              <w:t xml:space="preserve"> </w:t>
            </w:r>
            <w:r>
              <w:rPr>
                <w:sz w:val="20"/>
              </w:rPr>
              <w:t>promote</w:t>
            </w:r>
            <w:r>
              <w:rPr>
                <w:spacing w:val="-9"/>
                <w:sz w:val="20"/>
              </w:rPr>
              <w:t xml:space="preserve"> </w:t>
            </w:r>
            <w:r>
              <w:rPr>
                <w:sz w:val="20"/>
              </w:rPr>
              <w:t>green</w:t>
            </w:r>
            <w:r>
              <w:rPr>
                <w:spacing w:val="-8"/>
                <w:sz w:val="20"/>
              </w:rPr>
              <w:t xml:space="preserve"> </w:t>
            </w:r>
            <w:r>
              <w:rPr>
                <w:sz w:val="20"/>
              </w:rPr>
              <w:t>and</w:t>
            </w:r>
            <w:r>
              <w:rPr>
                <w:spacing w:val="-8"/>
                <w:sz w:val="20"/>
              </w:rPr>
              <w:t xml:space="preserve"> </w:t>
            </w:r>
            <w:r>
              <w:rPr>
                <w:sz w:val="20"/>
              </w:rPr>
              <w:t>historic</w:t>
            </w:r>
            <w:r>
              <w:rPr>
                <w:spacing w:val="-9"/>
                <w:sz w:val="20"/>
              </w:rPr>
              <w:t xml:space="preserve"> </w:t>
            </w:r>
            <w:r>
              <w:rPr>
                <w:sz w:val="20"/>
              </w:rPr>
              <w:t>tourism,</w:t>
            </w:r>
            <w:r>
              <w:rPr>
                <w:spacing w:val="-8"/>
                <w:sz w:val="20"/>
              </w:rPr>
              <w:t xml:space="preserve"> </w:t>
            </w:r>
            <w:r>
              <w:rPr>
                <w:sz w:val="20"/>
              </w:rPr>
              <w:t>and</w:t>
            </w:r>
            <w:r>
              <w:rPr>
                <w:spacing w:val="-8"/>
                <w:sz w:val="20"/>
              </w:rPr>
              <w:t xml:space="preserve"> </w:t>
            </w:r>
            <w:r>
              <w:rPr>
                <w:sz w:val="20"/>
              </w:rPr>
              <w:t>small-scale</w:t>
            </w:r>
            <w:r>
              <w:rPr>
                <w:spacing w:val="-9"/>
                <w:sz w:val="20"/>
              </w:rPr>
              <w:t xml:space="preserve"> </w:t>
            </w:r>
            <w:r>
              <w:rPr>
                <w:sz w:val="20"/>
              </w:rPr>
              <w:t>craft</w:t>
            </w:r>
            <w:r>
              <w:rPr>
                <w:spacing w:val="-6"/>
                <w:sz w:val="20"/>
              </w:rPr>
              <w:t xml:space="preserve"> </w:t>
            </w:r>
            <w:r>
              <w:rPr>
                <w:sz w:val="20"/>
              </w:rPr>
              <w:t>workshops</w:t>
            </w:r>
            <w:r>
              <w:rPr>
                <w:spacing w:val="-8"/>
                <w:sz w:val="20"/>
              </w:rPr>
              <w:t xml:space="preserve"> </w:t>
            </w:r>
            <w:r>
              <w:rPr>
                <w:sz w:val="20"/>
              </w:rPr>
              <w:t>using redundant farm buildings and mixed-use development opportunities to provide opportunities for local benefit from visitors to the area in a sustainable way that is appropriate to the Parish and its setting.</w:t>
            </w:r>
          </w:p>
          <w:p w14:paraId="007BEBD1" w14:textId="77777777" w:rsidR="00550149" w:rsidRDefault="00550149" w:rsidP="00550149">
            <w:pPr>
              <w:pStyle w:val="TableParagraph"/>
              <w:numPr>
                <w:ilvl w:val="0"/>
                <w:numId w:val="27"/>
              </w:numPr>
              <w:tabs>
                <w:tab w:val="left" w:pos="468"/>
              </w:tabs>
              <w:spacing w:line="233" w:lineRule="exact"/>
              <w:ind w:hanging="361"/>
              <w:jc w:val="both"/>
              <w:rPr>
                <w:sz w:val="20"/>
              </w:rPr>
            </w:pPr>
            <w:r>
              <w:rPr>
                <w:sz w:val="20"/>
              </w:rPr>
              <w:t>To</w:t>
            </w:r>
            <w:r>
              <w:rPr>
                <w:spacing w:val="-5"/>
                <w:sz w:val="20"/>
              </w:rPr>
              <w:t xml:space="preserve"> </w:t>
            </w:r>
            <w:r>
              <w:rPr>
                <w:sz w:val="20"/>
              </w:rPr>
              <w:t>protect</w:t>
            </w:r>
            <w:r>
              <w:rPr>
                <w:spacing w:val="-6"/>
                <w:sz w:val="20"/>
              </w:rPr>
              <w:t xml:space="preserve"> </w:t>
            </w:r>
            <w:r>
              <w:rPr>
                <w:sz w:val="20"/>
              </w:rPr>
              <w:t>agricultural</w:t>
            </w:r>
            <w:r>
              <w:rPr>
                <w:spacing w:val="-5"/>
                <w:sz w:val="20"/>
              </w:rPr>
              <w:t xml:space="preserve"> </w:t>
            </w:r>
            <w:r>
              <w:rPr>
                <w:sz w:val="20"/>
              </w:rPr>
              <w:t>jobs</w:t>
            </w:r>
            <w:r>
              <w:rPr>
                <w:spacing w:val="-4"/>
                <w:sz w:val="20"/>
              </w:rPr>
              <w:t xml:space="preserve"> </w:t>
            </w:r>
            <w:r>
              <w:rPr>
                <w:sz w:val="20"/>
              </w:rPr>
              <w:t>and</w:t>
            </w:r>
            <w:r>
              <w:rPr>
                <w:spacing w:val="-5"/>
                <w:sz w:val="20"/>
              </w:rPr>
              <w:t xml:space="preserve"> </w:t>
            </w:r>
            <w:r>
              <w:rPr>
                <w:sz w:val="20"/>
              </w:rPr>
              <w:t>employment</w:t>
            </w:r>
            <w:r>
              <w:rPr>
                <w:spacing w:val="-5"/>
                <w:sz w:val="20"/>
              </w:rPr>
              <w:t xml:space="preserve"> </w:t>
            </w:r>
            <w:r>
              <w:rPr>
                <w:sz w:val="20"/>
              </w:rPr>
              <w:t>land</w:t>
            </w:r>
            <w:r>
              <w:rPr>
                <w:spacing w:val="-4"/>
                <w:sz w:val="20"/>
              </w:rPr>
              <w:t xml:space="preserve"> </w:t>
            </w:r>
            <w:r>
              <w:rPr>
                <w:sz w:val="20"/>
              </w:rPr>
              <w:t>in</w:t>
            </w:r>
            <w:r>
              <w:rPr>
                <w:spacing w:val="-4"/>
                <w:sz w:val="20"/>
              </w:rPr>
              <w:t xml:space="preserve"> </w:t>
            </w:r>
            <w:r>
              <w:rPr>
                <w:sz w:val="20"/>
              </w:rPr>
              <w:t>the</w:t>
            </w:r>
            <w:r>
              <w:rPr>
                <w:spacing w:val="-1"/>
                <w:sz w:val="20"/>
              </w:rPr>
              <w:t xml:space="preserve"> </w:t>
            </w:r>
            <w:r>
              <w:rPr>
                <w:spacing w:val="-2"/>
                <w:sz w:val="20"/>
              </w:rPr>
              <w:t>Parish</w:t>
            </w:r>
          </w:p>
        </w:tc>
      </w:tr>
      <w:tr w:rsidR="00550149" w14:paraId="04659F48" w14:textId="77777777" w:rsidTr="00550149">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766" w:type="dxa"/>
          </w:tcPr>
          <w:p w14:paraId="3803F9AD" w14:textId="77777777" w:rsidR="00550149" w:rsidRDefault="00550149" w:rsidP="00550149">
            <w:pPr>
              <w:pStyle w:val="TableParagraph"/>
              <w:rPr>
                <w:sz w:val="20"/>
              </w:rPr>
            </w:pPr>
          </w:p>
          <w:p w14:paraId="0B8E2912" w14:textId="77777777" w:rsidR="00550149" w:rsidRDefault="00550149" w:rsidP="00550149">
            <w:pPr>
              <w:pStyle w:val="TableParagraph"/>
              <w:rPr>
                <w:sz w:val="20"/>
              </w:rPr>
            </w:pPr>
          </w:p>
          <w:p w14:paraId="67CA50C8" w14:textId="77777777" w:rsidR="00550149" w:rsidRDefault="00550149" w:rsidP="00550149">
            <w:pPr>
              <w:pStyle w:val="TableParagraph"/>
              <w:rPr>
                <w:sz w:val="20"/>
              </w:rPr>
            </w:pPr>
          </w:p>
          <w:p w14:paraId="578A002A" w14:textId="77777777" w:rsidR="00550149" w:rsidRDefault="00550149" w:rsidP="00550149">
            <w:pPr>
              <w:pStyle w:val="TableParagraph"/>
              <w:spacing w:before="5"/>
              <w:rPr>
                <w:sz w:val="15"/>
              </w:rPr>
            </w:pPr>
          </w:p>
          <w:p w14:paraId="64354098" w14:textId="77777777" w:rsidR="00550149" w:rsidRDefault="00550149" w:rsidP="00550149">
            <w:pPr>
              <w:pStyle w:val="TableParagraph"/>
              <w:ind w:left="213" w:right="207"/>
              <w:jc w:val="center"/>
              <w:rPr>
                <w:sz w:val="20"/>
              </w:rPr>
            </w:pPr>
            <w:r>
              <w:rPr>
                <w:spacing w:val="-2"/>
                <w:sz w:val="20"/>
              </w:rPr>
              <w:t>Environment</w:t>
            </w:r>
          </w:p>
        </w:tc>
        <w:tc>
          <w:tcPr>
            <w:cnfStyle w:val="000100000000" w:firstRow="0" w:lastRow="0" w:firstColumn="0" w:lastColumn="1" w:oddVBand="0" w:evenVBand="0" w:oddHBand="0" w:evenHBand="0" w:firstRowFirstColumn="0" w:firstRowLastColumn="0" w:lastRowFirstColumn="0" w:lastRowLastColumn="0"/>
            <w:tcW w:w="7688" w:type="dxa"/>
          </w:tcPr>
          <w:p w14:paraId="69FBF24A" w14:textId="77777777" w:rsidR="00550149" w:rsidRDefault="00550149" w:rsidP="00550149">
            <w:pPr>
              <w:pStyle w:val="TableParagraph"/>
              <w:spacing w:before="1"/>
              <w:ind w:left="467" w:right="96"/>
              <w:jc w:val="both"/>
              <w:rPr>
                <w:sz w:val="20"/>
              </w:rPr>
            </w:pPr>
            <w:r>
              <w:rPr>
                <w:sz w:val="20"/>
              </w:rPr>
              <w:t>To</w:t>
            </w:r>
            <w:r>
              <w:rPr>
                <w:spacing w:val="-4"/>
                <w:sz w:val="20"/>
              </w:rPr>
              <w:t xml:space="preserve"> </w:t>
            </w:r>
            <w:r>
              <w:rPr>
                <w:sz w:val="20"/>
              </w:rPr>
              <w:t>enhance</w:t>
            </w:r>
            <w:r>
              <w:rPr>
                <w:spacing w:val="-6"/>
                <w:sz w:val="20"/>
              </w:rPr>
              <w:t xml:space="preserve"> </w:t>
            </w:r>
            <w:r>
              <w:rPr>
                <w:sz w:val="20"/>
              </w:rPr>
              <w:t>the</w:t>
            </w:r>
            <w:r>
              <w:rPr>
                <w:spacing w:val="-5"/>
                <w:sz w:val="20"/>
              </w:rPr>
              <w:t xml:space="preserve"> </w:t>
            </w:r>
            <w:r>
              <w:rPr>
                <w:sz w:val="20"/>
              </w:rPr>
              <w:t>rural,</w:t>
            </w:r>
            <w:r>
              <w:rPr>
                <w:spacing w:val="-1"/>
                <w:sz w:val="20"/>
              </w:rPr>
              <w:t xml:space="preserve"> </w:t>
            </w:r>
            <w:r>
              <w:rPr>
                <w:sz w:val="20"/>
              </w:rPr>
              <w:t>environmental,</w:t>
            </w:r>
            <w:r>
              <w:rPr>
                <w:spacing w:val="-3"/>
                <w:sz w:val="20"/>
              </w:rPr>
              <w:t xml:space="preserve"> </w:t>
            </w:r>
            <w:r>
              <w:rPr>
                <w:sz w:val="20"/>
              </w:rPr>
              <w:t>and</w:t>
            </w:r>
            <w:r>
              <w:rPr>
                <w:spacing w:val="-4"/>
                <w:sz w:val="20"/>
              </w:rPr>
              <w:t xml:space="preserve"> </w:t>
            </w:r>
            <w:r>
              <w:rPr>
                <w:sz w:val="20"/>
              </w:rPr>
              <w:t>historic</w:t>
            </w:r>
            <w:r>
              <w:rPr>
                <w:spacing w:val="-5"/>
                <w:sz w:val="20"/>
              </w:rPr>
              <w:t xml:space="preserve"> </w:t>
            </w:r>
            <w:r>
              <w:rPr>
                <w:sz w:val="20"/>
              </w:rPr>
              <w:t>character</w:t>
            </w:r>
            <w:r>
              <w:rPr>
                <w:spacing w:val="-4"/>
                <w:sz w:val="20"/>
              </w:rPr>
              <w:t xml:space="preserve"> </w:t>
            </w:r>
            <w:r>
              <w:rPr>
                <w:sz w:val="20"/>
              </w:rPr>
              <w:t>and</w:t>
            </w:r>
            <w:r>
              <w:rPr>
                <w:spacing w:val="-4"/>
                <w:sz w:val="20"/>
              </w:rPr>
              <w:t xml:space="preserve"> </w:t>
            </w:r>
            <w:r>
              <w:rPr>
                <w:sz w:val="20"/>
              </w:rPr>
              <w:t>assets</w:t>
            </w:r>
            <w:r>
              <w:rPr>
                <w:spacing w:val="-3"/>
                <w:sz w:val="20"/>
              </w:rPr>
              <w:t xml:space="preserve"> </w:t>
            </w:r>
            <w:r>
              <w:rPr>
                <w:sz w:val="20"/>
              </w:rPr>
              <w:t>of</w:t>
            </w:r>
            <w:r>
              <w:rPr>
                <w:spacing w:val="-6"/>
                <w:sz w:val="20"/>
              </w:rPr>
              <w:t xml:space="preserve"> </w:t>
            </w:r>
            <w:r>
              <w:rPr>
                <w:sz w:val="20"/>
              </w:rPr>
              <w:t>the Parish by:</w:t>
            </w:r>
          </w:p>
          <w:p w14:paraId="018AF061" w14:textId="77777777" w:rsidR="00550149" w:rsidRDefault="00550149" w:rsidP="00550149">
            <w:pPr>
              <w:pStyle w:val="TableParagraph"/>
              <w:numPr>
                <w:ilvl w:val="0"/>
                <w:numId w:val="26"/>
              </w:numPr>
              <w:tabs>
                <w:tab w:val="left" w:pos="468"/>
              </w:tabs>
              <w:ind w:right="100"/>
              <w:jc w:val="both"/>
              <w:rPr>
                <w:sz w:val="20"/>
              </w:rPr>
            </w:pPr>
            <w:r>
              <w:rPr>
                <w:sz w:val="20"/>
              </w:rPr>
              <w:t>Conserving</w:t>
            </w:r>
            <w:r>
              <w:rPr>
                <w:spacing w:val="-11"/>
                <w:sz w:val="20"/>
              </w:rPr>
              <w:t xml:space="preserve"> </w:t>
            </w:r>
            <w:r>
              <w:rPr>
                <w:sz w:val="20"/>
              </w:rPr>
              <w:t>the</w:t>
            </w:r>
            <w:r>
              <w:rPr>
                <w:spacing w:val="-12"/>
                <w:sz w:val="20"/>
              </w:rPr>
              <w:t xml:space="preserve"> </w:t>
            </w:r>
            <w:r>
              <w:rPr>
                <w:sz w:val="20"/>
              </w:rPr>
              <w:t>rural</w:t>
            </w:r>
            <w:r>
              <w:rPr>
                <w:spacing w:val="-10"/>
                <w:sz w:val="20"/>
              </w:rPr>
              <w:t xml:space="preserve"> </w:t>
            </w:r>
            <w:r>
              <w:rPr>
                <w:sz w:val="20"/>
              </w:rPr>
              <w:t>environment</w:t>
            </w:r>
            <w:r>
              <w:rPr>
                <w:spacing w:val="-10"/>
                <w:sz w:val="20"/>
              </w:rPr>
              <w:t xml:space="preserve"> </w:t>
            </w:r>
            <w:r>
              <w:rPr>
                <w:sz w:val="20"/>
              </w:rPr>
              <w:t>which</w:t>
            </w:r>
            <w:r>
              <w:rPr>
                <w:spacing w:val="-10"/>
                <w:sz w:val="20"/>
              </w:rPr>
              <w:t xml:space="preserve"> </w:t>
            </w:r>
            <w:r>
              <w:rPr>
                <w:sz w:val="20"/>
              </w:rPr>
              <w:t>already</w:t>
            </w:r>
            <w:r>
              <w:rPr>
                <w:spacing w:val="-10"/>
                <w:sz w:val="20"/>
              </w:rPr>
              <w:t xml:space="preserve"> </w:t>
            </w:r>
            <w:r>
              <w:rPr>
                <w:sz w:val="20"/>
              </w:rPr>
              <w:t>has</w:t>
            </w:r>
            <w:r>
              <w:rPr>
                <w:spacing w:val="-9"/>
                <w:sz w:val="20"/>
              </w:rPr>
              <w:t xml:space="preserve"> </w:t>
            </w:r>
            <w:r>
              <w:rPr>
                <w:sz w:val="20"/>
              </w:rPr>
              <w:t>extensive</w:t>
            </w:r>
            <w:r>
              <w:rPr>
                <w:spacing w:val="-12"/>
                <w:sz w:val="20"/>
              </w:rPr>
              <w:t xml:space="preserve"> </w:t>
            </w:r>
            <w:r>
              <w:rPr>
                <w:sz w:val="20"/>
              </w:rPr>
              <w:t>environmental protection for negative impacts of development and climate change,</w:t>
            </w:r>
          </w:p>
          <w:p w14:paraId="4A347781" w14:textId="77777777" w:rsidR="00550149" w:rsidRDefault="00550149" w:rsidP="00550149">
            <w:pPr>
              <w:pStyle w:val="TableParagraph"/>
              <w:numPr>
                <w:ilvl w:val="0"/>
                <w:numId w:val="26"/>
              </w:numPr>
              <w:tabs>
                <w:tab w:val="left" w:pos="468"/>
              </w:tabs>
              <w:spacing w:before="1"/>
              <w:ind w:right="93"/>
              <w:jc w:val="both"/>
              <w:rPr>
                <w:sz w:val="20"/>
              </w:rPr>
            </w:pPr>
            <w:r>
              <w:rPr>
                <w:sz w:val="20"/>
              </w:rPr>
              <w:t>To enable the green and blue infrastructure of the Parish to deliver a wide range</w:t>
            </w:r>
            <w:r>
              <w:rPr>
                <w:spacing w:val="-7"/>
                <w:sz w:val="20"/>
              </w:rPr>
              <w:t xml:space="preserve"> </w:t>
            </w:r>
            <w:r>
              <w:rPr>
                <w:sz w:val="20"/>
              </w:rPr>
              <w:t>of</w:t>
            </w:r>
            <w:r>
              <w:rPr>
                <w:spacing w:val="-7"/>
                <w:sz w:val="20"/>
              </w:rPr>
              <w:t xml:space="preserve"> </w:t>
            </w:r>
            <w:r>
              <w:rPr>
                <w:sz w:val="20"/>
              </w:rPr>
              <w:t>environmental,</w:t>
            </w:r>
            <w:r>
              <w:rPr>
                <w:spacing w:val="-6"/>
                <w:sz w:val="20"/>
              </w:rPr>
              <w:t xml:space="preserve"> </w:t>
            </w:r>
            <w:r>
              <w:rPr>
                <w:sz w:val="20"/>
              </w:rPr>
              <w:t>economic,</w:t>
            </w:r>
            <w:r>
              <w:rPr>
                <w:spacing w:val="-6"/>
                <w:sz w:val="20"/>
              </w:rPr>
              <w:t xml:space="preserve"> </w:t>
            </w:r>
            <w:r>
              <w:rPr>
                <w:sz w:val="20"/>
              </w:rPr>
              <w:t>health</w:t>
            </w:r>
            <w:r>
              <w:rPr>
                <w:spacing w:val="-6"/>
                <w:sz w:val="20"/>
              </w:rPr>
              <w:t xml:space="preserve"> </w:t>
            </w:r>
            <w:r>
              <w:rPr>
                <w:sz w:val="20"/>
              </w:rPr>
              <w:t>and</w:t>
            </w:r>
            <w:r>
              <w:rPr>
                <w:spacing w:val="-6"/>
                <w:sz w:val="20"/>
              </w:rPr>
              <w:t xml:space="preserve"> </w:t>
            </w:r>
            <w:r>
              <w:rPr>
                <w:sz w:val="20"/>
              </w:rPr>
              <w:t>well-being</w:t>
            </w:r>
            <w:r>
              <w:rPr>
                <w:spacing w:val="-7"/>
                <w:sz w:val="20"/>
              </w:rPr>
              <w:t xml:space="preserve"> </w:t>
            </w:r>
            <w:r>
              <w:rPr>
                <w:sz w:val="20"/>
              </w:rPr>
              <w:t>benefits</w:t>
            </w:r>
            <w:r>
              <w:rPr>
                <w:spacing w:val="-5"/>
                <w:sz w:val="20"/>
              </w:rPr>
              <w:t xml:space="preserve"> </w:t>
            </w:r>
            <w:r>
              <w:rPr>
                <w:sz w:val="20"/>
              </w:rPr>
              <w:t>for</w:t>
            </w:r>
            <w:r>
              <w:rPr>
                <w:spacing w:val="-6"/>
                <w:sz w:val="20"/>
              </w:rPr>
              <w:t xml:space="preserve"> </w:t>
            </w:r>
            <w:r>
              <w:rPr>
                <w:sz w:val="20"/>
              </w:rPr>
              <w:t>nature, climate, and the wider community.</w:t>
            </w:r>
          </w:p>
          <w:p w14:paraId="59D96788" w14:textId="77777777" w:rsidR="00550149" w:rsidRDefault="00550149" w:rsidP="00550149">
            <w:pPr>
              <w:pStyle w:val="TableParagraph"/>
              <w:numPr>
                <w:ilvl w:val="0"/>
                <w:numId w:val="26"/>
              </w:numPr>
              <w:tabs>
                <w:tab w:val="left" w:pos="468"/>
              </w:tabs>
              <w:spacing w:line="235" w:lineRule="exact"/>
              <w:ind w:hanging="361"/>
              <w:jc w:val="both"/>
              <w:rPr>
                <w:sz w:val="20"/>
              </w:rPr>
            </w:pPr>
            <w:r>
              <w:rPr>
                <w:sz w:val="20"/>
              </w:rPr>
              <w:t>Preserving</w:t>
            </w:r>
            <w:r>
              <w:rPr>
                <w:spacing w:val="-6"/>
                <w:sz w:val="20"/>
              </w:rPr>
              <w:t xml:space="preserve"> </w:t>
            </w:r>
            <w:r>
              <w:rPr>
                <w:sz w:val="20"/>
              </w:rPr>
              <w:t>rural</w:t>
            </w:r>
            <w:r>
              <w:rPr>
                <w:spacing w:val="-5"/>
                <w:sz w:val="20"/>
              </w:rPr>
              <w:t xml:space="preserve"> </w:t>
            </w:r>
            <w:r>
              <w:rPr>
                <w:sz w:val="20"/>
              </w:rPr>
              <w:t>views,</w:t>
            </w:r>
            <w:r>
              <w:rPr>
                <w:spacing w:val="-6"/>
                <w:sz w:val="20"/>
              </w:rPr>
              <w:t xml:space="preserve"> </w:t>
            </w:r>
            <w:r>
              <w:rPr>
                <w:sz w:val="20"/>
              </w:rPr>
              <w:t>wildlife</w:t>
            </w:r>
            <w:r>
              <w:rPr>
                <w:spacing w:val="-5"/>
                <w:sz w:val="20"/>
              </w:rPr>
              <w:t xml:space="preserve"> </w:t>
            </w:r>
            <w:r>
              <w:rPr>
                <w:sz w:val="20"/>
              </w:rPr>
              <w:t>sites</w:t>
            </w:r>
            <w:r>
              <w:rPr>
                <w:spacing w:val="-5"/>
                <w:sz w:val="20"/>
              </w:rPr>
              <w:t xml:space="preserve"> </w:t>
            </w:r>
            <w:r>
              <w:rPr>
                <w:sz w:val="20"/>
              </w:rPr>
              <w:t>and</w:t>
            </w:r>
            <w:r>
              <w:rPr>
                <w:spacing w:val="-6"/>
                <w:sz w:val="20"/>
              </w:rPr>
              <w:t xml:space="preserve"> </w:t>
            </w:r>
            <w:r>
              <w:rPr>
                <w:sz w:val="20"/>
              </w:rPr>
              <w:t>corridors</w:t>
            </w:r>
            <w:r>
              <w:rPr>
                <w:spacing w:val="-4"/>
                <w:sz w:val="20"/>
              </w:rPr>
              <w:t xml:space="preserve"> </w:t>
            </w:r>
            <w:r>
              <w:rPr>
                <w:sz w:val="20"/>
              </w:rPr>
              <w:t>and</w:t>
            </w:r>
            <w:r>
              <w:rPr>
                <w:spacing w:val="-5"/>
                <w:sz w:val="20"/>
              </w:rPr>
              <w:t xml:space="preserve"> </w:t>
            </w:r>
            <w:r>
              <w:rPr>
                <w:sz w:val="20"/>
              </w:rPr>
              <w:t>agricultural</w:t>
            </w:r>
            <w:r>
              <w:rPr>
                <w:spacing w:val="-5"/>
                <w:sz w:val="20"/>
              </w:rPr>
              <w:t xml:space="preserve"> </w:t>
            </w:r>
            <w:r>
              <w:rPr>
                <w:sz w:val="20"/>
              </w:rPr>
              <w:t>land</w:t>
            </w:r>
            <w:r>
              <w:rPr>
                <w:spacing w:val="-5"/>
                <w:sz w:val="20"/>
              </w:rPr>
              <w:t xml:space="preserve"> </w:t>
            </w:r>
            <w:r>
              <w:rPr>
                <w:spacing w:val="-2"/>
                <w:sz w:val="20"/>
              </w:rPr>
              <w:t>uses.</w:t>
            </w:r>
          </w:p>
        </w:tc>
      </w:tr>
      <w:tr w:rsidR="00550149" w14:paraId="35FD8430" w14:textId="77777777" w:rsidTr="00550149">
        <w:trPr>
          <w:trHeight w:val="401"/>
        </w:trPr>
        <w:tc>
          <w:tcPr>
            <w:cnfStyle w:val="001000000000" w:firstRow="0" w:lastRow="0" w:firstColumn="1" w:lastColumn="0" w:oddVBand="0" w:evenVBand="0" w:oddHBand="0" w:evenHBand="0" w:firstRowFirstColumn="0" w:firstRowLastColumn="0" w:lastRowFirstColumn="0" w:lastRowLastColumn="0"/>
            <w:tcW w:w="1766" w:type="dxa"/>
          </w:tcPr>
          <w:p w14:paraId="499C3C96" w14:textId="77777777" w:rsidR="00550149" w:rsidRDefault="00550149" w:rsidP="00550149">
            <w:pPr>
              <w:pStyle w:val="TableParagraph"/>
              <w:rPr>
                <w:sz w:val="20"/>
              </w:rPr>
            </w:pPr>
          </w:p>
          <w:p w14:paraId="09CD1F83" w14:textId="77777777" w:rsidR="00550149" w:rsidRDefault="00550149" w:rsidP="00550149">
            <w:pPr>
              <w:pStyle w:val="TableParagraph"/>
              <w:rPr>
                <w:sz w:val="20"/>
              </w:rPr>
            </w:pPr>
          </w:p>
          <w:p w14:paraId="1D3E8FFA" w14:textId="77777777" w:rsidR="00550149" w:rsidRDefault="00550149" w:rsidP="00550149">
            <w:pPr>
              <w:pStyle w:val="TableParagraph"/>
              <w:rPr>
                <w:sz w:val="20"/>
              </w:rPr>
            </w:pPr>
          </w:p>
          <w:p w14:paraId="042623D2" w14:textId="77777777" w:rsidR="00550149" w:rsidRDefault="00550149" w:rsidP="00550149">
            <w:pPr>
              <w:pStyle w:val="TableParagraph"/>
              <w:rPr>
                <w:sz w:val="20"/>
              </w:rPr>
            </w:pPr>
          </w:p>
          <w:p w14:paraId="4638D308" w14:textId="77777777" w:rsidR="00550149" w:rsidRDefault="00550149" w:rsidP="00550149">
            <w:pPr>
              <w:pStyle w:val="TableParagraph"/>
              <w:rPr>
                <w:sz w:val="20"/>
              </w:rPr>
            </w:pPr>
          </w:p>
          <w:p w14:paraId="0D04A609" w14:textId="77777777" w:rsidR="00550149" w:rsidRDefault="00550149" w:rsidP="00550149">
            <w:pPr>
              <w:pStyle w:val="TableParagraph"/>
              <w:rPr>
                <w:sz w:val="20"/>
              </w:rPr>
            </w:pPr>
          </w:p>
          <w:p w14:paraId="06626FBB" w14:textId="77777777" w:rsidR="00550149" w:rsidRDefault="00550149" w:rsidP="00550149">
            <w:pPr>
              <w:pStyle w:val="TableParagraph"/>
              <w:spacing w:before="130"/>
              <w:ind w:left="212" w:right="207"/>
              <w:jc w:val="center"/>
              <w:rPr>
                <w:sz w:val="20"/>
              </w:rPr>
            </w:pPr>
            <w:r>
              <w:rPr>
                <w:spacing w:val="-2"/>
                <w:sz w:val="20"/>
              </w:rPr>
              <w:t>Heritage</w:t>
            </w:r>
          </w:p>
        </w:tc>
        <w:tc>
          <w:tcPr>
            <w:cnfStyle w:val="000100000000" w:firstRow="0" w:lastRow="0" w:firstColumn="0" w:lastColumn="1" w:oddVBand="0" w:evenVBand="0" w:oddHBand="0" w:evenHBand="0" w:firstRowFirstColumn="0" w:firstRowLastColumn="0" w:lastRowFirstColumn="0" w:lastRowLastColumn="0"/>
            <w:tcW w:w="7688" w:type="dxa"/>
          </w:tcPr>
          <w:p w14:paraId="0964FEDA" w14:textId="77777777" w:rsidR="00550149" w:rsidRDefault="00550149" w:rsidP="00550149">
            <w:pPr>
              <w:pStyle w:val="TableParagraph"/>
              <w:spacing w:before="99" w:line="244" w:lineRule="exact"/>
              <w:ind w:left="467"/>
              <w:jc w:val="both"/>
              <w:rPr>
                <w:sz w:val="20"/>
              </w:rPr>
            </w:pPr>
            <w:r>
              <w:rPr>
                <w:sz w:val="20"/>
              </w:rPr>
              <w:t>To</w:t>
            </w:r>
            <w:r>
              <w:rPr>
                <w:spacing w:val="-4"/>
                <w:sz w:val="20"/>
              </w:rPr>
              <w:t xml:space="preserve"> </w:t>
            </w:r>
            <w:r>
              <w:rPr>
                <w:sz w:val="20"/>
              </w:rPr>
              <w:t>enhance</w:t>
            </w:r>
            <w:r>
              <w:rPr>
                <w:spacing w:val="-6"/>
                <w:sz w:val="20"/>
              </w:rPr>
              <w:t xml:space="preserve"> </w:t>
            </w:r>
            <w:r>
              <w:rPr>
                <w:sz w:val="20"/>
              </w:rPr>
              <w:t>and</w:t>
            </w:r>
            <w:r>
              <w:rPr>
                <w:spacing w:val="-4"/>
                <w:sz w:val="20"/>
              </w:rPr>
              <w:t xml:space="preserve"> </w:t>
            </w:r>
            <w:r>
              <w:rPr>
                <w:sz w:val="20"/>
              </w:rPr>
              <w:t>the</w:t>
            </w:r>
            <w:r>
              <w:rPr>
                <w:spacing w:val="-5"/>
                <w:sz w:val="20"/>
              </w:rPr>
              <w:t xml:space="preserve"> </w:t>
            </w:r>
            <w:r>
              <w:rPr>
                <w:sz w:val="20"/>
              </w:rPr>
              <w:t>historic</w:t>
            </w:r>
            <w:r>
              <w:rPr>
                <w:spacing w:val="-4"/>
                <w:sz w:val="20"/>
              </w:rPr>
              <w:t xml:space="preserve"> </w:t>
            </w:r>
            <w:r>
              <w:rPr>
                <w:sz w:val="20"/>
              </w:rPr>
              <w:t>character</w:t>
            </w:r>
            <w:r>
              <w:rPr>
                <w:spacing w:val="-4"/>
                <w:sz w:val="20"/>
              </w:rPr>
              <w:t xml:space="preserve"> </w:t>
            </w:r>
            <w:r>
              <w:rPr>
                <w:sz w:val="20"/>
              </w:rPr>
              <w:t>of</w:t>
            </w:r>
            <w:r>
              <w:rPr>
                <w:spacing w:val="-6"/>
                <w:sz w:val="20"/>
              </w:rPr>
              <w:t xml:space="preserve"> </w:t>
            </w:r>
            <w:r>
              <w:rPr>
                <w:sz w:val="20"/>
              </w:rPr>
              <w:t>the</w:t>
            </w:r>
            <w:r>
              <w:rPr>
                <w:spacing w:val="-1"/>
                <w:sz w:val="20"/>
              </w:rPr>
              <w:t xml:space="preserve"> </w:t>
            </w:r>
            <w:r>
              <w:rPr>
                <w:sz w:val="20"/>
              </w:rPr>
              <w:t>Parish</w:t>
            </w:r>
            <w:r>
              <w:rPr>
                <w:spacing w:val="-3"/>
                <w:sz w:val="20"/>
              </w:rPr>
              <w:t xml:space="preserve"> </w:t>
            </w:r>
            <w:r>
              <w:rPr>
                <w:sz w:val="20"/>
              </w:rPr>
              <w:t>and</w:t>
            </w:r>
            <w:r>
              <w:rPr>
                <w:spacing w:val="-4"/>
                <w:sz w:val="20"/>
              </w:rPr>
              <w:t xml:space="preserve"> </w:t>
            </w:r>
            <w:r>
              <w:rPr>
                <w:sz w:val="20"/>
              </w:rPr>
              <w:t>its</w:t>
            </w:r>
            <w:r>
              <w:rPr>
                <w:spacing w:val="-5"/>
                <w:sz w:val="20"/>
              </w:rPr>
              <w:t xml:space="preserve"> </w:t>
            </w:r>
            <w:r>
              <w:rPr>
                <w:sz w:val="20"/>
              </w:rPr>
              <w:t>hidden</w:t>
            </w:r>
            <w:r>
              <w:rPr>
                <w:spacing w:val="-4"/>
                <w:sz w:val="20"/>
              </w:rPr>
              <w:t xml:space="preserve"> </w:t>
            </w:r>
            <w:r>
              <w:rPr>
                <w:sz w:val="20"/>
              </w:rPr>
              <w:t>history</w:t>
            </w:r>
            <w:r>
              <w:rPr>
                <w:spacing w:val="-3"/>
                <w:sz w:val="20"/>
              </w:rPr>
              <w:t xml:space="preserve"> </w:t>
            </w:r>
            <w:r>
              <w:rPr>
                <w:spacing w:val="-5"/>
                <w:sz w:val="20"/>
              </w:rPr>
              <w:t>by</w:t>
            </w:r>
          </w:p>
          <w:p w14:paraId="0291A13A" w14:textId="77777777" w:rsidR="00550149" w:rsidRDefault="00550149" w:rsidP="00550149">
            <w:pPr>
              <w:pStyle w:val="TableParagraph"/>
              <w:numPr>
                <w:ilvl w:val="0"/>
                <w:numId w:val="25"/>
              </w:numPr>
              <w:tabs>
                <w:tab w:val="left" w:pos="468"/>
              </w:tabs>
              <w:ind w:right="92"/>
              <w:jc w:val="both"/>
              <w:rPr>
                <w:sz w:val="20"/>
              </w:rPr>
            </w:pPr>
            <w:r>
              <w:rPr>
                <w:sz w:val="20"/>
              </w:rPr>
              <w:t>Consideration</w:t>
            </w:r>
            <w:r>
              <w:rPr>
                <w:spacing w:val="-4"/>
                <w:sz w:val="20"/>
              </w:rPr>
              <w:t xml:space="preserve"> </w:t>
            </w:r>
            <w:r>
              <w:rPr>
                <w:sz w:val="20"/>
              </w:rPr>
              <w:t>of</w:t>
            </w:r>
            <w:r>
              <w:rPr>
                <w:spacing w:val="-6"/>
                <w:sz w:val="20"/>
              </w:rPr>
              <w:t xml:space="preserve"> </w:t>
            </w:r>
            <w:r>
              <w:rPr>
                <w:sz w:val="20"/>
              </w:rPr>
              <w:t>expansion</w:t>
            </w:r>
            <w:r>
              <w:rPr>
                <w:spacing w:val="-3"/>
                <w:sz w:val="20"/>
              </w:rPr>
              <w:t xml:space="preserve"> </w:t>
            </w:r>
            <w:r>
              <w:rPr>
                <w:sz w:val="20"/>
              </w:rPr>
              <w:t>of</w:t>
            </w:r>
            <w:r>
              <w:rPr>
                <w:spacing w:val="-6"/>
                <w:sz w:val="20"/>
              </w:rPr>
              <w:t xml:space="preserve"> </w:t>
            </w:r>
            <w:r>
              <w:rPr>
                <w:sz w:val="20"/>
              </w:rPr>
              <w:t>the</w:t>
            </w:r>
            <w:r>
              <w:rPr>
                <w:spacing w:val="-5"/>
                <w:sz w:val="20"/>
              </w:rPr>
              <w:t xml:space="preserve"> </w:t>
            </w:r>
            <w:r>
              <w:rPr>
                <w:sz w:val="20"/>
              </w:rPr>
              <w:t>existing</w:t>
            </w:r>
            <w:r>
              <w:rPr>
                <w:spacing w:val="-5"/>
                <w:sz w:val="20"/>
              </w:rPr>
              <w:t xml:space="preserve"> </w:t>
            </w:r>
            <w:r>
              <w:rPr>
                <w:sz w:val="20"/>
              </w:rPr>
              <w:t>conservation</w:t>
            </w:r>
            <w:r>
              <w:rPr>
                <w:spacing w:val="-3"/>
                <w:sz w:val="20"/>
              </w:rPr>
              <w:t xml:space="preserve"> </w:t>
            </w:r>
            <w:r>
              <w:rPr>
                <w:sz w:val="20"/>
              </w:rPr>
              <w:t>area and</w:t>
            </w:r>
            <w:r>
              <w:rPr>
                <w:spacing w:val="-4"/>
                <w:sz w:val="20"/>
              </w:rPr>
              <w:t xml:space="preserve"> </w:t>
            </w:r>
            <w:r>
              <w:rPr>
                <w:sz w:val="20"/>
              </w:rPr>
              <w:t>appraisal</w:t>
            </w:r>
            <w:r>
              <w:rPr>
                <w:spacing w:val="-4"/>
                <w:sz w:val="20"/>
              </w:rPr>
              <w:t xml:space="preserve"> </w:t>
            </w:r>
            <w:r>
              <w:rPr>
                <w:sz w:val="20"/>
              </w:rPr>
              <w:t>of the present Conservation Area in collaboration with Medway Council</w:t>
            </w:r>
          </w:p>
          <w:p w14:paraId="27E2F21B" w14:textId="77777777" w:rsidR="00550149" w:rsidRDefault="00550149" w:rsidP="00550149">
            <w:pPr>
              <w:pStyle w:val="TableParagraph"/>
              <w:numPr>
                <w:ilvl w:val="0"/>
                <w:numId w:val="25"/>
              </w:numPr>
              <w:tabs>
                <w:tab w:val="left" w:pos="468"/>
              </w:tabs>
              <w:spacing w:before="1" w:line="255" w:lineRule="exact"/>
              <w:ind w:hanging="361"/>
              <w:jc w:val="both"/>
              <w:rPr>
                <w:sz w:val="20"/>
              </w:rPr>
            </w:pPr>
            <w:r>
              <w:rPr>
                <w:sz w:val="20"/>
              </w:rPr>
              <w:t>Protecting</w:t>
            </w:r>
            <w:r>
              <w:rPr>
                <w:spacing w:val="-7"/>
                <w:sz w:val="20"/>
              </w:rPr>
              <w:t xml:space="preserve"> </w:t>
            </w:r>
            <w:r>
              <w:rPr>
                <w:sz w:val="20"/>
              </w:rPr>
              <w:t>the</w:t>
            </w:r>
            <w:r>
              <w:rPr>
                <w:spacing w:val="-7"/>
                <w:sz w:val="20"/>
              </w:rPr>
              <w:t xml:space="preserve"> </w:t>
            </w:r>
            <w:r>
              <w:rPr>
                <w:sz w:val="20"/>
              </w:rPr>
              <w:t>character</w:t>
            </w:r>
            <w:r>
              <w:rPr>
                <w:spacing w:val="-5"/>
                <w:sz w:val="20"/>
              </w:rPr>
              <w:t xml:space="preserve"> </w:t>
            </w:r>
            <w:r>
              <w:rPr>
                <w:sz w:val="20"/>
              </w:rPr>
              <w:t>of</w:t>
            </w:r>
            <w:r>
              <w:rPr>
                <w:spacing w:val="-5"/>
                <w:sz w:val="20"/>
              </w:rPr>
              <w:t xml:space="preserve"> </w:t>
            </w:r>
            <w:r>
              <w:rPr>
                <w:sz w:val="20"/>
              </w:rPr>
              <w:t>farmsteads</w:t>
            </w:r>
            <w:r>
              <w:rPr>
                <w:spacing w:val="-6"/>
                <w:sz w:val="20"/>
              </w:rPr>
              <w:t xml:space="preserve"> </w:t>
            </w:r>
            <w:r>
              <w:rPr>
                <w:sz w:val="20"/>
              </w:rPr>
              <w:t>in</w:t>
            </w:r>
            <w:r>
              <w:rPr>
                <w:spacing w:val="-5"/>
                <w:sz w:val="20"/>
              </w:rPr>
              <w:t xml:space="preserve"> </w:t>
            </w:r>
            <w:r>
              <w:rPr>
                <w:sz w:val="20"/>
              </w:rPr>
              <w:t>the</w:t>
            </w:r>
            <w:r>
              <w:rPr>
                <w:spacing w:val="-3"/>
                <w:sz w:val="20"/>
              </w:rPr>
              <w:t xml:space="preserve"> </w:t>
            </w:r>
            <w:r>
              <w:rPr>
                <w:sz w:val="20"/>
              </w:rPr>
              <w:t>Parish</w:t>
            </w:r>
            <w:r>
              <w:rPr>
                <w:spacing w:val="-5"/>
                <w:sz w:val="20"/>
              </w:rPr>
              <w:t xml:space="preserve"> </w:t>
            </w:r>
            <w:r>
              <w:rPr>
                <w:sz w:val="20"/>
              </w:rPr>
              <w:t>(including</w:t>
            </w:r>
            <w:r>
              <w:rPr>
                <w:spacing w:val="-6"/>
                <w:sz w:val="20"/>
              </w:rPr>
              <w:t xml:space="preserve"> </w:t>
            </w:r>
            <w:r>
              <w:rPr>
                <w:spacing w:val="-2"/>
                <w:sz w:val="20"/>
              </w:rPr>
              <w:t>buildings)</w:t>
            </w:r>
          </w:p>
          <w:p w14:paraId="486ECCF4" w14:textId="77777777" w:rsidR="00550149" w:rsidRDefault="00550149" w:rsidP="00550149">
            <w:pPr>
              <w:pStyle w:val="TableParagraph"/>
              <w:numPr>
                <w:ilvl w:val="0"/>
                <w:numId w:val="25"/>
              </w:numPr>
              <w:tabs>
                <w:tab w:val="left" w:pos="468"/>
              </w:tabs>
              <w:ind w:right="98"/>
              <w:jc w:val="both"/>
              <w:rPr>
                <w:sz w:val="20"/>
              </w:rPr>
            </w:pPr>
            <w:r>
              <w:rPr>
                <w:sz w:val="20"/>
              </w:rPr>
              <w:t>Preserving the historic landscape features that define today’s Parish: the pattern of draining ditches, earthworks, and sea defences, field boundaries tracks and lanes.</w:t>
            </w:r>
          </w:p>
          <w:p w14:paraId="5DB980A2" w14:textId="77777777" w:rsidR="00550149" w:rsidRDefault="00550149" w:rsidP="00550149">
            <w:pPr>
              <w:pStyle w:val="TableParagraph"/>
              <w:numPr>
                <w:ilvl w:val="0"/>
                <w:numId w:val="25"/>
              </w:numPr>
              <w:tabs>
                <w:tab w:val="left" w:pos="468"/>
              </w:tabs>
              <w:spacing w:before="1"/>
              <w:ind w:right="99"/>
              <w:jc w:val="both"/>
              <w:rPr>
                <w:sz w:val="20"/>
              </w:rPr>
            </w:pPr>
            <w:r>
              <w:rPr>
                <w:sz w:val="20"/>
              </w:rPr>
              <w:t>Conserving properties and archaeological areas that are still</w:t>
            </w:r>
            <w:r>
              <w:rPr>
                <w:spacing w:val="-1"/>
                <w:sz w:val="20"/>
              </w:rPr>
              <w:t xml:space="preserve"> </w:t>
            </w:r>
            <w:r>
              <w:rPr>
                <w:sz w:val="20"/>
              </w:rPr>
              <w:t>of value</w:t>
            </w:r>
            <w:r>
              <w:rPr>
                <w:spacing w:val="-1"/>
                <w:sz w:val="20"/>
              </w:rPr>
              <w:t xml:space="preserve"> </w:t>
            </w:r>
            <w:r>
              <w:rPr>
                <w:sz w:val="20"/>
              </w:rPr>
              <w:t>despite their Non-Designated Heritage Asset status.</w:t>
            </w:r>
          </w:p>
          <w:p w14:paraId="3088B872" w14:textId="77777777" w:rsidR="00550149" w:rsidRDefault="00550149" w:rsidP="00550149">
            <w:pPr>
              <w:pStyle w:val="TableParagraph"/>
              <w:numPr>
                <w:ilvl w:val="0"/>
                <w:numId w:val="25"/>
              </w:numPr>
              <w:tabs>
                <w:tab w:val="left" w:pos="468"/>
              </w:tabs>
              <w:ind w:right="94"/>
              <w:jc w:val="both"/>
              <w:rPr>
                <w:sz w:val="20"/>
              </w:rPr>
            </w:pPr>
            <w:r>
              <w:rPr>
                <w:sz w:val="20"/>
              </w:rPr>
              <w:t>Ensuring the materials and design of all new development in the Parish is sympathetic to its existing character and avoids poor quality design.</w:t>
            </w:r>
          </w:p>
          <w:p w14:paraId="0818AEFB" w14:textId="77777777" w:rsidR="00550149" w:rsidRDefault="00550149" w:rsidP="00550149">
            <w:pPr>
              <w:pStyle w:val="TableParagraph"/>
              <w:numPr>
                <w:ilvl w:val="0"/>
                <w:numId w:val="25"/>
              </w:numPr>
              <w:tabs>
                <w:tab w:val="left" w:pos="468"/>
              </w:tabs>
              <w:spacing w:line="242" w:lineRule="exact"/>
              <w:ind w:right="93"/>
              <w:jc w:val="both"/>
              <w:rPr>
                <w:sz w:val="20"/>
              </w:rPr>
            </w:pPr>
            <w:r>
              <w:rPr>
                <w:sz w:val="20"/>
              </w:rPr>
              <w:t>Preserving for the future archaeological sites in the Parish for learning and historical recording</w:t>
            </w:r>
          </w:p>
        </w:tc>
      </w:tr>
      <w:tr w:rsidR="00550149" w14:paraId="21A67B17" w14:textId="77777777" w:rsidTr="00550149">
        <w:trPr>
          <w:cnfStyle w:val="010000000000" w:firstRow="0" w:lastRow="1"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66" w:type="dxa"/>
          </w:tcPr>
          <w:p w14:paraId="59C4F755" w14:textId="77777777" w:rsidR="00550149" w:rsidRDefault="00550149" w:rsidP="00550149">
            <w:pPr>
              <w:pStyle w:val="TableParagraph"/>
              <w:rPr>
                <w:sz w:val="20"/>
              </w:rPr>
            </w:pPr>
          </w:p>
          <w:p w14:paraId="7451662C" w14:textId="77777777" w:rsidR="00550149" w:rsidRDefault="00550149" w:rsidP="00550149">
            <w:pPr>
              <w:pStyle w:val="TableParagraph"/>
              <w:rPr>
                <w:sz w:val="20"/>
              </w:rPr>
            </w:pPr>
          </w:p>
          <w:p w14:paraId="71C98E35" w14:textId="77777777" w:rsidR="00550149" w:rsidRDefault="00550149" w:rsidP="00550149">
            <w:pPr>
              <w:pStyle w:val="TableParagraph"/>
              <w:spacing w:before="11"/>
              <w:rPr>
                <w:sz w:val="15"/>
              </w:rPr>
            </w:pPr>
          </w:p>
          <w:p w14:paraId="5C617A91" w14:textId="77777777" w:rsidR="00550149" w:rsidRDefault="00550149" w:rsidP="00550149">
            <w:pPr>
              <w:pStyle w:val="TableParagraph"/>
              <w:ind w:left="214" w:right="207"/>
              <w:jc w:val="center"/>
              <w:rPr>
                <w:sz w:val="20"/>
              </w:rPr>
            </w:pPr>
            <w:r>
              <w:rPr>
                <w:spacing w:val="-2"/>
                <w:sz w:val="20"/>
              </w:rPr>
              <w:t>Infrastructure</w:t>
            </w:r>
          </w:p>
        </w:tc>
        <w:tc>
          <w:tcPr>
            <w:cnfStyle w:val="000100000000" w:firstRow="0" w:lastRow="0" w:firstColumn="0" w:lastColumn="1" w:oddVBand="0" w:evenVBand="0" w:oddHBand="0" w:evenHBand="0" w:firstRowFirstColumn="0" w:firstRowLastColumn="0" w:lastRowFirstColumn="0" w:lastRowLastColumn="0"/>
            <w:tcW w:w="7688" w:type="dxa"/>
          </w:tcPr>
          <w:p w14:paraId="22A7FB7F" w14:textId="77777777" w:rsidR="00550149" w:rsidRPr="00500F82" w:rsidRDefault="00550149" w:rsidP="00550149">
            <w:pPr>
              <w:pStyle w:val="TableParagraph"/>
              <w:numPr>
                <w:ilvl w:val="0"/>
                <w:numId w:val="24"/>
              </w:numPr>
              <w:tabs>
                <w:tab w:val="left" w:pos="467"/>
                <w:tab w:val="left" w:pos="468"/>
              </w:tabs>
              <w:spacing w:before="2" w:line="255" w:lineRule="exact"/>
              <w:ind w:hanging="361"/>
              <w:rPr>
                <w:sz w:val="18"/>
                <w:szCs w:val="20"/>
              </w:rPr>
            </w:pPr>
            <w:r w:rsidRPr="00500F82">
              <w:rPr>
                <w:sz w:val="18"/>
                <w:szCs w:val="20"/>
              </w:rPr>
              <w:t>To</w:t>
            </w:r>
            <w:r w:rsidRPr="00500F82">
              <w:rPr>
                <w:spacing w:val="-4"/>
                <w:sz w:val="18"/>
                <w:szCs w:val="20"/>
              </w:rPr>
              <w:t xml:space="preserve"> </w:t>
            </w:r>
            <w:r w:rsidRPr="00500F82">
              <w:rPr>
                <w:sz w:val="18"/>
                <w:szCs w:val="20"/>
              </w:rPr>
              <w:t>improve</w:t>
            </w:r>
            <w:r w:rsidRPr="00500F82">
              <w:rPr>
                <w:spacing w:val="-4"/>
                <w:sz w:val="18"/>
                <w:szCs w:val="20"/>
              </w:rPr>
              <w:t xml:space="preserve"> </w:t>
            </w:r>
            <w:r w:rsidRPr="00500F82">
              <w:rPr>
                <w:sz w:val="18"/>
                <w:szCs w:val="20"/>
              </w:rPr>
              <w:t>the</w:t>
            </w:r>
            <w:r w:rsidRPr="00500F82">
              <w:rPr>
                <w:spacing w:val="-4"/>
                <w:sz w:val="18"/>
                <w:szCs w:val="20"/>
              </w:rPr>
              <w:t xml:space="preserve"> </w:t>
            </w:r>
            <w:r w:rsidRPr="00500F82">
              <w:rPr>
                <w:sz w:val="18"/>
                <w:szCs w:val="20"/>
              </w:rPr>
              <w:t>safety</w:t>
            </w:r>
            <w:r w:rsidRPr="00500F82">
              <w:rPr>
                <w:spacing w:val="-2"/>
                <w:sz w:val="18"/>
                <w:szCs w:val="20"/>
              </w:rPr>
              <w:t xml:space="preserve"> </w:t>
            </w:r>
            <w:r w:rsidRPr="00500F82">
              <w:rPr>
                <w:sz w:val="18"/>
                <w:szCs w:val="20"/>
              </w:rPr>
              <w:t>of</w:t>
            </w:r>
            <w:r w:rsidRPr="00500F82">
              <w:rPr>
                <w:spacing w:val="-5"/>
                <w:sz w:val="18"/>
                <w:szCs w:val="20"/>
              </w:rPr>
              <w:t xml:space="preserve"> </w:t>
            </w:r>
            <w:r w:rsidRPr="00500F82">
              <w:rPr>
                <w:sz w:val="18"/>
                <w:szCs w:val="20"/>
              </w:rPr>
              <w:t>roads</w:t>
            </w:r>
            <w:r w:rsidRPr="00500F82">
              <w:rPr>
                <w:spacing w:val="-3"/>
                <w:sz w:val="18"/>
                <w:szCs w:val="20"/>
              </w:rPr>
              <w:t xml:space="preserve"> </w:t>
            </w:r>
            <w:r w:rsidRPr="00500F82">
              <w:rPr>
                <w:sz w:val="18"/>
                <w:szCs w:val="20"/>
              </w:rPr>
              <w:t>in</w:t>
            </w:r>
            <w:r w:rsidRPr="00500F82">
              <w:rPr>
                <w:spacing w:val="-2"/>
                <w:sz w:val="18"/>
                <w:szCs w:val="20"/>
              </w:rPr>
              <w:t xml:space="preserve"> </w:t>
            </w:r>
            <w:r w:rsidRPr="00500F82">
              <w:rPr>
                <w:sz w:val="18"/>
                <w:szCs w:val="20"/>
              </w:rPr>
              <w:t xml:space="preserve">the </w:t>
            </w:r>
            <w:r w:rsidRPr="00500F82">
              <w:rPr>
                <w:spacing w:val="-2"/>
                <w:sz w:val="18"/>
                <w:szCs w:val="20"/>
              </w:rPr>
              <w:t>Parish</w:t>
            </w:r>
          </w:p>
          <w:p w14:paraId="2168036A" w14:textId="77777777" w:rsidR="00550149" w:rsidRPr="00500F82" w:rsidRDefault="00550149" w:rsidP="00550149">
            <w:pPr>
              <w:pStyle w:val="TableParagraph"/>
              <w:numPr>
                <w:ilvl w:val="0"/>
                <w:numId w:val="24"/>
              </w:numPr>
              <w:tabs>
                <w:tab w:val="left" w:pos="467"/>
                <w:tab w:val="left" w:pos="468"/>
              </w:tabs>
              <w:spacing w:line="254" w:lineRule="exact"/>
              <w:ind w:hanging="361"/>
              <w:rPr>
                <w:sz w:val="18"/>
                <w:szCs w:val="20"/>
              </w:rPr>
            </w:pPr>
            <w:r w:rsidRPr="00500F82">
              <w:rPr>
                <w:sz w:val="18"/>
                <w:szCs w:val="20"/>
              </w:rPr>
              <w:t>To</w:t>
            </w:r>
            <w:r w:rsidRPr="00500F82">
              <w:rPr>
                <w:spacing w:val="-6"/>
                <w:sz w:val="18"/>
                <w:szCs w:val="20"/>
              </w:rPr>
              <w:t xml:space="preserve"> </w:t>
            </w:r>
            <w:r w:rsidRPr="00500F82">
              <w:rPr>
                <w:sz w:val="18"/>
                <w:szCs w:val="20"/>
              </w:rPr>
              <w:t>improve</w:t>
            </w:r>
            <w:r w:rsidRPr="00500F82">
              <w:rPr>
                <w:spacing w:val="-6"/>
                <w:sz w:val="18"/>
                <w:szCs w:val="20"/>
              </w:rPr>
              <w:t xml:space="preserve"> </w:t>
            </w:r>
            <w:r w:rsidRPr="00500F82">
              <w:rPr>
                <w:sz w:val="18"/>
                <w:szCs w:val="20"/>
              </w:rPr>
              <w:t>connections</w:t>
            </w:r>
            <w:r w:rsidRPr="00500F82">
              <w:rPr>
                <w:spacing w:val="-5"/>
                <w:sz w:val="18"/>
                <w:szCs w:val="20"/>
              </w:rPr>
              <w:t xml:space="preserve"> </w:t>
            </w:r>
            <w:r w:rsidRPr="00500F82">
              <w:rPr>
                <w:sz w:val="18"/>
                <w:szCs w:val="20"/>
              </w:rPr>
              <w:t>with</w:t>
            </w:r>
            <w:r w:rsidRPr="00500F82">
              <w:rPr>
                <w:spacing w:val="-3"/>
                <w:sz w:val="18"/>
                <w:szCs w:val="20"/>
              </w:rPr>
              <w:t xml:space="preserve"> </w:t>
            </w:r>
            <w:r w:rsidRPr="00500F82">
              <w:rPr>
                <w:sz w:val="18"/>
                <w:szCs w:val="20"/>
              </w:rPr>
              <w:t>footpaths,</w:t>
            </w:r>
            <w:r w:rsidRPr="00500F82">
              <w:rPr>
                <w:spacing w:val="-5"/>
                <w:sz w:val="18"/>
                <w:szCs w:val="20"/>
              </w:rPr>
              <w:t xml:space="preserve"> </w:t>
            </w:r>
            <w:r w:rsidRPr="00500F82">
              <w:rPr>
                <w:sz w:val="18"/>
                <w:szCs w:val="20"/>
              </w:rPr>
              <w:t>cycle</w:t>
            </w:r>
            <w:r w:rsidRPr="00500F82">
              <w:rPr>
                <w:spacing w:val="-7"/>
                <w:sz w:val="18"/>
                <w:szCs w:val="20"/>
              </w:rPr>
              <w:t xml:space="preserve"> </w:t>
            </w:r>
            <w:r w:rsidRPr="00500F82">
              <w:rPr>
                <w:sz w:val="18"/>
                <w:szCs w:val="20"/>
              </w:rPr>
              <w:t>ways</w:t>
            </w:r>
            <w:r w:rsidRPr="00500F82">
              <w:rPr>
                <w:spacing w:val="-5"/>
                <w:sz w:val="18"/>
                <w:szCs w:val="20"/>
              </w:rPr>
              <w:t xml:space="preserve"> </w:t>
            </w:r>
            <w:r w:rsidRPr="00500F82">
              <w:rPr>
                <w:sz w:val="18"/>
                <w:szCs w:val="20"/>
              </w:rPr>
              <w:t>and</w:t>
            </w:r>
            <w:r w:rsidRPr="00500F82">
              <w:rPr>
                <w:spacing w:val="-7"/>
                <w:sz w:val="18"/>
                <w:szCs w:val="20"/>
              </w:rPr>
              <w:t xml:space="preserve"> </w:t>
            </w:r>
            <w:r w:rsidRPr="00500F82">
              <w:rPr>
                <w:sz w:val="18"/>
                <w:szCs w:val="20"/>
              </w:rPr>
              <w:t>public</w:t>
            </w:r>
            <w:r w:rsidRPr="00500F82">
              <w:rPr>
                <w:spacing w:val="-6"/>
                <w:sz w:val="18"/>
                <w:szCs w:val="20"/>
              </w:rPr>
              <w:t xml:space="preserve"> </w:t>
            </w:r>
            <w:r w:rsidRPr="00500F82">
              <w:rPr>
                <w:spacing w:val="-2"/>
                <w:sz w:val="18"/>
                <w:szCs w:val="20"/>
              </w:rPr>
              <w:t>transport.</w:t>
            </w:r>
          </w:p>
          <w:p w14:paraId="2E57CFE7" w14:textId="77777777" w:rsidR="00550149" w:rsidRPr="00500F82" w:rsidRDefault="00550149" w:rsidP="00550149">
            <w:pPr>
              <w:pStyle w:val="TableParagraph"/>
              <w:numPr>
                <w:ilvl w:val="0"/>
                <w:numId w:val="24"/>
              </w:numPr>
              <w:tabs>
                <w:tab w:val="left" w:pos="467"/>
                <w:tab w:val="left" w:pos="468"/>
              </w:tabs>
              <w:ind w:right="92"/>
              <w:rPr>
                <w:sz w:val="18"/>
                <w:szCs w:val="20"/>
              </w:rPr>
            </w:pPr>
            <w:r w:rsidRPr="00500F82">
              <w:rPr>
                <w:sz w:val="18"/>
                <w:szCs w:val="20"/>
              </w:rPr>
              <w:t>To improve the connection of the residents and businesses of the Parish to online resources.</w:t>
            </w:r>
          </w:p>
          <w:p w14:paraId="79CF94F3" w14:textId="77777777" w:rsidR="00550149" w:rsidRPr="00500F82" w:rsidRDefault="00550149" w:rsidP="00550149">
            <w:pPr>
              <w:pStyle w:val="TableParagraph"/>
              <w:numPr>
                <w:ilvl w:val="0"/>
                <w:numId w:val="24"/>
              </w:numPr>
              <w:tabs>
                <w:tab w:val="left" w:pos="467"/>
                <w:tab w:val="left" w:pos="468"/>
              </w:tabs>
              <w:ind w:right="92"/>
              <w:rPr>
                <w:sz w:val="18"/>
                <w:szCs w:val="20"/>
              </w:rPr>
            </w:pPr>
            <w:r w:rsidRPr="00500F82">
              <w:rPr>
                <w:sz w:val="18"/>
                <w:szCs w:val="20"/>
              </w:rPr>
              <w:t xml:space="preserve">To ensure that the provision of </w:t>
            </w:r>
            <w:r w:rsidRPr="00500F82">
              <w:rPr>
                <w:sz w:val="18"/>
                <w:szCs w:val="18"/>
              </w:rPr>
              <w:t>schools, public transport services and health services keep pace with increases in population in the Parish</w:t>
            </w:r>
          </w:p>
          <w:p w14:paraId="2B922BC9" w14:textId="77777777" w:rsidR="00550149" w:rsidRDefault="00550149" w:rsidP="00550149">
            <w:pPr>
              <w:pStyle w:val="TableParagraph"/>
              <w:tabs>
                <w:tab w:val="left" w:pos="467"/>
                <w:tab w:val="left" w:pos="468"/>
              </w:tabs>
              <w:spacing w:line="240" w:lineRule="atLeast"/>
              <w:ind w:left="467" w:right="103"/>
              <w:rPr>
                <w:sz w:val="20"/>
              </w:rPr>
            </w:pPr>
          </w:p>
        </w:tc>
      </w:tr>
    </w:tbl>
    <w:p w14:paraId="17BCDA44" w14:textId="77777777" w:rsidR="0063164E" w:rsidRDefault="0063164E" w:rsidP="00500F82">
      <w:pPr>
        <w:pStyle w:val="Heading2"/>
        <w:spacing w:before="201"/>
        <w:ind w:left="0"/>
        <w:jc w:val="both"/>
      </w:pPr>
    </w:p>
    <w:p w14:paraId="0D3F425A" w14:textId="77777777" w:rsidR="0063164E" w:rsidRDefault="0063164E">
      <w:pPr>
        <w:pStyle w:val="Heading2"/>
        <w:spacing w:before="201"/>
        <w:jc w:val="both"/>
      </w:pPr>
    </w:p>
    <w:p w14:paraId="327FC49A" w14:textId="77777777" w:rsidR="0063164E" w:rsidRDefault="0063164E">
      <w:pPr>
        <w:pStyle w:val="Heading2"/>
        <w:spacing w:before="201"/>
        <w:jc w:val="both"/>
      </w:pPr>
    </w:p>
    <w:p w14:paraId="7FD00BB1" w14:textId="77777777" w:rsidR="0063164E" w:rsidRDefault="0063164E">
      <w:pPr>
        <w:pStyle w:val="Heading2"/>
        <w:spacing w:before="201"/>
        <w:jc w:val="both"/>
      </w:pPr>
    </w:p>
    <w:p w14:paraId="7D533D8E" w14:textId="77777777" w:rsidR="0063164E" w:rsidRDefault="0063164E">
      <w:pPr>
        <w:pStyle w:val="Heading2"/>
        <w:spacing w:before="201"/>
        <w:jc w:val="both"/>
      </w:pPr>
    </w:p>
    <w:p w14:paraId="6B337FA0" w14:textId="77777777" w:rsidR="0063164E" w:rsidRDefault="0063164E">
      <w:pPr>
        <w:pStyle w:val="Heading2"/>
        <w:spacing w:before="201"/>
        <w:jc w:val="both"/>
      </w:pPr>
    </w:p>
    <w:p w14:paraId="657FB524" w14:textId="77777777" w:rsidR="0063164E" w:rsidRDefault="0063164E">
      <w:pPr>
        <w:pStyle w:val="Heading2"/>
        <w:spacing w:before="201"/>
        <w:jc w:val="both"/>
      </w:pPr>
    </w:p>
    <w:p w14:paraId="2D2C720D" w14:textId="77777777" w:rsidR="0063164E" w:rsidRDefault="0063164E">
      <w:pPr>
        <w:pStyle w:val="Heading2"/>
        <w:spacing w:before="201"/>
        <w:jc w:val="both"/>
      </w:pPr>
    </w:p>
    <w:p w14:paraId="7464ABD0" w14:textId="77777777" w:rsidR="0063164E" w:rsidRDefault="0063164E">
      <w:pPr>
        <w:pStyle w:val="Heading2"/>
        <w:spacing w:before="201"/>
        <w:jc w:val="both"/>
      </w:pPr>
    </w:p>
    <w:p w14:paraId="68B4E045" w14:textId="7B240EC8" w:rsidR="00C942D4" w:rsidRDefault="00C942D4" w:rsidP="0063164E">
      <w:pPr>
        <w:spacing w:before="76"/>
        <w:rPr>
          <w:sz w:val="20"/>
        </w:rPr>
        <w:sectPr w:rsidR="00C942D4" w:rsidSect="00B35D76">
          <w:pgSz w:w="11906" w:h="16838" w:code="9"/>
          <w:pgMar w:top="1140" w:right="420" w:bottom="1240" w:left="760" w:header="865" w:footer="1053" w:gutter="0"/>
          <w:cols w:space="720"/>
          <w:docGrid w:linePitch="299"/>
        </w:sectPr>
      </w:pPr>
    </w:p>
    <w:p w14:paraId="54C70245" w14:textId="77777777" w:rsidR="00500F82" w:rsidRDefault="00500F82" w:rsidP="00500F82">
      <w:pPr>
        <w:pStyle w:val="Heading1"/>
        <w:numPr>
          <w:ilvl w:val="0"/>
          <w:numId w:val="39"/>
        </w:numPr>
        <w:tabs>
          <w:tab w:val="left" w:pos="1041"/>
        </w:tabs>
      </w:pPr>
      <w:r>
        <w:rPr>
          <w:color w:val="C00000"/>
        </w:rPr>
        <w:lastRenderedPageBreak/>
        <w:t>Sustainable</w:t>
      </w:r>
      <w:r>
        <w:rPr>
          <w:color w:val="C00000"/>
          <w:spacing w:val="-11"/>
        </w:rPr>
        <w:t xml:space="preserve"> </w:t>
      </w:r>
      <w:r>
        <w:rPr>
          <w:color w:val="C00000"/>
        </w:rPr>
        <w:t>Development</w:t>
      </w:r>
      <w:r>
        <w:rPr>
          <w:color w:val="C00000"/>
          <w:spacing w:val="-11"/>
        </w:rPr>
        <w:t xml:space="preserve"> </w:t>
      </w:r>
      <w:r>
        <w:rPr>
          <w:color w:val="C00000"/>
        </w:rPr>
        <w:t>in</w:t>
      </w:r>
      <w:r>
        <w:rPr>
          <w:color w:val="C00000"/>
          <w:spacing w:val="-10"/>
        </w:rPr>
        <w:t xml:space="preserve"> </w:t>
      </w:r>
      <w:r>
        <w:rPr>
          <w:color w:val="C00000"/>
        </w:rPr>
        <w:t>Cliffe</w:t>
      </w:r>
      <w:r>
        <w:rPr>
          <w:color w:val="C00000"/>
          <w:spacing w:val="-11"/>
        </w:rPr>
        <w:t xml:space="preserve"> </w:t>
      </w:r>
      <w:r>
        <w:rPr>
          <w:color w:val="C00000"/>
        </w:rPr>
        <w:t>and</w:t>
      </w:r>
      <w:r>
        <w:rPr>
          <w:color w:val="C00000"/>
          <w:spacing w:val="-9"/>
        </w:rPr>
        <w:t xml:space="preserve"> </w:t>
      </w:r>
      <w:r>
        <w:rPr>
          <w:color w:val="C00000"/>
        </w:rPr>
        <w:t>Cliffe</w:t>
      </w:r>
      <w:r>
        <w:rPr>
          <w:color w:val="C00000"/>
          <w:spacing w:val="-11"/>
        </w:rPr>
        <w:t xml:space="preserve"> </w:t>
      </w:r>
      <w:r>
        <w:rPr>
          <w:color w:val="C00000"/>
          <w:spacing w:val="-2"/>
        </w:rPr>
        <w:t>Woods</w:t>
      </w:r>
    </w:p>
    <w:p w14:paraId="71AEEC40" w14:textId="77777777" w:rsidR="00500F82" w:rsidRDefault="00500F82" w:rsidP="00500F82">
      <w:pPr>
        <w:pStyle w:val="Heading2"/>
        <w:spacing w:before="257"/>
      </w:pPr>
      <w:r>
        <w:rPr>
          <w:color w:val="C00000"/>
          <w:spacing w:val="-2"/>
        </w:rPr>
        <w:t>Introduction</w:t>
      </w:r>
    </w:p>
    <w:p w14:paraId="5EAA55A0" w14:textId="77777777" w:rsidR="00500F82" w:rsidRDefault="00500F82" w:rsidP="00500F82">
      <w:pPr>
        <w:pStyle w:val="BodyText"/>
        <w:rPr>
          <w:b/>
          <w:sz w:val="20"/>
        </w:rPr>
      </w:pPr>
    </w:p>
    <w:p w14:paraId="47A3B710" w14:textId="77777777" w:rsidR="00500F82" w:rsidRDefault="00500F82" w:rsidP="00500F82">
      <w:pPr>
        <w:pStyle w:val="BodyText"/>
        <w:spacing w:line="276" w:lineRule="auto"/>
        <w:ind w:left="680" w:right="1011"/>
        <w:jc w:val="both"/>
      </w:pPr>
      <w:r>
        <w:t>The Neighbourhood Plan area and the settlements within it are currently not sustainable from an economic, environmental, and social perspective. This is not uncommon</w:t>
      </w:r>
      <w:r>
        <w:rPr>
          <w:spacing w:val="-14"/>
        </w:rPr>
        <w:t xml:space="preserve"> </w:t>
      </w:r>
      <w:r>
        <w:t>for</w:t>
      </w:r>
      <w:r>
        <w:rPr>
          <w:spacing w:val="-11"/>
        </w:rPr>
        <w:t xml:space="preserve"> </w:t>
      </w:r>
      <w:r>
        <w:t>many</w:t>
      </w:r>
      <w:r>
        <w:rPr>
          <w:spacing w:val="-12"/>
        </w:rPr>
        <w:t xml:space="preserve"> </w:t>
      </w:r>
      <w:r>
        <w:t>rural</w:t>
      </w:r>
      <w:r>
        <w:rPr>
          <w:spacing w:val="-11"/>
        </w:rPr>
        <w:t xml:space="preserve"> </w:t>
      </w:r>
      <w:r>
        <w:t>areas</w:t>
      </w:r>
      <w:r>
        <w:rPr>
          <w:spacing w:val="-11"/>
        </w:rPr>
        <w:t xml:space="preserve"> </w:t>
      </w:r>
      <w:r>
        <w:t>and</w:t>
      </w:r>
      <w:r>
        <w:rPr>
          <w:spacing w:val="-13"/>
        </w:rPr>
        <w:t xml:space="preserve"> </w:t>
      </w:r>
      <w:r>
        <w:t>their</w:t>
      </w:r>
      <w:r>
        <w:rPr>
          <w:spacing w:val="-11"/>
        </w:rPr>
        <w:t xml:space="preserve"> </w:t>
      </w:r>
      <w:r>
        <w:t>villages</w:t>
      </w:r>
      <w:r>
        <w:rPr>
          <w:spacing w:val="-14"/>
        </w:rPr>
        <w:t xml:space="preserve"> </w:t>
      </w:r>
      <w:r>
        <w:t>in</w:t>
      </w:r>
      <w:r>
        <w:rPr>
          <w:spacing w:val="-10"/>
        </w:rPr>
        <w:t xml:space="preserve"> </w:t>
      </w:r>
      <w:r>
        <w:t>England</w:t>
      </w:r>
      <w:r>
        <w:rPr>
          <w:spacing w:val="-10"/>
        </w:rPr>
        <w:t xml:space="preserve"> </w:t>
      </w:r>
      <w:r>
        <w:t>who</w:t>
      </w:r>
      <w:r>
        <w:rPr>
          <w:spacing w:val="-11"/>
        </w:rPr>
        <w:t xml:space="preserve"> </w:t>
      </w:r>
      <w:r>
        <w:t>all</w:t>
      </w:r>
      <w:r>
        <w:rPr>
          <w:spacing w:val="-13"/>
        </w:rPr>
        <w:t xml:space="preserve"> </w:t>
      </w:r>
      <w:r>
        <w:t>face</w:t>
      </w:r>
      <w:r>
        <w:rPr>
          <w:spacing w:val="-11"/>
        </w:rPr>
        <w:t xml:space="preserve"> </w:t>
      </w:r>
      <w:r>
        <w:t>similar</w:t>
      </w:r>
      <w:r>
        <w:rPr>
          <w:spacing w:val="-10"/>
        </w:rPr>
        <w:t xml:space="preserve"> </w:t>
      </w:r>
      <w:r>
        <w:t>issues. Addressing</w:t>
      </w:r>
      <w:r>
        <w:rPr>
          <w:spacing w:val="-12"/>
        </w:rPr>
        <w:t xml:space="preserve"> </w:t>
      </w:r>
      <w:r>
        <w:t>this</w:t>
      </w:r>
      <w:r>
        <w:rPr>
          <w:spacing w:val="-12"/>
        </w:rPr>
        <w:t xml:space="preserve"> </w:t>
      </w:r>
      <w:r>
        <w:t>means</w:t>
      </w:r>
      <w:r>
        <w:rPr>
          <w:spacing w:val="-12"/>
        </w:rPr>
        <w:t xml:space="preserve"> </w:t>
      </w:r>
      <w:r>
        <w:t>that</w:t>
      </w:r>
      <w:r>
        <w:rPr>
          <w:spacing w:val="-11"/>
        </w:rPr>
        <w:t xml:space="preserve"> </w:t>
      </w:r>
      <w:r>
        <w:t>development</w:t>
      </w:r>
      <w:r>
        <w:rPr>
          <w:spacing w:val="-11"/>
        </w:rPr>
        <w:t xml:space="preserve"> </w:t>
      </w:r>
      <w:r>
        <w:t>can</w:t>
      </w:r>
      <w:r>
        <w:rPr>
          <w:spacing w:val="-13"/>
        </w:rPr>
        <w:t xml:space="preserve"> </w:t>
      </w:r>
      <w:r>
        <w:t>be</w:t>
      </w:r>
      <w:r>
        <w:rPr>
          <w:spacing w:val="-11"/>
        </w:rPr>
        <w:t xml:space="preserve"> </w:t>
      </w:r>
      <w:r>
        <w:t>used</w:t>
      </w:r>
      <w:r>
        <w:rPr>
          <w:spacing w:val="-11"/>
        </w:rPr>
        <w:t xml:space="preserve"> </w:t>
      </w:r>
      <w:r>
        <w:t>as</w:t>
      </w:r>
      <w:r>
        <w:rPr>
          <w:spacing w:val="-12"/>
        </w:rPr>
        <w:t xml:space="preserve"> </w:t>
      </w:r>
      <w:r>
        <w:t>a</w:t>
      </w:r>
      <w:r>
        <w:rPr>
          <w:spacing w:val="-10"/>
        </w:rPr>
        <w:t xml:space="preserve"> </w:t>
      </w:r>
      <w:r>
        <w:t>good</w:t>
      </w:r>
      <w:r>
        <w:rPr>
          <w:spacing w:val="-11"/>
        </w:rPr>
        <w:t xml:space="preserve"> </w:t>
      </w:r>
      <w:r>
        <w:t>opportunity</w:t>
      </w:r>
      <w:r>
        <w:rPr>
          <w:spacing w:val="-11"/>
        </w:rPr>
        <w:t xml:space="preserve"> </w:t>
      </w:r>
      <w:r>
        <w:t>to</w:t>
      </w:r>
      <w:r>
        <w:rPr>
          <w:spacing w:val="-12"/>
        </w:rPr>
        <w:t xml:space="preserve"> </w:t>
      </w:r>
      <w:r>
        <w:t>improve the area and services for existing and new residents and businesses as well as its features that are valued locally.</w:t>
      </w:r>
    </w:p>
    <w:p w14:paraId="6EB2B5C7" w14:textId="77777777" w:rsidR="00500F82" w:rsidRDefault="00500F82" w:rsidP="00500F82">
      <w:pPr>
        <w:pStyle w:val="BodyText"/>
        <w:spacing w:before="201" w:line="276" w:lineRule="auto"/>
        <w:ind w:left="680" w:right="1012"/>
        <w:jc w:val="both"/>
      </w:pPr>
      <w:r>
        <w:t>Future</w:t>
      </w:r>
      <w:r>
        <w:rPr>
          <w:spacing w:val="-5"/>
        </w:rPr>
        <w:t xml:space="preserve"> </w:t>
      </w:r>
      <w:r>
        <w:t>development</w:t>
      </w:r>
      <w:r>
        <w:rPr>
          <w:spacing w:val="-4"/>
        </w:rPr>
        <w:t xml:space="preserve"> </w:t>
      </w:r>
      <w:r>
        <w:t>in</w:t>
      </w:r>
      <w:r>
        <w:rPr>
          <w:spacing w:val="-6"/>
        </w:rPr>
        <w:t xml:space="preserve"> </w:t>
      </w:r>
      <w:r>
        <w:t>the</w:t>
      </w:r>
      <w:r>
        <w:rPr>
          <w:spacing w:val="-5"/>
        </w:rPr>
        <w:t xml:space="preserve"> </w:t>
      </w:r>
      <w:r>
        <w:t>neighbourhood</w:t>
      </w:r>
      <w:r>
        <w:rPr>
          <w:spacing w:val="-5"/>
        </w:rPr>
        <w:t xml:space="preserve"> </w:t>
      </w:r>
      <w:r>
        <w:t>plan</w:t>
      </w:r>
      <w:r>
        <w:rPr>
          <w:spacing w:val="-5"/>
        </w:rPr>
        <w:t xml:space="preserve"> </w:t>
      </w:r>
      <w:r>
        <w:t>area</w:t>
      </w:r>
      <w:r>
        <w:rPr>
          <w:spacing w:val="-3"/>
        </w:rPr>
        <w:t xml:space="preserve"> </w:t>
      </w:r>
      <w:r>
        <w:t>is</w:t>
      </w:r>
      <w:r>
        <w:rPr>
          <w:spacing w:val="-5"/>
        </w:rPr>
        <w:t xml:space="preserve"> </w:t>
      </w:r>
      <w:r>
        <w:t>constrained</w:t>
      </w:r>
      <w:r>
        <w:rPr>
          <w:spacing w:val="-5"/>
        </w:rPr>
        <w:t xml:space="preserve"> </w:t>
      </w:r>
      <w:r>
        <w:t>by</w:t>
      </w:r>
      <w:r>
        <w:rPr>
          <w:spacing w:val="-5"/>
        </w:rPr>
        <w:t xml:space="preserve"> </w:t>
      </w:r>
      <w:r>
        <w:t>both</w:t>
      </w:r>
      <w:r>
        <w:rPr>
          <w:spacing w:val="-5"/>
        </w:rPr>
        <w:t xml:space="preserve"> </w:t>
      </w:r>
      <w:r>
        <w:t>its</w:t>
      </w:r>
      <w:r>
        <w:rPr>
          <w:spacing w:val="-5"/>
        </w:rPr>
        <w:t xml:space="preserve"> </w:t>
      </w:r>
      <w:r>
        <w:t>existing rural character and unique landscape and the lack of facilities to support</w:t>
      </w:r>
      <w:r>
        <w:rPr>
          <w:spacing w:val="-2"/>
        </w:rPr>
        <w:t xml:space="preserve"> </w:t>
      </w:r>
      <w:r>
        <w:t>people going about their daily lives (shops, services). Currently the infrastructure for movement of goods and people is dominated by the car and heavy good vehicles with the concomitant</w:t>
      </w:r>
      <w:r>
        <w:rPr>
          <w:spacing w:val="-11"/>
        </w:rPr>
        <w:t xml:space="preserve"> </w:t>
      </w:r>
      <w:r>
        <w:t>effects</w:t>
      </w:r>
      <w:r>
        <w:rPr>
          <w:spacing w:val="-12"/>
        </w:rPr>
        <w:t xml:space="preserve"> </w:t>
      </w:r>
      <w:r>
        <w:t>on</w:t>
      </w:r>
      <w:r>
        <w:rPr>
          <w:spacing w:val="-11"/>
        </w:rPr>
        <w:t xml:space="preserve"> </w:t>
      </w:r>
      <w:r>
        <w:t>the</w:t>
      </w:r>
      <w:r>
        <w:rPr>
          <w:spacing w:val="-11"/>
        </w:rPr>
        <w:t xml:space="preserve"> </w:t>
      </w:r>
      <w:r>
        <w:t>environment.</w:t>
      </w:r>
      <w:r>
        <w:rPr>
          <w:spacing w:val="32"/>
        </w:rPr>
        <w:t xml:space="preserve"> </w:t>
      </w:r>
      <w:r>
        <w:t>These</w:t>
      </w:r>
      <w:r>
        <w:rPr>
          <w:spacing w:val="-11"/>
        </w:rPr>
        <w:t xml:space="preserve"> </w:t>
      </w:r>
      <w:r>
        <w:t>effects</w:t>
      </w:r>
      <w:r>
        <w:rPr>
          <w:spacing w:val="-12"/>
        </w:rPr>
        <w:t xml:space="preserve"> </w:t>
      </w:r>
      <w:r>
        <w:t>encompass</w:t>
      </w:r>
      <w:r>
        <w:rPr>
          <w:spacing w:val="-12"/>
        </w:rPr>
        <w:t xml:space="preserve"> </w:t>
      </w:r>
      <w:r>
        <w:t>people’s</w:t>
      </w:r>
      <w:r>
        <w:rPr>
          <w:spacing w:val="-10"/>
        </w:rPr>
        <w:t xml:space="preserve"> </w:t>
      </w:r>
      <w:r>
        <w:t>safety</w:t>
      </w:r>
      <w:r>
        <w:rPr>
          <w:spacing w:val="-10"/>
        </w:rPr>
        <w:t xml:space="preserve"> </w:t>
      </w:r>
      <w:r>
        <w:t>and health (pollution) and potential degradation of its nationally and internationally recognised sites of wildlife importance and heritage assets. Additionally, the economy of the area is dominated by one or two employers with most people travelling out of the area for employment.</w:t>
      </w:r>
    </w:p>
    <w:p w14:paraId="58F492BF" w14:textId="77777777" w:rsidR="00500F82" w:rsidRDefault="00500F82" w:rsidP="00500F82">
      <w:pPr>
        <w:pStyle w:val="BodyText"/>
        <w:spacing w:before="4"/>
        <w:rPr>
          <w:sz w:val="16"/>
        </w:rPr>
      </w:pPr>
    </w:p>
    <w:p w14:paraId="39AE822D" w14:textId="77777777" w:rsidR="00500F82" w:rsidRDefault="00500F82" w:rsidP="00500F82">
      <w:pPr>
        <w:pStyle w:val="BodyText"/>
        <w:spacing w:before="4"/>
        <w:ind w:left="709"/>
        <w:rPr>
          <w:sz w:val="16"/>
        </w:rPr>
      </w:pPr>
      <w:r>
        <w:rPr>
          <w:color w:val="C00000"/>
          <w:sz w:val="20"/>
        </w:rPr>
        <w:t>Table</w:t>
      </w:r>
      <w:r>
        <w:rPr>
          <w:color w:val="C00000"/>
          <w:spacing w:val="-7"/>
          <w:sz w:val="20"/>
        </w:rPr>
        <w:t xml:space="preserve"> </w:t>
      </w:r>
      <w:r>
        <w:rPr>
          <w:color w:val="C00000"/>
          <w:sz w:val="20"/>
        </w:rPr>
        <w:t>SD1</w:t>
      </w:r>
      <w:r>
        <w:rPr>
          <w:color w:val="C00000"/>
          <w:spacing w:val="-6"/>
          <w:sz w:val="20"/>
        </w:rPr>
        <w:t xml:space="preserve"> </w:t>
      </w:r>
      <w:r>
        <w:rPr>
          <w:color w:val="C00000"/>
          <w:sz w:val="20"/>
        </w:rPr>
        <w:t>–</w:t>
      </w:r>
      <w:r>
        <w:rPr>
          <w:color w:val="C00000"/>
          <w:spacing w:val="-6"/>
          <w:sz w:val="20"/>
        </w:rPr>
        <w:t xml:space="preserve"> </w:t>
      </w:r>
      <w:r>
        <w:rPr>
          <w:color w:val="C00000"/>
          <w:sz w:val="20"/>
        </w:rPr>
        <w:t>Getting</w:t>
      </w:r>
      <w:r>
        <w:rPr>
          <w:color w:val="C00000"/>
          <w:spacing w:val="-6"/>
          <w:sz w:val="20"/>
        </w:rPr>
        <w:t xml:space="preserve"> </w:t>
      </w:r>
      <w:r>
        <w:rPr>
          <w:color w:val="C00000"/>
          <w:sz w:val="20"/>
        </w:rPr>
        <w:t>Around</w:t>
      </w:r>
      <w:r>
        <w:rPr>
          <w:color w:val="C00000"/>
          <w:spacing w:val="-6"/>
          <w:sz w:val="20"/>
        </w:rPr>
        <w:t xml:space="preserve"> </w:t>
      </w:r>
      <w:r>
        <w:rPr>
          <w:color w:val="C00000"/>
          <w:sz w:val="20"/>
        </w:rPr>
        <w:t>in</w:t>
      </w:r>
      <w:r>
        <w:rPr>
          <w:color w:val="C00000"/>
          <w:spacing w:val="-6"/>
          <w:sz w:val="20"/>
        </w:rPr>
        <w:t xml:space="preserve"> </w:t>
      </w:r>
      <w:r>
        <w:rPr>
          <w:color w:val="C00000"/>
          <w:sz w:val="20"/>
        </w:rPr>
        <w:t>the</w:t>
      </w:r>
      <w:r>
        <w:rPr>
          <w:color w:val="C00000"/>
          <w:spacing w:val="-6"/>
          <w:sz w:val="20"/>
        </w:rPr>
        <w:t xml:space="preserve"> </w:t>
      </w:r>
      <w:r>
        <w:rPr>
          <w:color w:val="C00000"/>
          <w:sz w:val="20"/>
        </w:rPr>
        <w:t>neighbourhood</w:t>
      </w:r>
      <w:r>
        <w:rPr>
          <w:color w:val="C00000"/>
          <w:spacing w:val="-6"/>
          <w:sz w:val="20"/>
        </w:rPr>
        <w:t xml:space="preserve"> </w:t>
      </w:r>
      <w:r>
        <w:rPr>
          <w:color w:val="C00000"/>
          <w:spacing w:val="-4"/>
          <w:sz w:val="20"/>
        </w:rPr>
        <w:t>Area – Car ownership</w:t>
      </w:r>
    </w:p>
    <w:tbl>
      <w:tblPr>
        <w:tblStyle w:val="GridTable1Light"/>
        <w:tblW w:w="0" w:type="auto"/>
        <w:tblInd w:w="679" w:type="dxa"/>
        <w:tblLayout w:type="fixed"/>
        <w:tblLook w:val="01E0" w:firstRow="1" w:lastRow="1" w:firstColumn="1" w:lastColumn="1" w:noHBand="0" w:noVBand="0"/>
      </w:tblPr>
      <w:tblGrid>
        <w:gridCol w:w="1868"/>
        <w:gridCol w:w="1559"/>
        <w:gridCol w:w="1302"/>
        <w:gridCol w:w="1817"/>
        <w:gridCol w:w="1865"/>
      </w:tblGrid>
      <w:tr w:rsidR="00500F82" w14:paraId="341210B6" w14:textId="77777777" w:rsidTr="001765E4">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68" w:type="dxa"/>
          </w:tcPr>
          <w:p w14:paraId="76C4DB8D" w14:textId="77777777" w:rsidR="00500F82" w:rsidRDefault="00500F82" w:rsidP="00494C36">
            <w:pPr>
              <w:pStyle w:val="TableParagraph"/>
              <w:rPr>
                <w:rFonts w:ascii="Times New Roman"/>
              </w:rPr>
            </w:pPr>
          </w:p>
        </w:tc>
        <w:tc>
          <w:tcPr>
            <w:tcW w:w="1559" w:type="dxa"/>
          </w:tcPr>
          <w:p w14:paraId="79279CF1" w14:textId="77777777" w:rsidR="00500F82" w:rsidRDefault="00500F82" w:rsidP="00494C36">
            <w:pPr>
              <w:pStyle w:val="TableParagraph"/>
              <w:spacing w:line="240" w:lineRule="atLeast"/>
              <w:ind w:left="107"/>
              <w:cnfStyle w:val="100000000000" w:firstRow="1" w:lastRow="0" w:firstColumn="0" w:lastColumn="0" w:oddVBand="0" w:evenVBand="0" w:oddHBand="0" w:evenHBand="0" w:firstRowFirstColumn="0" w:firstRowLastColumn="0" w:lastRowFirstColumn="0" w:lastRowLastColumn="0"/>
              <w:rPr>
                <w:sz w:val="20"/>
              </w:rPr>
            </w:pPr>
            <w:r>
              <w:rPr>
                <w:sz w:val="20"/>
              </w:rPr>
              <w:t>Cliffe</w:t>
            </w:r>
            <w:r>
              <w:rPr>
                <w:spacing w:val="80"/>
                <w:sz w:val="20"/>
              </w:rPr>
              <w:t xml:space="preserve"> </w:t>
            </w:r>
            <w:r>
              <w:rPr>
                <w:sz w:val="20"/>
              </w:rPr>
              <w:t>and</w:t>
            </w:r>
            <w:r>
              <w:rPr>
                <w:spacing w:val="80"/>
                <w:sz w:val="20"/>
              </w:rPr>
              <w:t xml:space="preserve"> </w:t>
            </w:r>
            <w:r>
              <w:rPr>
                <w:sz w:val="20"/>
              </w:rPr>
              <w:t xml:space="preserve">Cliffe </w:t>
            </w:r>
            <w:r>
              <w:rPr>
                <w:spacing w:val="-2"/>
                <w:sz w:val="20"/>
              </w:rPr>
              <w:t>Woods</w:t>
            </w:r>
          </w:p>
        </w:tc>
        <w:tc>
          <w:tcPr>
            <w:tcW w:w="1302" w:type="dxa"/>
          </w:tcPr>
          <w:p w14:paraId="7FBCB8F7" w14:textId="77777777" w:rsidR="00500F82" w:rsidRDefault="00500F82" w:rsidP="00494C36">
            <w:pPr>
              <w:pStyle w:val="TableParagraph"/>
              <w:spacing w:before="1"/>
              <w:ind w:left="107"/>
              <w:cnfStyle w:val="100000000000" w:firstRow="1" w:lastRow="0" w:firstColumn="0" w:lastColumn="0" w:oddVBand="0" w:evenVBand="0" w:oddHBand="0" w:evenHBand="0" w:firstRowFirstColumn="0" w:firstRowLastColumn="0" w:lastRowFirstColumn="0" w:lastRowLastColumn="0"/>
              <w:rPr>
                <w:sz w:val="20"/>
              </w:rPr>
            </w:pPr>
            <w:r>
              <w:rPr>
                <w:w w:val="99"/>
                <w:sz w:val="20"/>
              </w:rPr>
              <w:t>%</w:t>
            </w:r>
          </w:p>
        </w:tc>
        <w:tc>
          <w:tcPr>
            <w:tcW w:w="1817" w:type="dxa"/>
          </w:tcPr>
          <w:p w14:paraId="0610DFD5" w14:textId="77777777" w:rsidR="00500F82" w:rsidRDefault="00500F82" w:rsidP="00494C36">
            <w:pPr>
              <w:pStyle w:val="TableParagraph"/>
              <w:spacing w:before="1"/>
              <w:ind w:left="107"/>
              <w:cnfStyle w:val="100000000000" w:firstRow="1" w:lastRow="0" w:firstColumn="0" w:lastColumn="0" w:oddVBand="0" w:evenVBand="0" w:oddHBand="0" w:evenHBand="0" w:firstRowFirstColumn="0" w:firstRowLastColumn="0" w:lastRowFirstColumn="0" w:lastRowLastColumn="0"/>
              <w:rPr>
                <w:sz w:val="20"/>
              </w:rPr>
            </w:pPr>
            <w:r>
              <w:rPr>
                <w:spacing w:val="-2"/>
                <w:sz w:val="20"/>
              </w:rPr>
              <w:t>Medway</w:t>
            </w:r>
          </w:p>
        </w:tc>
        <w:tc>
          <w:tcPr>
            <w:cnfStyle w:val="000100000000" w:firstRow="0" w:lastRow="0" w:firstColumn="0" w:lastColumn="1" w:oddVBand="0" w:evenVBand="0" w:oddHBand="0" w:evenHBand="0" w:firstRowFirstColumn="0" w:firstRowLastColumn="0" w:lastRowFirstColumn="0" w:lastRowLastColumn="0"/>
            <w:tcW w:w="1865" w:type="dxa"/>
          </w:tcPr>
          <w:p w14:paraId="5067AAD8" w14:textId="77777777" w:rsidR="00500F82" w:rsidRDefault="00500F82" w:rsidP="00494C36">
            <w:pPr>
              <w:pStyle w:val="TableParagraph"/>
              <w:spacing w:before="1"/>
              <w:ind w:left="107"/>
              <w:rPr>
                <w:sz w:val="20"/>
              </w:rPr>
            </w:pPr>
            <w:r>
              <w:rPr>
                <w:w w:val="99"/>
                <w:sz w:val="20"/>
              </w:rPr>
              <w:t>%</w:t>
            </w:r>
          </w:p>
        </w:tc>
      </w:tr>
      <w:tr w:rsidR="00500F82" w14:paraId="2579EEC4" w14:textId="77777777" w:rsidTr="001765E4">
        <w:trPr>
          <w:trHeight w:val="486"/>
        </w:trPr>
        <w:tc>
          <w:tcPr>
            <w:cnfStyle w:val="001000000000" w:firstRow="0" w:lastRow="0" w:firstColumn="1" w:lastColumn="0" w:oddVBand="0" w:evenVBand="0" w:oddHBand="0" w:evenHBand="0" w:firstRowFirstColumn="0" w:firstRowLastColumn="0" w:lastRowFirstColumn="0" w:lastRowLastColumn="0"/>
            <w:tcW w:w="1868" w:type="dxa"/>
          </w:tcPr>
          <w:p w14:paraId="3417F3B4" w14:textId="77777777" w:rsidR="00500F82" w:rsidRDefault="00500F82" w:rsidP="00494C36">
            <w:pPr>
              <w:pStyle w:val="TableParagraph"/>
              <w:spacing w:before="1" w:line="243" w:lineRule="exact"/>
              <w:ind w:left="107"/>
              <w:rPr>
                <w:sz w:val="20"/>
              </w:rPr>
            </w:pPr>
            <w:r>
              <w:rPr>
                <w:spacing w:val="-2"/>
                <w:sz w:val="20"/>
              </w:rPr>
              <w:t>Households</w:t>
            </w:r>
          </w:p>
          <w:p w14:paraId="15ED1536" w14:textId="77777777" w:rsidR="00500F82" w:rsidRDefault="00500F82" w:rsidP="00494C36">
            <w:pPr>
              <w:pStyle w:val="TableParagraph"/>
              <w:spacing w:line="222" w:lineRule="exact"/>
              <w:ind w:left="107"/>
              <w:rPr>
                <w:sz w:val="20"/>
              </w:rPr>
            </w:pPr>
            <w:r>
              <w:rPr>
                <w:sz w:val="20"/>
              </w:rPr>
              <w:t>without</w:t>
            </w:r>
            <w:r>
              <w:rPr>
                <w:spacing w:val="-4"/>
                <w:sz w:val="20"/>
              </w:rPr>
              <w:t xml:space="preserve"> </w:t>
            </w:r>
            <w:r>
              <w:rPr>
                <w:sz w:val="20"/>
              </w:rPr>
              <w:t>a</w:t>
            </w:r>
            <w:r>
              <w:rPr>
                <w:spacing w:val="-4"/>
                <w:sz w:val="20"/>
              </w:rPr>
              <w:t xml:space="preserve"> </w:t>
            </w:r>
            <w:r>
              <w:rPr>
                <w:spacing w:val="-2"/>
                <w:sz w:val="20"/>
              </w:rPr>
              <w:t>car/van</w:t>
            </w:r>
          </w:p>
        </w:tc>
        <w:tc>
          <w:tcPr>
            <w:tcW w:w="1559" w:type="dxa"/>
          </w:tcPr>
          <w:p w14:paraId="435383C5"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129</w:t>
            </w:r>
          </w:p>
        </w:tc>
        <w:tc>
          <w:tcPr>
            <w:tcW w:w="1302" w:type="dxa"/>
          </w:tcPr>
          <w:p w14:paraId="75F2FD85"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5.9</w:t>
            </w:r>
          </w:p>
        </w:tc>
        <w:tc>
          <w:tcPr>
            <w:tcW w:w="1817" w:type="dxa"/>
          </w:tcPr>
          <w:p w14:paraId="05F4D92C"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21,449</w:t>
            </w:r>
          </w:p>
        </w:tc>
        <w:tc>
          <w:tcPr>
            <w:cnfStyle w:val="000100000000" w:firstRow="0" w:lastRow="0" w:firstColumn="0" w:lastColumn="1" w:oddVBand="0" w:evenVBand="0" w:oddHBand="0" w:evenHBand="0" w:firstRowFirstColumn="0" w:firstRowLastColumn="0" w:lastRowFirstColumn="0" w:lastRowLastColumn="0"/>
            <w:tcW w:w="1865" w:type="dxa"/>
          </w:tcPr>
          <w:p w14:paraId="1D3C1838" w14:textId="77777777" w:rsidR="00500F82" w:rsidRPr="00FE111A" w:rsidRDefault="00500F82" w:rsidP="00494C36">
            <w:pPr>
              <w:pStyle w:val="TableParagraph"/>
              <w:spacing w:before="1"/>
              <w:ind w:left="107"/>
              <w:rPr>
                <w:color w:val="17365D" w:themeColor="text2" w:themeShade="BF"/>
                <w:sz w:val="20"/>
              </w:rPr>
            </w:pPr>
            <w:r w:rsidRPr="00FE111A">
              <w:rPr>
                <w:color w:val="17365D" w:themeColor="text2" w:themeShade="BF"/>
                <w:spacing w:val="-4"/>
                <w:sz w:val="20"/>
              </w:rPr>
              <w:t>19.2</w:t>
            </w:r>
          </w:p>
        </w:tc>
      </w:tr>
      <w:tr w:rsidR="00500F82" w14:paraId="2E26F38C" w14:textId="77777777" w:rsidTr="001765E4">
        <w:trPr>
          <w:trHeight w:val="489"/>
        </w:trPr>
        <w:tc>
          <w:tcPr>
            <w:cnfStyle w:val="001000000000" w:firstRow="0" w:lastRow="0" w:firstColumn="1" w:lastColumn="0" w:oddVBand="0" w:evenVBand="0" w:oddHBand="0" w:evenHBand="0" w:firstRowFirstColumn="0" w:firstRowLastColumn="0" w:lastRowFirstColumn="0" w:lastRowLastColumn="0"/>
            <w:tcW w:w="1868" w:type="dxa"/>
          </w:tcPr>
          <w:p w14:paraId="51C9A78C" w14:textId="77777777" w:rsidR="00500F82" w:rsidRDefault="00500F82" w:rsidP="00494C36">
            <w:pPr>
              <w:pStyle w:val="TableParagraph"/>
              <w:spacing w:line="240" w:lineRule="atLeast"/>
              <w:ind w:left="107" w:right="96"/>
              <w:rPr>
                <w:sz w:val="20"/>
              </w:rPr>
            </w:pPr>
            <w:r>
              <w:rPr>
                <w:sz w:val="20"/>
              </w:rPr>
              <w:t>Households</w:t>
            </w:r>
            <w:r>
              <w:rPr>
                <w:spacing w:val="-12"/>
                <w:sz w:val="20"/>
              </w:rPr>
              <w:t xml:space="preserve"> </w:t>
            </w:r>
            <w:r>
              <w:rPr>
                <w:sz w:val="20"/>
              </w:rPr>
              <w:t>with</w:t>
            </w:r>
            <w:r>
              <w:rPr>
                <w:spacing w:val="-11"/>
                <w:sz w:val="20"/>
              </w:rPr>
              <w:t xml:space="preserve"> </w:t>
            </w:r>
            <w:r>
              <w:rPr>
                <w:sz w:val="20"/>
              </w:rPr>
              <w:t xml:space="preserve">1 </w:t>
            </w:r>
            <w:r>
              <w:rPr>
                <w:spacing w:val="-2"/>
                <w:sz w:val="20"/>
              </w:rPr>
              <w:t>car/van</w:t>
            </w:r>
          </w:p>
        </w:tc>
        <w:tc>
          <w:tcPr>
            <w:tcW w:w="1559" w:type="dxa"/>
          </w:tcPr>
          <w:p w14:paraId="402D979A"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695</w:t>
            </w:r>
          </w:p>
        </w:tc>
        <w:tc>
          <w:tcPr>
            <w:tcW w:w="1302" w:type="dxa"/>
          </w:tcPr>
          <w:p w14:paraId="301DBE72"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32.2</w:t>
            </w:r>
          </w:p>
        </w:tc>
        <w:tc>
          <w:tcPr>
            <w:tcW w:w="1817" w:type="dxa"/>
          </w:tcPr>
          <w:p w14:paraId="001FEA8B"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45,564</w:t>
            </w:r>
          </w:p>
        </w:tc>
        <w:tc>
          <w:tcPr>
            <w:cnfStyle w:val="000100000000" w:firstRow="0" w:lastRow="0" w:firstColumn="0" w:lastColumn="1" w:oddVBand="0" w:evenVBand="0" w:oddHBand="0" w:evenHBand="0" w:firstRowFirstColumn="0" w:firstRowLastColumn="0" w:lastRowFirstColumn="0" w:lastRowLastColumn="0"/>
            <w:tcW w:w="1865" w:type="dxa"/>
          </w:tcPr>
          <w:p w14:paraId="637582C7" w14:textId="77777777" w:rsidR="00500F82" w:rsidRPr="00FE111A" w:rsidRDefault="00500F82" w:rsidP="00494C36">
            <w:pPr>
              <w:pStyle w:val="TableParagraph"/>
              <w:spacing w:before="1"/>
              <w:ind w:left="107"/>
              <w:rPr>
                <w:color w:val="17365D" w:themeColor="text2" w:themeShade="BF"/>
                <w:sz w:val="20"/>
              </w:rPr>
            </w:pPr>
            <w:r w:rsidRPr="00FE111A">
              <w:rPr>
                <w:color w:val="17365D" w:themeColor="text2" w:themeShade="BF"/>
                <w:spacing w:val="-4"/>
                <w:sz w:val="20"/>
              </w:rPr>
              <w:t>40.9</w:t>
            </w:r>
          </w:p>
        </w:tc>
      </w:tr>
      <w:tr w:rsidR="00500F82" w14:paraId="4C79AB40" w14:textId="77777777" w:rsidTr="001765E4">
        <w:trPr>
          <w:trHeight w:val="489"/>
        </w:trPr>
        <w:tc>
          <w:tcPr>
            <w:cnfStyle w:val="001000000000" w:firstRow="0" w:lastRow="0" w:firstColumn="1" w:lastColumn="0" w:oddVBand="0" w:evenVBand="0" w:oddHBand="0" w:evenHBand="0" w:firstRowFirstColumn="0" w:firstRowLastColumn="0" w:lastRowFirstColumn="0" w:lastRowLastColumn="0"/>
            <w:tcW w:w="1868" w:type="dxa"/>
          </w:tcPr>
          <w:p w14:paraId="275A0F43" w14:textId="77777777" w:rsidR="00500F82" w:rsidRDefault="00500F82" w:rsidP="00494C36">
            <w:pPr>
              <w:pStyle w:val="TableParagraph"/>
              <w:spacing w:line="240" w:lineRule="atLeast"/>
              <w:ind w:left="107" w:right="96"/>
              <w:rPr>
                <w:sz w:val="20"/>
              </w:rPr>
            </w:pPr>
            <w:r>
              <w:rPr>
                <w:sz w:val="20"/>
              </w:rPr>
              <w:t>Households</w:t>
            </w:r>
            <w:r>
              <w:rPr>
                <w:spacing w:val="-12"/>
                <w:sz w:val="20"/>
              </w:rPr>
              <w:t xml:space="preserve"> </w:t>
            </w:r>
            <w:r>
              <w:rPr>
                <w:sz w:val="20"/>
              </w:rPr>
              <w:t>with</w:t>
            </w:r>
            <w:r>
              <w:rPr>
                <w:spacing w:val="-11"/>
                <w:sz w:val="20"/>
              </w:rPr>
              <w:t xml:space="preserve"> </w:t>
            </w:r>
            <w:r>
              <w:rPr>
                <w:sz w:val="20"/>
              </w:rPr>
              <w:t xml:space="preserve">2 </w:t>
            </w:r>
            <w:r>
              <w:rPr>
                <w:spacing w:val="-2"/>
                <w:sz w:val="20"/>
              </w:rPr>
              <w:t>cars/vans</w:t>
            </w:r>
          </w:p>
        </w:tc>
        <w:tc>
          <w:tcPr>
            <w:tcW w:w="1559" w:type="dxa"/>
          </w:tcPr>
          <w:p w14:paraId="4508492B"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871</w:t>
            </w:r>
          </w:p>
        </w:tc>
        <w:tc>
          <w:tcPr>
            <w:tcW w:w="1302" w:type="dxa"/>
          </w:tcPr>
          <w:p w14:paraId="69EBC991"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39.6</w:t>
            </w:r>
          </w:p>
        </w:tc>
        <w:tc>
          <w:tcPr>
            <w:tcW w:w="1817" w:type="dxa"/>
          </w:tcPr>
          <w:p w14:paraId="15A09C71"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32,204</w:t>
            </w:r>
          </w:p>
        </w:tc>
        <w:tc>
          <w:tcPr>
            <w:cnfStyle w:val="000100000000" w:firstRow="0" w:lastRow="0" w:firstColumn="0" w:lastColumn="1" w:oddVBand="0" w:evenVBand="0" w:oddHBand="0" w:evenHBand="0" w:firstRowFirstColumn="0" w:firstRowLastColumn="0" w:lastRowFirstColumn="0" w:lastRowLastColumn="0"/>
            <w:tcW w:w="1865" w:type="dxa"/>
          </w:tcPr>
          <w:p w14:paraId="4D9E4995" w14:textId="77777777" w:rsidR="00500F82" w:rsidRPr="00FE111A" w:rsidRDefault="00500F82" w:rsidP="00494C36">
            <w:pPr>
              <w:pStyle w:val="TableParagraph"/>
              <w:spacing w:before="1"/>
              <w:ind w:left="107"/>
              <w:rPr>
                <w:color w:val="17365D" w:themeColor="text2" w:themeShade="BF"/>
                <w:sz w:val="20"/>
              </w:rPr>
            </w:pPr>
            <w:r w:rsidRPr="00FE111A">
              <w:rPr>
                <w:color w:val="17365D" w:themeColor="text2" w:themeShade="BF"/>
                <w:spacing w:val="-4"/>
                <w:sz w:val="20"/>
              </w:rPr>
              <w:t>28.9</w:t>
            </w:r>
          </w:p>
        </w:tc>
      </w:tr>
      <w:tr w:rsidR="00500F82" w14:paraId="3C1C5F47" w14:textId="77777777" w:rsidTr="001765E4">
        <w:trPr>
          <w:trHeight w:val="486"/>
        </w:trPr>
        <w:tc>
          <w:tcPr>
            <w:cnfStyle w:val="001000000000" w:firstRow="0" w:lastRow="0" w:firstColumn="1" w:lastColumn="0" w:oddVBand="0" w:evenVBand="0" w:oddHBand="0" w:evenHBand="0" w:firstRowFirstColumn="0" w:firstRowLastColumn="0" w:lastRowFirstColumn="0" w:lastRowLastColumn="0"/>
            <w:tcW w:w="1868" w:type="dxa"/>
          </w:tcPr>
          <w:p w14:paraId="72AB9315" w14:textId="77777777" w:rsidR="00500F82" w:rsidRDefault="00500F82" w:rsidP="00494C36">
            <w:pPr>
              <w:pStyle w:val="TableParagraph"/>
              <w:spacing w:before="1" w:line="243" w:lineRule="exact"/>
              <w:ind w:left="107"/>
              <w:rPr>
                <w:sz w:val="20"/>
              </w:rPr>
            </w:pPr>
            <w:proofErr w:type="gramStart"/>
            <w:r>
              <w:rPr>
                <w:sz w:val="20"/>
              </w:rPr>
              <w:t>Households</w:t>
            </w:r>
            <w:r>
              <w:rPr>
                <w:spacing w:val="42"/>
                <w:sz w:val="20"/>
              </w:rPr>
              <w:t xml:space="preserve">  </w:t>
            </w:r>
            <w:r>
              <w:rPr>
                <w:spacing w:val="-4"/>
                <w:sz w:val="20"/>
              </w:rPr>
              <w:t>with</w:t>
            </w:r>
            <w:proofErr w:type="gramEnd"/>
          </w:p>
          <w:p w14:paraId="3B368EDB" w14:textId="77777777" w:rsidR="00500F82" w:rsidRDefault="00500F82" w:rsidP="00494C36">
            <w:pPr>
              <w:pStyle w:val="TableParagraph"/>
              <w:spacing w:line="222" w:lineRule="exact"/>
              <w:ind w:left="107"/>
              <w:rPr>
                <w:sz w:val="20"/>
              </w:rPr>
            </w:pPr>
            <w:r>
              <w:rPr>
                <w:sz w:val="20"/>
              </w:rPr>
              <w:t>3+</w:t>
            </w:r>
            <w:r>
              <w:rPr>
                <w:spacing w:val="-6"/>
                <w:sz w:val="20"/>
              </w:rPr>
              <w:t xml:space="preserve"> </w:t>
            </w:r>
            <w:r>
              <w:rPr>
                <w:spacing w:val="-2"/>
                <w:sz w:val="20"/>
              </w:rPr>
              <w:t>cars/vans</w:t>
            </w:r>
          </w:p>
        </w:tc>
        <w:tc>
          <w:tcPr>
            <w:tcW w:w="1559" w:type="dxa"/>
          </w:tcPr>
          <w:p w14:paraId="371335B6"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464</w:t>
            </w:r>
          </w:p>
        </w:tc>
        <w:tc>
          <w:tcPr>
            <w:tcW w:w="1302" w:type="dxa"/>
          </w:tcPr>
          <w:p w14:paraId="77004BE6"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21.5</w:t>
            </w:r>
          </w:p>
        </w:tc>
        <w:tc>
          <w:tcPr>
            <w:tcW w:w="1817" w:type="dxa"/>
          </w:tcPr>
          <w:p w14:paraId="616CAD04" w14:textId="77777777" w:rsidR="00500F82" w:rsidRPr="00FE111A" w:rsidRDefault="00500F82" w:rsidP="00494C36">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12,241</w:t>
            </w:r>
          </w:p>
        </w:tc>
        <w:tc>
          <w:tcPr>
            <w:cnfStyle w:val="000100000000" w:firstRow="0" w:lastRow="0" w:firstColumn="0" w:lastColumn="1" w:oddVBand="0" w:evenVBand="0" w:oddHBand="0" w:evenHBand="0" w:firstRowFirstColumn="0" w:firstRowLastColumn="0" w:lastRowFirstColumn="0" w:lastRowLastColumn="0"/>
            <w:tcW w:w="1865" w:type="dxa"/>
          </w:tcPr>
          <w:p w14:paraId="2136530A" w14:textId="77777777" w:rsidR="00500F82" w:rsidRPr="00FE111A" w:rsidRDefault="00500F82" w:rsidP="00494C36">
            <w:pPr>
              <w:pStyle w:val="TableParagraph"/>
              <w:spacing w:before="1"/>
              <w:ind w:left="107"/>
              <w:rPr>
                <w:color w:val="17365D" w:themeColor="text2" w:themeShade="BF"/>
                <w:sz w:val="20"/>
              </w:rPr>
            </w:pPr>
            <w:r w:rsidRPr="00FE111A">
              <w:rPr>
                <w:color w:val="17365D" w:themeColor="text2" w:themeShade="BF"/>
                <w:spacing w:val="-4"/>
                <w:sz w:val="20"/>
              </w:rPr>
              <w:t>11.0</w:t>
            </w:r>
          </w:p>
        </w:tc>
      </w:tr>
      <w:tr w:rsidR="00500F82" w14:paraId="4F38C987" w14:textId="77777777" w:rsidTr="001765E4">
        <w:trPr>
          <w:cnfStyle w:val="010000000000" w:firstRow="0" w:lastRow="1"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68" w:type="dxa"/>
          </w:tcPr>
          <w:p w14:paraId="27800CEC" w14:textId="77777777" w:rsidR="00500F82" w:rsidRDefault="00500F82" w:rsidP="00494C36">
            <w:pPr>
              <w:pStyle w:val="TableParagraph"/>
              <w:spacing w:line="240" w:lineRule="atLeast"/>
              <w:ind w:left="107"/>
              <w:rPr>
                <w:sz w:val="20"/>
              </w:rPr>
            </w:pPr>
            <w:r>
              <w:rPr>
                <w:sz w:val="20"/>
              </w:rPr>
              <w:t>Total</w:t>
            </w:r>
            <w:r>
              <w:rPr>
                <w:spacing w:val="17"/>
                <w:sz w:val="20"/>
              </w:rPr>
              <w:t xml:space="preserve"> </w:t>
            </w:r>
            <w:r>
              <w:rPr>
                <w:sz w:val="20"/>
              </w:rPr>
              <w:t>cars/vans</w:t>
            </w:r>
            <w:r>
              <w:rPr>
                <w:spacing w:val="18"/>
                <w:sz w:val="20"/>
              </w:rPr>
              <w:t xml:space="preserve"> </w:t>
            </w:r>
            <w:r>
              <w:rPr>
                <w:sz w:val="20"/>
              </w:rPr>
              <w:t>in the area</w:t>
            </w:r>
          </w:p>
        </w:tc>
        <w:tc>
          <w:tcPr>
            <w:tcW w:w="1559" w:type="dxa"/>
          </w:tcPr>
          <w:p w14:paraId="767C8350" w14:textId="77777777" w:rsidR="00500F82" w:rsidRPr="00FE111A" w:rsidRDefault="00500F82" w:rsidP="00494C36">
            <w:pPr>
              <w:pStyle w:val="TableParagraph"/>
              <w:spacing w:before="1"/>
              <w:ind w:left="107"/>
              <w:cnfStyle w:val="010000000000" w:firstRow="0" w:lastRow="1" w:firstColumn="0" w:lastColumn="0" w:oddVBand="0" w:evenVBand="0" w:oddHBand="0" w:evenHBand="0" w:firstRowFirstColumn="0" w:firstRowLastColumn="0" w:lastRowFirstColumn="0" w:lastRowLastColumn="0"/>
              <w:rPr>
                <w:b w:val="0"/>
                <w:bCs w:val="0"/>
                <w:color w:val="17365D" w:themeColor="text2" w:themeShade="BF"/>
                <w:sz w:val="20"/>
              </w:rPr>
            </w:pPr>
            <w:r w:rsidRPr="00FE111A">
              <w:rPr>
                <w:color w:val="17365D" w:themeColor="text2" w:themeShade="BF"/>
                <w:spacing w:val="-2"/>
                <w:sz w:val="20"/>
              </w:rPr>
              <w:t>2,159</w:t>
            </w:r>
          </w:p>
        </w:tc>
        <w:tc>
          <w:tcPr>
            <w:tcW w:w="1302" w:type="dxa"/>
          </w:tcPr>
          <w:p w14:paraId="21C67C24" w14:textId="77777777" w:rsidR="00500F82" w:rsidRPr="00FE111A" w:rsidRDefault="00500F82" w:rsidP="00494C36">
            <w:pPr>
              <w:pStyle w:val="TableParagraph"/>
              <w:spacing w:before="1"/>
              <w:ind w:left="107"/>
              <w:cnfStyle w:val="010000000000" w:firstRow="0" w:lastRow="1" w:firstColumn="0" w:lastColumn="0" w:oddVBand="0" w:evenVBand="0" w:oddHBand="0" w:evenHBand="0" w:firstRowFirstColumn="0" w:firstRowLastColumn="0" w:lastRowFirstColumn="0" w:lastRowLastColumn="0"/>
              <w:rPr>
                <w:color w:val="17365D" w:themeColor="text2" w:themeShade="BF"/>
                <w:sz w:val="20"/>
              </w:rPr>
            </w:pPr>
          </w:p>
        </w:tc>
        <w:tc>
          <w:tcPr>
            <w:tcW w:w="1817" w:type="dxa"/>
          </w:tcPr>
          <w:p w14:paraId="56953017" w14:textId="77777777" w:rsidR="00500F82" w:rsidRPr="00FE111A" w:rsidRDefault="00500F82" w:rsidP="00494C36">
            <w:pPr>
              <w:pStyle w:val="TableParagraph"/>
              <w:spacing w:before="1"/>
              <w:ind w:left="107"/>
              <w:cnfStyle w:val="010000000000" w:firstRow="0" w:lastRow="1" w:firstColumn="0" w:lastColumn="0" w:oddVBand="0" w:evenVBand="0" w:oddHBand="0" w:evenHBand="0" w:firstRowFirstColumn="0" w:firstRowLastColumn="0" w:lastRowFirstColumn="0" w:lastRowLastColumn="0"/>
              <w:rPr>
                <w:b w:val="0"/>
                <w:bCs w:val="0"/>
                <w:color w:val="17365D" w:themeColor="text2" w:themeShade="BF"/>
                <w:sz w:val="20"/>
              </w:rPr>
            </w:pPr>
            <w:r w:rsidRPr="00FE111A">
              <w:rPr>
                <w:color w:val="17365D" w:themeColor="text2" w:themeShade="BF"/>
                <w:spacing w:val="-2"/>
                <w:sz w:val="20"/>
              </w:rPr>
              <w:t>111,458</w:t>
            </w:r>
          </w:p>
        </w:tc>
        <w:tc>
          <w:tcPr>
            <w:cnfStyle w:val="000100000000" w:firstRow="0" w:lastRow="0" w:firstColumn="0" w:lastColumn="1" w:oddVBand="0" w:evenVBand="0" w:oddHBand="0" w:evenHBand="0" w:firstRowFirstColumn="0" w:firstRowLastColumn="0" w:lastRowFirstColumn="0" w:lastRowLastColumn="0"/>
            <w:tcW w:w="1865" w:type="dxa"/>
          </w:tcPr>
          <w:p w14:paraId="3462D958" w14:textId="77777777" w:rsidR="00500F82" w:rsidRPr="00FE111A" w:rsidRDefault="00500F82" w:rsidP="00494C36">
            <w:pPr>
              <w:pStyle w:val="TableParagraph"/>
              <w:spacing w:before="1"/>
              <w:ind w:left="107"/>
              <w:rPr>
                <w:color w:val="17365D" w:themeColor="text2" w:themeShade="BF"/>
                <w:sz w:val="20"/>
              </w:rPr>
            </w:pPr>
          </w:p>
        </w:tc>
      </w:tr>
    </w:tbl>
    <w:p w14:paraId="50982199" w14:textId="77777777" w:rsidR="00500F82" w:rsidRDefault="00500F82" w:rsidP="00500F82">
      <w:pPr>
        <w:pStyle w:val="BodyText"/>
        <w:ind w:left="709"/>
        <w:rPr>
          <w:sz w:val="20"/>
        </w:rPr>
      </w:pPr>
      <w:r>
        <w:rPr>
          <w:sz w:val="20"/>
        </w:rPr>
        <w:t>Source</w:t>
      </w:r>
      <w:r>
        <w:rPr>
          <w:spacing w:val="-7"/>
          <w:sz w:val="20"/>
        </w:rPr>
        <w:t xml:space="preserve"> </w:t>
      </w:r>
      <w:r>
        <w:rPr>
          <w:sz w:val="20"/>
        </w:rPr>
        <w:t>2021</w:t>
      </w:r>
      <w:r>
        <w:rPr>
          <w:spacing w:val="-6"/>
          <w:sz w:val="20"/>
        </w:rPr>
        <w:t xml:space="preserve"> </w:t>
      </w:r>
      <w:r>
        <w:rPr>
          <w:sz w:val="20"/>
        </w:rPr>
        <w:t>census</w:t>
      </w:r>
      <w:r>
        <w:rPr>
          <w:spacing w:val="-4"/>
          <w:sz w:val="20"/>
        </w:rPr>
        <w:t xml:space="preserve"> TS045</w:t>
      </w:r>
    </w:p>
    <w:p w14:paraId="774DD773" w14:textId="77777777" w:rsidR="00500F82" w:rsidRDefault="00500F82" w:rsidP="00500F82">
      <w:pPr>
        <w:pStyle w:val="BodyText"/>
        <w:spacing w:before="11"/>
        <w:rPr>
          <w:sz w:val="27"/>
        </w:rPr>
      </w:pPr>
    </w:p>
    <w:p w14:paraId="004F5410" w14:textId="77777777" w:rsidR="00500F82" w:rsidRDefault="00500F82" w:rsidP="00500F82">
      <w:pPr>
        <w:pStyle w:val="BodyText"/>
        <w:spacing w:before="11"/>
        <w:ind w:left="709"/>
        <w:rPr>
          <w:sz w:val="27"/>
        </w:rPr>
      </w:pPr>
      <w:r>
        <w:rPr>
          <w:color w:val="C00000"/>
          <w:sz w:val="20"/>
        </w:rPr>
        <w:t>Table</w:t>
      </w:r>
      <w:r>
        <w:rPr>
          <w:color w:val="C00000"/>
          <w:spacing w:val="-4"/>
          <w:sz w:val="20"/>
        </w:rPr>
        <w:t xml:space="preserve"> </w:t>
      </w:r>
      <w:r>
        <w:rPr>
          <w:color w:val="C00000"/>
          <w:sz w:val="20"/>
        </w:rPr>
        <w:t>SD2</w:t>
      </w:r>
      <w:r>
        <w:rPr>
          <w:color w:val="C00000"/>
          <w:spacing w:val="-4"/>
          <w:sz w:val="20"/>
        </w:rPr>
        <w:t xml:space="preserve"> </w:t>
      </w:r>
      <w:r>
        <w:rPr>
          <w:color w:val="C00000"/>
          <w:sz w:val="20"/>
        </w:rPr>
        <w:t>–</w:t>
      </w:r>
      <w:r>
        <w:rPr>
          <w:color w:val="C00000"/>
          <w:spacing w:val="-4"/>
          <w:sz w:val="20"/>
        </w:rPr>
        <w:t xml:space="preserve"> </w:t>
      </w:r>
      <w:r>
        <w:rPr>
          <w:color w:val="C00000"/>
          <w:sz w:val="20"/>
        </w:rPr>
        <w:t>Travel</w:t>
      </w:r>
      <w:r>
        <w:rPr>
          <w:color w:val="C00000"/>
          <w:spacing w:val="-6"/>
          <w:sz w:val="20"/>
        </w:rPr>
        <w:t xml:space="preserve"> </w:t>
      </w:r>
      <w:r>
        <w:rPr>
          <w:color w:val="C00000"/>
          <w:sz w:val="20"/>
        </w:rPr>
        <w:t>to</w:t>
      </w:r>
      <w:r>
        <w:rPr>
          <w:color w:val="C00000"/>
          <w:spacing w:val="-3"/>
          <w:sz w:val="20"/>
        </w:rPr>
        <w:t xml:space="preserve"> </w:t>
      </w:r>
      <w:r>
        <w:rPr>
          <w:color w:val="C00000"/>
          <w:spacing w:val="-4"/>
          <w:sz w:val="20"/>
        </w:rPr>
        <w:t>work</w:t>
      </w:r>
    </w:p>
    <w:tbl>
      <w:tblPr>
        <w:tblStyle w:val="GridTable1Light"/>
        <w:tblW w:w="0" w:type="auto"/>
        <w:tblInd w:w="679" w:type="dxa"/>
        <w:tblLayout w:type="fixed"/>
        <w:tblLook w:val="01E0" w:firstRow="1" w:lastRow="1" w:firstColumn="1" w:lastColumn="1" w:noHBand="0" w:noVBand="0"/>
      </w:tblPr>
      <w:tblGrid>
        <w:gridCol w:w="3639"/>
        <w:gridCol w:w="2393"/>
        <w:gridCol w:w="657"/>
        <w:gridCol w:w="1063"/>
        <w:gridCol w:w="657"/>
      </w:tblGrid>
      <w:tr w:rsidR="00500F82" w14:paraId="17B857AB" w14:textId="77777777" w:rsidTr="00494C36">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639" w:type="dxa"/>
          </w:tcPr>
          <w:p w14:paraId="7E5891E5" w14:textId="77777777" w:rsidR="00500F82" w:rsidRDefault="00500F82" w:rsidP="00494C36">
            <w:pPr>
              <w:pStyle w:val="TableParagraph"/>
              <w:spacing w:before="1" w:line="223" w:lineRule="exact"/>
              <w:ind w:left="107"/>
              <w:rPr>
                <w:sz w:val="20"/>
              </w:rPr>
            </w:pPr>
            <w:r>
              <w:rPr>
                <w:sz w:val="20"/>
              </w:rPr>
              <w:t>Travel</w:t>
            </w:r>
            <w:r>
              <w:rPr>
                <w:spacing w:val="-5"/>
                <w:sz w:val="20"/>
              </w:rPr>
              <w:t xml:space="preserve"> </w:t>
            </w:r>
            <w:r>
              <w:rPr>
                <w:sz w:val="20"/>
              </w:rPr>
              <w:t>to</w:t>
            </w:r>
            <w:r>
              <w:rPr>
                <w:spacing w:val="-4"/>
                <w:sz w:val="20"/>
              </w:rPr>
              <w:t xml:space="preserve"> Work</w:t>
            </w:r>
          </w:p>
        </w:tc>
        <w:tc>
          <w:tcPr>
            <w:tcW w:w="2393" w:type="dxa"/>
          </w:tcPr>
          <w:p w14:paraId="26E20537" w14:textId="77777777" w:rsidR="00500F82" w:rsidRDefault="00500F82" w:rsidP="00494C36">
            <w:pPr>
              <w:pStyle w:val="TableParagraph"/>
              <w:spacing w:before="1" w:line="223" w:lineRule="exact"/>
              <w:ind w:left="107"/>
              <w:cnfStyle w:val="100000000000" w:firstRow="1" w:lastRow="0" w:firstColumn="0" w:lastColumn="0" w:oddVBand="0" w:evenVBand="0" w:oddHBand="0" w:evenHBand="0" w:firstRowFirstColumn="0" w:firstRowLastColumn="0" w:lastRowFirstColumn="0" w:lastRowLastColumn="0"/>
              <w:rPr>
                <w:sz w:val="20"/>
              </w:rPr>
            </w:pPr>
            <w:r>
              <w:rPr>
                <w:sz w:val="20"/>
              </w:rPr>
              <w:t>Cliffe</w:t>
            </w:r>
            <w:r>
              <w:rPr>
                <w:spacing w:val="-6"/>
                <w:sz w:val="20"/>
              </w:rPr>
              <w:t xml:space="preserve"> </w:t>
            </w:r>
            <w:r>
              <w:rPr>
                <w:sz w:val="20"/>
              </w:rPr>
              <w:t>and</w:t>
            </w:r>
            <w:r>
              <w:rPr>
                <w:spacing w:val="-3"/>
                <w:sz w:val="20"/>
              </w:rPr>
              <w:t xml:space="preserve"> </w:t>
            </w:r>
            <w:r>
              <w:rPr>
                <w:sz w:val="20"/>
              </w:rPr>
              <w:t>Cliffe</w:t>
            </w:r>
            <w:r>
              <w:rPr>
                <w:spacing w:val="-6"/>
                <w:sz w:val="20"/>
              </w:rPr>
              <w:t xml:space="preserve"> </w:t>
            </w:r>
            <w:r>
              <w:rPr>
                <w:spacing w:val="-2"/>
                <w:sz w:val="20"/>
              </w:rPr>
              <w:t>Woods</w:t>
            </w:r>
          </w:p>
        </w:tc>
        <w:tc>
          <w:tcPr>
            <w:tcW w:w="657" w:type="dxa"/>
          </w:tcPr>
          <w:p w14:paraId="47EEDCFB" w14:textId="77777777" w:rsidR="00500F82" w:rsidRDefault="00500F82" w:rsidP="00494C36">
            <w:pPr>
              <w:pStyle w:val="TableParagraph"/>
              <w:spacing w:before="1" w:line="223" w:lineRule="exact"/>
              <w:ind w:left="107"/>
              <w:cnfStyle w:val="100000000000" w:firstRow="1" w:lastRow="0" w:firstColumn="0" w:lastColumn="0" w:oddVBand="0" w:evenVBand="0" w:oddHBand="0" w:evenHBand="0" w:firstRowFirstColumn="0" w:firstRowLastColumn="0" w:lastRowFirstColumn="0" w:lastRowLastColumn="0"/>
              <w:rPr>
                <w:sz w:val="20"/>
              </w:rPr>
            </w:pPr>
            <w:r>
              <w:rPr>
                <w:w w:val="99"/>
                <w:sz w:val="20"/>
              </w:rPr>
              <w:t>%</w:t>
            </w:r>
          </w:p>
        </w:tc>
        <w:tc>
          <w:tcPr>
            <w:tcW w:w="1063" w:type="dxa"/>
          </w:tcPr>
          <w:p w14:paraId="31A06665" w14:textId="77777777" w:rsidR="00500F82" w:rsidRDefault="00500F82" w:rsidP="00494C36">
            <w:pPr>
              <w:pStyle w:val="TableParagraph"/>
              <w:spacing w:before="1" w:line="223" w:lineRule="exact"/>
              <w:ind w:left="109"/>
              <w:cnfStyle w:val="100000000000" w:firstRow="1" w:lastRow="0" w:firstColumn="0" w:lastColumn="0" w:oddVBand="0" w:evenVBand="0" w:oddHBand="0" w:evenHBand="0" w:firstRowFirstColumn="0" w:firstRowLastColumn="0" w:lastRowFirstColumn="0" w:lastRowLastColumn="0"/>
              <w:rPr>
                <w:sz w:val="20"/>
              </w:rPr>
            </w:pPr>
            <w:r>
              <w:rPr>
                <w:spacing w:val="-2"/>
                <w:sz w:val="20"/>
              </w:rPr>
              <w:t>Medway</w:t>
            </w:r>
          </w:p>
        </w:tc>
        <w:tc>
          <w:tcPr>
            <w:cnfStyle w:val="000100000000" w:firstRow="0" w:lastRow="0" w:firstColumn="0" w:lastColumn="1" w:oddVBand="0" w:evenVBand="0" w:oddHBand="0" w:evenHBand="0" w:firstRowFirstColumn="0" w:firstRowLastColumn="0" w:lastRowFirstColumn="0" w:lastRowLastColumn="0"/>
            <w:tcW w:w="657" w:type="dxa"/>
          </w:tcPr>
          <w:p w14:paraId="71850907" w14:textId="77777777" w:rsidR="00500F82" w:rsidRDefault="00500F82" w:rsidP="00494C36">
            <w:pPr>
              <w:pStyle w:val="TableParagraph"/>
              <w:spacing w:before="1" w:line="223" w:lineRule="exact"/>
              <w:ind w:left="109"/>
              <w:rPr>
                <w:sz w:val="20"/>
              </w:rPr>
            </w:pPr>
            <w:r>
              <w:rPr>
                <w:w w:val="99"/>
                <w:sz w:val="20"/>
              </w:rPr>
              <w:t>%</w:t>
            </w:r>
          </w:p>
        </w:tc>
      </w:tr>
      <w:tr w:rsidR="00500F82" w14:paraId="77AD1CEA" w14:textId="77777777" w:rsidTr="00494C36">
        <w:trPr>
          <w:trHeight w:val="244"/>
        </w:trPr>
        <w:tc>
          <w:tcPr>
            <w:cnfStyle w:val="001000000000" w:firstRow="0" w:lastRow="0" w:firstColumn="1" w:lastColumn="0" w:oddVBand="0" w:evenVBand="0" w:oddHBand="0" w:evenHBand="0" w:firstRowFirstColumn="0" w:firstRowLastColumn="0" w:lastRowFirstColumn="0" w:lastRowLastColumn="0"/>
            <w:tcW w:w="3639" w:type="dxa"/>
          </w:tcPr>
          <w:p w14:paraId="1607F3FF" w14:textId="77777777" w:rsidR="00500F82" w:rsidRDefault="00500F82" w:rsidP="00494C36">
            <w:pPr>
              <w:pStyle w:val="TableParagraph"/>
              <w:spacing w:before="1" w:line="223" w:lineRule="exact"/>
              <w:ind w:left="107"/>
              <w:rPr>
                <w:sz w:val="20"/>
              </w:rPr>
            </w:pPr>
            <w:r>
              <w:rPr>
                <w:sz w:val="20"/>
              </w:rPr>
              <w:t>Work</w:t>
            </w:r>
            <w:r>
              <w:rPr>
                <w:spacing w:val="-4"/>
                <w:sz w:val="20"/>
              </w:rPr>
              <w:t xml:space="preserve"> </w:t>
            </w:r>
            <w:r>
              <w:rPr>
                <w:sz w:val="20"/>
              </w:rPr>
              <w:t>mainly</w:t>
            </w:r>
            <w:r>
              <w:rPr>
                <w:spacing w:val="-3"/>
                <w:sz w:val="20"/>
              </w:rPr>
              <w:t xml:space="preserve"> </w:t>
            </w:r>
            <w:r>
              <w:rPr>
                <w:sz w:val="20"/>
              </w:rPr>
              <w:t>at</w:t>
            </w:r>
            <w:r>
              <w:rPr>
                <w:spacing w:val="-3"/>
                <w:sz w:val="20"/>
              </w:rPr>
              <w:t xml:space="preserve"> </w:t>
            </w:r>
            <w:r>
              <w:rPr>
                <w:sz w:val="20"/>
              </w:rPr>
              <w:t>or</w:t>
            </w:r>
            <w:r>
              <w:rPr>
                <w:spacing w:val="-4"/>
                <w:sz w:val="20"/>
              </w:rPr>
              <w:t xml:space="preserve"> </w:t>
            </w:r>
            <w:r>
              <w:rPr>
                <w:sz w:val="20"/>
              </w:rPr>
              <w:t>from</w:t>
            </w:r>
            <w:r>
              <w:rPr>
                <w:spacing w:val="-4"/>
                <w:sz w:val="20"/>
              </w:rPr>
              <w:t xml:space="preserve"> home</w:t>
            </w:r>
          </w:p>
        </w:tc>
        <w:tc>
          <w:tcPr>
            <w:tcW w:w="2393" w:type="dxa"/>
          </w:tcPr>
          <w:p w14:paraId="4A282BF1"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788</w:t>
            </w:r>
          </w:p>
        </w:tc>
        <w:tc>
          <w:tcPr>
            <w:tcW w:w="657" w:type="dxa"/>
          </w:tcPr>
          <w:p w14:paraId="022AA022"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28.5</w:t>
            </w:r>
          </w:p>
        </w:tc>
        <w:tc>
          <w:tcPr>
            <w:tcW w:w="1063" w:type="dxa"/>
          </w:tcPr>
          <w:p w14:paraId="384DFB30" w14:textId="77777777" w:rsidR="00500F82" w:rsidRPr="00FE111A" w:rsidRDefault="00500F82" w:rsidP="00494C36">
            <w:pPr>
              <w:pStyle w:val="TableParagraph"/>
              <w:spacing w:before="1" w:line="223" w:lineRule="exact"/>
              <w:ind w:left="109"/>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34,466</w:t>
            </w:r>
          </w:p>
        </w:tc>
        <w:tc>
          <w:tcPr>
            <w:cnfStyle w:val="000100000000" w:firstRow="0" w:lastRow="0" w:firstColumn="0" w:lastColumn="1" w:oddVBand="0" w:evenVBand="0" w:oddHBand="0" w:evenHBand="0" w:firstRowFirstColumn="0" w:firstRowLastColumn="0" w:lastRowFirstColumn="0" w:lastRowLastColumn="0"/>
            <w:tcW w:w="657" w:type="dxa"/>
          </w:tcPr>
          <w:p w14:paraId="22AA3B2E"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4"/>
                <w:sz w:val="20"/>
              </w:rPr>
              <w:t>26.0</w:t>
            </w:r>
          </w:p>
        </w:tc>
      </w:tr>
      <w:tr w:rsidR="00500F82" w14:paraId="5B0168B9" w14:textId="77777777" w:rsidTr="00494C36">
        <w:trPr>
          <w:trHeight w:val="244"/>
        </w:trPr>
        <w:tc>
          <w:tcPr>
            <w:cnfStyle w:val="001000000000" w:firstRow="0" w:lastRow="0" w:firstColumn="1" w:lastColumn="0" w:oddVBand="0" w:evenVBand="0" w:oddHBand="0" w:evenHBand="0" w:firstRowFirstColumn="0" w:firstRowLastColumn="0" w:lastRowFirstColumn="0" w:lastRowLastColumn="0"/>
            <w:tcW w:w="3639" w:type="dxa"/>
          </w:tcPr>
          <w:p w14:paraId="473B289B" w14:textId="77777777" w:rsidR="00500F82" w:rsidRDefault="00500F82" w:rsidP="00494C36">
            <w:pPr>
              <w:pStyle w:val="TableParagraph"/>
              <w:spacing w:before="1" w:line="223" w:lineRule="exact"/>
              <w:ind w:left="107"/>
              <w:rPr>
                <w:sz w:val="20"/>
              </w:rPr>
            </w:pPr>
            <w:r>
              <w:rPr>
                <w:sz w:val="20"/>
              </w:rPr>
              <w:t>Underground,</w:t>
            </w:r>
            <w:r>
              <w:rPr>
                <w:spacing w:val="-6"/>
                <w:sz w:val="20"/>
              </w:rPr>
              <w:t xml:space="preserve"> </w:t>
            </w:r>
            <w:r>
              <w:rPr>
                <w:sz w:val="20"/>
              </w:rPr>
              <w:t>metro,</w:t>
            </w:r>
            <w:r>
              <w:rPr>
                <w:spacing w:val="-6"/>
                <w:sz w:val="20"/>
              </w:rPr>
              <w:t xml:space="preserve"> </w:t>
            </w:r>
            <w:r>
              <w:rPr>
                <w:sz w:val="20"/>
              </w:rPr>
              <w:t>light</w:t>
            </w:r>
            <w:r>
              <w:rPr>
                <w:spacing w:val="-6"/>
                <w:sz w:val="20"/>
              </w:rPr>
              <w:t xml:space="preserve"> </w:t>
            </w:r>
            <w:r>
              <w:rPr>
                <w:sz w:val="20"/>
              </w:rPr>
              <w:t>rail,</w:t>
            </w:r>
            <w:r>
              <w:rPr>
                <w:spacing w:val="-6"/>
                <w:sz w:val="20"/>
              </w:rPr>
              <w:t xml:space="preserve"> </w:t>
            </w:r>
            <w:r>
              <w:rPr>
                <w:spacing w:val="-4"/>
                <w:sz w:val="20"/>
              </w:rPr>
              <w:t>tram</w:t>
            </w:r>
          </w:p>
        </w:tc>
        <w:tc>
          <w:tcPr>
            <w:tcW w:w="2393" w:type="dxa"/>
          </w:tcPr>
          <w:p w14:paraId="439195DB"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w w:val="99"/>
                <w:sz w:val="20"/>
              </w:rPr>
              <w:t>7</w:t>
            </w:r>
          </w:p>
        </w:tc>
        <w:tc>
          <w:tcPr>
            <w:tcW w:w="657" w:type="dxa"/>
          </w:tcPr>
          <w:p w14:paraId="432EBA57"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0.25</w:t>
            </w:r>
          </w:p>
        </w:tc>
        <w:tc>
          <w:tcPr>
            <w:tcW w:w="1063" w:type="dxa"/>
          </w:tcPr>
          <w:p w14:paraId="72AF75E4" w14:textId="77777777" w:rsidR="00500F82" w:rsidRPr="00FE111A" w:rsidRDefault="00500F82" w:rsidP="00494C36">
            <w:pPr>
              <w:pStyle w:val="TableParagraph"/>
              <w:spacing w:before="1" w:line="223" w:lineRule="exact"/>
              <w:ind w:left="109"/>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313</w:t>
            </w:r>
          </w:p>
        </w:tc>
        <w:tc>
          <w:tcPr>
            <w:cnfStyle w:val="000100000000" w:firstRow="0" w:lastRow="0" w:firstColumn="0" w:lastColumn="1" w:oddVBand="0" w:evenVBand="0" w:oddHBand="0" w:evenHBand="0" w:firstRowFirstColumn="0" w:firstRowLastColumn="0" w:lastRowFirstColumn="0" w:lastRowLastColumn="0"/>
            <w:tcW w:w="657" w:type="dxa"/>
          </w:tcPr>
          <w:p w14:paraId="504AA74F"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5"/>
                <w:sz w:val="20"/>
              </w:rPr>
              <w:t>0.2</w:t>
            </w:r>
          </w:p>
        </w:tc>
      </w:tr>
      <w:tr w:rsidR="00500F82" w14:paraId="4E4B33E8" w14:textId="77777777" w:rsidTr="00494C36">
        <w:trPr>
          <w:trHeight w:val="242"/>
        </w:trPr>
        <w:tc>
          <w:tcPr>
            <w:cnfStyle w:val="001000000000" w:firstRow="0" w:lastRow="0" w:firstColumn="1" w:lastColumn="0" w:oddVBand="0" w:evenVBand="0" w:oddHBand="0" w:evenHBand="0" w:firstRowFirstColumn="0" w:firstRowLastColumn="0" w:lastRowFirstColumn="0" w:lastRowLastColumn="0"/>
            <w:tcW w:w="3639" w:type="dxa"/>
          </w:tcPr>
          <w:p w14:paraId="601B780B" w14:textId="77777777" w:rsidR="00500F82" w:rsidRDefault="00500F82" w:rsidP="00494C36">
            <w:pPr>
              <w:pStyle w:val="TableParagraph"/>
              <w:spacing w:line="222" w:lineRule="exact"/>
              <w:ind w:left="107"/>
              <w:rPr>
                <w:sz w:val="20"/>
              </w:rPr>
            </w:pPr>
            <w:r>
              <w:rPr>
                <w:spacing w:val="-2"/>
                <w:sz w:val="20"/>
              </w:rPr>
              <w:t>Train</w:t>
            </w:r>
          </w:p>
        </w:tc>
        <w:tc>
          <w:tcPr>
            <w:tcW w:w="2393" w:type="dxa"/>
          </w:tcPr>
          <w:p w14:paraId="18D91AFC" w14:textId="77777777" w:rsidR="00500F82" w:rsidRPr="00FE111A" w:rsidRDefault="00500F82" w:rsidP="00494C36">
            <w:pPr>
              <w:pStyle w:val="TableParagraph"/>
              <w:spacing w:line="222"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63</w:t>
            </w:r>
          </w:p>
        </w:tc>
        <w:tc>
          <w:tcPr>
            <w:tcW w:w="657" w:type="dxa"/>
          </w:tcPr>
          <w:p w14:paraId="5BECF8FB" w14:textId="77777777" w:rsidR="00500F82" w:rsidRPr="00FE111A" w:rsidRDefault="00500F82" w:rsidP="00494C36">
            <w:pPr>
              <w:pStyle w:val="TableParagraph"/>
              <w:spacing w:line="222"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2.28</w:t>
            </w:r>
          </w:p>
        </w:tc>
        <w:tc>
          <w:tcPr>
            <w:tcW w:w="1063" w:type="dxa"/>
          </w:tcPr>
          <w:p w14:paraId="2D18A14E" w14:textId="77777777" w:rsidR="00500F82" w:rsidRPr="00FE111A" w:rsidRDefault="00500F82" w:rsidP="00494C36">
            <w:pPr>
              <w:pStyle w:val="TableParagraph"/>
              <w:spacing w:line="222" w:lineRule="exact"/>
              <w:ind w:left="109"/>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5,339</w:t>
            </w:r>
          </w:p>
        </w:tc>
        <w:tc>
          <w:tcPr>
            <w:cnfStyle w:val="000100000000" w:firstRow="0" w:lastRow="0" w:firstColumn="0" w:lastColumn="1" w:oddVBand="0" w:evenVBand="0" w:oddHBand="0" w:evenHBand="0" w:firstRowFirstColumn="0" w:firstRowLastColumn="0" w:lastRowFirstColumn="0" w:lastRowLastColumn="0"/>
            <w:tcW w:w="657" w:type="dxa"/>
          </w:tcPr>
          <w:p w14:paraId="24F10B4C" w14:textId="77777777" w:rsidR="00500F82" w:rsidRPr="00FE111A" w:rsidRDefault="00500F82" w:rsidP="00494C36">
            <w:pPr>
              <w:pStyle w:val="TableParagraph"/>
              <w:spacing w:line="222" w:lineRule="exact"/>
              <w:ind w:left="109"/>
              <w:rPr>
                <w:color w:val="17365D" w:themeColor="text2" w:themeShade="BF"/>
                <w:sz w:val="20"/>
              </w:rPr>
            </w:pPr>
            <w:r w:rsidRPr="00FE111A">
              <w:rPr>
                <w:color w:val="17365D" w:themeColor="text2" w:themeShade="BF"/>
                <w:spacing w:val="-5"/>
                <w:sz w:val="20"/>
              </w:rPr>
              <w:t>4.0</w:t>
            </w:r>
          </w:p>
        </w:tc>
      </w:tr>
      <w:tr w:rsidR="00500F82" w14:paraId="2ECACDDF" w14:textId="77777777" w:rsidTr="00494C36">
        <w:trPr>
          <w:trHeight w:val="244"/>
        </w:trPr>
        <w:tc>
          <w:tcPr>
            <w:cnfStyle w:val="001000000000" w:firstRow="0" w:lastRow="0" w:firstColumn="1" w:lastColumn="0" w:oddVBand="0" w:evenVBand="0" w:oddHBand="0" w:evenHBand="0" w:firstRowFirstColumn="0" w:firstRowLastColumn="0" w:lastRowFirstColumn="0" w:lastRowLastColumn="0"/>
            <w:tcW w:w="3639" w:type="dxa"/>
          </w:tcPr>
          <w:p w14:paraId="36132831" w14:textId="77777777" w:rsidR="00500F82" w:rsidRDefault="00500F82" w:rsidP="00494C36">
            <w:pPr>
              <w:pStyle w:val="TableParagraph"/>
              <w:spacing w:before="1" w:line="223" w:lineRule="exact"/>
              <w:ind w:left="107"/>
              <w:rPr>
                <w:sz w:val="20"/>
              </w:rPr>
            </w:pPr>
            <w:r>
              <w:rPr>
                <w:sz w:val="20"/>
              </w:rPr>
              <w:t>Bus,</w:t>
            </w:r>
            <w:r>
              <w:rPr>
                <w:spacing w:val="-3"/>
                <w:sz w:val="20"/>
              </w:rPr>
              <w:t xml:space="preserve"> </w:t>
            </w:r>
            <w:r>
              <w:rPr>
                <w:sz w:val="20"/>
              </w:rPr>
              <w:t>minibus,</w:t>
            </w:r>
            <w:r>
              <w:rPr>
                <w:spacing w:val="-3"/>
                <w:sz w:val="20"/>
              </w:rPr>
              <w:t xml:space="preserve"> </w:t>
            </w:r>
            <w:r>
              <w:rPr>
                <w:sz w:val="20"/>
              </w:rPr>
              <w:t>or</w:t>
            </w:r>
            <w:r>
              <w:rPr>
                <w:spacing w:val="-4"/>
                <w:sz w:val="20"/>
              </w:rPr>
              <w:t xml:space="preserve"> </w:t>
            </w:r>
            <w:r>
              <w:rPr>
                <w:spacing w:val="-2"/>
                <w:sz w:val="20"/>
              </w:rPr>
              <w:t>coach</w:t>
            </w:r>
          </w:p>
        </w:tc>
        <w:tc>
          <w:tcPr>
            <w:tcW w:w="2393" w:type="dxa"/>
          </w:tcPr>
          <w:p w14:paraId="17F9C2A2"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18</w:t>
            </w:r>
          </w:p>
        </w:tc>
        <w:tc>
          <w:tcPr>
            <w:tcW w:w="657" w:type="dxa"/>
          </w:tcPr>
          <w:p w14:paraId="63AC8ABB"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0.65</w:t>
            </w:r>
          </w:p>
        </w:tc>
        <w:tc>
          <w:tcPr>
            <w:tcW w:w="1063" w:type="dxa"/>
          </w:tcPr>
          <w:p w14:paraId="6D530584" w14:textId="77777777" w:rsidR="00500F82" w:rsidRPr="00FE111A" w:rsidRDefault="00500F82" w:rsidP="00494C36">
            <w:pPr>
              <w:pStyle w:val="TableParagraph"/>
              <w:spacing w:before="1" w:line="223" w:lineRule="exact"/>
              <w:ind w:left="109"/>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3,090</w:t>
            </w:r>
          </w:p>
        </w:tc>
        <w:tc>
          <w:tcPr>
            <w:cnfStyle w:val="000100000000" w:firstRow="0" w:lastRow="0" w:firstColumn="0" w:lastColumn="1" w:oddVBand="0" w:evenVBand="0" w:oddHBand="0" w:evenHBand="0" w:firstRowFirstColumn="0" w:firstRowLastColumn="0" w:lastRowFirstColumn="0" w:lastRowLastColumn="0"/>
            <w:tcW w:w="657" w:type="dxa"/>
          </w:tcPr>
          <w:p w14:paraId="25079423"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5"/>
                <w:sz w:val="20"/>
              </w:rPr>
              <w:t>2.3</w:t>
            </w:r>
          </w:p>
        </w:tc>
      </w:tr>
      <w:tr w:rsidR="00500F82" w14:paraId="12B8D3D8" w14:textId="77777777" w:rsidTr="00494C36">
        <w:trPr>
          <w:trHeight w:val="244"/>
        </w:trPr>
        <w:tc>
          <w:tcPr>
            <w:cnfStyle w:val="001000000000" w:firstRow="0" w:lastRow="0" w:firstColumn="1" w:lastColumn="0" w:oddVBand="0" w:evenVBand="0" w:oddHBand="0" w:evenHBand="0" w:firstRowFirstColumn="0" w:firstRowLastColumn="0" w:lastRowFirstColumn="0" w:lastRowLastColumn="0"/>
            <w:tcW w:w="3639" w:type="dxa"/>
          </w:tcPr>
          <w:p w14:paraId="35489E9B" w14:textId="77777777" w:rsidR="00500F82" w:rsidRDefault="00500F82" w:rsidP="00494C36">
            <w:pPr>
              <w:pStyle w:val="TableParagraph"/>
              <w:spacing w:before="1" w:line="223" w:lineRule="exact"/>
              <w:ind w:left="107"/>
              <w:rPr>
                <w:sz w:val="20"/>
              </w:rPr>
            </w:pPr>
            <w:r>
              <w:rPr>
                <w:spacing w:val="-4"/>
                <w:sz w:val="20"/>
              </w:rPr>
              <w:t>Taxi</w:t>
            </w:r>
          </w:p>
        </w:tc>
        <w:tc>
          <w:tcPr>
            <w:tcW w:w="2393" w:type="dxa"/>
          </w:tcPr>
          <w:p w14:paraId="3DF97BCC"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w w:val="99"/>
                <w:sz w:val="20"/>
              </w:rPr>
              <w:t>1</w:t>
            </w:r>
          </w:p>
        </w:tc>
        <w:tc>
          <w:tcPr>
            <w:tcW w:w="657" w:type="dxa"/>
          </w:tcPr>
          <w:p w14:paraId="270F12A2"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0.04</w:t>
            </w:r>
          </w:p>
        </w:tc>
        <w:tc>
          <w:tcPr>
            <w:tcW w:w="1063" w:type="dxa"/>
          </w:tcPr>
          <w:p w14:paraId="084A9C4F" w14:textId="77777777" w:rsidR="00500F82" w:rsidRPr="00FE111A" w:rsidRDefault="00500F82" w:rsidP="00494C36">
            <w:pPr>
              <w:pStyle w:val="TableParagraph"/>
              <w:spacing w:before="1" w:line="223" w:lineRule="exact"/>
              <w:ind w:left="109"/>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815</w:t>
            </w:r>
          </w:p>
        </w:tc>
        <w:tc>
          <w:tcPr>
            <w:cnfStyle w:val="000100000000" w:firstRow="0" w:lastRow="0" w:firstColumn="0" w:lastColumn="1" w:oddVBand="0" w:evenVBand="0" w:oddHBand="0" w:evenHBand="0" w:firstRowFirstColumn="0" w:firstRowLastColumn="0" w:lastRowFirstColumn="0" w:lastRowLastColumn="0"/>
            <w:tcW w:w="657" w:type="dxa"/>
          </w:tcPr>
          <w:p w14:paraId="315B32CE"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5"/>
                <w:sz w:val="20"/>
              </w:rPr>
              <w:t>0.6</w:t>
            </w:r>
          </w:p>
        </w:tc>
      </w:tr>
      <w:tr w:rsidR="00500F82" w14:paraId="25E21C8F" w14:textId="77777777" w:rsidTr="00494C36">
        <w:trPr>
          <w:trHeight w:val="244"/>
        </w:trPr>
        <w:tc>
          <w:tcPr>
            <w:cnfStyle w:val="001000000000" w:firstRow="0" w:lastRow="0" w:firstColumn="1" w:lastColumn="0" w:oddVBand="0" w:evenVBand="0" w:oddHBand="0" w:evenHBand="0" w:firstRowFirstColumn="0" w:firstRowLastColumn="0" w:lastRowFirstColumn="0" w:lastRowLastColumn="0"/>
            <w:tcW w:w="3639" w:type="dxa"/>
          </w:tcPr>
          <w:p w14:paraId="57A3B220" w14:textId="77777777" w:rsidR="00500F82" w:rsidRDefault="00500F82" w:rsidP="00494C36">
            <w:pPr>
              <w:pStyle w:val="TableParagraph"/>
              <w:spacing w:before="1" w:line="223" w:lineRule="exact"/>
              <w:ind w:left="107"/>
              <w:rPr>
                <w:sz w:val="20"/>
              </w:rPr>
            </w:pPr>
            <w:r>
              <w:rPr>
                <w:sz w:val="20"/>
              </w:rPr>
              <w:t>Motorcycle,</w:t>
            </w:r>
            <w:r>
              <w:rPr>
                <w:spacing w:val="-7"/>
                <w:sz w:val="20"/>
              </w:rPr>
              <w:t xml:space="preserve"> </w:t>
            </w:r>
            <w:r>
              <w:rPr>
                <w:sz w:val="20"/>
              </w:rPr>
              <w:t>scooter</w:t>
            </w:r>
            <w:r>
              <w:rPr>
                <w:spacing w:val="-7"/>
                <w:sz w:val="20"/>
              </w:rPr>
              <w:t xml:space="preserve"> </w:t>
            </w:r>
            <w:r>
              <w:rPr>
                <w:sz w:val="20"/>
              </w:rPr>
              <w:t>or</w:t>
            </w:r>
            <w:r>
              <w:rPr>
                <w:spacing w:val="-6"/>
                <w:sz w:val="20"/>
              </w:rPr>
              <w:t xml:space="preserve"> </w:t>
            </w:r>
            <w:r>
              <w:rPr>
                <w:spacing w:val="-4"/>
                <w:sz w:val="20"/>
              </w:rPr>
              <w:t>moped</w:t>
            </w:r>
          </w:p>
        </w:tc>
        <w:tc>
          <w:tcPr>
            <w:tcW w:w="2393" w:type="dxa"/>
          </w:tcPr>
          <w:p w14:paraId="3DF5595B"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13</w:t>
            </w:r>
          </w:p>
        </w:tc>
        <w:tc>
          <w:tcPr>
            <w:tcW w:w="657" w:type="dxa"/>
          </w:tcPr>
          <w:p w14:paraId="0871C8D6"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0.47</w:t>
            </w:r>
          </w:p>
        </w:tc>
        <w:tc>
          <w:tcPr>
            <w:tcW w:w="1063" w:type="dxa"/>
          </w:tcPr>
          <w:p w14:paraId="103265E1" w14:textId="77777777" w:rsidR="00500F82" w:rsidRPr="00FE111A" w:rsidRDefault="00500F82" w:rsidP="00494C36">
            <w:pPr>
              <w:pStyle w:val="TableParagraph"/>
              <w:spacing w:before="1" w:line="223" w:lineRule="exact"/>
              <w:ind w:left="109"/>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807</w:t>
            </w:r>
          </w:p>
        </w:tc>
        <w:tc>
          <w:tcPr>
            <w:cnfStyle w:val="000100000000" w:firstRow="0" w:lastRow="0" w:firstColumn="0" w:lastColumn="1" w:oddVBand="0" w:evenVBand="0" w:oddHBand="0" w:evenHBand="0" w:firstRowFirstColumn="0" w:firstRowLastColumn="0" w:lastRowFirstColumn="0" w:lastRowLastColumn="0"/>
            <w:tcW w:w="657" w:type="dxa"/>
          </w:tcPr>
          <w:p w14:paraId="787B1BB0"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5"/>
                <w:sz w:val="20"/>
              </w:rPr>
              <w:t>0.6</w:t>
            </w:r>
          </w:p>
        </w:tc>
      </w:tr>
      <w:tr w:rsidR="00500F82" w14:paraId="65CF9FD7" w14:textId="77777777" w:rsidTr="00494C36">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639" w:type="dxa"/>
          </w:tcPr>
          <w:p w14:paraId="6E6E69E5" w14:textId="77777777" w:rsidR="00500F82" w:rsidRDefault="00500F82" w:rsidP="00494C36">
            <w:pPr>
              <w:pStyle w:val="TableParagraph"/>
              <w:spacing w:before="1" w:line="223" w:lineRule="exact"/>
              <w:ind w:left="107"/>
              <w:rPr>
                <w:sz w:val="20"/>
              </w:rPr>
            </w:pPr>
            <w:r>
              <w:rPr>
                <w:sz w:val="20"/>
              </w:rPr>
              <w:t>Driving</w:t>
            </w:r>
            <w:r>
              <w:rPr>
                <w:spacing w:val="-5"/>
                <w:sz w:val="20"/>
              </w:rPr>
              <w:t xml:space="preserve"> </w:t>
            </w:r>
            <w:r>
              <w:rPr>
                <w:sz w:val="20"/>
              </w:rPr>
              <w:t>a</w:t>
            </w:r>
            <w:r>
              <w:rPr>
                <w:spacing w:val="-3"/>
                <w:sz w:val="20"/>
              </w:rPr>
              <w:t xml:space="preserve"> </w:t>
            </w:r>
            <w:r>
              <w:rPr>
                <w:sz w:val="20"/>
              </w:rPr>
              <w:t>car</w:t>
            </w:r>
            <w:r>
              <w:rPr>
                <w:spacing w:val="-4"/>
                <w:sz w:val="20"/>
              </w:rPr>
              <w:t xml:space="preserve"> </w:t>
            </w:r>
            <w:r>
              <w:rPr>
                <w:sz w:val="20"/>
              </w:rPr>
              <w:t>or</w:t>
            </w:r>
            <w:r>
              <w:rPr>
                <w:spacing w:val="-3"/>
                <w:sz w:val="20"/>
              </w:rPr>
              <w:t xml:space="preserve"> </w:t>
            </w:r>
            <w:r>
              <w:rPr>
                <w:spacing w:val="-5"/>
                <w:sz w:val="20"/>
              </w:rPr>
              <w:t>van</w:t>
            </w:r>
          </w:p>
        </w:tc>
        <w:tc>
          <w:tcPr>
            <w:tcW w:w="2393" w:type="dxa"/>
          </w:tcPr>
          <w:p w14:paraId="1CE16F21" w14:textId="77777777" w:rsidR="00500F82" w:rsidRPr="00FE111A" w:rsidRDefault="00500F82" w:rsidP="00494C36">
            <w:pPr>
              <w:pStyle w:val="TableParagraph"/>
              <w:spacing w:before="1" w:line="223" w:lineRule="exact"/>
              <w:ind w:left="107"/>
              <w:cnfStyle w:val="010000000000" w:firstRow="0" w:lastRow="1"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1,667</w:t>
            </w:r>
          </w:p>
        </w:tc>
        <w:tc>
          <w:tcPr>
            <w:tcW w:w="657" w:type="dxa"/>
          </w:tcPr>
          <w:p w14:paraId="0F70FF10" w14:textId="77777777" w:rsidR="00500F82" w:rsidRPr="00FE111A" w:rsidRDefault="00500F82" w:rsidP="00494C36">
            <w:pPr>
              <w:pStyle w:val="TableParagraph"/>
              <w:spacing w:before="1" w:line="223" w:lineRule="exact"/>
              <w:ind w:left="107"/>
              <w:cnfStyle w:val="010000000000" w:firstRow="0" w:lastRow="1"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60.3</w:t>
            </w:r>
          </w:p>
        </w:tc>
        <w:tc>
          <w:tcPr>
            <w:tcW w:w="1063" w:type="dxa"/>
          </w:tcPr>
          <w:p w14:paraId="7CF5B385" w14:textId="77777777" w:rsidR="00500F82" w:rsidRPr="00FE111A" w:rsidRDefault="00500F82" w:rsidP="00494C36">
            <w:pPr>
              <w:pStyle w:val="TableParagraph"/>
              <w:spacing w:before="1" w:line="223" w:lineRule="exact"/>
              <w:ind w:left="109"/>
              <w:cnfStyle w:val="010000000000" w:firstRow="0" w:lastRow="1"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69,504</w:t>
            </w:r>
          </w:p>
        </w:tc>
        <w:tc>
          <w:tcPr>
            <w:cnfStyle w:val="000100000000" w:firstRow="0" w:lastRow="0" w:firstColumn="0" w:lastColumn="1" w:oddVBand="0" w:evenVBand="0" w:oddHBand="0" w:evenHBand="0" w:firstRowFirstColumn="0" w:firstRowLastColumn="0" w:lastRowFirstColumn="0" w:lastRowLastColumn="0"/>
            <w:tcW w:w="657" w:type="dxa"/>
          </w:tcPr>
          <w:p w14:paraId="78F4E3AF"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4"/>
                <w:sz w:val="20"/>
              </w:rPr>
              <w:t>52.4</w:t>
            </w:r>
          </w:p>
        </w:tc>
      </w:tr>
    </w:tbl>
    <w:p w14:paraId="3402786E" w14:textId="77777777" w:rsidR="00C942D4" w:rsidRDefault="00C942D4">
      <w:pPr>
        <w:pStyle w:val="BodyText"/>
        <w:spacing w:before="9"/>
        <w:rPr>
          <w:sz w:val="29"/>
        </w:rPr>
      </w:pPr>
    </w:p>
    <w:p w14:paraId="042ADEA6" w14:textId="77777777" w:rsidR="00500F82" w:rsidRDefault="00500F82" w:rsidP="00500F82">
      <w:pPr>
        <w:pStyle w:val="BodyText"/>
        <w:spacing w:before="9"/>
        <w:rPr>
          <w:sz w:val="29"/>
        </w:rPr>
      </w:pPr>
    </w:p>
    <w:tbl>
      <w:tblPr>
        <w:tblStyle w:val="GridTable1Light"/>
        <w:tblW w:w="0" w:type="auto"/>
        <w:tblInd w:w="679" w:type="dxa"/>
        <w:tblLayout w:type="fixed"/>
        <w:tblLook w:val="01E0" w:firstRow="1" w:lastRow="1" w:firstColumn="1" w:lastColumn="1" w:noHBand="0" w:noVBand="0"/>
      </w:tblPr>
      <w:tblGrid>
        <w:gridCol w:w="3639"/>
        <w:gridCol w:w="2393"/>
        <w:gridCol w:w="657"/>
        <w:gridCol w:w="1063"/>
        <w:gridCol w:w="657"/>
      </w:tblGrid>
      <w:tr w:rsidR="00500F82" w14:paraId="50178720" w14:textId="77777777" w:rsidTr="00494C36">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639" w:type="dxa"/>
          </w:tcPr>
          <w:p w14:paraId="7BAC4504" w14:textId="77777777" w:rsidR="00500F82" w:rsidRDefault="00500F82" w:rsidP="00494C36">
            <w:pPr>
              <w:pStyle w:val="TableParagraph"/>
              <w:spacing w:before="1" w:line="223" w:lineRule="exact"/>
              <w:ind w:left="107"/>
              <w:rPr>
                <w:sz w:val="20"/>
              </w:rPr>
            </w:pPr>
            <w:r>
              <w:rPr>
                <w:sz w:val="20"/>
              </w:rPr>
              <w:lastRenderedPageBreak/>
              <w:t>Passenger</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car</w:t>
            </w:r>
            <w:r>
              <w:rPr>
                <w:spacing w:val="-3"/>
                <w:sz w:val="20"/>
              </w:rPr>
              <w:t xml:space="preserve"> </w:t>
            </w:r>
            <w:r>
              <w:rPr>
                <w:sz w:val="20"/>
              </w:rPr>
              <w:t>or</w:t>
            </w:r>
            <w:r>
              <w:rPr>
                <w:spacing w:val="-2"/>
                <w:sz w:val="20"/>
              </w:rPr>
              <w:t xml:space="preserve"> </w:t>
            </w:r>
            <w:r>
              <w:rPr>
                <w:spacing w:val="-5"/>
                <w:sz w:val="20"/>
              </w:rPr>
              <w:t>van</w:t>
            </w:r>
          </w:p>
        </w:tc>
        <w:tc>
          <w:tcPr>
            <w:tcW w:w="2393" w:type="dxa"/>
          </w:tcPr>
          <w:p w14:paraId="1AE0ABEF" w14:textId="77777777" w:rsidR="00500F82" w:rsidRPr="00FE111A" w:rsidRDefault="00500F82" w:rsidP="00494C36">
            <w:pPr>
              <w:pStyle w:val="TableParagraph"/>
              <w:spacing w:before="1" w:line="223" w:lineRule="exact"/>
              <w:ind w:left="107"/>
              <w:cnfStyle w:val="100000000000" w:firstRow="1"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88</w:t>
            </w:r>
          </w:p>
        </w:tc>
        <w:tc>
          <w:tcPr>
            <w:tcW w:w="657" w:type="dxa"/>
          </w:tcPr>
          <w:p w14:paraId="38309E81" w14:textId="77777777" w:rsidR="00500F82" w:rsidRPr="00FE111A" w:rsidRDefault="00500F82" w:rsidP="00494C36">
            <w:pPr>
              <w:pStyle w:val="TableParagraph"/>
              <w:spacing w:before="1" w:line="223" w:lineRule="exact"/>
              <w:ind w:left="107"/>
              <w:cnfStyle w:val="100000000000" w:firstRow="1"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3.2</w:t>
            </w:r>
          </w:p>
        </w:tc>
        <w:tc>
          <w:tcPr>
            <w:tcW w:w="1063" w:type="dxa"/>
          </w:tcPr>
          <w:p w14:paraId="3C3D9AEC" w14:textId="77777777" w:rsidR="00500F82" w:rsidRPr="00FE111A" w:rsidRDefault="00500F82" w:rsidP="00494C36">
            <w:pPr>
              <w:pStyle w:val="TableParagraph"/>
              <w:spacing w:before="1" w:line="223" w:lineRule="exact"/>
              <w:ind w:left="109"/>
              <w:cnfStyle w:val="100000000000" w:firstRow="1"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6,301</w:t>
            </w:r>
          </w:p>
        </w:tc>
        <w:tc>
          <w:tcPr>
            <w:cnfStyle w:val="000100000000" w:firstRow="0" w:lastRow="0" w:firstColumn="0" w:lastColumn="1" w:oddVBand="0" w:evenVBand="0" w:oddHBand="0" w:evenHBand="0" w:firstRowFirstColumn="0" w:firstRowLastColumn="0" w:lastRowFirstColumn="0" w:lastRowLastColumn="0"/>
            <w:tcW w:w="657" w:type="dxa"/>
          </w:tcPr>
          <w:p w14:paraId="226D2455"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5"/>
                <w:sz w:val="20"/>
              </w:rPr>
              <w:t>4.8</w:t>
            </w:r>
          </w:p>
        </w:tc>
      </w:tr>
      <w:tr w:rsidR="00500F82" w14:paraId="2AEFAAD9" w14:textId="77777777" w:rsidTr="00494C36">
        <w:trPr>
          <w:trHeight w:val="244"/>
        </w:trPr>
        <w:tc>
          <w:tcPr>
            <w:cnfStyle w:val="001000000000" w:firstRow="0" w:lastRow="0" w:firstColumn="1" w:lastColumn="0" w:oddVBand="0" w:evenVBand="0" w:oddHBand="0" w:evenHBand="0" w:firstRowFirstColumn="0" w:firstRowLastColumn="0" w:lastRowFirstColumn="0" w:lastRowLastColumn="0"/>
            <w:tcW w:w="3639" w:type="dxa"/>
          </w:tcPr>
          <w:p w14:paraId="31A7C3F2" w14:textId="77777777" w:rsidR="00500F82" w:rsidRDefault="00500F82" w:rsidP="00494C36">
            <w:pPr>
              <w:pStyle w:val="TableParagraph"/>
              <w:spacing w:before="1" w:line="223" w:lineRule="exact"/>
              <w:ind w:left="107"/>
              <w:rPr>
                <w:sz w:val="20"/>
              </w:rPr>
            </w:pPr>
            <w:r>
              <w:rPr>
                <w:spacing w:val="-2"/>
                <w:sz w:val="20"/>
              </w:rPr>
              <w:t>Bicycle</w:t>
            </w:r>
          </w:p>
        </w:tc>
        <w:tc>
          <w:tcPr>
            <w:tcW w:w="2393" w:type="dxa"/>
          </w:tcPr>
          <w:p w14:paraId="0C14F548"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10</w:t>
            </w:r>
          </w:p>
        </w:tc>
        <w:tc>
          <w:tcPr>
            <w:tcW w:w="657" w:type="dxa"/>
          </w:tcPr>
          <w:p w14:paraId="1B1280E2"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0.36</w:t>
            </w:r>
          </w:p>
        </w:tc>
        <w:tc>
          <w:tcPr>
            <w:tcW w:w="1063" w:type="dxa"/>
          </w:tcPr>
          <w:p w14:paraId="2FE71AA5" w14:textId="77777777" w:rsidR="00500F82" w:rsidRPr="00FE111A" w:rsidRDefault="00500F82" w:rsidP="00494C36">
            <w:pPr>
              <w:pStyle w:val="TableParagraph"/>
              <w:spacing w:before="1" w:line="223" w:lineRule="exact"/>
              <w:ind w:left="109"/>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942</w:t>
            </w:r>
          </w:p>
        </w:tc>
        <w:tc>
          <w:tcPr>
            <w:cnfStyle w:val="000100000000" w:firstRow="0" w:lastRow="0" w:firstColumn="0" w:lastColumn="1" w:oddVBand="0" w:evenVBand="0" w:oddHBand="0" w:evenHBand="0" w:firstRowFirstColumn="0" w:firstRowLastColumn="0" w:lastRowFirstColumn="0" w:lastRowLastColumn="0"/>
            <w:tcW w:w="657" w:type="dxa"/>
          </w:tcPr>
          <w:p w14:paraId="4FF5FCCA"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5"/>
                <w:sz w:val="20"/>
              </w:rPr>
              <w:t>0.7</w:t>
            </w:r>
          </w:p>
        </w:tc>
      </w:tr>
      <w:tr w:rsidR="00500F82" w14:paraId="118E500B" w14:textId="77777777" w:rsidTr="00494C36">
        <w:trPr>
          <w:trHeight w:val="244"/>
        </w:trPr>
        <w:tc>
          <w:tcPr>
            <w:cnfStyle w:val="001000000000" w:firstRow="0" w:lastRow="0" w:firstColumn="1" w:lastColumn="0" w:oddVBand="0" w:evenVBand="0" w:oddHBand="0" w:evenHBand="0" w:firstRowFirstColumn="0" w:firstRowLastColumn="0" w:lastRowFirstColumn="0" w:lastRowLastColumn="0"/>
            <w:tcW w:w="3639" w:type="dxa"/>
          </w:tcPr>
          <w:p w14:paraId="477A1C06" w14:textId="77777777" w:rsidR="00500F82" w:rsidRDefault="00500F82" w:rsidP="00494C36">
            <w:pPr>
              <w:pStyle w:val="TableParagraph"/>
              <w:spacing w:before="1" w:line="223" w:lineRule="exact"/>
              <w:ind w:left="107"/>
              <w:rPr>
                <w:sz w:val="20"/>
              </w:rPr>
            </w:pPr>
            <w:r>
              <w:rPr>
                <w:sz w:val="20"/>
              </w:rPr>
              <w:t>On</w:t>
            </w:r>
            <w:r>
              <w:rPr>
                <w:spacing w:val="-4"/>
                <w:sz w:val="20"/>
              </w:rPr>
              <w:t xml:space="preserve"> foot</w:t>
            </w:r>
          </w:p>
        </w:tc>
        <w:tc>
          <w:tcPr>
            <w:tcW w:w="2393" w:type="dxa"/>
          </w:tcPr>
          <w:p w14:paraId="3292002D"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79</w:t>
            </w:r>
          </w:p>
        </w:tc>
        <w:tc>
          <w:tcPr>
            <w:tcW w:w="657" w:type="dxa"/>
          </w:tcPr>
          <w:p w14:paraId="261D8AB4" w14:textId="77777777" w:rsidR="00500F82" w:rsidRPr="00FE111A" w:rsidRDefault="00500F82" w:rsidP="00494C36">
            <w:pPr>
              <w:pStyle w:val="TableParagraph"/>
              <w:spacing w:before="1" w:line="223" w:lineRule="exact"/>
              <w:ind w:left="107"/>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4"/>
                <w:sz w:val="20"/>
              </w:rPr>
              <w:t>2.86</w:t>
            </w:r>
          </w:p>
        </w:tc>
        <w:tc>
          <w:tcPr>
            <w:tcW w:w="1063" w:type="dxa"/>
          </w:tcPr>
          <w:p w14:paraId="565ED263" w14:textId="77777777" w:rsidR="00500F82" w:rsidRPr="00FE111A" w:rsidRDefault="00500F82" w:rsidP="00494C36">
            <w:pPr>
              <w:pStyle w:val="TableParagraph"/>
              <w:spacing w:before="1" w:line="223" w:lineRule="exact"/>
              <w:ind w:left="109"/>
              <w:cnfStyle w:val="000000000000" w:firstRow="0" w:lastRow="0"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9,519</w:t>
            </w:r>
          </w:p>
        </w:tc>
        <w:tc>
          <w:tcPr>
            <w:cnfStyle w:val="000100000000" w:firstRow="0" w:lastRow="0" w:firstColumn="0" w:lastColumn="1" w:oddVBand="0" w:evenVBand="0" w:oddHBand="0" w:evenHBand="0" w:firstRowFirstColumn="0" w:firstRowLastColumn="0" w:lastRowFirstColumn="0" w:lastRowLastColumn="0"/>
            <w:tcW w:w="657" w:type="dxa"/>
          </w:tcPr>
          <w:p w14:paraId="0EBA063F"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5"/>
                <w:sz w:val="20"/>
              </w:rPr>
              <w:t>7.2</w:t>
            </w:r>
          </w:p>
        </w:tc>
      </w:tr>
      <w:tr w:rsidR="00500F82" w14:paraId="04725E8B" w14:textId="77777777" w:rsidTr="00494C36">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639" w:type="dxa"/>
          </w:tcPr>
          <w:p w14:paraId="1BA16F78" w14:textId="77777777" w:rsidR="00500F82" w:rsidRDefault="00500F82" w:rsidP="00494C36">
            <w:pPr>
              <w:pStyle w:val="TableParagraph"/>
              <w:spacing w:before="1" w:line="223" w:lineRule="exact"/>
              <w:ind w:left="107"/>
              <w:rPr>
                <w:sz w:val="20"/>
              </w:rPr>
            </w:pPr>
            <w:r>
              <w:rPr>
                <w:sz w:val="20"/>
              </w:rPr>
              <w:t>Other</w:t>
            </w:r>
            <w:r>
              <w:rPr>
                <w:spacing w:val="-5"/>
                <w:sz w:val="20"/>
              </w:rPr>
              <w:t xml:space="preserve"> </w:t>
            </w:r>
            <w:r>
              <w:rPr>
                <w:sz w:val="20"/>
              </w:rPr>
              <w:t>method</w:t>
            </w:r>
            <w:r>
              <w:rPr>
                <w:spacing w:val="-4"/>
                <w:sz w:val="20"/>
              </w:rPr>
              <w:t xml:space="preserve"> </w:t>
            </w:r>
            <w:r>
              <w:rPr>
                <w:sz w:val="20"/>
              </w:rPr>
              <w:t>of</w:t>
            </w:r>
            <w:r>
              <w:rPr>
                <w:spacing w:val="-7"/>
                <w:sz w:val="20"/>
              </w:rPr>
              <w:t xml:space="preserve"> </w:t>
            </w:r>
            <w:r>
              <w:rPr>
                <w:sz w:val="20"/>
              </w:rPr>
              <w:t>travel</w:t>
            </w:r>
            <w:r>
              <w:rPr>
                <w:spacing w:val="-4"/>
                <w:sz w:val="20"/>
              </w:rPr>
              <w:t xml:space="preserve"> </w:t>
            </w:r>
            <w:r>
              <w:rPr>
                <w:sz w:val="20"/>
              </w:rPr>
              <w:t>to</w:t>
            </w:r>
            <w:r>
              <w:rPr>
                <w:spacing w:val="-5"/>
                <w:sz w:val="20"/>
              </w:rPr>
              <w:t xml:space="preserve"> </w:t>
            </w:r>
            <w:r>
              <w:rPr>
                <w:spacing w:val="-4"/>
                <w:sz w:val="20"/>
              </w:rPr>
              <w:t>work</w:t>
            </w:r>
          </w:p>
        </w:tc>
        <w:tc>
          <w:tcPr>
            <w:tcW w:w="2393" w:type="dxa"/>
          </w:tcPr>
          <w:p w14:paraId="1B3E0E49" w14:textId="77777777" w:rsidR="00500F82" w:rsidRPr="00FE111A" w:rsidRDefault="00500F82" w:rsidP="00494C36">
            <w:pPr>
              <w:pStyle w:val="TableParagraph"/>
              <w:spacing w:before="1" w:line="223" w:lineRule="exact"/>
              <w:ind w:left="107"/>
              <w:cnfStyle w:val="010000000000" w:firstRow="0" w:lastRow="1"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27</w:t>
            </w:r>
          </w:p>
        </w:tc>
        <w:tc>
          <w:tcPr>
            <w:tcW w:w="657" w:type="dxa"/>
          </w:tcPr>
          <w:p w14:paraId="36B6C922" w14:textId="77777777" w:rsidR="00500F82" w:rsidRPr="00FE111A" w:rsidRDefault="00500F82" w:rsidP="00494C36">
            <w:pPr>
              <w:pStyle w:val="TableParagraph"/>
              <w:spacing w:before="1" w:line="223" w:lineRule="exact"/>
              <w:ind w:left="107"/>
              <w:cnfStyle w:val="010000000000" w:firstRow="0" w:lastRow="1"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5"/>
                <w:sz w:val="20"/>
              </w:rPr>
              <w:t>0.9</w:t>
            </w:r>
          </w:p>
        </w:tc>
        <w:tc>
          <w:tcPr>
            <w:tcW w:w="1063" w:type="dxa"/>
          </w:tcPr>
          <w:p w14:paraId="1D4EE330" w14:textId="77777777" w:rsidR="00500F82" w:rsidRPr="00FE111A" w:rsidRDefault="00500F82" w:rsidP="00494C36">
            <w:pPr>
              <w:pStyle w:val="TableParagraph"/>
              <w:spacing w:before="1" w:line="223" w:lineRule="exact"/>
              <w:ind w:left="109"/>
              <w:cnfStyle w:val="010000000000" w:firstRow="0" w:lastRow="1" w:firstColumn="0" w:lastColumn="0" w:oddVBand="0" w:evenVBand="0" w:oddHBand="0" w:evenHBand="0" w:firstRowFirstColumn="0" w:firstRowLastColumn="0" w:lastRowFirstColumn="0" w:lastRowLastColumn="0"/>
              <w:rPr>
                <w:color w:val="17365D" w:themeColor="text2" w:themeShade="BF"/>
                <w:sz w:val="20"/>
              </w:rPr>
            </w:pPr>
            <w:r w:rsidRPr="00FE111A">
              <w:rPr>
                <w:color w:val="17365D" w:themeColor="text2" w:themeShade="BF"/>
                <w:spacing w:val="-2"/>
                <w:sz w:val="20"/>
              </w:rPr>
              <w:t>1,510</w:t>
            </w:r>
          </w:p>
        </w:tc>
        <w:tc>
          <w:tcPr>
            <w:cnfStyle w:val="000100000000" w:firstRow="0" w:lastRow="0" w:firstColumn="0" w:lastColumn="1" w:oddVBand="0" w:evenVBand="0" w:oddHBand="0" w:evenHBand="0" w:firstRowFirstColumn="0" w:firstRowLastColumn="0" w:lastRowFirstColumn="0" w:lastRowLastColumn="0"/>
            <w:tcW w:w="657" w:type="dxa"/>
          </w:tcPr>
          <w:p w14:paraId="766E6700" w14:textId="77777777" w:rsidR="00500F82" w:rsidRPr="00FE111A" w:rsidRDefault="00500F82" w:rsidP="00494C36">
            <w:pPr>
              <w:pStyle w:val="TableParagraph"/>
              <w:spacing w:before="1" w:line="223" w:lineRule="exact"/>
              <w:ind w:left="109"/>
              <w:rPr>
                <w:color w:val="17365D" w:themeColor="text2" w:themeShade="BF"/>
                <w:sz w:val="20"/>
              </w:rPr>
            </w:pPr>
            <w:r w:rsidRPr="00FE111A">
              <w:rPr>
                <w:color w:val="17365D" w:themeColor="text2" w:themeShade="BF"/>
                <w:spacing w:val="-5"/>
                <w:sz w:val="20"/>
              </w:rPr>
              <w:t>1.1</w:t>
            </w:r>
          </w:p>
        </w:tc>
      </w:tr>
    </w:tbl>
    <w:p w14:paraId="32A1B192" w14:textId="77777777" w:rsidR="00500F82" w:rsidRDefault="00500F82" w:rsidP="00500F82">
      <w:pPr>
        <w:pStyle w:val="BodyText"/>
        <w:ind w:left="709"/>
      </w:pPr>
      <w:r>
        <w:rPr>
          <w:sz w:val="20"/>
        </w:rPr>
        <w:t>Source</w:t>
      </w:r>
      <w:r>
        <w:rPr>
          <w:spacing w:val="-7"/>
          <w:sz w:val="20"/>
        </w:rPr>
        <w:t xml:space="preserve"> </w:t>
      </w:r>
      <w:r>
        <w:rPr>
          <w:sz w:val="20"/>
        </w:rPr>
        <w:t>2021</w:t>
      </w:r>
      <w:r>
        <w:rPr>
          <w:spacing w:val="-6"/>
          <w:sz w:val="20"/>
        </w:rPr>
        <w:t xml:space="preserve"> </w:t>
      </w:r>
      <w:r>
        <w:rPr>
          <w:sz w:val="20"/>
        </w:rPr>
        <w:t>census</w:t>
      </w:r>
      <w:r>
        <w:rPr>
          <w:spacing w:val="-3"/>
          <w:sz w:val="20"/>
        </w:rPr>
        <w:t xml:space="preserve"> </w:t>
      </w:r>
      <w:r>
        <w:rPr>
          <w:spacing w:val="-4"/>
          <w:sz w:val="20"/>
        </w:rPr>
        <w:t>TS061</w:t>
      </w:r>
    </w:p>
    <w:p w14:paraId="0025F4ED" w14:textId="77777777" w:rsidR="00500F82" w:rsidRDefault="00500F82" w:rsidP="00500F82">
      <w:pPr>
        <w:pStyle w:val="BodyText"/>
        <w:spacing w:before="5"/>
        <w:rPr>
          <w:sz w:val="28"/>
        </w:rPr>
      </w:pPr>
    </w:p>
    <w:p w14:paraId="1573318C" w14:textId="77777777" w:rsidR="00500F82" w:rsidRDefault="00500F82" w:rsidP="00500F82">
      <w:pPr>
        <w:pStyle w:val="BodyText"/>
        <w:spacing w:before="52" w:line="276" w:lineRule="auto"/>
        <w:ind w:left="680" w:right="1011"/>
        <w:jc w:val="both"/>
      </w:pPr>
      <w:r>
        <w:t>Despite this there are landowners who wish to develop land, but the neighbourhood will</w:t>
      </w:r>
      <w:r>
        <w:rPr>
          <w:spacing w:val="-14"/>
        </w:rPr>
        <w:t xml:space="preserve"> </w:t>
      </w:r>
      <w:r>
        <w:t>have</w:t>
      </w:r>
      <w:r>
        <w:rPr>
          <w:spacing w:val="-14"/>
        </w:rPr>
        <w:t xml:space="preserve"> </w:t>
      </w:r>
      <w:r>
        <w:t>difficulty</w:t>
      </w:r>
      <w:r>
        <w:rPr>
          <w:spacing w:val="-13"/>
        </w:rPr>
        <w:t xml:space="preserve"> </w:t>
      </w:r>
      <w:r>
        <w:t>absorbing</w:t>
      </w:r>
      <w:r>
        <w:rPr>
          <w:spacing w:val="-14"/>
        </w:rPr>
        <w:t xml:space="preserve"> </w:t>
      </w:r>
      <w:r>
        <w:t>its</w:t>
      </w:r>
      <w:r>
        <w:rPr>
          <w:spacing w:val="-13"/>
        </w:rPr>
        <w:t xml:space="preserve"> </w:t>
      </w:r>
      <w:r>
        <w:t>impacts.</w:t>
      </w:r>
      <w:r>
        <w:rPr>
          <w:spacing w:val="-14"/>
        </w:rPr>
        <w:t xml:space="preserve"> </w:t>
      </w:r>
      <w:r>
        <w:t>The</w:t>
      </w:r>
      <w:r>
        <w:rPr>
          <w:spacing w:val="-13"/>
        </w:rPr>
        <w:t xml:space="preserve"> </w:t>
      </w:r>
      <w:r>
        <w:t>scale</w:t>
      </w:r>
      <w:r>
        <w:rPr>
          <w:spacing w:val="-10"/>
        </w:rPr>
        <w:t xml:space="preserve"> </w:t>
      </w:r>
      <w:r>
        <w:t>and</w:t>
      </w:r>
      <w:r>
        <w:rPr>
          <w:spacing w:val="-13"/>
        </w:rPr>
        <w:t xml:space="preserve"> </w:t>
      </w:r>
      <w:r>
        <w:t>design</w:t>
      </w:r>
      <w:r>
        <w:rPr>
          <w:spacing w:val="-11"/>
        </w:rPr>
        <w:t xml:space="preserve"> </w:t>
      </w:r>
      <w:r>
        <w:t>of</w:t>
      </w:r>
      <w:r>
        <w:rPr>
          <w:spacing w:val="-13"/>
        </w:rPr>
        <w:t xml:space="preserve"> </w:t>
      </w:r>
      <w:r>
        <w:t>previous</w:t>
      </w:r>
      <w:r>
        <w:rPr>
          <w:spacing w:val="-14"/>
        </w:rPr>
        <w:t xml:space="preserve"> </w:t>
      </w:r>
      <w:r>
        <w:t>proposals</w:t>
      </w:r>
      <w:r>
        <w:rPr>
          <w:spacing w:val="-14"/>
        </w:rPr>
        <w:t xml:space="preserve"> </w:t>
      </w:r>
      <w:r>
        <w:t>has failed</w:t>
      </w:r>
      <w:r>
        <w:rPr>
          <w:spacing w:val="-10"/>
        </w:rPr>
        <w:t xml:space="preserve"> </w:t>
      </w:r>
      <w:r>
        <w:t>in</w:t>
      </w:r>
      <w:r>
        <w:rPr>
          <w:spacing w:val="-10"/>
        </w:rPr>
        <w:t xml:space="preserve"> </w:t>
      </w:r>
      <w:r>
        <w:t>the</w:t>
      </w:r>
      <w:r>
        <w:rPr>
          <w:spacing w:val="-9"/>
        </w:rPr>
        <w:t xml:space="preserve"> </w:t>
      </w:r>
      <w:r>
        <w:t>past</w:t>
      </w:r>
      <w:r>
        <w:rPr>
          <w:spacing w:val="-10"/>
        </w:rPr>
        <w:t xml:space="preserve"> </w:t>
      </w:r>
      <w:r>
        <w:t>to</w:t>
      </w:r>
      <w:r>
        <w:rPr>
          <w:spacing w:val="-12"/>
        </w:rPr>
        <w:t xml:space="preserve"> </w:t>
      </w:r>
      <w:r>
        <w:t>take</w:t>
      </w:r>
      <w:r>
        <w:rPr>
          <w:spacing w:val="-13"/>
        </w:rPr>
        <w:t xml:space="preserve"> </w:t>
      </w:r>
      <w:r>
        <w:t>account</w:t>
      </w:r>
      <w:r>
        <w:rPr>
          <w:spacing w:val="-9"/>
        </w:rPr>
        <w:t xml:space="preserve"> </w:t>
      </w:r>
      <w:r>
        <w:t>of</w:t>
      </w:r>
      <w:r>
        <w:rPr>
          <w:spacing w:val="-10"/>
        </w:rPr>
        <w:t xml:space="preserve"> </w:t>
      </w:r>
      <w:r>
        <w:t>the</w:t>
      </w:r>
      <w:r>
        <w:rPr>
          <w:spacing w:val="-9"/>
        </w:rPr>
        <w:t xml:space="preserve"> </w:t>
      </w:r>
      <w:r>
        <w:t>character</w:t>
      </w:r>
      <w:r>
        <w:rPr>
          <w:spacing w:val="-13"/>
        </w:rPr>
        <w:t xml:space="preserve"> </w:t>
      </w:r>
      <w:r>
        <w:t>of</w:t>
      </w:r>
      <w:r>
        <w:rPr>
          <w:spacing w:val="-9"/>
        </w:rPr>
        <w:t xml:space="preserve"> </w:t>
      </w:r>
      <w:r>
        <w:t>the</w:t>
      </w:r>
      <w:r>
        <w:rPr>
          <w:spacing w:val="-5"/>
        </w:rPr>
        <w:t xml:space="preserve"> </w:t>
      </w:r>
      <w:r>
        <w:t>Parish;</w:t>
      </w:r>
      <w:r>
        <w:rPr>
          <w:spacing w:val="-11"/>
        </w:rPr>
        <w:t xml:space="preserve"> </w:t>
      </w:r>
      <w:r>
        <w:t>it</w:t>
      </w:r>
      <w:r>
        <w:rPr>
          <w:spacing w:val="-11"/>
        </w:rPr>
        <w:t xml:space="preserve"> </w:t>
      </w:r>
      <w:r>
        <w:t>has</w:t>
      </w:r>
      <w:r>
        <w:rPr>
          <w:spacing w:val="-11"/>
        </w:rPr>
        <w:t xml:space="preserve"> </w:t>
      </w:r>
      <w:r>
        <w:t>a</w:t>
      </w:r>
      <w:r>
        <w:rPr>
          <w:spacing w:val="-10"/>
        </w:rPr>
        <w:t xml:space="preserve"> </w:t>
      </w:r>
      <w:r>
        <w:t>remote</w:t>
      </w:r>
      <w:r>
        <w:rPr>
          <w:spacing w:val="-9"/>
        </w:rPr>
        <w:t xml:space="preserve"> </w:t>
      </w:r>
      <w:r>
        <w:t>and</w:t>
      </w:r>
      <w:r>
        <w:rPr>
          <w:spacing w:val="-9"/>
        </w:rPr>
        <w:t xml:space="preserve"> </w:t>
      </w:r>
      <w:r>
        <w:rPr>
          <w:spacing w:val="-4"/>
        </w:rPr>
        <w:t xml:space="preserve">wild </w:t>
      </w:r>
      <w:r>
        <w:t>character, open views, big skies and extensive areas of agricultural land, open water, woodland, and wetland.</w:t>
      </w:r>
    </w:p>
    <w:p w14:paraId="7F4094CF" w14:textId="77777777" w:rsidR="00500F82" w:rsidRDefault="00500F82" w:rsidP="00500F82">
      <w:pPr>
        <w:pStyle w:val="BodyText"/>
        <w:spacing w:before="199" w:line="276" w:lineRule="auto"/>
        <w:ind w:left="680" w:right="1013"/>
        <w:jc w:val="both"/>
      </w:pPr>
      <w:r>
        <w:t>Valuing the character of the Parish whilst at the same time wanting to address the needs</w:t>
      </w:r>
      <w:r>
        <w:rPr>
          <w:spacing w:val="-7"/>
        </w:rPr>
        <w:t xml:space="preserve"> </w:t>
      </w:r>
      <w:r>
        <w:t>of</w:t>
      </w:r>
      <w:r>
        <w:rPr>
          <w:spacing w:val="-3"/>
        </w:rPr>
        <w:t xml:space="preserve"> </w:t>
      </w:r>
      <w:r>
        <w:t>its</w:t>
      </w:r>
      <w:r>
        <w:rPr>
          <w:spacing w:val="-7"/>
        </w:rPr>
        <w:t xml:space="preserve"> </w:t>
      </w:r>
      <w:r>
        <w:t>population</w:t>
      </w:r>
      <w:r>
        <w:rPr>
          <w:spacing w:val="-5"/>
        </w:rPr>
        <w:t xml:space="preserve"> </w:t>
      </w:r>
      <w:r>
        <w:t>has</w:t>
      </w:r>
      <w:r>
        <w:rPr>
          <w:spacing w:val="-4"/>
        </w:rPr>
        <w:t xml:space="preserve"> </w:t>
      </w:r>
      <w:r>
        <w:t>been</w:t>
      </w:r>
      <w:r>
        <w:rPr>
          <w:spacing w:val="-5"/>
        </w:rPr>
        <w:t xml:space="preserve"> </w:t>
      </w:r>
      <w:r>
        <w:t>the</w:t>
      </w:r>
      <w:r>
        <w:rPr>
          <w:spacing w:val="-6"/>
        </w:rPr>
        <w:t xml:space="preserve"> </w:t>
      </w:r>
      <w:r>
        <w:t>focus</w:t>
      </w:r>
      <w:r>
        <w:rPr>
          <w:spacing w:val="-7"/>
        </w:rPr>
        <w:t xml:space="preserve"> </w:t>
      </w:r>
      <w:r>
        <w:t>of</w:t>
      </w:r>
      <w:r>
        <w:rPr>
          <w:spacing w:val="-5"/>
        </w:rPr>
        <w:t xml:space="preserve"> </w:t>
      </w:r>
      <w:r>
        <w:t>people’s</w:t>
      </w:r>
      <w:r>
        <w:rPr>
          <w:spacing w:val="-4"/>
        </w:rPr>
        <w:t xml:space="preserve"> </w:t>
      </w:r>
      <w:r>
        <w:t>concerns</w:t>
      </w:r>
      <w:r>
        <w:rPr>
          <w:spacing w:val="-7"/>
        </w:rPr>
        <w:t xml:space="preserve"> </w:t>
      </w:r>
      <w:r>
        <w:t>during</w:t>
      </w:r>
      <w:r>
        <w:rPr>
          <w:spacing w:val="-7"/>
        </w:rPr>
        <w:t xml:space="preserve"> </w:t>
      </w:r>
      <w:r>
        <w:t>consultation</w:t>
      </w:r>
      <w:r>
        <w:rPr>
          <w:spacing w:val="-5"/>
        </w:rPr>
        <w:t xml:space="preserve"> </w:t>
      </w:r>
      <w:r>
        <w:t>on this plan and guiding future development in the neighbourhood.</w:t>
      </w:r>
      <w:r>
        <w:rPr>
          <w:spacing w:val="40"/>
        </w:rPr>
        <w:t xml:space="preserve"> </w:t>
      </w:r>
      <w:r>
        <w:t>There is a desire to address the lack of services, local housing needs, sustainable travel options and opportunities</w:t>
      </w:r>
      <w:r>
        <w:rPr>
          <w:spacing w:val="-2"/>
        </w:rPr>
        <w:t xml:space="preserve"> </w:t>
      </w:r>
      <w:r>
        <w:t>for</w:t>
      </w:r>
      <w:r>
        <w:rPr>
          <w:spacing w:val="-2"/>
        </w:rPr>
        <w:t xml:space="preserve"> </w:t>
      </w:r>
      <w:r>
        <w:t>employment</w:t>
      </w:r>
      <w:r>
        <w:rPr>
          <w:spacing w:val="-4"/>
        </w:rPr>
        <w:t xml:space="preserve"> </w:t>
      </w:r>
      <w:r>
        <w:t>whilst</w:t>
      </w:r>
      <w:r>
        <w:rPr>
          <w:spacing w:val="-2"/>
        </w:rPr>
        <w:t xml:space="preserve"> </w:t>
      </w:r>
      <w:r>
        <w:t>retaining</w:t>
      </w:r>
      <w:r>
        <w:rPr>
          <w:spacing w:val="-3"/>
        </w:rPr>
        <w:t xml:space="preserve"> </w:t>
      </w:r>
      <w:r>
        <w:t>the</w:t>
      </w:r>
      <w:r>
        <w:rPr>
          <w:spacing w:val="-2"/>
        </w:rPr>
        <w:t xml:space="preserve"> </w:t>
      </w:r>
      <w:r>
        <w:t>rural</w:t>
      </w:r>
      <w:r>
        <w:rPr>
          <w:spacing w:val="-1"/>
        </w:rPr>
        <w:t xml:space="preserve"> </w:t>
      </w:r>
      <w:r>
        <w:t>nature</w:t>
      </w:r>
      <w:r>
        <w:rPr>
          <w:spacing w:val="-2"/>
        </w:rPr>
        <w:t xml:space="preserve"> </w:t>
      </w:r>
      <w:r>
        <w:t>of</w:t>
      </w:r>
      <w:r>
        <w:rPr>
          <w:spacing w:val="-2"/>
        </w:rPr>
        <w:t xml:space="preserve"> </w:t>
      </w:r>
      <w:r>
        <w:t>the</w:t>
      </w:r>
      <w:r>
        <w:rPr>
          <w:spacing w:val="-4"/>
        </w:rPr>
        <w:t xml:space="preserve"> </w:t>
      </w:r>
      <w:r>
        <w:t>two</w:t>
      </w:r>
      <w:r>
        <w:rPr>
          <w:spacing w:val="-5"/>
        </w:rPr>
        <w:t xml:space="preserve"> </w:t>
      </w:r>
      <w:r>
        <w:t>settlements and their surroundings.</w:t>
      </w:r>
    </w:p>
    <w:p w14:paraId="6B99B7F1" w14:textId="77777777" w:rsidR="00500F82" w:rsidRDefault="00500F82" w:rsidP="00500F82">
      <w:pPr>
        <w:pStyle w:val="Heading2"/>
        <w:spacing w:before="201"/>
        <w:jc w:val="both"/>
      </w:pPr>
      <w:r>
        <w:rPr>
          <w:color w:val="C00000"/>
        </w:rPr>
        <w:t>Neighbourhood</w:t>
      </w:r>
      <w:r>
        <w:rPr>
          <w:color w:val="C00000"/>
          <w:spacing w:val="-3"/>
        </w:rPr>
        <w:t xml:space="preserve"> </w:t>
      </w:r>
      <w:r>
        <w:rPr>
          <w:color w:val="C00000"/>
        </w:rPr>
        <w:t>Plan</w:t>
      </w:r>
      <w:r>
        <w:rPr>
          <w:color w:val="C00000"/>
          <w:spacing w:val="-2"/>
        </w:rPr>
        <w:t xml:space="preserve"> Policies</w:t>
      </w:r>
    </w:p>
    <w:p w14:paraId="03328460" w14:textId="77777777" w:rsidR="00500F82" w:rsidRDefault="00500F82" w:rsidP="00500F82">
      <w:pPr>
        <w:pStyle w:val="BodyText"/>
        <w:spacing w:before="99"/>
        <w:ind w:left="680" w:right="1016"/>
        <w:jc w:val="both"/>
      </w:pPr>
      <w:r>
        <w:t>To achieve the vision for the Neighbourhood Plan, the following objectives have been adopted</w:t>
      </w:r>
      <w:r>
        <w:rPr>
          <w:spacing w:val="-14"/>
        </w:rPr>
        <w:t xml:space="preserve"> </w:t>
      </w:r>
      <w:r>
        <w:t>to</w:t>
      </w:r>
      <w:r>
        <w:rPr>
          <w:spacing w:val="-14"/>
        </w:rPr>
        <w:t xml:space="preserve"> </w:t>
      </w:r>
      <w:r>
        <w:t>develop</w:t>
      </w:r>
      <w:r>
        <w:rPr>
          <w:spacing w:val="-13"/>
        </w:rPr>
        <w:t xml:space="preserve"> </w:t>
      </w:r>
      <w:r>
        <w:t>policy</w:t>
      </w:r>
      <w:r>
        <w:rPr>
          <w:spacing w:val="-14"/>
        </w:rPr>
        <w:t xml:space="preserve"> </w:t>
      </w:r>
      <w:r>
        <w:t>for</w:t>
      </w:r>
      <w:r>
        <w:rPr>
          <w:spacing w:val="-13"/>
        </w:rPr>
        <w:t xml:space="preserve"> </w:t>
      </w:r>
      <w:r>
        <w:t>sustainable</w:t>
      </w:r>
      <w:r>
        <w:rPr>
          <w:spacing w:val="-12"/>
        </w:rPr>
        <w:t xml:space="preserve"> </w:t>
      </w:r>
      <w:r>
        <w:t>development</w:t>
      </w:r>
      <w:r>
        <w:rPr>
          <w:spacing w:val="-13"/>
        </w:rPr>
        <w:t xml:space="preserve"> </w:t>
      </w:r>
      <w:r>
        <w:t>across</w:t>
      </w:r>
      <w:r>
        <w:rPr>
          <w:spacing w:val="-13"/>
        </w:rPr>
        <w:t xml:space="preserve"> </w:t>
      </w:r>
      <w:r>
        <w:t>the</w:t>
      </w:r>
      <w:r>
        <w:rPr>
          <w:spacing w:val="-8"/>
        </w:rPr>
        <w:t xml:space="preserve"> </w:t>
      </w:r>
      <w:r>
        <w:t>Neighbourhood</w:t>
      </w:r>
      <w:r>
        <w:rPr>
          <w:spacing w:val="-13"/>
        </w:rPr>
        <w:t xml:space="preserve"> </w:t>
      </w:r>
      <w:r>
        <w:t xml:space="preserve">Plan </w:t>
      </w:r>
      <w:r>
        <w:rPr>
          <w:spacing w:val="-2"/>
        </w:rPr>
        <w:t>area.</w:t>
      </w:r>
    </w:p>
    <w:p w14:paraId="440D1909" w14:textId="77777777" w:rsidR="00500F82" w:rsidRDefault="00500F82" w:rsidP="00500F82">
      <w:pPr>
        <w:pStyle w:val="BodyText"/>
        <w:rPr>
          <w:sz w:val="20"/>
        </w:rPr>
      </w:pPr>
    </w:p>
    <w:p w14:paraId="45865706" w14:textId="77777777" w:rsidR="00500F82" w:rsidRDefault="00500F82" w:rsidP="00500F82">
      <w:pPr>
        <w:pStyle w:val="BodyText"/>
        <w:spacing w:before="2" w:after="1"/>
        <w:ind w:left="709"/>
        <w:rPr>
          <w:b/>
          <w:bCs/>
          <w:i/>
          <w:color w:val="C00000"/>
          <w:spacing w:val="-2"/>
        </w:rPr>
      </w:pPr>
      <w:r w:rsidRPr="00210EB0">
        <w:rPr>
          <w:b/>
          <w:bCs/>
          <w:i/>
          <w:color w:val="C00000"/>
          <w:spacing w:val="-2"/>
        </w:rPr>
        <w:t>Objectives</w:t>
      </w:r>
    </w:p>
    <w:p w14:paraId="663F3793" w14:textId="77777777" w:rsidR="001765E4" w:rsidRPr="00210EB0" w:rsidRDefault="001765E4" w:rsidP="00500F82">
      <w:pPr>
        <w:pStyle w:val="BodyText"/>
        <w:spacing w:before="2" w:after="1"/>
        <w:ind w:left="709"/>
        <w:rPr>
          <w:b/>
          <w:bCs/>
          <w:sz w:val="26"/>
        </w:rPr>
      </w:pPr>
    </w:p>
    <w:tbl>
      <w:tblPr>
        <w:tblStyle w:val="TableGrid"/>
        <w:tblW w:w="0" w:type="auto"/>
        <w:tblInd w:w="680" w:type="dxa"/>
        <w:tblLayout w:type="fixed"/>
        <w:tblLook w:val="04A0" w:firstRow="1" w:lastRow="0" w:firstColumn="1" w:lastColumn="0" w:noHBand="0" w:noVBand="1"/>
      </w:tblPr>
      <w:tblGrid>
        <w:gridCol w:w="1519"/>
        <w:gridCol w:w="1623"/>
        <w:gridCol w:w="1623"/>
        <w:gridCol w:w="1872"/>
        <w:gridCol w:w="2372"/>
      </w:tblGrid>
      <w:tr w:rsidR="001765E4" w:rsidRPr="00210EB0" w14:paraId="31098F97" w14:textId="77777777" w:rsidTr="001765E4">
        <w:trPr>
          <w:trHeight w:val="2199"/>
        </w:trPr>
        <w:tc>
          <w:tcPr>
            <w:tcW w:w="1519" w:type="dxa"/>
          </w:tcPr>
          <w:p w14:paraId="4DC5491C" w14:textId="77777777" w:rsidR="001765E4" w:rsidRPr="00210EB0" w:rsidRDefault="001765E4" w:rsidP="00494C36">
            <w:pPr>
              <w:rPr>
                <w:b/>
                <w:bCs/>
              </w:rPr>
            </w:pPr>
            <w:r w:rsidRPr="00210EB0">
              <w:rPr>
                <w:b/>
                <w:bCs/>
                <w:color w:val="C00000"/>
              </w:rPr>
              <w:t>Sustainable Development in Cliffe and Cliffe Woods Parish</w:t>
            </w:r>
          </w:p>
        </w:tc>
        <w:tc>
          <w:tcPr>
            <w:tcW w:w="1623" w:type="dxa"/>
          </w:tcPr>
          <w:p w14:paraId="66ACE88E" w14:textId="77777777" w:rsidR="001765E4" w:rsidRPr="004656E4" w:rsidRDefault="001765E4" w:rsidP="00494C36"/>
        </w:tc>
        <w:tc>
          <w:tcPr>
            <w:tcW w:w="1623" w:type="dxa"/>
          </w:tcPr>
          <w:p w14:paraId="24929F66" w14:textId="7D775961" w:rsidR="001765E4" w:rsidRPr="004656E4" w:rsidRDefault="001765E4" w:rsidP="00494C36">
            <w:r w:rsidRPr="004656E4">
              <w:t>To ensure that the distinct identity of the two main settlements in the Parish is preserved</w:t>
            </w:r>
          </w:p>
        </w:tc>
        <w:tc>
          <w:tcPr>
            <w:tcW w:w="1872" w:type="dxa"/>
          </w:tcPr>
          <w:p w14:paraId="27F9D8EF" w14:textId="77777777" w:rsidR="001765E4" w:rsidRPr="004656E4" w:rsidRDefault="001765E4" w:rsidP="00494C36">
            <w:r w:rsidRPr="004656E4">
              <w:t>To ensure that existing facilities support life for residents in the Neighbourhood Plan area are not depleted</w:t>
            </w:r>
          </w:p>
        </w:tc>
        <w:tc>
          <w:tcPr>
            <w:tcW w:w="2372" w:type="dxa"/>
          </w:tcPr>
          <w:p w14:paraId="37040A3D" w14:textId="77777777" w:rsidR="001765E4" w:rsidRPr="004656E4" w:rsidRDefault="001765E4" w:rsidP="00494C36">
            <w:r w:rsidRPr="004656E4">
              <w:t>To encourage an increase in the services and employment available to residents in the Neighbourhood Plan area that will support increases in its population and reduce the need to travel</w:t>
            </w:r>
          </w:p>
        </w:tc>
      </w:tr>
    </w:tbl>
    <w:p w14:paraId="24FF932C" w14:textId="77777777" w:rsidR="001765E4" w:rsidRDefault="001765E4" w:rsidP="00500F82">
      <w:pPr>
        <w:pStyle w:val="BodyText"/>
        <w:spacing w:before="101" w:line="276" w:lineRule="auto"/>
        <w:ind w:left="680" w:right="1014"/>
        <w:jc w:val="both"/>
      </w:pPr>
    </w:p>
    <w:p w14:paraId="56D66DFE" w14:textId="2243FAF7" w:rsidR="00500F82" w:rsidRDefault="00500F82" w:rsidP="00500F82">
      <w:pPr>
        <w:pStyle w:val="BodyText"/>
        <w:spacing w:before="101" w:line="276" w:lineRule="auto"/>
        <w:ind w:left="680" w:right="1014"/>
        <w:jc w:val="both"/>
      </w:pPr>
      <w:r>
        <w:t>Sustainable development is a cornerstone of national planning policy in England and Wales and its importance to</w:t>
      </w:r>
      <w:r>
        <w:rPr>
          <w:spacing w:val="-1"/>
        </w:rPr>
        <w:t xml:space="preserve"> </w:t>
      </w:r>
      <w:r>
        <w:t>the</w:t>
      </w:r>
      <w:r>
        <w:rPr>
          <w:spacing w:val="-1"/>
        </w:rPr>
        <w:t xml:space="preserve"> </w:t>
      </w:r>
      <w:r>
        <w:t>health</w:t>
      </w:r>
      <w:r>
        <w:rPr>
          <w:spacing w:val="-1"/>
        </w:rPr>
        <w:t xml:space="preserve"> </w:t>
      </w:r>
      <w:r>
        <w:t>and well-being</w:t>
      </w:r>
      <w:r>
        <w:rPr>
          <w:spacing w:val="-2"/>
        </w:rPr>
        <w:t xml:space="preserve"> </w:t>
      </w:r>
      <w:r>
        <w:t>of places</w:t>
      </w:r>
      <w:r>
        <w:rPr>
          <w:spacing w:val="-2"/>
        </w:rPr>
        <w:t xml:space="preserve"> </w:t>
      </w:r>
      <w:r>
        <w:t>and</w:t>
      </w:r>
      <w:r>
        <w:rPr>
          <w:spacing w:val="-1"/>
        </w:rPr>
        <w:t xml:space="preserve"> </w:t>
      </w:r>
      <w:r>
        <w:t>people cannot be understated</w:t>
      </w:r>
      <w:r>
        <w:rPr>
          <w:spacing w:val="-14"/>
        </w:rPr>
        <w:t xml:space="preserve"> </w:t>
      </w:r>
      <w:r>
        <w:t>since</w:t>
      </w:r>
      <w:r>
        <w:rPr>
          <w:spacing w:val="-14"/>
        </w:rPr>
        <w:t xml:space="preserve"> </w:t>
      </w:r>
      <w:r>
        <w:t>planning</w:t>
      </w:r>
      <w:r>
        <w:rPr>
          <w:spacing w:val="-13"/>
        </w:rPr>
        <w:t xml:space="preserve"> </w:t>
      </w:r>
      <w:r>
        <w:t>control</w:t>
      </w:r>
      <w:r>
        <w:rPr>
          <w:spacing w:val="-14"/>
        </w:rPr>
        <w:t xml:space="preserve"> </w:t>
      </w:r>
      <w:r>
        <w:t>presumes</w:t>
      </w:r>
      <w:r>
        <w:rPr>
          <w:spacing w:val="-13"/>
        </w:rPr>
        <w:t xml:space="preserve"> </w:t>
      </w:r>
      <w:r>
        <w:t>that</w:t>
      </w:r>
      <w:r>
        <w:rPr>
          <w:spacing w:val="-14"/>
        </w:rPr>
        <w:t xml:space="preserve"> </w:t>
      </w:r>
      <w:r>
        <w:t>sustainable</w:t>
      </w:r>
      <w:r>
        <w:rPr>
          <w:spacing w:val="-13"/>
        </w:rPr>
        <w:t xml:space="preserve"> </w:t>
      </w:r>
      <w:r>
        <w:t>development</w:t>
      </w:r>
      <w:r>
        <w:rPr>
          <w:spacing w:val="-14"/>
        </w:rPr>
        <w:t xml:space="preserve"> </w:t>
      </w:r>
      <w:r>
        <w:t>of</w:t>
      </w:r>
      <w:r>
        <w:rPr>
          <w:spacing w:val="-14"/>
        </w:rPr>
        <w:t xml:space="preserve"> </w:t>
      </w:r>
      <w:r>
        <w:t>land</w:t>
      </w:r>
      <w:r>
        <w:rPr>
          <w:spacing w:val="-13"/>
        </w:rPr>
        <w:t xml:space="preserve"> </w:t>
      </w:r>
      <w:r>
        <w:t>and buildings should be favoured.</w:t>
      </w:r>
    </w:p>
    <w:p w14:paraId="7B4696D1" w14:textId="4207DEA5" w:rsidR="00500F82" w:rsidRDefault="00500F82" w:rsidP="00500F82">
      <w:pPr>
        <w:pStyle w:val="BodyText"/>
        <w:spacing w:before="99" w:line="276" w:lineRule="auto"/>
        <w:ind w:left="680" w:right="1013"/>
        <w:jc w:val="both"/>
      </w:pPr>
      <w:r>
        <w:t>Sustainable development in the National Policy Planning Framework 20</w:t>
      </w:r>
      <w:r w:rsidR="00937FD5">
        <w:t>21</w:t>
      </w:r>
      <w:r>
        <w:t xml:space="preserve"> is summarised</w:t>
      </w:r>
      <w:r>
        <w:rPr>
          <w:spacing w:val="-4"/>
        </w:rPr>
        <w:t xml:space="preserve"> </w:t>
      </w:r>
      <w:r>
        <w:t>as</w:t>
      </w:r>
      <w:r>
        <w:rPr>
          <w:spacing w:val="-5"/>
        </w:rPr>
        <w:t xml:space="preserve"> </w:t>
      </w:r>
      <w:r>
        <w:t>“meeting</w:t>
      </w:r>
      <w:r>
        <w:rPr>
          <w:spacing w:val="-5"/>
        </w:rPr>
        <w:t xml:space="preserve"> </w:t>
      </w:r>
      <w:r>
        <w:t>the</w:t>
      </w:r>
      <w:r>
        <w:rPr>
          <w:spacing w:val="-4"/>
        </w:rPr>
        <w:t xml:space="preserve"> </w:t>
      </w:r>
      <w:r>
        <w:t>needs</w:t>
      </w:r>
      <w:r>
        <w:rPr>
          <w:spacing w:val="-3"/>
        </w:rPr>
        <w:t xml:space="preserve"> </w:t>
      </w:r>
      <w:r>
        <w:t>of</w:t>
      </w:r>
      <w:r>
        <w:rPr>
          <w:spacing w:val="-4"/>
        </w:rPr>
        <w:t xml:space="preserve"> </w:t>
      </w:r>
      <w:r>
        <w:t>the</w:t>
      </w:r>
      <w:r>
        <w:rPr>
          <w:spacing w:val="-4"/>
        </w:rPr>
        <w:t xml:space="preserve"> </w:t>
      </w:r>
      <w:r>
        <w:t>present</w:t>
      </w:r>
      <w:r>
        <w:rPr>
          <w:spacing w:val="-4"/>
        </w:rPr>
        <w:t xml:space="preserve"> </w:t>
      </w:r>
      <w:r>
        <w:t>without</w:t>
      </w:r>
      <w:r>
        <w:rPr>
          <w:spacing w:val="-4"/>
        </w:rPr>
        <w:t xml:space="preserve"> </w:t>
      </w:r>
      <w:r>
        <w:t>compromising</w:t>
      </w:r>
      <w:r>
        <w:rPr>
          <w:spacing w:val="-5"/>
        </w:rPr>
        <w:t xml:space="preserve"> </w:t>
      </w:r>
      <w:r>
        <w:t>the</w:t>
      </w:r>
      <w:r>
        <w:rPr>
          <w:spacing w:val="-2"/>
        </w:rPr>
        <w:t xml:space="preserve"> </w:t>
      </w:r>
      <w:r>
        <w:t>ability</w:t>
      </w:r>
      <w:r>
        <w:rPr>
          <w:spacing w:val="-5"/>
        </w:rPr>
        <w:t xml:space="preserve"> </w:t>
      </w:r>
      <w:r>
        <w:t>of future generations to meet their own needs” (Para 7).</w:t>
      </w:r>
      <w:r>
        <w:rPr>
          <w:spacing w:val="40"/>
        </w:rPr>
        <w:t xml:space="preserve"> </w:t>
      </w:r>
      <w:r>
        <w:t>In more detail the policy framework suggests that the planning system can achieve this by pursuing economic, environmental, and social objectives in “mutually supportive ways (so that opportunities can be taken to secure net gains across each of the different objectives) (para 8)”.</w:t>
      </w:r>
    </w:p>
    <w:p w14:paraId="5E14BF31" w14:textId="77777777" w:rsidR="00500F82" w:rsidRDefault="00500F82" w:rsidP="00500F82">
      <w:pPr>
        <w:pStyle w:val="BodyText"/>
        <w:rPr>
          <w:sz w:val="20"/>
        </w:rPr>
      </w:pPr>
    </w:p>
    <w:p w14:paraId="3D2A903C" w14:textId="77777777" w:rsidR="00500F82" w:rsidRDefault="00500F82" w:rsidP="00500F82">
      <w:pPr>
        <w:pStyle w:val="BodyText"/>
        <w:rPr>
          <w:sz w:val="20"/>
        </w:rPr>
      </w:pPr>
    </w:p>
    <w:p w14:paraId="11E1D397" w14:textId="77777777" w:rsidR="00500F82" w:rsidRDefault="00500F82" w:rsidP="00500F82">
      <w:pPr>
        <w:pStyle w:val="BodyText"/>
        <w:rPr>
          <w:sz w:val="20"/>
        </w:rPr>
      </w:pPr>
    </w:p>
    <w:p w14:paraId="65BEDA93" w14:textId="77777777" w:rsidR="00500F82" w:rsidRDefault="00500F82" w:rsidP="00500F82">
      <w:pPr>
        <w:pStyle w:val="BodyText"/>
        <w:rPr>
          <w:sz w:val="20"/>
        </w:rPr>
      </w:pPr>
    </w:p>
    <w:p w14:paraId="5CF7B0F6" w14:textId="77777777" w:rsidR="00500F82" w:rsidRDefault="00500F82" w:rsidP="00500F82">
      <w:pPr>
        <w:pStyle w:val="BodyText"/>
        <w:spacing w:before="9"/>
        <w:rPr>
          <w:sz w:val="15"/>
        </w:rPr>
      </w:pPr>
    </w:p>
    <w:tbl>
      <w:tblPr>
        <w:tblStyle w:val="GridTable1Light"/>
        <w:tblW w:w="0" w:type="auto"/>
        <w:tblInd w:w="679" w:type="dxa"/>
        <w:tblLayout w:type="fixed"/>
        <w:tblLook w:val="01E0" w:firstRow="1" w:lastRow="1" w:firstColumn="1" w:lastColumn="1" w:noHBand="0" w:noVBand="0"/>
      </w:tblPr>
      <w:tblGrid>
        <w:gridCol w:w="8411"/>
      </w:tblGrid>
      <w:tr w:rsidR="00500F82" w14:paraId="0B49B050"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254CB85E" w14:textId="77777777" w:rsidR="00500F82" w:rsidRDefault="00500F82" w:rsidP="00494C36">
            <w:pPr>
              <w:pStyle w:val="TableParagraph"/>
              <w:spacing w:before="100" w:line="273" w:lineRule="exact"/>
              <w:ind w:left="107"/>
              <w:rPr>
                <w:b w:val="0"/>
                <w:sz w:val="24"/>
              </w:rPr>
            </w:pPr>
            <w:r>
              <w:rPr>
                <w:color w:val="C00000"/>
                <w:sz w:val="24"/>
              </w:rPr>
              <w:t>POLICY</w:t>
            </w:r>
            <w:r>
              <w:rPr>
                <w:color w:val="C00000"/>
                <w:spacing w:val="-3"/>
                <w:sz w:val="24"/>
              </w:rPr>
              <w:t xml:space="preserve"> </w:t>
            </w:r>
            <w:r>
              <w:rPr>
                <w:color w:val="C00000"/>
                <w:sz w:val="24"/>
              </w:rPr>
              <w:t>SUSDEV</w:t>
            </w:r>
            <w:r>
              <w:rPr>
                <w:color w:val="C00000"/>
                <w:spacing w:val="-3"/>
                <w:sz w:val="24"/>
              </w:rPr>
              <w:t xml:space="preserve"> </w:t>
            </w:r>
            <w:r>
              <w:rPr>
                <w:color w:val="C00000"/>
                <w:sz w:val="24"/>
              </w:rPr>
              <w:t>1:</w:t>
            </w:r>
            <w:r>
              <w:rPr>
                <w:color w:val="C00000"/>
                <w:spacing w:val="-3"/>
                <w:sz w:val="24"/>
              </w:rPr>
              <w:t xml:space="preserve"> </w:t>
            </w:r>
            <w:r>
              <w:rPr>
                <w:color w:val="C00000"/>
                <w:sz w:val="24"/>
              </w:rPr>
              <w:t>Settlement</w:t>
            </w:r>
            <w:r>
              <w:rPr>
                <w:color w:val="C00000"/>
                <w:spacing w:val="-2"/>
                <w:sz w:val="24"/>
              </w:rPr>
              <w:t xml:space="preserve"> coalescence</w:t>
            </w:r>
          </w:p>
        </w:tc>
      </w:tr>
      <w:tr w:rsidR="00500F82" w14:paraId="3340A612" w14:textId="77777777" w:rsidTr="00494C36">
        <w:trPr>
          <w:cnfStyle w:val="010000000000" w:firstRow="0" w:lastRow="1"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8411" w:type="dxa"/>
          </w:tcPr>
          <w:p w14:paraId="24FDAF73" w14:textId="77777777" w:rsidR="00500F82" w:rsidRPr="004656E4" w:rsidRDefault="00500F82" w:rsidP="00494C36">
            <w:pPr>
              <w:pStyle w:val="TableParagraph"/>
              <w:spacing w:before="80" w:line="290" w:lineRule="atLeast"/>
              <w:ind w:left="107"/>
              <w:rPr>
                <w:b w:val="0"/>
                <w:bCs w:val="0"/>
                <w:sz w:val="24"/>
              </w:rPr>
            </w:pPr>
            <w:r w:rsidRPr="004656E4">
              <w:rPr>
                <w:b w:val="0"/>
                <w:bCs w:val="0"/>
                <w:sz w:val="24"/>
              </w:rPr>
              <w:t>Development proposals that would result in the visual or physical merging of Cliffe and Cliffe Woods will not be permitted.</w:t>
            </w:r>
          </w:p>
        </w:tc>
      </w:tr>
    </w:tbl>
    <w:p w14:paraId="522FCB77" w14:textId="77777777" w:rsidR="00500F82" w:rsidRDefault="00500F82" w:rsidP="00500F82">
      <w:pPr>
        <w:pStyle w:val="BodyText"/>
        <w:rPr>
          <w:sz w:val="20"/>
        </w:rPr>
      </w:pPr>
    </w:p>
    <w:p w14:paraId="0E9D86A6" w14:textId="77777777" w:rsidR="00500F82" w:rsidRDefault="00500F82" w:rsidP="00500F82">
      <w:pPr>
        <w:pStyle w:val="BodyText"/>
        <w:spacing w:before="1"/>
        <w:rPr>
          <w:sz w:val="28"/>
        </w:rPr>
      </w:pPr>
    </w:p>
    <w:p w14:paraId="07B100AF" w14:textId="5916FEFB" w:rsidR="00500F82" w:rsidRDefault="00500F82" w:rsidP="00500F82">
      <w:pPr>
        <w:pStyle w:val="BodyText"/>
        <w:spacing w:before="71" w:line="276" w:lineRule="auto"/>
        <w:ind w:left="680" w:right="1012"/>
        <w:jc w:val="both"/>
      </w:pPr>
      <w:r>
        <w:t>To preserve the unique characteristics and differences between the two main villages and</w:t>
      </w:r>
      <w:r>
        <w:rPr>
          <w:spacing w:val="-14"/>
        </w:rPr>
        <w:t xml:space="preserve"> </w:t>
      </w:r>
      <w:r>
        <w:t>preserve</w:t>
      </w:r>
      <w:r>
        <w:rPr>
          <w:spacing w:val="-13"/>
        </w:rPr>
        <w:t xml:space="preserve"> </w:t>
      </w:r>
      <w:r>
        <w:t>the</w:t>
      </w:r>
      <w:r>
        <w:rPr>
          <w:spacing w:val="-11"/>
        </w:rPr>
        <w:t xml:space="preserve"> </w:t>
      </w:r>
      <w:r>
        <w:t>open</w:t>
      </w:r>
      <w:r>
        <w:rPr>
          <w:spacing w:val="-11"/>
        </w:rPr>
        <w:t xml:space="preserve"> </w:t>
      </w:r>
      <w:r>
        <w:t>areas</w:t>
      </w:r>
      <w:r>
        <w:rPr>
          <w:spacing w:val="-12"/>
        </w:rPr>
        <w:t xml:space="preserve"> </w:t>
      </w:r>
      <w:r>
        <w:t>between</w:t>
      </w:r>
      <w:r>
        <w:rPr>
          <w:spacing w:val="-14"/>
        </w:rPr>
        <w:t xml:space="preserve"> </w:t>
      </w:r>
      <w:r>
        <w:t>them</w:t>
      </w:r>
      <w:r>
        <w:rPr>
          <w:spacing w:val="-13"/>
        </w:rPr>
        <w:t xml:space="preserve"> </w:t>
      </w:r>
      <w:r>
        <w:t>is</w:t>
      </w:r>
      <w:r>
        <w:rPr>
          <w:spacing w:val="-14"/>
        </w:rPr>
        <w:t xml:space="preserve"> </w:t>
      </w:r>
      <w:r>
        <w:t>considered</w:t>
      </w:r>
      <w:r>
        <w:rPr>
          <w:spacing w:val="-12"/>
        </w:rPr>
        <w:t xml:space="preserve"> </w:t>
      </w:r>
      <w:r>
        <w:t>a</w:t>
      </w:r>
      <w:r>
        <w:rPr>
          <w:spacing w:val="-14"/>
        </w:rPr>
        <w:t xml:space="preserve"> </w:t>
      </w:r>
      <w:r>
        <w:t>key</w:t>
      </w:r>
      <w:r>
        <w:rPr>
          <w:spacing w:val="-11"/>
        </w:rPr>
        <w:t xml:space="preserve"> </w:t>
      </w:r>
      <w:r>
        <w:t>objective</w:t>
      </w:r>
      <w:r>
        <w:rPr>
          <w:spacing w:val="-14"/>
        </w:rPr>
        <w:t xml:space="preserve"> </w:t>
      </w:r>
      <w:r>
        <w:t>to</w:t>
      </w:r>
      <w:r>
        <w:rPr>
          <w:spacing w:val="-13"/>
        </w:rPr>
        <w:t xml:space="preserve"> </w:t>
      </w:r>
      <w:r>
        <w:t>ensure</w:t>
      </w:r>
      <w:r>
        <w:rPr>
          <w:spacing w:val="-14"/>
        </w:rPr>
        <w:t xml:space="preserve"> </w:t>
      </w:r>
      <w:r>
        <w:t>that the</w:t>
      </w:r>
      <w:r>
        <w:rPr>
          <w:spacing w:val="-14"/>
        </w:rPr>
        <w:t xml:space="preserve"> </w:t>
      </w:r>
      <w:r>
        <w:t>rural</w:t>
      </w:r>
      <w:r>
        <w:rPr>
          <w:spacing w:val="-13"/>
        </w:rPr>
        <w:t xml:space="preserve"> </w:t>
      </w:r>
      <w:r>
        <w:t>character</w:t>
      </w:r>
      <w:r>
        <w:rPr>
          <w:spacing w:val="-14"/>
        </w:rPr>
        <w:t xml:space="preserve"> </w:t>
      </w:r>
      <w:r>
        <w:t>of</w:t>
      </w:r>
      <w:r>
        <w:rPr>
          <w:spacing w:val="-13"/>
        </w:rPr>
        <w:t xml:space="preserve"> </w:t>
      </w:r>
      <w:r>
        <w:t>the</w:t>
      </w:r>
      <w:r>
        <w:rPr>
          <w:spacing w:val="-12"/>
        </w:rPr>
        <w:t xml:space="preserve"> </w:t>
      </w:r>
      <w:r>
        <w:t>Neighbourhood</w:t>
      </w:r>
      <w:r>
        <w:rPr>
          <w:spacing w:val="-13"/>
        </w:rPr>
        <w:t xml:space="preserve"> </w:t>
      </w:r>
      <w:r>
        <w:t>Plan</w:t>
      </w:r>
      <w:r>
        <w:rPr>
          <w:spacing w:val="-12"/>
        </w:rPr>
        <w:t xml:space="preserve"> </w:t>
      </w:r>
      <w:r>
        <w:t>area</w:t>
      </w:r>
      <w:r>
        <w:rPr>
          <w:spacing w:val="-12"/>
        </w:rPr>
        <w:t xml:space="preserve"> </w:t>
      </w:r>
      <w:r>
        <w:t>is</w:t>
      </w:r>
      <w:r>
        <w:rPr>
          <w:spacing w:val="-14"/>
        </w:rPr>
        <w:t xml:space="preserve"> </w:t>
      </w:r>
      <w:r>
        <w:t>protected</w:t>
      </w:r>
      <w:r>
        <w:rPr>
          <w:rStyle w:val="FootnoteReference"/>
        </w:rPr>
        <w:footnoteReference w:id="4"/>
      </w:r>
      <w:r>
        <w:t>.</w:t>
      </w:r>
      <w:r>
        <w:rPr>
          <w:spacing w:val="31"/>
        </w:rPr>
        <w:t xml:space="preserve"> </w:t>
      </w:r>
      <w:r>
        <w:t>This</w:t>
      </w:r>
      <w:r>
        <w:rPr>
          <w:spacing w:val="-14"/>
        </w:rPr>
        <w:t xml:space="preserve"> </w:t>
      </w:r>
      <w:r>
        <w:t>is</w:t>
      </w:r>
      <w:r>
        <w:rPr>
          <w:spacing w:val="-12"/>
        </w:rPr>
        <w:t xml:space="preserve"> </w:t>
      </w:r>
      <w:r>
        <w:t>also</w:t>
      </w:r>
      <w:r>
        <w:rPr>
          <w:spacing w:val="-11"/>
        </w:rPr>
        <w:t xml:space="preserve"> </w:t>
      </w:r>
      <w:r>
        <w:t>important to</w:t>
      </w:r>
      <w:r>
        <w:rPr>
          <w:spacing w:val="-1"/>
        </w:rPr>
        <w:t xml:space="preserve"> </w:t>
      </w:r>
      <w:r>
        <w:t>the</w:t>
      </w:r>
      <w:r>
        <w:rPr>
          <w:spacing w:val="-1"/>
        </w:rPr>
        <w:t xml:space="preserve"> </w:t>
      </w:r>
      <w:r>
        <w:t>future</w:t>
      </w:r>
      <w:r>
        <w:rPr>
          <w:spacing w:val="-1"/>
        </w:rPr>
        <w:t xml:space="preserve"> </w:t>
      </w:r>
      <w:r>
        <w:t>economic prospects</w:t>
      </w:r>
      <w:r>
        <w:rPr>
          <w:spacing w:val="-2"/>
        </w:rPr>
        <w:t xml:space="preserve"> </w:t>
      </w:r>
      <w:r>
        <w:t>of the</w:t>
      </w:r>
      <w:r>
        <w:rPr>
          <w:spacing w:val="-1"/>
        </w:rPr>
        <w:t xml:space="preserve"> </w:t>
      </w:r>
      <w:r>
        <w:t>neighbourhood as currently visitor</w:t>
      </w:r>
      <w:r>
        <w:rPr>
          <w:spacing w:val="-1"/>
        </w:rPr>
        <w:t xml:space="preserve"> </w:t>
      </w:r>
      <w:r>
        <w:t>and</w:t>
      </w:r>
      <w:r>
        <w:rPr>
          <w:spacing w:val="-1"/>
        </w:rPr>
        <w:t xml:space="preserve"> </w:t>
      </w:r>
      <w:r>
        <w:t>visitor related</w:t>
      </w:r>
      <w:r>
        <w:rPr>
          <w:spacing w:val="32"/>
        </w:rPr>
        <w:t xml:space="preserve"> </w:t>
      </w:r>
      <w:r>
        <w:t>facilities</w:t>
      </w:r>
      <w:r>
        <w:rPr>
          <w:spacing w:val="33"/>
        </w:rPr>
        <w:t xml:space="preserve"> </w:t>
      </w:r>
      <w:r>
        <w:t>are</w:t>
      </w:r>
      <w:r>
        <w:rPr>
          <w:spacing w:val="30"/>
        </w:rPr>
        <w:t xml:space="preserve"> </w:t>
      </w:r>
      <w:r>
        <w:t>one</w:t>
      </w:r>
      <w:r>
        <w:rPr>
          <w:spacing w:val="32"/>
        </w:rPr>
        <w:t xml:space="preserve"> </w:t>
      </w:r>
      <w:r>
        <w:t>of</w:t>
      </w:r>
      <w:r>
        <w:rPr>
          <w:spacing w:val="32"/>
        </w:rPr>
        <w:t xml:space="preserve"> </w:t>
      </w:r>
      <w:r>
        <w:t>the</w:t>
      </w:r>
      <w:r>
        <w:rPr>
          <w:spacing w:val="30"/>
        </w:rPr>
        <w:t xml:space="preserve"> </w:t>
      </w:r>
      <w:r>
        <w:t>few</w:t>
      </w:r>
      <w:r>
        <w:rPr>
          <w:spacing w:val="34"/>
        </w:rPr>
        <w:t xml:space="preserve"> </w:t>
      </w:r>
      <w:r>
        <w:t>areas</w:t>
      </w:r>
      <w:r>
        <w:rPr>
          <w:spacing w:val="30"/>
        </w:rPr>
        <w:t xml:space="preserve"> </w:t>
      </w:r>
      <w:r>
        <w:t>of</w:t>
      </w:r>
      <w:r>
        <w:rPr>
          <w:spacing w:val="31"/>
        </w:rPr>
        <w:t xml:space="preserve"> </w:t>
      </w:r>
      <w:r>
        <w:t>potential</w:t>
      </w:r>
      <w:r>
        <w:rPr>
          <w:spacing w:val="33"/>
        </w:rPr>
        <w:t xml:space="preserve"> </w:t>
      </w:r>
      <w:r>
        <w:t>employment</w:t>
      </w:r>
      <w:r>
        <w:rPr>
          <w:spacing w:val="38"/>
        </w:rPr>
        <w:t xml:space="preserve"> </w:t>
      </w:r>
      <w:r>
        <w:t>that</w:t>
      </w:r>
      <w:r>
        <w:rPr>
          <w:spacing w:val="34"/>
        </w:rPr>
        <w:t xml:space="preserve"> </w:t>
      </w:r>
      <w:r>
        <w:t>have</w:t>
      </w:r>
      <w:r>
        <w:rPr>
          <w:spacing w:val="33"/>
        </w:rPr>
        <w:t xml:space="preserve"> </w:t>
      </w:r>
      <w:r>
        <w:rPr>
          <w:spacing w:val="-4"/>
        </w:rPr>
        <w:t xml:space="preserve">seen </w:t>
      </w:r>
      <w:r>
        <w:t>growth</w:t>
      </w:r>
      <w:r>
        <w:rPr>
          <w:spacing w:val="-4"/>
        </w:rPr>
        <w:t xml:space="preserve"> </w:t>
      </w:r>
      <w:r>
        <w:t>in</w:t>
      </w:r>
      <w:r>
        <w:rPr>
          <w:spacing w:val="-6"/>
        </w:rPr>
        <w:t xml:space="preserve"> </w:t>
      </w:r>
      <w:r>
        <w:t>the</w:t>
      </w:r>
      <w:r>
        <w:rPr>
          <w:spacing w:val="-4"/>
        </w:rPr>
        <w:t xml:space="preserve"> </w:t>
      </w:r>
      <w:r>
        <w:t>last</w:t>
      </w:r>
      <w:r>
        <w:rPr>
          <w:spacing w:val="-6"/>
        </w:rPr>
        <w:t xml:space="preserve"> </w:t>
      </w:r>
      <w:r>
        <w:t>ten</w:t>
      </w:r>
      <w:r>
        <w:rPr>
          <w:spacing w:val="-4"/>
        </w:rPr>
        <w:t xml:space="preserve"> </w:t>
      </w:r>
      <w:r>
        <w:t>years</w:t>
      </w:r>
      <w:r>
        <w:rPr>
          <w:spacing w:val="40"/>
        </w:rPr>
        <w:t xml:space="preserve"> </w:t>
      </w:r>
      <w:r>
        <w:t>across</w:t>
      </w:r>
      <w:r>
        <w:rPr>
          <w:spacing w:val="-7"/>
        </w:rPr>
        <w:t xml:space="preserve"> </w:t>
      </w:r>
      <w:r>
        <w:t>Medway</w:t>
      </w:r>
      <w:r>
        <w:rPr>
          <w:spacing w:val="-5"/>
        </w:rPr>
        <w:t xml:space="preserve"> </w:t>
      </w:r>
      <w:r>
        <w:t>as</w:t>
      </w:r>
      <w:r>
        <w:rPr>
          <w:spacing w:val="-7"/>
        </w:rPr>
        <w:t xml:space="preserve"> </w:t>
      </w:r>
      <w:r>
        <w:t>a</w:t>
      </w:r>
      <w:r>
        <w:rPr>
          <w:spacing w:val="-10"/>
        </w:rPr>
        <w:t xml:space="preserve"> </w:t>
      </w:r>
      <w:r>
        <w:t>whole</w:t>
      </w:r>
      <w:r>
        <w:rPr>
          <w:rStyle w:val="FootnoteReference"/>
        </w:rPr>
        <w:footnoteReference w:id="5"/>
      </w:r>
      <w:r>
        <w:t>.</w:t>
      </w:r>
      <w:r>
        <w:rPr>
          <w:spacing w:val="40"/>
        </w:rPr>
        <w:t xml:space="preserve"> </w:t>
      </w:r>
      <w:r>
        <w:t>(See</w:t>
      </w:r>
      <w:r>
        <w:rPr>
          <w:spacing w:val="-4"/>
        </w:rPr>
        <w:t xml:space="preserve"> </w:t>
      </w:r>
      <w:r>
        <w:rPr>
          <w:b/>
          <w:color w:val="C00000"/>
        </w:rPr>
        <w:t>Chapter</w:t>
      </w:r>
      <w:r>
        <w:rPr>
          <w:b/>
          <w:color w:val="C00000"/>
          <w:spacing w:val="-5"/>
        </w:rPr>
        <w:t xml:space="preserve"> </w:t>
      </w:r>
      <w:r>
        <w:rPr>
          <w:b/>
          <w:color w:val="C00000"/>
        </w:rPr>
        <w:t>8</w:t>
      </w:r>
      <w:r>
        <w:rPr>
          <w:b/>
          <w:color w:val="C00000"/>
          <w:spacing w:val="-7"/>
        </w:rPr>
        <w:t xml:space="preserve"> </w:t>
      </w:r>
      <w:r>
        <w:rPr>
          <w:b/>
          <w:color w:val="C00000"/>
        </w:rPr>
        <w:t>Economy</w:t>
      </w:r>
      <w:r>
        <w:rPr>
          <w:b/>
          <w:color w:val="C00000"/>
          <w:spacing w:val="-6"/>
        </w:rPr>
        <w:t xml:space="preserve"> </w:t>
      </w:r>
      <w:r>
        <w:rPr>
          <w:b/>
          <w:color w:val="C00000"/>
        </w:rPr>
        <w:t>and Employment</w:t>
      </w:r>
      <w:r>
        <w:t>). The value to the local economy and biodiversity of the neighbourhood and the viability of the wildlife and landscape protections that currently exist may be undermined</w:t>
      </w:r>
      <w:r>
        <w:rPr>
          <w:spacing w:val="-6"/>
        </w:rPr>
        <w:t xml:space="preserve"> </w:t>
      </w:r>
      <w:r>
        <w:t>if</w:t>
      </w:r>
      <w:r>
        <w:rPr>
          <w:spacing w:val="-6"/>
        </w:rPr>
        <w:t xml:space="preserve"> </w:t>
      </w:r>
      <w:r>
        <w:t>development</w:t>
      </w:r>
      <w:r>
        <w:rPr>
          <w:spacing w:val="-6"/>
        </w:rPr>
        <w:t xml:space="preserve"> </w:t>
      </w:r>
      <w:r>
        <w:t>proposals</w:t>
      </w:r>
      <w:r>
        <w:rPr>
          <w:spacing w:val="-7"/>
        </w:rPr>
        <w:t xml:space="preserve"> </w:t>
      </w:r>
      <w:r>
        <w:t>result</w:t>
      </w:r>
      <w:r>
        <w:rPr>
          <w:spacing w:val="-6"/>
        </w:rPr>
        <w:t xml:space="preserve"> </w:t>
      </w:r>
      <w:r>
        <w:t>in</w:t>
      </w:r>
      <w:r>
        <w:rPr>
          <w:spacing w:val="-6"/>
        </w:rPr>
        <w:t xml:space="preserve"> </w:t>
      </w:r>
      <w:r>
        <w:t>ribbon</w:t>
      </w:r>
      <w:r>
        <w:rPr>
          <w:spacing w:val="-6"/>
        </w:rPr>
        <w:t xml:space="preserve"> </w:t>
      </w:r>
      <w:r>
        <w:t>development</w:t>
      </w:r>
      <w:r>
        <w:rPr>
          <w:spacing w:val="-6"/>
        </w:rPr>
        <w:t xml:space="preserve"> </w:t>
      </w:r>
      <w:r>
        <w:t>along</w:t>
      </w:r>
      <w:r>
        <w:rPr>
          <w:spacing w:val="-3"/>
        </w:rPr>
        <w:t xml:space="preserve"> </w:t>
      </w:r>
      <w:r>
        <w:t>the</w:t>
      </w:r>
      <w:r>
        <w:rPr>
          <w:spacing w:val="-4"/>
        </w:rPr>
        <w:t xml:space="preserve"> </w:t>
      </w:r>
      <w:r>
        <w:t>B2000</w:t>
      </w:r>
      <w:r>
        <w:rPr>
          <w:spacing w:val="-9"/>
        </w:rPr>
        <w:t xml:space="preserve"> </w:t>
      </w:r>
      <w:r>
        <w:t>– the</w:t>
      </w:r>
      <w:r>
        <w:rPr>
          <w:spacing w:val="-6"/>
        </w:rPr>
        <w:t xml:space="preserve"> </w:t>
      </w:r>
      <w:r>
        <w:t>main</w:t>
      </w:r>
      <w:r>
        <w:rPr>
          <w:spacing w:val="-1"/>
        </w:rPr>
        <w:t xml:space="preserve"> </w:t>
      </w:r>
      <w:r>
        <w:t>artery</w:t>
      </w:r>
      <w:r>
        <w:rPr>
          <w:spacing w:val="-2"/>
        </w:rPr>
        <w:t xml:space="preserve"> </w:t>
      </w:r>
      <w:r>
        <w:t>that</w:t>
      </w:r>
      <w:r>
        <w:rPr>
          <w:spacing w:val="-2"/>
        </w:rPr>
        <w:t xml:space="preserve"> </w:t>
      </w:r>
      <w:r>
        <w:t>could</w:t>
      </w:r>
      <w:r>
        <w:rPr>
          <w:spacing w:val="-1"/>
        </w:rPr>
        <w:t xml:space="preserve"> </w:t>
      </w:r>
      <w:r>
        <w:t>make</w:t>
      </w:r>
      <w:r>
        <w:rPr>
          <w:spacing w:val="-2"/>
        </w:rPr>
        <w:t xml:space="preserve"> </w:t>
      </w:r>
      <w:r>
        <w:t>development</w:t>
      </w:r>
      <w:r>
        <w:rPr>
          <w:spacing w:val="-2"/>
        </w:rPr>
        <w:t xml:space="preserve"> </w:t>
      </w:r>
      <w:r>
        <w:t>possible</w:t>
      </w:r>
      <w:r>
        <w:rPr>
          <w:spacing w:val="-1"/>
        </w:rPr>
        <w:t xml:space="preserve"> </w:t>
      </w:r>
      <w:r>
        <w:t>on</w:t>
      </w:r>
      <w:r>
        <w:rPr>
          <w:spacing w:val="-2"/>
        </w:rPr>
        <w:t xml:space="preserve"> </w:t>
      </w:r>
      <w:r>
        <w:t>the</w:t>
      </w:r>
      <w:r>
        <w:rPr>
          <w:spacing w:val="-4"/>
        </w:rPr>
        <w:t xml:space="preserve"> </w:t>
      </w:r>
      <w:r>
        <w:t>grounds</w:t>
      </w:r>
      <w:r>
        <w:rPr>
          <w:spacing w:val="-3"/>
        </w:rPr>
        <w:t xml:space="preserve"> </w:t>
      </w:r>
      <w:r>
        <w:t>of</w:t>
      </w:r>
      <w:r>
        <w:rPr>
          <w:spacing w:val="-4"/>
        </w:rPr>
        <w:t xml:space="preserve"> </w:t>
      </w:r>
      <w:r>
        <w:rPr>
          <w:spacing w:val="-2"/>
        </w:rPr>
        <w:t>accessibility.</w:t>
      </w:r>
    </w:p>
    <w:p w14:paraId="2C73F36C" w14:textId="77777777" w:rsidR="00500F82" w:rsidRDefault="00500F82" w:rsidP="00500F82">
      <w:pPr>
        <w:pStyle w:val="BodyText"/>
        <w:spacing w:before="4" w:after="1"/>
        <w:rPr>
          <w:sz w:val="16"/>
        </w:rPr>
      </w:pPr>
    </w:p>
    <w:tbl>
      <w:tblPr>
        <w:tblStyle w:val="GridTable1Light"/>
        <w:tblW w:w="0" w:type="auto"/>
        <w:tblInd w:w="679" w:type="dxa"/>
        <w:tblLayout w:type="fixed"/>
        <w:tblLook w:val="01E0" w:firstRow="1" w:lastRow="1" w:firstColumn="1" w:lastColumn="1" w:noHBand="0" w:noVBand="0"/>
      </w:tblPr>
      <w:tblGrid>
        <w:gridCol w:w="8411"/>
      </w:tblGrid>
      <w:tr w:rsidR="00500F82" w14:paraId="0DF06DCA"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774E3266" w14:textId="77777777" w:rsidR="00500F82" w:rsidRDefault="00500F82" w:rsidP="00494C36">
            <w:pPr>
              <w:pStyle w:val="TableParagraph"/>
              <w:spacing w:before="100" w:line="273" w:lineRule="exact"/>
              <w:ind w:left="107"/>
              <w:rPr>
                <w:b w:val="0"/>
                <w:sz w:val="24"/>
              </w:rPr>
            </w:pPr>
            <w:r>
              <w:rPr>
                <w:color w:val="C00000"/>
                <w:sz w:val="24"/>
              </w:rPr>
              <w:t>POLICY</w:t>
            </w:r>
            <w:r>
              <w:rPr>
                <w:color w:val="C00000"/>
                <w:spacing w:val="-2"/>
                <w:sz w:val="24"/>
              </w:rPr>
              <w:t xml:space="preserve"> </w:t>
            </w:r>
            <w:r>
              <w:rPr>
                <w:color w:val="C00000"/>
                <w:sz w:val="24"/>
              </w:rPr>
              <w:t>SUSDEV2:</w:t>
            </w:r>
            <w:r>
              <w:rPr>
                <w:color w:val="C00000"/>
                <w:spacing w:val="-2"/>
                <w:sz w:val="24"/>
              </w:rPr>
              <w:t xml:space="preserve"> </w:t>
            </w:r>
            <w:r>
              <w:rPr>
                <w:color w:val="C00000"/>
                <w:sz w:val="24"/>
              </w:rPr>
              <w:t>Loss</w:t>
            </w:r>
            <w:r>
              <w:rPr>
                <w:color w:val="C00000"/>
                <w:spacing w:val="-4"/>
                <w:sz w:val="24"/>
              </w:rPr>
              <w:t xml:space="preserve"> </w:t>
            </w:r>
            <w:r>
              <w:rPr>
                <w:color w:val="C00000"/>
                <w:sz w:val="24"/>
              </w:rPr>
              <w:t>of</w:t>
            </w:r>
            <w:r>
              <w:rPr>
                <w:color w:val="C00000"/>
                <w:spacing w:val="-2"/>
                <w:sz w:val="24"/>
              </w:rPr>
              <w:t xml:space="preserve"> </w:t>
            </w:r>
            <w:r>
              <w:rPr>
                <w:color w:val="C00000"/>
                <w:sz w:val="24"/>
              </w:rPr>
              <w:t>local</w:t>
            </w:r>
            <w:r>
              <w:rPr>
                <w:color w:val="C00000"/>
                <w:spacing w:val="-2"/>
                <w:sz w:val="24"/>
              </w:rPr>
              <w:t xml:space="preserve"> facilities</w:t>
            </w:r>
          </w:p>
        </w:tc>
      </w:tr>
      <w:tr w:rsidR="00500F82" w14:paraId="1017E273" w14:textId="77777777" w:rsidTr="00494C36">
        <w:trPr>
          <w:cnfStyle w:val="010000000000" w:firstRow="0" w:lastRow="1" w:firstColumn="0" w:lastColumn="0" w:oddVBand="0" w:evenVBand="0" w:oddHBand="0" w:evenHBand="0" w:firstRowFirstColumn="0" w:firstRowLastColumn="0" w:lastRowFirstColumn="0" w:lastRowLastColumn="0"/>
          <w:trHeight w:val="4123"/>
        </w:trPr>
        <w:tc>
          <w:tcPr>
            <w:cnfStyle w:val="001000000000" w:firstRow="0" w:lastRow="0" w:firstColumn="1" w:lastColumn="0" w:oddVBand="0" w:evenVBand="0" w:oddHBand="0" w:evenHBand="0" w:firstRowFirstColumn="0" w:firstRowLastColumn="0" w:lastRowFirstColumn="0" w:lastRowLastColumn="0"/>
            <w:tcW w:w="8411" w:type="dxa"/>
          </w:tcPr>
          <w:p w14:paraId="5BB0A63D" w14:textId="77777777" w:rsidR="00500F82" w:rsidRPr="004656E4" w:rsidRDefault="00500F82" w:rsidP="00494C36">
            <w:pPr>
              <w:pStyle w:val="TableParagraph"/>
              <w:spacing w:before="100"/>
              <w:ind w:left="107" w:right="96"/>
              <w:jc w:val="both"/>
              <w:rPr>
                <w:b w:val="0"/>
                <w:bCs w:val="0"/>
                <w:sz w:val="24"/>
              </w:rPr>
            </w:pPr>
            <w:r w:rsidRPr="004656E4">
              <w:rPr>
                <w:b w:val="0"/>
                <w:bCs w:val="0"/>
                <w:sz w:val="24"/>
              </w:rPr>
              <w:t>Development</w:t>
            </w:r>
            <w:r w:rsidRPr="004656E4">
              <w:rPr>
                <w:b w:val="0"/>
                <w:bCs w:val="0"/>
                <w:spacing w:val="-9"/>
                <w:sz w:val="24"/>
              </w:rPr>
              <w:t xml:space="preserve"> </w:t>
            </w:r>
            <w:r w:rsidRPr="004656E4">
              <w:rPr>
                <w:b w:val="0"/>
                <w:bCs w:val="0"/>
                <w:sz w:val="24"/>
              </w:rPr>
              <w:t>proposals</w:t>
            </w:r>
            <w:r w:rsidRPr="004656E4">
              <w:rPr>
                <w:b w:val="0"/>
                <w:bCs w:val="0"/>
                <w:spacing w:val="-10"/>
                <w:sz w:val="24"/>
              </w:rPr>
              <w:t xml:space="preserve"> </w:t>
            </w:r>
            <w:r w:rsidRPr="004656E4">
              <w:rPr>
                <w:b w:val="0"/>
                <w:bCs w:val="0"/>
                <w:sz w:val="24"/>
              </w:rPr>
              <w:t>that</w:t>
            </w:r>
            <w:r w:rsidRPr="004656E4">
              <w:rPr>
                <w:b w:val="0"/>
                <w:bCs w:val="0"/>
                <w:spacing w:val="-8"/>
                <w:sz w:val="24"/>
              </w:rPr>
              <w:t xml:space="preserve"> </w:t>
            </w:r>
            <w:r w:rsidRPr="004656E4">
              <w:rPr>
                <w:b w:val="0"/>
                <w:bCs w:val="0"/>
                <w:sz w:val="24"/>
              </w:rPr>
              <w:t>would</w:t>
            </w:r>
            <w:r w:rsidRPr="004656E4">
              <w:rPr>
                <w:b w:val="0"/>
                <w:bCs w:val="0"/>
                <w:spacing w:val="-8"/>
                <w:sz w:val="24"/>
              </w:rPr>
              <w:t xml:space="preserve"> </w:t>
            </w:r>
            <w:r w:rsidRPr="004656E4">
              <w:rPr>
                <w:b w:val="0"/>
                <w:bCs w:val="0"/>
                <w:sz w:val="24"/>
              </w:rPr>
              <w:t>involve</w:t>
            </w:r>
            <w:r w:rsidRPr="004656E4">
              <w:rPr>
                <w:b w:val="0"/>
                <w:bCs w:val="0"/>
                <w:spacing w:val="-9"/>
                <w:sz w:val="24"/>
              </w:rPr>
              <w:t xml:space="preserve"> </w:t>
            </w:r>
            <w:r w:rsidRPr="004656E4">
              <w:rPr>
                <w:b w:val="0"/>
                <w:bCs w:val="0"/>
                <w:sz w:val="24"/>
              </w:rPr>
              <w:t>the</w:t>
            </w:r>
            <w:r w:rsidRPr="004656E4">
              <w:rPr>
                <w:b w:val="0"/>
                <w:bCs w:val="0"/>
                <w:spacing w:val="-7"/>
                <w:sz w:val="24"/>
              </w:rPr>
              <w:t xml:space="preserve"> </w:t>
            </w:r>
            <w:r w:rsidRPr="004656E4">
              <w:rPr>
                <w:b w:val="0"/>
                <w:bCs w:val="0"/>
                <w:sz w:val="24"/>
              </w:rPr>
              <w:t>loss</w:t>
            </w:r>
            <w:r w:rsidRPr="004656E4">
              <w:rPr>
                <w:b w:val="0"/>
                <w:bCs w:val="0"/>
                <w:spacing w:val="-8"/>
                <w:sz w:val="24"/>
              </w:rPr>
              <w:t xml:space="preserve"> </w:t>
            </w:r>
            <w:r w:rsidRPr="004656E4">
              <w:rPr>
                <w:b w:val="0"/>
                <w:bCs w:val="0"/>
                <w:sz w:val="24"/>
              </w:rPr>
              <w:t>of</w:t>
            </w:r>
            <w:r w:rsidRPr="004656E4">
              <w:rPr>
                <w:b w:val="0"/>
                <w:bCs w:val="0"/>
                <w:spacing w:val="-8"/>
                <w:sz w:val="24"/>
              </w:rPr>
              <w:t xml:space="preserve"> </w:t>
            </w:r>
            <w:r w:rsidRPr="004656E4">
              <w:rPr>
                <w:b w:val="0"/>
                <w:bCs w:val="0"/>
                <w:sz w:val="24"/>
              </w:rPr>
              <w:t>one</w:t>
            </w:r>
            <w:r w:rsidRPr="004656E4">
              <w:rPr>
                <w:b w:val="0"/>
                <w:bCs w:val="0"/>
                <w:spacing w:val="-9"/>
                <w:sz w:val="24"/>
              </w:rPr>
              <w:t xml:space="preserve"> </w:t>
            </w:r>
            <w:r w:rsidRPr="004656E4">
              <w:rPr>
                <w:b w:val="0"/>
                <w:bCs w:val="0"/>
                <w:sz w:val="24"/>
              </w:rPr>
              <w:t>of</w:t>
            </w:r>
            <w:r w:rsidRPr="004656E4">
              <w:rPr>
                <w:b w:val="0"/>
                <w:bCs w:val="0"/>
                <w:spacing w:val="-8"/>
                <w:sz w:val="24"/>
              </w:rPr>
              <w:t xml:space="preserve"> </w:t>
            </w:r>
            <w:r w:rsidRPr="004656E4">
              <w:rPr>
                <w:b w:val="0"/>
                <w:bCs w:val="0"/>
                <w:sz w:val="24"/>
              </w:rPr>
              <w:t>the</w:t>
            </w:r>
            <w:r w:rsidRPr="004656E4">
              <w:rPr>
                <w:b w:val="0"/>
                <w:bCs w:val="0"/>
                <w:spacing w:val="-9"/>
                <w:sz w:val="24"/>
              </w:rPr>
              <w:t xml:space="preserve"> </w:t>
            </w:r>
            <w:r w:rsidRPr="004656E4">
              <w:rPr>
                <w:b w:val="0"/>
                <w:bCs w:val="0"/>
                <w:sz w:val="24"/>
              </w:rPr>
              <w:t>uses</w:t>
            </w:r>
            <w:r w:rsidRPr="004656E4">
              <w:rPr>
                <w:b w:val="0"/>
                <w:bCs w:val="0"/>
                <w:spacing w:val="-10"/>
                <w:sz w:val="24"/>
              </w:rPr>
              <w:t xml:space="preserve"> </w:t>
            </w:r>
            <w:r w:rsidRPr="004656E4">
              <w:rPr>
                <w:b w:val="0"/>
                <w:bCs w:val="0"/>
                <w:sz w:val="24"/>
              </w:rPr>
              <w:t>listed</w:t>
            </w:r>
            <w:r w:rsidRPr="004656E4">
              <w:rPr>
                <w:b w:val="0"/>
                <w:bCs w:val="0"/>
                <w:spacing w:val="-9"/>
                <w:sz w:val="24"/>
              </w:rPr>
              <w:t xml:space="preserve"> </w:t>
            </w:r>
            <w:r w:rsidRPr="004656E4">
              <w:rPr>
                <w:b w:val="0"/>
                <w:bCs w:val="0"/>
                <w:sz w:val="24"/>
              </w:rPr>
              <w:t>below</w:t>
            </w:r>
            <w:r w:rsidRPr="004656E4">
              <w:rPr>
                <w:b w:val="0"/>
                <w:bCs w:val="0"/>
                <w:spacing w:val="-8"/>
                <w:sz w:val="24"/>
              </w:rPr>
              <w:t xml:space="preserve"> </w:t>
            </w:r>
            <w:r w:rsidRPr="004656E4">
              <w:rPr>
                <w:b w:val="0"/>
                <w:bCs w:val="0"/>
                <w:sz w:val="24"/>
              </w:rPr>
              <w:t>in the Neighbourhood Plan area, other than those which are permitted development, will</w:t>
            </w:r>
            <w:r w:rsidRPr="004656E4">
              <w:rPr>
                <w:b w:val="0"/>
                <w:bCs w:val="0"/>
                <w:spacing w:val="-9"/>
                <w:sz w:val="24"/>
              </w:rPr>
              <w:t xml:space="preserve"> </w:t>
            </w:r>
            <w:r w:rsidRPr="004656E4">
              <w:rPr>
                <w:b w:val="0"/>
                <w:bCs w:val="0"/>
                <w:sz w:val="24"/>
              </w:rPr>
              <w:t>not</w:t>
            </w:r>
            <w:r w:rsidRPr="004656E4">
              <w:rPr>
                <w:b w:val="0"/>
                <w:bCs w:val="0"/>
                <w:spacing w:val="-8"/>
                <w:sz w:val="24"/>
              </w:rPr>
              <w:t xml:space="preserve"> </w:t>
            </w:r>
            <w:r w:rsidRPr="004656E4">
              <w:rPr>
                <w:b w:val="0"/>
                <w:bCs w:val="0"/>
                <w:sz w:val="24"/>
              </w:rPr>
              <w:t>be</w:t>
            </w:r>
            <w:r w:rsidRPr="004656E4">
              <w:rPr>
                <w:b w:val="0"/>
                <w:bCs w:val="0"/>
                <w:spacing w:val="-8"/>
                <w:sz w:val="24"/>
              </w:rPr>
              <w:t xml:space="preserve"> </w:t>
            </w:r>
            <w:r w:rsidRPr="004656E4">
              <w:rPr>
                <w:b w:val="0"/>
                <w:bCs w:val="0"/>
                <w:sz w:val="24"/>
              </w:rPr>
              <w:t>supported,</w:t>
            </w:r>
            <w:r w:rsidRPr="004656E4">
              <w:rPr>
                <w:b w:val="0"/>
                <w:bCs w:val="0"/>
                <w:spacing w:val="-9"/>
                <w:sz w:val="24"/>
              </w:rPr>
              <w:t xml:space="preserve"> </w:t>
            </w:r>
            <w:r w:rsidRPr="004656E4">
              <w:rPr>
                <w:b w:val="0"/>
                <w:bCs w:val="0"/>
                <w:sz w:val="24"/>
              </w:rPr>
              <w:t>unless</w:t>
            </w:r>
            <w:r w:rsidRPr="004656E4">
              <w:rPr>
                <w:b w:val="0"/>
                <w:bCs w:val="0"/>
                <w:spacing w:val="-7"/>
                <w:sz w:val="24"/>
              </w:rPr>
              <w:t xml:space="preserve"> </w:t>
            </w:r>
            <w:r w:rsidRPr="004656E4">
              <w:rPr>
                <w:b w:val="0"/>
                <w:bCs w:val="0"/>
                <w:sz w:val="24"/>
              </w:rPr>
              <w:t>they</w:t>
            </w:r>
            <w:r w:rsidRPr="004656E4">
              <w:rPr>
                <w:b w:val="0"/>
                <w:bCs w:val="0"/>
                <w:spacing w:val="-9"/>
                <w:sz w:val="24"/>
              </w:rPr>
              <w:t xml:space="preserve"> </w:t>
            </w:r>
            <w:r w:rsidRPr="004656E4">
              <w:rPr>
                <w:b w:val="0"/>
                <w:bCs w:val="0"/>
                <w:sz w:val="24"/>
              </w:rPr>
              <w:t>relate</w:t>
            </w:r>
            <w:r w:rsidRPr="004656E4">
              <w:rPr>
                <w:b w:val="0"/>
                <w:bCs w:val="0"/>
                <w:spacing w:val="-8"/>
                <w:sz w:val="24"/>
              </w:rPr>
              <w:t xml:space="preserve"> </w:t>
            </w:r>
            <w:r w:rsidRPr="004656E4">
              <w:rPr>
                <w:b w:val="0"/>
                <w:bCs w:val="0"/>
                <w:sz w:val="24"/>
              </w:rPr>
              <w:t>to</w:t>
            </w:r>
            <w:r w:rsidRPr="004656E4">
              <w:rPr>
                <w:b w:val="0"/>
                <w:bCs w:val="0"/>
                <w:spacing w:val="-8"/>
                <w:sz w:val="24"/>
              </w:rPr>
              <w:t xml:space="preserve"> </w:t>
            </w:r>
            <w:r w:rsidRPr="004656E4">
              <w:rPr>
                <w:b w:val="0"/>
                <w:bCs w:val="0"/>
                <w:sz w:val="24"/>
              </w:rPr>
              <w:t>a</w:t>
            </w:r>
            <w:r w:rsidRPr="004656E4">
              <w:rPr>
                <w:b w:val="0"/>
                <w:bCs w:val="0"/>
                <w:spacing w:val="-7"/>
                <w:sz w:val="24"/>
              </w:rPr>
              <w:t xml:space="preserve"> </w:t>
            </w:r>
            <w:r w:rsidRPr="004656E4">
              <w:rPr>
                <w:b w:val="0"/>
                <w:bCs w:val="0"/>
                <w:sz w:val="24"/>
              </w:rPr>
              <w:t>change</w:t>
            </w:r>
            <w:r w:rsidRPr="004656E4">
              <w:rPr>
                <w:b w:val="0"/>
                <w:bCs w:val="0"/>
                <w:spacing w:val="-7"/>
                <w:sz w:val="24"/>
              </w:rPr>
              <w:t xml:space="preserve"> </w:t>
            </w:r>
            <w:r w:rsidRPr="004656E4">
              <w:rPr>
                <w:b w:val="0"/>
                <w:bCs w:val="0"/>
                <w:sz w:val="24"/>
              </w:rPr>
              <w:t>of</w:t>
            </w:r>
            <w:r w:rsidRPr="004656E4">
              <w:rPr>
                <w:b w:val="0"/>
                <w:bCs w:val="0"/>
                <w:spacing w:val="-8"/>
                <w:sz w:val="24"/>
              </w:rPr>
              <w:t xml:space="preserve"> </w:t>
            </w:r>
            <w:r w:rsidRPr="004656E4">
              <w:rPr>
                <w:b w:val="0"/>
                <w:bCs w:val="0"/>
                <w:sz w:val="24"/>
              </w:rPr>
              <w:t>use</w:t>
            </w:r>
            <w:r w:rsidRPr="004656E4">
              <w:rPr>
                <w:b w:val="0"/>
                <w:bCs w:val="0"/>
                <w:spacing w:val="-11"/>
                <w:sz w:val="24"/>
              </w:rPr>
              <w:t xml:space="preserve"> </w:t>
            </w:r>
            <w:r w:rsidRPr="004656E4">
              <w:rPr>
                <w:b w:val="0"/>
                <w:bCs w:val="0"/>
                <w:sz w:val="24"/>
              </w:rPr>
              <w:t>to</w:t>
            </w:r>
            <w:r w:rsidRPr="004656E4">
              <w:rPr>
                <w:b w:val="0"/>
                <w:bCs w:val="0"/>
                <w:spacing w:val="-8"/>
                <w:sz w:val="24"/>
              </w:rPr>
              <w:t xml:space="preserve"> </w:t>
            </w:r>
            <w:r w:rsidRPr="004656E4">
              <w:rPr>
                <w:b w:val="0"/>
                <w:bCs w:val="0"/>
                <w:sz w:val="24"/>
              </w:rPr>
              <w:t>another</w:t>
            </w:r>
            <w:r w:rsidRPr="004656E4">
              <w:rPr>
                <w:b w:val="0"/>
                <w:bCs w:val="0"/>
                <w:spacing w:val="-8"/>
                <w:sz w:val="24"/>
              </w:rPr>
              <w:t xml:space="preserve"> </w:t>
            </w:r>
            <w:r w:rsidRPr="004656E4">
              <w:rPr>
                <w:b w:val="0"/>
                <w:bCs w:val="0"/>
                <w:sz w:val="24"/>
              </w:rPr>
              <w:t>use</w:t>
            </w:r>
            <w:r w:rsidRPr="004656E4">
              <w:rPr>
                <w:b w:val="0"/>
                <w:bCs w:val="0"/>
                <w:spacing w:val="-9"/>
                <w:sz w:val="24"/>
              </w:rPr>
              <w:t xml:space="preserve"> </w:t>
            </w:r>
            <w:r w:rsidRPr="004656E4">
              <w:rPr>
                <w:b w:val="0"/>
                <w:bCs w:val="0"/>
                <w:sz w:val="24"/>
              </w:rPr>
              <w:t>in</w:t>
            </w:r>
            <w:r w:rsidRPr="004656E4">
              <w:rPr>
                <w:b w:val="0"/>
                <w:bCs w:val="0"/>
                <w:spacing w:val="-8"/>
                <w:sz w:val="24"/>
              </w:rPr>
              <w:t xml:space="preserve"> </w:t>
            </w:r>
            <w:r w:rsidRPr="004656E4">
              <w:rPr>
                <w:b w:val="0"/>
                <w:bCs w:val="0"/>
                <w:sz w:val="24"/>
              </w:rPr>
              <w:t>this</w:t>
            </w:r>
            <w:r w:rsidRPr="004656E4">
              <w:rPr>
                <w:b w:val="0"/>
                <w:bCs w:val="0"/>
                <w:spacing w:val="-9"/>
                <w:sz w:val="24"/>
              </w:rPr>
              <w:t xml:space="preserve"> </w:t>
            </w:r>
            <w:r w:rsidRPr="004656E4">
              <w:rPr>
                <w:b w:val="0"/>
                <w:bCs w:val="0"/>
                <w:sz w:val="24"/>
              </w:rPr>
              <w:t xml:space="preserve">list: </w:t>
            </w:r>
          </w:p>
          <w:p w14:paraId="22E6536B" w14:textId="77777777" w:rsidR="00500F82" w:rsidRPr="004656E4" w:rsidRDefault="00500F82" w:rsidP="00494C36">
            <w:pPr>
              <w:pStyle w:val="TableParagraph"/>
              <w:numPr>
                <w:ilvl w:val="0"/>
                <w:numId w:val="37"/>
              </w:numPr>
              <w:spacing w:before="100"/>
              <w:rPr>
                <w:b w:val="0"/>
                <w:bCs w:val="0"/>
                <w:sz w:val="24"/>
              </w:rPr>
            </w:pPr>
            <w:r w:rsidRPr="004656E4">
              <w:rPr>
                <w:b w:val="0"/>
                <w:bCs w:val="0"/>
                <w:spacing w:val="-2"/>
                <w:sz w:val="24"/>
              </w:rPr>
              <w:t>Shops</w:t>
            </w:r>
          </w:p>
          <w:p w14:paraId="791B00DE" w14:textId="77777777" w:rsidR="00500F82" w:rsidRPr="004656E4" w:rsidRDefault="00500F82" w:rsidP="00494C36">
            <w:pPr>
              <w:pStyle w:val="TableParagraph"/>
              <w:numPr>
                <w:ilvl w:val="0"/>
                <w:numId w:val="37"/>
              </w:numPr>
              <w:spacing w:before="99" w:line="321" w:lineRule="auto"/>
              <w:ind w:right="3911"/>
              <w:rPr>
                <w:b w:val="0"/>
                <w:bCs w:val="0"/>
                <w:sz w:val="24"/>
              </w:rPr>
            </w:pPr>
            <w:r w:rsidRPr="004656E4">
              <w:rPr>
                <w:b w:val="0"/>
                <w:bCs w:val="0"/>
                <w:sz w:val="24"/>
              </w:rPr>
              <w:t>Financial</w:t>
            </w:r>
            <w:r w:rsidRPr="004656E4">
              <w:rPr>
                <w:b w:val="0"/>
                <w:bCs w:val="0"/>
                <w:spacing w:val="-12"/>
                <w:sz w:val="24"/>
              </w:rPr>
              <w:t xml:space="preserve"> </w:t>
            </w:r>
            <w:r w:rsidRPr="004656E4">
              <w:rPr>
                <w:b w:val="0"/>
                <w:bCs w:val="0"/>
                <w:sz w:val="24"/>
              </w:rPr>
              <w:t>and</w:t>
            </w:r>
            <w:r w:rsidRPr="004656E4">
              <w:rPr>
                <w:b w:val="0"/>
                <w:bCs w:val="0"/>
                <w:spacing w:val="-13"/>
                <w:sz w:val="24"/>
              </w:rPr>
              <w:t xml:space="preserve"> </w:t>
            </w:r>
            <w:r w:rsidRPr="004656E4">
              <w:rPr>
                <w:b w:val="0"/>
                <w:bCs w:val="0"/>
                <w:sz w:val="24"/>
              </w:rPr>
              <w:t>professional</w:t>
            </w:r>
            <w:r w:rsidRPr="004656E4">
              <w:rPr>
                <w:b w:val="0"/>
                <w:bCs w:val="0"/>
                <w:spacing w:val="-12"/>
                <w:sz w:val="24"/>
              </w:rPr>
              <w:t xml:space="preserve"> </w:t>
            </w:r>
            <w:r w:rsidRPr="004656E4">
              <w:rPr>
                <w:b w:val="0"/>
                <w:bCs w:val="0"/>
                <w:sz w:val="24"/>
              </w:rPr>
              <w:t>services</w:t>
            </w:r>
          </w:p>
          <w:p w14:paraId="1BFD2C0D" w14:textId="77777777" w:rsidR="00500F82" w:rsidRPr="004656E4" w:rsidRDefault="00500F82" w:rsidP="00494C36">
            <w:pPr>
              <w:pStyle w:val="TableParagraph"/>
              <w:numPr>
                <w:ilvl w:val="0"/>
                <w:numId w:val="37"/>
              </w:numPr>
              <w:spacing w:before="99" w:line="321" w:lineRule="auto"/>
              <w:ind w:right="3911"/>
              <w:rPr>
                <w:b w:val="0"/>
                <w:bCs w:val="0"/>
                <w:sz w:val="24"/>
              </w:rPr>
            </w:pPr>
            <w:r w:rsidRPr="004656E4">
              <w:rPr>
                <w:b w:val="0"/>
                <w:bCs w:val="0"/>
                <w:sz w:val="24"/>
              </w:rPr>
              <w:t>Restaurants and cafes</w:t>
            </w:r>
          </w:p>
          <w:p w14:paraId="5A8FBBAC" w14:textId="77777777" w:rsidR="00500F82" w:rsidRPr="004656E4" w:rsidRDefault="00500F82" w:rsidP="00494C36">
            <w:pPr>
              <w:pStyle w:val="TableParagraph"/>
              <w:numPr>
                <w:ilvl w:val="0"/>
                <w:numId w:val="37"/>
              </w:numPr>
              <w:spacing w:before="2" w:line="321" w:lineRule="auto"/>
              <w:ind w:right="5779"/>
              <w:rPr>
                <w:b w:val="0"/>
                <w:bCs w:val="0"/>
                <w:sz w:val="24"/>
              </w:rPr>
            </w:pPr>
            <w:r w:rsidRPr="004656E4">
              <w:rPr>
                <w:b w:val="0"/>
                <w:bCs w:val="0"/>
                <w:sz w:val="24"/>
              </w:rPr>
              <w:t>Drinking</w:t>
            </w:r>
          </w:p>
          <w:p w14:paraId="571FA43A" w14:textId="77777777" w:rsidR="00500F82" w:rsidRPr="004656E4" w:rsidRDefault="00500F82" w:rsidP="00494C36">
            <w:pPr>
              <w:pStyle w:val="TableParagraph"/>
              <w:numPr>
                <w:ilvl w:val="0"/>
                <w:numId w:val="37"/>
              </w:numPr>
              <w:spacing w:before="2" w:line="321" w:lineRule="auto"/>
              <w:ind w:right="5779"/>
              <w:rPr>
                <w:b w:val="0"/>
                <w:bCs w:val="0"/>
                <w:sz w:val="24"/>
              </w:rPr>
            </w:pPr>
            <w:r w:rsidRPr="004656E4">
              <w:rPr>
                <w:b w:val="0"/>
                <w:bCs w:val="0"/>
                <w:sz w:val="24"/>
              </w:rPr>
              <w:t>Establishment</w:t>
            </w:r>
          </w:p>
          <w:p w14:paraId="73EC30BD" w14:textId="77777777" w:rsidR="00500F82" w:rsidRPr="004656E4" w:rsidRDefault="00500F82" w:rsidP="00494C36">
            <w:pPr>
              <w:pStyle w:val="TableParagraph"/>
              <w:numPr>
                <w:ilvl w:val="0"/>
                <w:numId w:val="37"/>
              </w:numPr>
              <w:spacing w:before="2" w:line="321" w:lineRule="auto"/>
              <w:ind w:right="5779"/>
              <w:rPr>
                <w:b w:val="0"/>
                <w:bCs w:val="0"/>
                <w:sz w:val="24"/>
              </w:rPr>
            </w:pPr>
            <w:r w:rsidRPr="004656E4">
              <w:rPr>
                <w:b w:val="0"/>
                <w:bCs w:val="0"/>
                <w:sz w:val="24"/>
              </w:rPr>
              <w:t>Hot Food</w:t>
            </w:r>
          </w:p>
          <w:p w14:paraId="4716C389" w14:textId="77777777" w:rsidR="00500F82" w:rsidRPr="004656E4" w:rsidRDefault="00500F82" w:rsidP="00494C36">
            <w:pPr>
              <w:pStyle w:val="TableParagraph"/>
              <w:numPr>
                <w:ilvl w:val="0"/>
                <w:numId w:val="37"/>
              </w:numPr>
              <w:spacing w:before="2" w:line="321" w:lineRule="auto"/>
              <w:ind w:right="5779"/>
              <w:rPr>
                <w:b w:val="0"/>
                <w:bCs w:val="0"/>
                <w:sz w:val="24"/>
              </w:rPr>
            </w:pPr>
            <w:r w:rsidRPr="004656E4">
              <w:rPr>
                <w:b w:val="0"/>
                <w:bCs w:val="0"/>
                <w:sz w:val="24"/>
              </w:rPr>
              <w:t>Takeaways</w:t>
            </w:r>
          </w:p>
          <w:p w14:paraId="4F5848CB" w14:textId="77777777" w:rsidR="00500F82" w:rsidRPr="004656E4" w:rsidRDefault="00500F82" w:rsidP="00494C36">
            <w:pPr>
              <w:pStyle w:val="TableParagraph"/>
              <w:numPr>
                <w:ilvl w:val="0"/>
                <w:numId w:val="37"/>
              </w:numPr>
              <w:spacing w:before="2" w:line="321" w:lineRule="auto"/>
              <w:ind w:right="5779"/>
              <w:rPr>
                <w:b w:val="0"/>
                <w:bCs w:val="0"/>
                <w:sz w:val="24"/>
              </w:rPr>
            </w:pPr>
            <w:r w:rsidRPr="004656E4">
              <w:rPr>
                <w:b w:val="0"/>
                <w:bCs w:val="0"/>
                <w:spacing w:val="-2"/>
                <w:sz w:val="24"/>
              </w:rPr>
              <w:t>Hotels</w:t>
            </w:r>
          </w:p>
          <w:p w14:paraId="08ED6E6A" w14:textId="77777777" w:rsidR="00500F82" w:rsidRPr="004656E4" w:rsidRDefault="00500F82" w:rsidP="00494C36">
            <w:pPr>
              <w:pStyle w:val="TableParagraph"/>
              <w:numPr>
                <w:ilvl w:val="0"/>
                <w:numId w:val="37"/>
              </w:numPr>
              <w:spacing w:before="1"/>
              <w:rPr>
                <w:b w:val="0"/>
                <w:bCs w:val="0"/>
                <w:sz w:val="24"/>
              </w:rPr>
            </w:pPr>
            <w:r w:rsidRPr="004656E4">
              <w:rPr>
                <w:b w:val="0"/>
                <w:bCs w:val="0"/>
                <w:sz w:val="24"/>
              </w:rPr>
              <w:t>Non-residential</w:t>
            </w:r>
            <w:r w:rsidRPr="004656E4">
              <w:rPr>
                <w:b w:val="0"/>
                <w:bCs w:val="0"/>
                <w:spacing w:val="-6"/>
                <w:sz w:val="24"/>
              </w:rPr>
              <w:t xml:space="preserve"> </w:t>
            </w:r>
            <w:r w:rsidRPr="004656E4">
              <w:rPr>
                <w:b w:val="0"/>
                <w:bCs w:val="0"/>
                <w:spacing w:val="-2"/>
                <w:sz w:val="24"/>
              </w:rPr>
              <w:t>institutions</w:t>
            </w:r>
          </w:p>
          <w:p w14:paraId="17B183BF" w14:textId="77777777" w:rsidR="00500F82" w:rsidRDefault="00500F82" w:rsidP="00494C36">
            <w:pPr>
              <w:pStyle w:val="TableParagraph"/>
              <w:numPr>
                <w:ilvl w:val="0"/>
                <w:numId w:val="37"/>
              </w:numPr>
              <w:spacing w:before="100" w:line="273" w:lineRule="exact"/>
              <w:rPr>
                <w:sz w:val="24"/>
              </w:rPr>
            </w:pPr>
            <w:r w:rsidRPr="004656E4">
              <w:rPr>
                <w:b w:val="0"/>
                <w:bCs w:val="0"/>
                <w:sz w:val="24"/>
              </w:rPr>
              <w:t>Assembly and</w:t>
            </w:r>
            <w:r w:rsidRPr="004656E4">
              <w:rPr>
                <w:b w:val="0"/>
                <w:bCs w:val="0"/>
                <w:spacing w:val="1"/>
                <w:sz w:val="24"/>
              </w:rPr>
              <w:t xml:space="preserve"> </w:t>
            </w:r>
            <w:r w:rsidRPr="004656E4">
              <w:rPr>
                <w:b w:val="0"/>
                <w:bCs w:val="0"/>
                <w:spacing w:val="-2"/>
                <w:sz w:val="24"/>
              </w:rPr>
              <w:t>leisure</w:t>
            </w:r>
          </w:p>
        </w:tc>
      </w:tr>
    </w:tbl>
    <w:p w14:paraId="7F5701C2" w14:textId="77777777" w:rsidR="00500F82" w:rsidRDefault="00500F82" w:rsidP="00500F82">
      <w:pPr>
        <w:pStyle w:val="BodyText"/>
      </w:pPr>
    </w:p>
    <w:p w14:paraId="3C21EC5A" w14:textId="77777777" w:rsidR="001765E4" w:rsidRDefault="00500F82" w:rsidP="00500F82">
      <w:pPr>
        <w:pStyle w:val="BodyText"/>
        <w:spacing w:before="201"/>
        <w:ind w:left="680" w:right="1013"/>
        <w:jc w:val="both"/>
      </w:pPr>
      <w:r>
        <w:t>National policies on permitted development have impacted on the ability of rural settlements</w:t>
      </w:r>
      <w:r>
        <w:rPr>
          <w:spacing w:val="-14"/>
        </w:rPr>
        <w:t xml:space="preserve"> </w:t>
      </w:r>
      <w:r>
        <w:t>to</w:t>
      </w:r>
      <w:r>
        <w:rPr>
          <w:spacing w:val="-14"/>
        </w:rPr>
        <w:t xml:space="preserve"> </w:t>
      </w:r>
      <w:r>
        <w:t>protect</w:t>
      </w:r>
      <w:r>
        <w:rPr>
          <w:spacing w:val="-13"/>
        </w:rPr>
        <w:t xml:space="preserve"> </w:t>
      </w:r>
      <w:r>
        <w:t>high</w:t>
      </w:r>
      <w:r>
        <w:rPr>
          <w:spacing w:val="-14"/>
        </w:rPr>
        <w:t xml:space="preserve"> </w:t>
      </w:r>
      <w:r>
        <w:t>street</w:t>
      </w:r>
      <w:r>
        <w:rPr>
          <w:spacing w:val="-11"/>
        </w:rPr>
        <w:t xml:space="preserve"> </w:t>
      </w:r>
      <w:r>
        <w:t>and</w:t>
      </w:r>
      <w:r>
        <w:rPr>
          <w:spacing w:val="-13"/>
        </w:rPr>
        <w:t xml:space="preserve"> </w:t>
      </w:r>
      <w:r>
        <w:t>services</w:t>
      </w:r>
      <w:r>
        <w:rPr>
          <w:spacing w:val="-14"/>
        </w:rPr>
        <w:t xml:space="preserve"> </w:t>
      </w:r>
      <w:r>
        <w:t>available</w:t>
      </w:r>
      <w:r>
        <w:rPr>
          <w:spacing w:val="-14"/>
        </w:rPr>
        <w:t xml:space="preserve"> </w:t>
      </w:r>
      <w:r>
        <w:t>locally.</w:t>
      </w:r>
      <w:r>
        <w:rPr>
          <w:spacing w:val="28"/>
        </w:rPr>
        <w:t xml:space="preserve"> </w:t>
      </w:r>
      <w:r>
        <w:t>Notwithstanding</w:t>
      </w:r>
      <w:r>
        <w:rPr>
          <w:spacing w:val="-14"/>
        </w:rPr>
        <w:t xml:space="preserve"> </w:t>
      </w:r>
      <w:r>
        <w:t xml:space="preserve">these changes every effort should be made to maintain the currently limited provision of shops and other facilities </w:t>
      </w:r>
    </w:p>
    <w:p w14:paraId="2F0209B9" w14:textId="77777777" w:rsidR="001765E4" w:rsidRDefault="001765E4" w:rsidP="001765E4">
      <w:pPr>
        <w:pStyle w:val="BodyText"/>
        <w:spacing w:before="201"/>
        <w:ind w:left="680" w:right="1013"/>
        <w:jc w:val="both"/>
      </w:pPr>
    </w:p>
    <w:p w14:paraId="47EB6138" w14:textId="594E7C93" w:rsidR="00500F82" w:rsidRDefault="00500F82" w:rsidP="00323E84">
      <w:pPr>
        <w:pStyle w:val="BodyText"/>
        <w:spacing w:before="201"/>
        <w:ind w:left="794" w:right="1013"/>
        <w:jc w:val="both"/>
      </w:pPr>
      <w:r>
        <w:t xml:space="preserve">since these can support the local economy, provide services to </w:t>
      </w:r>
      <w:proofErr w:type="gramStart"/>
      <w:r>
        <w:t>local residents</w:t>
      </w:r>
      <w:proofErr w:type="gramEnd"/>
      <w:r>
        <w:t xml:space="preserve"> and visitors, and encourage social interaction. Further loss of these uses through development would undermine the sustainability of the two main settlements</w:t>
      </w:r>
      <w:r>
        <w:rPr>
          <w:spacing w:val="-14"/>
        </w:rPr>
        <w:t xml:space="preserve"> </w:t>
      </w:r>
      <w:r>
        <w:t>and</w:t>
      </w:r>
      <w:r>
        <w:rPr>
          <w:spacing w:val="-14"/>
        </w:rPr>
        <w:t xml:space="preserve"> </w:t>
      </w:r>
      <w:r>
        <w:t>the</w:t>
      </w:r>
      <w:r>
        <w:rPr>
          <w:spacing w:val="-13"/>
        </w:rPr>
        <w:t xml:space="preserve"> </w:t>
      </w:r>
      <w:r>
        <w:t>ability</w:t>
      </w:r>
      <w:r>
        <w:rPr>
          <w:spacing w:val="-14"/>
        </w:rPr>
        <w:t xml:space="preserve"> </w:t>
      </w:r>
      <w:r>
        <w:t>of</w:t>
      </w:r>
      <w:r>
        <w:rPr>
          <w:spacing w:val="-13"/>
        </w:rPr>
        <w:t xml:space="preserve"> </w:t>
      </w:r>
      <w:r>
        <w:t>existing</w:t>
      </w:r>
      <w:r>
        <w:rPr>
          <w:spacing w:val="-14"/>
        </w:rPr>
        <w:t xml:space="preserve"> </w:t>
      </w:r>
      <w:r>
        <w:t>and</w:t>
      </w:r>
      <w:r>
        <w:rPr>
          <w:spacing w:val="-13"/>
        </w:rPr>
        <w:t xml:space="preserve"> </w:t>
      </w:r>
      <w:r>
        <w:t>future</w:t>
      </w:r>
      <w:r>
        <w:rPr>
          <w:spacing w:val="-14"/>
        </w:rPr>
        <w:t xml:space="preserve"> </w:t>
      </w:r>
      <w:r>
        <w:t>residents</w:t>
      </w:r>
      <w:r>
        <w:rPr>
          <w:spacing w:val="-14"/>
        </w:rPr>
        <w:t xml:space="preserve"> </w:t>
      </w:r>
      <w:r>
        <w:t>to</w:t>
      </w:r>
      <w:r>
        <w:rPr>
          <w:spacing w:val="-13"/>
        </w:rPr>
        <w:t xml:space="preserve"> </w:t>
      </w:r>
      <w:r>
        <w:t>meet</w:t>
      </w:r>
      <w:r>
        <w:rPr>
          <w:spacing w:val="-14"/>
        </w:rPr>
        <w:t xml:space="preserve"> </w:t>
      </w:r>
      <w:r>
        <w:t>their</w:t>
      </w:r>
      <w:r>
        <w:rPr>
          <w:spacing w:val="-13"/>
        </w:rPr>
        <w:t xml:space="preserve"> </w:t>
      </w:r>
      <w:r>
        <w:t>needs</w:t>
      </w:r>
      <w:r>
        <w:rPr>
          <w:spacing w:val="-14"/>
        </w:rPr>
        <w:t xml:space="preserve"> </w:t>
      </w:r>
      <w:r>
        <w:t>for</w:t>
      </w:r>
      <w:r>
        <w:rPr>
          <w:spacing w:val="-13"/>
        </w:rPr>
        <w:t xml:space="preserve"> </w:t>
      </w:r>
      <w:r>
        <w:t>retail services and leisure activities and for local businesses to thrive.</w:t>
      </w:r>
    </w:p>
    <w:p w14:paraId="2BFD70FE" w14:textId="77777777" w:rsidR="00500F82" w:rsidRDefault="00500F82" w:rsidP="00500F82">
      <w:pPr>
        <w:pStyle w:val="BodyText"/>
        <w:rPr>
          <w:sz w:val="20"/>
        </w:rPr>
      </w:pPr>
    </w:p>
    <w:p w14:paraId="34E49D56" w14:textId="77777777" w:rsidR="00500F82" w:rsidRDefault="00500F82" w:rsidP="00323E84">
      <w:pPr>
        <w:pStyle w:val="BodyText"/>
        <w:spacing w:before="2"/>
        <w:ind w:left="737"/>
        <w:rPr>
          <w:sz w:val="12"/>
        </w:rPr>
      </w:pPr>
    </w:p>
    <w:tbl>
      <w:tblPr>
        <w:tblStyle w:val="GridTable1Light"/>
        <w:tblW w:w="0" w:type="auto"/>
        <w:tblInd w:w="679" w:type="dxa"/>
        <w:tblLayout w:type="fixed"/>
        <w:tblLook w:val="01E0" w:firstRow="1" w:lastRow="1" w:firstColumn="1" w:lastColumn="1" w:noHBand="0" w:noVBand="0"/>
      </w:tblPr>
      <w:tblGrid>
        <w:gridCol w:w="8411"/>
      </w:tblGrid>
      <w:tr w:rsidR="00500F82" w14:paraId="358FBFF1"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4174B6A5" w14:textId="77777777" w:rsidR="00500F82" w:rsidRDefault="00500F82" w:rsidP="00494C36">
            <w:pPr>
              <w:pStyle w:val="TableParagraph"/>
              <w:spacing w:before="100" w:line="273" w:lineRule="exact"/>
              <w:ind w:left="107"/>
              <w:rPr>
                <w:b w:val="0"/>
                <w:sz w:val="24"/>
              </w:rPr>
            </w:pPr>
            <w:r>
              <w:rPr>
                <w:color w:val="C00000"/>
                <w:sz w:val="24"/>
              </w:rPr>
              <w:t>POLICY</w:t>
            </w:r>
            <w:r>
              <w:rPr>
                <w:color w:val="C00000"/>
                <w:spacing w:val="-3"/>
                <w:sz w:val="24"/>
              </w:rPr>
              <w:t xml:space="preserve"> </w:t>
            </w:r>
            <w:r>
              <w:rPr>
                <w:color w:val="C00000"/>
                <w:sz w:val="24"/>
              </w:rPr>
              <w:t>SUSDEV3:</w:t>
            </w:r>
            <w:r>
              <w:rPr>
                <w:color w:val="C00000"/>
                <w:spacing w:val="-2"/>
                <w:sz w:val="24"/>
              </w:rPr>
              <w:t xml:space="preserve"> </w:t>
            </w:r>
            <w:r>
              <w:rPr>
                <w:color w:val="C00000"/>
                <w:sz w:val="24"/>
              </w:rPr>
              <w:t>Changes</w:t>
            </w:r>
            <w:r>
              <w:rPr>
                <w:color w:val="C00000"/>
                <w:spacing w:val="-3"/>
                <w:sz w:val="24"/>
              </w:rPr>
              <w:t xml:space="preserve"> </w:t>
            </w:r>
            <w:r>
              <w:rPr>
                <w:color w:val="C00000"/>
                <w:sz w:val="24"/>
              </w:rPr>
              <w:t>of</w:t>
            </w:r>
            <w:r>
              <w:rPr>
                <w:color w:val="C00000"/>
                <w:spacing w:val="-1"/>
                <w:sz w:val="24"/>
              </w:rPr>
              <w:t xml:space="preserve"> </w:t>
            </w:r>
            <w:r>
              <w:rPr>
                <w:color w:val="C00000"/>
                <w:spacing w:val="-5"/>
                <w:sz w:val="24"/>
              </w:rPr>
              <w:t>use</w:t>
            </w:r>
          </w:p>
        </w:tc>
      </w:tr>
      <w:tr w:rsidR="00500F82" w14:paraId="701BF83D" w14:textId="77777777" w:rsidTr="00494C36">
        <w:trPr>
          <w:cnfStyle w:val="010000000000" w:firstRow="0" w:lastRow="1" w:firstColumn="0" w:lastColumn="0" w:oddVBand="0" w:evenVBand="0" w:oddHBand="0"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8411" w:type="dxa"/>
          </w:tcPr>
          <w:p w14:paraId="66C35EE2" w14:textId="77777777" w:rsidR="00500F82" w:rsidRPr="004656E4" w:rsidRDefault="00500F82" w:rsidP="00494C36">
            <w:pPr>
              <w:pStyle w:val="TableParagraph"/>
              <w:spacing w:before="100"/>
              <w:ind w:left="107" w:right="98"/>
              <w:jc w:val="both"/>
              <w:rPr>
                <w:b w:val="0"/>
                <w:bCs w:val="0"/>
                <w:sz w:val="24"/>
              </w:rPr>
            </w:pPr>
            <w:r w:rsidRPr="004656E4">
              <w:rPr>
                <w:b w:val="0"/>
                <w:bCs w:val="0"/>
                <w:sz w:val="24"/>
              </w:rPr>
              <w:t xml:space="preserve">Within the Neighbourhood Plan area, development or change of use to the uses listed in Policy </w:t>
            </w:r>
            <w:r w:rsidRPr="004656E4">
              <w:rPr>
                <w:color w:val="C00000"/>
                <w:sz w:val="24"/>
              </w:rPr>
              <w:t>SUSDEV2</w:t>
            </w:r>
            <w:r w:rsidRPr="004656E4">
              <w:rPr>
                <w:b w:val="0"/>
                <w:bCs w:val="0"/>
                <w:color w:val="C00000"/>
                <w:sz w:val="24"/>
              </w:rPr>
              <w:t xml:space="preserve"> </w:t>
            </w:r>
            <w:r w:rsidRPr="004656E4">
              <w:rPr>
                <w:b w:val="0"/>
                <w:bCs w:val="0"/>
                <w:sz w:val="24"/>
              </w:rPr>
              <w:t>will be supported in principle, where they do not conflict with</w:t>
            </w:r>
            <w:r w:rsidRPr="004656E4">
              <w:rPr>
                <w:b w:val="0"/>
                <w:bCs w:val="0"/>
                <w:spacing w:val="-14"/>
                <w:sz w:val="24"/>
              </w:rPr>
              <w:t xml:space="preserve"> </w:t>
            </w:r>
            <w:r w:rsidRPr="004656E4">
              <w:rPr>
                <w:b w:val="0"/>
                <w:bCs w:val="0"/>
                <w:sz w:val="24"/>
              </w:rPr>
              <w:t>other</w:t>
            </w:r>
            <w:r w:rsidRPr="004656E4">
              <w:rPr>
                <w:b w:val="0"/>
                <w:bCs w:val="0"/>
                <w:spacing w:val="-14"/>
                <w:sz w:val="24"/>
              </w:rPr>
              <w:t xml:space="preserve"> </w:t>
            </w:r>
            <w:r w:rsidRPr="004656E4">
              <w:rPr>
                <w:b w:val="0"/>
                <w:bCs w:val="0"/>
                <w:sz w:val="24"/>
              </w:rPr>
              <w:t>policies</w:t>
            </w:r>
            <w:r w:rsidRPr="004656E4">
              <w:rPr>
                <w:b w:val="0"/>
                <w:bCs w:val="0"/>
                <w:spacing w:val="-13"/>
                <w:sz w:val="24"/>
              </w:rPr>
              <w:t xml:space="preserve"> </w:t>
            </w:r>
            <w:r w:rsidRPr="004656E4">
              <w:rPr>
                <w:b w:val="0"/>
                <w:bCs w:val="0"/>
                <w:sz w:val="24"/>
              </w:rPr>
              <w:t>within</w:t>
            </w:r>
            <w:r w:rsidRPr="004656E4">
              <w:rPr>
                <w:b w:val="0"/>
                <w:bCs w:val="0"/>
                <w:spacing w:val="-14"/>
                <w:sz w:val="24"/>
              </w:rPr>
              <w:t xml:space="preserve"> </w:t>
            </w:r>
            <w:r w:rsidRPr="004656E4">
              <w:rPr>
                <w:b w:val="0"/>
                <w:bCs w:val="0"/>
                <w:sz w:val="24"/>
              </w:rPr>
              <w:t>this</w:t>
            </w:r>
            <w:r w:rsidRPr="004656E4">
              <w:rPr>
                <w:b w:val="0"/>
                <w:bCs w:val="0"/>
                <w:spacing w:val="-13"/>
                <w:sz w:val="24"/>
              </w:rPr>
              <w:t xml:space="preserve"> </w:t>
            </w:r>
            <w:r w:rsidRPr="004656E4">
              <w:rPr>
                <w:b w:val="0"/>
                <w:bCs w:val="0"/>
                <w:sz w:val="24"/>
              </w:rPr>
              <w:t>Plan,</w:t>
            </w:r>
            <w:r w:rsidRPr="004656E4">
              <w:rPr>
                <w:b w:val="0"/>
                <w:bCs w:val="0"/>
                <w:spacing w:val="-14"/>
                <w:sz w:val="24"/>
              </w:rPr>
              <w:t xml:space="preserve"> </w:t>
            </w:r>
            <w:r w:rsidRPr="004656E4">
              <w:rPr>
                <w:b w:val="0"/>
                <w:bCs w:val="0"/>
                <w:sz w:val="24"/>
              </w:rPr>
              <w:t>and</w:t>
            </w:r>
            <w:r w:rsidRPr="004656E4">
              <w:rPr>
                <w:b w:val="0"/>
                <w:bCs w:val="0"/>
                <w:spacing w:val="-13"/>
                <w:sz w:val="24"/>
              </w:rPr>
              <w:t xml:space="preserve"> </w:t>
            </w:r>
            <w:r w:rsidRPr="004656E4">
              <w:rPr>
                <w:b w:val="0"/>
                <w:bCs w:val="0"/>
                <w:sz w:val="24"/>
              </w:rPr>
              <w:t>where</w:t>
            </w:r>
            <w:r w:rsidRPr="004656E4">
              <w:rPr>
                <w:b w:val="0"/>
                <w:bCs w:val="0"/>
                <w:spacing w:val="-14"/>
                <w:sz w:val="24"/>
              </w:rPr>
              <w:t xml:space="preserve"> </w:t>
            </w:r>
            <w:r w:rsidRPr="004656E4">
              <w:rPr>
                <w:b w:val="0"/>
                <w:bCs w:val="0"/>
                <w:sz w:val="24"/>
              </w:rPr>
              <w:t>they</w:t>
            </w:r>
            <w:r w:rsidRPr="004656E4">
              <w:rPr>
                <w:b w:val="0"/>
                <w:bCs w:val="0"/>
                <w:spacing w:val="-14"/>
                <w:sz w:val="24"/>
              </w:rPr>
              <w:t xml:space="preserve"> </w:t>
            </w:r>
            <w:r w:rsidRPr="004656E4">
              <w:rPr>
                <w:b w:val="0"/>
                <w:bCs w:val="0"/>
                <w:sz w:val="24"/>
              </w:rPr>
              <w:t>would</w:t>
            </w:r>
            <w:r w:rsidRPr="004656E4">
              <w:rPr>
                <w:b w:val="0"/>
                <w:bCs w:val="0"/>
                <w:spacing w:val="-13"/>
                <w:sz w:val="24"/>
              </w:rPr>
              <w:t xml:space="preserve"> </w:t>
            </w:r>
            <w:r w:rsidRPr="004656E4">
              <w:rPr>
                <w:b w:val="0"/>
                <w:bCs w:val="0"/>
                <w:sz w:val="24"/>
              </w:rPr>
              <w:t>not</w:t>
            </w:r>
            <w:r w:rsidRPr="004656E4">
              <w:rPr>
                <w:b w:val="0"/>
                <w:bCs w:val="0"/>
                <w:spacing w:val="-14"/>
                <w:sz w:val="24"/>
              </w:rPr>
              <w:t xml:space="preserve"> </w:t>
            </w:r>
            <w:r w:rsidRPr="004656E4">
              <w:rPr>
                <w:b w:val="0"/>
                <w:bCs w:val="0"/>
                <w:sz w:val="24"/>
              </w:rPr>
              <w:t>be</w:t>
            </w:r>
            <w:r w:rsidRPr="004656E4">
              <w:rPr>
                <w:b w:val="0"/>
                <w:bCs w:val="0"/>
                <w:spacing w:val="-13"/>
                <w:sz w:val="24"/>
              </w:rPr>
              <w:t xml:space="preserve"> </w:t>
            </w:r>
            <w:r w:rsidRPr="004656E4">
              <w:rPr>
                <w:b w:val="0"/>
                <w:bCs w:val="0"/>
                <w:sz w:val="24"/>
              </w:rPr>
              <w:t>harmful</w:t>
            </w:r>
            <w:r w:rsidRPr="004656E4">
              <w:rPr>
                <w:b w:val="0"/>
                <w:bCs w:val="0"/>
                <w:spacing w:val="-14"/>
                <w:sz w:val="24"/>
              </w:rPr>
              <w:t xml:space="preserve"> </w:t>
            </w:r>
            <w:r w:rsidRPr="004656E4">
              <w:rPr>
                <w:b w:val="0"/>
                <w:bCs w:val="0"/>
                <w:sz w:val="24"/>
              </w:rPr>
              <w:t>to</w:t>
            </w:r>
            <w:r w:rsidRPr="004656E4">
              <w:rPr>
                <w:b w:val="0"/>
                <w:bCs w:val="0"/>
                <w:spacing w:val="-13"/>
                <w:sz w:val="24"/>
              </w:rPr>
              <w:t xml:space="preserve"> </w:t>
            </w:r>
            <w:r w:rsidRPr="004656E4">
              <w:rPr>
                <w:b w:val="0"/>
                <w:bCs w:val="0"/>
                <w:sz w:val="24"/>
              </w:rPr>
              <w:t>the</w:t>
            </w:r>
            <w:r w:rsidRPr="004656E4">
              <w:rPr>
                <w:b w:val="0"/>
                <w:bCs w:val="0"/>
                <w:spacing w:val="-14"/>
                <w:sz w:val="24"/>
              </w:rPr>
              <w:t xml:space="preserve"> </w:t>
            </w:r>
            <w:r w:rsidRPr="004656E4">
              <w:rPr>
                <w:b w:val="0"/>
                <w:bCs w:val="0"/>
                <w:sz w:val="24"/>
              </w:rPr>
              <w:t xml:space="preserve">living conditions of neighbouring residents and are otherwise consistent with sustainable </w:t>
            </w:r>
            <w:r w:rsidRPr="004656E4">
              <w:rPr>
                <w:b w:val="0"/>
                <w:bCs w:val="0"/>
                <w:spacing w:val="-2"/>
                <w:sz w:val="24"/>
              </w:rPr>
              <w:t>development.</w:t>
            </w:r>
          </w:p>
        </w:tc>
      </w:tr>
    </w:tbl>
    <w:p w14:paraId="4C434FCB" w14:textId="7C0F2AD3" w:rsidR="00500F82" w:rsidRDefault="00500F82" w:rsidP="00500F82">
      <w:pPr>
        <w:pStyle w:val="BodyText"/>
        <w:spacing w:before="51" w:line="276" w:lineRule="auto"/>
        <w:ind w:left="680" w:right="1012"/>
        <w:jc w:val="both"/>
      </w:pPr>
    </w:p>
    <w:p w14:paraId="77C051A8" w14:textId="77777777" w:rsidR="00500F82" w:rsidRDefault="00500F82" w:rsidP="00500F82">
      <w:pPr>
        <w:pStyle w:val="BodyText"/>
        <w:spacing w:before="51" w:line="276" w:lineRule="auto"/>
        <w:ind w:left="680" w:right="1012"/>
        <w:jc w:val="both"/>
      </w:pPr>
    </w:p>
    <w:p w14:paraId="63AF1160" w14:textId="77777777" w:rsidR="00500F82" w:rsidRDefault="00500F82" w:rsidP="00323E84">
      <w:pPr>
        <w:pStyle w:val="BodyText"/>
        <w:spacing w:before="52"/>
        <w:ind w:left="850" w:right="1012"/>
        <w:jc w:val="both"/>
      </w:pPr>
      <w:r>
        <w:t>Work on the Medway Local Plan that will replace its current 2003 Local Plan has seen several iterations of the Medway Strategic Housing Land Availability and Assessment. These</w:t>
      </w:r>
      <w:r>
        <w:rPr>
          <w:spacing w:val="-2"/>
        </w:rPr>
        <w:t xml:space="preserve"> </w:t>
      </w:r>
      <w:r>
        <w:t>have</w:t>
      </w:r>
      <w:r>
        <w:rPr>
          <w:spacing w:val="-3"/>
        </w:rPr>
        <w:t xml:space="preserve"> </w:t>
      </w:r>
      <w:r>
        <w:t>both rejected the</w:t>
      </w:r>
      <w:r>
        <w:rPr>
          <w:spacing w:val="-2"/>
        </w:rPr>
        <w:t xml:space="preserve"> </w:t>
      </w:r>
      <w:r>
        <w:t>possibilities</w:t>
      </w:r>
      <w:r>
        <w:rPr>
          <w:spacing w:val="-2"/>
        </w:rPr>
        <w:t xml:space="preserve"> </w:t>
      </w:r>
      <w:r>
        <w:t>of</w:t>
      </w:r>
      <w:r>
        <w:rPr>
          <w:spacing w:val="-1"/>
        </w:rPr>
        <w:t xml:space="preserve"> </w:t>
      </w:r>
      <w:r>
        <w:t>all sites offered</w:t>
      </w:r>
      <w:r>
        <w:rPr>
          <w:spacing w:val="-2"/>
        </w:rPr>
        <w:t xml:space="preserve"> </w:t>
      </w:r>
      <w:r>
        <w:t>up by</w:t>
      </w:r>
      <w:r>
        <w:rPr>
          <w:spacing w:val="-3"/>
        </w:rPr>
        <w:t xml:space="preserve"> </w:t>
      </w:r>
      <w:r>
        <w:t>local landowners in the</w:t>
      </w:r>
      <w:r>
        <w:rPr>
          <w:spacing w:val="-6"/>
        </w:rPr>
        <w:t xml:space="preserve"> </w:t>
      </w:r>
      <w:r>
        <w:t>Neighbourhood</w:t>
      </w:r>
      <w:r>
        <w:rPr>
          <w:spacing w:val="-4"/>
        </w:rPr>
        <w:t xml:space="preserve"> </w:t>
      </w:r>
      <w:r>
        <w:t>Plan</w:t>
      </w:r>
      <w:r>
        <w:rPr>
          <w:spacing w:val="-4"/>
        </w:rPr>
        <w:t xml:space="preserve"> </w:t>
      </w:r>
      <w:r>
        <w:t>area</w:t>
      </w:r>
      <w:r>
        <w:rPr>
          <w:spacing w:val="-4"/>
        </w:rPr>
        <w:t xml:space="preserve"> </w:t>
      </w:r>
      <w:proofErr w:type="gramStart"/>
      <w:r>
        <w:t>on</w:t>
      </w:r>
      <w:r>
        <w:rPr>
          <w:spacing w:val="-6"/>
        </w:rPr>
        <w:t xml:space="preserve"> </w:t>
      </w:r>
      <w:r>
        <w:t>the</w:t>
      </w:r>
      <w:r>
        <w:rPr>
          <w:spacing w:val="-7"/>
        </w:rPr>
        <w:t xml:space="preserve"> </w:t>
      </w:r>
      <w:r>
        <w:t>basis</w:t>
      </w:r>
      <w:r>
        <w:rPr>
          <w:spacing w:val="-8"/>
        </w:rPr>
        <w:t xml:space="preserve"> </w:t>
      </w:r>
      <w:r>
        <w:t>of</w:t>
      </w:r>
      <w:proofErr w:type="gramEnd"/>
      <w:r>
        <w:rPr>
          <w:spacing w:val="-6"/>
        </w:rPr>
        <w:t xml:space="preserve"> </w:t>
      </w:r>
      <w:r>
        <w:t>the</w:t>
      </w:r>
      <w:r>
        <w:rPr>
          <w:spacing w:val="-7"/>
        </w:rPr>
        <w:t xml:space="preserve"> </w:t>
      </w:r>
      <w:r>
        <w:t>infrastructure</w:t>
      </w:r>
      <w:r>
        <w:rPr>
          <w:spacing w:val="-7"/>
        </w:rPr>
        <w:t xml:space="preserve"> </w:t>
      </w:r>
      <w:r>
        <w:t>which</w:t>
      </w:r>
      <w:r>
        <w:rPr>
          <w:spacing w:val="-3"/>
        </w:rPr>
        <w:t xml:space="preserve"> </w:t>
      </w:r>
      <w:r>
        <w:t>exists</w:t>
      </w:r>
      <w:r>
        <w:rPr>
          <w:spacing w:val="-5"/>
        </w:rPr>
        <w:t xml:space="preserve"> </w:t>
      </w:r>
      <w:r>
        <w:t>to</w:t>
      </w:r>
      <w:r>
        <w:rPr>
          <w:spacing w:val="-7"/>
        </w:rPr>
        <w:t xml:space="preserve"> </w:t>
      </w:r>
      <w:r>
        <w:t>support new</w:t>
      </w:r>
      <w:r>
        <w:rPr>
          <w:spacing w:val="-13"/>
        </w:rPr>
        <w:t xml:space="preserve"> </w:t>
      </w:r>
      <w:r>
        <w:t>residents</w:t>
      </w:r>
      <w:r>
        <w:rPr>
          <w:spacing w:val="-12"/>
        </w:rPr>
        <w:t xml:space="preserve"> </w:t>
      </w:r>
      <w:r>
        <w:t>and</w:t>
      </w:r>
      <w:r>
        <w:rPr>
          <w:spacing w:val="-14"/>
        </w:rPr>
        <w:t xml:space="preserve"> </w:t>
      </w:r>
      <w:r>
        <w:t>their</w:t>
      </w:r>
      <w:r>
        <w:rPr>
          <w:spacing w:val="-12"/>
        </w:rPr>
        <w:t xml:space="preserve"> </w:t>
      </w:r>
      <w:r>
        <w:t>impact</w:t>
      </w:r>
      <w:r>
        <w:rPr>
          <w:spacing w:val="-14"/>
        </w:rPr>
        <w:t xml:space="preserve"> </w:t>
      </w:r>
      <w:r>
        <w:t>on</w:t>
      </w:r>
      <w:r>
        <w:rPr>
          <w:spacing w:val="-13"/>
        </w:rPr>
        <w:t xml:space="preserve"> </w:t>
      </w:r>
      <w:r>
        <w:t>agricultural</w:t>
      </w:r>
      <w:r>
        <w:rPr>
          <w:spacing w:val="-14"/>
        </w:rPr>
        <w:t xml:space="preserve"> </w:t>
      </w:r>
      <w:r>
        <w:t>land</w:t>
      </w:r>
      <w:r>
        <w:rPr>
          <w:spacing w:val="-11"/>
        </w:rPr>
        <w:t xml:space="preserve"> </w:t>
      </w:r>
      <w:r>
        <w:t>and</w:t>
      </w:r>
      <w:r>
        <w:rPr>
          <w:spacing w:val="-14"/>
        </w:rPr>
        <w:t xml:space="preserve"> </w:t>
      </w:r>
      <w:r>
        <w:t>wildlife</w:t>
      </w:r>
      <w:r>
        <w:rPr>
          <w:spacing w:val="-14"/>
        </w:rPr>
        <w:t xml:space="preserve"> </w:t>
      </w:r>
      <w:r>
        <w:t>sites.</w:t>
      </w:r>
      <w:r>
        <w:rPr>
          <w:spacing w:val="32"/>
        </w:rPr>
        <w:t xml:space="preserve"> </w:t>
      </w:r>
      <w:r>
        <w:t>However,</w:t>
      </w:r>
      <w:r>
        <w:rPr>
          <w:spacing w:val="-10"/>
        </w:rPr>
        <w:t xml:space="preserve"> </w:t>
      </w:r>
      <w:r>
        <w:t>despite this,</w:t>
      </w:r>
      <w:r>
        <w:rPr>
          <w:spacing w:val="-5"/>
        </w:rPr>
        <w:t xml:space="preserve"> </w:t>
      </w:r>
      <w:r>
        <w:t>some</w:t>
      </w:r>
      <w:r>
        <w:rPr>
          <w:spacing w:val="-5"/>
        </w:rPr>
        <w:t xml:space="preserve"> </w:t>
      </w:r>
      <w:r>
        <w:t>applications</w:t>
      </w:r>
      <w:r>
        <w:rPr>
          <w:spacing w:val="-5"/>
        </w:rPr>
        <w:t xml:space="preserve"> </w:t>
      </w:r>
      <w:r>
        <w:t>have</w:t>
      </w:r>
      <w:r>
        <w:rPr>
          <w:spacing w:val="-3"/>
        </w:rPr>
        <w:t xml:space="preserve"> </w:t>
      </w:r>
      <w:r>
        <w:t>been</w:t>
      </w:r>
      <w:r>
        <w:rPr>
          <w:spacing w:val="-4"/>
        </w:rPr>
        <w:t xml:space="preserve"> </w:t>
      </w:r>
      <w:r>
        <w:t>approved.</w:t>
      </w:r>
      <w:r>
        <w:rPr>
          <w:spacing w:val="40"/>
        </w:rPr>
        <w:t xml:space="preserve"> </w:t>
      </w:r>
      <w:r>
        <w:t>Influencing</w:t>
      </w:r>
      <w:r>
        <w:rPr>
          <w:spacing w:val="-5"/>
        </w:rPr>
        <w:t xml:space="preserve"> </w:t>
      </w:r>
      <w:r>
        <w:t>the</w:t>
      </w:r>
      <w:r>
        <w:rPr>
          <w:spacing w:val="-5"/>
        </w:rPr>
        <w:t xml:space="preserve"> </w:t>
      </w:r>
      <w:r>
        <w:t>design</w:t>
      </w:r>
      <w:r>
        <w:rPr>
          <w:spacing w:val="-4"/>
        </w:rPr>
        <w:t xml:space="preserve"> </w:t>
      </w:r>
      <w:r>
        <w:t>and</w:t>
      </w:r>
      <w:r>
        <w:rPr>
          <w:spacing w:val="-2"/>
        </w:rPr>
        <w:t xml:space="preserve"> </w:t>
      </w:r>
      <w:r>
        <w:t>infrastructure support</w:t>
      </w:r>
      <w:r>
        <w:rPr>
          <w:spacing w:val="-11"/>
        </w:rPr>
        <w:t xml:space="preserve"> </w:t>
      </w:r>
      <w:r>
        <w:t>available</w:t>
      </w:r>
      <w:r>
        <w:rPr>
          <w:spacing w:val="-9"/>
        </w:rPr>
        <w:t xml:space="preserve"> </w:t>
      </w:r>
      <w:r>
        <w:t>to</w:t>
      </w:r>
      <w:r>
        <w:rPr>
          <w:spacing w:val="-12"/>
        </w:rPr>
        <w:t xml:space="preserve"> </w:t>
      </w:r>
      <w:r>
        <w:t>new</w:t>
      </w:r>
      <w:r>
        <w:rPr>
          <w:spacing w:val="-13"/>
        </w:rPr>
        <w:t xml:space="preserve"> </w:t>
      </w:r>
      <w:r>
        <w:t>support</w:t>
      </w:r>
      <w:r>
        <w:rPr>
          <w:spacing w:val="-11"/>
        </w:rPr>
        <w:t xml:space="preserve"> </w:t>
      </w:r>
      <w:r>
        <w:t>development</w:t>
      </w:r>
      <w:r>
        <w:rPr>
          <w:spacing w:val="-11"/>
        </w:rPr>
        <w:t xml:space="preserve"> </w:t>
      </w:r>
      <w:r>
        <w:t>and</w:t>
      </w:r>
      <w:r>
        <w:rPr>
          <w:spacing w:val="-9"/>
        </w:rPr>
        <w:t xml:space="preserve"> </w:t>
      </w:r>
      <w:r>
        <w:t>limiting</w:t>
      </w:r>
      <w:r>
        <w:rPr>
          <w:spacing w:val="-12"/>
        </w:rPr>
        <w:t xml:space="preserve"> </w:t>
      </w:r>
      <w:r>
        <w:t>the</w:t>
      </w:r>
      <w:r>
        <w:rPr>
          <w:spacing w:val="-9"/>
        </w:rPr>
        <w:t xml:space="preserve"> </w:t>
      </w:r>
      <w:r>
        <w:t>loss</w:t>
      </w:r>
      <w:r>
        <w:rPr>
          <w:spacing w:val="-12"/>
        </w:rPr>
        <w:t xml:space="preserve"> </w:t>
      </w:r>
      <w:r>
        <w:t>of</w:t>
      </w:r>
      <w:r>
        <w:rPr>
          <w:spacing w:val="-10"/>
        </w:rPr>
        <w:t xml:space="preserve"> </w:t>
      </w:r>
      <w:r>
        <w:t>existing</w:t>
      </w:r>
      <w:r>
        <w:rPr>
          <w:spacing w:val="-10"/>
        </w:rPr>
        <w:t xml:space="preserve"> </w:t>
      </w:r>
      <w:r>
        <w:t xml:space="preserve">facilities in the development process was a desire expressed consistently in consultations with </w:t>
      </w:r>
      <w:proofErr w:type="gramStart"/>
      <w:r>
        <w:t>local residents</w:t>
      </w:r>
      <w:proofErr w:type="gramEnd"/>
      <w:r>
        <w:t xml:space="preserve"> and businesses in the Neighbourhood.</w:t>
      </w:r>
    </w:p>
    <w:p w14:paraId="4E3A8271" w14:textId="77777777" w:rsidR="00500F82" w:rsidRDefault="00500F82" w:rsidP="00500F82">
      <w:pPr>
        <w:pStyle w:val="BodyText"/>
        <w:rPr>
          <w:sz w:val="20"/>
        </w:rPr>
      </w:pPr>
    </w:p>
    <w:p w14:paraId="7B0B2879" w14:textId="77777777" w:rsidR="00500F82" w:rsidRDefault="00500F82" w:rsidP="00500F82">
      <w:pPr>
        <w:pStyle w:val="BodyText"/>
        <w:spacing w:before="7"/>
        <w:rPr>
          <w:sz w:val="9"/>
        </w:rPr>
      </w:pPr>
    </w:p>
    <w:p w14:paraId="761CA716" w14:textId="3A561A83" w:rsidR="00500F82" w:rsidRDefault="00500F82" w:rsidP="00500F82">
      <w:pPr>
        <w:spacing w:before="76"/>
        <w:ind w:left="680"/>
        <w:rPr>
          <w:sz w:val="20"/>
        </w:rPr>
      </w:pPr>
    </w:p>
    <w:tbl>
      <w:tblPr>
        <w:tblStyle w:val="GridTable2-Accent5"/>
        <w:tblpPr w:leftFromText="180" w:rightFromText="180" w:vertAnchor="text" w:horzAnchor="margin" w:tblpXSpec="center" w:tblpY="250"/>
        <w:tblW w:w="0" w:type="auto"/>
        <w:tblLayout w:type="fixed"/>
        <w:tblLook w:val="01E0" w:firstRow="1" w:lastRow="1" w:firstColumn="1" w:lastColumn="1" w:noHBand="0" w:noVBand="0"/>
      </w:tblPr>
      <w:tblGrid>
        <w:gridCol w:w="9332"/>
      </w:tblGrid>
      <w:tr w:rsidR="00C20DF8" w14:paraId="442088C2" w14:textId="77777777" w:rsidTr="00E519CD">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332" w:type="dxa"/>
          </w:tcPr>
          <w:p w14:paraId="29087295" w14:textId="3828B243" w:rsidR="00C20DF8" w:rsidRDefault="0002058E" w:rsidP="0002058E">
            <w:pPr>
              <w:pStyle w:val="TableParagraph"/>
              <w:spacing w:before="100" w:line="273" w:lineRule="exact"/>
              <w:rPr>
                <w:b w:val="0"/>
                <w:sz w:val="24"/>
              </w:rPr>
            </w:pPr>
            <w:r>
              <w:rPr>
                <w:color w:val="C00000"/>
                <w:sz w:val="24"/>
              </w:rPr>
              <w:t xml:space="preserve"> </w:t>
            </w:r>
            <w:r w:rsidR="00C20DF8">
              <w:rPr>
                <w:color w:val="C00000"/>
                <w:sz w:val="24"/>
              </w:rPr>
              <w:t>POLICY</w:t>
            </w:r>
            <w:r w:rsidR="00C20DF8">
              <w:rPr>
                <w:color w:val="C00000"/>
                <w:spacing w:val="-3"/>
                <w:sz w:val="24"/>
              </w:rPr>
              <w:t xml:space="preserve"> </w:t>
            </w:r>
            <w:r w:rsidR="00C20DF8">
              <w:rPr>
                <w:color w:val="C00000"/>
                <w:sz w:val="24"/>
              </w:rPr>
              <w:t>SUSDEV4:</w:t>
            </w:r>
            <w:r w:rsidR="00C20DF8">
              <w:rPr>
                <w:color w:val="C00000"/>
                <w:spacing w:val="-2"/>
                <w:sz w:val="24"/>
              </w:rPr>
              <w:t xml:space="preserve"> Character</w:t>
            </w:r>
          </w:p>
        </w:tc>
      </w:tr>
      <w:tr w:rsidR="00C20DF8" w14:paraId="389BB797" w14:textId="77777777" w:rsidTr="00E519CD">
        <w:trPr>
          <w:cnfStyle w:val="010000000000" w:firstRow="0" w:lastRow="1" w:firstColumn="0" w:lastColumn="0" w:oddVBand="0" w:evenVBand="0" w:oddHBand="0" w:evenHBand="0" w:firstRowFirstColumn="0" w:firstRowLastColumn="0" w:lastRowFirstColumn="0" w:lastRowLastColumn="0"/>
          <w:trHeight w:val="3694"/>
        </w:trPr>
        <w:tc>
          <w:tcPr>
            <w:cnfStyle w:val="001000000000" w:firstRow="0" w:lastRow="0" w:firstColumn="1" w:lastColumn="0" w:oddVBand="0" w:evenVBand="0" w:oddHBand="0" w:evenHBand="0" w:firstRowFirstColumn="0" w:firstRowLastColumn="0" w:lastRowFirstColumn="0" w:lastRowLastColumn="0"/>
            <w:tcW w:w="9332" w:type="dxa"/>
          </w:tcPr>
          <w:p w14:paraId="2F2B5105" w14:textId="77777777" w:rsidR="00C20DF8" w:rsidRPr="004656E4" w:rsidRDefault="00C20DF8" w:rsidP="00C20DF8">
            <w:pPr>
              <w:pStyle w:val="TableParagraph"/>
              <w:spacing w:before="100"/>
              <w:ind w:left="107" w:right="97"/>
              <w:jc w:val="both"/>
              <w:rPr>
                <w:b w:val="0"/>
                <w:bCs w:val="0"/>
                <w:sz w:val="24"/>
              </w:rPr>
            </w:pPr>
            <w:r w:rsidRPr="004656E4">
              <w:rPr>
                <w:b w:val="0"/>
                <w:bCs w:val="0"/>
                <w:sz w:val="24"/>
              </w:rPr>
              <w:t>All new development, particularly on greenfield land, should be sensitive to the landscape and be of a height that does not impact adversely on views from the surrounding countryside.</w:t>
            </w:r>
          </w:p>
          <w:p w14:paraId="2BCFFECA" w14:textId="77777777" w:rsidR="00C20DF8" w:rsidRPr="004656E4" w:rsidRDefault="00C20DF8" w:rsidP="00C20DF8">
            <w:pPr>
              <w:pStyle w:val="TableParagraph"/>
              <w:spacing w:before="100"/>
              <w:ind w:left="107" w:right="94"/>
              <w:jc w:val="both"/>
              <w:rPr>
                <w:b w:val="0"/>
                <w:bCs w:val="0"/>
                <w:sz w:val="24"/>
              </w:rPr>
            </w:pPr>
            <w:r w:rsidRPr="004656E4">
              <w:rPr>
                <w:b w:val="0"/>
                <w:bCs w:val="0"/>
                <w:sz w:val="24"/>
              </w:rPr>
              <w:t xml:space="preserve">All development proposals should demonstrate how they conserve, enhance, or strengthen the character and distinctive features of the landscape of the Neighbourhood Plan area and comply where feasible with the </w:t>
            </w:r>
            <w:r w:rsidRPr="004656E4">
              <w:rPr>
                <w:b w:val="0"/>
                <w:bCs w:val="0"/>
                <w:color w:val="17365D" w:themeColor="text2" w:themeShade="BF"/>
                <w:sz w:val="24"/>
              </w:rPr>
              <w:t xml:space="preserve">Design Guidelines </w:t>
            </w:r>
            <w:r w:rsidRPr="004656E4">
              <w:rPr>
                <w:b w:val="0"/>
                <w:bCs w:val="0"/>
                <w:sz w:val="24"/>
              </w:rPr>
              <w:t>appended to this plan.</w:t>
            </w:r>
          </w:p>
          <w:p w14:paraId="656E5A48" w14:textId="77777777" w:rsidR="00C20DF8" w:rsidRPr="004656E4" w:rsidRDefault="00C20DF8" w:rsidP="00C20DF8">
            <w:pPr>
              <w:pStyle w:val="TableParagraph"/>
              <w:spacing w:before="100"/>
              <w:ind w:left="107"/>
              <w:jc w:val="both"/>
              <w:rPr>
                <w:b w:val="0"/>
                <w:bCs w:val="0"/>
                <w:sz w:val="24"/>
              </w:rPr>
            </w:pPr>
            <w:r w:rsidRPr="004656E4">
              <w:rPr>
                <w:b w:val="0"/>
                <w:bCs w:val="0"/>
                <w:sz w:val="24"/>
              </w:rPr>
              <w:t>Where</w:t>
            </w:r>
            <w:r w:rsidRPr="004656E4">
              <w:rPr>
                <w:b w:val="0"/>
                <w:bCs w:val="0"/>
                <w:spacing w:val="3"/>
                <w:sz w:val="24"/>
              </w:rPr>
              <w:t xml:space="preserve"> </w:t>
            </w:r>
            <w:r w:rsidRPr="004656E4">
              <w:rPr>
                <w:b w:val="0"/>
                <w:bCs w:val="0"/>
                <w:sz w:val="24"/>
              </w:rPr>
              <w:t>appropriate,</w:t>
            </w:r>
            <w:r w:rsidRPr="004656E4">
              <w:rPr>
                <w:b w:val="0"/>
                <w:bCs w:val="0"/>
                <w:spacing w:val="6"/>
                <w:sz w:val="24"/>
              </w:rPr>
              <w:t xml:space="preserve"> </w:t>
            </w:r>
            <w:r w:rsidRPr="004656E4">
              <w:rPr>
                <w:b w:val="0"/>
                <w:bCs w:val="0"/>
                <w:sz w:val="24"/>
              </w:rPr>
              <w:t>a</w:t>
            </w:r>
            <w:r w:rsidRPr="004656E4">
              <w:rPr>
                <w:b w:val="0"/>
                <w:bCs w:val="0"/>
                <w:spacing w:val="7"/>
                <w:sz w:val="24"/>
              </w:rPr>
              <w:t xml:space="preserve"> </w:t>
            </w:r>
            <w:r w:rsidRPr="004656E4">
              <w:rPr>
                <w:b w:val="0"/>
                <w:bCs w:val="0"/>
                <w:sz w:val="24"/>
              </w:rPr>
              <w:t>Landscape</w:t>
            </w:r>
            <w:r w:rsidRPr="004656E4">
              <w:rPr>
                <w:b w:val="0"/>
                <w:bCs w:val="0"/>
                <w:spacing w:val="6"/>
                <w:sz w:val="24"/>
              </w:rPr>
              <w:t xml:space="preserve"> </w:t>
            </w:r>
            <w:r w:rsidRPr="004656E4">
              <w:rPr>
                <w:b w:val="0"/>
                <w:bCs w:val="0"/>
                <w:sz w:val="24"/>
              </w:rPr>
              <w:t>and</w:t>
            </w:r>
            <w:r w:rsidRPr="004656E4">
              <w:rPr>
                <w:b w:val="0"/>
                <w:bCs w:val="0"/>
                <w:spacing w:val="6"/>
                <w:sz w:val="24"/>
              </w:rPr>
              <w:t xml:space="preserve"> </w:t>
            </w:r>
            <w:r w:rsidRPr="004656E4">
              <w:rPr>
                <w:b w:val="0"/>
                <w:bCs w:val="0"/>
                <w:sz w:val="24"/>
              </w:rPr>
              <w:t>Visual</w:t>
            </w:r>
            <w:r w:rsidRPr="004656E4">
              <w:rPr>
                <w:b w:val="0"/>
                <w:bCs w:val="0"/>
                <w:spacing w:val="7"/>
                <w:sz w:val="24"/>
              </w:rPr>
              <w:t xml:space="preserve"> </w:t>
            </w:r>
            <w:r w:rsidRPr="004656E4">
              <w:rPr>
                <w:b w:val="0"/>
                <w:bCs w:val="0"/>
                <w:sz w:val="24"/>
              </w:rPr>
              <w:t>Impact</w:t>
            </w:r>
            <w:r w:rsidRPr="004656E4">
              <w:rPr>
                <w:b w:val="0"/>
                <w:bCs w:val="0"/>
                <w:spacing w:val="9"/>
                <w:sz w:val="24"/>
              </w:rPr>
              <w:t xml:space="preserve"> </w:t>
            </w:r>
            <w:r w:rsidRPr="004656E4">
              <w:rPr>
                <w:b w:val="0"/>
                <w:bCs w:val="0"/>
                <w:sz w:val="24"/>
              </w:rPr>
              <w:t>Assessment</w:t>
            </w:r>
            <w:r w:rsidRPr="004656E4">
              <w:rPr>
                <w:b w:val="0"/>
                <w:bCs w:val="0"/>
                <w:spacing w:val="6"/>
                <w:sz w:val="24"/>
              </w:rPr>
              <w:t xml:space="preserve"> </w:t>
            </w:r>
            <w:r w:rsidRPr="004656E4">
              <w:rPr>
                <w:b w:val="0"/>
                <w:bCs w:val="0"/>
                <w:sz w:val="24"/>
              </w:rPr>
              <w:t>should</w:t>
            </w:r>
            <w:r w:rsidRPr="004656E4">
              <w:rPr>
                <w:b w:val="0"/>
                <w:bCs w:val="0"/>
                <w:spacing w:val="4"/>
                <w:sz w:val="24"/>
              </w:rPr>
              <w:t xml:space="preserve"> </w:t>
            </w:r>
            <w:r w:rsidRPr="004656E4">
              <w:rPr>
                <w:b w:val="0"/>
                <w:bCs w:val="0"/>
                <w:sz w:val="24"/>
              </w:rPr>
              <w:t>be</w:t>
            </w:r>
            <w:r w:rsidRPr="004656E4">
              <w:rPr>
                <w:b w:val="0"/>
                <w:bCs w:val="0"/>
                <w:spacing w:val="6"/>
                <w:sz w:val="24"/>
              </w:rPr>
              <w:t xml:space="preserve"> </w:t>
            </w:r>
            <w:r w:rsidRPr="004656E4">
              <w:rPr>
                <w:b w:val="0"/>
                <w:bCs w:val="0"/>
                <w:spacing w:val="-2"/>
                <w:sz w:val="24"/>
              </w:rPr>
              <w:t>provided</w:t>
            </w:r>
          </w:p>
          <w:p w14:paraId="558A6042" w14:textId="77777777" w:rsidR="00C20DF8" w:rsidRDefault="00C20DF8" w:rsidP="00C20DF8">
            <w:pPr>
              <w:pStyle w:val="TableParagraph"/>
              <w:spacing w:line="290" w:lineRule="atLeast"/>
              <w:ind w:left="107" w:right="93"/>
              <w:jc w:val="both"/>
              <w:rPr>
                <w:sz w:val="24"/>
              </w:rPr>
            </w:pPr>
            <w:r w:rsidRPr="004656E4">
              <w:rPr>
                <w:b w:val="0"/>
                <w:bCs w:val="0"/>
                <w:sz w:val="24"/>
              </w:rPr>
              <w:t>with proposals to ensure that impacts, mitigation, and enhancement opportunities are appropriately addressed.</w:t>
            </w:r>
          </w:p>
        </w:tc>
      </w:tr>
    </w:tbl>
    <w:p w14:paraId="148594ED" w14:textId="77777777" w:rsidR="00500F82" w:rsidRDefault="00500F82" w:rsidP="00500F82">
      <w:pPr>
        <w:pStyle w:val="BodyText"/>
        <w:spacing w:before="51" w:line="276" w:lineRule="auto"/>
        <w:ind w:left="680" w:right="1012"/>
        <w:jc w:val="both"/>
      </w:pPr>
    </w:p>
    <w:p w14:paraId="4B31D521" w14:textId="4D58EF25" w:rsidR="00500F82" w:rsidRDefault="00500F82" w:rsidP="00500F82">
      <w:pPr>
        <w:pStyle w:val="BodyText"/>
        <w:spacing w:before="1" w:line="276" w:lineRule="auto"/>
        <w:ind w:left="680" w:right="1015"/>
        <w:jc w:val="both"/>
      </w:pPr>
    </w:p>
    <w:p w14:paraId="79DD6BF4" w14:textId="77777777" w:rsidR="00C942D4" w:rsidRDefault="00C942D4">
      <w:pPr>
        <w:pStyle w:val="BodyText"/>
        <w:rPr>
          <w:sz w:val="20"/>
        </w:rPr>
      </w:pPr>
    </w:p>
    <w:p w14:paraId="7E47E541" w14:textId="77777777" w:rsidR="00550149" w:rsidRDefault="00550149" w:rsidP="001765E4">
      <w:pPr>
        <w:pStyle w:val="BodyText"/>
        <w:spacing w:before="5"/>
        <w:ind w:left="680"/>
      </w:pPr>
    </w:p>
    <w:p w14:paraId="68BE5123" w14:textId="77777777" w:rsidR="00550149" w:rsidRDefault="00550149" w:rsidP="001765E4">
      <w:pPr>
        <w:pStyle w:val="BodyText"/>
        <w:spacing w:before="5"/>
        <w:ind w:left="680"/>
      </w:pPr>
    </w:p>
    <w:p w14:paraId="0851721E" w14:textId="2732F3C3" w:rsidR="00A8576D" w:rsidRPr="001765E4" w:rsidRDefault="00A8576D" w:rsidP="001765E4">
      <w:pPr>
        <w:pStyle w:val="BodyText"/>
        <w:spacing w:before="5"/>
        <w:ind w:left="680"/>
        <w:rPr>
          <w:sz w:val="20"/>
        </w:rPr>
      </w:pPr>
      <w:r>
        <w:t>The Heritage and Character Assessment produced by AECOM for this Neighbourhood Plan</w:t>
      </w:r>
      <w:r>
        <w:rPr>
          <w:spacing w:val="-10"/>
        </w:rPr>
        <w:t xml:space="preserve"> </w:t>
      </w:r>
      <w:r>
        <w:t>outlines</w:t>
      </w:r>
      <w:r>
        <w:rPr>
          <w:spacing w:val="-11"/>
        </w:rPr>
        <w:t xml:space="preserve"> </w:t>
      </w:r>
      <w:r>
        <w:t>the</w:t>
      </w:r>
      <w:r>
        <w:rPr>
          <w:spacing w:val="-8"/>
        </w:rPr>
        <w:t xml:space="preserve"> </w:t>
      </w:r>
      <w:r>
        <w:t>strong</w:t>
      </w:r>
      <w:r>
        <w:rPr>
          <w:spacing w:val="-11"/>
        </w:rPr>
        <w:t xml:space="preserve"> </w:t>
      </w:r>
      <w:r>
        <w:t>attributes</w:t>
      </w:r>
      <w:r>
        <w:rPr>
          <w:spacing w:val="-8"/>
        </w:rPr>
        <w:t xml:space="preserve"> </w:t>
      </w:r>
      <w:r>
        <w:t>of</w:t>
      </w:r>
      <w:r>
        <w:rPr>
          <w:spacing w:val="-10"/>
        </w:rPr>
        <w:t xml:space="preserve"> </w:t>
      </w:r>
      <w:r>
        <w:t>the</w:t>
      </w:r>
      <w:r>
        <w:rPr>
          <w:spacing w:val="-11"/>
        </w:rPr>
        <w:t xml:space="preserve"> </w:t>
      </w:r>
      <w:r>
        <w:t>four</w:t>
      </w:r>
      <w:r>
        <w:rPr>
          <w:spacing w:val="-8"/>
        </w:rPr>
        <w:t xml:space="preserve"> </w:t>
      </w:r>
      <w:r>
        <w:t>local</w:t>
      </w:r>
      <w:r>
        <w:rPr>
          <w:spacing w:val="-9"/>
        </w:rPr>
        <w:t xml:space="preserve"> </w:t>
      </w:r>
      <w:r>
        <w:t>character</w:t>
      </w:r>
      <w:r>
        <w:rPr>
          <w:spacing w:val="-10"/>
        </w:rPr>
        <w:t xml:space="preserve"> </w:t>
      </w:r>
      <w:r>
        <w:t>areas</w:t>
      </w:r>
      <w:r>
        <w:rPr>
          <w:spacing w:val="-11"/>
        </w:rPr>
        <w:t xml:space="preserve"> </w:t>
      </w:r>
      <w:r>
        <w:t>it</w:t>
      </w:r>
      <w:r>
        <w:rPr>
          <w:spacing w:val="-10"/>
        </w:rPr>
        <w:t xml:space="preserve"> </w:t>
      </w:r>
      <w:r>
        <w:t>describes</w:t>
      </w:r>
      <w:r>
        <w:rPr>
          <w:spacing w:val="-8"/>
        </w:rPr>
        <w:t xml:space="preserve"> </w:t>
      </w:r>
      <w:r>
        <w:t>in</w:t>
      </w:r>
      <w:r>
        <w:rPr>
          <w:spacing w:val="-10"/>
        </w:rPr>
        <w:t xml:space="preserve"> </w:t>
      </w:r>
      <w:r>
        <w:t>terms of</w:t>
      </w:r>
      <w:r>
        <w:rPr>
          <w:spacing w:val="-7"/>
        </w:rPr>
        <w:t xml:space="preserve"> </w:t>
      </w:r>
      <w:r>
        <w:t>their</w:t>
      </w:r>
      <w:r>
        <w:rPr>
          <w:spacing w:val="-6"/>
        </w:rPr>
        <w:t xml:space="preserve"> </w:t>
      </w:r>
      <w:r>
        <w:t>rural</w:t>
      </w:r>
      <w:r>
        <w:rPr>
          <w:spacing w:val="-8"/>
        </w:rPr>
        <w:t xml:space="preserve"> </w:t>
      </w:r>
      <w:r>
        <w:t>feel,</w:t>
      </w:r>
      <w:r>
        <w:rPr>
          <w:spacing w:val="-8"/>
        </w:rPr>
        <w:t xml:space="preserve"> </w:t>
      </w:r>
      <w:r>
        <w:t>their</w:t>
      </w:r>
      <w:r>
        <w:rPr>
          <w:spacing w:val="-7"/>
        </w:rPr>
        <w:t xml:space="preserve"> </w:t>
      </w:r>
      <w:r>
        <w:t>strong</w:t>
      </w:r>
      <w:r>
        <w:rPr>
          <w:spacing w:val="-9"/>
        </w:rPr>
        <w:t xml:space="preserve"> </w:t>
      </w:r>
      <w:r>
        <w:t>farmland</w:t>
      </w:r>
      <w:r>
        <w:rPr>
          <w:spacing w:val="-7"/>
        </w:rPr>
        <w:t xml:space="preserve"> </w:t>
      </w:r>
      <w:r>
        <w:t>features,</w:t>
      </w:r>
      <w:r>
        <w:rPr>
          <w:spacing w:val="-8"/>
        </w:rPr>
        <w:t xml:space="preserve"> </w:t>
      </w:r>
      <w:r>
        <w:t>and</w:t>
      </w:r>
      <w:r>
        <w:rPr>
          <w:spacing w:val="-8"/>
        </w:rPr>
        <w:t xml:space="preserve"> </w:t>
      </w:r>
      <w:r>
        <w:t>their</w:t>
      </w:r>
      <w:r>
        <w:rPr>
          <w:spacing w:val="-6"/>
        </w:rPr>
        <w:t xml:space="preserve"> </w:t>
      </w:r>
      <w:r>
        <w:t>importance</w:t>
      </w:r>
      <w:r>
        <w:rPr>
          <w:spacing w:val="-8"/>
        </w:rPr>
        <w:t xml:space="preserve"> </w:t>
      </w:r>
      <w:r>
        <w:t>as</w:t>
      </w:r>
      <w:r>
        <w:rPr>
          <w:spacing w:val="-9"/>
        </w:rPr>
        <w:t xml:space="preserve"> </w:t>
      </w:r>
      <w:r>
        <w:t>backdrops</w:t>
      </w:r>
      <w:r>
        <w:rPr>
          <w:spacing w:val="-9"/>
        </w:rPr>
        <w:t xml:space="preserve"> </w:t>
      </w:r>
      <w:r>
        <w:t>to SSSI designated land and its visibility from surrounding areas.</w:t>
      </w:r>
      <w:r>
        <w:rPr>
          <w:spacing w:val="40"/>
        </w:rPr>
        <w:t xml:space="preserve"> </w:t>
      </w:r>
      <w:r>
        <w:t>Ensuring that development proposals address these strengths is a key objective of policy in the Neighbourhood Plan.</w:t>
      </w:r>
    </w:p>
    <w:p w14:paraId="37939016" w14:textId="77777777" w:rsidR="00A8576D" w:rsidRDefault="00A8576D" w:rsidP="00A8576D">
      <w:pPr>
        <w:pStyle w:val="BodyText"/>
        <w:spacing w:before="100" w:line="276" w:lineRule="auto"/>
        <w:ind w:left="680" w:right="1025"/>
      </w:pPr>
      <w:r>
        <w:t>The</w:t>
      </w:r>
      <w:r>
        <w:rPr>
          <w:spacing w:val="-2"/>
        </w:rPr>
        <w:t xml:space="preserve"> </w:t>
      </w:r>
      <w:r>
        <w:t>individual</w:t>
      </w:r>
      <w:r>
        <w:rPr>
          <w:spacing w:val="-5"/>
        </w:rPr>
        <w:t xml:space="preserve"> </w:t>
      </w:r>
      <w:r>
        <w:t>chapters</w:t>
      </w:r>
      <w:r>
        <w:rPr>
          <w:spacing w:val="-5"/>
        </w:rPr>
        <w:t xml:space="preserve"> </w:t>
      </w:r>
      <w:r>
        <w:t>of</w:t>
      </w:r>
      <w:r>
        <w:rPr>
          <w:spacing w:val="-2"/>
        </w:rPr>
        <w:t xml:space="preserve"> </w:t>
      </w:r>
      <w:r>
        <w:t>the</w:t>
      </w:r>
      <w:r>
        <w:rPr>
          <w:spacing w:val="-4"/>
        </w:rPr>
        <w:t xml:space="preserve"> </w:t>
      </w:r>
      <w:r>
        <w:t>plan</w:t>
      </w:r>
      <w:r>
        <w:rPr>
          <w:spacing w:val="-2"/>
        </w:rPr>
        <w:t xml:space="preserve"> </w:t>
      </w:r>
      <w:r>
        <w:t>identify</w:t>
      </w:r>
      <w:r>
        <w:rPr>
          <w:spacing w:val="-5"/>
        </w:rPr>
        <w:t xml:space="preserve"> </w:t>
      </w:r>
      <w:r>
        <w:t>the</w:t>
      </w:r>
      <w:r>
        <w:rPr>
          <w:spacing w:val="-5"/>
        </w:rPr>
        <w:t xml:space="preserve"> </w:t>
      </w:r>
      <w:r>
        <w:t>current</w:t>
      </w:r>
      <w:r>
        <w:rPr>
          <w:spacing w:val="-4"/>
        </w:rPr>
        <w:t xml:space="preserve"> </w:t>
      </w:r>
      <w:r>
        <w:t>infrastructure</w:t>
      </w:r>
      <w:r>
        <w:rPr>
          <w:spacing w:val="-4"/>
        </w:rPr>
        <w:t xml:space="preserve"> </w:t>
      </w:r>
      <w:r>
        <w:t>available</w:t>
      </w:r>
      <w:r>
        <w:rPr>
          <w:spacing w:val="-2"/>
        </w:rPr>
        <w:t xml:space="preserve"> </w:t>
      </w:r>
      <w:r>
        <w:t>in</w:t>
      </w:r>
      <w:r>
        <w:rPr>
          <w:spacing w:val="-4"/>
        </w:rPr>
        <w:t xml:space="preserve"> </w:t>
      </w:r>
      <w:r>
        <w:t>the Neighbourhood Plan area and its current condition and identifies need for improvement where necessary.</w:t>
      </w:r>
      <w:r>
        <w:rPr>
          <w:spacing w:val="40"/>
        </w:rPr>
        <w:t xml:space="preserve"> </w:t>
      </w:r>
      <w:r>
        <w:t>Ensuring that all development proposals are underpinned by supporting infrastructure is key to achieving the vision of the Neighbourhood Plan.</w:t>
      </w:r>
    </w:p>
    <w:p w14:paraId="330B75C2" w14:textId="77777777" w:rsidR="00A8576D" w:rsidRDefault="00A8576D" w:rsidP="00A8576D">
      <w:pPr>
        <w:pStyle w:val="BodyText"/>
        <w:spacing w:before="200" w:line="276" w:lineRule="auto"/>
        <w:ind w:left="680" w:right="1013"/>
        <w:jc w:val="both"/>
      </w:pPr>
      <w:r>
        <w:t>To</w:t>
      </w:r>
      <w:r>
        <w:rPr>
          <w:spacing w:val="-9"/>
        </w:rPr>
        <w:t xml:space="preserve"> </w:t>
      </w:r>
      <w:r>
        <w:t>ensure</w:t>
      </w:r>
      <w:r>
        <w:rPr>
          <w:spacing w:val="-9"/>
        </w:rPr>
        <w:t xml:space="preserve"> </w:t>
      </w:r>
      <w:r>
        <w:t>that</w:t>
      </w:r>
      <w:r>
        <w:rPr>
          <w:spacing w:val="-11"/>
        </w:rPr>
        <w:t xml:space="preserve"> </w:t>
      </w:r>
      <w:r>
        <w:t>these</w:t>
      </w:r>
      <w:r>
        <w:rPr>
          <w:spacing w:val="-9"/>
        </w:rPr>
        <w:t xml:space="preserve"> </w:t>
      </w:r>
      <w:r>
        <w:t>issues</w:t>
      </w:r>
      <w:r>
        <w:rPr>
          <w:spacing w:val="-9"/>
        </w:rPr>
        <w:t xml:space="preserve"> </w:t>
      </w:r>
      <w:r>
        <w:t>are</w:t>
      </w:r>
      <w:r>
        <w:rPr>
          <w:spacing w:val="-9"/>
        </w:rPr>
        <w:t xml:space="preserve"> </w:t>
      </w:r>
      <w:r>
        <w:t>considered</w:t>
      </w:r>
      <w:r>
        <w:rPr>
          <w:spacing w:val="-9"/>
        </w:rPr>
        <w:t xml:space="preserve"> </w:t>
      </w:r>
      <w:r>
        <w:t>in</w:t>
      </w:r>
      <w:r>
        <w:rPr>
          <w:spacing w:val="-9"/>
        </w:rPr>
        <w:t xml:space="preserve"> </w:t>
      </w:r>
      <w:r>
        <w:t>the</w:t>
      </w:r>
      <w:r>
        <w:rPr>
          <w:spacing w:val="-9"/>
        </w:rPr>
        <w:t xml:space="preserve"> </w:t>
      </w:r>
      <w:r>
        <w:t>round,</w:t>
      </w:r>
      <w:r>
        <w:rPr>
          <w:spacing w:val="-10"/>
        </w:rPr>
        <w:t xml:space="preserve"> </w:t>
      </w:r>
      <w:r>
        <w:t>future</w:t>
      </w:r>
      <w:r>
        <w:rPr>
          <w:spacing w:val="-9"/>
        </w:rPr>
        <w:t xml:space="preserve"> </w:t>
      </w:r>
      <w:r>
        <w:t>development</w:t>
      </w:r>
      <w:r>
        <w:rPr>
          <w:spacing w:val="-9"/>
        </w:rPr>
        <w:t xml:space="preserve"> </w:t>
      </w:r>
      <w:r>
        <w:t>proposals should specifically consider how their plans can be accommodated by existing or committed infrastructure provided by the various agencies that are responsible for them and specific discussion with those agencies on the impact of their proposals on infrastructure capacity:</w:t>
      </w:r>
    </w:p>
    <w:p w14:paraId="59B15E2E" w14:textId="77777777" w:rsidR="00A8576D" w:rsidRDefault="00A8576D" w:rsidP="00A8576D">
      <w:pPr>
        <w:pStyle w:val="ListParagraph"/>
        <w:numPr>
          <w:ilvl w:val="0"/>
          <w:numId w:val="23"/>
        </w:numPr>
        <w:tabs>
          <w:tab w:val="left" w:pos="1400"/>
          <w:tab w:val="left" w:pos="1401"/>
        </w:tabs>
        <w:spacing w:before="103"/>
        <w:ind w:hanging="361"/>
        <w:rPr>
          <w:sz w:val="24"/>
        </w:rPr>
      </w:pPr>
      <w:r>
        <w:rPr>
          <w:sz w:val="24"/>
        </w:rPr>
        <w:t>Cliffe</w:t>
      </w:r>
      <w:r>
        <w:rPr>
          <w:spacing w:val="-1"/>
          <w:sz w:val="24"/>
        </w:rPr>
        <w:t xml:space="preserve"> </w:t>
      </w:r>
      <w:r>
        <w:rPr>
          <w:sz w:val="24"/>
        </w:rPr>
        <w:t>and</w:t>
      </w:r>
      <w:r>
        <w:rPr>
          <w:spacing w:val="-3"/>
          <w:sz w:val="24"/>
        </w:rPr>
        <w:t xml:space="preserve"> </w:t>
      </w:r>
      <w:r>
        <w:rPr>
          <w:sz w:val="24"/>
        </w:rPr>
        <w:t>Cliffe Woods</w:t>
      </w:r>
      <w:r>
        <w:rPr>
          <w:spacing w:val="-3"/>
          <w:sz w:val="24"/>
        </w:rPr>
        <w:t xml:space="preserve"> </w:t>
      </w:r>
      <w:r>
        <w:rPr>
          <w:sz w:val="24"/>
        </w:rPr>
        <w:t>Parish</w:t>
      </w:r>
      <w:r>
        <w:rPr>
          <w:spacing w:val="1"/>
          <w:sz w:val="24"/>
        </w:rPr>
        <w:t xml:space="preserve"> </w:t>
      </w:r>
      <w:r>
        <w:rPr>
          <w:spacing w:val="-2"/>
          <w:sz w:val="24"/>
        </w:rPr>
        <w:t>Council</w:t>
      </w:r>
    </w:p>
    <w:p w14:paraId="0476E83A" w14:textId="77777777" w:rsidR="00A8576D" w:rsidRDefault="00A8576D" w:rsidP="00A8576D">
      <w:pPr>
        <w:pStyle w:val="ListParagraph"/>
        <w:numPr>
          <w:ilvl w:val="0"/>
          <w:numId w:val="23"/>
        </w:numPr>
        <w:tabs>
          <w:tab w:val="left" w:pos="1400"/>
          <w:tab w:val="left" w:pos="1401"/>
        </w:tabs>
        <w:spacing w:before="43"/>
        <w:ind w:hanging="361"/>
        <w:rPr>
          <w:sz w:val="24"/>
        </w:rPr>
      </w:pPr>
      <w:r>
        <w:rPr>
          <w:sz w:val="24"/>
        </w:rPr>
        <w:t>Medway</w:t>
      </w:r>
      <w:r>
        <w:rPr>
          <w:spacing w:val="-5"/>
          <w:sz w:val="24"/>
        </w:rPr>
        <w:t xml:space="preserve"> </w:t>
      </w:r>
      <w:r>
        <w:rPr>
          <w:sz w:val="24"/>
        </w:rPr>
        <w:t>Clinical</w:t>
      </w:r>
      <w:r>
        <w:rPr>
          <w:spacing w:val="-4"/>
          <w:sz w:val="24"/>
        </w:rPr>
        <w:t xml:space="preserve"> </w:t>
      </w:r>
      <w:r>
        <w:rPr>
          <w:sz w:val="24"/>
        </w:rPr>
        <w:t>Commissioning</w:t>
      </w:r>
      <w:r>
        <w:rPr>
          <w:spacing w:val="-4"/>
          <w:sz w:val="24"/>
        </w:rPr>
        <w:t xml:space="preserve"> group</w:t>
      </w:r>
    </w:p>
    <w:p w14:paraId="60B7A08E" w14:textId="77777777" w:rsidR="00A8576D" w:rsidRDefault="00A8576D" w:rsidP="00A8576D">
      <w:pPr>
        <w:pStyle w:val="ListParagraph"/>
        <w:numPr>
          <w:ilvl w:val="0"/>
          <w:numId w:val="23"/>
        </w:numPr>
        <w:tabs>
          <w:tab w:val="left" w:pos="1400"/>
          <w:tab w:val="left" w:pos="1401"/>
        </w:tabs>
        <w:spacing w:before="44"/>
        <w:ind w:hanging="361"/>
        <w:rPr>
          <w:sz w:val="24"/>
        </w:rPr>
      </w:pPr>
      <w:r>
        <w:rPr>
          <w:sz w:val="24"/>
        </w:rPr>
        <w:t>Medway</w:t>
      </w:r>
      <w:r>
        <w:rPr>
          <w:spacing w:val="-1"/>
          <w:sz w:val="24"/>
        </w:rPr>
        <w:t xml:space="preserve"> </w:t>
      </w:r>
      <w:r>
        <w:rPr>
          <w:spacing w:val="-2"/>
          <w:sz w:val="24"/>
        </w:rPr>
        <w:t>Council</w:t>
      </w:r>
    </w:p>
    <w:p w14:paraId="7F975D38" w14:textId="77777777" w:rsidR="00A8576D" w:rsidRDefault="00A8576D" w:rsidP="00A8576D">
      <w:pPr>
        <w:pStyle w:val="ListParagraph"/>
        <w:numPr>
          <w:ilvl w:val="0"/>
          <w:numId w:val="23"/>
        </w:numPr>
        <w:tabs>
          <w:tab w:val="left" w:pos="1400"/>
          <w:tab w:val="left" w:pos="1401"/>
        </w:tabs>
        <w:spacing w:before="45"/>
        <w:ind w:hanging="361"/>
        <w:rPr>
          <w:sz w:val="24"/>
        </w:rPr>
      </w:pPr>
      <w:r>
        <w:rPr>
          <w:sz w:val="24"/>
        </w:rPr>
        <w:t>Southern</w:t>
      </w:r>
      <w:r>
        <w:rPr>
          <w:spacing w:val="-6"/>
          <w:sz w:val="24"/>
        </w:rPr>
        <w:t xml:space="preserve"> </w:t>
      </w:r>
      <w:r>
        <w:rPr>
          <w:spacing w:val="-2"/>
          <w:sz w:val="24"/>
        </w:rPr>
        <w:t>Water</w:t>
      </w:r>
    </w:p>
    <w:p w14:paraId="6CE0344A" w14:textId="77777777" w:rsidR="00A8576D" w:rsidRDefault="00A8576D" w:rsidP="00A8576D">
      <w:pPr>
        <w:pStyle w:val="BodyText"/>
        <w:spacing w:before="141" w:line="276" w:lineRule="auto"/>
        <w:ind w:left="680"/>
      </w:pPr>
      <w:r>
        <w:t>Proposals</w:t>
      </w:r>
      <w:r>
        <w:rPr>
          <w:spacing w:val="80"/>
          <w:w w:val="150"/>
        </w:rPr>
        <w:t xml:space="preserve"> </w:t>
      </w:r>
      <w:r>
        <w:t>that</w:t>
      </w:r>
      <w:r>
        <w:rPr>
          <w:spacing w:val="80"/>
          <w:w w:val="150"/>
        </w:rPr>
        <w:t xml:space="preserve"> </w:t>
      </w:r>
      <w:r>
        <w:t>the</w:t>
      </w:r>
      <w:r>
        <w:rPr>
          <w:spacing w:val="80"/>
          <w:w w:val="150"/>
        </w:rPr>
        <w:t xml:space="preserve"> </w:t>
      </w:r>
      <w:r>
        <w:t>Neighbourhood</w:t>
      </w:r>
      <w:r>
        <w:rPr>
          <w:spacing w:val="80"/>
          <w:w w:val="150"/>
        </w:rPr>
        <w:t xml:space="preserve"> </w:t>
      </w:r>
      <w:r>
        <w:t>Plan</w:t>
      </w:r>
      <w:r>
        <w:rPr>
          <w:spacing w:val="80"/>
          <w:w w:val="150"/>
        </w:rPr>
        <w:t xml:space="preserve"> </w:t>
      </w:r>
      <w:r>
        <w:t>specifically</w:t>
      </w:r>
      <w:r>
        <w:rPr>
          <w:spacing w:val="80"/>
          <w:w w:val="150"/>
        </w:rPr>
        <w:t xml:space="preserve"> </w:t>
      </w:r>
      <w:r>
        <w:t>supports</w:t>
      </w:r>
      <w:r>
        <w:rPr>
          <w:spacing w:val="80"/>
          <w:w w:val="150"/>
        </w:rPr>
        <w:t xml:space="preserve"> </w:t>
      </w:r>
      <w:r>
        <w:t>in</w:t>
      </w:r>
      <w:r>
        <w:rPr>
          <w:spacing w:val="80"/>
          <w:w w:val="150"/>
        </w:rPr>
        <w:t xml:space="preserve"> </w:t>
      </w:r>
      <w:r>
        <w:t>relation</w:t>
      </w:r>
      <w:r>
        <w:rPr>
          <w:spacing w:val="80"/>
          <w:w w:val="150"/>
        </w:rPr>
        <w:t xml:space="preserve"> </w:t>
      </w:r>
      <w:r>
        <w:t>to</w:t>
      </w:r>
      <w:r>
        <w:rPr>
          <w:spacing w:val="40"/>
        </w:rPr>
        <w:t xml:space="preserve"> </w:t>
      </w:r>
      <w:r>
        <w:t>infrastructure provision within the area are included in Chapter 9.</w:t>
      </w:r>
    </w:p>
    <w:p w14:paraId="7042D9F7" w14:textId="77777777" w:rsidR="00A8576D" w:rsidRDefault="00A8576D" w:rsidP="00A8576D">
      <w:pPr>
        <w:pStyle w:val="BodyText"/>
        <w:rPr>
          <w:sz w:val="20"/>
        </w:rPr>
      </w:pPr>
    </w:p>
    <w:p w14:paraId="4FB0C5E6" w14:textId="77777777" w:rsidR="00A8576D" w:rsidRDefault="00A8576D" w:rsidP="00A8576D">
      <w:pPr>
        <w:pStyle w:val="BodyText"/>
        <w:spacing w:before="11"/>
        <w:rPr>
          <w:sz w:val="15"/>
        </w:rPr>
      </w:pPr>
    </w:p>
    <w:tbl>
      <w:tblPr>
        <w:tblStyle w:val="GridTable1Light"/>
        <w:tblW w:w="0" w:type="auto"/>
        <w:tblInd w:w="679" w:type="dxa"/>
        <w:tblLayout w:type="fixed"/>
        <w:tblLook w:val="01E0" w:firstRow="1" w:lastRow="1" w:firstColumn="1" w:lastColumn="1" w:noHBand="0" w:noVBand="0"/>
      </w:tblPr>
      <w:tblGrid>
        <w:gridCol w:w="8411"/>
      </w:tblGrid>
      <w:tr w:rsidR="00A8576D" w14:paraId="134E232C"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4BA4FB6B" w14:textId="77777777" w:rsidR="00A8576D" w:rsidRPr="004656E4" w:rsidRDefault="00A8576D" w:rsidP="00494C36">
            <w:pPr>
              <w:pStyle w:val="TableParagraph"/>
              <w:spacing w:before="100" w:line="273" w:lineRule="exact"/>
              <w:ind w:left="107"/>
              <w:rPr>
                <w:b w:val="0"/>
                <w:bCs w:val="0"/>
                <w:sz w:val="24"/>
              </w:rPr>
            </w:pPr>
            <w:r w:rsidRPr="004656E4">
              <w:rPr>
                <w:b w:val="0"/>
                <w:bCs w:val="0"/>
                <w:color w:val="C00000"/>
                <w:sz w:val="24"/>
              </w:rPr>
              <w:t>POLICY</w:t>
            </w:r>
            <w:r w:rsidRPr="004656E4">
              <w:rPr>
                <w:b w:val="0"/>
                <w:bCs w:val="0"/>
                <w:color w:val="C00000"/>
                <w:spacing w:val="-8"/>
                <w:sz w:val="24"/>
              </w:rPr>
              <w:t xml:space="preserve"> </w:t>
            </w:r>
            <w:r w:rsidRPr="004656E4">
              <w:rPr>
                <w:b w:val="0"/>
                <w:bCs w:val="0"/>
                <w:color w:val="C00000"/>
                <w:sz w:val="24"/>
              </w:rPr>
              <w:t>SUSDEV5:</w:t>
            </w:r>
            <w:r w:rsidRPr="004656E4">
              <w:rPr>
                <w:b w:val="0"/>
                <w:bCs w:val="0"/>
                <w:color w:val="C00000"/>
                <w:spacing w:val="-5"/>
                <w:sz w:val="24"/>
              </w:rPr>
              <w:t xml:space="preserve"> </w:t>
            </w:r>
            <w:r w:rsidRPr="004656E4">
              <w:rPr>
                <w:b w:val="0"/>
                <w:bCs w:val="0"/>
                <w:color w:val="C00000"/>
                <w:sz w:val="24"/>
              </w:rPr>
              <w:t>Infrastructure</w:t>
            </w:r>
            <w:r w:rsidRPr="004656E4">
              <w:rPr>
                <w:b w:val="0"/>
                <w:bCs w:val="0"/>
                <w:color w:val="C00000"/>
                <w:spacing w:val="-7"/>
                <w:sz w:val="24"/>
              </w:rPr>
              <w:t xml:space="preserve"> </w:t>
            </w:r>
            <w:r w:rsidRPr="004656E4">
              <w:rPr>
                <w:b w:val="0"/>
                <w:bCs w:val="0"/>
                <w:color w:val="C00000"/>
                <w:sz w:val="24"/>
              </w:rPr>
              <w:t>Sufficiency</w:t>
            </w:r>
            <w:r w:rsidRPr="004656E4">
              <w:rPr>
                <w:b w:val="0"/>
                <w:bCs w:val="0"/>
                <w:color w:val="C00000"/>
                <w:spacing w:val="-7"/>
                <w:sz w:val="24"/>
              </w:rPr>
              <w:t xml:space="preserve"> </w:t>
            </w:r>
            <w:r w:rsidRPr="004656E4">
              <w:rPr>
                <w:b w:val="0"/>
                <w:bCs w:val="0"/>
                <w:color w:val="C00000"/>
                <w:spacing w:val="-2"/>
                <w:sz w:val="24"/>
              </w:rPr>
              <w:t>Statements</w:t>
            </w:r>
          </w:p>
        </w:tc>
      </w:tr>
      <w:tr w:rsidR="00A8576D" w14:paraId="5600C366" w14:textId="77777777" w:rsidTr="00494C36">
        <w:trPr>
          <w:cnfStyle w:val="010000000000" w:firstRow="0" w:lastRow="1" w:firstColumn="0" w:lastColumn="0" w:oddVBand="0" w:evenVBand="0" w:oddHBand="0"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8411" w:type="dxa"/>
          </w:tcPr>
          <w:p w14:paraId="37A806A8" w14:textId="631655AB" w:rsidR="00A8576D" w:rsidRPr="004656E4" w:rsidRDefault="00A8576D" w:rsidP="00494C36">
            <w:pPr>
              <w:pStyle w:val="TableParagraph"/>
              <w:spacing w:before="100"/>
              <w:ind w:left="107" w:right="95"/>
              <w:jc w:val="both"/>
              <w:rPr>
                <w:b w:val="0"/>
                <w:bCs w:val="0"/>
                <w:sz w:val="24"/>
              </w:rPr>
            </w:pPr>
            <w:r w:rsidRPr="004656E4">
              <w:rPr>
                <w:b w:val="0"/>
                <w:bCs w:val="0"/>
                <w:sz w:val="24"/>
              </w:rPr>
              <w:t>All major new development</w:t>
            </w:r>
            <w:r w:rsidR="009E593F">
              <w:rPr>
                <w:rStyle w:val="FootnoteReference"/>
                <w:b w:val="0"/>
                <w:bCs w:val="0"/>
                <w:sz w:val="24"/>
              </w:rPr>
              <w:footnoteReference w:id="6"/>
            </w:r>
            <w:r w:rsidR="009E593F">
              <w:rPr>
                <w:b w:val="0"/>
                <w:bCs w:val="0"/>
                <w:sz w:val="24"/>
              </w:rPr>
              <w:t xml:space="preserve"> </w:t>
            </w:r>
            <w:r w:rsidRPr="004656E4">
              <w:rPr>
                <w:b w:val="0"/>
                <w:bCs w:val="0"/>
                <w:sz w:val="24"/>
              </w:rPr>
              <w:t>proposals must be supported by a statement demonstrating infrastructure sufficiency, including green infrastructure, to support the</w:t>
            </w:r>
            <w:r w:rsidRPr="004656E4">
              <w:rPr>
                <w:b w:val="0"/>
                <w:bCs w:val="0"/>
                <w:spacing w:val="75"/>
                <w:w w:val="150"/>
                <w:sz w:val="24"/>
              </w:rPr>
              <w:t xml:space="preserve"> </w:t>
            </w:r>
            <w:r w:rsidRPr="004656E4">
              <w:rPr>
                <w:b w:val="0"/>
                <w:bCs w:val="0"/>
                <w:sz w:val="24"/>
              </w:rPr>
              <w:t>proposal.</w:t>
            </w:r>
            <w:r w:rsidRPr="004656E4">
              <w:rPr>
                <w:b w:val="0"/>
                <w:bCs w:val="0"/>
                <w:spacing w:val="77"/>
                <w:w w:val="150"/>
                <w:sz w:val="24"/>
              </w:rPr>
              <w:t xml:space="preserve"> </w:t>
            </w:r>
            <w:r w:rsidRPr="004656E4">
              <w:rPr>
                <w:b w:val="0"/>
                <w:bCs w:val="0"/>
                <w:sz w:val="24"/>
              </w:rPr>
              <w:t>An</w:t>
            </w:r>
            <w:r w:rsidRPr="004656E4">
              <w:rPr>
                <w:b w:val="0"/>
                <w:bCs w:val="0"/>
                <w:spacing w:val="76"/>
                <w:w w:val="150"/>
                <w:sz w:val="24"/>
              </w:rPr>
              <w:t xml:space="preserve"> </w:t>
            </w:r>
            <w:r w:rsidR="001765E4" w:rsidRPr="004656E4">
              <w:rPr>
                <w:b w:val="0"/>
                <w:bCs w:val="0"/>
                <w:sz w:val="24"/>
              </w:rPr>
              <w:t>assessment</w:t>
            </w:r>
            <w:r w:rsidR="001765E4" w:rsidRPr="004656E4">
              <w:rPr>
                <w:b w:val="0"/>
                <w:bCs w:val="0"/>
                <w:spacing w:val="27"/>
                <w:sz w:val="24"/>
              </w:rPr>
              <w:t xml:space="preserve"> of</w:t>
            </w:r>
            <w:r w:rsidRPr="004656E4">
              <w:rPr>
                <w:b w:val="0"/>
                <w:bCs w:val="0"/>
                <w:spacing w:val="79"/>
                <w:w w:val="150"/>
                <w:sz w:val="24"/>
              </w:rPr>
              <w:t xml:space="preserve"> </w:t>
            </w:r>
            <w:r w:rsidRPr="004656E4">
              <w:rPr>
                <w:b w:val="0"/>
                <w:bCs w:val="0"/>
                <w:sz w:val="24"/>
              </w:rPr>
              <w:t>existing</w:t>
            </w:r>
            <w:r w:rsidRPr="004656E4">
              <w:rPr>
                <w:b w:val="0"/>
                <w:bCs w:val="0"/>
                <w:spacing w:val="78"/>
                <w:w w:val="150"/>
                <w:sz w:val="24"/>
              </w:rPr>
              <w:t xml:space="preserve"> </w:t>
            </w:r>
            <w:r w:rsidRPr="004656E4">
              <w:rPr>
                <w:b w:val="0"/>
                <w:bCs w:val="0"/>
                <w:sz w:val="24"/>
              </w:rPr>
              <w:t>infrastructure</w:t>
            </w:r>
            <w:r w:rsidRPr="004656E4">
              <w:rPr>
                <w:b w:val="0"/>
                <w:bCs w:val="0"/>
                <w:spacing w:val="76"/>
                <w:w w:val="150"/>
                <w:sz w:val="24"/>
              </w:rPr>
              <w:t xml:space="preserve"> </w:t>
            </w:r>
            <w:r w:rsidRPr="004656E4">
              <w:rPr>
                <w:b w:val="0"/>
                <w:bCs w:val="0"/>
                <w:sz w:val="24"/>
              </w:rPr>
              <w:t>provision</w:t>
            </w:r>
            <w:r w:rsidRPr="004656E4">
              <w:rPr>
                <w:b w:val="0"/>
                <w:bCs w:val="0"/>
                <w:spacing w:val="79"/>
                <w:w w:val="150"/>
                <w:sz w:val="24"/>
              </w:rPr>
              <w:t xml:space="preserve"> </w:t>
            </w:r>
            <w:r w:rsidRPr="004656E4">
              <w:rPr>
                <w:b w:val="0"/>
                <w:bCs w:val="0"/>
                <w:sz w:val="24"/>
              </w:rPr>
              <w:t>should</w:t>
            </w:r>
            <w:r w:rsidRPr="004656E4">
              <w:rPr>
                <w:b w:val="0"/>
                <w:bCs w:val="0"/>
                <w:spacing w:val="79"/>
                <w:w w:val="150"/>
                <w:sz w:val="24"/>
              </w:rPr>
              <w:t xml:space="preserve"> </w:t>
            </w:r>
            <w:r w:rsidRPr="004656E4">
              <w:rPr>
                <w:b w:val="0"/>
                <w:bCs w:val="0"/>
                <w:spacing w:val="-5"/>
                <w:sz w:val="24"/>
              </w:rPr>
              <w:t>be</w:t>
            </w:r>
          </w:p>
          <w:p w14:paraId="4414334C" w14:textId="77777777" w:rsidR="00A8576D" w:rsidRPr="004656E4" w:rsidRDefault="00A8576D" w:rsidP="00494C36">
            <w:pPr>
              <w:pStyle w:val="TableParagraph"/>
              <w:spacing w:line="273" w:lineRule="exact"/>
              <w:ind w:left="107"/>
              <w:jc w:val="both"/>
              <w:rPr>
                <w:b w:val="0"/>
                <w:bCs w:val="0"/>
                <w:sz w:val="24"/>
              </w:rPr>
            </w:pPr>
            <w:r w:rsidRPr="004656E4">
              <w:rPr>
                <w:b w:val="0"/>
                <w:bCs w:val="0"/>
                <w:sz w:val="24"/>
              </w:rPr>
              <w:t>undertaken</w:t>
            </w:r>
            <w:r w:rsidRPr="004656E4">
              <w:rPr>
                <w:b w:val="0"/>
                <w:bCs w:val="0"/>
                <w:spacing w:val="-3"/>
                <w:sz w:val="24"/>
              </w:rPr>
              <w:t xml:space="preserve"> </w:t>
            </w:r>
            <w:r w:rsidRPr="004656E4">
              <w:rPr>
                <w:b w:val="0"/>
                <w:bCs w:val="0"/>
                <w:sz w:val="24"/>
              </w:rPr>
              <w:t>which</w:t>
            </w:r>
            <w:r w:rsidRPr="004656E4">
              <w:rPr>
                <w:b w:val="0"/>
                <w:bCs w:val="0"/>
                <w:spacing w:val="-3"/>
                <w:sz w:val="24"/>
              </w:rPr>
              <w:t xml:space="preserve"> </w:t>
            </w:r>
            <w:r w:rsidRPr="004656E4">
              <w:rPr>
                <w:b w:val="0"/>
                <w:bCs w:val="0"/>
                <w:spacing w:val="-2"/>
                <w:sz w:val="24"/>
              </w:rPr>
              <w:t>addresses:</w:t>
            </w:r>
          </w:p>
        </w:tc>
      </w:tr>
    </w:tbl>
    <w:p w14:paraId="19581A8E" w14:textId="77777777" w:rsidR="00500F82" w:rsidRDefault="00500F82">
      <w:pPr>
        <w:pStyle w:val="BodyText"/>
        <w:rPr>
          <w:sz w:val="20"/>
        </w:rPr>
      </w:pPr>
    </w:p>
    <w:p w14:paraId="5CED439B" w14:textId="77777777" w:rsidR="00500F82" w:rsidRDefault="00500F82">
      <w:pPr>
        <w:pStyle w:val="BodyText"/>
        <w:rPr>
          <w:sz w:val="20"/>
        </w:rPr>
      </w:pPr>
    </w:p>
    <w:p w14:paraId="73FF9345" w14:textId="77777777" w:rsidR="00500F82" w:rsidRDefault="00500F82">
      <w:pPr>
        <w:pStyle w:val="BodyText"/>
        <w:rPr>
          <w:sz w:val="20"/>
        </w:rPr>
      </w:pPr>
    </w:p>
    <w:p w14:paraId="58685D80" w14:textId="77777777" w:rsidR="00500F82" w:rsidRDefault="00500F82">
      <w:pPr>
        <w:pStyle w:val="BodyText"/>
        <w:rPr>
          <w:sz w:val="20"/>
        </w:rPr>
      </w:pPr>
    </w:p>
    <w:p w14:paraId="135847D2" w14:textId="77777777" w:rsidR="00500F82" w:rsidRDefault="00500F82">
      <w:pPr>
        <w:pStyle w:val="BodyText"/>
        <w:rPr>
          <w:sz w:val="20"/>
        </w:rPr>
      </w:pPr>
    </w:p>
    <w:p w14:paraId="5E77ED31" w14:textId="77777777" w:rsidR="00500F82" w:rsidRDefault="00500F82">
      <w:pPr>
        <w:pStyle w:val="BodyText"/>
        <w:rPr>
          <w:sz w:val="20"/>
        </w:rPr>
      </w:pPr>
    </w:p>
    <w:p w14:paraId="7D4A4010" w14:textId="77777777" w:rsidR="00500F82" w:rsidRDefault="00500F82">
      <w:pPr>
        <w:pStyle w:val="BodyText"/>
        <w:rPr>
          <w:sz w:val="20"/>
        </w:rPr>
      </w:pPr>
    </w:p>
    <w:p w14:paraId="261CBE3E" w14:textId="77777777" w:rsidR="00500F82" w:rsidRDefault="00500F82">
      <w:pPr>
        <w:pStyle w:val="BodyText"/>
        <w:rPr>
          <w:sz w:val="20"/>
        </w:rPr>
      </w:pPr>
    </w:p>
    <w:p w14:paraId="2149AF7D" w14:textId="77777777" w:rsidR="00500F82" w:rsidRDefault="00500F82">
      <w:pPr>
        <w:pStyle w:val="BodyText"/>
        <w:rPr>
          <w:sz w:val="20"/>
        </w:rPr>
      </w:pPr>
    </w:p>
    <w:p w14:paraId="39DB948F" w14:textId="77777777" w:rsidR="00500F82" w:rsidRDefault="00500F82">
      <w:pPr>
        <w:pStyle w:val="BodyText"/>
        <w:rPr>
          <w:sz w:val="20"/>
        </w:rPr>
      </w:pPr>
    </w:p>
    <w:p w14:paraId="03CE2ACF" w14:textId="77777777" w:rsidR="00500F82" w:rsidRDefault="00500F82">
      <w:pPr>
        <w:pStyle w:val="BodyText"/>
        <w:rPr>
          <w:sz w:val="20"/>
        </w:rPr>
      </w:pPr>
    </w:p>
    <w:p w14:paraId="7D2B882F" w14:textId="77777777" w:rsidR="00500F82" w:rsidRDefault="00500F82">
      <w:pPr>
        <w:pStyle w:val="BodyText"/>
        <w:rPr>
          <w:sz w:val="20"/>
        </w:rPr>
      </w:pPr>
    </w:p>
    <w:p w14:paraId="4B8EF406" w14:textId="77777777" w:rsidR="00500F82" w:rsidRDefault="00500F82">
      <w:pPr>
        <w:pStyle w:val="BodyText"/>
        <w:rPr>
          <w:sz w:val="20"/>
        </w:rPr>
      </w:pPr>
    </w:p>
    <w:p w14:paraId="61C01311" w14:textId="77777777" w:rsidR="00500F82" w:rsidRDefault="00500F82">
      <w:pPr>
        <w:pStyle w:val="BodyText"/>
        <w:rPr>
          <w:sz w:val="20"/>
        </w:rPr>
      </w:pPr>
    </w:p>
    <w:p w14:paraId="75293268" w14:textId="77777777" w:rsidR="00500F82" w:rsidRDefault="00500F82">
      <w:pPr>
        <w:pStyle w:val="BodyText"/>
        <w:rPr>
          <w:sz w:val="20"/>
        </w:rPr>
      </w:pPr>
    </w:p>
    <w:p w14:paraId="63C4C89B" w14:textId="77777777" w:rsidR="00500F82" w:rsidRDefault="00500F82">
      <w:pPr>
        <w:pStyle w:val="BodyText"/>
        <w:rPr>
          <w:sz w:val="20"/>
        </w:rPr>
      </w:pPr>
    </w:p>
    <w:p w14:paraId="29B8D3AC" w14:textId="77777777" w:rsidR="00500F82" w:rsidRDefault="00500F82">
      <w:pPr>
        <w:pStyle w:val="BodyText"/>
        <w:rPr>
          <w:sz w:val="20"/>
        </w:rPr>
      </w:pPr>
    </w:p>
    <w:p w14:paraId="5DFB7D71" w14:textId="77777777" w:rsidR="00500F82" w:rsidRDefault="00500F82">
      <w:pPr>
        <w:pStyle w:val="BodyText"/>
        <w:rPr>
          <w:sz w:val="20"/>
        </w:rPr>
      </w:pPr>
    </w:p>
    <w:p w14:paraId="1CDB820F" w14:textId="77777777" w:rsidR="00500F82" w:rsidRDefault="00500F82">
      <w:pPr>
        <w:pStyle w:val="BodyText"/>
        <w:rPr>
          <w:sz w:val="20"/>
        </w:rPr>
      </w:pPr>
    </w:p>
    <w:tbl>
      <w:tblPr>
        <w:tblStyle w:val="GridTable1Light"/>
        <w:tblpPr w:leftFromText="180" w:rightFromText="180" w:vertAnchor="text" w:horzAnchor="page" w:tblpX="1321" w:tblpY="9"/>
        <w:tblW w:w="0" w:type="auto"/>
        <w:tblLayout w:type="fixed"/>
        <w:tblLook w:val="01E0" w:firstRow="1" w:lastRow="1" w:firstColumn="1" w:lastColumn="1" w:noHBand="0" w:noVBand="0"/>
      </w:tblPr>
      <w:tblGrid>
        <w:gridCol w:w="8411"/>
      </w:tblGrid>
      <w:tr w:rsidR="008B2290" w14:paraId="3FA4866D" w14:textId="77777777" w:rsidTr="008B2290">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0A6AD61B" w14:textId="77777777" w:rsidR="008B2290" w:rsidRDefault="008B2290" w:rsidP="008B2290">
            <w:pPr>
              <w:pStyle w:val="TableParagraph"/>
              <w:spacing w:before="100" w:line="273" w:lineRule="exact"/>
              <w:ind w:left="107"/>
              <w:rPr>
                <w:b w:val="0"/>
                <w:sz w:val="24"/>
              </w:rPr>
            </w:pPr>
            <w:r>
              <w:rPr>
                <w:color w:val="C00000"/>
                <w:sz w:val="24"/>
              </w:rPr>
              <w:t>POLICY</w:t>
            </w:r>
            <w:r>
              <w:rPr>
                <w:color w:val="C00000"/>
                <w:spacing w:val="-8"/>
                <w:sz w:val="24"/>
              </w:rPr>
              <w:t xml:space="preserve"> </w:t>
            </w:r>
            <w:r>
              <w:rPr>
                <w:color w:val="C00000"/>
                <w:sz w:val="24"/>
              </w:rPr>
              <w:t>SUSDEV5:</w:t>
            </w:r>
            <w:r>
              <w:rPr>
                <w:color w:val="C00000"/>
                <w:spacing w:val="-5"/>
                <w:sz w:val="24"/>
              </w:rPr>
              <w:t xml:space="preserve"> </w:t>
            </w:r>
            <w:r>
              <w:rPr>
                <w:color w:val="C00000"/>
                <w:sz w:val="24"/>
              </w:rPr>
              <w:t>Infrastructure</w:t>
            </w:r>
            <w:r>
              <w:rPr>
                <w:color w:val="C00000"/>
                <w:spacing w:val="-7"/>
                <w:sz w:val="24"/>
              </w:rPr>
              <w:t xml:space="preserve"> </w:t>
            </w:r>
            <w:r>
              <w:rPr>
                <w:color w:val="C00000"/>
                <w:sz w:val="24"/>
              </w:rPr>
              <w:t>Sufficiency</w:t>
            </w:r>
            <w:r>
              <w:rPr>
                <w:color w:val="C00000"/>
                <w:spacing w:val="-7"/>
                <w:sz w:val="24"/>
              </w:rPr>
              <w:t xml:space="preserve"> </w:t>
            </w:r>
            <w:r>
              <w:rPr>
                <w:color w:val="C00000"/>
                <w:spacing w:val="-2"/>
                <w:sz w:val="24"/>
              </w:rPr>
              <w:t>Statements</w:t>
            </w:r>
          </w:p>
        </w:tc>
      </w:tr>
      <w:tr w:rsidR="008B2290" w14:paraId="124D9951" w14:textId="77777777" w:rsidTr="008B2290">
        <w:trPr>
          <w:cnfStyle w:val="010000000000" w:firstRow="0" w:lastRow="1" w:firstColumn="0" w:lastColumn="0" w:oddVBand="0" w:evenVBand="0" w:oddHBand="0" w:evenHBand="0" w:firstRowFirstColumn="0" w:firstRowLastColumn="0" w:lastRowFirstColumn="0" w:lastRowLastColumn="0"/>
          <w:trHeight w:val="3422"/>
        </w:trPr>
        <w:tc>
          <w:tcPr>
            <w:cnfStyle w:val="001000000000" w:firstRow="0" w:lastRow="0" w:firstColumn="1" w:lastColumn="0" w:oddVBand="0" w:evenVBand="0" w:oddHBand="0" w:evenHBand="0" w:firstRowFirstColumn="0" w:firstRowLastColumn="0" w:lastRowFirstColumn="0" w:lastRowLastColumn="0"/>
            <w:tcW w:w="8411" w:type="dxa"/>
          </w:tcPr>
          <w:p w14:paraId="25C5DB6A" w14:textId="77777777" w:rsidR="008B2290" w:rsidRPr="004656E4" w:rsidRDefault="008B2290" w:rsidP="008B2290">
            <w:pPr>
              <w:pStyle w:val="TableParagraph"/>
              <w:numPr>
                <w:ilvl w:val="0"/>
                <w:numId w:val="22"/>
              </w:numPr>
              <w:tabs>
                <w:tab w:val="left" w:pos="828"/>
              </w:tabs>
              <w:spacing w:before="100"/>
              <w:ind w:right="96"/>
              <w:jc w:val="both"/>
              <w:rPr>
                <w:b w:val="0"/>
                <w:bCs w:val="0"/>
                <w:sz w:val="24"/>
              </w:rPr>
            </w:pPr>
            <w:r w:rsidRPr="004656E4">
              <w:rPr>
                <w:b w:val="0"/>
                <w:bCs w:val="0"/>
                <w:sz w:val="24"/>
              </w:rPr>
              <w:t xml:space="preserve">Waste, water, health, education and transport provision and the needs, commitments and planning requirements set out in the Medway Local Plan and relevant thematic policies and site allocation specifications that it </w:t>
            </w:r>
            <w:r w:rsidRPr="004656E4">
              <w:rPr>
                <w:b w:val="0"/>
                <w:bCs w:val="0"/>
                <w:spacing w:val="-2"/>
                <w:sz w:val="24"/>
              </w:rPr>
              <w:t>contains.</w:t>
            </w:r>
          </w:p>
          <w:p w14:paraId="327F46DA" w14:textId="77777777" w:rsidR="008B2290" w:rsidRPr="004656E4" w:rsidRDefault="008B2290" w:rsidP="008B2290">
            <w:pPr>
              <w:pStyle w:val="TableParagraph"/>
              <w:numPr>
                <w:ilvl w:val="0"/>
                <w:numId w:val="22"/>
              </w:numPr>
              <w:tabs>
                <w:tab w:val="left" w:pos="828"/>
              </w:tabs>
              <w:ind w:right="97"/>
              <w:jc w:val="both"/>
              <w:rPr>
                <w:b w:val="0"/>
                <w:bCs w:val="0"/>
                <w:sz w:val="24"/>
              </w:rPr>
            </w:pPr>
            <w:r w:rsidRPr="004656E4">
              <w:rPr>
                <w:b w:val="0"/>
                <w:bCs w:val="0"/>
                <w:sz w:val="24"/>
              </w:rPr>
              <w:t>Recent technical studies and engagement with strategic infrastructure commissioners and providers that may update the position set out in the latest Medway Local Plan Infrastructure position statement/ Infrastructure Development Plan or Strategy.</w:t>
            </w:r>
          </w:p>
          <w:p w14:paraId="57CDEEC3" w14:textId="77777777" w:rsidR="008B2290" w:rsidRDefault="008B2290" w:rsidP="008B2290">
            <w:pPr>
              <w:pStyle w:val="TableParagraph"/>
              <w:numPr>
                <w:ilvl w:val="0"/>
                <w:numId w:val="22"/>
              </w:numPr>
              <w:tabs>
                <w:tab w:val="left" w:pos="828"/>
              </w:tabs>
              <w:ind w:right="97"/>
              <w:jc w:val="both"/>
              <w:rPr>
                <w:sz w:val="24"/>
              </w:rPr>
            </w:pPr>
            <w:r w:rsidRPr="004656E4">
              <w:rPr>
                <w:b w:val="0"/>
                <w:bCs w:val="0"/>
                <w:sz w:val="24"/>
              </w:rPr>
              <w:t>Accessibility, capacity, and availability of existing infrastructure in the area where this is to be relied upon to support a development proposal.</w:t>
            </w:r>
          </w:p>
        </w:tc>
      </w:tr>
    </w:tbl>
    <w:p w14:paraId="3CF581C9" w14:textId="77777777" w:rsidR="00500F82" w:rsidRDefault="00500F82">
      <w:pPr>
        <w:pStyle w:val="BodyText"/>
        <w:rPr>
          <w:sz w:val="20"/>
        </w:rPr>
      </w:pPr>
    </w:p>
    <w:p w14:paraId="370665AE" w14:textId="77777777" w:rsidR="00500F82" w:rsidRDefault="00500F82">
      <w:pPr>
        <w:pStyle w:val="BodyText"/>
        <w:rPr>
          <w:sz w:val="20"/>
        </w:rPr>
      </w:pPr>
    </w:p>
    <w:p w14:paraId="5FEEA666" w14:textId="77777777" w:rsidR="00500F82" w:rsidRDefault="00500F82">
      <w:pPr>
        <w:pStyle w:val="BodyText"/>
        <w:rPr>
          <w:sz w:val="20"/>
        </w:rPr>
      </w:pPr>
    </w:p>
    <w:p w14:paraId="066D309B" w14:textId="77777777" w:rsidR="00500F82" w:rsidRDefault="00500F82">
      <w:pPr>
        <w:pStyle w:val="BodyText"/>
        <w:rPr>
          <w:sz w:val="20"/>
        </w:rPr>
      </w:pPr>
    </w:p>
    <w:p w14:paraId="4565701F" w14:textId="77777777" w:rsidR="00500F82" w:rsidRDefault="00500F82">
      <w:pPr>
        <w:pStyle w:val="BodyText"/>
        <w:rPr>
          <w:sz w:val="20"/>
        </w:rPr>
      </w:pPr>
    </w:p>
    <w:p w14:paraId="3A24DB01" w14:textId="7EB82DC6" w:rsidR="00842EEA" w:rsidRDefault="00842EEA"/>
    <w:p w14:paraId="16BFED2E" w14:textId="77777777" w:rsidR="00C942D4" w:rsidRDefault="00C942D4">
      <w:pPr>
        <w:spacing w:line="240" w:lineRule="atLeast"/>
        <w:rPr>
          <w:sz w:val="20"/>
        </w:rPr>
      </w:pPr>
    </w:p>
    <w:p w14:paraId="3D7328C4" w14:textId="77777777" w:rsidR="008B2290" w:rsidRDefault="008B2290">
      <w:pPr>
        <w:spacing w:line="240" w:lineRule="atLeast"/>
        <w:rPr>
          <w:sz w:val="20"/>
        </w:rPr>
      </w:pPr>
    </w:p>
    <w:p w14:paraId="5A602E12" w14:textId="77777777" w:rsidR="008B2290" w:rsidRDefault="008B2290">
      <w:pPr>
        <w:spacing w:line="240" w:lineRule="atLeast"/>
        <w:rPr>
          <w:sz w:val="20"/>
        </w:rPr>
      </w:pPr>
    </w:p>
    <w:p w14:paraId="0AF19329" w14:textId="77777777" w:rsidR="008B2290" w:rsidRDefault="008B2290">
      <w:pPr>
        <w:spacing w:line="240" w:lineRule="atLeast"/>
        <w:rPr>
          <w:sz w:val="20"/>
        </w:rPr>
      </w:pPr>
    </w:p>
    <w:p w14:paraId="5AEF146A" w14:textId="77777777" w:rsidR="008B2290" w:rsidRDefault="008B2290">
      <w:pPr>
        <w:spacing w:line="240" w:lineRule="atLeast"/>
        <w:rPr>
          <w:sz w:val="20"/>
        </w:rPr>
      </w:pPr>
    </w:p>
    <w:p w14:paraId="0FCFBB43" w14:textId="77777777" w:rsidR="008B2290" w:rsidRDefault="008B2290">
      <w:pPr>
        <w:spacing w:line="240" w:lineRule="atLeast"/>
        <w:rPr>
          <w:sz w:val="20"/>
        </w:rPr>
      </w:pPr>
    </w:p>
    <w:p w14:paraId="1D9D2B7F" w14:textId="77777777" w:rsidR="008B2290" w:rsidRDefault="008B2290">
      <w:pPr>
        <w:spacing w:line="240" w:lineRule="atLeast"/>
        <w:rPr>
          <w:sz w:val="20"/>
        </w:rPr>
      </w:pPr>
    </w:p>
    <w:p w14:paraId="0E951108" w14:textId="77777777" w:rsidR="008B2290" w:rsidRDefault="008B2290">
      <w:pPr>
        <w:spacing w:line="240" w:lineRule="atLeast"/>
        <w:rPr>
          <w:sz w:val="20"/>
        </w:rPr>
      </w:pPr>
    </w:p>
    <w:p w14:paraId="2F56631A" w14:textId="77777777" w:rsidR="008B2290" w:rsidRDefault="008B2290">
      <w:pPr>
        <w:spacing w:line="240" w:lineRule="atLeast"/>
        <w:rPr>
          <w:sz w:val="20"/>
        </w:rPr>
      </w:pPr>
    </w:p>
    <w:p w14:paraId="39ABB4A0" w14:textId="77777777" w:rsidR="008B2290" w:rsidRDefault="008B2290">
      <w:pPr>
        <w:spacing w:line="240" w:lineRule="atLeast"/>
        <w:rPr>
          <w:sz w:val="20"/>
        </w:rPr>
      </w:pPr>
    </w:p>
    <w:p w14:paraId="02844EBA" w14:textId="77777777" w:rsidR="008B2290" w:rsidRDefault="008B2290" w:rsidP="008B2290">
      <w:pPr>
        <w:rPr>
          <w:sz w:val="20"/>
        </w:rPr>
      </w:pPr>
    </w:p>
    <w:p w14:paraId="5A2ECAD9" w14:textId="77777777" w:rsidR="008B2290" w:rsidRDefault="008B2290" w:rsidP="008B2290">
      <w:pPr>
        <w:rPr>
          <w:sz w:val="20"/>
        </w:rPr>
      </w:pPr>
    </w:p>
    <w:p w14:paraId="4954370C" w14:textId="77777777" w:rsidR="008B2290" w:rsidRDefault="008B2290" w:rsidP="008B2290">
      <w:pPr>
        <w:rPr>
          <w:sz w:val="20"/>
        </w:rPr>
      </w:pPr>
    </w:p>
    <w:p w14:paraId="23762D96" w14:textId="77777777" w:rsidR="008B2290" w:rsidRDefault="008B2290" w:rsidP="008B2290">
      <w:pPr>
        <w:pStyle w:val="BodyText"/>
        <w:spacing w:before="51" w:line="276" w:lineRule="auto"/>
        <w:ind w:left="510" w:right="1025"/>
      </w:pPr>
      <w:r>
        <w:t>Chapter 9 of this plan outlines proposals for infrastructure improvements which are</w:t>
      </w:r>
      <w:r>
        <w:rPr>
          <w:spacing w:val="40"/>
        </w:rPr>
        <w:t xml:space="preserve"> </w:t>
      </w:r>
      <w:r>
        <w:t>needed in the Neighbourhood Plan area.</w:t>
      </w:r>
    </w:p>
    <w:p w14:paraId="4BFA2C47" w14:textId="3ED0B3EE" w:rsidR="008B2290" w:rsidRDefault="008B2290" w:rsidP="008B2290">
      <w:pPr>
        <w:rPr>
          <w:sz w:val="20"/>
        </w:rPr>
        <w:sectPr w:rsidR="008B2290" w:rsidSect="00B35D76">
          <w:headerReference w:type="default" r:id="rId14"/>
          <w:footerReference w:type="default" r:id="rId15"/>
          <w:pgSz w:w="11906" w:h="16838" w:code="9"/>
          <w:pgMar w:top="1140" w:right="420" w:bottom="1240" w:left="760" w:header="865" w:footer="1053" w:gutter="0"/>
          <w:cols w:space="720"/>
          <w:docGrid w:linePitch="299"/>
        </w:sectPr>
      </w:pPr>
    </w:p>
    <w:p w14:paraId="6D47C7AE" w14:textId="77777777" w:rsidR="008B2290" w:rsidRDefault="008B2290" w:rsidP="008B2290">
      <w:pPr>
        <w:pStyle w:val="BodyText"/>
        <w:spacing w:before="9"/>
        <w:rPr>
          <w:sz w:val="29"/>
        </w:rPr>
      </w:pPr>
    </w:p>
    <w:p w14:paraId="75C4435C" w14:textId="77777777" w:rsidR="008B2290" w:rsidRDefault="008B2290" w:rsidP="008B2290">
      <w:pPr>
        <w:pStyle w:val="Heading1"/>
        <w:numPr>
          <w:ilvl w:val="0"/>
          <w:numId w:val="39"/>
        </w:numPr>
        <w:tabs>
          <w:tab w:val="left" w:pos="1041"/>
        </w:tabs>
      </w:pPr>
      <w:r>
        <w:rPr>
          <w:color w:val="C00000"/>
          <w:spacing w:val="-2"/>
        </w:rPr>
        <w:t>Housing</w:t>
      </w:r>
    </w:p>
    <w:p w14:paraId="05592905" w14:textId="77777777" w:rsidR="008B2290" w:rsidRDefault="008B2290" w:rsidP="008B2290">
      <w:pPr>
        <w:pStyle w:val="BodyText"/>
        <w:spacing w:before="3"/>
        <w:rPr>
          <w:b/>
          <w:sz w:val="32"/>
        </w:rPr>
      </w:pPr>
    </w:p>
    <w:p w14:paraId="48875D63" w14:textId="77777777" w:rsidR="008B2290" w:rsidRDefault="008B2290" w:rsidP="008B2290">
      <w:pPr>
        <w:pStyle w:val="Heading2"/>
      </w:pPr>
      <w:r>
        <w:rPr>
          <w:color w:val="C00000"/>
          <w:spacing w:val="-2"/>
        </w:rPr>
        <w:t>Introduction</w:t>
      </w:r>
    </w:p>
    <w:p w14:paraId="0C167E21" w14:textId="77777777" w:rsidR="008B2290" w:rsidRDefault="008B2290" w:rsidP="008B2290">
      <w:pPr>
        <w:pStyle w:val="BodyText"/>
        <w:rPr>
          <w:b/>
          <w:sz w:val="20"/>
        </w:rPr>
      </w:pPr>
    </w:p>
    <w:p w14:paraId="55F15F53" w14:textId="77777777" w:rsidR="008B2290" w:rsidRDefault="008B2290" w:rsidP="008B2290">
      <w:pPr>
        <w:pStyle w:val="BodyText"/>
        <w:spacing w:line="276" w:lineRule="auto"/>
        <w:ind w:left="680" w:right="1013"/>
        <w:jc w:val="both"/>
      </w:pPr>
      <w:r>
        <w:t>The</w:t>
      </w:r>
      <w:r>
        <w:rPr>
          <w:spacing w:val="-9"/>
        </w:rPr>
        <w:t xml:space="preserve"> </w:t>
      </w:r>
      <w:r>
        <w:t>Neighbourhood</w:t>
      </w:r>
      <w:r>
        <w:rPr>
          <w:spacing w:val="-9"/>
        </w:rPr>
        <w:t xml:space="preserve"> </w:t>
      </w:r>
      <w:r>
        <w:t>Plan</w:t>
      </w:r>
      <w:r>
        <w:rPr>
          <w:spacing w:val="-7"/>
        </w:rPr>
        <w:t xml:space="preserve"> </w:t>
      </w:r>
      <w:r>
        <w:t>area</w:t>
      </w:r>
      <w:r>
        <w:rPr>
          <w:spacing w:val="-9"/>
        </w:rPr>
        <w:t xml:space="preserve"> </w:t>
      </w:r>
      <w:r>
        <w:t>has</w:t>
      </w:r>
      <w:r>
        <w:rPr>
          <w:spacing w:val="-10"/>
        </w:rPr>
        <w:t xml:space="preserve"> </w:t>
      </w:r>
      <w:r>
        <w:t>some</w:t>
      </w:r>
      <w:r>
        <w:rPr>
          <w:spacing w:val="-9"/>
        </w:rPr>
        <w:t xml:space="preserve"> </w:t>
      </w:r>
      <w:r>
        <w:t>small</w:t>
      </w:r>
      <w:r>
        <w:rPr>
          <w:spacing w:val="-10"/>
        </w:rPr>
        <w:t xml:space="preserve"> </w:t>
      </w:r>
      <w:r>
        <w:t>hamlets,</w:t>
      </w:r>
      <w:r>
        <w:rPr>
          <w:spacing w:val="-10"/>
        </w:rPr>
        <w:t xml:space="preserve"> </w:t>
      </w:r>
      <w:r>
        <w:t>but</w:t>
      </w:r>
      <w:r>
        <w:rPr>
          <w:spacing w:val="-9"/>
        </w:rPr>
        <w:t xml:space="preserve"> </w:t>
      </w:r>
      <w:r>
        <w:t>has</w:t>
      </w:r>
      <w:r>
        <w:rPr>
          <w:spacing w:val="-7"/>
        </w:rPr>
        <w:t xml:space="preserve"> </w:t>
      </w:r>
      <w:r>
        <w:t>two</w:t>
      </w:r>
      <w:r>
        <w:rPr>
          <w:spacing w:val="-6"/>
        </w:rPr>
        <w:t xml:space="preserve"> </w:t>
      </w:r>
      <w:r>
        <w:t>main</w:t>
      </w:r>
      <w:r>
        <w:rPr>
          <w:spacing w:val="-10"/>
        </w:rPr>
        <w:t xml:space="preserve"> </w:t>
      </w:r>
      <w:r>
        <w:t>villages,</w:t>
      </w:r>
      <w:r>
        <w:rPr>
          <w:spacing w:val="-7"/>
        </w:rPr>
        <w:t xml:space="preserve"> </w:t>
      </w:r>
      <w:r>
        <w:t>Cliffe and</w:t>
      </w:r>
      <w:r>
        <w:rPr>
          <w:spacing w:val="-11"/>
        </w:rPr>
        <w:t xml:space="preserve"> </w:t>
      </w:r>
      <w:r>
        <w:t>Cliffe</w:t>
      </w:r>
      <w:r>
        <w:rPr>
          <w:spacing w:val="-10"/>
        </w:rPr>
        <w:t xml:space="preserve"> </w:t>
      </w:r>
      <w:r>
        <w:t>Woods</w:t>
      </w:r>
      <w:r>
        <w:rPr>
          <w:spacing w:val="-12"/>
        </w:rPr>
        <w:t xml:space="preserve"> </w:t>
      </w:r>
      <w:r>
        <w:t>(which</w:t>
      </w:r>
      <w:r>
        <w:rPr>
          <w:spacing w:val="-11"/>
        </w:rPr>
        <w:t xml:space="preserve"> </w:t>
      </w:r>
      <w:r>
        <w:t>are</w:t>
      </w:r>
      <w:r>
        <w:rPr>
          <w:spacing w:val="-10"/>
        </w:rPr>
        <w:t xml:space="preserve"> </w:t>
      </w:r>
      <w:r>
        <w:t>situated</w:t>
      </w:r>
      <w:r>
        <w:rPr>
          <w:spacing w:val="-10"/>
        </w:rPr>
        <w:t xml:space="preserve"> </w:t>
      </w:r>
      <w:r>
        <w:t>two</w:t>
      </w:r>
      <w:r>
        <w:rPr>
          <w:spacing w:val="-12"/>
        </w:rPr>
        <w:t xml:space="preserve"> </w:t>
      </w:r>
      <w:r>
        <w:t>miles</w:t>
      </w:r>
      <w:r>
        <w:rPr>
          <w:spacing w:val="-12"/>
        </w:rPr>
        <w:t xml:space="preserve"> </w:t>
      </w:r>
      <w:r>
        <w:t>apart)</w:t>
      </w:r>
      <w:r>
        <w:rPr>
          <w:spacing w:val="-10"/>
        </w:rPr>
        <w:t xml:space="preserve"> </w:t>
      </w:r>
      <w:r>
        <w:t>with</w:t>
      </w:r>
      <w:r>
        <w:rPr>
          <w:spacing w:val="-10"/>
        </w:rPr>
        <w:t xml:space="preserve"> </w:t>
      </w:r>
      <w:r>
        <w:t>agricultural</w:t>
      </w:r>
      <w:r>
        <w:rPr>
          <w:spacing w:val="-12"/>
        </w:rPr>
        <w:t xml:space="preserve"> </w:t>
      </w:r>
      <w:r>
        <w:t>and</w:t>
      </w:r>
      <w:r>
        <w:rPr>
          <w:spacing w:val="-11"/>
        </w:rPr>
        <w:t xml:space="preserve"> </w:t>
      </w:r>
      <w:r>
        <w:t>commercial land</w:t>
      </w:r>
      <w:r>
        <w:rPr>
          <w:spacing w:val="-5"/>
        </w:rPr>
        <w:t xml:space="preserve"> </w:t>
      </w:r>
      <w:r>
        <w:t>between,</w:t>
      </w:r>
      <w:r>
        <w:rPr>
          <w:spacing w:val="-9"/>
        </w:rPr>
        <w:t xml:space="preserve"> </w:t>
      </w:r>
      <w:r>
        <w:t>with</w:t>
      </w:r>
      <w:r>
        <w:rPr>
          <w:spacing w:val="-3"/>
        </w:rPr>
        <w:t xml:space="preserve"> </w:t>
      </w:r>
      <w:r>
        <w:t>one</w:t>
      </w:r>
      <w:r>
        <w:rPr>
          <w:spacing w:val="-8"/>
        </w:rPr>
        <w:t xml:space="preserve"> </w:t>
      </w:r>
      <w:r>
        <w:t>minor</w:t>
      </w:r>
      <w:r>
        <w:rPr>
          <w:spacing w:val="-5"/>
        </w:rPr>
        <w:t xml:space="preserve"> </w:t>
      </w:r>
      <w:r>
        <w:t>road,</w:t>
      </w:r>
      <w:r>
        <w:rPr>
          <w:spacing w:val="-4"/>
        </w:rPr>
        <w:t xml:space="preserve"> </w:t>
      </w:r>
      <w:r>
        <w:t>B2000,</w:t>
      </w:r>
      <w:r>
        <w:rPr>
          <w:spacing w:val="-6"/>
        </w:rPr>
        <w:t xml:space="preserve"> </w:t>
      </w:r>
      <w:r>
        <w:t>connecting</w:t>
      </w:r>
      <w:r>
        <w:rPr>
          <w:spacing w:val="-7"/>
        </w:rPr>
        <w:t xml:space="preserve"> </w:t>
      </w:r>
      <w:r>
        <w:t>the</w:t>
      </w:r>
      <w:r>
        <w:rPr>
          <w:spacing w:val="-6"/>
        </w:rPr>
        <w:t xml:space="preserve"> </w:t>
      </w:r>
      <w:r>
        <w:t>two.</w:t>
      </w:r>
      <w:r>
        <w:rPr>
          <w:spacing w:val="40"/>
        </w:rPr>
        <w:t xml:space="preserve"> </w:t>
      </w:r>
      <w:r>
        <w:t>Cliffe,</w:t>
      </w:r>
      <w:r>
        <w:rPr>
          <w:spacing w:val="-6"/>
        </w:rPr>
        <w:t xml:space="preserve"> </w:t>
      </w:r>
      <w:r>
        <w:t>being</w:t>
      </w:r>
      <w:r>
        <w:rPr>
          <w:spacing w:val="-6"/>
        </w:rPr>
        <w:t xml:space="preserve"> </w:t>
      </w:r>
      <w:r>
        <w:t>the</w:t>
      </w:r>
      <w:r>
        <w:rPr>
          <w:spacing w:val="-6"/>
        </w:rPr>
        <w:t xml:space="preserve"> </w:t>
      </w:r>
      <w:r>
        <w:t>older village, consists of brick-built terraces many of which were extended in later years to accord with modern life, and modern developments have been erected both on Greenfield</w:t>
      </w:r>
      <w:r>
        <w:rPr>
          <w:spacing w:val="-3"/>
        </w:rPr>
        <w:t xml:space="preserve"> </w:t>
      </w:r>
      <w:r>
        <w:t>site</w:t>
      </w:r>
      <w:r>
        <w:rPr>
          <w:spacing w:val="-3"/>
        </w:rPr>
        <w:t xml:space="preserve"> </w:t>
      </w:r>
      <w:r>
        <w:t>land</w:t>
      </w:r>
      <w:r>
        <w:rPr>
          <w:spacing w:val="-4"/>
        </w:rPr>
        <w:t xml:space="preserve"> </w:t>
      </w:r>
      <w:r>
        <w:t>and</w:t>
      </w:r>
      <w:r>
        <w:rPr>
          <w:spacing w:val="-4"/>
        </w:rPr>
        <w:t xml:space="preserve"> </w:t>
      </w:r>
      <w:r>
        <w:t>infill</w:t>
      </w:r>
      <w:r>
        <w:rPr>
          <w:spacing w:val="-4"/>
        </w:rPr>
        <w:t xml:space="preserve"> </w:t>
      </w:r>
      <w:r>
        <w:t>sites.</w:t>
      </w:r>
      <w:r>
        <w:rPr>
          <w:spacing w:val="-4"/>
        </w:rPr>
        <w:t xml:space="preserve"> </w:t>
      </w:r>
      <w:r>
        <w:t>The</w:t>
      </w:r>
      <w:r>
        <w:rPr>
          <w:spacing w:val="-4"/>
        </w:rPr>
        <w:t xml:space="preserve"> </w:t>
      </w:r>
      <w:r>
        <w:t>properties</w:t>
      </w:r>
      <w:r>
        <w:rPr>
          <w:spacing w:val="-4"/>
        </w:rPr>
        <w:t xml:space="preserve"> </w:t>
      </w:r>
      <w:r>
        <w:t>in Cliffe</w:t>
      </w:r>
      <w:r>
        <w:rPr>
          <w:spacing w:val="-4"/>
        </w:rPr>
        <w:t xml:space="preserve"> </w:t>
      </w:r>
      <w:r>
        <w:t>Woods</w:t>
      </w:r>
      <w:r>
        <w:rPr>
          <w:spacing w:val="-2"/>
        </w:rPr>
        <w:t xml:space="preserve"> </w:t>
      </w:r>
      <w:r>
        <w:t>are</w:t>
      </w:r>
      <w:r>
        <w:rPr>
          <w:spacing w:val="-4"/>
        </w:rPr>
        <w:t xml:space="preserve"> </w:t>
      </w:r>
      <w:r>
        <w:t>now</w:t>
      </w:r>
      <w:r>
        <w:rPr>
          <w:spacing w:val="-4"/>
        </w:rPr>
        <w:t xml:space="preserve"> </w:t>
      </w:r>
      <w:r>
        <w:t>mostly</w:t>
      </w:r>
      <w:r>
        <w:rPr>
          <w:spacing w:val="-3"/>
        </w:rPr>
        <w:t xml:space="preserve"> </w:t>
      </w:r>
      <w:r>
        <w:t>post 1960s, earlier houses having been demolished and rebuilt.</w:t>
      </w:r>
    </w:p>
    <w:p w14:paraId="27E2DADB" w14:textId="77777777" w:rsidR="008B2290" w:rsidRDefault="008B2290" w:rsidP="008B2290">
      <w:pPr>
        <w:pStyle w:val="BodyText"/>
        <w:spacing w:before="201" w:line="276" w:lineRule="auto"/>
        <w:ind w:left="680" w:right="1013"/>
        <w:jc w:val="both"/>
      </w:pPr>
      <w:r>
        <w:t>Tables H1 and H2 below show the nature of housing currently in the Neighbourhood Plan area compared with Medway as a whole, showing the dominance of houses and bungalows and the limited availability of shared ownership provision and of housing provided by the local authority or registered providers.</w:t>
      </w:r>
    </w:p>
    <w:p w14:paraId="44F2C605" w14:textId="77777777" w:rsidR="008B2290" w:rsidRDefault="008B2290" w:rsidP="008B2290">
      <w:pPr>
        <w:pStyle w:val="BodyText"/>
        <w:spacing w:before="5" w:after="1"/>
        <w:rPr>
          <w:sz w:val="16"/>
        </w:rPr>
      </w:pPr>
    </w:p>
    <w:p w14:paraId="30A38C14" w14:textId="77777777" w:rsidR="008B2290" w:rsidRDefault="008B2290" w:rsidP="008B2290">
      <w:pPr>
        <w:pStyle w:val="BodyText"/>
        <w:spacing w:before="5" w:after="1"/>
        <w:ind w:left="709"/>
        <w:rPr>
          <w:sz w:val="16"/>
        </w:rPr>
      </w:pPr>
      <w:r>
        <w:rPr>
          <w:color w:val="C00000"/>
        </w:rPr>
        <w:t>Table</w:t>
      </w:r>
      <w:r>
        <w:rPr>
          <w:color w:val="C00000"/>
          <w:spacing w:val="-3"/>
        </w:rPr>
        <w:t xml:space="preserve"> </w:t>
      </w:r>
      <w:r>
        <w:rPr>
          <w:color w:val="C00000"/>
        </w:rPr>
        <w:t>H1:</w:t>
      </w:r>
      <w:r>
        <w:rPr>
          <w:color w:val="C00000"/>
          <w:spacing w:val="-1"/>
        </w:rPr>
        <w:t xml:space="preserve"> </w:t>
      </w:r>
      <w:r>
        <w:rPr>
          <w:color w:val="C00000"/>
        </w:rPr>
        <w:t>Housing</w:t>
      </w:r>
      <w:r>
        <w:rPr>
          <w:color w:val="C00000"/>
          <w:spacing w:val="-5"/>
        </w:rPr>
        <w:t xml:space="preserve"> </w:t>
      </w:r>
      <w:r>
        <w:rPr>
          <w:color w:val="C00000"/>
        </w:rPr>
        <w:t>Types</w:t>
      </w:r>
      <w:r>
        <w:rPr>
          <w:color w:val="C00000"/>
          <w:spacing w:val="-2"/>
        </w:rPr>
        <w:t xml:space="preserve"> </w:t>
      </w:r>
      <w:r>
        <w:rPr>
          <w:color w:val="C00000"/>
        </w:rPr>
        <w:t>in</w:t>
      </w:r>
      <w:r>
        <w:rPr>
          <w:color w:val="C00000"/>
          <w:spacing w:val="-4"/>
        </w:rPr>
        <w:t xml:space="preserve"> </w:t>
      </w:r>
      <w:r>
        <w:rPr>
          <w:color w:val="C00000"/>
        </w:rPr>
        <w:t>the</w:t>
      </w:r>
      <w:r>
        <w:rPr>
          <w:color w:val="C00000"/>
          <w:spacing w:val="1"/>
        </w:rPr>
        <w:t xml:space="preserve"> </w:t>
      </w:r>
      <w:r>
        <w:rPr>
          <w:color w:val="C00000"/>
        </w:rPr>
        <w:t>Neighbourhood</w:t>
      </w:r>
      <w:r>
        <w:rPr>
          <w:color w:val="C00000"/>
          <w:spacing w:val="-1"/>
        </w:rPr>
        <w:t xml:space="preserve"> </w:t>
      </w:r>
      <w:r>
        <w:rPr>
          <w:color w:val="C00000"/>
        </w:rPr>
        <w:t>Plan</w:t>
      </w:r>
      <w:r>
        <w:rPr>
          <w:color w:val="C00000"/>
          <w:spacing w:val="1"/>
        </w:rPr>
        <w:t xml:space="preserve"> </w:t>
      </w:r>
      <w:r>
        <w:rPr>
          <w:color w:val="C00000"/>
          <w:spacing w:val="-4"/>
        </w:rPr>
        <w:t>area</w:t>
      </w:r>
    </w:p>
    <w:tbl>
      <w:tblPr>
        <w:tblStyle w:val="GridTable1Light"/>
        <w:tblW w:w="0" w:type="auto"/>
        <w:tblInd w:w="679" w:type="dxa"/>
        <w:tblLayout w:type="fixed"/>
        <w:tblLook w:val="01E0" w:firstRow="1" w:lastRow="1" w:firstColumn="1" w:lastColumn="1" w:noHBand="0" w:noVBand="0"/>
      </w:tblPr>
      <w:tblGrid>
        <w:gridCol w:w="3665"/>
        <w:gridCol w:w="2177"/>
        <w:gridCol w:w="753"/>
        <w:gridCol w:w="1063"/>
        <w:gridCol w:w="750"/>
      </w:tblGrid>
      <w:tr w:rsidR="008B2290" w14:paraId="0219D083" w14:textId="77777777" w:rsidTr="00494C36">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665" w:type="dxa"/>
          </w:tcPr>
          <w:p w14:paraId="0D41A214" w14:textId="77777777" w:rsidR="008B2290" w:rsidRDefault="008B2290" w:rsidP="00494C36">
            <w:pPr>
              <w:pStyle w:val="TableParagraph"/>
              <w:rPr>
                <w:rFonts w:ascii="Times New Roman"/>
                <w:sz w:val="24"/>
              </w:rPr>
            </w:pPr>
          </w:p>
        </w:tc>
        <w:tc>
          <w:tcPr>
            <w:tcW w:w="2177" w:type="dxa"/>
          </w:tcPr>
          <w:p w14:paraId="29F37F55" w14:textId="77777777" w:rsidR="008B2290" w:rsidRDefault="008B2290" w:rsidP="00494C36">
            <w:pPr>
              <w:pStyle w:val="TableParagraph"/>
              <w:tabs>
                <w:tab w:val="left" w:pos="906"/>
                <w:tab w:val="left" w:pos="1570"/>
              </w:tabs>
              <w:spacing w:before="80" w:line="290" w:lineRule="atLeast"/>
              <w:ind w:left="108" w:right="91"/>
              <w:cnfStyle w:val="100000000000" w:firstRow="1" w:lastRow="0" w:firstColumn="0" w:lastColumn="0" w:oddVBand="0" w:evenVBand="0" w:oddHBand="0" w:evenHBand="0" w:firstRowFirstColumn="0" w:firstRowLastColumn="0" w:lastRowFirstColumn="0" w:lastRowLastColumn="0"/>
              <w:rPr>
                <w:sz w:val="24"/>
              </w:rPr>
            </w:pPr>
            <w:r>
              <w:rPr>
                <w:spacing w:val="-2"/>
                <w:sz w:val="24"/>
              </w:rPr>
              <w:t>Cliffe</w:t>
            </w:r>
            <w:r>
              <w:rPr>
                <w:sz w:val="24"/>
              </w:rPr>
              <w:tab/>
            </w:r>
            <w:r>
              <w:rPr>
                <w:spacing w:val="-4"/>
                <w:sz w:val="24"/>
              </w:rPr>
              <w:t>and</w:t>
            </w:r>
            <w:r>
              <w:rPr>
                <w:sz w:val="24"/>
              </w:rPr>
              <w:tab/>
            </w:r>
            <w:r>
              <w:rPr>
                <w:spacing w:val="-2"/>
                <w:sz w:val="24"/>
              </w:rPr>
              <w:t>Cliffe Woods</w:t>
            </w:r>
          </w:p>
        </w:tc>
        <w:tc>
          <w:tcPr>
            <w:tcW w:w="753" w:type="dxa"/>
          </w:tcPr>
          <w:p w14:paraId="7D689DD7" w14:textId="77777777" w:rsidR="008B2290" w:rsidRDefault="008B2290" w:rsidP="00494C36">
            <w:pPr>
              <w:pStyle w:val="TableParagraph"/>
              <w:spacing w:before="100"/>
              <w:ind w:left="108"/>
              <w:cnfStyle w:val="100000000000" w:firstRow="1" w:lastRow="0" w:firstColumn="0" w:lastColumn="0" w:oddVBand="0" w:evenVBand="0" w:oddHBand="0" w:evenHBand="0" w:firstRowFirstColumn="0" w:firstRowLastColumn="0" w:lastRowFirstColumn="0" w:lastRowLastColumn="0"/>
              <w:rPr>
                <w:sz w:val="24"/>
              </w:rPr>
            </w:pPr>
            <w:r>
              <w:rPr>
                <w:sz w:val="24"/>
              </w:rPr>
              <w:t>%</w:t>
            </w:r>
          </w:p>
        </w:tc>
        <w:tc>
          <w:tcPr>
            <w:tcW w:w="1063" w:type="dxa"/>
          </w:tcPr>
          <w:p w14:paraId="317C49A0" w14:textId="77777777" w:rsidR="008B2290" w:rsidRDefault="008B2290" w:rsidP="00494C36">
            <w:pPr>
              <w:pStyle w:val="TableParagraph"/>
              <w:spacing w:before="100"/>
              <w:ind w:left="108"/>
              <w:cnfStyle w:val="100000000000" w:firstRow="1" w:lastRow="0" w:firstColumn="0" w:lastColumn="0" w:oddVBand="0" w:evenVBand="0" w:oddHBand="0" w:evenHBand="0" w:firstRowFirstColumn="0" w:firstRowLastColumn="0" w:lastRowFirstColumn="0" w:lastRowLastColumn="0"/>
              <w:rPr>
                <w:sz w:val="24"/>
              </w:rPr>
            </w:pPr>
            <w:r>
              <w:rPr>
                <w:spacing w:val="-2"/>
                <w:sz w:val="24"/>
              </w:rPr>
              <w:t>Medway</w:t>
            </w:r>
          </w:p>
        </w:tc>
        <w:tc>
          <w:tcPr>
            <w:cnfStyle w:val="000100000000" w:firstRow="0" w:lastRow="0" w:firstColumn="0" w:lastColumn="1" w:oddVBand="0" w:evenVBand="0" w:oddHBand="0" w:evenHBand="0" w:firstRowFirstColumn="0" w:firstRowLastColumn="0" w:lastRowFirstColumn="0" w:lastRowLastColumn="0"/>
            <w:tcW w:w="750" w:type="dxa"/>
          </w:tcPr>
          <w:p w14:paraId="0821572B" w14:textId="77777777" w:rsidR="008B2290" w:rsidRDefault="008B2290" w:rsidP="00494C36">
            <w:pPr>
              <w:pStyle w:val="TableParagraph"/>
              <w:spacing w:before="100"/>
              <w:ind w:left="109"/>
              <w:rPr>
                <w:sz w:val="24"/>
              </w:rPr>
            </w:pPr>
            <w:r>
              <w:rPr>
                <w:sz w:val="24"/>
              </w:rPr>
              <w:t>%</w:t>
            </w:r>
          </w:p>
        </w:tc>
      </w:tr>
      <w:tr w:rsidR="008B2290" w14:paraId="44ACAAC3" w14:textId="77777777" w:rsidTr="00494C36">
        <w:trPr>
          <w:trHeight w:val="393"/>
        </w:trPr>
        <w:tc>
          <w:tcPr>
            <w:cnfStyle w:val="001000000000" w:firstRow="0" w:lastRow="0" w:firstColumn="1" w:lastColumn="0" w:oddVBand="0" w:evenVBand="0" w:oddHBand="0" w:evenHBand="0" w:firstRowFirstColumn="0" w:firstRowLastColumn="0" w:lastRowFirstColumn="0" w:lastRowLastColumn="0"/>
            <w:tcW w:w="3665" w:type="dxa"/>
          </w:tcPr>
          <w:p w14:paraId="3360D46F"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All</w:t>
            </w:r>
            <w:r w:rsidRPr="004656E4">
              <w:rPr>
                <w:b w:val="0"/>
                <w:bCs w:val="0"/>
                <w:spacing w:val="1"/>
                <w:sz w:val="24"/>
              </w:rPr>
              <w:t xml:space="preserve"> </w:t>
            </w:r>
            <w:r w:rsidRPr="004656E4">
              <w:rPr>
                <w:b w:val="0"/>
                <w:bCs w:val="0"/>
                <w:spacing w:val="-2"/>
                <w:sz w:val="24"/>
              </w:rPr>
              <w:t>households</w:t>
            </w:r>
          </w:p>
        </w:tc>
        <w:tc>
          <w:tcPr>
            <w:tcW w:w="2177" w:type="dxa"/>
          </w:tcPr>
          <w:p w14:paraId="24C26B90"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2"/>
                <w:sz w:val="24"/>
              </w:rPr>
              <w:t>2,158</w:t>
            </w:r>
          </w:p>
        </w:tc>
        <w:tc>
          <w:tcPr>
            <w:tcW w:w="753" w:type="dxa"/>
          </w:tcPr>
          <w:p w14:paraId="51A5377F"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4"/>
                <w:sz w:val="24"/>
              </w:rPr>
              <w:t>100%</w:t>
            </w:r>
          </w:p>
        </w:tc>
        <w:tc>
          <w:tcPr>
            <w:tcW w:w="1063" w:type="dxa"/>
          </w:tcPr>
          <w:p w14:paraId="4A4EE837"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2"/>
                <w:sz w:val="24"/>
              </w:rPr>
              <w:t>111,458</w:t>
            </w:r>
          </w:p>
        </w:tc>
        <w:tc>
          <w:tcPr>
            <w:cnfStyle w:val="000100000000" w:firstRow="0" w:lastRow="0" w:firstColumn="0" w:lastColumn="1" w:oddVBand="0" w:evenVBand="0" w:oddHBand="0" w:evenHBand="0" w:firstRowFirstColumn="0" w:firstRowLastColumn="0" w:lastRowFirstColumn="0" w:lastRowLastColumn="0"/>
            <w:tcW w:w="750" w:type="dxa"/>
          </w:tcPr>
          <w:p w14:paraId="502F6118"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4"/>
                <w:sz w:val="24"/>
              </w:rPr>
              <w:t>100%</w:t>
            </w:r>
          </w:p>
        </w:tc>
      </w:tr>
      <w:tr w:rsidR="008B2290" w14:paraId="136F5354" w14:textId="77777777" w:rsidTr="00494C36">
        <w:trPr>
          <w:trHeight w:val="393"/>
        </w:trPr>
        <w:tc>
          <w:tcPr>
            <w:cnfStyle w:val="001000000000" w:firstRow="0" w:lastRow="0" w:firstColumn="1" w:lastColumn="0" w:oddVBand="0" w:evenVBand="0" w:oddHBand="0" w:evenHBand="0" w:firstRowFirstColumn="0" w:firstRowLastColumn="0" w:lastRowFirstColumn="0" w:lastRowLastColumn="0"/>
            <w:tcW w:w="3665" w:type="dxa"/>
          </w:tcPr>
          <w:p w14:paraId="2F1FDAE6"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Detached</w:t>
            </w:r>
            <w:r w:rsidRPr="004656E4">
              <w:rPr>
                <w:b w:val="0"/>
                <w:bCs w:val="0"/>
                <w:spacing w:val="-1"/>
                <w:sz w:val="24"/>
              </w:rPr>
              <w:t xml:space="preserve"> </w:t>
            </w:r>
            <w:r w:rsidRPr="004656E4">
              <w:rPr>
                <w:b w:val="0"/>
                <w:bCs w:val="0"/>
                <w:spacing w:val="-2"/>
                <w:sz w:val="24"/>
              </w:rPr>
              <w:t>houses</w:t>
            </w:r>
          </w:p>
        </w:tc>
        <w:tc>
          <w:tcPr>
            <w:tcW w:w="2177" w:type="dxa"/>
          </w:tcPr>
          <w:p w14:paraId="741D7E25"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5"/>
                <w:sz w:val="24"/>
              </w:rPr>
              <w:t>715</w:t>
            </w:r>
          </w:p>
        </w:tc>
        <w:tc>
          <w:tcPr>
            <w:tcW w:w="753" w:type="dxa"/>
          </w:tcPr>
          <w:p w14:paraId="2A7D546B"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4"/>
                <w:sz w:val="24"/>
              </w:rPr>
              <w:t>33.1</w:t>
            </w:r>
          </w:p>
        </w:tc>
        <w:tc>
          <w:tcPr>
            <w:tcW w:w="1063" w:type="dxa"/>
          </w:tcPr>
          <w:p w14:paraId="251C53D5"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2"/>
                <w:sz w:val="24"/>
              </w:rPr>
              <w:t>16,046</w:t>
            </w:r>
          </w:p>
        </w:tc>
        <w:tc>
          <w:tcPr>
            <w:cnfStyle w:val="000100000000" w:firstRow="0" w:lastRow="0" w:firstColumn="0" w:lastColumn="1" w:oddVBand="0" w:evenVBand="0" w:oddHBand="0" w:evenHBand="0" w:firstRowFirstColumn="0" w:firstRowLastColumn="0" w:lastRowFirstColumn="0" w:lastRowLastColumn="0"/>
            <w:tcW w:w="750" w:type="dxa"/>
          </w:tcPr>
          <w:p w14:paraId="4AC8C661"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4"/>
                <w:sz w:val="24"/>
              </w:rPr>
              <w:t>14.4</w:t>
            </w:r>
          </w:p>
        </w:tc>
      </w:tr>
      <w:tr w:rsidR="008B2290" w14:paraId="7F64B7D4" w14:textId="77777777" w:rsidTr="00494C36">
        <w:trPr>
          <w:trHeight w:val="393"/>
        </w:trPr>
        <w:tc>
          <w:tcPr>
            <w:cnfStyle w:val="001000000000" w:firstRow="0" w:lastRow="0" w:firstColumn="1" w:lastColumn="0" w:oddVBand="0" w:evenVBand="0" w:oddHBand="0" w:evenHBand="0" w:firstRowFirstColumn="0" w:firstRowLastColumn="0" w:lastRowFirstColumn="0" w:lastRowLastColumn="0"/>
            <w:tcW w:w="3665" w:type="dxa"/>
          </w:tcPr>
          <w:p w14:paraId="30DC7A0F"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Semi-detached</w:t>
            </w:r>
            <w:r w:rsidRPr="004656E4">
              <w:rPr>
                <w:b w:val="0"/>
                <w:bCs w:val="0"/>
                <w:spacing w:val="-3"/>
                <w:sz w:val="24"/>
              </w:rPr>
              <w:t xml:space="preserve"> </w:t>
            </w:r>
            <w:r w:rsidRPr="004656E4">
              <w:rPr>
                <w:b w:val="0"/>
                <w:bCs w:val="0"/>
                <w:spacing w:val="-2"/>
                <w:sz w:val="24"/>
              </w:rPr>
              <w:t>houses</w:t>
            </w:r>
          </w:p>
        </w:tc>
        <w:tc>
          <w:tcPr>
            <w:tcW w:w="2177" w:type="dxa"/>
          </w:tcPr>
          <w:p w14:paraId="1543624D"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5"/>
                <w:sz w:val="24"/>
              </w:rPr>
              <w:t>891</w:t>
            </w:r>
          </w:p>
        </w:tc>
        <w:tc>
          <w:tcPr>
            <w:tcW w:w="753" w:type="dxa"/>
          </w:tcPr>
          <w:p w14:paraId="551ED713"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4"/>
                <w:sz w:val="24"/>
              </w:rPr>
              <w:t>41.2</w:t>
            </w:r>
          </w:p>
        </w:tc>
        <w:tc>
          <w:tcPr>
            <w:tcW w:w="1063" w:type="dxa"/>
          </w:tcPr>
          <w:p w14:paraId="1B2DC919"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2"/>
                <w:sz w:val="24"/>
              </w:rPr>
              <w:t>34,408</w:t>
            </w:r>
          </w:p>
        </w:tc>
        <w:tc>
          <w:tcPr>
            <w:cnfStyle w:val="000100000000" w:firstRow="0" w:lastRow="0" w:firstColumn="0" w:lastColumn="1" w:oddVBand="0" w:evenVBand="0" w:oddHBand="0" w:evenHBand="0" w:firstRowFirstColumn="0" w:firstRowLastColumn="0" w:lastRowFirstColumn="0" w:lastRowLastColumn="0"/>
            <w:tcW w:w="750" w:type="dxa"/>
          </w:tcPr>
          <w:p w14:paraId="46888BB7"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4"/>
                <w:sz w:val="24"/>
              </w:rPr>
              <w:t>30.9</w:t>
            </w:r>
          </w:p>
        </w:tc>
      </w:tr>
      <w:tr w:rsidR="008B2290" w14:paraId="5B418030" w14:textId="77777777" w:rsidTr="00494C36">
        <w:trPr>
          <w:trHeight w:val="390"/>
        </w:trPr>
        <w:tc>
          <w:tcPr>
            <w:cnfStyle w:val="001000000000" w:firstRow="0" w:lastRow="0" w:firstColumn="1" w:lastColumn="0" w:oddVBand="0" w:evenVBand="0" w:oddHBand="0" w:evenHBand="0" w:firstRowFirstColumn="0" w:firstRowLastColumn="0" w:lastRowFirstColumn="0" w:lastRowLastColumn="0"/>
            <w:tcW w:w="3665" w:type="dxa"/>
          </w:tcPr>
          <w:p w14:paraId="55ED43BD" w14:textId="77777777" w:rsidR="008B2290" w:rsidRPr="004656E4" w:rsidRDefault="008B2290" w:rsidP="00494C36">
            <w:pPr>
              <w:pStyle w:val="TableParagraph"/>
              <w:spacing w:before="97" w:line="273" w:lineRule="exact"/>
              <w:ind w:left="107"/>
              <w:rPr>
                <w:b w:val="0"/>
                <w:bCs w:val="0"/>
                <w:sz w:val="24"/>
              </w:rPr>
            </w:pPr>
            <w:r w:rsidRPr="004656E4">
              <w:rPr>
                <w:b w:val="0"/>
                <w:bCs w:val="0"/>
                <w:sz w:val="24"/>
              </w:rPr>
              <w:t>Terraced</w:t>
            </w:r>
            <w:r w:rsidRPr="004656E4">
              <w:rPr>
                <w:b w:val="0"/>
                <w:bCs w:val="0"/>
                <w:spacing w:val="-3"/>
                <w:sz w:val="24"/>
              </w:rPr>
              <w:t xml:space="preserve"> </w:t>
            </w:r>
            <w:r w:rsidRPr="004656E4">
              <w:rPr>
                <w:b w:val="0"/>
                <w:bCs w:val="0"/>
                <w:spacing w:val="-2"/>
                <w:sz w:val="24"/>
              </w:rPr>
              <w:t>houses</w:t>
            </w:r>
          </w:p>
        </w:tc>
        <w:tc>
          <w:tcPr>
            <w:tcW w:w="2177" w:type="dxa"/>
          </w:tcPr>
          <w:p w14:paraId="0A4C9017" w14:textId="77777777" w:rsidR="008B2290" w:rsidRPr="004656E4" w:rsidRDefault="008B2290" w:rsidP="00494C36">
            <w:pPr>
              <w:pStyle w:val="TableParagraph"/>
              <w:spacing w:before="97"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5"/>
                <w:sz w:val="24"/>
              </w:rPr>
              <w:t>459</w:t>
            </w:r>
          </w:p>
        </w:tc>
        <w:tc>
          <w:tcPr>
            <w:tcW w:w="753" w:type="dxa"/>
          </w:tcPr>
          <w:p w14:paraId="36408172" w14:textId="77777777" w:rsidR="008B2290" w:rsidRPr="004656E4" w:rsidRDefault="008B2290" w:rsidP="00494C36">
            <w:pPr>
              <w:pStyle w:val="TableParagraph"/>
              <w:spacing w:before="97"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4"/>
                <w:sz w:val="24"/>
              </w:rPr>
              <w:t>21.2</w:t>
            </w:r>
          </w:p>
        </w:tc>
        <w:tc>
          <w:tcPr>
            <w:tcW w:w="1063" w:type="dxa"/>
          </w:tcPr>
          <w:p w14:paraId="63B2CA01" w14:textId="77777777" w:rsidR="008B2290" w:rsidRPr="004656E4" w:rsidRDefault="008B2290" w:rsidP="00494C36">
            <w:pPr>
              <w:pStyle w:val="TableParagraph"/>
              <w:spacing w:before="97"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2"/>
                <w:sz w:val="24"/>
              </w:rPr>
              <w:t>41,983</w:t>
            </w:r>
          </w:p>
        </w:tc>
        <w:tc>
          <w:tcPr>
            <w:cnfStyle w:val="000100000000" w:firstRow="0" w:lastRow="0" w:firstColumn="0" w:lastColumn="1" w:oddVBand="0" w:evenVBand="0" w:oddHBand="0" w:evenHBand="0" w:firstRowFirstColumn="0" w:firstRowLastColumn="0" w:lastRowFirstColumn="0" w:lastRowLastColumn="0"/>
            <w:tcW w:w="750" w:type="dxa"/>
          </w:tcPr>
          <w:p w14:paraId="5CFC6F2A" w14:textId="77777777" w:rsidR="008B2290" w:rsidRPr="004656E4" w:rsidRDefault="008B2290" w:rsidP="00494C36">
            <w:pPr>
              <w:pStyle w:val="TableParagraph"/>
              <w:spacing w:before="97" w:line="273" w:lineRule="exact"/>
              <w:ind w:left="109"/>
              <w:rPr>
                <w:b w:val="0"/>
                <w:bCs w:val="0"/>
                <w:sz w:val="24"/>
              </w:rPr>
            </w:pPr>
            <w:r w:rsidRPr="004656E4">
              <w:rPr>
                <w:b w:val="0"/>
                <w:bCs w:val="0"/>
                <w:spacing w:val="-4"/>
                <w:sz w:val="24"/>
              </w:rPr>
              <w:t>37.7</w:t>
            </w:r>
          </w:p>
        </w:tc>
      </w:tr>
      <w:tr w:rsidR="008B2290" w14:paraId="761CDD75" w14:textId="77777777" w:rsidTr="00494C36">
        <w:trPr>
          <w:trHeight w:val="393"/>
        </w:trPr>
        <w:tc>
          <w:tcPr>
            <w:cnfStyle w:val="001000000000" w:firstRow="0" w:lastRow="0" w:firstColumn="1" w:lastColumn="0" w:oddVBand="0" w:evenVBand="0" w:oddHBand="0" w:evenHBand="0" w:firstRowFirstColumn="0" w:firstRowLastColumn="0" w:lastRowFirstColumn="0" w:lastRowLastColumn="0"/>
            <w:tcW w:w="3665" w:type="dxa"/>
          </w:tcPr>
          <w:p w14:paraId="7ADF9AC9"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Flats</w:t>
            </w:r>
            <w:r w:rsidRPr="004656E4">
              <w:rPr>
                <w:b w:val="0"/>
                <w:bCs w:val="0"/>
                <w:spacing w:val="-3"/>
                <w:sz w:val="24"/>
              </w:rPr>
              <w:t xml:space="preserve"> </w:t>
            </w:r>
            <w:r w:rsidRPr="004656E4">
              <w:rPr>
                <w:b w:val="0"/>
                <w:bCs w:val="0"/>
                <w:sz w:val="24"/>
              </w:rPr>
              <w:t>Maisonettes</w:t>
            </w:r>
            <w:r w:rsidRPr="004656E4">
              <w:rPr>
                <w:b w:val="0"/>
                <w:bCs w:val="0"/>
                <w:spacing w:val="-2"/>
                <w:sz w:val="24"/>
              </w:rPr>
              <w:t xml:space="preserve"> </w:t>
            </w:r>
            <w:r w:rsidRPr="004656E4">
              <w:rPr>
                <w:b w:val="0"/>
                <w:bCs w:val="0"/>
                <w:sz w:val="24"/>
              </w:rPr>
              <w:t>or</w:t>
            </w:r>
            <w:r w:rsidRPr="004656E4">
              <w:rPr>
                <w:b w:val="0"/>
                <w:bCs w:val="0"/>
                <w:spacing w:val="-2"/>
                <w:sz w:val="24"/>
              </w:rPr>
              <w:t xml:space="preserve"> apartments</w:t>
            </w:r>
          </w:p>
        </w:tc>
        <w:tc>
          <w:tcPr>
            <w:tcW w:w="2177" w:type="dxa"/>
          </w:tcPr>
          <w:p w14:paraId="6F41F9B1"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5"/>
                <w:sz w:val="24"/>
              </w:rPr>
              <w:t>88</w:t>
            </w:r>
          </w:p>
        </w:tc>
        <w:tc>
          <w:tcPr>
            <w:tcW w:w="753" w:type="dxa"/>
          </w:tcPr>
          <w:p w14:paraId="5114F210"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5"/>
                <w:sz w:val="24"/>
              </w:rPr>
              <w:t>4.0</w:t>
            </w:r>
          </w:p>
        </w:tc>
        <w:tc>
          <w:tcPr>
            <w:tcW w:w="1063" w:type="dxa"/>
          </w:tcPr>
          <w:p w14:paraId="2B9725E8"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2"/>
                <w:sz w:val="24"/>
              </w:rPr>
              <w:t>14,768</w:t>
            </w:r>
          </w:p>
        </w:tc>
        <w:tc>
          <w:tcPr>
            <w:cnfStyle w:val="000100000000" w:firstRow="0" w:lastRow="0" w:firstColumn="0" w:lastColumn="1" w:oddVBand="0" w:evenVBand="0" w:oddHBand="0" w:evenHBand="0" w:firstRowFirstColumn="0" w:firstRowLastColumn="0" w:lastRowFirstColumn="0" w:lastRowLastColumn="0"/>
            <w:tcW w:w="750" w:type="dxa"/>
          </w:tcPr>
          <w:p w14:paraId="609603CE"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4"/>
                <w:sz w:val="24"/>
              </w:rPr>
              <w:t>13.2</w:t>
            </w:r>
          </w:p>
        </w:tc>
      </w:tr>
      <w:tr w:rsidR="008B2290" w14:paraId="3389F143" w14:textId="77777777" w:rsidTr="00494C36">
        <w:trPr>
          <w:cnfStyle w:val="010000000000" w:firstRow="0" w:lastRow="1"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665" w:type="dxa"/>
          </w:tcPr>
          <w:p w14:paraId="4C68D9B9" w14:textId="77777777" w:rsidR="008B2290" w:rsidRPr="004656E4" w:rsidRDefault="008B2290" w:rsidP="00494C36">
            <w:pPr>
              <w:pStyle w:val="TableParagraph"/>
              <w:spacing w:before="80" w:line="290" w:lineRule="atLeast"/>
              <w:ind w:left="107"/>
              <w:rPr>
                <w:b w:val="0"/>
                <w:bCs w:val="0"/>
                <w:sz w:val="24"/>
              </w:rPr>
            </w:pPr>
            <w:r w:rsidRPr="004656E4">
              <w:rPr>
                <w:b w:val="0"/>
                <w:bCs w:val="0"/>
                <w:sz w:val="24"/>
              </w:rPr>
              <w:t>Caravans</w:t>
            </w:r>
            <w:r w:rsidRPr="004656E4">
              <w:rPr>
                <w:b w:val="0"/>
                <w:bCs w:val="0"/>
                <w:spacing w:val="-13"/>
                <w:sz w:val="24"/>
              </w:rPr>
              <w:t xml:space="preserve"> </w:t>
            </w:r>
            <w:r w:rsidRPr="004656E4">
              <w:rPr>
                <w:b w:val="0"/>
                <w:bCs w:val="0"/>
                <w:sz w:val="24"/>
              </w:rPr>
              <w:t>or</w:t>
            </w:r>
            <w:r w:rsidRPr="004656E4">
              <w:rPr>
                <w:b w:val="0"/>
                <w:bCs w:val="0"/>
                <w:spacing w:val="-14"/>
                <w:sz w:val="24"/>
              </w:rPr>
              <w:t xml:space="preserve"> </w:t>
            </w:r>
            <w:r w:rsidRPr="004656E4">
              <w:rPr>
                <w:b w:val="0"/>
                <w:bCs w:val="0"/>
                <w:sz w:val="24"/>
              </w:rPr>
              <w:t>other</w:t>
            </w:r>
            <w:r w:rsidRPr="004656E4">
              <w:rPr>
                <w:b w:val="0"/>
                <w:bCs w:val="0"/>
                <w:spacing w:val="-13"/>
                <w:sz w:val="24"/>
              </w:rPr>
              <w:t xml:space="preserve"> </w:t>
            </w:r>
            <w:r w:rsidRPr="004656E4">
              <w:rPr>
                <w:b w:val="0"/>
                <w:bCs w:val="0"/>
                <w:sz w:val="24"/>
              </w:rPr>
              <w:t xml:space="preserve">Temporary </w:t>
            </w:r>
            <w:r w:rsidRPr="004656E4">
              <w:rPr>
                <w:b w:val="0"/>
                <w:bCs w:val="0"/>
                <w:spacing w:val="-2"/>
                <w:sz w:val="24"/>
              </w:rPr>
              <w:t>structures</w:t>
            </w:r>
          </w:p>
        </w:tc>
        <w:tc>
          <w:tcPr>
            <w:tcW w:w="2177" w:type="dxa"/>
          </w:tcPr>
          <w:p w14:paraId="6D7570BC" w14:textId="77777777" w:rsidR="008B2290" w:rsidRPr="004656E4" w:rsidRDefault="008B2290" w:rsidP="00494C36">
            <w:pPr>
              <w:pStyle w:val="TableParagraph"/>
              <w:spacing w:before="2"/>
              <w:cnfStyle w:val="010000000000" w:firstRow="0" w:lastRow="1" w:firstColumn="0" w:lastColumn="0" w:oddVBand="0" w:evenVBand="0" w:oddHBand="0" w:evenHBand="0" w:firstRowFirstColumn="0" w:firstRowLastColumn="0" w:lastRowFirstColumn="0" w:lastRowLastColumn="0"/>
              <w:rPr>
                <w:b w:val="0"/>
                <w:bCs w:val="0"/>
                <w:sz w:val="20"/>
              </w:rPr>
            </w:pPr>
          </w:p>
          <w:p w14:paraId="4D72D707" w14:textId="77777777" w:rsidR="008B2290" w:rsidRPr="004656E4" w:rsidRDefault="008B2290" w:rsidP="00494C36">
            <w:pPr>
              <w:pStyle w:val="TableParagraph"/>
              <w:ind w:left="108"/>
              <w:cnfStyle w:val="010000000000" w:firstRow="0" w:lastRow="1" w:firstColumn="0" w:lastColumn="0" w:oddVBand="0" w:evenVBand="0" w:oddHBand="0" w:evenHBand="0" w:firstRowFirstColumn="0" w:firstRowLastColumn="0" w:lastRowFirstColumn="0" w:lastRowLastColumn="0"/>
              <w:rPr>
                <w:b w:val="0"/>
                <w:bCs w:val="0"/>
                <w:sz w:val="24"/>
              </w:rPr>
            </w:pPr>
            <w:r w:rsidRPr="004656E4">
              <w:rPr>
                <w:b w:val="0"/>
                <w:bCs w:val="0"/>
                <w:sz w:val="24"/>
              </w:rPr>
              <w:t>1</w:t>
            </w:r>
          </w:p>
        </w:tc>
        <w:tc>
          <w:tcPr>
            <w:tcW w:w="753" w:type="dxa"/>
          </w:tcPr>
          <w:p w14:paraId="49B015C3" w14:textId="77777777" w:rsidR="008B2290" w:rsidRPr="004656E4" w:rsidRDefault="008B2290" w:rsidP="00494C36">
            <w:pPr>
              <w:pStyle w:val="TableParagraph"/>
              <w:spacing w:before="2"/>
              <w:cnfStyle w:val="010000000000" w:firstRow="0" w:lastRow="1" w:firstColumn="0" w:lastColumn="0" w:oddVBand="0" w:evenVBand="0" w:oddHBand="0" w:evenHBand="0" w:firstRowFirstColumn="0" w:firstRowLastColumn="0" w:lastRowFirstColumn="0" w:lastRowLastColumn="0"/>
              <w:rPr>
                <w:b w:val="0"/>
                <w:bCs w:val="0"/>
                <w:sz w:val="20"/>
              </w:rPr>
            </w:pPr>
          </w:p>
          <w:p w14:paraId="033FBB1A" w14:textId="77777777" w:rsidR="008B2290" w:rsidRPr="004656E4" w:rsidRDefault="008B2290" w:rsidP="00494C36">
            <w:pPr>
              <w:pStyle w:val="TableParagraph"/>
              <w:ind w:left="108"/>
              <w:cnfStyle w:val="010000000000" w:firstRow="0" w:lastRow="1" w:firstColumn="0" w:lastColumn="0" w:oddVBand="0" w:evenVBand="0" w:oddHBand="0" w:evenHBand="0" w:firstRowFirstColumn="0" w:firstRowLastColumn="0" w:lastRowFirstColumn="0" w:lastRowLastColumn="0"/>
              <w:rPr>
                <w:b w:val="0"/>
                <w:bCs w:val="0"/>
                <w:sz w:val="24"/>
              </w:rPr>
            </w:pPr>
            <w:r w:rsidRPr="004656E4">
              <w:rPr>
                <w:b w:val="0"/>
                <w:bCs w:val="0"/>
                <w:spacing w:val="-4"/>
                <w:sz w:val="24"/>
              </w:rPr>
              <w:t>0.04</w:t>
            </w:r>
          </w:p>
        </w:tc>
        <w:tc>
          <w:tcPr>
            <w:tcW w:w="1063" w:type="dxa"/>
          </w:tcPr>
          <w:p w14:paraId="3EF97F14" w14:textId="77777777" w:rsidR="008B2290" w:rsidRPr="004656E4" w:rsidRDefault="008B2290" w:rsidP="00494C36">
            <w:pPr>
              <w:pStyle w:val="TableParagraph"/>
              <w:spacing w:before="2"/>
              <w:cnfStyle w:val="010000000000" w:firstRow="0" w:lastRow="1" w:firstColumn="0" w:lastColumn="0" w:oddVBand="0" w:evenVBand="0" w:oddHBand="0" w:evenHBand="0" w:firstRowFirstColumn="0" w:firstRowLastColumn="0" w:lastRowFirstColumn="0" w:lastRowLastColumn="0"/>
              <w:rPr>
                <w:b w:val="0"/>
                <w:bCs w:val="0"/>
                <w:sz w:val="20"/>
              </w:rPr>
            </w:pPr>
          </w:p>
          <w:p w14:paraId="048D09AC" w14:textId="77777777" w:rsidR="008B2290" w:rsidRPr="004656E4" w:rsidRDefault="008B2290" w:rsidP="00494C36">
            <w:pPr>
              <w:pStyle w:val="TableParagraph"/>
              <w:ind w:left="108"/>
              <w:cnfStyle w:val="010000000000" w:firstRow="0" w:lastRow="1" w:firstColumn="0" w:lastColumn="0" w:oddVBand="0" w:evenVBand="0" w:oddHBand="0" w:evenHBand="0" w:firstRowFirstColumn="0" w:firstRowLastColumn="0" w:lastRowFirstColumn="0" w:lastRowLastColumn="0"/>
              <w:rPr>
                <w:b w:val="0"/>
                <w:bCs w:val="0"/>
                <w:sz w:val="24"/>
              </w:rPr>
            </w:pPr>
            <w:r w:rsidRPr="004656E4">
              <w:rPr>
                <w:b w:val="0"/>
                <w:bCs w:val="0"/>
                <w:spacing w:val="-5"/>
                <w:sz w:val="24"/>
              </w:rPr>
              <w:t>674</w:t>
            </w:r>
          </w:p>
        </w:tc>
        <w:tc>
          <w:tcPr>
            <w:cnfStyle w:val="000100000000" w:firstRow="0" w:lastRow="0" w:firstColumn="0" w:lastColumn="1" w:oddVBand="0" w:evenVBand="0" w:oddHBand="0" w:evenHBand="0" w:firstRowFirstColumn="0" w:firstRowLastColumn="0" w:lastRowFirstColumn="0" w:lastRowLastColumn="0"/>
            <w:tcW w:w="750" w:type="dxa"/>
          </w:tcPr>
          <w:p w14:paraId="31B8C914" w14:textId="77777777" w:rsidR="008B2290" w:rsidRPr="004656E4" w:rsidRDefault="008B2290" w:rsidP="00494C36">
            <w:pPr>
              <w:pStyle w:val="TableParagraph"/>
              <w:spacing w:before="2"/>
              <w:rPr>
                <w:b w:val="0"/>
                <w:bCs w:val="0"/>
                <w:sz w:val="20"/>
              </w:rPr>
            </w:pPr>
          </w:p>
          <w:p w14:paraId="1906C395" w14:textId="77777777" w:rsidR="008B2290" w:rsidRPr="004656E4" w:rsidRDefault="008B2290" w:rsidP="00494C36">
            <w:pPr>
              <w:pStyle w:val="TableParagraph"/>
              <w:ind w:left="109"/>
              <w:rPr>
                <w:b w:val="0"/>
                <w:bCs w:val="0"/>
                <w:sz w:val="24"/>
              </w:rPr>
            </w:pPr>
            <w:r w:rsidRPr="004656E4">
              <w:rPr>
                <w:b w:val="0"/>
                <w:bCs w:val="0"/>
                <w:spacing w:val="-5"/>
                <w:sz w:val="24"/>
              </w:rPr>
              <w:t>0.6</w:t>
            </w:r>
          </w:p>
        </w:tc>
      </w:tr>
    </w:tbl>
    <w:p w14:paraId="4DF971C7" w14:textId="77777777" w:rsidR="008B2290" w:rsidRDefault="008B2290" w:rsidP="008B2290">
      <w:pPr>
        <w:pStyle w:val="BodyText"/>
        <w:ind w:left="709"/>
        <w:rPr>
          <w:sz w:val="20"/>
        </w:rPr>
      </w:pPr>
      <w:r>
        <w:t>Source</w:t>
      </w:r>
      <w:r>
        <w:rPr>
          <w:spacing w:val="-5"/>
        </w:rPr>
        <w:t xml:space="preserve"> </w:t>
      </w:r>
      <w:r>
        <w:t>2021</w:t>
      </w:r>
      <w:r>
        <w:rPr>
          <w:spacing w:val="-2"/>
        </w:rPr>
        <w:t xml:space="preserve"> </w:t>
      </w:r>
      <w:r>
        <w:t>census</w:t>
      </w:r>
      <w:r>
        <w:rPr>
          <w:spacing w:val="1"/>
        </w:rPr>
        <w:t xml:space="preserve"> </w:t>
      </w:r>
      <w:r>
        <w:rPr>
          <w:spacing w:val="-4"/>
        </w:rPr>
        <w:t>TS044</w:t>
      </w:r>
    </w:p>
    <w:p w14:paraId="758EC258" w14:textId="77777777" w:rsidR="008B2290" w:rsidRDefault="008B2290" w:rsidP="008B2290">
      <w:pPr>
        <w:pStyle w:val="BodyText"/>
        <w:rPr>
          <w:sz w:val="20"/>
        </w:rPr>
      </w:pPr>
    </w:p>
    <w:p w14:paraId="00C2AF1F" w14:textId="77777777" w:rsidR="008B2290" w:rsidRDefault="008B2290" w:rsidP="008B2290">
      <w:pPr>
        <w:pStyle w:val="BodyText"/>
        <w:spacing w:before="7"/>
        <w:ind w:left="709"/>
        <w:rPr>
          <w:sz w:val="12"/>
        </w:rPr>
      </w:pPr>
      <w:r>
        <w:rPr>
          <w:color w:val="C00000"/>
        </w:rPr>
        <w:t>Table</w:t>
      </w:r>
      <w:r>
        <w:rPr>
          <w:color w:val="C00000"/>
          <w:spacing w:val="-3"/>
        </w:rPr>
        <w:t xml:space="preserve"> </w:t>
      </w:r>
      <w:r>
        <w:rPr>
          <w:color w:val="C00000"/>
        </w:rPr>
        <w:t>H2:</w:t>
      </w:r>
      <w:r>
        <w:rPr>
          <w:color w:val="C00000"/>
          <w:spacing w:val="-1"/>
        </w:rPr>
        <w:t xml:space="preserve"> </w:t>
      </w:r>
      <w:r>
        <w:rPr>
          <w:color w:val="C00000"/>
        </w:rPr>
        <w:t>Housing</w:t>
      </w:r>
      <w:r>
        <w:rPr>
          <w:color w:val="C00000"/>
          <w:spacing w:val="-5"/>
        </w:rPr>
        <w:t xml:space="preserve"> </w:t>
      </w:r>
      <w:r>
        <w:rPr>
          <w:color w:val="C00000"/>
        </w:rPr>
        <w:t>Tenure</w:t>
      </w:r>
      <w:r>
        <w:rPr>
          <w:color w:val="C00000"/>
          <w:spacing w:val="-3"/>
        </w:rPr>
        <w:t xml:space="preserve"> </w:t>
      </w:r>
      <w:r>
        <w:rPr>
          <w:color w:val="C00000"/>
        </w:rPr>
        <w:t>in</w:t>
      </w:r>
      <w:r>
        <w:rPr>
          <w:color w:val="C00000"/>
          <w:spacing w:val="-3"/>
        </w:rPr>
        <w:t xml:space="preserve"> </w:t>
      </w:r>
      <w:r>
        <w:rPr>
          <w:color w:val="C00000"/>
        </w:rPr>
        <w:t>the</w:t>
      </w:r>
      <w:r>
        <w:rPr>
          <w:color w:val="C00000"/>
          <w:spacing w:val="1"/>
        </w:rPr>
        <w:t xml:space="preserve"> </w:t>
      </w:r>
      <w:r>
        <w:rPr>
          <w:color w:val="C00000"/>
        </w:rPr>
        <w:t>Neighbourhood</w:t>
      </w:r>
      <w:r>
        <w:rPr>
          <w:color w:val="C00000"/>
          <w:spacing w:val="-3"/>
        </w:rPr>
        <w:t xml:space="preserve"> </w:t>
      </w:r>
      <w:r>
        <w:rPr>
          <w:color w:val="C00000"/>
        </w:rPr>
        <w:t xml:space="preserve">Plan </w:t>
      </w:r>
      <w:r>
        <w:rPr>
          <w:color w:val="C00000"/>
          <w:spacing w:val="-4"/>
        </w:rPr>
        <w:t>area</w:t>
      </w:r>
    </w:p>
    <w:tbl>
      <w:tblPr>
        <w:tblStyle w:val="GridTable1Light"/>
        <w:tblW w:w="0" w:type="auto"/>
        <w:tblInd w:w="671" w:type="dxa"/>
        <w:tblLayout w:type="fixed"/>
        <w:tblLook w:val="01E0" w:firstRow="1" w:lastRow="1" w:firstColumn="1" w:lastColumn="1" w:noHBand="0" w:noVBand="0"/>
      </w:tblPr>
      <w:tblGrid>
        <w:gridCol w:w="4286"/>
        <w:gridCol w:w="2268"/>
        <w:gridCol w:w="1842"/>
      </w:tblGrid>
      <w:tr w:rsidR="008B2290" w14:paraId="75873034" w14:textId="77777777" w:rsidTr="00494C36">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286" w:type="dxa"/>
          </w:tcPr>
          <w:p w14:paraId="47C4E332" w14:textId="77777777" w:rsidR="008B2290" w:rsidRDefault="008B2290" w:rsidP="00494C36">
            <w:pPr>
              <w:pStyle w:val="TableParagraph"/>
              <w:rPr>
                <w:rFonts w:ascii="Times New Roman"/>
                <w:sz w:val="24"/>
              </w:rPr>
            </w:pPr>
          </w:p>
        </w:tc>
        <w:tc>
          <w:tcPr>
            <w:tcW w:w="2268" w:type="dxa"/>
          </w:tcPr>
          <w:p w14:paraId="674CD213" w14:textId="77777777" w:rsidR="008B2290" w:rsidRDefault="008B2290" w:rsidP="00494C36">
            <w:pPr>
              <w:pStyle w:val="TableParagraph"/>
              <w:spacing w:before="80" w:line="290" w:lineRule="atLeast"/>
              <w:ind w:left="108" w:right="99"/>
              <w:cnfStyle w:val="100000000000" w:firstRow="1" w:lastRow="0" w:firstColumn="0" w:lastColumn="0" w:oddVBand="0" w:evenVBand="0" w:oddHBand="0" w:evenHBand="0" w:firstRowFirstColumn="0" w:firstRowLastColumn="0" w:lastRowFirstColumn="0" w:lastRowLastColumn="0"/>
              <w:rPr>
                <w:sz w:val="24"/>
              </w:rPr>
            </w:pPr>
            <w:r>
              <w:rPr>
                <w:sz w:val="24"/>
              </w:rPr>
              <w:t>Cliffe</w:t>
            </w:r>
            <w:r>
              <w:rPr>
                <w:spacing w:val="-14"/>
                <w:sz w:val="24"/>
              </w:rPr>
              <w:t xml:space="preserve"> </w:t>
            </w:r>
            <w:r>
              <w:rPr>
                <w:sz w:val="24"/>
              </w:rPr>
              <w:t>and</w:t>
            </w:r>
            <w:r>
              <w:rPr>
                <w:spacing w:val="-14"/>
                <w:sz w:val="24"/>
              </w:rPr>
              <w:t xml:space="preserve"> </w:t>
            </w:r>
            <w:r>
              <w:rPr>
                <w:sz w:val="24"/>
              </w:rPr>
              <w:t xml:space="preserve">Cliffe </w:t>
            </w:r>
            <w:r>
              <w:rPr>
                <w:spacing w:val="-2"/>
                <w:sz w:val="24"/>
              </w:rPr>
              <w:t>Woods</w:t>
            </w:r>
          </w:p>
        </w:tc>
        <w:tc>
          <w:tcPr>
            <w:cnfStyle w:val="000100000000" w:firstRow="0" w:lastRow="0" w:firstColumn="0" w:lastColumn="1" w:oddVBand="0" w:evenVBand="0" w:oddHBand="0" w:evenHBand="0" w:firstRowFirstColumn="0" w:firstRowLastColumn="0" w:lastRowFirstColumn="0" w:lastRowLastColumn="0"/>
            <w:tcW w:w="1842" w:type="dxa"/>
          </w:tcPr>
          <w:p w14:paraId="09241133" w14:textId="77777777" w:rsidR="008B2290" w:rsidRDefault="008B2290" w:rsidP="00494C36">
            <w:pPr>
              <w:pStyle w:val="TableParagraph"/>
              <w:spacing w:before="2"/>
              <w:rPr>
                <w:sz w:val="20"/>
              </w:rPr>
            </w:pPr>
          </w:p>
          <w:p w14:paraId="47B49364" w14:textId="77777777" w:rsidR="008B2290" w:rsidRDefault="008B2290" w:rsidP="00494C36">
            <w:pPr>
              <w:pStyle w:val="TableParagraph"/>
              <w:spacing w:before="1"/>
              <w:ind w:left="109"/>
              <w:rPr>
                <w:sz w:val="24"/>
              </w:rPr>
            </w:pPr>
            <w:r>
              <w:rPr>
                <w:sz w:val="24"/>
              </w:rPr>
              <w:t>%</w:t>
            </w:r>
          </w:p>
        </w:tc>
      </w:tr>
      <w:tr w:rsidR="008B2290" w14:paraId="33CE6ADC" w14:textId="77777777" w:rsidTr="00494C36">
        <w:trPr>
          <w:trHeight w:val="393"/>
        </w:trPr>
        <w:tc>
          <w:tcPr>
            <w:cnfStyle w:val="001000000000" w:firstRow="0" w:lastRow="0" w:firstColumn="1" w:lastColumn="0" w:oddVBand="0" w:evenVBand="0" w:oddHBand="0" w:evenHBand="0" w:firstRowFirstColumn="0" w:firstRowLastColumn="0" w:lastRowFirstColumn="0" w:lastRowLastColumn="0"/>
            <w:tcW w:w="4286" w:type="dxa"/>
          </w:tcPr>
          <w:p w14:paraId="5E5122AA"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All</w:t>
            </w:r>
            <w:r w:rsidRPr="004656E4">
              <w:rPr>
                <w:b w:val="0"/>
                <w:bCs w:val="0"/>
                <w:spacing w:val="1"/>
                <w:sz w:val="24"/>
              </w:rPr>
              <w:t xml:space="preserve"> </w:t>
            </w:r>
            <w:r w:rsidRPr="004656E4">
              <w:rPr>
                <w:b w:val="0"/>
                <w:bCs w:val="0"/>
                <w:spacing w:val="-2"/>
                <w:sz w:val="24"/>
              </w:rPr>
              <w:t>Households</w:t>
            </w:r>
          </w:p>
        </w:tc>
        <w:tc>
          <w:tcPr>
            <w:tcW w:w="2268" w:type="dxa"/>
          </w:tcPr>
          <w:p w14:paraId="69ABC3A0"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2"/>
                <w:sz w:val="24"/>
              </w:rPr>
              <w:t>2,158</w:t>
            </w:r>
          </w:p>
        </w:tc>
        <w:tc>
          <w:tcPr>
            <w:cnfStyle w:val="000100000000" w:firstRow="0" w:lastRow="0" w:firstColumn="0" w:lastColumn="1" w:oddVBand="0" w:evenVBand="0" w:oddHBand="0" w:evenHBand="0" w:firstRowFirstColumn="0" w:firstRowLastColumn="0" w:lastRowFirstColumn="0" w:lastRowLastColumn="0"/>
            <w:tcW w:w="1842" w:type="dxa"/>
          </w:tcPr>
          <w:p w14:paraId="7D7CB23B"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4"/>
                <w:sz w:val="24"/>
              </w:rPr>
              <w:t>100%</w:t>
            </w:r>
          </w:p>
        </w:tc>
      </w:tr>
      <w:tr w:rsidR="008B2290" w14:paraId="744149DF" w14:textId="77777777" w:rsidTr="00494C36">
        <w:trPr>
          <w:trHeight w:val="390"/>
        </w:trPr>
        <w:tc>
          <w:tcPr>
            <w:cnfStyle w:val="001000000000" w:firstRow="0" w:lastRow="0" w:firstColumn="1" w:lastColumn="0" w:oddVBand="0" w:evenVBand="0" w:oddHBand="0" w:evenHBand="0" w:firstRowFirstColumn="0" w:firstRowLastColumn="0" w:lastRowFirstColumn="0" w:lastRowLastColumn="0"/>
            <w:tcW w:w="4286" w:type="dxa"/>
          </w:tcPr>
          <w:p w14:paraId="10E64348" w14:textId="77777777" w:rsidR="008B2290" w:rsidRPr="004656E4" w:rsidRDefault="008B2290" w:rsidP="00494C36">
            <w:pPr>
              <w:pStyle w:val="TableParagraph"/>
              <w:spacing w:before="97" w:line="273" w:lineRule="exact"/>
              <w:ind w:left="107"/>
              <w:rPr>
                <w:b w:val="0"/>
                <w:bCs w:val="0"/>
                <w:sz w:val="24"/>
              </w:rPr>
            </w:pPr>
            <w:r w:rsidRPr="004656E4">
              <w:rPr>
                <w:b w:val="0"/>
                <w:bCs w:val="0"/>
                <w:sz w:val="24"/>
              </w:rPr>
              <w:t>Owner</w:t>
            </w:r>
            <w:r w:rsidRPr="004656E4">
              <w:rPr>
                <w:b w:val="0"/>
                <w:bCs w:val="0"/>
                <w:spacing w:val="-4"/>
                <w:sz w:val="24"/>
              </w:rPr>
              <w:t xml:space="preserve"> </w:t>
            </w:r>
            <w:r w:rsidRPr="004656E4">
              <w:rPr>
                <w:b w:val="0"/>
                <w:bCs w:val="0"/>
                <w:sz w:val="24"/>
              </w:rPr>
              <w:t>Occupied</w:t>
            </w:r>
            <w:r w:rsidRPr="004656E4">
              <w:rPr>
                <w:b w:val="0"/>
                <w:bCs w:val="0"/>
                <w:spacing w:val="-2"/>
                <w:sz w:val="24"/>
              </w:rPr>
              <w:t xml:space="preserve"> Households</w:t>
            </w:r>
          </w:p>
        </w:tc>
        <w:tc>
          <w:tcPr>
            <w:tcW w:w="2268" w:type="dxa"/>
          </w:tcPr>
          <w:p w14:paraId="6CAFCDF6" w14:textId="77777777" w:rsidR="008B2290" w:rsidRPr="004656E4" w:rsidRDefault="008B2290" w:rsidP="00494C36">
            <w:pPr>
              <w:pStyle w:val="TableParagraph"/>
              <w:spacing w:before="97"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2"/>
                <w:sz w:val="24"/>
              </w:rPr>
              <w:t>1,788</w:t>
            </w:r>
          </w:p>
        </w:tc>
        <w:tc>
          <w:tcPr>
            <w:cnfStyle w:val="000100000000" w:firstRow="0" w:lastRow="0" w:firstColumn="0" w:lastColumn="1" w:oddVBand="0" w:evenVBand="0" w:oddHBand="0" w:evenHBand="0" w:firstRowFirstColumn="0" w:firstRowLastColumn="0" w:lastRowFirstColumn="0" w:lastRowLastColumn="0"/>
            <w:tcW w:w="1842" w:type="dxa"/>
          </w:tcPr>
          <w:p w14:paraId="2F7D4809" w14:textId="77777777" w:rsidR="008B2290" w:rsidRPr="004656E4" w:rsidRDefault="008B2290" w:rsidP="00494C36">
            <w:pPr>
              <w:pStyle w:val="TableParagraph"/>
              <w:spacing w:before="97" w:line="273" w:lineRule="exact"/>
              <w:ind w:left="109"/>
              <w:rPr>
                <w:b w:val="0"/>
                <w:bCs w:val="0"/>
                <w:sz w:val="24"/>
              </w:rPr>
            </w:pPr>
            <w:r w:rsidRPr="004656E4">
              <w:rPr>
                <w:b w:val="0"/>
                <w:bCs w:val="0"/>
                <w:spacing w:val="-4"/>
                <w:sz w:val="24"/>
              </w:rPr>
              <w:t>82.8</w:t>
            </w:r>
          </w:p>
        </w:tc>
      </w:tr>
      <w:tr w:rsidR="008B2290" w14:paraId="725675AF" w14:textId="77777777" w:rsidTr="00494C36">
        <w:trPr>
          <w:trHeight w:val="393"/>
        </w:trPr>
        <w:tc>
          <w:tcPr>
            <w:cnfStyle w:val="001000000000" w:firstRow="0" w:lastRow="0" w:firstColumn="1" w:lastColumn="0" w:oddVBand="0" w:evenVBand="0" w:oddHBand="0" w:evenHBand="0" w:firstRowFirstColumn="0" w:firstRowLastColumn="0" w:lastRowFirstColumn="0" w:lastRowLastColumn="0"/>
            <w:tcW w:w="4286" w:type="dxa"/>
          </w:tcPr>
          <w:p w14:paraId="07BBF098"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Shared</w:t>
            </w:r>
            <w:r w:rsidRPr="004656E4">
              <w:rPr>
                <w:b w:val="0"/>
                <w:bCs w:val="0"/>
                <w:spacing w:val="-1"/>
                <w:sz w:val="24"/>
              </w:rPr>
              <w:t xml:space="preserve"> </w:t>
            </w:r>
            <w:r w:rsidRPr="004656E4">
              <w:rPr>
                <w:b w:val="0"/>
                <w:bCs w:val="0"/>
                <w:spacing w:val="-2"/>
                <w:sz w:val="24"/>
              </w:rPr>
              <w:t>Ownership</w:t>
            </w:r>
          </w:p>
        </w:tc>
        <w:tc>
          <w:tcPr>
            <w:tcW w:w="2268" w:type="dxa"/>
          </w:tcPr>
          <w:p w14:paraId="50099F01"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5"/>
                <w:sz w:val="24"/>
              </w:rPr>
              <w:t>20</w:t>
            </w:r>
          </w:p>
        </w:tc>
        <w:tc>
          <w:tcPr>
            <w:cnfStyle w:val="000100000000" w:firstRow="0" w:lastRow="0" w:firstColumn="0" w:lastColumn="1" w:oddVBand="0" w:evenVBand="0" w:oddHBand="0" w:evenHBand="0" w:firstRowFirstColumn="0" w:firstRowLastColumn="0" w:lastRowFirstColumn="0" w:lastRowLastColumn="0"/>
            <w:tcW w:w="1842" w:type="dxa"/>
          </w:tcPr>
          <w:p w14:paraId="1C25D483"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5"/>
                <w:sz w:val="24"/>
              </w:rPr>
              <w:t>0.9</w:t>
            </w:r>
          </w:p>
        </w:tc>
      </w:tr>
      <w:tr w:rsidR="008B2290" w14:paraId="5D4D1B67" w14:textId="77777777" w:rsidTr="00494C36">
        <w:trPr>
          <w:trHeight w:val="393"/>
        </w:trPr>
        <w:tc>
          <w:tcPr>
            <w:cnfStyle w:val="001000000000" w:firstRow="0" w:lastRow="0" w:firstColumn="1" w:lastColumn="0" w:oddVBand="0" w:evenVBand="0" w:oddHBand="0" w:evenHBand="0" w:firstRowFirstColumn="0" w:firstRowLastColumn="0" w:lastRowFirstColumn="0" w:lastRowLastColumn="0"/>
            <w:tcW w:w="4286" w:type="dxa"/>
          </w:tcPr>
          <w:p w14:paraId="79EDC171"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Living</w:t>
            </w:r>
            <w:r w:rsidRPr="004656E4">
              <w:rPr>
                <w:b w:val="0"/>
                <w:bCs w:val="0"/>
                <w:spacing w:val="-5"/>
                <w:sz w:val="24"/>
              </w:rPr>
              <w:t xml:space="preserve"> </w:t>
            </w:r>
            <w:r w:rsidRPr="004656E4">
              <w:rPr>
                <w:b w:val="0"/>
                <w:bCs w:val="0"/>
                <w:sz w:val="24"/>
              </w:rPr>
              <w:t>Rent</w:t>
            </w:r>
            <w:r w:rsidRPr="004656E4">
              <w:rPr>
                <w:b w:val="0"/>
                <w:bCs w:val="0"/>
                <w:spacing w:val="-2"/>
                <w:sz w:val="24"/>
              </w:rPr>
              <w:t xml:space="preserve"> </w:t>
            </w:r>
            <w:r w:rsidRPr="004656E4">
              <w:rPr>
                <w:b w:val="0"/>
                <w:bCs w:val="0"/>
                <w:spacing w:val="-4"/>
                <w:sz w:val="24"/>
              </w:rPr>
              <w:t>free</w:t>
            </w:r>
          </w:p>
        </w:tc>
        <w:tc>
          <w:tcPr>
            <w:tcW w:w="2268" w:type="dxa"/>
          </w:tcPr>
          <w:p w14:paraId="31230A75"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z w:val="24"/>
              </w:rPr>
              <w:t>0</w:t>
            </w:r>
          </w:p>
        </w:tc>
        <w:tc>
          <w:tcPr>
            <w:cnfStyle w:val="000100000000" w:firstRow="0" w:lastRow="0" w:firstColumn="0" w:lastColumn="1" w:oddVBand="0" w:evenVBand="0" w:oddHBand="0" w:evenHBand="0" w:firstRowFirstColumn="0" w:firstRowLastColumn="0" w:lastRowFirstColumn="0" w:lastRowLastColumn="0"/>
            <w:tcW w:w="1842" w:type="dxa"/>
          </w:tcPr>
          <w:p w14:paraId="2854EE77" w14:textId="77777777" w:rsidR="008B2290" w:rsidRPr="004656E4" w:rsidRDefault="008B2290" w:rsidP="00494C36">
            <w:pPr>
              <w:pStyle w:val="TableParagraph"/>
              <w:spacing w:before="100" w:line="273" w:lineRule="exact"/>
              <w:ind w:left="109"/>
              <w:rPr>
                <w:b w:val="0"/>
                <w:bCs w:val="0"/>
                <w:sz w:val="24"/>
              </w:rPr>
            </w:pPr>
            <w:r w:rsidRPr="004656E4">
              <w:rPr>
                <w:b w:val="0"/>
                <w:bCs w:val="0"/>
                <w:sz w:val="24"/>
              </w:rPr>
              <w:t>0</w:t>
            </w:r>
          </w:p>
        </w:tc>
      </w:tr>
      <w:tr w:rsidR="008B2290" w14:paraId="5A6D49DE" w14:textId="77777777" w:rsidTr="00494C36">
        <w:trPr>
          <w:trHeight w:val="393"/>
        </w:trPr>
        <w:tc>
          <w:tcPr>
            <w:cnfStyle w:val="001000000000" w:firstRow="0" w:lastRow="0" w:firstColumn="1" w:lastColumn="0" w:oddVBand="0" w:evenVBand="0" w:oddHBand="0" w:evenHBand="0" w:firstRowFirstColumn="0" w:firstRowLastColumn="0" w:lastRowFirstColumn="0" w:lastRowLastColumn="0"/>
            <w:tcW w:w="4286" w:type="dxa"/>
          </w:tcPr>
          <w:p w14:paraId="722125E4"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Rented</w:t>
            </w:r>
            <w:r w:rsidRPr="004656E4">
              <w:rPr>
                <w:b w:val="0"/>
                <w:bCs w:val="0"/>
                <w:spacing w:val="-1"/>
                <w:sz w:val="24"/>
              </w:rPr>
              <w:t xml:space="preserve"> </w:t>
            </w:r>
            <w:r w:rsidRPr="004656E4">
              <w:rPr>
                <w:b w:val="0"/>
                <w:bCs w:val="0"/>
                <w:spacing w:val="-2"/>
                <w:sz w:val="24"/>
              </w:rPr>
              <w:t>households:</w:t>
            </w:r>
          </w:p>
        </w:tc>
        <w:tc>
          <w:tcPr>
            <w:tcW w:w="2268" w:type="dxa"/>
          </w:tcPr>
          <w:p w14:paraId="7CB7961C" w14:textId="77777777" w:rsidR="008B2290" w:rsidRPr="004656E4" w:rsidRDefault="008B2290" w:rsidP="00494C36">
            <w:pPr>
              <w:pStyle w:val="TableParagraph"/>
              <w:spacing w:before="100" w:line="273" w:lineRule="exact"/>
              <w:ind w:left="108"/>
              <w:cnfStyle w:val="000000000000" w:firstRow="0" w:lastRow="0" w:firstColumn="0" w:lastColumn="0" w:oddVBand="0" w:evenVBand="0" w:oddHBand="0" w:evenHBand="0" w:firstRowFirstColumn="0" w:firstRowLastColumn="0" w:lastRowFirstColumn="0" w:lastRowLastColumn="0"/>
              <w:rPr>
                <w:sz w:val="24"/>
              </w:rPr>
            </w:pPr>
            <w:r w:rsidRPr="004656E4">
              <w:rPr>
                <w:spacing w:val="-5"/>
                <w:sz w:val="24"/>
              </w:rPr>
              <w:t>350</w:t>
            </w:r>
          </w:p>
        </w:tc>
        <w:tc>
          <w:tcPr>
            <w:cnfStyle w:val="000100000000" w:firstRow="0" w:lastRow="0" w:firstColumn="0" w:lastColumn="1" w:oddVBand="0" w:evenVBand="0" w:oddHBand="0" w:evenHBand="0" w:firstRowFirstColumn="0" w:firstRowLastColumn="0" w:lastRowFirstColumn="0" w:lastRowLastColumn="0"/>
            <w:tcW w:w="1842" w:type="dxa"/>
          </w:tcPr>
          <w:p w14:paraId="2A069ACC"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4"/>
                <w:sz w:val="24"/>
              </w:rPr>
              <w:t>16.2</w:t>
            </w:r>
          </w:p>
        </w:tc>
      </w:tr>
      <w:tr w:rsidR="008B2290" w14:paraId="03E95033" w14:textId="77777777" w:rsidTr="00494C36">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86" w:type="dxa"/>
          </w:tcPr>
          <w:p w14:paraId="2DB7A79C"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Rented</w:t>
            </w:r>
            <w:r w:rsidRPr="004656E4">
              <w:rPr>
                <w:b w:val="0"/>
                <w:bCs w:val="0"/>
                <w:spacing w:val="-1"/>
                <w:sz w:val="24"/>
              </w:rPr>
              <w:t xml:space="preserve"> </w:t>
            </w:r>
            <w:r w:rsidRPr="004656E4">
              <w:rPr>
                <w:b w:val="0"/>
                <w:bCs w:val="0"/>
                <w:sz w:val="24"/>
              </w:rPr>
              <w:t>from a</w:t>
            </w:r>
            <w:r w:rsidRPr="004656E4">
              <w:rPr>
                <w:b w:val="0"/>
                <w:bCs w:val="0"/>
                <w:spacing w:val="-3"/>
                <w:sz w:val="24"/>
              </w:rPr>
              <w:t xml:space="preserve"> </w:t>
            </w:r>
            <w:r w:rsidRPr="004656E4">
              <w:rPr>
                <w:b w:val="0"/>
                <w:bCs w:val="0"/>
                <w:sz w:val="24"/>
              </w:rPr>
              <w:t>local</w:t>
            </w:r>
            <w:r w:rsidRPr="004656E4">
              <w:rPr>
                <w:b w:val="0"/>
                <w:bCs w:val="0"/>
                <w:spacing w:val="-1"/>
                <w:sz w:val="24"/>
              </w:rPr>
              <w:t xml:space="preserve"> </w:t>
            </w:r>
            <w:r w:rsidRPr="004656E4">
              <w:rPr>
                <w:b w:val="0"/>
                <w:bCs w:val="0"/>
                <w:spacing w:val="-2"/>
                <w:sz w:val="24"/>
              </w:rPr>
              <w:t>authority</w:t>
            </w:r>
          </w:p>
        </w:tc>
        <w:tc>
          <w:tcPr>
            <w:tcW w:w="2268" w:type="dxa"/>
          </w:tcPr>
          <w:p w14:paraId="79A5DCF7" w14:textId="77777777" w:rsidR="008B2290" w:rsidRPr="004656E4" w:rsidRDefault="008B2290" w:rsidP="00494C36">
            <w:pPr>
              <w:pStyle w:val="TableParagraph"/>
              <w:spacing w:before="100" w:line="273" w:lineRule="exact"/>
              <w:ind w:left="108"/>
              <w:cnfStyle w:val="010000000000" w:firstRow="0" w:lastRow="1" w:firstColumn="0" w:lastColumn="0" w:oddVBand="0" w:evenVBand="0" w:oddHBand="0" w:evenHBand="0" w:firstRowFirstColumn="0" w:firstRowLastColumn="0" w:lastRowFirstColumn="0" w:lastRowLastColumn="0"/>
              <w:rPr>
                <w:sz w:val="24"/>
              </w:rPr>
            </w:pPr>
            <w:r w:rsidRPr="004656E4">
              <w:rPr>
                <w:spacing w:val="-5"/>
                <w:sz w:val="24"/>
              </w:rPr>
              <w:t>23</w:t>
            </w:r>
          </w:p>
        </w:tc>
        <w:tc>
          <w:tcPr>
            <w:cnfStyle w:val="000100000000" w:firstRow="0" w:lastRow="0" w:firstColumn="0" w:lastColumn="1" w:oddVBand="0" w:evenVBand="0" w:oddHBand="0" w:evenHBand="0" w:firstRowFirstColumn="0" w:firstRowLastColumn="0" w:lastRowFirstColumn="0" w:lastRowLastColumn="0"/>
            <w:tcW w:w="1842" w:type="dxa"/>
          </w:tcPr>
          <w:p w14:paraId="6B1AF301"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5"/>
                <w:sz w:val="24"/>
              </w:rPr>
              <w:t>6.5</w:t>
            </w:r>
          </w:p>
        </w:tc>
      </w:tr>
    </w:tbl>
    <w:p w14:paraId="3563C9E5" w14:textId="0CA28CF9" w:rsidR="008B2290" w:rsidRDefault="008B2290">
      <w:pPr>
        <w:spacing w:line="240" w:lineRule="atLeast"/>
        <w:rPr>
          <w:sz w:val="20"/>
        </w:rPr>
        <w:sectPr w:rsidR="008B2290" w:rsidSect="00B35D76">
          <w:pgSz w:w="11906" w:h="16838" w:code="9"/>
          <w:pgMar w:top="1140" w:right="420" w:bottom="1240" w:left="760" w:header="865" w:footer="1053" w:gutter="0"/>
          <w:cols w:space="720"/>
          <w:docGrid w:linePitch="299"/>
        </w:sectPr>
      </w:pPr>
    </w:p>
    <w:p w14:paraId="0881037F" w14:textId="3DE7C567" w:rsidR="00C942D4" w:rsidRDefault="00C942D4">
      <w:pPr>
        <w:pStyle w:val="BodyText"/>
        <w:rPr>
          <w:sz w:val="16"/>
        </w:rPr>
      </w:pPr>
    </w:p>
    <w:tbl>
      <w:tblPr>
        <w:tblStyle w:val="GridTable1Light"/>
        <w:tblW w:w="0" w:type="auto"/>
        <w:tblInd w:w="671" w:type="dxa"/>
        <w:tblLayout w:type="fixed"/>
        <w:tblLook w:val="01E0" w:firstRow="1" w:lastRow="1" w:firstColumn="1" w:lastColumn="1" w:noHBand="0" w:noVBand="0"/>
      </w:tblPr>
      <w:tblGrid>
        <w:gridCol w:w="4286"/>
        <w:gridCol w:w="2268"/>
        <w:gridCol w:w="1842"/>
      </w:tblGrid>
      <w:tr w:rsidR="008B2290" w14:paraId="28BCFF7B"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86" w:type="dxa"/>
          </w:tcPr>
          <w:p w14:paraId="7D2E86F8"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Rented</w:t>
            </w:r>
            <w:r w:rsidRPr="004656E4">
              <w:rPr>
                <w:b w:val="0"/>
                <w:bCs w:val="0"/>
                <w:spacing w:val="-2"/>
                <w:sz w:val="24"/>
              </w:rPr>
              <w:t xml:space="preserve"> </w:t>
            </w:r>
            <w:r w:rsidRPr="004656E4">
              <w:rPr>
                <w:b w:val="0"/>
                <w:bCs w:val="0"/>
                <w:sz w:val="24"/>
              </w:rPr>
              <w:t>from</w:t>
            </w:r>
            <w:r w:rsidRPr="004656E4">
              <w:rPr>
                <w:b w:val="0"/>
                <w:bCs w:val="0"/>
                <w:spacing w:val="-1"/>
                <w:sz w:val="24"/>
              </w:rPr>
              <w:t xml:space="preserve"> </w:t>
            </w:r>
            <w:r w:rsidRPr="004656E4">
              <w:rPr>
                <w:b w:val="0"/>
                <w:bCs w:val="0"/>
                <w:sz w:val="24"/>
              </w:rPr>
              <w:t>a</w:t>
            </w:r>
            <w:r w:rsidRPr="004656E4">
              <w:rPr>
                <w:b w:val="0"/>
                <w:bCs w:val="0"/>
                <w:spacing w:val="-4"/>
                <w:sz w:val="24"/>
              </w:rPr>
              <w:t xml:space="preserve"> </w:t>
            </w:r>
            <w:r w:rsidRPr="004656E4">
              <w:rPr>
                <w:b w:val="0"/>
                <w:bCs w:val="0"/>
                <w:sz w:val="24"/>
              </w:rPr>
              <w:t>housing</w:t>
            </w:r>
            <w:r w:rsidRPr="004656E4">
              <w:rPr>
                <w:b w:val="0"/>
                <w:bCs w:val="0"/>
                <w:spacing w:val="-3"/>
                <w:sz w:val="24"/>
              </w:rPr>
              <w:t xml:space="preserve"> </w:t>
            </w:r>
            <w:r w:rsidRPr="004656E4">
              <w:rPr>
                <w:b w:val="0"/>
                <w:bCs w:val="0"/>
                <w:spacing w:val="-2"/>
                <w:sz w:val="24"/>
              </w:rPr>
              <w:t>association</w:t>
            </w:r>
          </w:p>
        </w:tc>
        <w:tc>
          <w:tcPr>
            <w:tcW w:w="2268" w:type="dxa"/>
          </w:tcPr>
          <w:p w14:paraId="7CFCC051" w14:textId="77777777" w:rsidR="008B2290" w:rsidRPr="004656E4" w:rsidRDefault="008B2290" w:rsidP="00494C36">
            <w:pPr>
              <w:pStyle w:val="TableParagraph"/>
              <w:spacing w:before="100" w:line="273" w:lineRule="exact"/>
              <w:ind w:left="108"/>
              <w:cnfStyle w:val="100000000000" w:firstRow="1" w:lastRow="0" w:firstColumn="0" w:lastColumn="0" w:oddVBand="0" w:evenVBand="0" w:oddHBand="0" w:evenHBand="0" w:firstRowFirstColumn="0" w:firstRowLastColumn="0" w:lastRowFirstColumn="0" w:lastRowLastColumn="0"/>
              <w:rPr>
                <w:sz w:val="24"/>
              </w:rPr>
            </w:pPr>
            <w:r w:rsidRPr="004656E4">
              <w:rPr>
                <w:spacing w:val="-5"/>
                <w:sz w:val="24"/>
              </w:rPr>
              <w:t>142</w:t>
            </w:r>
          </w:p>
        </w:tc>
        <w:tc>
          <w:tcPr>
            <w:cnfStyle w:val="000100000000" w:firstRow="0" w:lastRow="0" w:firstColumn="0" w:lastColumn="1" w:oddVBand="0" w:evenVBand="0" w:oddHBand="0" w:evenHBand="0" w:firstRowFirstColumn="0" w:firstRowLastColumn="0" w:lastRowFirstColumn="0" w:lastRowLastColumn="0"/>
            <w:tcW w:w="1842" w:type="dxa"/>
          </w:tcPr>
          <w:p w14:paraId="076AD6BF"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4"/>
                <w:sz w:val="24"/>
              </w:rPr>
              <w:t>40.5</w:t>
            </w:r>
          </w:p>
        </w:tc>
      </w:tr>
      <w:tr w:rsidR="008B2290" w14:paraId="34D7B063" w14:textId="77777777" w:rsidTr="00494C36">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86" w:type="dxa"/>
          </w:tcPr>
          <w:p w14:paraId="75A1DDF5" w14:textId="77777777" w:rsidR="008B2290" w:rsidRPr="004656E4" w:rsidRDefault="008B2290" w:rsidP="00494C36">
            <w:pPr>
              <w:pStyle w:val="TableParagraph"/>
              <w:spacing w:before="100" w:line="273" w:lineRule="exact"/>
              <w:ind w:left="107"/>
              <w:rPr>
                <w:b w:val="0"/>
                <w:bCs w:val="0"/>
                <w:sz w:val="24"/>
              </w:rPr>
            </w:pPr>
            <w:r w:rsidRPr="004656E4">
              <w:rPr>
                <w:b w:val="0"/>
                <w:bCs w:val="0"/>
                <w:sz w:val="24"/>
              </w:rPr>
              <w:t>Privately</w:t>
            </w:r>
            <w:r w:rsidRPr="004656E4">
              <w:rPr>
                <w:b w:val="0"/>
                <w:bCs w:val="0"/>
                <w:spacing w:val="-2"/>
                <w:sz w:val="24"/>
              </w:rPr>
              <w:t xml:space="preserve"> rented</w:t>
            </w:r>
          </w:p>
        </w:tc>
        <w:tc>
          <w:tcPr>
            <w:tcW w:w="2268" w:type="dxa"/>
          </w:tcPr>
          <w:p w14:paraId="5DCCFCC2" w14:textId="77777777" w:rsidR="008B2290" w:rsidRPr="004656E4" w:rsidRDefault="008B2290" w:rsidP="00494C36">
            <w:pPr>
              <w:pStyle w:val="TableParagraph"/>
              <w:spacing w:before="100" w:line="273" w:lineRule="exact"/>
              <w:ind w:left="108"/>
              <w:cnfStyle w:val="010000000000" w:firstRow="0" w:lastRow="1" w:firstColumn="0" w:lastColumn="0" w:oddVBand="0" w:evenVBand="0" w:oddHBand="0" w:evenHBand="0" w:firstRowFirstColumn="0" w:firstRowLastColumn="0" w:lastRowFirstColumn="0" w:lastRowLastColumn="0"/>
              <w:rPr>
                <w:b w:val="0"/>
                <w:bCs w:val="0"/>
                <w:sz w:val="24"/>
              </w:rPr>
            </w:pPr>
            <w:r w:rsidRPr="004656E4">
              <w:rPr>
                <w:b w:val="0"/>
                <w:bCs w:val="0"/>
                <w:spacing w:val="-5"/>
                <w:sz w:val="24"/>
              </w:rPr>
              <w:t>185</w:t>
            </w:r>
          </w:p>
        </w:tc>
        <w:tc>
          <w:tcPr>
            <w:cnfStyle w:val="000100000000" w:firstRow="0" w:lastRow="0" w:firstColumn="0" w:lastColumn="1" w:oddVBand="0" w:evenVBand="0" w:oddHBand="0" w:evenHBand="0" w:firstRowFirstColumn="0" w:firstRowLastColumn="0" w:lastRowFirstColumn="0" w:lastRowLastColumn="0"/>
            <w:tcW w:w="1842" w:type="dxa"/>
          </w:tcPr>
          <w:p w14:paraId="1C0988F4" w14:textId="77777777" w:rsidR="008B2290" w:rsidRPr="004656E4" w:rsidRDefault="008B2290" w:rsidP="00494C36">
            <w:pPr>
              <w:pStyle w:val="TableParagraph"/>
              <w:spacing w:before="100" w:line="273" w:lineRule="exact"/>
              <w:ind w:left="109"/>
              <w:rPr>
                <w:b w:val="0"/>
                <w:bCs w:val="0"/>
                <w:sz w:val="24"/>
              </w:rPr>
            </w:pPr>
            <w:r w:rsidRPr="004656E4">
              <w:rPr>
                <w:b w:val="0"/>
                <w:bCs w:val="0"/>
                <w:spacing w:val="-4"/>
                <w:sz w:val="24"/>
              </w:rPr>
              <w:t>52.8</w:t>
            </w:r>
          </w:p>
        </w:tc>
      </w:tr>
    </w:tbl>
    <w:p w14:paraId="5196A533" w14:textId="77777777" w:rsidR="008B2290" w:rsidRDefault="008B2290" w:rsidP="008B2290">
      <w:pPr>
        <w:pStyle w:val="BodyText"/>
        <w:ind w:left="709"/>
      </w:pPr>
      <w:r>
        <w:t>Source</w:t>
      </w:r>
      <w:r>
        <w:rPr>
          <w:spacing w:val="-5"/>
        </w:rPr>
        <w:t xml:space="preserve"> </w:t>
      </w:r>
      <w:r>
        <w:t>2021</w:t>
      </w:r>
      <w:r>
        <w:rPr>
          <w:spacing w:val="-2"/>
        </w:rPr>
        <w:t xml:space="preserve"> </w:t>
      </w:r>
      <w:r>
        <w:t>census</w:t>
      </w:r>
      <w:r>
        <w:rPr>
          <w:spacing w:val="1"/>
        </w:rPr>
        <w:t xml:space="preserve"> </w:t>
      </w:r>
      <w:r>
        <w:rPr>
          <w:spacing w:val="-4"/>
        </w:rPr>
        <w:t>TS054</w:t>
      </w:r>
    </w:p>
    <w:p w14:paraId="1B4C6A33" w14:textId="77777777" w:rsidR="008B2290" w:rsidRDefault="008B2290" w:rsidP="008B2290">
      <w:pPr>
        <w:pStyle w:val="BodyText"/>
        <w:spacing w:before="3"/>
        <w:rPr>
          <w:sz w:val="20"/>
        </w:rPr>
      </w:pPr>
    </w:p>
    <w:p w14:paraId="105B3D70" w14:textId="151C5DD0" w:rsidR="008B2290" w:rsidRDefault="008B2290" w:rsidP="008B2290">
      <w:pPr>
        <w:pStyle w:val="BodyText"/>
        <w:spacing w:before="52" w:line="276" w:lineRule="auto"/>
        <w:ind w:left="680" w:right="1015"/>
        <w:jc w:val="both"/>
      </w:pPr>
      <w:r>
        <w:t>Since the 2003 Local Plan there have been relatively low levels of development but since</w:t>
      </w:r>
      <w:r>
        <w:rPr>
          <w:spacing w:val="39"/>
        </w:rPr>
        <w:t xml:space="preserve"> </w:t>
      </w:r>
      <w:r>
        <w:t>2016</w:t>
      </w:r>
      <w:r>
        <w:rPr>
          <w:spacing w:val="39"/>
        </w:rPr>
        <w:t xml:space="preserve"> </w:t>
      </w:r>
      <w:r>
        <w:t>there</w:t>
      </w:r>
      <w:r>
        <w:rPr>
          <w:spacing w:val="42"/>
        </w:rPr>
        <w:t xml:space="preserve"> </w:t>
      </w:r>
      <w:r>
        <w:t>had</w:t>
      </w:r>
      <w:r>
        <w:rPr>
          <w:spacing w:val="39"/>
        </w:rPr>
        <w:t xml:space="preserve"> </w:t>
      </w:r>
      <w:r>
        <w:t>been</w:t>
      </w:r>
      <w:r>
        <w:rPr>
          <w:spacing w:val="41"/>
        </w:rPr>
        <w:t xml:space="preserve"> </w:t>
      </w:r>
      <w:r>
        <w:t>an</w:t>
      </w:r>
      <w:r>
        <w:rPr>
          <w:spacing w:val="42"/>
        </w:rPr>
        <w:t xml:space="preserve"> </w:t>
      </w:r>
      <w:r>
        <w:t>increase</w:t>
      </w:r>
      <w:r>
        <w:rPr>
          <w:spacing w:val="41"/>
        </w:rPr>
        <w:t xml:space="preserve"> </w:t>
      </w:r>
      <w:r>
        <w:t>in</w:t>
      </w:r>
      <w:r>
        <w:rPr>
          <w:spacing w:val="41"/>
        </w:rPr>
        <w:t xml:space="preserve"> </w:t>
      </w:r>
      <w:r>
        <w:t>development</w:t>
      </w:r>
      <w:r>
        <w:rPr>
          <w:spacing w:val="40"/>
        </w:rPr>
        <w:t xml:space="preserve"> </w:t>
      </w:r>
      <w:r>
        <w:t>proposals</w:t>
      </w:r>
      <w:r>
        <w:rPr>
          <w:spacing w:val="40"/>
        </w:rPr>
        <w:t xml:space="preserve"> </w:t>
      </w:r>
      <w:r>
        <w:t>coming</w:t>
      </w:r>
      <w:r>
        <w:rPr>
          <w:spacing w:val="41"/>
        </w:rPr>
        <w:t xml:space="preserve"> </w:t>
      </w:r>
      <w:r>
        <w:rPr>
          <w:spacing w:val="-2"/>
        </w:rPr>
        <w:t>forward</w:t>
      </w:r>
      <w:r w:rsidRPr="008B2290">
        <w:t xml:space="preserve"> </w:t>
      </w:r>
      <w:r>
        <w:t>across Medway as a whole.</w:t>
      </w:r>
      <w:r>
        <w:rPr>
          <w:spacing w:val="40"/>
        </w:rPr>
        <w:t xml:space="preserve"> </w:t>
      </w:r>
      <w:r>
        <w:t>As of September 2020, there are a total of 506 new dwellings in the planning application process in the Neighbourhood Plan area.</w:t>
      </w:r>
    </w:p>
    <w:p w14:paraId="1750A3E4" w14:textId="07C50276" w:rsidR="008B2290" w:rsidRDefault="008B2290" w:rsidP="008B2290">
      <w:pPr>
        <w:pStyle w:val="BodyText"/>
        <w:spacing w:before="199" w:line="276" w:lineRule="auto"/>
        <w:ind w:left="680" w:right="1011"/>
        <w:jc w:val="both"/>
      </w:pPr>
      <w:r>
        <w:t>Little</w:t>
      </w:r>
      <w:r>
        <w:rPr>
          <w:spacing w:val="-11"/>
        </w:rPr>
        <w:t xml:space="preserve"> </w:t>
      </w:r>
      <w:r>
        <w:t>has</w:t>
      </w:r>
      <w:r>
        <w:rPr>
          <w:spacing w:val="-10"/>
        </w:rPr>
        <w:t xml:space="preserve"> </w:t>
      </w:r>
      <w:r>
        <w:t>changed</w:t>
      </w:r>
      <w:r>
        <w:rPr>
          <w:spacing w:val="-8"/>
        </w:rPr>
        <w:t xml:space="preserve"> </w:t>
      </w:r>
      <w:r>
        <w:t>in</w:t>
      </w:r>
      <w:r>
        <w:rPr>
          <w:spacing w:val="-9"/>
        </w:rPr>
        <w:t xml:space="preserve"> </w:t>
      </w:r>
      <w:r>
        <w:t>relation</w:t>
      </w:r>
      <w:r>
        <w:rPr>
          <w:spacing w:val="-10"/>
        </w:rPr>
        <w:t xml:space="preserve"> </w:t>
      </w:r>
      <w:r>
        <w:t>to</w:t>
      </w:r>
      <w:r>
        <w:rPr>
          <w:spacing w:val="-12"/>
        </w:rPr>
        <w:t xml:space="preserve"> </w:t>
      </w:r>
      <w:r>
        <w:t>housing</w:t>
      </w:r>
      <w:r>
        <w:rPr>
          <w:spacing w:val="-10"/>
        </w:rPr>
        <w:t xml:space="preserve"> </w:t>
      </w:r>
      <w:r>
        <w:t>need</w:t>
      </w:r>
      <w:r>
        <w:rPr>
          <w:spacing w:val="-5"/>
        </w:rPr>
        <w:t xml:space="preserve"> </w:t>
      </w:r>
      <w:r>
        <w:t>in</w:t>
      </w:r>
      <w:r>
        <w:rPr>
          <w:spacing w:val="-9"/>
        </w:rPr>
        <w:t xml:space="preserve"> </w:t>
      </w:r>
      <w:r>
        <w:t>the</w:t>
      </w:r>
      <w:r>
        <w:rPr>
          <w:spacing w:val="-9"/>
        </w:rPr>
        <w:t xml:space="preserve"> </w:t>
      </w:r>
      <w:r>
        <w:t>Neighbourhood</w:t>
      </w:r>
      <w:r>
        <w:rPr>
          <w:spacing w:val="-9"/>
        </w:rPr>
        <w:t xml:space="preserve"> </w:t>
      </w:r>
      <w:r>
        <w:t>Plan</w:t>
      </w:r>
      <w:r>
        <w:rPr>
          <w:spacing w:val="-9"/>
        </w:rPr>
        <w:t xml:space="preserve"> </w:t>
      </w:r>
      <w:r>
        <w:t>area</w:t>
      </w:r>
      <w:r>
        <w:rPr>
          <w:spacing w:val="-9"/>
        </w:rPr>
        <w:t xml:space="preserve"> </w:t>
      </w:r>
      <w:r>
        <w:t>over</w:t>
      </w:r>
      <w:r>
        <w:rPr>
          <w:spacing w:val="-12"/>
        </w:rPr>
        <w:t xml:space="preserve"> </w:t>
      </w:r>
      <w:r>
        <w:t>this period</w:t>
      </w:r>
      <w:r>
        <w:rPr>
          <w:spacing w:val="-11"/>
        </w:rPr>
        <w:t xml:space="preserve"> </w:t>
      </w:r>
      <w:r>
        <w:t>and</w:t>
      </w:r>
      <w:r>
        <w:rPr>
          <w:spacing w:val="-12"/>
        </w:rPr>
        <w:t xml:space="preserve"> </w:t>
      </w:r>
      <w:r>
        <w:t>affordable</w:t>
      </w:r>
      <w:r>
        <w:rPr>
          <w:spacing w:val="-13"/>
        </w:rPr>
        <w:t xml:space="preserve"> </w:t>
      </w:r>
      <w:proofErr w:type="gramStart"/>
      <w:r>
        <w:t>housing</w:t>
      </w:r>
      <w:r>
        <w:rPr>
          <w:spacing w:val="-11"/>
        </w:rPr>
        <w:t xml:space="preserve"> </w:t>
      </w:r>
      <w:r>
        <w:t>in</w:t>
      </w:r>
      <w:r>
        <w:rPr>
          <w:spacing w:val="-13"/>
        </w:rPr>
        <w:t xml:space="preserve"> </w:t>
      </w:r>
      <w:r>
        <w:t>particular</w:t>
      </w:r>
      <w:proofErr w:type="gramEnd"/>
      <w:r>
        <w:t>.</w:t>
      </w:r>
      <w:r>
        <w:rPr>
          <w:spacing w:val="29"/>
        </w:rPr>
        <w:t xml:space="preserve"> </w:t>
      </w:r>
      <w:r>
        <w:t>As</w:t>
      </w:r>
      <w:r>
        <w:rPr>
          <w:spacing w:val="-13"/>
        </w:rPr>
        <w:t xml:space="preserve"> </w:t>
      </w:r>
      <w:r>
        <w:t>with</w:t>
      </w:r>
      <w:r>
        <w:rPr>
          <w:spacing w:val="-13"/>
        </w:rPr>
        <w:t xml:space="preserve"> </w:t>
      </w:r>
      <w:r>
        <w:t>the</w:t>
      </w:r>
      <w:r>
        <w:rPr>
          <w:spacing w:val="-10"/>
        </w:rPr>
        <w:t xml:space="preserve"> </w:t>
      </w:r>
      <w:r>
        <w:t>rest</w:t>
      </w:r>
      <w:r>
        <w:rPr>
          <w:spacing w:val="-12"/>
        </w:rPr>
        <w:t xml:space="preserve"> </w:t>
      </w:r>
      <w:r>
        <w:t>of</w:t>
      </w:r>
      <w:r>
        <w:rPr>
          <w:spacing w:val="-12"/>
        </w:rPr>
        <w:t xml:space="preserve"> </w:t>
      </w:r>
      <w:r>
        <w:t>Medway</w:t>
      </w:r>
      <w:r>
        <w:rPr>
          <w:spacing w:val="-14"/>
        </w:rPr>
        <w:t xml:space="preserve"> </w:t>
      </w:r>
      <w:r>
        <w:t>this</w:t>
      </w:r>
      <w:r>
        <w:rPr>
          <w:spacing w:val="-11"/>
        </w:rPr>
        <w:t xml:space="preserve"> </w:t>
      </w:r>
      <w:r>
        <w:t>has</w:t>
      </w:r>
      <w:r>
        <w:rPr>
          <w:spacing w:val="-11"/>
        </w:rPr>
        <w:t xml:space="preserve"> </w:t>
      </w:r>
      <w:r>
        <w:t>grown. The</w:t>
      </w:r>
      <w:r>
        <w:rPr>
          <w:spacing w:val="-11"/>
        </w:rPr>
        <w:t xml:space="preserve"> </w:t>
      </w:r>
      <w:r w:rsidR="00D03F26">
        <w:rPr>
          <w:spacing w:val="-11"/>
        </w:rPr>
        <w:t xml:space="preserve">Local Housing Needs </w:t>
      </w:r>
      <w:r>
        <w:t>Assessment</w:t>
      </w:r>
      <w:r>
        <w:rPr>
          <w:spacing w:val="-11"/>
        </w:rPr>
        <w:t xml:space="preserve"> </w:t>
      </w:r>
      <w:r>
        <w:t>conducted</w:t>
      </w:r>
      <w:r>
        <w:rPr>
          <w:spacing w:val="-11"/>
        </w:rPr>
        <w:t xml:space="preserve"> </w:t>
      </w:r>
      <w:r>
        <w:t>for</w:t>
      </w:r>
      <w:r>
        <w:rPr>
          <w:spacing w:val="-12"/>
        </w:rPr>
        <w:t xml:space="preserve"> </w:t>
      </w:r>
      <w:r>
        <w:t>Medway</w:t>
      </w:r>
      <w:r>
        <w:rPr>
          <w:spacing w:val="-13"/>
        </w:rPr>
        <w:t xml:space="preserve"> </w:t>
      </w:r>
      <w:r>
        <w:t>in</w:t>
      </w:r>
      <w:r>
        <w:rPr>
          <w:spacing w:val="-11"/>
        </w:rPr>
        <w:t xml:space="preserve"> </w:t>
      </w:r>
      <w:r>
        <w:t>20</w:t>
      </w:r>
      <w:r w:rsidR="00D03F26">
        <w:t>21</w:t>
      </w:r>
      <w:r>
        <w:t xml:space="preserve"> identified a</w:t>
      </w:r>
      <w:r w:rsidR="00D03F26">
        <w:t>n annual</w:t>
      </w:r>
      <w:r>
        <w:t xml:space="preserve"> need for </w:t>
      </w:r>
      <w:r w:rsidR="00D03F26">
        <w:t>870</w:t>
      </w:r>
      <w:r>
        <w:t xml:space="preserve"> affordable homes</w:t>
      </w:r>
      <w:r w:rsidR="00D03F26">
        <w:t>, 55% of the overall housing need</w:t>
      </w:r>
      <w:r>
        <w:t>.</w:t>
      </w:r>
      <w:r>
        <w:rPr>
          <w:spacing w:val="31"/>
        </w:rPr>
        <w:t xml:space="preserve"> </w:t>
      </w:r>
      <w:r>
        <w:t>At</w:t>
      </w:r>
      <w:r>
        <w:rPr>
          <w:spacing w:val="-13"/>
        </w:rPr>
        <w:t xml:space="preserve"> </w:t>
      </w:r>
      <w:r>
        <w:t>a</w:t>
      </w:r>
      <w:r>
        <w:rPr>
          <w:spacing w:val="-12"/>
        </w:rPr>
        <w:t xml:space="preserve"> </w:t>
      </w:r>
      <w:r>
        <w:t>neighbourhood</w:t>
      </w:r>
      <w:r>
        <w:rPr>
          <w:spacing w:val="-13"/>
        </w:rPr>
        <w:t xml:space="preserve"> </w:t>
      </w:r>
      <w:r>
        <w:t>level affordability is an issue as so few of the rented properties are provided by Registered Providers or the Local Authority and privately rented property is more expensive. The responses</w:t>
      </w:r>
      <w:r>
        <w:rPr>
          <w:spacing w:val="-13"/>
        </w:rPr>
        <w:t xml:space="preserve"> </w:t>
      </w:r>
      <w:r>
        <w:t>to</w:t>
      </w:r>
      <w:r>
        <w:rPr>
          <w:spacing w:val="-14"/>
        </w:rPr>
        <w:t xml:space="preserve"> </w:t>
      </w:r>
      <w:r>
        <w:t>the</w:t>
      </w:r>
      <w:r>
        <w:rPr>
          <w:spacing w:val="-13"/>
        </w:rPr>
        <w:t xml:space="preserve"> </w:t>
      </w:r>
      <w:r>
        <w:t>2017</w:t>
      </w:r>
      <w:r>
        <w:rPr>
          <w:spacing w:val="-13"/>
        </w:rPr>
        <w:t xml:space="preserve"> </w:t>
      </w:r>
      <w:r>
        <w:t>Cliffe</w:t>
      </w:r>
      <w:r>
        <w:rPr>
          <w:spacing w:val="-14"/>
        </w:rPr>
        <w:t xml:space="preserve"> </w:t>
      </w:r>
      <w:r>
        <w:t>and</w:t>
      </w:r>
      <w:r>
        <w:rPr>
          <w:spacing w:val="-9"/>
        </w:rPr>
        <w:t xml:space="preserve"> </w:t>
      </w:r>
      <w:r>
        <w:t>Cliffe</w:t>
      </w:r>
      <w:r>
        <w:rPr>
          <w:spacing w:val="-14"/>
        </w:rPr>
        <w:t xml:space="preserve"> </w:t>
      </w:r>
      <w:r>
        <w:t>Woods</w:t>
      </w:r>
      <w:r>
        <w:rPr>
          <w:spacing w:val="-12"/>
        </w:rPr>
        <w:t xml:space="preserve"> </w:t>
      </w:r>
      <w:r>
        <w:t>Housing</w:t>
      </w:r>
      <w:r>
        <w:rPr>
          <w:spacing w:val="-12"/>
        </w:rPr>
        <w:t xml:space="preserve"> </w:t>
      </w:r>
      <w:r>
        <w:t>Needs</w:t>
      </w:r>
      <w:r>
        <w:rPr>
          <w:spacing w:val="-14"/>
        </w:rPr>
        <w:t xml:space="preserve"> </w:t>
      </w:r>
      <w:r>
        <w:t>Survey,</w:t>
      </w:r>
      <w:r>
        <w:rPr>
          <w:spacing w:val="-14"/>
        </w:rPr>
        <w:t xml:space="preserve"> </w:t>
      </w:r>
      <w:r>
        <w:t>showed</w:t>
      </w:r>
      <w:r>
        <w:rPr>
          <w:spacing w:val="-11"/>
        </w:rPr>
        <w:t xml:space="preserve"> </w:t>
      </w:r>
      <w:r>
        <w:t>that</w:t>
      </w:r>
      <w:r>
        <w:rPr>
          <w:spacing w:val="-10"/>
        </w:rPr>
        <w:t xml:space="preserve"> </w:t>
      </w:r>
      <w:r>
        <w:t>most properties are owner occupied, some</w:t>
      </w:r>
      <w:r>
        <w:rPr>
          <w:spacing w:val="-1"/>
        </w:rPr>
        <w:t xml:space="preserve"> </w:t>
      </w:r>
      <w:r>
        <w:t>were rented, some</w:t>
      </w:r>
      <w:r>
        <w:rPr>
          <w:spacing w:val="-2"/>
        </w:rPr>
        <w:t xml:space="preserve"> </w:t>
      </w:r>
      <w:r>
        <w:t>were shared ownership, and many families were living with relatives. The comments received identified the need for affordable housing and some housing for older people. It also showed that:</w:t>
      </w:r>
    </w:p>
    <w:p w14:paraId="0BAC3022" w14:textId="77777777" w:rsidR="008B2290" w:rsidRDefault="008B2290" w:rsidP="008B2290">
      <w:pPr>
        <w:pStyle w:val="ListParagraph"/>
        <w:numPr>
          <w:ilvl w:val="1"/>
          <w:numId w:val="42"/>
        </w:numPr>
        <w:tabs>
          <w:tab w:val="left" w:pos="923"/>
        </w:tabs>
        <w:spacing w:before="200"/>
        <w:rPr>
          <w:sz w:val="24"/>
        </w:rPr>
      </w:pPr>
      <w:r>
        <w:rPr>
          <w:sz w:val="24"/>
        </w:rPr>
        <w:t>Residents</w:t>
      </w:r>
      <w:r>
        <w:rPr>
          <w:spacing w:val="-3"/>
          <w:sz w:val="24"/>
        </w:rPr>
        <w:t xml:space="preserve"> </w:t>
      </w:r>
      <w:r>
        <w:rPr>
          <w:sz w:val="24"/>
        </w:rPr>
        <w:t>wanted</w:t>
      </w:r>
      <w:r>
        <w:rPr>
          <w:spacing w:val="-2"/>
          <w:sz w:val="24"/>
        </w:rPr>
        <w:t xml:space="preserve"> </w:t>
      </w:r>
      <w:r>
        <w:rPr>
          <w:sz w:val="24"/>
        </w:rPr>
        <w:t>to</w:t>
      </w:r>
      <w:r>
        <w:rPr>
          <w:spacing w:val="-4"/>
          <w:sz w:val="24"/>
        </w:rPr>
        <w:t xml:space="preserve"> </w:t>
      </w:r>
      <w:r>
        <w:rPr>
          <w:sz w:val="24"/>
        </w:rPr>
        <w:t>remain</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villages,</w:t>
      </w:r>
      <w:r>
        <w:rPr>
          <w:spacing w:val="-4"/>
          <w:sz w:val="24"/>
        </w:rPr>
        <w:t xml:space="preserve"> </w:t>
      </w:r>
      <w:r>
        <w:rPr>
          <w:sz w:val="24"/>
        </w:rPr>
        <w:t>but</w:t>
      </w:r>
      <w:r>
        <w:rPr>
          <w:spacing w:val="-3"/>
          <w:sz w:val="24"/>
        </w:rPr>
        <w:t xml:space="preserve"> </w:t>
      </w:r>
      <w:r>
        <w:rPr>
          <w:sz w:val="24"/>
        </w:rPr>
        <w:t>the</w:t>
      </w:r>
      <w:r>
        <w:rPr>
          <w:spacing w:val="-1"/>
          <w:sz w:val="24"/>
        </w:rPr>
        <w:t xml:space="preserve"> </w:t>
      </w:r>
      <w:r>
        <w:rPr>
          <w:sz w:val="24"/>
        </w:rPr>
        <w:t>housing</w:t>
      </w:r>
      <w:r>
        <w:rPr>
          <w:spacing w:val="-2"/>
          <w:sz w:val="24"/>
        </w:rPr>
        <w:t xml:space="preserve"> </w:t>
      </w:r>
      <w:r>
        <w:rPr>
          <w:sz w:val="24"/>
        </w:rPr>
        <w:t>stock</w:t>
      </w:r>
      <w:r>
        <w:rPr>
          <w:spacing w:val="-3"/>
          <w:sz w:val="24"/>
        </w:rPr>
        <w:t xml:space="preserve"> </w:t>
      </w:r>
      <w:r>
        <w:rPr>
          <w:sz w:val="24"/>
        </w:rPr>
        <w:t>was</w:t>
      </w:r>
      <w:r>
        <w:rPr>
          <w:spacing w:val="-2"/>
          <w:sz w:val="24"/>
        </w:rPr>
        <w:t xml:space="preserve"> </w:t>
      </w:r>
      <w:r>
        <w:rPr>
          <w:sz w:val="24"/>
        </w:rPr>
        <w:t xml:space="preserve">not </w:t>
      </w:r>
      <w:r>
        <w:rPr>
          <w:spacing w:val="-2"/>
          <w:sz w:val="24"/>
        </w:rPr>
        <w:t>available</w:t>
      </w:r>
    </w:p>
    <w:p w14:paraId="67BF34B5" w14:textId="77777777" w:rsidR="008B2290" w:rsidRDefault="008B2290" w:rsidP="008B2290">
      <w:pPr>
        <w:pStyle w:val="BodyText"/>
        <w:rPr>
          <w:sz w:val="20"/>
        </w:rPr>
      </w:pPr>
    </w:p>
    <w:p w14:paraId="2D55F1FA" w14:textId="77777777" w:rsidR="008B2290" w:rsidRDefault="008B2290" w:rsidP="008B2290">
      <w:pPr>
        <w:pStyle w:val="ListParagraph"/>
        <w:numPr>
          <w:ilvl w:val="1"/>
          <w:numId w:val="42"/>
        </w:numPr>
        <w:tabs>
          <w:tab w:val="left" w:pos="962"/>
        </w:tabs>
        <w:spacing w:before="0" w:line="278" w:lineRule="auto"/>
        <w:ind w:left="680" w:right="1023" w:firstLine="0"/>
        <w:rPr>
          <w:sz w:val="24"/>
        </w:rPr>
      </w:pPr>
      <w:r>
        <w:rPr>
          <w:sz w:val="24"/>
        </w:rPr>
        <w:t>Some older people wanted to move to smaller accommodation that more suited</w:t>
      </w:r>
      <w:r>
        <w:rPr>
          <w:spacing w:val="40"/>
          <w:sz w:val="24"/>
        </w:rPr>
        <w:t xml:space="preserve"> </w:t>
      </w:r>
      <w:r>
        <w:rPr>
          <w:sz w:val="24"/>
        </w:rPr>
        <w:t>their needs</w:t>
      </w:r>
    </w:p>
    <w:p w14:paraId="5530BEB7" w14:textId="77777777" w:rsidR="008B2290" w:rsidRDefault="008B2290" w:rsidP="008B2290">
      <w:pPr>
        <w:pStyle w:val="ListParagraph"/>
        <w:numPr>
          <w:ilvl w:val="1"/>
          <w:numId w:val="42"/>
        </w:numPr>
        <w:tabs>
          <w:tab w:val="left" w:pos="909"/>
        </w:tabs>
        <w:spacing w:before="194"/>
        <w:ind w:left="908" w:hanging="229"/>
        <w:rPr>
          <w:sz w:val="24"/>
        </w:rPr>
      </w:pPr>
      <w:r>
        <w:rPr>
          <w:sz w:val="24"/>
        </w:rPr>
        <w:t>Young</w:t>
      </w:r>
      <w:r>
        <w:rPr>
          <w:spacing w:val="-5"/>
          <w:sz w:val="24"/>
        </w:rPr>
        <w:t xml:space="preserve"> </w:t>
      </w:r>
      <w:r>
        <w:rPr>
          <w:sz w:val="24"/>
        </w:rPr>
        <w:t>families</w:t>
      </w:r>
      <w:r>
        <w:rPr>
          <w:spacing w:val="-1"/>
          <w:sz w:val="24"/>
        </w:rPr>
        <w:t xml:space="preserve"> </w:t>
      </w:r>
      <w:r>
        <w:rPr>
          <w:sz w:val="24"/>
        </w:rPr>
        <w:t>wanted</w:t>
      </w:r>
      <w:r>
        <w:rPr>
          <w:spacing w:val="-2"/>
          <w:sz w:val="24"/>
        </w:rPr>
        <w:t xml:space="preserve"> </w:t>
      </w:r>
      <w:r>
        <w:rPr>
          <w:sz w:val="24"/>
        </w:rPr>
        <w:t>to</w:t>
      </w:r>
      <w:r>
        <w:rPr>
          <w:spacing w:val="-4"/>
          <w:sz w:val="24"/>
        </w:rPr>
        <w:t xml:space="preserve"> </w:t>
      </w:r>
      <w:r>
        <w:rPr>
          <w:sz w:val="24"/>
        </w:rPr>
        <w:t>move</w:t>
      </w:r>
      <w:r>
        <w:rPr>
          <w:spacing w:val="-2"/>
          <w:sz w:val="24"/>
        </w:rPr>
        <w:t xml:space="preserve"> </w:t>
      </w:r>
      <w:r>
        <w:rPr>
          <w:sz w:val="24"/>
        </w:rPr>
        <w:t>into</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but</w:t>
      </w:r>
      <w:r>
        <w:rPr>
          <w:spacing w:val="-3"/>
          <w:sz w:val="24"/>
        </w:rPr>
        <w:t xml:space="preserve"> </w:t>
      </w:r>
      <w:r>
        <w:rPr>
          <w:sz w:val="24"/>
        </w:rPr>
        <w:t>there</w:t>
      </w:r>
      <w:r>
        <w:rPr>
          <w:spacing w:val="-3"/>
          <w:sz w:val="24"/>
        </w:rPr>
        <w:t xml:space="preserve"> </w:t>
      </w:r>
      <w:r>
        <w:rPr>
          <w:sz w:val="24"/>
        </w:rPr>
        <w:t>was</w:t>
      </w:r>
      <w:r>
        <w:rPr>
          <w:spacing w:val="-4"/>
          <w:sz w:val="24"/>
        </w:rPr>
        <w:t xml:space="preserve"> </w:t>
      </w:r>
      <w:r>
        <w:rPr>
          <w:sz w:val="24"/>
        </w:rPr>
        <w:t>no</w:t>
      </w:r>
      <w:r>
        <w:rPr>
          <w:spacing w:val="-1"/>
          <w:sz w:val="24"/>
        </w:rPr>
        <w:t xml:space="preserve"> </w:t>
      </w:r>
      <w:r>
        <w:rPr>
          <w:sz w:val="24"/>
        </w:rPr>
        <w:t xml:space="preserve">affordable </w:t>
      </w:r>
      <w:r>
        <w:rPr>
          <w:spacing w:val="-2"/>
          <w:sz w:val="24"/>
        </w:rPr>
        <w:t>housing.</w:t>
      </w:r>
    </w:p>
    <w:p w14:paraId="4A11437A" w14:textId="77777777" w:rsidR="008B2290" w:rsidRDefault="008B2290" w:rsidP="008B2290">
      <w:pPr>
        <w:pStyle w:val="BodyText"/>
        <w:rPr>
          <w:sz w:val="20"/>
        </w:rPr>
      </w:pPr>
    </w:p>
    <w:p w14:paraId="135686B9" w14:textId="77777777" w:rsidR="008B2290" w:rsidRDefault="008B2290" w:rsidP="008B2290">
      <w:pPr>
        <w:pStyle w:val="BodyText"/>
        <w:spacing w:before="1" w:line="276" w:lineRule="auto"/>
        <w:ind w:left="680" w:right="1014"/>
        <w:jc w:val="both"/>
      </w:pPr>
      <w:r>
        <w:t>Most however wanted to maintain the character of the neighbourhood and felt that any development should take account of the rural nature of the Neighbourhood Plan area and must be sustainable.</w:t>
      </w:r>
    </w:p>
    <w:p w14:paraId="797B3428" w14:textId="2CF58240" w:rsidR="008B2290" w:rsidRDefault="008B2290" w:rsidP="008B2290">
      <w:pPr>
        <w:pStyle w:val="BodyText"/>
        <w:spacing w:before="199" w:line="276" w:lineRule="auto"/>
        <w:ind w:left="680" w:right="1011"/>
        <w:jc w:val="both"/>
      </w:pPr>
      <w:r>
        <w:t>Medway Council is in the process of updating their Local Plan. The evidence base for the emerging plan based on the Medway Local Housing Needs Assessment of 2021 identified a need for 1,586 dwelling</w:t>
      </w:r>
      <w:r w:rsidR="00D03F26">
        <w:t>s</w:t>
      </w:r>
      <w:r>
        <w:t xml:space="preserve"> per year over the Medway Local Plan period. Currently, based on the Medway SLAA</w:t>
      </w:r>
      <w:r w:rsidR="00AB250C">
        <w:rPr>
          <w:rStyle w:val="FootnoteReference"/>
        </w:rPr>
        <w:footnoteReference w:id="7"/>
      </w:r>
      <w:r>
        <w:t xml:space="preserve"> as of 2019, fifteen sites were submitted for consideration for development in the Neighbourhood Plan Area as part of the SLAA process.</w:t>
      </w:r>
      <w:r>
        <w:rPr>
          <w:spacing w:val="40"/>
        </w:rPr>
        <w:t xml:space="preserve"> </w:t>
      </w:r>
      <w:r>
        <w:t>The</w:t>
      </w:r>
      <w:r>
        <w:rPr>
          <w:spacing w:val="-7"/>
        </w:rPr>
        <w:t xml:space="preserve"> </w:t>
      </w:r>
      <w:r>
        <w:t>Neighbourhood</w:t>
      </w:r>
      <w:r>
        <w:rPr>
          <w:spacing w:val="-6"/>
        </w:rPr>
        <w:t xml:space="preserve"> </w:t>
      </w:r>
      <w:r>
        <w:t>Plan</w:t>
      </w:r>
      <w:r>
        <w:rPr>
          <w:spacing w:val="-5"/>
        </w:rPr>
        <w:t xml:space="preserve"> </w:t>
      </w:r>
      <w:r>
        <w:t>process</w:t>
      </w:r>
      <w:r>
        <w:rPr>
          <w:spacing w:val="-5"/>
        </w:rPr>
        <w:t xml:space="preserve"> </w:t>
      </w:r>
      <w:r>
        <w:t>has</w:t>
      </w:r>
      <w:r>
        <w:rPr>
          <w:spacing w:val="-5"/>
        </w:rPr>
        <w:t xml:space="preserve"> </w:t>
      </w:r>
      <w:r>
        <w:t>also</w:t>
      </w:r>
      <w:r>
        <w:rPr>
          <w:spacing w:val="-5"/>
        </w:rPr>
        <w:t xml:space="preserve"> </w:t>
      </w:r>
      <w:r>
        <w:t>considered</w:t>
      </w:r>
      <w:r>
        <w:rPr>
          <w:spacing w:val="-6"/>
        </w:rPr>
        <w:t xml:space="preserve"> </w:t>
      </w:r>
      <w:r>
        <w:t>these</w:t>
      </w:r>
      <w:r>
        <w:rPr>
          <w:spacing w:val="-4"/>
        </w:rPr>
        <w:t xml:space="preserve"> </w:t>
      </w:r>
      <w:r>
        <w:t>sites.</w:t>
      </w:r>
      <w:r>
        <w:rPr>
          <w:spacing w:val="40"/>
        </w:rPr>
        <w:t xml:space="preserve"> </w:t>
      </w:r>
      <w:r>
        <w:t>In</w:t>
      </w:r>
      <w:r>
        <w:rPr>
          <w:spacing w:val="-9"/>
        </w:rPr>
        <w:t xml:space="preserve"> </w:t>
      </w:r>
      <w:r>
        <w:t>fact,</w:t>
      </w:r>
      <w:r>
        <w:rPr>
          <w:spacing w:val="-7"/>
        </w:rPr>
        <w:t xml:space="preserve"> </w:t>
      </w:r>
      <w:r>
        <w:t>5</w:t>
      </w:r>
      <w:r>
        <w:rPr>
          <w:spacing w:val="-7"/>
        </w:rPr>
        <w:t xml:space="preserve"> </w:t>
      </w:r>
      <w:r>
        <w:t>of the sites now have planning consent providing 350 homes, but the remainder were assessed for potential designation in the Neighbourhood Plan, and it was considered most of them were unsuitable for development for the same reasons as the Medway Council SLAA assessments.</w:t>
      </w:r>
      <w:r>
        <w:rPr>
          <w:spacing w:val="40"/>
        </w:rPr>
        <w:t xml:space="preserve"> </w:t>
      </w:r>
      <w:r>
        <w:t xml:space="preserve">The reasons were mainly </w:t>
      </w:r>
      <w:proofErr w:type="gramStart"/>
      <w:r>
        <w:t>flood</w:t>
      </w:r>
      <w:proofErr w:type="gramEnd"/>
      <w:r>
        <w:t xml:space="preserve"> risk, impact on landscape and agriculture and in one case was too small.</w:t>
      </w:r>
    </w:p>
    <w:p w14:paraId="068CD147" w14:textId="77777777" w:rsidR="008B2290" w:rsidRDefault="008B2290" w:rsidP="008B2290">
      <w:pPr>
        <w:pStyle w:val="Heading2"/>
        <w:spacing w:before="202"/>
        <w:jc w:val="both"/>
      </w:pPr>
      <w:r>
        <w:rPr>
          <w:color w:val="C00000"/>
        </w:rPr>
        <w:t>Neighbourhood</w:t>
      </w:r>
      <w:r>
        <w:rPr>
          <w:color w:val="C00000"/>
          <w:spacing w:val="-3"/>
        </w:rPr>
        <w:t xml:space="preserve"> </w:t>
      </w:r>
      <w:r>
        <w:rPr>
          <w:color w:val="C00000"/>
        </w:rPr>
        <w:t>Plan</w:t>
      </w:r>
      <w:r>
        <w:rPr>
          <w:color w:val="C00000"/>
          <w:spacing w:val="-2"/>
        </w:rPr>
        <w:t xml:space="preserve"> Policies</w:t>
      </w:r>
    </w:p>
    <w:p w14:paraId="63455640" w14:textId="77777777" w:rsidR="008B2290" w:rsidRDefault="008B2290" w:rsidP="008B2290">
      <w:pPr>
        <w:pStyle w:val="BodyText"/>
        <w:spacing w:before="2"/>
        <w:rPr>
          <w:b/>
          <w:sz w:val="31"/>
        </w:rPr>
      </w:pPr>
    </w:p>
    <w:p w14:paraId="77A358E5" w14:textId="18FA73B7" w:rsidR="00AB250C" w:rsidRDefault="008B2290" w:rsidP="00AB250C">
      <w:pPr>
        <w:pStyle w:val="BodyText"/>
        <w:spacing w:before="1" w:line="276" w:lineRule="auto"/>
        <w:ind w:left="680" w:right="1013"/>
        <w:jc w:val="both"/>
      </w:pPr>
      <w:r>
        <w:t>Our approach to development of housing in the Neighbourhood Plan area</w:t>
      </w:r>
      <w:r>
        <w:rPr>
          <w:spacing w:val="-2"/>
        </w:rPr>
        <w:t xml:space="preserve"> </w:t>
      </w:r>
      <w:r>
        <w:t>is to accept that although Medway Council has not currently</w:t>
      </w:r>
      <w:r>
        <w:rPr>
          <w:spacing w:val="-1"/>
        </w:rPr>
        <w:t xml:space="preserve"> </w:t>
      </w:r>
      <w:r>
        <w:t>allocated sites in the Neighbourhood Plan area for housing, the future development of the Local Plan may result in some allocations</w:t>
      </w:r>
      <w:r>
        <w:rPr>
          <w:spacing w:val="-3"/>
        </w:rPr>
        <w:t xml:space="preserve"> </w:t>
      </w:r>
      <w:r>
        <w:t>prior</w:t>
      </w:r>
      <w:r>
        <w:rPr>
          <w:spacing w:val="-4"/>
        </w:rPr>
        <w:t xml:space="preserve"> </w:t>
      </w:r>
      <w:r>
        <w:t>to</w:t>
      </w:r>
      <w:r>
        <w:rPr>
          <w:spacing w:val="-2"/>
        </w:rPr>
        <w:t xml:space="preserve"> </w:t>
      </w:r>
      <w:r>
        <w:t>its</w:t>
      </w:r>
      <w:r>
        <w:rPr>
          <w:spacing w:val="-3"/>
        </w:rPr>
        <w:t xml:space="preserve"> </w:t>
      </w:r>
      <w:r>
        <w:t>final</w:t>
      </w:r>
      <w:r>
        <w:rPr>
          <w:spacing w:val="-3"/>
        </w:rPr>
        <w:t xml:space="preserve"> </w:t>
      </w:r>
      <w:r>
        <w:t>adoption proposed</w:t>
      </w:r>
      <w:r>
        <w:rPr>
          <w:spacing w:val="-2"/>
        </w:rPr>
        <w:t xml:space="preserve"> </w:t>
      </w:r>
      <w:r>
        <w:t>for</w:t>
      </w:r>
      <w:r>
        <w:rPr>
          <w:spacing w:val="40"/>
        </w:rPr>
        <w:t xml:space="preserve"> </w:t>
      </w:r>
      <w:r>
        <w:t>2025</w:t>
      </w:r>
      <w:r w:rsidR="00AB250C">
        <w:rPr>
          <w:rStyle w:val="FootnoteReference"/>
        </w:rPr>
        <w:footnoteReference w:id="8"/>
      </w:r>
      <w:r>
        <w:t>.</w:t>
      </w:r>
      <w:r>
        <w:rPr>
          <w:spacing w:val="40"/>
        </w:rPr>
        <w:t xml:space="preserve"> </w:t>
      </w:r>
      <w:r>
        <w:t>In</w:t>
      </w:r>
      <w:r>
        <w:rPr>
          <w:spacing w:val="-2"/>
        </w:rPr>
        <w:t xml:space="preserve"> </w:t>
      </w:r>
      <w:r>
        <w:t>addition,</w:t>
      </w:r>
      <w:r>
        <w:rPr>
          <w:spacing w:val="-4"/>
        </w:rPr>
        <w:t xml:space="preserve"> </w:t>
      </w:r>
      <w:r>
        <w:t>applications</w:t>
      </w:r>
      <w:r>
        <w:rPr>
          <w:spacing w:val="-3"/>
        </w:rPr>
        <w:t xml:space="preserve"> </w:t>
      </w:r>
      <w:r>
        <w:t>are likely</w:t>
      </w:r>
      <w:r>
        <w:rPr>
          <w:spacing w:val="-10"/>
        </w:rPr>
        <w:t xml:space="preserve"> </w:t>
      </w:r>
      <w:r>
        <w:t>to</w:t>
      </w:r>
      <w:r>
        <w:rPr>
          <w:spacing w:val="-9"/>
        </w:rPr>
        <w:t xml:space="preserve"> </w:t>
      </w:r>
      <w:r>
        <w:t>be</w:t>
      </w:r>
      <w:r>
        <w:rPr>
          <w:spacing w:val="-9"/>
        </w:rPr>
        <w:t xml:space="preserve"> </w:t>
      </w:r>
      <w:r>
        <w:t>received</w:t>
      </w:r>
      <w:r>
        <w:rPr>
          <w:spacing w:val="-9"/>
        </w:rPr>
        <w:t xml:space="preserve"> </w:t>
      </w:r>
      <w:r>
        <w:t>and</w:t>
      </w:r>
      <w:r>
        <w:rPr>
          <w:spacing w:val="-11"/>
        </w:rPr>
        <w:t xml:space="preserve"> </w:t>
      </w:r>
      <w:r>
        <w:t>may</w:t>
      </w:r>
      <w:r>
        <w:rPr>
          <w:spacing w:val="-10"/>
        </w:rPr>
        <w:t xml:space="preserve"> </w:t>
      </w:r>
      <w:r>
        <w:t>be</w:t>
      </w:r>
      <w:r>
        <w:rPr>
          <w:spacing w:val="-9"/>
        </w:rPr>
        <w:t xml:space="preserve"> </w:t>
      </w:r>
      <w:r>
        <w:t>approved</w:t>
      </w:r>
      <w:r>
        <w:rPr>
          <w:spacing w:val="-9"/>
        </w:rPr>
        <w:t xml:space="preserve"> </w:t>
      </w:r>
      <w:r>
        <w:t>before</w:t>
      </w:r>
      <w:r>
        <w:rPr>
          <w:spacing w:val="-12"/>
        </w:rPr>
        <w:t xml:space="preserve"> </w:t>
      </w:r>
      <w:r>
        <w:t>the</w:t>
      </w:r>
      <w:r>
        <w:rPr>
          <w:spacing w:val="-8"/>
        </w:rPr>
        <w:t xml:space="preserve"> </w:t>
      </w:r>
      <w:r>
        <w:t>Local</w:t>
      </w:r>
      <w:r>
        <w:rPr>
          <w:spacing w:val="-10"/>
        </w:rPr>
        <w:t xml:space="preserve"> </w:t>
      </w:r>
      <w:r>
        <w:t>Plan</w:t>
      </w:r>
      <w:r>
        <w:rPr>
          <w:spacing w:val="-8"/>
        </w:rPr>
        <w:t xml:space="preserve"> </w:t>
      </w:r>
      <w:r>
        <w:t>is</w:t>
      </w:r>
      <w:r>
        <w:rPr>
          <w:spacing w:val="-10"/>
        </w:rPr>
        <w:t xml:space="preserve"> </w:t>
      </w:r>
      <w:r>
        <w:t>adopted.</w:t>
      </w:r>
      <w:r>
        <w:rPr>
          <w:spacing w:val="-10"/>
        </w:rPr>
        <w:t xml:space="preserve"> </w:t>
      </w:r>
      <w:r>
        <w:t>This</w:t>
      </w:r>
      <w:r>
        <w:rPr>
          <w:spacing w:val="-10"/>
        </w:rPr>
        <w:t xml:space="preserve"> </w:t>
      </w:r>
      <w:r>
        <w:t>means that</w:t>
      </w:r>
      <w:r>
        <w:rPr>
          <w:spacing w:val="-3"/>
        </w:rPr>
        <w:t xml:space="preserve"> </w:t>
      </w:r>
      <w:r>
        <w:t>Cliffe</w:t>
      </w:r>
      <w:r>
        <w:rPr>
          <w:spacing w:val="-3"/>
        </w:rPr>
        <w:t xml:space="preserve"> </w:t>
      </w:r>
      <w:r>
        <w:t>and</w:t>
      </w:r>
      <w:r>
        <w:rPr>
          <w:spacing w:val="-3"/>
        </w:rPr>
        <w:t xml:space="preserve"> </w:t>
      </w:r>
      <w:r>
        <w:t>Cliffe</w:t>
      </w:r>
      <w:r>
        <w:rPr>
          <w:spacing w:val="-3"/>
        </w:rPr>
        <w:t xml:space="preserve"> </w:t>
      </w:r>
      <w:r>
        <w:t>Woods</w:t>
      </w:r>
      <w:r>
        <w:rPr>
          <w:spacing w:val="-4"/>
        </w:rPr>
        <w:t xml:space="preserve"> </w:t>
      </w:r>
      <w:r>
        <w:t>will</w:t>
      </w:r>
      <w:r w:rsidR="00AB250C" w:rsidRPr="00AB250C">
        <w:t xml:space="preserve"> </w:t>
      </w:r>
      <w:r w:rsidR="00AB250C">
        <w:t>play</w:t>
      </w:r>
      <w:r w:rsidR="00AB250C">
        <w:rPr>
          <w:spacing w:val="-4"/>
        </w:rPr>
        <w:t xml:space="preserve"> </w:t>
      </w:r>
      <w:r w:rsidR="00AB250C">
        <w:t>its</w:t>
      </w:r>
      <w:r w:rsidR="00AB250C">
        <w:rPr>
          <w:spacing w:val="-4"/>
        </w:rPr>
        <w:t xml:space="preserve"> </w:t>
      </w:r>
      <w:r w:rsidR="00AB250C">
        <w:t>part</w:t>
      </w:r>
      <w:r w:rsidR="00AB250C">
        <w:rPr>
          <w:spacing w:val="-3"/>
        </w:rPr>
        <w:t xml:space="preserve"> </w:t>
      </w:r>
      <w:r w:rsidR="00AB250C">
        <w:t>in</w:t>
      </w:r>
      <w:r w:rsidR="00AB250C">
        <w:rPr>
          <w:spacing w:val="-5"/>
        </w:rPr>
        <w:t xml:space="preserve"> </w:t>
      </w:r>
      <w:r w:rsidR="00AB250C">
        <w:t>meeting</w:t>
      </w:r>
      <w:r w:rsidR="00AB250C">
        <w:rPr>
          <w:spacing w:val="-6"/>
        </w:rPr>
        <w:t xml:space="preserve"> </w:t>
      </w:r>
      <w:r w:rsidR="00AB250C">
        <w:t>the</w:t>
      </w:r>
      <w:r w:rsidR="00AB250C">
        <w:rPr>
          <w:spacing w:val="-4"/>
        </w:rPr>
        <w:t xml:space="preserve"> </w:t>
      </w:r>
      <w:r w:rsidR="00AB250C">
        <w:t>number</w:t>
      </w:r>
      <w:r w:rsidR="00AB250C">
        <w:rPr>
          <w:spacing w:val="-5"/>
        </w:rPr>
        <w:t xml:space="preserve"> </w:t>
      </w:r>
      <w:r w:rsidR="00AB250C">
        <w:t>of</w:t>
      </w:r>
      <w:r w:rsidR="00AB250C">
        <w:rPr>
          <w:spacing w:val="-3"/>
        </w:rPr>
        <w:t xml:space="preserve"> </w:t>
      </w:r>
      <w:r w:rsidR="00AB250C">
        <w:t>homes</w:t>
      </w:r>
      <w:r w:rsidR="00AB250C">
        <w:rPr>
          <w:spacing w:val="-3"/>
        </w:rPr>
        <w:t xml:space="preserve"> </w:t>
      </w:r>
      <w:r w:rsidR="00AB250C">
        <w:t>Medway Council needs.</w:t>
      </w:r>
      <w:r w:rsidR="00AB250C">
        <w:rPr>
          <w:spacing w:val="2"/>
        </w:rPr>
        <w:t xml:space="preserve"> </w:t>
      </w:r>
      <w:r w:rsidR="00AB250C">
        <w:t>Whilst</w:t>
      </w:r>
      <w:r w:rsidR="00AB250C">
        <w:rPr>
          <w:spacing w:val="4"/>
        </w:rPr>
        <w:t xml:space="preserve"> </w:t>
      </w:r>
      <w:r w:rsidR="00AB250C">
        <w:t>the</w:t>
      </w:r>
      <w:r w:rsidR="00AB250C">
        <w:rPr>
          <w:spacing w:val="5"/>
        </w:rPr>
        <w:t xml:space="preserve"> </w:t>
      </w:r>
      <w:r w:rsidR="00AB250C">
        <w:t>need</w:t>
      </w:r>
      <w:r w:rsidR="00AB250C">
        <w:rPr>
          <w:spacing w:val="4"/>
        </w:rPr>
        <w:t xml:space="preserve"> </w:t>
      </w:r>
      <w:r w:rsidR="00AB250C">
        <w:t>for</w:t>
      </w:r>
      <w:r w:rsidR="00AB250C">
        <w:rPr>
          <w:spacing w:val="1"/>
        </w:rPr>
        <w:t xml:space="preserve"> </w:t>
      </w:r>
      <w:r w:rsidR="00AB250C">
        <w:t>new</w:t>
      </w:r>
      <w:r w:rsidR="00AB250C">
        <w:rPr>
          <w:spacing w:val="3"/>
        </w:rPr>
        <w:t xml:space="preserve"> </w:t>
      </w:r>
      <w:r w:rsidR="00AB250C">
        <w:t>homes</w:t>
      </w:r>
      <w:r w:rsidR="00AB250C">
        <w:rPr>
          <w:spacing w:val="3"/>
        </w:rPr>
        <w:t xml:space="preserve"> </w:t>
      </w:r>
      <w:r w:rsidR="00AB250C">
        <w:t>is</w:t>
      </w:r>
      <w:r w:rsidR="00AB250C">
        <w:rPr>
          <w:spacing w:val="3"/>
        </w:rPr>
        <w:t xml:space="preserve"> </w:t>
      </w:r>
      <w:r w:rsidR="00AB250C">
        <w:t>recognised,</w:t>
      </w:r>
      <w:r w:rsidR="00AB250C">
        <w:rPr>
          <w:spacing w:val="7"/>
        </w:rPr>
        <w:t xml:space="preserve"> </w:t>
      </w:r>
      <w:r w:rsidR="00AB250C">
        <w:t>any</w:t>
      </w:r>
      <w:r w:rsidR="00AB250C">
        <w:rPr>
          <w:spacing w:val="2"/>
        </w:rPr>
        <w:t xml:space="preserve"> </w:t>
      </w:r>
      <w:r w:rsidR="00AB250C">
        <w:t>development</w:t>
      </w:r>
      <w:r w:rsidR="00AB250C">
        <w:rPr>
          <w:spacing w:val="2"/>
        </w:rPr>
        <w:t xml:space="preserve"> </w:t>
      </w:r>
      <w:r w:rsidR="00AB250C">
        <w:rPr>
          <w:spacing w:val="-2"/>
        </w:rPr>
        <w:t>within</w:t>
      </w:r>
      <w:r w:rsidR="00AB250C">
        <w:t xml:space="preserve"> the Neighbourhood Plan area should be sustainable and achieve the Neighbourhood Plan Vision.</w:t>
      </w:r>
    </w:p>
    <w:p w14:paraId="4CC10681" w14:textId="77777777" w:rsidR="00AB250C" w:rsidRDefault="00AB250C" w:rsidP="00AB250C">
      <w:pPr>
        <w:pStyle w:val="BodyText"/>
        <w:spacing w:before="101" w:line="276" w:lineRule="auto"/>
        <w:ind w:left="680" w:right="1014"/>
        <w:jc w:val="both"/>
      </w:pPr>
      <w:r>
        <w:t>To do this,</w:t>
      </w:r>
      <w:r>
        <w:rPr>
          <w:spacing w:val="-2"/>
        </w:rPr>
        <w:t xml:space="preserve"> </w:t>
      </w:r>
      <w:r>
        <w:t>the</w:t>
      </w:r>
      <w:r>
        <w:rPr>
          <w:spacing w:val="-1"/>
        </w:rPr>
        <w:t xml:space="preserve"> </w:t>
      </w:r>
      <w:r>
        <w:t>following</w:t>
      </w:r>
      <w:r>
        <w:rPr>
          <w:spacing w:val="-2"/>
        </w:rPr>
        <w:t xml:space="preserve"> </w:t>
      </w:r>
      <w:r>
        <w:t>objectives</w:t>
      </w:r>
      <w:r>
        <w:rPr>
          <w:spacing w:val="-2"/>
        </w:rPr>
        <w:t xml:space="preserve"> </w:t>
      </w:r>
      <w:r>
        <w:t>were agreed to guide the</w:t>
      </w:r>
      <w:r>
        <w:rPr>
          <w:spacing w:val="-1"/>
        </w:rPr>
        <w:t xml:space="preserve"> </w:t>
      </w:r>
      <w:r>
        <w:t>development of policy in relation to housing development in the Neighbourhood Plan area but considering the Housing</w:t>
      </w:r>
      <w:r>
        <w:rPr>
          <w:spacing w:val="-12"/>
        </w:rPr>
        <w:t xml:space="preserve"> </w:t>
      </w:r>
      <w:r>
        <w:t>Needs</w:t>
      </w:r>
      <w:r>
        <w:rPr>
          <w:spacing w:val="-10"/>
        </w:rPr>
        <w:t xml:space="preserve"> </w:t>
      </w:r>
      <w:r>
        <w:t>Survey</w:t>
      </w:r>
      <w:r>
        <w:rPr>
          <w:spacing w:val="-10"/>
        </w:rPr>
        <w:t xml:space="preserve"> </w:t>
      </w:r>
      <w:r>
        <w:t>2017</w:t>
      </w:r>
      <w:r>
        <w:rPr>
          <w:spacing w:val="-7"/>
        </w:rPr>
        <w:t xml:space="preserve"> </w:t>
      </w:r>
      <w:r>
        <w:t>conducted</w:t>
      </w:r>
      <w:r>
        <w:rPr>
          <w:spacing w:val="-10"/>
        </w:rPr>
        <w:t xml:space="preserve"> </w:t>
      </w:r>
      <w:r>
        <w:t>just</w:t>
      </w:r>
      <w:r>
        <w:rPr>
          <w:spacing w:val="-9"/>
        </w:rPr>
        <w:t xml:space="preserve"> </w:t>
      </w:r>
      <w:r>
        <w:t>in</w:t>
      </w:r>
      <w:r>
        <w:rPr>
          <w:spacing w:val="-11"/>
        </w:rPr>
        <w:t xml:space="preserve"> </w:t>
      </w:r>
      <w:r>
        <w:t>the</w:t>
      </w:r>
      <w:r>
        <w:rPr>
          <w:spacing w:val="-14"/>
        </w:rPr>
        <w:t xml:space="preserve"> </w:t>
      </w:r>
      <w:r>
        <w:t>Neighbourhood</w:t>
      </w:r>
      <w:r>
        <w:rPr>
          <w:spacing w:val="-11"/>
        </w:rPr>
        <w:t xml:space="preserve"> </w:t>
      </w:r>
      <w:r>
        <w:t>Plan</w:t>
      </w:r>
      <w:r>
        <w:rPr>
          <w:spacing w:val="-11"/>
        </w:rPr>
        <w:t xml:space="preserve"> </w:t>
      </w:r>
      <w:r>
        <w:t>area</w:t>
      </w:r>
      <w:r>
        <w:rPr>
          <w:spacing w:val="-10"/>
        </w:rPr>
        <w:t xml:space="preserve"> </w:t>
      </w:r>
      <w:r>
        <w:t>at</w:t>
      </w:r>
      <w:r>
        <w:rPr>
          <w:spacing w:val="-11"/>
        </w:rPr>
        <w:t xml:space="preserve"> </w:t>
      </w:r>
      <w:r>
        <w:t>the</w:t>
      </w:r>
      <w:r>
        <w:rPr>
          <w:spacing w:val="-9"/>
        </w:rPr>
        <w:t xml:space="preserve"> </w:t>
      </w:r>
      <w:r>
        <w:t>start of the Neighbourhood Planning process.</w:t>
      </w:r>
    </w:p>
    <w:p w14:paraId="798BCF5F" w14:textId="77777777" w:rsidR="00AB250C" w:rsidRDefault="00AB250C" w:rsidP="00AB250C">
      <w:pPr>
        <w:pStyle w:val="BodyText"/>
        <w:spacing w:before="101" w:line="276" w:lineRule="auto"/>
        <w:ind w:left="680" w:right="1014"/>
        <w:jc w:val="both"/>
      </w:pPr>
    </w:p>
    <w:p w14:paraId="039F76C3" w14:textId="77777777" w:rsidR="00AB250C" w:rsidRPr="00210EB0" w:rsidRDefault="00AB250C" w:rsidP="00AB250C">
      <w:pPr>
        <w:pStyle w:val="BodyText"/>
        <w:ind w:left="709"/>
        <w:rPr>
          <w:b/>
          <w:bCs/>
          <w:sz w:val="10"/>
        </w:rPr>
      </w:pPr>
      <w:r w:rsidRPr="00210EB0">
        <w:rPr>
          <w:b/>
          <w:bCs/>
          <w:i/>
          <w:color w:val="C00000"/>
          <w:spacing w:val="-2"/>
        </w:rPr>
        <w:t>Objectives</w:t>
      </w:r>
    </w:p>
    <w:tbl>
      <w:tblPr>
        <w:tblStyle w:val="GridTable1Light"/>
        <w:tblW w:w="0" w:type="auto"/>
        <w:tblInd w:w="679" w:type="dxa"/>
        <w:tblLayout w:type="fixed"/>
        <w:tblLook w:val="01E0" w:firstRow="1" w:lastRow="1" w:firstColumn="1" w:lastColumn="1" w:noHBand="0" w:noVBand="0"/>
      </w:tblPr>
      <w:tblGrid>
        <w:gridCol w:w="1522"/>
        <w:gridCol w:w="3217"/>
        <w:gridCol w:w="2072"/>
        <w:gridCol w:w="1601"/>
      </w:tblGrid>
      <w:tr w:rsidR="00D03F26" w14:paraId="4F902DFF" w14:textId="77777777" w:rsidTr="006849AF">
        <w:trPr>
          <w:cnfStyle w:val="100000000000" w:firstRow="1" w:lastRow="0" w:firstColumn="0" w:lastColumn="0" w:oddVBand="0" w:evenVBand="0" w:oddHBand="0" w:evenHBand="0" w:firstRowFirstColumn="0" w:firstRowLastColumn="0" w:lastRowFirstColumn="0" w:lastRowLastColumn="0"/>
          <w:trHeight w:val="1843"/>
        </w:trPr>
        <w:tc>
          <w:tcPr>
            <w:cnfStyle w:val="001000000000" w:firstRow="0" w:lastRow="0" w:firstColumn="1" w:lastColumn="0" w:oddVBand="0" w:evenVBand="0" w:oddHBand="0" w:evenHBand="0" w:firstRowFirstColumn="0" w:firstRowLastColumn="0" w:lastRowFirstColumn="0" w:lastRowLastColumn="0"/>
            <w:tcW w:w="1522" w:type="dxa"/>
          </w:tcPr>
          <w:p w14:paraId="19F98DD0" w14:textId="77777777" w:rsidR="00D03F26" w:rsidRDefault="00D03F26" w:rsidP="00494C36">
            <w:pPr>
              <w:pStyle w:val="TableParagraph"/>
              <w:spacing w:before="100"/>
              <w:ind w:left="107"/>
              <w:rPr>
                <w:bCs w:val="0"/>
              </w:rPr>
            </w:pPr>
            <w:r>
              <w:rPr>
                <w:color w:val="C00000"/>
              </w:rPr>
              <w:t>Housing</w:t>
            </w:r>
            <w:r>
              <w:rPr>
                <w:color w:val="C00000"/>
                <w:spacing w:val="-8"/>
              </w:rPr>
              <w:t xml:space="preserve"> </w:t>
            </w:r>
            <w:r>
              <w:rPr>
                <w:color w:val="C00000"/>
                <w:spacing w:val="-5"/>
              </w:rPr>
              <w:t>in</w:t>
            </w:r>
          </w:p>
          <w:p w14:paraId="179BC513" w14:textId="15C21425" w:rsidR="00D03F26" w:rsidRDefault="00D03F26" w:rsidP="00494C36">
            <w:pPr>
              <w:pStyle w:val="TableParagraph"/>
              <w:spacing w:line="249" w:lineRule="exact"/>
              <w:ind w:left="107"/>
              <w:rPr>
                <w:b w:val="0"/>
              </w:rPr>
            </w:pPr>
            <w:r>
              <w:rPr>
                <w:color w:val="C00000"/>
              </w:rPr>
              <w:t>Cliffe</w:t>
            </w:r>
            <w:r>
              <w:rPr>
                <w:color w:val="C00000"/>
                <w:spacing w:val="-6"/>
              </w:rPr>
              <w:t xml:space="preserve"> </w:t>
            </w:r>
            <w:r>
              <w:rPr>
                <w:color w:val="C00000"/>
                <w:spacing w:val="-5"/>
              </w:rPr>
              <w:t>and</w:t>
            </w:r>
            <w:r>
              <w:rPr>
                <w:color w:val="C00000"/>
              </w:rPr>
              <w:t xml:space="preserve"> Cliffe</w:t>
            </w:r>
            <w:r>
              <w:rPr>
                <w:color w:val="C00000"/>
                <w:spacing w:val="-6"/>
              </w:rPr>
              <w:t xml:space="preserve"> </w:t>
            </w:r>
            <w:r>
              <w:rPr>
                <w:color w:val="C00000"/>
                <w:spacing w:val="-2"/>
              </w:rPr>
              <w:t>Woods – meeting Local and Wider needs</w:t>
            </w:r>
          </w:p>
        </w:tc>
        <w:tc>
          <w:tcPr>
            <w:tcW w:w="3217" w:type="dxa"/>
          </w:tcPr>
          <w:p w14:paraId="5067A696" w14:textId="77777777" w:rsidR="00D03F26" w:rsidRPr="00D03F26" w:rsidRDefault="00D03F26" w:rsidP="00494C36">
            <w:pPr>
              <w:pStyle w:val="TableParagraph"/>
              <w:spacing w:before="100"/>
              <w:ind w:left="107"/>
              <w:cnfStyle w:val="100000000000" w:firstRow="1" w:lastRow="0" w:firstColumn="0" w:lastColumn="0" w:oddVBand="0" w:evenVBand="0" w:oddHBand="0" w:evenHBand="0" w:firstRowFirstColumn="0" w:firstRowLastColumn="0" w:lastRowFirstColumn="0" w:lastRowLastColumn="0"/>
              <w:rPr>
                <w:b w:val="0"/>
                <w:bCs w:val="0"/>
              </w:rPr>
            </w:pPr>
            <w:r w:rsidRPr="00D03F26">
              <w:t>To</w:t>
            </w:r>
            <w:r w:rsidRPr="00D03F26">
              <w:rPr>
                <w:spacing w:val="-3"/>
              </w:rPr>
              <w:t xml:space="preserve"> </w:t>
            </w:r>
            <w:r w:rsidRPr="00D03F26">
              <w:t>provide</w:t>
            </w:r>
            <w:r w:rsidRPr="00D03F26">
              <w:rPr>
                <w:spacing w:val="-2"/>
              </w:rPr>
              <w:t xml:space="preserve"> </w:t>
            </w:r>
            <w:r w:rsidRPr="00D03F26">
              <w:t>housing</w:t>
            </w:r>
            <w:r w:rsidRPr="00D03F26">
              <w:rPr>
                <w:spacing w:val="-4"/>
              </w:rPr>
              <w:t xml:space="preserve"> </w:t>
            </w:r>
            <w:r w:rsidRPr="00D03F26">
              <w:t>in</w:t>
            </w:r>
            <w:r w:rsidRPr="00D03F26">
              <w:rPr>
                <w:spacing w:val="-6"/>
              </w:rPr>
              <w:t xml:space="preserve"> </w:t>
            </w:r>
            <w:r w:rsidRPr="00D03F26">
              <w:rPr>
                <w:spacing w:val="-5"/>
              </w:rPr>
              <w:t>the</w:t>
            </w:r>
          </w:p>
          <w:p w14:paraId="4DE42026" w14:textId="336E99CA" w:rsidR="00D03F26" w:rsidRDefault="00D03F26" w:rsidP="00494C36">
            <w:pPr>
              <w:pStyle w:val="TableParagraph"/>
              <w:spacing w:line="249" w:lineRule="exact"/>
              <w:ind w:left="107"/>
              <w:cnfStyle w:val="100000000000" w:firstRow="1" w:lastRow="0" w:firstColumn="0" w:lastColumn="0" w:oddVBand="0" w:evenVBand="0" w:oddHBand="0" w:evenHBand="0" w:firstRowFirstColumn="0" w:firstRowLastColumn="0" w:lastRowFirstColumn="0" w:lastRowLastColumn="0"/>
            </w:pPr>
            <w:r w:rsidRPr="004656E4">
              <w:rPr>
                <w:b w:val="0"/>
                <w:bCs w:val="0"/>
              </w:rPr>
              <w:t>Neighbourhood</w:t>
            </w:r>
            <w:r w:rsidRPr="004656E4">
              <w:rPr>
                <w:b w:val="0"/>
                <w:bCs w:val="0"/>
                <w:spacing w:val="-5"/>
              </w:rPr>
              <w:t xml:space="preserve"> </w:t>
            </w:r>
            <w:r w:rsidRPr="004656E4">
              <w:rPr>
                <w:b w:val="0"/>
                <w:bCs w:val="0"/>
              </w:rPr>
              <w:t>Plan</w:t>
            </w:r>
            <w:r w:rsidRPr="004656E4">
              <w:rPr>
                <w:b w:val="0"/>
                <w:bCs w:val="0"/>
                <w:spacing w:val="-3"/>
              </w:rPr>
              <w:t xml:space="preserve"> </w:t>
            </w:r>
            <w:r w:rsidRPr="004656E4">
              <w:rPr>
                <w:b w:val="0"/>
                <w:bCs w:val="0"/>
              </w:rPr>
              <w:t>area</w:t>
            </w:r>
            <w:r w:rsidRPr="004656E4">
              <w:rPr>
                <w:b w:val="0"/>
                <w:bCs w:val="0"/>
                <w:spacing w:val="-2"/>
              </w:rPr>
              <w:t xml:space="preserve"> </w:t>
            </w:r>
            <w:r w:rsidRPr="004656E4">
              <w:rPr>
                <w:b w:val="0"/>
                <w:bCs w:val="0"/>
              </w:rPr>
              <w:t>to</w:t>
            </w:r>
            <w:r w:rsidRPr="004656E4">
              <w:rPr>
                <w:b w:val="0"/>
                <w:bCs w:val="0"/>
                <w:spacing w:val="-1"/>
              </w:rPr>
              <w:t xml:space="preserve"> </w:t>
            </w:r>
            <w:r w:rsidRPr="004656E4">
              <w:rPr>
                <w:b w:val="0"/>
                <w:bCs w:val="0"/>
                <w:spacing w:val="-2"/>
              </w:rPr>
              <w:t>fulfil local needs that is sustainable including: affordable housing, retirement housing, bungalows, chalet bungalows and small terraces</w:t>
            </w:r>
          </w:p>
        </w:tc>
        <w:tc>
          <w:tcPr>
            <w:tcW w:w="2072" w:type="dxa"/>
          </w:tcPr>
          <w:p w14:paraId="29B4EC01" w14:textId="77777777" w:rsidR="00D03F26" w:rsidRPr="00D03F26" w:rsidRDefault="00D03F26" w:rsidP="00494C36">
            <w:pPr>
              <w:pStyle w:val="TableParagraph"/>
              <w:spacing w:before="100"/>
              <w:ind w:left="107"/>
              <w:cnfStyle w:val="100000000000" w:firstRow="1" w:lastRow="0" w:firstColumn="0" w:lastColumn="0" w:oddVBand="0" w:evenVBand="0" w:oddHBand="0" w:evenHBand="0" w:firstRowFirstColumn="0" w:firstRowLastColumn="0" w:lastRowFirstColumn="0" w:lastRowLastColumn="0"/>
              <w:rPr>
                <w:b w:val="0"/>
                <w:bCs w:val="0"/>
              </w:rPr>
            </w:pPr>
            <w:r w:rsidRPr="00D03F26">
              <w:t>To</w:t>
            </w:r>
            <w:r w:rsidRPr="00D03F26">
              <w:rPr>
                <w:spacing w:val="-3"/>
              </w:rPr>
              <w:t xml:space="preserve"> </w:t>
            </w:r>
            <w:r w:rsidRPr="00D03F26">
              <w:t>ensure</w:t>
            </w:r>
            <w:r w:rsidRPr="00D03F26">
              <w:rPr>
                <w:spacing w:val="-2"/>
              </w:rPr>
              <w:t xml:space="preserve"> </w:t>
            </w:r>
            <w:r w:rsidRPr="00D03F26">
              <w:t>that</w:t>
            </w:r>
            <w:r w:rsidRPr="00D03F26">
              <w:rPr>
                <w:spacing w:val="-1"/>
              </w:rPr>
              <w:t xml:space="preserve"> </w:t>
            </w:r>
            <w:r w:rsidRPr="00D03F26">
              <w:rPr>
                <w:spacing w:val="-5"/>
              </w:rPr>
              <w:t>all</w:t>
            </w:r>
          </w:p>
          <w:p w14:paraId="43B23F20" w14:textId="1CCE9DF9" w:rsidR="00D03F26" w:rsidRDefault="00D03F26" w:rsidP="00494C36">
            <w:pPr>
              <w:pStyle w:val="TableParagraph"/>
              <w:spacing w:line="249" w:lineRule="exact"/>
              <w:ind w:left="107"/>
              <w:cnfStyle w:val="100000000000" w:firstRow="1" w:lastRow="0" w:firstColumn="0" w:lastColumn="0" w:oddVBand="0" w:evenVBand="0" w:oddHBand="0" w:evenHBand="0" w:firstRowFirstColumn="0" w:firstRowLastColumn="0" w:lastRowFirstColumn="0" w:lastRowLastColumn="0"/>
            </w:pPr>
            <w:r w:rsidRPr="004656E4">
              <w:rPr>
                <w:b w:val="0"/>
                <w:bCs w:val="0"/>
                <w:spacing w:val="-2"/>
              </w:rPr>
              <w:t>Housing development proposals are appropriate to the rural setting</w:t>
            </w:r>
          </w:p>
        </w:tc>
        <w:tc>
          <w:tcPr>
            <w:cnfStyle w:val="000100000000" w:firstRow="0" w:lastRow="0" w:firstColumn="0" w:lastColumn="1" w:oddVBand="0" w:evenVBand="0" w:oddHBand="0" w:evenHBand="0" w:firstRowFirstColumn="0" w:firstRowLastColumn="0" w:lastRowFirstColumn="0" w:lastRowLastColumn="0"/>
            <w:tcW w:w="1601" w:type="dxa"/>
          </w:tcPr>
          <w:p w14:paraId="028A0B83" w14:textId="77777777" w:rsidR="00D03F26" w:rsidRPr="00D03F26" w:rsidRDefault="00D03F26" w:rsidP="00494C36">
            <w:pPr>
              <w:pStyle w:val="TableParagraph"/>
              <w:spacing w:before="100"/>
              <w:ind w:left="107"/>
              <w:rPr>
                <w:b w:val="0"/>
                <w:bCs w:val="0"/>
              </w:rPr>
            </w:pPr>
            <w:r w:rsidRPr="00D03F26">
              <w:t>To</w:t>
            </w:r>
            <w:r w:rsidRPr="00D03F26">
              <w:rPr>
                <w:spacing w:val="-5"/>
              </w:rPr>
              <w:t xml:space="preserve"> </w:t>
            </w:r>
            <w:r w:rsidRPr="00D03F26">
              <w:t>provide</w:t>
            </w:r>
            <w:r w:rsidRPr="00D03F26">
              <w:rPr>
                <w:spacing w:val="-3"/>
              </w:rPr>
              <w:t xml:space="preserve"> </w:t>
            </w:r>
            <w:r w:rsidRPr="00D03F26">
              <w:rPr>
                <w:spacing w:val="-10"/>
              </w:rPr>
              <w:t>a</w:t>
            </w:r>
          </w:p>
          <w:p w14:paraId="282C88FE" w14:textId="04E844DC" w:rsidR="00D03F26" w:rsidRDefault="00D03F26" w:rsidP="00494C36">
            <w:pPr>
              <w:pStyle w:val="TableParagraph"/>
              <w:spacing w:line="249" w:lineRule="exact"/>
              <w:ind w:left="107"/>
            </w:pPr>
            <w:r w:rsidRPr="004656E4">
              <w:rPr>
                <w:b w:val="0"/>
                <w:bCs w:val="0"/>
              </w:rPr>
              <w:t>choice</w:t>
            </w:r>
            <w:r w:rsidRPr="004656E4">
              <w:rPr>
                <w:b w:val="0"/>
                <w:bCs w:val="0"/>
                <w:spacing w:val="-2"/>
              </w:rPr>
              <w:t xml:space="preserve"> </w:t>
            </w:r>
            <w:r w:rsidRPr="004656E4">
              <w:rPr>
                <w:b w:val="0"/>
                <w:bCs w:val="0"/>
              </w:rPr>
              <w:t>of</w:t>
            </w:r>
            <w:r w:rsidRPr="004656E4">
              <w:rPr>
                <w:b w:val="0"/>
                <w:bCs w:val="0"/>
                <w:spacing w:val="-2"/>
              </w:rPr>
              <w:t xml:space="preserve"> </w:t>
            </w:r>
            <w:r w:rsidRPr="004656E4">
              <w:rPr>
                <w:b w:val="0"/>
                <w:bCs w:val="0"/>
                <w:spacing w:val="-4"/>
              </w:rPr>
              <w:t>ways that housing can be developed</w:t>
            </w:r>
          </w:p>
        </w:tc>
      </w:tr>
    </w:tbl>
    <w:p w14:paraId="3BA4B280" w14:textId="77777777" w:rsidR="00AB250C" w:rsidRDefault="00AB250C" w:rsidP="00AB250C">
      <w:pPr>
        <w:pStyle w:val="BodyText"/>
        <w:rPr>
          <w:sz w:val="20"/>
        </w:rPr>
      </w:pPr>
    </w:p>
    <w:p w14:paraId="3860B1BE" w14:textId="77777777" w:rsidR="00AB250C" w:rsidRDefault="00AB250C" w:rsidP="00AB250C">
      <w:pPr>
        <w:pStyle w:val="BodyText"/>
        <w:spacing w:before="4"/>
        <w:rPr>
          <w:sz w:val="12"/>
        </w:rPr>
      </w:pPr>
    </w:p>
    <w:tbl>
      <w:tblPr>
        <w:tblStyle w:val="GridTable1Light"/>
        <w:tblW w:w="0" w:type="auto"/>
        <w:tblInd w:w="679" w:type="dxa"/>
        <w:tblLayout w:type="fixed"/>
        <w:tblLook w:val="01E0" w:firstRow="1" w:lastRow="1" w:firstColumn="1" w:lastColumn="1" w:noHBand="0" w:noVBand="0"/>
      </w:tblPr>
      <w:tblGrid>
        <w:gridCol w:w="8411"/>
      </w:tblGrid>
      <w:tr w:rsidR="00AB250C" w14:paraId="4D207F0F"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708F864F" w14:textId="746CE32C" w:rsidR="00AB250C" w:rsidRDefault="00AB250C" w:rsidP="00494C36">
            <w:pPr>
              <w:pStyle w:val="TableParagraph"/>
              <w:spacing w:before="100" w:line="273" w:lineRule="exact"/>
              <w:ind w:left="107"/>
              <w:rPr>
                <w:b w:val="0"/>
                <w:sz w:val="24"/>
              </w:rPr>
            </w:pPr>
            <w:r>
              <w:rPr>
                <w:color w:val="C00000"/>
                <w:sz w:val="24"/>
              </w:rPr>
              <w:t>POLICY</w:t>
            </w:r>
            <w:r>
              <w:rPr>
                <w:color w:val="C00000"/>
                <w:spacing w:val="-2"/>
                <w:sz w:val="24"/>
              </w:rPr>
              <w:t xml:space="preserve"> </w:t>
            </w:r>
            <w:r>
              <w:rPr>
                <w:color w:val="C00000"/>
                <w:sz w:val="24"/>
              </w:rPr>
              <w:t>H1:</w:t>
            </w:r>
            <w:r>
              <w:rPr>
                <w:color w:val="C00000"/>
                <w:spacing w:val="-4"/>
                <w:sz w:val="24"/>
              </w:rPr>
              <w:t xml:space="preserve"> </w:t>
            </w:r>
            <w:r>
              <w:rPr>
                <w:color w:val="C00000"/>
                <w:sz w:val="24"/>
              </w:rPr>
              <w:t>Housing</w:t>
            </w:r>
            <w:r>
              <w:rPr>
                <w:color w:val="C00000"/>
                <w:spacing w:val="-4"/>
                <w:sz w:val="24"/>
              </w:rPr>
              <w:t xml:space="preserve"> </w:t>
            </w:r>
            <w:r>
              <w:rPr>
                <w:color w:val="C00000"/>
                <w:sz w:val="24"/>
              </w:rPr>
              <w:t>on</w:t>
            </w:r>
            <w:r>
              <w:rPr>
                <w:color w:val="C00000"/>
                <w:spacing w:val="-4"/>
                <w:sz w:val="24"/>
              </w:rPr>
              <w:t xml:space="preserve"> </w:t>
            </w:r>
            <w:r>
              <w:rPr>
                <w:color w:val="C00000"/>
                <w:sz w:val="24"/>
              </w:rPr>
              <w:t xml:space="preserve">Greenfield </w:t>
            </w:r>
            <w:r>
              <w:rPr>
                <w:color w:val="C00000"/>
                <w:spacing w:val="-2"/>
                <w:sz w:val="24"/>
              </w:rPr>
              <w:t>Sites</w:t>
            </w:r>
            <w:r w:rsidR="00550149">
              <w:rPr>
                <w:rStyle w:val="FootnoteReference"/>
                <w:color w:val="C00000"/>
                <w:spacing w:val="-2"/>
                <w:sz w:val="24"/>
              </w:rPr>
              <w:footnoteReference w:id="9"/>
            </w:r>
          </w:p>
        </w:tc>
      </w:tr>
      <w:tr w:rsidR="00AB250C" w14:paraId="78630DA4" w14:textId="77777777" w:rsidTr="00494C36">
        <w:trPr>
          <w:cnfStyle w:val="010000000000" w:firstRow="0" w:lastRow="1" w:firstColumn="0" w:lastColumn="0" w:oddVBand="0" w:evenVBand="0" w:oddHBand="0"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8411" w:type="dxa"/>
          </w:tcPr>
          <w:p w14:paraId="72B72DC0" w14:textId="77777777" w:rsidR="00AB250C" w:rsidRPr="004656E4" w:rsidRDefault="00AB250C" w:rsidP="00494C36">
            <w:pPr>
              <w:pStyle w:val="TableParagraph"/>
              <w:spacing w:before="80" w:line="290" w:lineRule="atLeast"/>
              <w:ind w:left="107" w:right="94"/>
              <w:jc w:val="both"/>
              <w:rPr>
                <w:b w:val="0"/>
                <w:bCs w:val="0"/>
                <w:sz w:val="24"/>
              </w:rPr>
            </w:pPr>
            <w:r w:rsidRPr="004656E4">
              <w:rPr>
                <w:b w:val="0"/>
                <w:bCs w:val="0"/>
                <w:sz w:val="24"/>
              </w:rPr>
              <w:t>Major</w:t>
            </w:r>
            <w:r w:rsidRPr="004656E4">
              <w:rPr>
                <w:b w:val="0"/>
                <w:bCs w:val="0"/>
                <w:spacing w:val="-6"/>
                <w:sz w:val="24"/>
              </w:rPr>
              <w:t xml:space="preserve"> </w:t>
            </w:r>
            <w:r w:rsidRPr="004656E4">
              <w:rPr>
                <w:b w:val="0"/>
                <w:bCs w:val="0"/>
                <w:sz w:val="24"/>
              </w:rPr>
              <w:t>development</w:t>
            </w:r>
            <w:r w:rsidRPr="004656E4">
              <w:rPr>
                <w:b w:val="0"/>
                <w:bCs w:val="0"/>
                <w:spacing w:val="-5"/>
                <w:sz w:val="24"/>
              </w:rPr>
              <w:t xml:space="preserve"> </w:t>
            </w:r>
            <w:r w:rsidRPr="004656E4">
              <w:rPr>
                <w:b w:val="0"/>
                <w:bCs w:val="0"/>
                <w:sz w:val="24"/>
              </w:rPr>
              <w:t>proposals</w:t>
            </w:r>
            <w:r w:rsidRPr="004656E4">
              <w:rPr>
                <w:b w:val="0"/>
                <w:bCs w:val="0"/>
                <w:spacing w:val="-4"/>
                <w:sz w:val="24"/>
              </w:rPr>
              <w:t xml:space="preserve"> </w:t>
            </w:r>
            <w:r w:rsidRPr="004656E4">
              <w:rPr>
                <w:b w:val="0"/>
                <w:bCs w:val="0"/>
                <w:sz w:val="24"/>
              </w:rPr>
              <w:t>for</w:t>
            </w:r>
            <w:r w:rsidRPr="004656E4">
              <w:rPr>
                <w:b w:val="0"/>
                <w:bCs w:val="0"/>
                <w:spacing w:val="-5"/>
                <w:sz w:val="24"/>
              </w:rPr>
              <w:t xml:space="preserve"> </w:t>
            </w:r>
            <w:r w:rsidRPr="004656E4">
              <w:rPr>
                <w:b w:val="0"/>
                <w:bCs w:val="0"/>
                <w:sz w:val="24"/>
              </w:rPr>
              <w:t>housing</w:t>
            </w:r>
            <w:r w:rsidRPr="004656E4">
              <w:rPr>
                <w:b w:val="0"/>
                <w:bCs w:val="0"/>
                <w:spacing w:val="-4"/>
                <w:sz w:val="24"/>
              </w:rPr>
              <w:t xml:space="preserve"> </w:t>
            </w:r>
            <w:r w:rsidRPr="004656E4">
              <w:rPr>
                <w:b w:val="0"/>
                <w:bCs w:val="0"/>
                <w:sz w:val="24"/>
              </w:rPr>
              <w:t>on Greenfield</w:t>
            </w:r>
            <w:r w:rsidRPr="004656E4">
              <w:rPr>
                <w:b w:val="0"/>
                <w:bCs w:val="0"/>
                <w:spacing w:val="-4"/>
                <w:sz w:val="24"/>
              </w:rPr>
              <w:t xml:space="preserve"> </w:t>
            </w:r>
            <w:r w:rsidRPr="004656E4">
              <w:rPr>
                <w:b w:val="0"/>
                <w:bCs w:val="0"/>
                <w:sz w:val="24"/>
              </w:rPr>
              <w:t>sites</w:t>
            </w:r>
            <w:r w:rsidRPr="004656E4">
              <w:rPr>
                <w:b w:val="0"/>
                <w:bCs w:val="0"/>
                <w:spacing w:val="-6"/>
                <w:sz w:val="24"/>
              </w:rPr>
              <w:t xml:space="preserve"> </w:t>
            </w:r>
            <w:r w:rsidRPr="004656E4">
              <w:rPr>
                <w:b w:val="0"/>
                <w:bCs w:val="0"/>
                <w:sz w:val="24"/>
              </w:rPr>
              <w:t>in</w:t>
            </w:r>
            <w:r w:rsidRPr="004656E4">
              <w:rPr>
                <w:b w:val="0"/>
                <w:bCs w:val="0"/>
                <w:spacing w:val="-5"/>
                <w:sz w:val="24"/>
              </w:rPr>
              <w:t xml:space="preserve"> </w:t>
            </w:r>
            <w:r w:rsidRPr="004656E4">
              <w:rPr>
                <w:b w:val="0"/>
                <w:bCs w:val="0"/>
                <w:sz w:val="24"/>
              </w:rPr>
              <w:t>the</w:t>
            </w:r>
            <w:r w:rsidRPr="004656E4">
              <w:rPr>
                <w:b w:val="0"/>
                <w:bCs w:val="0"/>
                <w:spacing w:val="-2"/>
                <w:sz w:val="24"/>
              </w:rPr>
              <w:t xml:space="preserve"> </w:t>
            </w:r>
            <w:r w:rsidRPr="004656E4">
              <w:rPr>
                <w:b w:val="0"/>
                <w:bCs w:val="0"/>
                <w:sz w:val="24"/>
              </w:rPr>
              <w:t>Neighbourhood Plan area</w:t>
            </w:r>
            <w:r w:rsidRPr="004656E4">
              <w:rPr>
                <w:b w:val="0"/>
                <w:bCs w:val="0"/>
                <w:spacing w:val="-2"/>
                <w:sz w:val="24"/>
              </w:rPr>
              <w:t xml:space="preserve"> </w:t>
            </w:r>
            <w:r w:rsidRPr="004656E4">
              <w:rPr>
                <w:b w:val="0"/>
                <w:bCs w:val="0"/>
                <w:sz w:val="24"/>
              </w:rPr>
              <w:t>will be encouraged to contribute to sustainable development</w:t>
            </w:r>
            <w:r w:rsidRPr="004656E4">
              <w:rPr>
                <w:b w:val="0"/>
                <w:bCs w:val="0"/>
                <w:spacing w:val="-2"/>
                <w:sz w:val="24"/>
              </w:rPr>
              <w:t xml:space="preserve"> </w:t>
            </w:r>
            <w:r w:rsidRPr="004656E4">
              <w:rPr>
                <w:b w:val="0"/>
                <w:bCs w:val="0"/>
                <w:sz w:val="24"/>
              </w:rPr>
              <w:t>by including uses other than housing that are appropriate to the size and location of sites and where they do not conflict with other policies in this plan</w:t>
            </w:r>
          </w:p>
        </w:tc>
      </w:tr>
    </w:tbl>
    <w:p w14:paraId="0B0F4631" w14:textId="77777777" w:rsidR="00AB250C" w:rsidRDefault="00AB250C" w:rsidP="00AB250C">
      <w:pPr>
        <w:pStyle w:val="BodyText"/>
        <w:rPr>
          <w:sz w:val="20"/>
        </w:rPr>
      </w:pPr>
    </w:p>
    <w:p w14:paraId="640471C8" w14:textId="77777777" w:rsidR="00AB250C" w:rsidRDefault="00AB250C" w:rsidP="00AB250C">
      <w:pPr>
        <w:pStyle w:val="BodyText"/>
        <w:spacing w:before="195" w:line="276" w:lineRule="auto"/>
        <w:ind w:left="680" w:right="1012"/>
        <w:jc w:val="both"/>
      </w:pPr>
      <w:r>
        <w:t>The nature and character of the Neighbourhood Plan area means that sites coming forward for housing development within it should include other land uses, not just housing or mitigation through planning obligations, to meet the requirements of the Local</w:t>
      </w:r>
      <w:r>
        <w:rPr>
          <w:spacing w:val="-1"/>
        </w:rPr>
        <w:t xml:space="preserve"> </w:t>
      </w:r>
      <w:r>
        <w:t>Plan.</w:t>
      </w:r>
      <w:r>
        <w:rPr>
          <w:spacing w:val="-4"/>
        </w:rPr>
        <w:t xml:space="preserve"> </w:t>
      </w:r>
      <w:r>
        <w:t>This</w:t>
      </w:r>
      <w:r>
        <w:rPr>
          <w:spacing w:val="-3"/>
        </w:rPr>
        <w:t xml:space="preserve"> </w:t>
      </w:r>
      <w:r>
        <w:t>will</w:t>
      </w:r>
      <w:r>
        <w:rPr>
          <w:spacing w:val="-3"/>
        </w:rPr>
        <w:t xml:space="preserve"> </w:t>
      </w:r>
      <w:r>
        <w:t>help</w:t>
      </w:r>
      <w:r>
        <w:rPr>
          <w:spacing w:val="-4"/>
        </w:rPr>
        <w:t xml:space="preserve"> </w:t>
      </w:r>
      <w:r>
        <w:t>to ensure</w:t>
      </w:r>
      <w:r>
        <w:rPr>
          <w:spacing w:val="-1"/>
        </w:rPr>
        <w:t xml:space="preserve"> </w:t>
      </w:r>
      <w:r>
        <w:t>that</w:t>
      </w:r>
      <w:r>
        <w:rPr>
          <w:spacing w:val="-2"/>
        </w:rPr>
        <w:t xml:space="preserve"> </w:t>
      </w:r>
      <w:r>
        <w:t>residents</w:t>
      </w:r>
      <w:r>
        <w:rPr>
          <w:spacing w:val="-3"/>
        </w:rPr>
        <w:t xml:space="preserve"> </w:t>
      </w:r>
      <w:r>
        <w:t>and visitors</w:t>
      </w:r>
      <w:r>
        <w:rPr>
          <w:spacing w:val="-3"/>
        </w:rPr>
        <w:t xml:space="preserve"> </w:t>
      </w:r>
      <w:r>
        <w:t>have</w:t>
      </w:r>
      <w:r>
        <w:rPr>
          <w:spacing w:val="-1"/>
        </w:rPr>
        <w:t xml:space="preserve"> </w:t>
      </w:r>
      <w:r>
        <w:t>access</w:t>
      </w:r>
      <w:r>
        <w:rPr>
          <w:spacing w:val="-3"/>
        </w:rPr>
        <w:t xml:space="preserve"> </w:t>
      </w:r>
      <w:r>
        <w:t>to a</w:t>
      </w:r>
      <w:r>
        <w:rPr>
          <w:spacing w:val="-3"/>
        </w:rPr>
        <w:t xml:space="preserve"> </w:t>
      </w:r>
      <w:r>
        <w:t>range</w:t>
      </w:r>
      <w:r>
        <w:rPr>
          <w:spacing w:val="-3"/>
        </w:rPr>
        <w:t xml:space="preserve"> </w:t>
      </w:r>
      <w:r>
        <w:t>of supporting services and potential employment in the Neighbourhood Plan area and reduce the need to travel.</w:t>
      </w:r>
    </w:p>
    <w:p w14:paraId="198DF766" w14:textId="2BFC1DC5" w:rsidR="00AB250C" w:rsidRDefault="00AB250C" w:rsidP="00AB250C">
      <w:pPr>
        <w:pStyle w:val="BodyText"/>
        <w:spacing w:before="199" w:line="276" w:lineRule="auto"/>
        <w:ind w:left="680" w:right="1012"/>
        <w:jc w:val="both"/>
      </w:pPr>
      <w:r>
        <w:t>There</w:t>
      </w:r>
      <w:r>
        <w:rPr>
          <w:spacing w:val="-9"/>
        </w:rPr>
        <w:t xml:space="preserve"> </w:t>
      </w:r>
      <w:r>
        <w:t>is</w:t>
      </w:r>
      <w:r>
        <w:rPr>
          <w:spacing w:val="-8"/>
        </w:rPr>
        <w:t xml:space="preserve"> </w:t>
      </w:r>
      <w:r>
        <w:t>no</w:t>
      </w:r>
      <w:r>
        <w:rPr>
          <w:spacing w:val="-9"/>
        </w:rPr>
        <w:t xml:space="preserve"> </w:t>
      </w:r>
      <w:r>
        <w:t>green</w:t>
      </w:r>
      <w:r>
        <w:rPr>
          <w:spacing w:val="-7"/>
        </w:rPr>
        <w:t xml:space="preserve"> </w:t>
      </w:r>
      <w:r>
        <w:t>belt</w:t>
      </w:r>
      <w:r>
        <w:rPr>
          <w:spacing w:val="-8"/>
        </w:rPr>
        <w:t xml:space="preserve"> </w:t>
      </w:r>
      <w:r>
        <w:t>designated</w:t>
      </w:r>
      <w:r>
        <w:rPr>
          <w:spacing w:val="-7"/>
        </w:rPr>
        <w:t xml:space="preserve"> </w:t>
      </w:r>
      <w:r>
        <w:t>land</w:t>
      </w:r>
      <w:r>
        <w:rPr>
          <w:spacing w:val="-7"/>
        </w:rPr>
        <w:t xml:space="preserve"> </w:t>
      </w:r>
      <w:r>
        <w:t>in</w:t>
      </w:r>
      <w:r>
        <w:rPr>
          <w:spacing w:val="-7"/>
        </w:rPr>
        <w:t xml:space="preserve"> </w:t>
      </w:r>
      <w:r>
        <w:t>the</w:t>
      </w:r>
      <w:r>
        <w:rPr>
          <w:spacing w:val="-7"/>
        </w:rPr>
        <w:t xml:space="preserve"> </w:t>
      </w:r>
      <w:r>
        <w:t>Neighbourhood</w:t>
      </w:r>
      <w:r>
        <w:rPr>
          <w:spacing w:val="-8"/>
        </w:rPr>
        <w:t xml:space="preserve"> </w:t>
      </w:r>
      <w:r>
        <w:t>Plan</w:t>
      </w:r>
      <w:r>
        <w:rPr>
          <w:spacing w:val="-8"/>
        </w:rPr>
        <w:t xml:space="preserve"> </w:t>
      </w:r>
      <w:r>
        <w:t>area</w:t>
      </w:r>
      <w:r>
        <w:rPr>
          <w:spacing w:val="-7"/>
        </w:rPr>
        <w:t xml:space="preserve"> </w:t>
      </w:r>
      <w:r>
        <w:t>(although</w:t>
      </w:r>
      <w:r>
        <w:rPr>
          <w:spacing w:val="-7"/>
        </w:rPr>
        <w:t xml:space="preserve"> </w:t>
      </w:r>
      <w:r>
        <w:t xml:space="preserve">there is designated green belt land in the adjacent Parish </w:t>
      </w:r>
      <w:r w:rsidR="00D03F26">
        <w:t>in</w:t>
      </w:r>
      <w:r>
        <w:t xml:space="preserve"> Gravesham), but it does have designations</w:t>
      </w:r>
      <w:r>
        <w:rPr>
          <w:spacing w:val="-2"/>
        </w:rPr>
        <w:t xml:space="preserve"> </w:t>
      </w:r>
      <w:r>
        <w:t>that underline</w:t>
      </w:r>
      <w:r>
        <w:rPr>
          <w:spacing w:val="-1"/>
        </w:rPr>
        <w:t xml:space="preserve"> </w:t>
      </w:r>
      <w:r>
        <w:t>the</w:t>
      </w:r>
      <w:r>
        <w:rPr>
          <w:spacing w:val="-1"/>
        </w:rPr>
        <w:t xml:space="preserve"> </w:t>
      </w:r>
      <w:r>
        <w:t>rural</w:t>
      </w:r>
      <w:r>
        <w:rPr>
          <w:spacing w:val="-1"/>
        </w:rPr>
        <w:t xml:space="preserve"> </w:t>
      </w:r>
      <w:r>
        <w:t>character and setting</w:t>
      </w:r>
      <w:r>
        <w:rPr>
          <w:spacing w:val="-2"/>
        </w:rPr>
        <w:t xml:space="preserve"> </w:t>
      </w:r>
      <w:r>
        <w:t>of the Parish in</w:t>
      </w:r>
      <w:r>
        <w:rPr>
          <w:spacing w:val="-3"/>
        </w:rPr>
        <w:t xml:space="preserve"> </w:t>
      </w:r>
      <w:r>
        <w:t>the</w:t>
      </w:r>
      <w:r>
        <w:rPr>
          <w:spacing w:val="-1"/>
        </w:rPr>
        <w:t xml:space="preserve"> </w:t>
      </w:r>
      <w:r>
        <w:t xml:space="preserve">form of </w:t>
      </w:r>
      <w:proofErr w:type="gramStart"/>
      <w:r>
        <w:t>a number of</w:t>
      </w:r>
      <w:proofErr w:type="gramEnd"/>
      <w:r>
        <w:t xml:space="preserve"> SSSIs, the RAMSAR and Special Protected Area.</w:t>
      </w:r>
      <w:r>
        <w:rPr>
          <w:spacing w:val="40"/>
        </w:rPr>
        <w:t xml:space="preserve"> </w:t>
      </w:r>
      <w:r>
        <w:t xml:space="preserve">Greenfield sites must therefore be carefully </w:t>
      </w:r>
      <w:r>
        <w:lastRenderedPageBreak/>
        <w:t>developed at a scale that is appropriate to the rural location of the Neighbourhood Plan area.</w:t>
      </w:r>
    </w:p>
    <w:p w14:paraId="7658D38D" w14:textId="77777777" w:rsidR="00AB250C" w:rsidRDefault="00AB250C" w:rsidP="00AB250C">
      <w:pPr>
        <w:pStyle w:val="BodyText"/>
        <w:spacing w:before="6"/>
        <w:rPr>
          <w:sz w:val="16"/>
        </w:rPr>
      </w:pPr>
    </w:p>
    <w:tbl>
      <w:tblPr>
        <w:tblStyle w:val="GridTable1Light"/>
        <w:tblW w:w="0" w:type="auto"/>
        <w:tblInd w:w="679" w:type="dxa"/>
        <w:tblLayout w:type="fixed"/>
        <w:tblLook w:val="01E0" w:firstRow="1" w:lastRow="1" w:firstColumn="1" w:lastColumn="1" w:noHBand="0" w:noVBand="0"/>
      </w:tblPr>
      <w:tblGrid>
        <w:gridCol w:w="8411"/>
      </w:tblGrid>
      <w:tr w:rsidR="00AB250C" w14:paraId="7252C1C3"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48B8BDB6" w14:textId="77777777" w:rsidR="00AB250C" w:rsidRDefault="00AB250C" w:rsidP="00494C36">
            <w:pPr>
              <w:pStyle w:val="TableParagraph"/>
              <w:spacing w:before="100" w:line="273" w:lineRule="exact"/>
              <w:ind w:left="107"/>
              <w:rPr>
                <w:b w:val="0"/>
                <w:sz w:val="24"/>
              </w:rPr>
            </w:pPr>
            <w:r>
              <w:rPr>
                <w:color w:val="C00000"/>
                <w:sz w:val="24"/>
              </w:rPr>
              <w:t>POLICY</w:t>
            </w:r>
            <w:r>
              <w:rPr>
                <w:color w:val="C00000"/>
                <w:spacing w:val="-2"/>
                <w:sz w:val="24"/>
              </w:rPr>
              <w:t xml:space="preserve"> </w:t>
            </w:r>
            <w:r>
              <w:rPr>
                <w:color w:val="C00000"/>
                <w:sz w:val="24"/>
              </w:rPr>
              <w:t>H2:</w:t>
            </w:r>
            <w:r>
              <w:rPr>
                <w:color w:val="C00000"/>
                <w:spacing w:val="-3"/>
                <w:sz w:val="24"/>
              </w:rPr>
              <w:t xml:space="preserve"> </w:t>
            </w:r>
            <w:r>
              <w:rPr>
                <w:color w:val="C00000"/>
                <w:sz w:val="24"/>
              </w:rPr>
              <w:t>Housing</w:t>
            </w:r>
            <w:r>
              <w:rPr>
                <w:color w:val="C00000"/>
                <w:spacing w:val="-3"/>
                <w:sz w:val="24"/>
              </w:rPr>
              <w:t xml:space="preserve"> </w:t>
            </w:r>
            <w:r>
              <w:rPr>
                <w:color w:val="C00000"/>
                <w:spacing w:val="-2"/>
                <w:sz w:val="24"/>
              </w:rPr>
              <w:t>Infill</w:t>
            </w:r>
          </w:p>
        </w:tc>
      </w:tr>
      <w:tr w:rsidR="00AB250C" w14:paraId="149480E3" w14:textId="77777777" w:rsidTr="00494C36">
        <w:trPr>
          <w:cnfStyle w:val="010000000000" w:firstRow="0" w:lastRow="1" w:firstColumn="0" w:lastColumn="0" w:oddVBand="0" w:evenVBand="0" w:oddHBand="0"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8411" w:type="dxa"/>
          </w:tcPr>
          <w:p w14:paraId="6BE03D17" w14:textId="77777777" w:rsidR="00AB250C" w:rsidRPr="004656E4" w:rsidRDefault="00AB250C" w:rsidP="00494C36">
            <w:pPr>
              <w:pStyle w:val="TableParagraph"/>
              <w:spacing w:before="100"/>
              <w:ind w:left="107" w:right="94"/>
              <w:jc w:val="both"/>
              <w:rPr>
                <w:b w:val="0"/>
                <w:bCs w:val="0"/>
                <w:sz w:val="24"/>
              </w:rPr>
            </w:pPr>
            <w:r w:rsidRPr="004656E4">
              <w:rPr>
                <w:b w:val="0"/>
                <w:bCs w:val="0"/>
                <w:sz w:val="24"/>
              </w:rPr>
              <w:t>Within the Neighbourhood Plan area proposals for new housing development on Previously Developed Land, within the existing village boundaries (Map 2) will be supported in the form of small-scale infill development within or immediately adjoining the boundaries of its two main villages, provided they will not result in impact to designated nature conservation sites</w:t>
            </w:r>
          </w:p>
        </w:tc>
      </w:tr>
    </w:tbl>
    <w:p w14:paraId="253EA849" w14:textId="77777777" w:rsidR="00AB250C" w:rsidRDefault="00AB250C" w:rsidP="00AB250C">
      <w:pPr>
        <w:pStyle w:val="BodyText"/>
        <w:spacing w:before="101" w:line="276" w:lineRule="auto"/>
        <w:ind w:left="680" w:right="1014"/>
        <w:jc w:val="both"/>
      </w:pPr>
    </w:p>
    <w:p w14:paraId="193A4F2A" w14:textId="020ECB30" w:rsidR="00AB250C" w:rsidRDefault="00AB250C" w:rsidP="00AB250C">
      <w:pPr>
        <w:pStyle w:val="BodyText"/>
        <w:spacing w:before="52" w:line="276" w:lineRule="auto"/>
        <w:ind w:left="680" w:right="1012"/>
        <w:jc w:val="both"/>
      </w:pPr>
      <w:r>
        <w:t>Although the amount of previously developed land in the Parish is likely to be limited (no</w:t>
      </w:r>
      <w:r>
        <w:rPr>
          <w:spacing w:val="-10"/>
        </w:rPr>
        <w:t xml:space="preserve"> </w:t>
      </w:r>
      <w:r>
        <w:t>sites</w:t>
      </w:r>
      <w:r>
        <w:rPr>
          <w:spacing w:val="-8"/>
        </w:rPr>
        <w:t xml:space="preserve"> </w:t>
      </w:r>
      <w:r>
        <w:t>are</w:t>
      </w:r>
      <w:r>
        <w:rPr>
          <w:spacing w:val="-7"/>
        </w:rPr>
        <w:t xml:space="preserve"> </w:t>
      </w:r>
      <w:r>
        <w:t>identified</w:t>
      </w:r>
      <w:r>
        <w:rPr>
          <w:spacing w:val="-7"/>
        </w:rPr>
        <w:t xml:space="preserve"> </w:t>
      </w:r>
      <w:r>
        <w:t>in</w:t>
      </w:r>
      <w:r>
        <w:rPr>
          <w:spacing w:val="-9"/>
        </w:rPr>
        <w:t xml:space="preserve"> </w:t>
      </w:r>
      <w:r>
        <w:t>the</w:t>
      </w:r>
      <w:r>
        <w:rPr>
          <w:spacing w:val="-10"/>
        </w:rPr>
        <w:t xml:space="preserve"> </w:t>
      </w:r>
      <w:r>
        <w:t>Medway</w:t>
      </w:r>
      <w:r>
        <w:rPr>
          <w:spacing w:val="-8"/>
        </w:rPr>
        <w:t xml:space="preserve"> </w:t>
      </w:r>
      <w:r>
        <w:t>Brownfield</w:t>
      </w:r>
      <w:r>
        <w:rPr>
          <w:spacing w:val="-9"/>
        </w:rPr>
        <w:t xml:space="preserve"> </w:t>
      </w:r>
      <w:r>
        <w:t>Land</w:t>
      </w:r>
      <w:r>
        <w:rPr>
          <w:spacing w:val="-8"/>
        </w:rPr>
        <w:t xml:space="preserve"> </w:t>
      </w:r>
      <w:r>
        <w:t>register</w:t>
      </w:r>
      <w:r>
        <w:rPr>
          <w:spacing w:val="-8"/>
        </w:rPr>
        <w:t xml:space="preserve"> </w:t>
      </w:r>
      <w:r>
        <w:t>of</w:t>
      </w:r>
      <w:r>
        <w:rPr>
          <w:spacing w:val="-7"/>
        </w:rPr>
        <w:t xml:space="preserve"> </w:t>
      </w:r>
      <w:r>
        <w:t>20</w:t>
      </w:r>
      <w:r w:rsidR="00D03F26">
        <w:t>22</w:t>
      </w:r>
      <w:r>
        <w:t>),</w:t>
      </w:r>
      <w:r>
        <w:rPr>
          <w:spacing w:val="-9"/>
        </w:rPr>
        <w:t xml:space="preserve"> </w:t>
      </w:r>
      <w:r>
        <w:t>it</w:t>
      </w:r>
      <w:r>
        <w:rPr>
          <w:spacing w:val="-9"/>
        </w:rPr>
        <w:t xml:space="preserve"> </w:t>
      </w:r>
      <w:r>
        <w:t>is</w:t>
      </w:r>
      <w:r>
        <w:rPr>
          <w:spacing w:val="-8"/>
        </w:rPr>
        <w:t xml:space="preserve"> </w:t>
      </w:r>
      <w:r>
        <w:rPr>
          <w:spacing w:val="-2"/>
        </w:rPr>
        <w:t xml:space="preserve">important </w:t>
      </w:r>
      <w:r>
        <w:t>that it is developed wherever feasible and appropriate to ensure the effective use of land</w:t>
      </w:r>
      <w:r>
        <w:rPr>
          <w:spacing w:val="-6"/>
        </w:rPr>
        <w:t xml:space="preserve"> </w:t>
      </w:r>
      <w:r>
        <w:t>in</w:t>
      </w:r>
      <w:r>
        <w:rPr>
          <w:spacing w:val="-8"/>
        </w:rPr>
        <w:t xml:space="preserve"> </w:t>
      </w:r>
      <w:r>
        <w:t>the</w:t>
      </w:r>
      <w:r>
        <w:rPr>
          <w:spacing w:val="-9"/>
        </w:rPr>
        <w:t xml:space="preserve"> </w:t>
      </w:r>
      <w:r>
        <w:t>Neighbourhood</w:t>
      </w:r>
      <w:r>
        <w:rPr>
          <w:spacing w:val="-6"/>
        </w:rPr>
        <w:t xml:space="preserve"> </w:t>
      </w:r>
      <w:r>
        <w:t>Plan</w:t>
      </w:r>
      <w:r>
        <w:rPr>
          <w:spacing w:val="-5"/>
        </w:rPr>
        <w:t xml:space="preserve"> </w:t>
      </w:r>
      <w:r>
        <w:t>area.</w:t>
      </w:r>
      <w:r>
        <w:rPr>
          <w:spacing w:val="40"/>
        </w:rPr>
        <w:t xml:space="preserve"> </w:t>
      </w:r>
      <w:r>
        <w:t>These</w:t>
      </w:r>
      <w:r>
        <w:rPr>
          <w:spacing w:val="-7"/>
        </w:rPr>
        <w:t xml:space="preserve"> </w:t>
      </w:r>
      <w:r>
        <w:t>and</w:t>
      </w:r>
      <w:r>
        <w:rPr>
          <w:spacing w:val="-9"/>
        </w:rPr>
        <w:t xml:space="preserve"> </w:t>
      </w:r>
      <w:r>
        <w:t>Rural</w:t>
      </w:r>
      <w:r>
        <w:rPr>
          <w:spacing w:val="-5"/>
        </w:rPr>
        <w:t xml:space="preserve"> </w:t>
      </w:r>
      <w:r>
        <w:t>Exception</w:t>
      </w:r>
      <w:r>
        <w:rPr>
          <w:spacing w:val="-6"/>
        </w:rPr>
        <w:t xml:space="preserve"> </w:t>
      </w:r>
      <w:r>
        <w:t>sites</w:t>
      </w:r>
      <w:r>
        <w:rPr>
          <w:spacing w:val="-4"/>
        </w:rPr>
        <w:t xml:space="preserve"> </w:t>
      </w:r>
      <w:r>
        <w:t>and</w:t>
      </w:r>
      <w:r>
        <w:rPr>
          <w:spacing w:val="-6"/>
        </w:rPr>
        <w:t xml:space="preserve"> </w:t>
      </w:r>
      <w:r>
        <w:t>conversions will help to meet the local need for housing.</w:t>
      </w:r>
    </w:p>
    <w:p w14:paraId="6CFBBCBF" w14:textId="77777777" w:rsidR="00AB250C" w:rsidRDefault="00AB250C" w:rsidP="00AB250C">
      <w:pPr>
        <w:pStyle w:val="BodyText"/>
        <w:spacing w:before="198"/>
        <w:ind w:left="680"/>
      </w:pPr>
      <w:r>
        <w:t>The</w:t>
      </w:r>
      <w:r>
        <w:rPr>
          <w:spacing w:val="-2"/>
        </w:rPr>
        <w:t xml:space="preserve"> </w:t>
      </w:r>
      <w:r>
        <w:t>following</w:t>
      </w:r>
      <w:r>
        <w:rPr>
          <w:spacing w:val="-2"/>
        </w:rPr>
        <w:t xml:space="preserve"> </w:t>
      </w:r>
      <w:r>
        <w:t>maps</w:t>
      </w:r>
      <w:r>
        <w:rPr>
          <w:spacing w:val="-2"/>
        </w:rPr>
        <w:t xml:space="preserve"> </w:t>
      </w:r>
      <w:r>
        <w:t>outline</w:t>
      </w:r>
      <w:r>
        <w:rPr>
          <w:spacing w:val="-1"/>
        </w:rPr>
        <w:t xml:space="preserve"> </w:t>
      </w:r>
      <w:r>
        <w:t>the</w:t>
      </w:r>
      <w:r>
        <w:rPr>
          <w:spacing w:val="-1"/>
        </w:rPr>
        <w:t xml:space="preserve"> </w:t>
      </w:r>
      <w:r>
        <w:t>village</w:t>
      </w:r>
      <w:r>
        <w:rPr>
          <w:spacing w:val="-2"/>
        </w:rPr>
        <w:t xml:space="preserve"> </w:t>
      </w:r>
      <w:r>
        <w:t>boundaries</w:t>
      </w:r>
      <w:r>
        <w:rPr>
          <w:spacing w:val="-1"/>
        </w:rPr>
        <w:t xml:space="preserve"> </w:t>
      </w:r>
      <w:r>
        <w:t>of</w:t>
      </w:r>
      <w:r>
        <w:rPr>
          <w:spacing w:val="-3"/>
        </w:rPr>
        <w:t xml:space="preserve"> </w:t>
      </w:r>
      <w:r>
        <w:t>the</w:t>
      </w:r>
      <w:r>
        <w:rPr>
          <w:spacing w:val="-1"/>
        </w:rPr>
        <w:t xml:space="preserve"> </w:t>
      </w:r>
      <w:r>
        <w:t>two</w:t>
      </w:r>
      <w:r>
        <w:rPr>
          <w:spacing w:val="-1"/>
        </w:rPr>
        <w:t xml:space="preserve"> </w:t>
      </w:r>
      <w:r>
        <w:t>main villages, the</w:t>
      </w:r>
      <w:r>
        <w:rPr>
          <w:spacing w:val="-1"/>
        </w:rPr>
        <w:t xml:space="preserve"> </w:t>
      </w:r>
      <w:r>
        <w:rPr>
          <w:spacing w:val="-2"/>
        </w:rPr>
        <w:t>‘village</w:t>
      </w:r>
    </w:p>
    <w:p w14:paraId="1084D7F6" w14:textId="77777777" w:rsidR="00AB250C" w:rsidRDefault="00AB250C" w:rsidP="00AB250C">
      <w:pPr>
        <w:pStyle w:val="BodyText"/>
        <w:spacing w:before="46"/>
        <w:ind w:left="680"/>
      </w:pPr>
      <w:r>
        <w:rPr>
          <w:spacing w:val="-2"/>
        </w:rPr>
        <w:t>envelopes.</w:t>
      </w:r>
    </w:p>
    <w:p w14:paraId="31C97260" w14:textId="535DB37C" w:rsidR="00AB250C" w:rsidRDefault="00AB250C" w:rsidP="00AB250C">
      <w:pPr>
        <w:pStyle w:val="BodyText"/>
        <w:spacing w:before="1" w:line="276" w:lineRule="auto"/>
        <w:ind w:left="624" w:right="1012"/>
        <w:jc w:val="both"/>
      </w:pPr>
    </w:p>
    <w:p w14:paraId="125E1E00" w14:textId="77777777" w:rsidR="00AB250C" w:rsidRDefault="00AB250C" w:rsidP="00AB250C">
      <w:pPr>
        <w:ind w:firstLine="720"/>
        <w:rPr>
          <w:sz w:val="24"/>
          <w:szCs w:val="24"/>
        </w:rPr>
      </w:pPr>
    </w:p>
    <w:p w14:paraId="1A347C30" w14:textId="77777777" w:rsidR="00AB250C" w:rsidRDefault="00AB250C" w:rsidP="00AB250C">
      <w:pPr>
        <w:rPr>
          <w:sz w:val="24"/>
          <w:szCs w:val="24"/>
        </w:rPr>
      </w:pPr>
    </w:p>
    <w:p w14:paraId="0281A167" w14:textId="3FB191D5" w:rsidR="00AB250C" w:rsidRPr="00AB250C" w:rsidRDefault="00AB250C" w:rsidP="00AB250C">
      <w:pPr>
        <w:sectPr w:rsidR="00AB250C" w:rsidRPr="00AB250C" w:rsidSect="00B35D76">
          <w:headerReference w:type="default" r:id="rId16"/>
          <w:footerReference w:type="default" r:id="rId17"/>
          <w:pgSz w:w="11906" w:h="16838" w:code="9"/>
          <w:pgMar w:top="1140" w:right="420" w:bottom="1240" w:left="760" w:header="865" w:footer="1053" w:gutter="0"/>
          <w:cols w:space="720"/>
          <w:docGrid w:linePitch="299"/>
        </w:sectPr>
      </w:pPr>
    </w:p>
    <w:tbl>
      <w:tblPr>
        <w:tblStyle w:val="GridTable1Light"/>
        <w:tblpPr w:leftFromText="180" w:rightFromText="180" w:vertAnchor="text" w:horzAnchor="margin" w:tblpXSpec="center" w:tblpY="870"/>
        <w:tblW w:w="0" w:type="auto"/>
        <w:tblLayout w:type="fixed"/>
        <w:tblLook w:val="01E0" w:firstRow="1" w:lastRow="1" w:firstColumn="1" w:lastColumn="1" w:noHBand="0" w:noVBand="0"/>
      </w:tblPr>
      <w:tblGrid>
        <w:gridCol w:w="8411"/>
      </w:tblGrid>
      <w:tr w:rsidR="00AB250C" w14:paraId="71EE2245" w14:textId="77777777" w:rsidTr="00AB250C">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2E9053DD" w14:textId="77777777" w:rsidR="00AB250C" w:rsidRDefault="00AB250C" w:rsidP="00AB250C">
            <w:pPr>
              <w:pStyle w:val="TableParagraph"/>
              <w:spacing w:before="100" w:line="273" w:lineRule="exact"/>
              <w:ind w:left="1006" w:right="997"/>
              <w:jc w:val="center"/>
              <w:rPr>
                <w:b w:val="0"/>
                <w:sz w:val="24"/>
              </w:rPr>
            </w:pPr>
            <w:r>
              <w:rPr>
                <w:color w:val="C00000"/>
                <w:sz w:val="24"/>
              </w:rPr>
              <w:lastRenderedPageBreak/>
              <w:t>MAP</w:t>
            </w:r>
            <w:r>
              <w:rPr>
                <w:color w:val="C00000"/>
                <w:spacing w:val="-2"/>
                <w:sz w:val="24"/>
              </w:rPr>
              <w:t xml:space="preserve"> </w:t>
            </w:r>
            <w:r>
              <w:rPr>
                <w:color w:val="C00000"/>
                <w:sz w:val="24"/>
              </w:rPr>
              <w:t>2</w:t>
            </w:r>
            <w:r>
              <w:rPr>
                <w:color w:val="C00000"/>
                <w:spacing w:val="-2"/>
                <w:sz w:val="24"/>
              </w:rPr>
              <w:t xml:space="preserve"> </w:t>
            </w:r>
            <w:r>
              <w:rPr>
                <w:color w:val="C00000"/>
                <w:sz w:val="24"/>
              </w:rPr>
              <w:t>Village</w:t>
            </w:r>
            <w:r>
              <w:rPr>
                <w:color w:val="C00000"/>
                <w:spacing w:val="-4"/>
                <w:sz w:val="24"/>
              </w:rPr>
              <w:t xml:space="preserve"> </w:t>
            </w:r>
            <w:r>
              <w:rPr>
                <w:color w:val="C00000"/>
                <w:sz w:val="24"/>
              </w:rPr>
              <w:t>boundaries</w:t>
            </w:r>
            <w:r>
              <w:rPr>
                <w:color w:val="C00000"/>
                <w:spacing w:val="-3"/>
                <w:sz w:val="24"/>
              </w:rPr>
              <w:t xml:space="preserve"> </w:t>
            </w:r>
            <w:r>
              <w:rPr>
                <w:color w:val="C00000"/>
                <w:sz w:val="24"/>
              </w:rPr>
              <w:t>for</w:t>
            </w:r>
            <w:r>
              <w:rPr>
                <w:color w:val="C00000"/>
                <w:spacing w:val="-3"/>
                <w:sz w:val="24"/>
              </w:rPr>
              <w:t xml:space="preserve"> </w:t>
            </w:r>
            <w:r>
              <w:rPr>
                <w:color w:val="C00000"/>
                <w:sz w:val="24"/>
              </w:rPr>
              <w:t>Cliffe and</w:t>
            </w:r>
            <w:r>
              <w:rPr>
                <w:color w:val="C00000"/>
                <w:spacing w:val="-2"/>
                <w:sz w:val="24"/>
              </w:rPr>
              <w:t xml:space="preserve"> </w:t>
            </w:r>
            <w:r>
              <w:rPr>
                <w:color w:val="C00000"/>
                <w:sz w:val="24"/>
              </w:rPr>
              <w:t>Cliffe</w:t>
            </w:r>
            <w:r>
              <w:rPr>
                <w:color w:val="C00000"/>
                <w:spacing w:val="-3"/>
                <w:sz w:val="24"/>
              </w:rPr>
              <w:t xml:space="preserve"> </w:t>
            </w:r>
            <w:r>
              <w:rPr>
                <w:color w:val="C00000"/>
                <w:spacing w:val="-2"/>
                <w:sz w:val="24"/>
              </w:rPr>
              <w:t>Woods</w:t>
            </w:r>
          </w:p>
        </w:tc>
      </w:tr>
      <w:tr w:rsidR="00AB250C" w14:paraId="7CA4ED51" w14:textId="77777777" w:rsidTr="00AB250C">
        <w:trPr>
          <w:cnfStyle w:val="010000000000" w:firstRow="0" w:lastRow="1" w:firstColumn="0" w:lastColumn="0" w:oddVBand="0" w:evenVBand="0" w:oddHBand="0" w:evenHBand="0" w:firstRowFirstColumn="0" w:firstRowLastColumn="0" w:lastRowFirstColumn="0" w:lastRowLastColumn="0"/>
          <w:trHeight w:val="10542"/>
        </w:trPr>
        <w:tc>
          <w:tcPr>
            <w:cnfStyle w:val="001000000000" w:firstRow="0" w:lastRow="0" w:firstColumn="1" w:lastColumn="0" w:oddVBand="0" w:evenVBand="0" w:oddHBand="0" w:evenHBand="0" w:firstRowFirstColumn="0" w:firstRowLastColumn="0" w:lastRowFirstColumn="0" w:lastRowLastColumn="0"/>
            <w:tcW w:w="8411" w:type="dxa"/>
          </w:tcPr>
          <w:p w14:paraId="57A59ADD" w14:textId="77777777" w:rsidR="00AB250C" w:rsidRDefault="00AB250C" w:rsidP="00AB250C">
            <w:pPr>
              <w:pStyle w:val="TableParagraph"/>
              <w:rPr>
                <w:sz w:val="20"/>
              </w:rPr>
            </w:pPr>
          </w:p>
          <w:p w14:paraId="0732FC69" w14:textId="77777777" w:rsidR="00AB250C" w:rsidRDefault="00AB250C" w:rsidP="00AB250C">
            <w:pPr>
              <w:pStyle w:val="TableParagraph"/>
              <w:spacing w:before="2"/>
              <w:rPr>
                <w:sz w:val="21"/>
              </w:rPr>
            </w:pPr>
          </w:p>
          <w:p w14:paraId="4A09FFBE" w14:textId="77777777" w:rsidR="00AB250C" w:rsidRDefault="00AB250C" w:rsidP="00AB250C">
            <w:pPr>
              <w:pStyle w:val="TableParagraph"/>
              <w:ind w:left="720"/>
              <w:rPr>
                <w:sz w:val="20"/>
              </w:rPr>
            </w:pPr>
            <w:r>
              <w:rPr>
                <w:noProof/>
                <w:sz w:val="20"/>
              </w:rPr>
              <w:drawing>
                <wp:inline distT="0" distB="0" distL="0" distR="0" wp14:anchorId="5E313FB3" wp14:editId="226598DC">
                  <wp:extent cx="4389277" cy="6108192"/>
                  <wp:effectExtent l="0" t="0" r="0" b="0"/>
                  <wp:docPr id="3" name="image3.jpeg" descr="Map of village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Map of village boundaries"/>
                          <pic:cNvPicPr/>
                        </pic:nvPicPr>
                        <pic:blipFill>
                          <a:blip r:embed="rId18" cstate="print"/>
                          <a:stretch>
                            <a:fillRect/>
                          </a:stretch>
                        </pic:blipFill>
                        <pic:spPr>
                          <a:xfrm>
                            <a:off x="0" y="0"/>
                            <a:ext cx="4389277" cy="6108192"/>
                          </a:xfrm>
                          <a:prstGeom prst="rect">
                            <a:avLst/>
                          </a:prstGeom>
                        </pic:spPr>
                      </pic:pic>
                    </a:graphicData>
                  </a:graphic>
                </wp:inline>
              </w:drawing>
            </w:r>
          </w:p>
        </w:tc>
      </w:tr>
    </w:tbl>
    <w:p w14:paraId="781EA90F" w14:textId="77777777" w:rsidR="00C942D4" w:rsidRDefault="00C942D4">
      <w:pPr>
        <w:spacing w:line="276" w:lineRule="auto"/>
        <w:jc w:val="both"/>
        <w:sectPr w:rsidR="00C942D4" w:rsidSect="00B35D76">
          <w:pgSz w:w="11906" w:h="16838" w:code="9"/>
          <w:pgMar w:top="1140" w:right="420" w:bottom="1240" w:left="760" w:header="865" w:footer="1053" w:gutter="0"/>
          <w:cols w:space="720"/>
          <w:docGrid w:linePitch="299"/>
        </w:sectPr>
      </w:pPr>
    </w:p>
    <w:p w14:paraId="4B489956" w14:textId="77777777" w:rsidR="00C942D4" w:rsidRDefault="00C942D4">
      <w:pPr>
        <w:pStyle w:val="BodyText"/>
        <w:spacing w:before="4"/>
        <w:rPr>
          <w:sz w:val="28"/>
        </w:rPr>
      </w:pPr>
    </w:p>
    <w:p w14:paraId="31DD8382" w14:textId="77777777" w:rsidR="00C942D4" w:rsidRDefault="00C942D4">
      <w:pPr>
        <w:pStyle w:val="BodyText"/>
        <w:spacing w:before="7"/>
        <w:rPr>
          <w:sz w:val="9"/>
        </w:rPr>
      </w:pPr>
    </w:p>
    <w:p w14:paraId="41D7C580" w14:textId="77777777" w:rsidR="00893203" w:rsidRDefault="00893203">
      <w:pPr>
        <w:pStyle w:val="BodyText"/>
        <w:spacing w:before="7"/>
        <w:rPr>
          <w:sz w:val="9"/>
        </w:rPr>
      </w:pPr>
    </w:p>
    <w:p w14:paraId="3103CD90" w14:textId="77777777" w:rsidR="00893203" w:rsidRDefault="00893203">
      <w:pPr>
        <w:pStyle w:val="BodyText"/>
        <w:spacing w:before="7"/>
        <w:rPr>
          <w:sz w:val="9"/>
        </w:rPr>
      </w:pPr>
    </w:p>
    <w:tbl>
      <w:tblPr>
        <w:tblStyle w:val="GridTable1Light"/>
        <w:tblpPr w:leftFromText="180" w:rightFromText="180" w:vertAnchor="text" w:horzAnchor="margin" w:tblpXSpec="center" w:tblpYSpec="inside"/>
        <w:tblW w:w="0" w:type="auto"/>
        <w:tblLayout w:type="fixed"/>
        <w:tblLook w:val="01E0" w:firstRow="1" w:lastRow="1" w:firstColumn="1" w:lastColumn="1" w:noHBand="0" w:noVBand="0"/>
      </w:tblPr>
      <w:tblGrid>
        <w:gridCol w:w="8411"/>
      </w:tblGrid>
      <w:tr w:rsidR="00550149" w14:paraId="315CE7B0" w14:textId="77777777" w:rsidTr="00550149">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4C068659" w14:textId="77777777" w:rsidR="00550149" w:rsidRDefault="00550149" w:rsidP="00550149">
            <w:pPr>
              <w:pStyle w:val="TableParagraph"/>
              <w:spacing w:before="100" w:line="273" w:lineRule="exact"/>
              <w:ind w:left="107"/>
              <w:rPr>
                <w:b w:val="0"/>
                <w:sz w:val="24"/>
              </w:rPr>
            </w:pPr>
            <w:r>
              <w:rPr>
                <w:color w:val="C00000"/>
                <w:sz w:val="24"/>
              </w:rPr>
              <w:t>POLICY</w:t>
            </w:r>
            <w:r>
              <w:rPr>
                <w:color w:val="C00000"/>
                <w:spacing w:val="-2"/>
                <w:sz w:val="24"/>
              </w:rPr>
              <w:t xml:space="preserve"> </w:t>
            </w:r>
            <w:r>
              <w:rPr>
                <w:color w:val="C00000"/>
                <w:sz w:val="24"/>
              </w:rPr>
              <w:t>H3:</w:t>
            </w:r>
            <w:r>
              <w:rPr>
                <w:color w:val="C00000"/>
                <w:spacing w:val="-4"/>
                <w:sz w:val="24"/>
              </w:rPr>
              <w:t xml:space="preserve"> </w:t>
            </w:r>
            <w:r>
              <w:rPr>
                <w:color w:val="C00000"/>
                <w:sz w:val="24"/>
              </w:rPr>
              <w:t>Rural</w:t>
            </w:r>
            <w:r>
              <w:rPr>
                <w:color w:val="C00000"/>
                <w:spacing w:val="-4"/>
                <w:sz w:val="24"/>
              </w:rPr>
              <w:t xml:space="preserve"> </w:t>
            </w:r>
            <w:r>
              <w:rPr>
                <w:color w:val="C00000"/>
                <w:sz w:val="24"/>
              </w:rPr>
              <w:t>Exception</w:t>
            </w:r>
            <w:r>
              <w:rPr>
                <w:color w:val="C00000"/>
                <w:spacing w:val="-1"/>
                <w:sz w:val="24"/>
              </w:rPr>
              <w:t xml:space="preserve"> </w:t>
            </w:r>
            <w:r>
              <w:rPr>
                <w:color w:val="C00000"/>
                <w:spacing w:val="-2"/>
                <w:sz w:val="24"/>
              </w:rPr>
              <w:t>sites</w:t>
            </w:r>
          </w:p>
        </w:tc>
      </w:tr>
      <w:tr w:rsidR="00550149" w14:paraId="5C2404BA" w14:textId="77777777" w:rsidTr="00550149">
        <w:trPr>
          <w:cnfStyle w:val="010000000000" w:firstRow="0" w:lastRow="1" w:firstColumn="0" w:lastColumn="0" w:oddVBand="0" w:evenVBand="0" w:oddHBand="0" w:evenHBand="0" w:firstRowFirstColumn="0" w:firstRowLastColumn="0" w:lastRowFirstColumn="0" w:lastRowLastColumn="0"/>
          <w:trHeight w:val="2544"/>
        </w:trPr>
        <w:tc>
          <w:tcPr>
            <w:cnfStyle w:val="001000000000" w:firstRow="0" w:lastRow="0" w:firstColumn="1" w:lastColumn="0" w:oddVBand="0" w:evenVBand="0" w:oddHBand="0" w:evenHBand="0" w:firstRowFirstColumn="0" w:firstRowLastColumn="0" w:lastRowFirstColumn="0" w:lastRowLastColumn="0"/>
            <w:tcW w:w="8411" w:type="dxa"/>
          </w:tcPr>
          <w:p w14:paraId="54311F3B" w14:textId="77777777" w:rsidR="00550149" w:rsidRPr="004656E4" w:rsidRDefault="00550149" w:rsidP="00550149">
            <w:pPr>
              <w:pStyle w:val="TableParagraph"/>
              <w:spacing w:before="100"/>
              <w:ind w:left="107" w:right="99"/>
              <w:jc w:val="both"/>
              <w:rPr>
                <w:b w:val="0"/>
                <w:bCs w:val="0"/>
                <w:sz w:val="24"/>
              </w:rPr>
            </w:pPr>
            <w:r w:rsidRPr="004656E4">
              <w:rPr>
                <w:b w:val="0"/>
                <w:bCs w:val="0"/>
                <w:sz w:val="24"/>
              </w:rPr>
              <w:t>Within the Neighbourhood Plan area proposals for new housing development on previously undeveloped land to meet an identified local need which cannot be met in any other way will be supported subject to the other policies in this Neighbourhood Plan.</w:t>
            </w:r>
            <w:r w:rsidRPr="004656E4">
              <w:rPr>
                <w:b w:val="0"/>
                <w:bCs w:val="0"/>
                <w:spacing w:val="40"/>
                <w:sz w:val="24"/>
              </w:rPr>
              <w:t xml:space="preserve"> </w:t>
            </w:r>
            <w:r w:rsidRPr="004656E4">
              <w:rPr>
                <w:b w:val="0"/>
                <w:bCs w:val="0"/>
                <w:sz w:val="24"/>
              </w:rPr>
              <w:t>Criteria to be applied to define local need are:</w:t>
            </w:r>
          </w:p>
          <w:p w14:paraId="7B880188" w14:textId="77777777" w:rsidR="00550149" w:rsidRPr="004656E4" w:rsidRDefault="00550149" w:rsidP="00550149">
            <w:pPr>
              <w:pStyle w:val="TableParagraph"/>
              <w:numPr>
                <w:ilvl w:val="0"/>
                <w:numId w:val="21"/>
              </w:numPr>
              <w:tabs>
                <w:tab w:val="left" w:pos="828"/>
              </w:tabs>
              <w:spacing w:before="100"/>
              <w:ind w:right="96"/>
              <w:jc w:val="both"/>
              <w:rPr>
                <w:b w:val="0"/>
                <w:bCs w:val="0"/>
                <w:sz w:val="24"/>
              </w:rPr>
            </w:pPr>
            <w:r w:rsidRPr="004656E4">
              <w:rPr>
                <w:b w:val="0"/>
                <w:bCs w:val="0"/>
                <w:sz w:val="24"/>
              </w:rPr>
              <w:t>A local connection to the Neighbourhood Plan Area – currently resident, currently employed or with a close family connection.</w:t>
            </w:r>
          </w:p>
          <w:p w14:paraId="2BAFBC36" w14:textId="77777777" w:rsidR="00550149" w:rsidRPr="004656E4" w:rsidRDefault="00550149" w:rsidP="00550149">
            <w:pPr>
              <w:pStyle w:val="TableParagraph"/>
              <w:numPr>
                <w:ilvl w:val="0"/>
                <w:numId w:val="21"/>
              </w:numPr>
              <w:tabs>
                <w:tab w:val="left" w:pos="828"/>
              </w:tabs>
              <w:spacing w:line="293" w:lineRule="exact"/>
              <w:ind w:hanging="361"/>
              <w:jc w:val="both"/>
              <w:rPr>
                <w:b w:val="0"/>
                <w:bCs w:val="0"/>
                <w:sz w:val="24"/>
              </w:rPr>
            </w:pPr>
            <w:r w:rsidRPr="004656E4">
              <w:rPr>
                <w:b w:val="0"/>
                <w:bCs w:val="0"/>
                <w:sz w:val="24"/>
              </w:rPr>
              <w:t>To</w:t>
            </w:r>
            <w:r w:rsidRPr="004656E4">
              <w:rPr>
                <w:b w:val="0"/>
                <w:bCs w:val="0"/>
                <w:spacing w:val="6"/>
                <w:sz w:val="24"/>
              </w:rPr>
              <w:t xml:space="preserve"> </w:t>
            </w:r>
            <w:r w:rsidRPr="004656E4">
              <w:rPr>
                <w:b w:val="0"/>
                <w:bCs w:val="0"/>
                <w:sz w:val="24"/>
              </w:rPr>
              <w:t>address</w:t>
            </w:r>
            <w:r w:rsidRPr="004656E4">
              <w:rPr>
                <w:b w:val="0"/>
                <w:bCs w:val="0"/>
                <w:spacing w:val="5"/>
                <w:sz w:val="24"/>
              </w:rPr>
              <w:t xml:space="preserve"> </w:t>
            </w:r>
            <w:r w:rsidRPr="004656E4">
              <w:rPr>
                <w:b w:val="0"/>
                <w:bCs w:val="0"/>
                <w:sz w:val="24"/>
              </w:rPr>
              <w:t>housing</w:t>
            </w:r>
            <w:r w:rsidRPr="004656E4">
              <w:rPr>
                <w:b w:val="0"/>
                <w:bCs w:val="0"/>
                <w:spacing w:val="5"/>
                <w:sz w:val="24"/>
              </w:rPr>
              <w:t xml:space="preserve"> </w:t>
            </w:r>
            <w:r w:rsidRPr="004656E4">
              <w:rPr>
                <w:b w:val="0"/>
                <w:bCs w:val="0"/>
                <w:sz w:val="24"/>
              </w:rPr>
              <w:t>need</w:t>
            </w:r>
            <w:r w:rsidRPr="004656E4">
              <w:rPr>
                <w:b w:val="0"/>
                <w:bCs w:val="0"/>
                <w:spacing w:val="11"/>
                <w:sz w:val="24"/>
              </w:rPr>
              <w:t xml:space="preserve"> </w:t>
            </w:r>
            <w:r w:rsidRPr="004656E4">
              <w:rPr>
                <w:b w:val="0"/>
                <w:bCs w:val="0"/>
                <w:sz w:val="24"/>
              </w:rPr>
              <w:t>that</w:t>
            </w:r>
            <w:r w:rsidRPr="004656E4">
              <w:rPr>
                <w:b w:val="0"/>
                <w:bCs w:val="0"/>
                <w:spacing w:val="7"/>
                <w:sz w:val="24"/>
              </w:rPr>
              <w:t xml:space="preserve"> </w:t>
            </w:r>
            <w:r w:rsidRPr="004656E4">
              <w:rPr>
                <w:b w:val="0"/>
                <w:bCs w:val="0"/>
                <w:sz w:val="24"/>
              </w:rPr>
              <w:t>cannot</w:t>
            </w:r>
            <w:r w:rsidRPr="004656E4">
              <w:rPr>
                <w:b w:val="0"/>
                <w:bCs w:val="0"/>
                <w:spacing w:val="7"/>
                <w:sz w:val="24"/>
              </w:rPr>
              <w:t xml:space="preserve"> </w:t>
            </w:r>
            <w:r w:rsidRPr="004656E4">
              <w:rPr>
                <w:b w:val="0"/>
                <w:bCs w:val="0"/>
                <w:sz w:val="24"/>
              </w:rPr>
              <w:t>otherwise</w:t>
            </w:r>
            <w:r w:rsidRPr="004656E4">
              <w:rPr>
                <w:b w:val="0"/>
                <w:bCs w:val="0"/>
                <w:spacing w:val="6"/>
                <w:sz w:val="24"/>
              </w:rPr>
              <w:t xml:space="preserve"> </w:t>
            </w:r>
            <w:r w:rsidRPr="004656E4">
              <w:rPr>
                <w:b w:val="0"/>
                <w:bCs w:val="0"/>
                <w:sz w:val="24"/>
              </w:rPr>
              <w:t>be</w:t>
            </w:r>
            <w:r w:rsidRPr="004656E4">
              <w:rPr>
                <w:b w:val="0"/>
                <w:bCs w:val="0"/>
                <w:spacing w:val="9"/>
                <w:sz w:val="24"/>
              </w:rPr>
              <w:t xml:space="preserve"> </w:t>
            </w:r>
            <w:r w:rsidRPr="004656E4">
              <w:rPr>
                <w:b w:val="0"/>
                <w:bCs w:val="0"/>
                <w:sz w:val="24"/>
              </w:rPr>
              <w:t>met</w:t>
            </w:r>
            <w:r w:rsidRPr="004656E4">
              <w:rPr>
                <w:b w:val="0"/>
                <w:bCs w:val="0"/>
                <w:spacing w:val="9"/>
                <w:sz w:val="24"/>
              </w:rPr>
              <w:t xml:space="preserve"> </w:t>
            </w:r>
            <w:r w:rsidRPr="004656E4">
              <w:rPr>
                <w:b w:val="0"/>
                <w:bCs w:val="0"/>
                <w:sz w:val="24"/>
              </w:rPr>
              <w:t>locally</w:t>
            </w:r>
            <w:r w:rsidRPr="004656E4">
              <w:rPr>
                <w:b w:val="0"/>
                <w:bCs w:val="0"/>
                <w:spacing w:val="5"/>
                <w:sz w:val="24"/>
              </w:rPr>
              <w:t xml:space="preserve"> </w:t>
            </w:r>
            <w:r w:rsidRPr="004656E4">
              <w:rPr>
                <w:b w:val="0"/>
                <w:bCs w:val="0"/>
                <w:sz w:val="24"/>
              </w:rPr>
              <w:t>at</w:t>
            </w:r>
            <w:r w:rsidRPr="004656E4">
              <w:rPr>
                <w:b w:val="0"/>
                <w:bCs w:val="0"/>
                <w:spacing w:val="7"/>
                <w:sz w:val="24"/>
              </w:rPr>
              <w:t xml:space="preserve"> </w:t>
            </w:r>
            <w:r w:rsidRPr="004656E4">
              <w:rPr>
                <w:b w:val="0"/>
                <w:bCs w:val="0"/>
                <w:spacing w:val="-2"/>
                <w:sz w:val="24"/>
              </w:rPr>
              <w:t>affordable</w:t>
            </w:r>
          </w:p>
          <w:p w14:paraId="0FD43C8F" w14:textId="77777777" w:rsidR="00550149" w:rsidRDefault="00550149" w:rsidP="00550149">
            <w:pPr>
              <w:pStyle w:val="TableParagraph"/>
              <w:spacing w:line="273" w:lineRule="exact"/>
              <w:ind w:left="827"/>
              <w:rPr>
                <w:sz w:val="24"/>
              </w:rPr>
            </w:pPr>
            <w:r w:rsidRPr="004656E4">
              <w:rPr>
                <w:b w:val="0"/>
                <w:bCs w:val="0"/>
                <w:spacing w:val="-4"/>
                <w:sz w:val="24"/>
              </w:rPr>
              <w:t>cost</w:t>
            </w:r>
          </w:p>
        </w:tc>
      </w:tr>
    </w:tbl>
    <w:tbl>
      <w:tblPr>
        <w:tblStyle w:val="GridTable1Light"/>
        <w:tblpPr w:leftFromText="180" w:rightFromText="180" w:vertAnchor="text" w:horzAnchor="margin" w:tblpXSpec="center" w:tblpY="3546"/>
        <w:tblW w:w="0" w:type="auto"/>
        <w:tblLayout w:type="fixed"/>
        <w:tblLook w:val="01E0" w:firstRow="1" w:lastRow="1" w:firstColumn="1" w:lastColumn="1" w:noHBand="0" w:noVBand="0"/>
      </w:tblPr>
      <w:tblGrid>
        <w:gridCol w:w="8411"/>
      </w:tblGrid>
      <w:tr w:rsidR="00550149" w14:paraId="4AAAC316" w14:textId="77777777" w:rsidTr="00550149">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2FC599D1" w14:textId="77777777" w:rsidR="00550149" w:rsidRDefault="00550149" w:rsidP="00550149">
            <w:pPr>
              <w:pStyle w:val="TableParagraph"/>
              <w:spacing w:before="100" w:line="273" w:lineRule="exact"/>
              <w:ind w:left="107"/>
              <w:rPr>
                <w:b w:val="0"/>
                <w:sz w:val="24"/>
              </w:rPr>
            </w:pPr>
            <w:r>
              <w:rPr>
                <w:color w:val="C00000"/>
                <w:sz w:val="24"/>
              </w:rPr>
              <w:t>POLICY</w:t>
            </w:r>
            <w:r>
              <w:rPr>
                <w:color w:val="C00000"/>
                <w:spacing w:val="-6"/>
                <w:sz w:val="24"/>
              </w:rPr>
              <w:t xml:space="preserve"> </w:t>
            </w:r>
            <w:r>
              <w:rPr>
                <w:color w:val="C00000"/>
                <w:sz w:val="24"/>
              </w:rPr>
              <w:t>H4:</w:t>
            </w:r>
            <w:r>
              <w:rPr>
                <w:color w:val="C00000"/>
                <w:spacing w:val="-5"/>
                <w:sz w:val="24"/>
              </w:rPr>
              <w:t xml:space="preserve"> </w:t>
            </w:r>
            <w:r>
              <w:rPr>
                <w:color w:val="C00000"/>
                <w:sz w:val="24"/>
              </w:rPr>
              <w:t>Conversion</w:t>
            </w:r>
            <w:r>
              <w:rPr>
                <w:color w:val="C00000"/>
                <w:spacing w:val="-5"/>
                <w:sz w:val="24"/>
              </w:rPr>
              <w:t xml:space="preserve"> </w:t>
            </w:r>
            <w:r>
              <w:rPr>
                <w:color w:val="C00000"/>
                <w:sz w:val="24"/>
              </w:rPr>
              <w:t>of</w:t>
            </w:r>
            <w:r>
              <w:rPr>
                <w:color w:val="C00000"/>
                <w:spacing w:val="-2"/>
                <w:sz w:val="24"/>
              </w:rPr>
              <w:t xml:space="preserve"> </w:t>
            </w:r>
            <w:r>
              <w:rPr>
                <w:color w:val="C00000"/>
                <w:sz w:val="24"/>
              </w:rPr>
              <w:t>Agricultural</w:t>
            </w:r>
            <w:r>
              <w:rPr>
                <w:color w:val="C00000"/>
                <w:spacing w:val="-3"/>
                <w:sz w:val="24"/>
              </w:rPr>
              <w:t xml:space="preserve"> </w:t>
            </w:r>
            <w:r>
              <w:rPr>
                <w:color w:val="C00000"/>
                <w:sz w:val="24"/>
              </w:rPr>
              <w:t>Buildings</w:t>
            </w:r>
            <w:r>
              <w:rPr>
                <w:color w:val="C00000"/>
                <w:spacing w:val="-4"/>
                <w:sz w:val="24"/>
              </w:rPr>
              <w:t xml:space="preserve"> </w:t>
            </w:r>
            <w:r>
              <w:rPr>
                <w:color w:val="C00000"/>
                <w:sz w:val="24"/>
              </w:rPr>
              <w:t>to</w:t>
            </w:r>
            <w:r>
              <w:rPr>
                <w:color w:val="C00000"/>
                <w:spacing w:val="-3"/>
                <w:sz w:val="24"/>
              </w:rPr>
              <w:t xml:space="preserve"> </w:t>
            </w:r>
            <w:r>
              <w:rPr>
                <w:color w:val="C00000"/>
                <w:sz w:val="24"/>
              </w:rPr>
              <w:t>Residential</w:t>
            </w:r>
            <w:r>
              <w:rPr>
                <w:color w:val="C00000"/>
                <w:spacing w:val="-3"/>
                <w:sz w:val="24"/>
              </w:rPr>
              <w:t xml:space="preserve"> </w:t>
            </w:r>
            <w:r>
              <w:rPr>
                <w:color w:val="C00000"/>
                <w:spacing w:val="-5"/>
                <w:sz w:val="24"/>
              </w:rPr>
              <w:t>Use</w:t>
            </w:r>
          </w:p>
        </w:tc>
      </w:tr>
      <w:tr w:rsidR="00550149" w14:paraId="7076603F" w14:textId="77777777" w:rsidTr="00550149">
        <w:trPr>
          <w:cnfStyle w:val="010000000000" w:firstRow="0" w:lastRow="1" w:firstColumn="0" w:lastColumn="0" w:oddVBand="0" w:evenVBand="0" w:oddHBand="0" w:evenHBand="0" w:firstRowFirstColumn="0" w:firstRowLastColumn="0" w:lastRowFirstColumn="0" w:lastRowLastColumn="0"/>
          <w:trHeight w:val="4015"/>
        </w:trPr>
        <w:tc>
          <w:tcPr>
            <w:cnfStyle w:val="001000000000" w:firstRow="0" w:lastRow="0" w:firstColumn="1" w:lastColumn="0" w:oddVBand="0" w:evenVBand="0" w:oddHBand="0" w:evenHBand="0" w:firstRowFirstColumn="0" w:firstRowLastColumn="0" w:lastRowFirstColumn="0" w:lastRowLastColumn="0"/>
            <w:tcW w:w="8411" w:type="dxa"/>
          </w:tcPr>
          <w:p w14:paraId="140B0CDE" w14:textId="77777777" w:rsidR="00550149" w:rsidRPr="004656E4" w:rsidRDefault="00550149" w:rsidP="00550149">
            <w:pPr>
              <w:pStyle w:val="TableParagraph"/>
              <w:spacing w:before="100"/>
              <w:ind w:left="107"/>
              <w:rPr>
                <w:b w:val="0"/>
                <w:bCs w:val="0"/>
                <w:sz w:val="24"/>
              </w:rPr>
            </w:pPr>
            <w:r w:rsidRPr="004656E4">
              <w:rPr>
                <w:b w:val="0"/>
                <w:bCs w:val="0"/>
                <w:sz w:val="24"/>
              </w:rPr>
              <w:t>Proposals</w:t>
            </w:r>
            <w:r w:rsidRPr="004656E4">
              <w:rPr>
                <w:b w:val="0"/>
                <w:bCs w:val="0"/>
                <w:spacing w:val="-6"/>
                <w:sz w:val="24"/>
              </w:rPr>
              <w:t xml:space="preserve"> </w:t>
            </w:r>
            <w:r w:rsidRPr="004656E4">
              <w:rPr>
                <w:b w:val="0"/>
                <w:bCs w:val="0"/>
                <w:sz w:val="24"/>
              </w:rPr>
              <w:t>for</w:t>
            </w:r>
            <w:r w:rsidRPr="004656E4">
              <w:rPr>
                <w:b w:val="0"/>
                <w:bCs w:val="0"/>
                <w:spacing w:val="-6"/>
                <w:sz w:val="24"/>
              </w:rPr>
              <w:t xml:space="preserve"> </w:t>
            </w:r>
            <w:r w:rsidRPr="004656E4">
              <w:rPr>
                <w:b w:val="0"/>
                <w:bCs w:val="0"/>
                <w:sz w:val="24"/>
              </w:rPr>
              <w:t>the</w:t>
            </w:r>
            <w:r w:rsidRPr="004656E4">
              <w:rPr>
                <w:b w:val="0"/>
                <w:bCs w:val="0"/>
                <w:spacing w:val="-6"/>
                <w:sz w:val="24"/>
              </w:rPr>
              <w:t xml:space="preserve"> </w:t>
            </w:r>
            <w:r w:rsidRPr="004656E4">
              <w:rPr>
                <w:b w:val="0"/>
                <w:bCs w:val="0"/>
                <w:sz w:val="24"/>
              </w:rPr>
              <w:t>conversion</w:t>
            </w:r>
            <w:r w:rsidRPr="004656E4">
              <w:rPr>
                <w:b w:val="0"/>
                <w:bCs w:val="0"/>
                <w:spacing w:val="-2"/>
                <w:sz w:val="24"/>
              </w:rPr>
              <w:t xml:space="preserve"> </w:t>
            </w:r>
            <w:r w:rsidRPr="004656E4">
              <w:rPr>
                <w:b w:val="0"/>
                <w:bCs w:val="0"/>
                <w:sz w:val="24"/>
              </w:rPr>
              <w:t>of</w:t>
            </w:r>
            <w:r w:rsidRPr="004656E4">
              <w:rPr>
                <w:b w:val="0"/>
                <w:bCs w:val="0"/>
                <w:spacing w:val="-3"/>
                <w:sz w:val="24"/>
              </w:rPr>
              <w:t xml:space="preserve"> </w:t>
            </w:r>
            <w:r w:rsidRPr="004656E4">
              <w:rPr>
                <w:b w:val="0"/>
                <w:bCs w:val="0"/>
                <w:sz w:val="24"/>
              </w:rPr>
              <w:t>existing</w:t>
            </w:r>
            <w:r w:rsidRPr="004656E4">
              <w:rPr>
                <w:b w:val="0"/>
                <w:bCs w:val="0"/>
                <w:spacing w:val="-4"/>
                <w:sz w:val="24"/>
              </w:rPr>
              <w:t xml:space="preserve"> </w:t>
            </w:r>
            <w:r w:rsidRPr="004656E4">
              <w:rPr>
                <w:b w:val="0"/>
                <w:bCs w:val="0"/>
                <w:sz w:val="24"/>
              </w:rPr>
              <w:t>agricultural</w:t>
            </w:r>
            <w:r w:rsidRPr="004656E4">
              <w:rPr>
                <w:b w:val="0"/>
                <w:bCs w:val="0"/>
                <w:spacing w:val="-4"/>
                <w:sz w:val="24"/>
              </w:rPr>
              <w:t xml:space="preserve"> </w:t>
            </w:r>
            <w:r w:rsidRPr="004656E4">
              <w:rPr>
                <w:b w:val="0"/>
                <w:bCs w:val="0"/>
                <w:sz w:val="24"/>
              </w:rPr>
              <w:t>buildings</w:t>
            </w:r>
            <w:r w:rsidRPr="004656E4">
              <w:rPr>
                <w:b w:val="0"/>
                <w:bCs w:val="0"/>
                <w:spacing w:val="-4"/>
                <w:sz w:val="24"/>
              </w:rPr>
              <w:t xml:space="preserve"> </w:t>
            </w:r>
            <w:r w:rsidRPr="004656E4">
              <w:rPr>
                <w:b w:val="0"/>
                <w:bCs w:val="0"/>
                <w:sz w:val="24"/>
              </w:rPr>
              <w:t>in</w:t>
            </w:r>
            <w:r w:rsidRPr="004656E4">
              <w:rPr>
                <w:b w:val="0"/>
                <w:bCs w:val="0"/>
                <w:spacing w:val="-4"/>
                <w:sz w:val="24"/>
              </w:rPr>
              <w:t xml:space="preserve"> </w:t>
            </w:r>
            <w:r w:rsidRPr="004656E4">
              <w:rPr>
                <w:b w:val="0"/>
                <w:bCs w:val="0"/>
                <w:sz w:val="24"/>
              </w:rPr>
              <w:t>the</w:t>
            </w:r>
            <w:r w:rsidRPr="004656E4">
              <w:rPr>
                <w:b w:val="0"/>
                <w:bCs w:val="0"/>
                <w:spacing w:val="-3"/>
                <w:sz w:val="24"/>
              </w:rPr>
              <w:t xml:space="preserve"> </w:t>
            </w:r>
            <w:r w:rsidRPr="004656E4">
              <w:rPr>
                <w:b w:val="0"/>
                <w:bCs w:val="0"/>
                <w:sz w:val="24"/>
              </w:rPr>
              <w:t>countryside</w:t>
            </w:r>
            <w:r w:rsidRPr="004656E4">
              <w:rPr>
                <w:b w:val="0"/>
                <w:bCs w:val="0"/>
                <w:spacing w:val="-3"/>
                <w:sz w:val="24"/>
              </w:rPr>
              <w:t xml:space="preserve"> </w:t>
            </w:r>
            <w:r w:rsidRPr="004656E4">
              <w:rPr>
                <w:b w:val="0"/>
                <w:bCs w:val="0"/>
                <w:sz w:val="24"/>
              </w:rPr>
              <w:t>to small scale residential use will be supported if they:</w:t>
            </w:r>
          </w:p>
          <w:p w14:paraId="06F96D61" w14:textId="77777777" w:rsidR="00550149" w:rsidRPr="004656E4" w:rsidRDefault="00550149" w:rsidP="00550149">
            <w:pPr>
              <w:pStyle w:val="TableParagraph"/>
              <w:numPr>
                <w:ilvl w:val="0"/>
                <w:numId w:val="20"/>
              </w:numPr>
              <w:tabs>
                <w:tab w:val="left" w:pos="468"/>
              </w:tabs>
              <w:spacing w:before="98"/>
              <w:ind w:right="149"/>
              <w:rPr>
                <w:b w:val="0"/>
                <w:bCs w:val="0"/>
                <w:sz w:val="24"/>
              </w:rPr>
            </w:pPr>
            <w:r w:rsidRPr="004656E4">
              <w:rPr>
                <w:b w:val="0"/>
                <w:bCs w:val="0"/>
                <w:sz w:val="24"/>
              </w:rPr>
              <w:t>Do</w:t>
            </w:r>
            <w:r w:rsidRPr="004656E4">
              <w:rPr>
                <w:b w:val="0"/>
                <w:bCs w:val="0"/>
                <w:spacing w:val="-4"/>
                <w:sz w:val="24"/>
              </w:rPr>
              <w:t xml:space="preserve"> </w:t>
            </w:r>
            <w:r w:rsidRPr="004656E4">
              <w:rPr>
                <w:b w:val="0"/>
                <w:bCs w:val="0"/>
                <w:sz w:val="24"/>
              </w:rPr>
              <w:t>not</w:t>
            </w:r>
            <w:r w:rsidRPr="004656E4">
              <w:rPr>
                <w:b w:val="0"/>
                <w:bCs w:val="0"/>
                <w:spacing w:val="-4"/>
                <w:sz w:val="24"/>
              </w:rPr>
              <w:t xml:space="preserve"> </w:t>
            </w:r>
            <w:r w:rsidRPr="004656E4">
              <w:rPr>
                <w:b w:val="0"/>
                <w:bCs w:val="0"/>
                <w:sz w:val="24"/>
              </w:rPr>
              <w:t>result</w:t>
            </w:r>
            <w:r w:rsidRPr="004656E4">
              <w:rPr>
                <w:b w:val="0"/>
                <w:bCs w:val="0"/>
                <w:spacing w:val="-2"/>
                <w:sz w:val="24"/>
              </w:rPr>
              <w:t xml:space="preserve"> </w:t>
            </w:r>
            <w:r w:rsidRPr="004656E4">
              <w:rPr>
                <w:b w:val="0"/>
                <w:bCs w:val="0"/>
                <w:sz w:val="24"/>
              </w:rPr>
              <w:t>in</w:t>
            </w:r>
            <w:r w:rsidRPr="004656E4">
              <w:rPr>
                <w:b w:val="0"/>
                <w:bCs w:val="0"/>
                <w:spacing w:val="-2"/>
                <w:sz w:val="24"/>
              </w:rPr>
              <w:t xml:space="preserve"> </w:t>
            </w:r>
            <w:r w:rsidRPr="004656E4">
              <w:rPr>
                <w:b w:val="0"/>
                <w:bCs w:val="0"/>
                <w:sz w:val="24"/>
              </w:rPr>
              <w:t>a</w:t>
            </w:r>
            <w:r w:rsidRPr="004656E4">
              <w:rPr>
                <w:b w:val="0"/>
                <w:bCs w:val="0"/>
                <w:spacing w:val="-5"/>
                <w:sz w:val="24"/>
              </w:rPr>
              <w:t xml:space="preserve"> </w:t>
            </w:r>
            <w:r w:rsidRPr="004656E4">
              <w:rPr>
                <w:b w:val="0"/>
                <w:bCs w:val="0"/>
                <w:sz w:val="24"/>
              </w:rPr>
              <w:t>significant</w:t>
            </w:r>
            <w:r w:rsidRPr="004656E4">
              <w:rPr>
                <w:b w:val="0"/>
                <w:bCs w:val="0"/>
                <w:spacing w:val="-2"/>
                <w:sz w:val="24"/>
              </w:rPr>
              <w:t xml:space="preserve"> </w:t>
            </w:r>
            <w:r w:rsidRPr="004656E4">
              <w:rPr>
                <w:b w:val="0"/>
                <w:bCs w:val="0"/>
                <w:sz w:val="24"/>
              </w:rPr>
              <w:t>increase</w:t>
            </w:r>
            <w:r w:rsidRPr="004656E4">
              <w:rPr>
                <w:b w:val="0"/>
                <w:bCs w:val="0"/>
                <w:spacing w:val="-5"/>
                <w:sz w:val="24"/>
              </w:rPr>
              <w:t xml:space="preserve"> </w:t>
            </w:r>
            <w:r w:rsidRPr="004656E4">
              <w:rPr>
                <w:b w:val="0"/>
                <w:bCs w:val="0"/>
                <w:sz w:val="24"/>
              </w:rPr>
              <w:t>in</w:t>
            </w:r>
            <w:r w:rsidRPr="004656E4">
              <w:rPr>
                <w:b w:val="0"/>
                <w:bCs w:val="0"/>
                <w:spacing w:val="-4"/>
                <w:sz w:val="24"/>
              </w:rPr>
              <w:t xml:space="preserve"> </w:t>
            </w:r>
            <w:r w:rsidRPr="004656E4">
              <w:rPr>
                <w:b w:val="0"/>
                <w:bCs w:val="0"/>
                <w:sz w:val="24"/>
              </w:rPr>
              <w:t>the</w:t>
            </w:r>
            <w:r w:rsidRPr="004656E4">
              <w:rPr>
                <w:b w:val="0"/>
                <w:bCs w:val="0"/>
                <w:spacing w:val="-2"/>
                <w:sz w:val="24"/>
              </w:rPr>
              <w:t xml:space="preserve"> </w:t>
            </w:r>
            <w:r w:rsidRPr="004656E4">
              <w:rPr>
                <w:b w:val="0"/>
                <w:bCs w:val="0"/>
                <w:sz w:val="24"/>
              </w:rPr>
              <w:t>existing</w:t>
            </w:r>
            <w:r w:rsidRPr="004656E4">
              <w:rPr>
                <w:b w:val="0"/>
                <w:bCs w:val="0"/>
                <w:spacing w:val="-3"/>
                <w:sz w:val="24"/>
              </w:rPr>
              <w:t xml:space="preserve"> </w:t>
            </w:r>
            <w:r w:rsidRPr="004656E4">
              <w:rPr>
                <w:b w:val="0"/>
                <w:bCs w:val="0"/>
                <w:sz w:val="24"/>
              </w:rPr>
              <w:t>building</w:t>
            </w:r>
            <w:r w:rsidRPr="004656E4">
              <w:rPr>
                <w:b w:val="0"/>
                <w:bCs w:val="0"/>
                <w:spacing w:val="-5"/>
                <w:sz w:val="24"/>
              </w:rPr>
              <w:t xml:space="preserve"> </w:t>
            </w:r>
            <w:r w:rsidRPr="004656E4">
              <w:rPr>
                <w:b w:val="0"/>
                <w:bCs w:val="0"/>
                <w:sz w:val="24"/>
              </w:rPr>
              <w:t>footprint</w:t>
            </w:r>
            <w:r w:rsidRPr="004656E4">
              <w:rPr>
                <w:b w:val="0"/>
                <w:bCs w:val="0"/>
                <w:spacing w:val="-4"/>
                <w:sz w:val="24"/>
              </w:rPr>
              <w:t xml:space="preserve"> </w:t>
            </w:r>
            <w:r w:rsidRPr="004656E4">
              <w:rPr>
                <w:b w:val="0"/>
                <w:bCs w:val="0"/>
                <w:sz w:val="24"/>
              </w:rPr>
              <w:t>or</w:t>
            </w:r>
            <w:r w:rsidRPr="004656E4">
              <w:rPr>
                <w:b w:val="0"/>
                <w:bCs w:val="0"/>
                <w:spacing w:val="-4"/>
                <w:sz w:val="24"/>
              </w:rPr>
              <w:t xml:space="preserve"> </w:t>
            </w:r>
            <w:r w:rsidRPr="004656E4">
              <w:rPr>
                <w:b w:val="0"/>
                <w:bCs w:val="0"/>
                <w:sz w:val="24"/>
              </w:rPr>
              <w:t xml:space="preserve">height, are confined to the existing area of farm buildings and maintain the main characteristics of farm buildings, as set out in the Kent Farmsteads Design </w:t>
            </w:r>
            <w:r w:rsidRPr="004656E4">
              <w:rPr>
                <w:b w:val="0"/>
                <w:bCs w:val="0"/>
                <w:spacing w:val="-2"/>
                <w:sz w:val="24"/>
              </w:rPr>
              <w:t>Guidance</w:t>
            </w:r>
          </w:p>
          <w:p w14:paraId="29E5D5B7" w14:textId="77777777" w:rsidR="00550149" w:rsidRPr="004656E4" w:rsidRDefault="00550149" w:rsidP="00550149">
            <w:pPr>
              <w:pStyle w:val="TableParagraph"/>
              <w:numPr>
                <w:ilvl w:val="0"/>
                <w:numId w:val="20"/>
              </w:numPr>
              <w:tabs>
                <w:tab w:val="left" w:pos="468"/>
              </w:tabs>
              <w:spacing w:before="100"/>
              <w:ind w:right="609"/>
              <w:rPr>
                <w:b w:val="0"/>
                <w:bCs w:val="0"/>
                <w:sz w:val="24"/>
              </w:rPr>
            </w:pPr>
            <w:r w:rsidRPr="004656E4">
              <w:rPr>
                <w:b w:val="0"/>
                <w:bCs w:val="0"/>
                <w:sz w:val="24"/>
              </w:rPr>
              <w:t>Conform</w:t>
            </w:r>
            <w:r w:rsidRPr="004656E4">
              <w:rPr>
                <w:b w:val="0"/>
                <w:bCs w:val="0"/>
                <w:spacing w:val="-5"/>
                <w:sz w:val="24"/>
              </w:rPr>
              <w:t xml:space="preserve"> </w:t>
            </w:r>
            <w:r w:rsidRPr="004656E4">
              <w:rPr>
                <w:b w:val="0"/>
                <w:bCs w:val="0"/>
                <w:sz w:val="24"/>
              </w:rPr>
              <w:t>to</w:t>
            </w:r>
            <w:r w:rsidRPr="004656E4">
              <w:rPr>
                <w:b w:val="0"/>
                <w:bCs w:val="0"/>
                <w:spacing w:val="-2"/>
                <w:sz w:val="24"/>
              </w:rPr>
              <w:t xml:space="preserve"> </w:t>
            </w:r>
            <w:r w:rsidRPr="004656E4">
              <w:rPr>
                <w:b w:val="0"/>
                <w:bCs w:val="0"/>
                <w:sz w:val="24"/>
              </w:rPr>
              <w:t>the</w:t>
            </w:r>
            <w:r w:rsidRPr="004656E4">
              <w:rPr>
                <w:b w:val="0"/>
                <w:bCs w:val="0"/>
                <w:spacing w:val="-5"/>
                <w:sz w:val="24"/>
              </w:rPr>
              <w:t xml:space="preserve"> </w:t>
            </w:r>
            <w:r w:rsidRPr="004656E4">
              <w:rPr>
                <w:b w:val="0"/>
                <w:bCs w:val="0"/>
                <w:sz w:val="24"/>
              </w:rPr>
              <w:t>relevant</w:t>
            </w:r>
            <w:r w:rsidRPr="004656E4">
              <w:rPr>
                <w:b w:val="0"/>
                <w:bCs w:val="0"/>
                <w:spacing w:val="-4"/>
                <w:sz w:val="24"/>
              </w:rPr>
              <w:t xml:space="preserve"> </w:t>
            </w:r>
            <w:r w:rsidRPr="004656E4">
              <w:rPr>
                <w:b w:val="0"/>
                <w:bCs w:val="0"/>
                <w:sz w:val="24"/>
              </w:rPr>
              <w:t>aspects</w:t>
            </w:r>
            <w:r w:rsidRPr="004656E4">
              <w:rPr>
                <w:b w:val="0"/>
                <w:bCs w:val="0"/>
                <w:spacing w:val="-3"/>
                <w:sz w:val="24"/>
              </w:rPr>
              <w:t xml:space="preserve"> </w:t>
            </w:r>
            <w:r w:rsidRPr="004656E4">
              <w:rPr>
                <w:b w:val="0"/>
                <w:bCs w:val="0"/>
                <w:sz w:val="24"/>
              </w:rPr>
              <w:t>of</w:t>
            </w:r>
            <w:r w:rsidRPr="004656E4">
              <w:rPr>
                <w:b w:val="0"/>
                <w:bCs w:val="0"/>
                <w:spacing w:val="-4"/>
                <w:sz w:val="24"/>
              </w:rPr>
              <w:t xml:space="preserve"> </w:t>
            </w:r>
            <w:r w:rsidRPr="004656E4">
              <w:rPr>
                <w:b w:val="0"/>
                <w:bCs w:val="0"/>
                <w:sz w:val="24"/>
              </w:rPr>
              <w:t>the</w:t>
            </w:r>
            <w:r w:rsidRPr="004656E4">
              <w:rPr>
                <w:b w:val="0"/>
                <w:bCs w:val="0"/>
                <w:spacing w:val="-1"/>
                <w:sz w:val="24"/>
              </w:rPr>
              <w:t xml:space="preserve"> </w:t>
            </w:r>
            <w:r w:rsidRPr="004656E4">
              <w:rPr>
                <w:b w:val="0"/>
                <w:bCs w:val="0"/>
                <w:color w:val="17365D" w:themeColor="text2" w:themeShade="BF"/>
                <w:sz w:val="24"/>
              </w:rPr>
              <w:t>Design</w:t>
            </w:r>
            <w:r w:rsidRPr="004656E4">
              <w:rPr>
                <w:b w:val="0"/>
                <w:bCs w:val="0"/>
                <w:color w:val="17365D" w:themeColor="text2" w:themeShade="BF"/>
                <w:spacing w:val="-4"/>
                <w:sz w:val="24"/>
              </w:rPr>
              <w:t xml:space="preserve"> </w:t>
            </w:r>
            <w:r w:rsidRPr="004656E4">
              <w:rPr>
                <w:b w:val="0"/>
                <w:bCs w:val="0"/>
                <w:color w:val="17365D" w:themeColor="text2" w:themeShade="BF"/>
                <w:sz w:val="24"/>
              </w:rPr>
              <w:t>Guidelines</w:t>
            </w:r>
            <w:r w:rsidRPr="004656E4">
              <w:rPr>
                <w:b w:val="0"/>
                <w:bCs w:val="0"/>
                <w:color w:val="17365D" w:themeColor="text2" w:themeShade="BF"/>
                <w:spacing w:val="-1"/>
                <w:sz w:val="24"/>
              </w:rPr>
              <w:t xml:space="preserve"> </w:t>
            </w:r>
            <w:r w:rsidRPr="004656E4">
              <w:rPr>
                <w:b w:val="0"/>
                <w:bCs w:val="0"/>
                <w:sz w:val="24"/>
              </w:rPr>
              <w:t>appended</w:t>
            </w:r>
            <w:r w:rsidRPr="004656E4">
              <w:rPr>
                <w:b w:val="0"/>
                <w:bCs w:val="0"/>
                <w:spacing w:val="-4"/>
                <w:sz w:val="24"/>
              </w:rPr>
              <w:t xml:space="preserve"> </w:t>
            </w:r>
            <w:r w:rsidRPr="004656E4">
              <w:rPr>
                <w:b w:val="0"/>
                <w:bCs w:val="0"/>
                <w:sz w:val="24"/>
              </w:rPr>
              <w:t>to</w:t>
            </w:r>
            <w:r w:rsidRPr="004656E4">
              <w:rPr>
                <w:b w:val="0"/>
                <w:bCs w:val="0"/>
                <w:spacing w:val="-3"/>
                <w:sz w:val="24"/>
              </w:rPr>
              <w:t xml:space="preserve"> </w:t>
            </w:r>
            <w:r w:rsidRPr="004656E4">
              <w:rPr>
                <w:b w:val="0"/>
                <w:bCs w:val="0"/>
                <w:sz w:val="24"/>
              </w:rPr>
              <w:t xml:space="preserve">this </w:t>
            </w:r>
            <w:r w:rsidRPr="004656E4">
              <w:rPr>
                <w:b w:val="0"/>
                <w:bCs w:val="0"/>
                <w:spacing w:val="-2"/>
                <w:sz w:val="24"/>
              </w:rPr>
              <w:t>plan.</w:t>
            </w:r>
          </w:p>
          <w:p w14:paraId="71449F26" w14:textId="77777777" w:rsidR="00550149" w:rsidRPr="004656E4" w:rsidRDefault="00550149" w:rsidP="00550149">
            <w:pPr>
              <w:pStyle w:val="TableParagraph"/>
              <w:numPr>
                <w:ilvl w:val="0"/>
                <w:numId w:val="20"/>
              </w:numPr>
              <w:tabs>
                <w:tab w:val="left" w:pos="468"/>
              </w:tabs>
              <w:spacing w:before="100"/>
              <w:ind w:right="192"/>
              <w:rPr>
                <w:b w:val="0"/>
                <w:bCs w:val="0"/>
                <w:sz w:val="24"/>
              </w:rPr>
            </w:pPr>
            <w:r w:rsidRPr="004656E4">
              <w:rPr>
                <w:b w:val="0"/>
                <w:bCs w:val="0"/>
                <w:sz w:val="24"/>
              </w:rPr>
              <w:t>In</w:t>
            </w:r>
            <w:r w:rsidRPr="004656E4">
              <w:rPr>
                <w:b w:val="0"/>
                <w:bCs w:val="0"/>
                <w:spacing w:val="-3"/>
                <w:sz w:val="24"/>
              </w:rPr>
              <w:t xml:space="preserve"> </w:t>
            </w:r>
            <w:r w:rsidRPr="004656E4">
              <w:rPr>
                <w:b w:val="0"/>
                <w:bCs w:val="0"/>
                <w:sz w:val="24"/>
              </w:rPr>
              <w:t>the</w:t>
            </w:r>
            <w:r w:rsidRPr="004656E4">
              <w:rPr>
                <w:b w:val="0"/>
                <w:bCs w:val="0"/>
                <w:spacing w:val="-3"/>
                <w:sz w:val="24"/>
              </w:rPr>
              <w:t xml:space="preserve"> </w:t>
            </w:r>
            <w:r w:rsidRPr="004656E4">
              <w:rPr>
                <w:b w:val="0"/>
                <w:bCs w:val="0"/>
                <w:sz w:val="24"/>
              </w:rPr>
              <w:t>event</w:t>
            </w:r>
            <w:r w:rsidRPr="004656E4">
              <w:rPr>
                <w:b w:val="0"/>
                <w:bCs w:val="0"/>
                <w:spacing w:val="-3"/>
                <w:sz w:val="24"/>
              </w:rPr>
              <w:t xml:space="preserve"> </w:t>
            </w:r>
            <w:r w:rsidRPr="004656E4">
              <w:rPr>
                <w:b w:val="0"/>
                <w:bCs w:val="0"/>
                <w:sz w:val="24"/>
              </w:rPr>
              <w:t>of</w:t>
            </w:r>
            <w:r w:rsidRPr="004656E4">
              <w:rPr>
                <w:b w:val="0"/>
                <w:bCs w:val="0"/>
                <w:spacing w:val="-5"/>
                <w:sz w:val="24"/>
              </w:rPr>
              <w:t xml:space="preserve"> </w:t>
            </w:r>
            <w:r w:rsidRPr="004656E4">
              <w:rPr>
                <w:b w:val="0"/>
                <w:bCs w:val="0"/>
                <w:sz w:val="24"/>
              </w:rPr>
              <w:t>wishing</w:t>
            </w:r>
            <w:r w:rsidRPr="004656E4">
              <w:rPr>
                <w:b w:val="0"/>
                <w:bCs w:val="0"/>
                <w:spacing w:val="-5"/>
                <w:sz w:val="24"/>
              </w:rPr>
              <w:t xml:space="preserve"> </w:t>
            </w:r>
            <w:r w:rsidRPr="004656E4">
              <w:rPr>
                <w:b w:val="0"/>
                <w:bCs w:val="0"/>
                <w:sz w:val="24"/>
              </w:rPr>
              <w:t>to</w:t>
            </w:r>
            <w:r w:rsidRPr="004656E4">
              <w:rPr>
                <w:b w:val="0"/>
                <w:bCs w:val="0"/>
                <w:spacing w:val="-3"/>
                <w:sz w:val="24"/>
              </w:rPr>
              <w:t xml:space="preserve"> </w:t>
            </w:r>
            <w:r w:rsidRPr="004656E4">
              <w:rPr>
                <w:b w:val="0"/>
                <w:bCs w:val="0"/>
                <w:sz w:val="24"/>
              </w:rPr>
              <w:t>develop</w:t>
            </w:r>
            <w:r w:rsidRPr="004656E4">
              <w:rPr>
                <w:b w:val="0"/>
                <w:bCs w:val="0"/>
                <w:spacing w:val="-5"/>
                <w:sz w:val="24"/>
              </w:rPr>
              <w:t xml:space="preserve"> </w:t>
            </w:r>
            <w:r w:rsidRPr="004656E4">
              <w:rPr>
                <w:b w:val="0"/>
                <w:bCs w:val="0"/>
                <w:sz w:val="24"/>
              </w:rPr>
              <w:t>farmsteads or</w:t>
            </w:r>
            <w:r w:rsidRPr="004656E4">
              <w:rPr>
                <w:b w:val="0"/>
                <w:bCs w:val="0"/>
                <w:spacing w:val="-6"/>
                <w:sz w:val="24"/>
              </w:rPr>
              <w:t xml:space="preserve"> </w:t>
            </w:r>
            <w:r w:rsidRPr="004656E4">
              <w:rPr>
                <w:b w:val="0"/>
                <w:bCs w:val="0"/>
                <w:sz w:val="24"/>
              </w:rPr>
              <w:t>their</w:t>
            </w:r>
            <w:r w:rsidRPr="004656E4">
              <w:rPr>
                <w:b w:val="0"/>
                <w:bCs w:val="0"/>
                <w:spacing w:val="-5"/>
                <w:sz w:val="24"/>
              </w:rPr>
              <w:t xml:space="preserve"> </w:t>
            </w:r>
            <w:r w:rsidRPr="004656E4">
              <w:rPr>
                <w:b w:val="0"/>
                <w:bCs w:val="0"/>
                <w:sz w:val="24"/>
              </w:rPr>
              <w:t>attendant</w:t>
            </w:r>
            <w:r w:rsidRPr="004656E4">
              <w:rPr>
                <w:b w:val="0"/>
                <w:bCs w:val="0"/>
                <w:spacing w:val="-5"/>
                <w:sz w:val="24"/>
              </w:rPr>
              <w:t xml:space="preserve"> </w:t>
            </w:r>
            <w:r w:rsidRPr="004656E4">
              <w:rPr>
                <w:b w:val="0"/>
                <w:bCs w:val="0"/>
                <w:sz w:val="24"/>
              </w:rPr>
              <w:t>farmyards</w:t>
            </w:r>
            <w:r w:rsidRPr="004656E4">
              <w:rPr>
                <w:b w:val="0"/>
                <w:bCs w:val="0"/>
                <w:spacing w:val="-4"/>
                <w:sz w:val="24"/>
              </w:rPr>
              <w:t xml:space="preserve"> </w:t>
            </w:r>
            <w:r w:rsidRPr="004656E4">
              <w:rPr>
                <w:b w:val="0"/>
                <w:bCs w:val="0"/>
                <w:sz w:val="24"/>
              </w:rPr>
              <w:t>and agricultural buildings designs should be shown to conform to the Kent Farmsteads Design Guidance Part 5.</w:t>
            </w:r>
          </w:p>
          <w:p w14:paraId="709A748E" w14:textId="77777777" w:rsidR="00550149" w:rsidRDefault="00550149" w:rsidP="00550149">
            <w:pPr>
              <w:pStyle w:val="TableParagraph"/>
              <w:numPr>
                <w:ilvl w:val="0"/>
                <w:numId w:val="20"/>
              </w:numPr>
              <w:tabs>
                <w:tab w:val="left" w:pos="468"/>
              </w:tabs>
              <w:spacing w:before="101" w:line="273" w:lineRule="exact"/>
              <w:ind w:hanging="361"/>
              <w:rPr>
                <w:b w:val="0"/>
                <w:sz w:val="24"/>
              </w:rPr>
            </w:pPr>
            <w:r w:rsidRPr="004656E4">
              <w:rPr>
                <w:b w:val="0"/>
                <w:bCs w:val="0"/>
                <w:sz w:val="24"/>
              </w:rPr>
              <w:t>Do</w:t>
            </w:r>
            <w:r w:rsidRPr="004656E4">
              <w:rPr>
                <w:b w:val="0"/>
                <w:bCs w:val="0"/>
                <w:spacing w:val="-5"/>
                <w:sz w:val="24"/>
              </w:rPr>
              <w:t xml:space="preserve"> </w:t>
            </w:r>
            <w:r w:rsidRPr="004656E4">
              <w:rPr>
                <w:b w:val="0"/>
                <w:bCs w:val="0"/>
                <w:sz w:val="24"/>
              </w:rPr>
              <w:t>not</w:t>
            </w:r>
            <w:r w:rsidRPr="004656E4">
              <w:rPr>
                <w:b w:val="0"/>
                <w:bCs w:val="0"/>
                <w:spacing w:val="-3"/>
                <w:sz w:val="24"/>
              </w:rPr>
              <w:t xml:space="preserve"> </w:t>
            </w:r>
            <w:r w:rsidRPr="004656E4">
              <w:rPr>
                <w:b w:val="0"/>
                <w:bCs w:val="0"/>
                <w:sz w:val="24"/>
              </w:rPr>
              <w:t>conflict</w:t>
            </w:r>
            <w:r w:rsidRPr="004656E4">
              <w:rPr>
                <w:b w:val="0"/>
                <w:bCs w:val="0"/>
                <w:spacing w:val="-2"/>
                <w:sz w:val="24"/>
              </w:rPr>
              <w:t xml:space="preserve"> </w:t>
            </w:r>
            <w:r w:rsidRPr="004656E4">
              <w:rPr>
                <w:b w:val="0"/>
                <w:bCs w:val="0"/>
                <w:sz w:val="24"/>
              </w:rPr>
              <w:t>with</w:t>
            </w:r>
            <w:r w:rsidRPr="004656E4">
              <w:rPr>
                <w:b w:val="0"/>
                <w:bCs w:val="0"/>
                <w:spacing w:val="-3"/>
                <w:sz w:val="24"/>
              </w:rPr>
              <w:t xml:space="preserve"> </w:t>
            </w:r>
            <w:r w:rsidRPr="004656E4">
              <w:rPr>
                <w:b w:val="0"/>
                <w:bCs w:val="0"/>
                <w:sz w:val="24"/>
              </w:rPr>
              <w:t>other</w:t>
            </w:r>
            <w:r w:rsidRPr="004656E4">
              <w:rPr>
                <w:b w:val="0"/>
                <w:bCs w:val="0"/>
                <w:spacing w:val="-1"/>
                <w:sz w:val="24"/>
              </w:rPr>
              <w:t xml:space="preserve"> </w:t>
            </w:r>
            <w:r w:rsidRPr="004656E4">
              <w:rPr>
                <w:b w:val="0"/>
                <w:bCs w:val="0"/>
                <w:sz w:val="24"/>
              </w:rPr>
              <w:t>policies</w:t>
            </w:r>
            <w:r w:rsidRPr="004656E4">
              <w:rPr>
                <w:b w:val="0"/>
                <w:bCs w:val="0"/>
                <w:spacing w:val="-3"/>
                <w:sz w:val="24"/>
              </w:rPr>
              <w:t xml:space="preserve"> </w:t>
            </w:r>
            <w:r w:rsidRPr="004656E4">
              <w:rPr>
                <w:b w:val="0"/>
                <w:bCs w:val="0"/>
                <w:sz w:val="24"/>
              </w:rPr>
              <w:t>in</w:t>
            </w:r>
            <w:r w:rsidRPr="004656E4">
              <w:rPr>
                <w:b w:val="0"/>
                <w:bCs w:val="0"/>
                <w:spacing w:val="-3"/>
                <w:sz w:val="24"/>
              </w:rPr>
              <w:t xml:space="preserve"> </w:t>
            </w:r>
            <w:r w:rsidRPr="004656E4">
              <w:rPr>
                <w:b w:val="0"/>
                <w:bCs w:val="0"/>
                <w:sz w:val="24"/>
              </w:rPr>
              <w:t>this</w:t>
            </w:r>
            <w:r w:rsidRPr="004656E4">
              <w:rPr>
                <w:b w:val="0"/>
                <w:bCs w:val="0"/>
                <w:spacing w:val="-1"/>
                <w:sz w:val="24"/>
              </w:rPr>
              <w:t xml:space="preserve"> </w:t>
            </w:r>
            <w:r w:rsidRPr="004656E4">
              <w:rPr>
                <w:b w:val="0"/>
                <w:bCs w:val="0"/>
                <w:sz w:val="24"/>
              </w:rPr>
              <w:t>plan,</w:t>
            </w:r>
            <w:r w:rsidRPr="004656E4">
              <w:rPr>
                <w:b w:val="0"/>
                <w:bCs w:val="0"/>
                <w:spacing w:val="-4"/>
                <w:sz w:val="24"/>
              </w:rPr>
              <w:t xml:space="preserve"> </w:t>
            </w:r>
            <w:r w:rsidRPr="004656E4">
              <w:rPr>
                <w:b w:val="0"/>
                <w:bCs w:val="0"/>
                <w:sz w:val="24"/>
              </w:rPr>
              <w:t>particularly</w:t>
            </w:r>
            <w:r>
              <w:rPr>
                <w:spacing w:val="-1"/>
                <w:sz w:val="24"/>
              </w:rPr>
              <w:t xml:space="preserve"> </w:t>
            </w:r>
            <w:r>
              <w:rPr>
                <w:color w:val="C00000"/>
                <w:spacing w:val="-2"/>
                <w:sz w:val="24"/>
              </w:rPr>
              <w:t>ECON&amp;EMP1</w:t>
            </w:r>
          </w:p>
        </w:tc>
      </w:tr>
    </w:tbl>
    <w:p w14:paraId="308AB44A" w14:textId="236C0FD3" w:rsidR="00550149" w:rsidRPr="00550149" w:rsidRDefault="00550149" w:rsidP="00550149">
      <w:pPr>
        <w:rPr>
          <w:sz w:val="20"/>
        </w:rPr>
        <w:sectPr w:rsidR="00550149" w:rsidRPr="00550149" w:rsidSect="00B35D76">
          <w:pgSz w:w="11906" w:h="16838" w:code="9"/>
          <w:pgMar w:top="1140" w:right="420" w:bottom="1240" w:left="760" w:header="865" w:footer="1053" w:gutter="0"/>
          <w:cols w:space="720"/>
          <w:docGrid w:linePitch="299"/>
        </w:sectPr>
      </w:pPr>
    </w:p>
    <w:p w14:paraId="54333C85" w14:textId="77777777" w:rsidR="00C942D4" w:rsidRDefault="00C942D4">
      <w:pPr>
        <w:pStyle w:val="BodyText"/>
        <w:spacing w:before="4"/>
        <w:rPr>
          <w:sz w:val="28"/>
        </w:rPr>
      </w:pPr>
    </w:p>
    <w:p w14:paraId="76F1D626" w14:textId="77777777" w:rsidR="00893203" w:rsidRDefault="00893203" w:rsidP="00893203">
      <w:pPr>
        <w:pStyle w:val="BodyText"/>
        <w:spacing w:before="52"/>
        <w:ind w:left="680" w:right="1015"/>
        <w:jc w:val="both"/>
      </w:pPr>
      <w:r>
        <w:t>This will preserve the rural characteristics of the Neighbourhood Plan area, whilst increasing the housing stock and ensuring there will be minimal impact on the rural setting of the Neighbourhood Plan area.</w:t>
      </w:r>
    </w:p>
    <w:p w14:paraId="36B15C27" w14:textId="77777777" w:rsidR="00893203" w:rsidRDefault="00893203" w:rsidP="00893203">
      <w:pPr>
        <w:pStyle w:val="BodyText"/>
        <w:rPr>
          <w:sz w:val="20"/>
        </w:rPr>
      </w:pPr>
    </w:p>
    <w:p w14:paraId="4D2910D2" w14:textId="77777777" w:rsidR="00893203" w:rsidRDefault="00893203" w:rsidP="00893203">
      <w:pPr>
        <w:pStyle w:val="BodyText"/>
        <w:spacing w:before="3"/>
        <w:rPr>
          <w:sz w:val="12"/>
        </w:rPr>
      </w:pPr>
    </w:p>
    <w:tbl>
      <w:tblPr>
        <w:tblStyle w:val="GridTable1Light"/>
        <w:tblW w:w="0" w:type="auto"/>
        <w:tblInd w:w="679" w:type="dxa"/>
        <w:tblLayout w:type="fixed"/>
        <w:tblLook w:val="01E0" w:firstRow="1" w:lastRow="1" w:firstColumn="1" w:lastColumn="1" w:noHBand="0" w:noVBand="0"/>
      </w:tblPr>
      <w:tblGrid>
        <w:gridCol w:w="8411"/>
      </w:tblGrid>
      <w:tr w:rsidR="00893203" w14:paraId="6359C9B0" w14:textId="77777777" w:rsidTr="00494C3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411" w:type="dxa"/>
          </w:tcPr>
          <w:p w14:paraId="3B771B29" w14:textId="77777777" w:rsidR="00893203" w:rsidRDefault="00893203" w:rsidP="00494C36">
            <w:pPr>
              <w:pStyle w:val="TableParagraph"/>
              <w:spacing w:before="97" w:line="273" w:lineRule="exact"/>
              <w:ind w:left="107"/>
              <w:rPr>
                <w:b w:val="0"/>
                <w:sz w:val="24"/>
              </w:rPr>
            </w:pPr>
            <w:r>
              <w:rPr>
                <w:color w:val="C00000"/>
                <w:sz w:val="24"/>
              </w:rPr>
              <w:t>POLICY</w:t>
            </w:r>
            <w:r>
              <w:rPr>
                <w:color w:val="C00000"/>
                <w:spacing w:val="-4"/>
                <w:sz w:val="24"/>
              </w:rPr>
              <w:t xml:space="preserve"> </w:t>
            </w:r>
            <w:r>
              <w:rPr>
                <w:color w:val="C00000"/>
                <w:sz w:val="24"/>
              </w:rPr>
              <w:t>H5:</w:t>
            </w:r>
            <w:r>
              <w:rPr>
                <w:color w:val="C00000"/>
                <w:spacing w:val="-4"/>
                <w:sz w:val="24"/>
              </w:rPr>
              <w:t xml:space="preserve"> </w:t>
            </w:r>
            <w:r>
              <w:rPr>
                <w:color w:val="C00000"/>
                <w:sz w:val="24"/>
              </w:rPr>
              <w:t>House</w:t>
            </w:r>
            <w:r>
              <w:rPr>
                <w:color w:val="C00000"/>
                <w:spacing w:val="-5"/>
                <w:sz w:val="24"/>
              </w:rPr>
              <w:t xml:space="preserve"> </w:t>
            </w:r>
            <w:r>
              <w:rPr>
                <w:color w:val="C00000"/>
                <w:sz w:val="24"/>
              </w:rPr>
              <w:t>Extensions</w:t>
            </w:r>
            <w:r>
              <w:rPr>
                <w:color w:val="C00000"/>
                <w:spacing w:val="-3"/>
                <w:sz w:val="24"/>
              </w:rPr>
              <w:t xml:space="preserve"> </w:t>
            </w:r>
            <w:r>
              <w:rPr>
                <w:color w:val="C00000"/>
                <w:sz w:val="24"/>
              </w:rPr>
              <w:t>outside</w:t>
            </w:r>
            <w:r>
              <w:rPr>
                <w:color w:val="C00000"/>
                <w:spacing w:val="-3"/>
                <w:sz w:val="24"/>
              </w:rPr>
              <w:t xml:space="preserve"> </w:t>
            </w:r>
            <w:r>
              <w:rPr>
                <w:color w:val="C00000"/>
                <w:sz w:val="24"/>
              </w:rPr>
              <w:t>Village</w:t>
            </w:r>
            <w:r>
              <w:rPr>
                <w:color w:val="C00000"/>
                <w:spacing w:val="-3"/>
                <w:sz w:val="24"/>
              </w:rPr>
              <w:t xml:space="preserve"> </w:t>
            </w:r>
            <w:r>
              <w:rPr>
                <w:color w:val="C00000"/>
                <w:spacing w:val="-2"/>
                <w:sz w:val="24"/>
              </w:rPr>
              <w:t>Boundaries</w:t>
            </w:r>
          </w:p>
        </w:tc>
      </w:tr>
      <w:tr w:rsidR="00893203" w14:paraId="1F843553" w14:textId="77777777" w:rsidTr="00494C36">
        <w:trPr>
          <w:cnfStyle w:val="010000000000" w:firstRow="0" w:lastRow="1" w:firstColumn="0" w:lastColumn="0" w:oddVBand="0" w:evenVBand="0" w:oddHBand="0"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8411" w:type="dxa"/>
          </w:tcPr>
          <w:p w14:paraId="0CA48B64" w14:textId="396BE5FB" w:rsidR="00893203" w:rsidRPr="004656E4" w:rsidRDefault="00893203" w:rsidP="00494C36">
            <w:pPr>
              <w:pStyle w:val="TableParagraph"/>
              <w:spacing w:line="290" w:lineRule="atLeast"/>
              <w:ind w:left="107"/>
              <w:rPr>
                <w:b w:val="0"/>
                <w:bCs w:val="0"/>
                <w:sz w:val="24"/>
              </w:rPr>
            </w:pPr>
            <w:r w:rsidRPr="004656E4">
              <w:rPr>
                <w:b w:val="0"/>
                <w:bCs w:val="0"/>
                <w:sz w:val="24"/>
              </w:rPr>
              <w:t>Proposals</w:t>
            </w:r>
            <w:r w:rsidRPr="004656E4">
              <w:rPr>
                <w:b w:val="0"/>
                <w:bCs w:val="0"/>
                <w:spacing w:val="7"/>
                <w:sz w:val="24"/>
              </w:rPr>
              <w:t xml:space="preserve"> </w:t>
            </w:r>
            <w:r w:rsidRPr="004656E4">
              <w:rPr>
                <w:b w:val="0"/>
                <w:bCs w:val="0"/>
                <w:sz w:val="24"/>
              </w:rPr>
              <w:t>to</w:t>
            </w:r>
            <w:r w:rsidRPr="004656E4">
              <w:rPr>
                <w:b w:val="0"/>
                <w:bCs w:val="0"/>
                <w:spacing w:val="11"/>
                <w:sz w:val="24"/>
              </w:rPr>
              <w:t xml:space="preserve"> </w:t>
            </w:r>
            <w:r w:rsidRPr="004656E4">
              <w:rPr>
                <w:b w:val="0"/>
                <w:bCs w:val="0"/>
                <w:sz w:val="24"/>
              </w:rPr>
              <w:t>extend</w:t>
            </w:r>
            <w:r w:rsidRPr="004656E4">
              <w:rPr>
                <w:b w:val="0"/>
                <w:bCs w:val="0"/>
                <w:spacing w:val="14"/>
                <w:sz w:val="24"/>
              </w:rPr>
              <w:t xml:space="preserve"> </w:t>
            </w:r>
            <w:r w:rsidRPr="004656E4">
              <w:rPr>
                <w:b w:val="0"/>
                <w:bCs w:val="0"/>
                <w:sz w:val="24"/>
              </w:rPr>
              <w:t>existing</w:t>
            </w:r>
            <w:r w:rsidRPr="004656E4">
              <w:rPr>
                <w:b w:val="0"/>
                <w:bCs w:val="0"/>
                <w:spacing w:val="9"/>
                <w:sz w:val="24"/>
              </w:rPr>
              <w:t xml:space="preserve"> </w:t>
            </w:r>
            <w:r w:rsidRPr="004656E4">
              <w:rPr>
                <w:b w:val="0"/>
                <w:bCs w:val="0"/>
                <w:sz w:val="24"/>
              </w:rPr>
              <w:t>houses</w:t>
            </w:r>
            <w:r w:rsidRPr="004656E4">
              <w:rPr>
                <w:b w:val="0"/>
                <w:bCs w:val="0"/>
                <w:spacing w:val="13"/>
                <w:sz w:val="24"/>
              </w:rPr>
              <w:t xml:space="preserve"> </w:t>
            </w:r>
            <w:r w:rsidRPr="004656E4">
              <w:rPr>
                <w:b w:val="0"/>
                <w:bCs w:val="0"/>
                <w:sz w:val="24"/>
              </w:rPr>
              <w:t>in</w:t>
            </w:r>
            <w:r w:rsidRPr="004656E4">
              <w:rPr>
                <w:b w:val="0"/>
                <w:bCs w:val="0"/>
                <w:spacing w:val="11"/>
                <w:sz w:val="24"/>
              </w:rPr>
              <w:t xml:space="preserve"> </w:t>
            </w:r>
            <w:r w:rsidRPr="004656E4">
              <w:rPr>
                <w:b w:val="0"/>
                <w:bCs w:val="0"/>
                <w:sz w:val="24"/>
              </w:rPr>
              <w:t>the</w:t>
            </w:r>
            <w:r w:rsidRPr="004656E4">
              <w:rPr>
                <w:b w:val="0"/>
                <w:bCs w:val="0"/>
                <w:spacing w:val="13"/>
                <w:sz w:val="24"/>
              </w:rPr>
              <w:t xml:space="preserve"> </w:t>
            </w:r>
            <w:r w:rsidRPr="004656E4">
              <w:rPr>
                <w:b w:val="0"/>
                <w:bCs w:val="0"/>
                <w:sz w:val="24"/>
              </w:rPr>
              <w:t>countryside</w:t>
            </w:r>
            <w:r w:rsidRPr="004656E4">
              <w:rPr>
                <w:b w:val="0"/>
                <w:bCs w:val="0"/>
                <w:spacing w:val="12"/>
                <w:sz w:val="24"/>
              </w:rPr>
              <w:t xml:space="preserve"> </w:t>
            </w:r>
            <w:r w:rsidRPr="004656E4">
              <w:rPr>
                <w:b w:val="0"/>
                <w:bCs w:val="0"/>
                <w:sz w:val="24"/>
              </w:rPr>
              <w:t>will</w:t>
            </w:r>
            <w:r w:rsidRPr="004656E4">
              <w:rPr>
                <w:b w:val="0"/>
                <w:bCs w:val="0"/>
                <w:spacing w:val="10"/>
                <w:sz w:val="24"/>
              </w:rPr>
              <w:t xml:space="preserve"> </w:t>
            </w:r>
            <w:r w:rsidRPr="004656E4">
              <w:rPr>
                <w:b w:val="0"/>
                <w:bCs w:val="0"/>
                <w:sz w:val="24"/>
              </w:rPr>
              <w:t>be</w:t>
            </w:r>
            <w:r w:rsidRPr="004656E4">
              <w:rPr>
                <w:b w:val="0"/>
                <w:bCs w:val="0"/>
                <w:spacing w:val="11"/>
                <w:sz w:val="24"/>
              </w:rPr>
              <w:t xml:space="preserve"> </w:t>
            </w:r>
            <w:r w:rsidRPr="004656E4">
              <w:rPr>
                <w:b w:val="0"/>
                <w:bCs w:val="0"/>
                <w:sz w:val="24"/>
              </w:rPr>
              <w:t>supported,</w:t>
            </w:r>
            <w:r w:rsidRPr="004656E4">
              <w:rPr>
                <w:b w:val="0"/>
                <w:bCs w:val="0"/>
                <w:spacing w:val="10"/>
                <w:sz w:val="24"/>
              </w:rPr>
              <w:t xml:space="preserve"> </w:t>
            </w:r>
            <w:r w:rsidRPr="004656E4">
              <w:rPr>
                <w:b w:val="0"/>
                <w:bCs w:val="0"/>
                <w:spacing w:val="-2"/>
                <w:sz w:val="24"/>
              </w:rPr>
              <w:t>provided</w:t>
            </w:r>
            <w:r w:rsidR="000932BB">
              <w:rPr>
                <w:b w:val="0"/>
                <w:bCs w:val="0"/>
                <w:spacing w:val="-2"/>
                <w:sz w:val="24"/>
              </w:rPr>
              <w:t xml:space="preserve"> </w:t>
            </w:r>
            <w:r w:rsidRPr="004656E4">
              <w:rPr>
                <w:b w:val="0"/>
                <w:bCs w:val="0"/>
                <w:sz w:val="24"/>
              </w:rPr>
              <w:t>they</w:t>
            </w:r>
            <w:r w:rsidRPr="004656E4">
              <w:rPr>
                <w:b w:val="0"/>
                <w:bCs w:val="0"/>
                <w:spacing w:val="26"/>
                <w:sz w:val="24"/>
              </w:rPr>
              <w:t xml:space="preserve"> </w:t>
            </w:r>
            <w:r w:rsidRPr="004656E4">
              <w:rPr>
                <w:b w:val="0"/>
                <w:bCs w:val="0"/>
                <w:sz w:val="24"/>
              </w:rPr>
              <w:t>are</w:t>
            </w:r>
            <w:r w:rsidRPr="004656E4">
              <w:rPr>
                <w:b w:val="0"/>
                <w:bCs w:val="0"/>
                <w:spacing w:val="27"/>
                <w:sz w:val="24"/>
              </w:rPr>
              <w:t xml:space="preserve"> </w:t>
            </w:r>
            <w:r w:rsidRPr="004656E4">
              <w:rPr>
                <w:b w:val="0"/>
                <w:bCs w:val="0"/>
                <w:sz w:val="24"/>
              </w:rPr>
              <w:t>not</w:t>
            </w:r>
            <w:r w:rsidRPr="004656E4">
              <w:rPr>
                <w:b w:val="0"/>
                <w:bCs w:val="0"/>
                <w:spacing w:val="28"/>
                <w:sz w:val="24"/>
              </w:rPr>
              <w:t xml:space="preserve"> </w:t>
            </w:r>
            <w:r w:rsidRPr="004656E4">
              <w:rPr>
                <w:b w:val="0"/>
                <w:bCs w:val="0"/>
                <w:sz w:val="24"/>
              </w:rPr>
              <w:t>in</w:t>
            </w:r>
            <w:r w:rsidRPr="004656E4">
              <w:rPr>
                <w:b w:val="0"/>
                <w:bCs w:val="0"/>
                <w:spacing w:val="27"/>
                <w:sz w:val="24"/>
              </w:rPr>
              <w:t xml:space="preserve"> </w:t>
            </w:r>
            <w:r w:rsidRPr="004656E4">
              <w:rPr>
                <w:b w:val="0"/>
                <w:bCs w:val="0"/>
                <w:sz w:val="24"/>
              </w:rPr>
              <w:t>conflict</w:t>
            </w:r>
            <w:r w:rsidRPr="004656E4">
              <w:rPr>
                <w:b w:val="0"/>
                <w:bCs w:val="0"/>
                <w:spacing w:val="22"/>
                <w:sz w:val="24"/>
              </w:rPr>
              <w:t xml:space="preserve"> </w:t>
            </w:r>
            <w:r w:rsidRPr="004656E4">
              <w:rPr>
                <w:b w:val="0"/>
                <w:bCs w:val="0"/>
                <w:sz w:val="24"/>
              </w:rPr>
              <w:t>with</w:t>
            </w:r>
            <w:r w:rsidRPr="004656E4">
              <w:rPr>
                <w:b w:val="0"/>
                <w:bCs w:val="0"/>
                <w:spacing w:val="27"/>
                <w:sz w:val="24"/>
              </w:rPr>
              <w:t xml:space="preserve"> </w:t>
            </w:r>
            <w:r w:rsidRPr="004656E4">
              <w:rPr>
                <w:b w:val="0"/>
                <w:bCs w:val="0"/>
                <w:sz w:val="24"/>
              </w:rPr>
              <w:t>the</w:t>
            </w:r>
            <w:r w:rsidRPr="004656E4">
              <w:rPr>
                <w:b w:val="0"/>
                <w:bCs w:val="0"/>
                <w:spacing w:val="26"/>
                <w:sz w:val="24"/>
              </w:rPr>
              <w:t xml:space="preserve"> </w:t>
            </w:r>
            <w:r w:rsidRPr="004656E4">
              <w:rPr>
                <w:b w:val="0"/>
                <w:bCs w:val="0"/>
                <w:sz w:val="24"/>
              </w:rPr>
              <w:t>other</w:t>
            </w:r>
            <w:r w:rsidRPr="004656E4">
              <w:rPr>
                <w:b w:val="0"/>
                <w:bCs w:val="0"/>
                <w:spacing w:val="24"/>
                <w:sz w:val="24"/>
              </w:rPr>
              <w:t xml:space="preserve"> </w:t>
            </w:r>
            <w:r w:rsidRPr="004656E4">
              <w:rPr>
                <w:b w:val="0"/>
                <w:bCs w:val="0"/>
                <w:sz w:val="24"/>
              </w:rPr>
              <w:t>policies</w:t>
            </w:r>
            <w:r w:rsidRPr="004656E4">
              <w:rPr>
                <w:b w:val="0"/>
                <w:bCs w:val="0"/>
                <w:spacing w:val="26"/>
                <w:sz w:val="24"/>
              </w:rPr>
              <w:t xml:space="preserve"> </w:t>
            </w:r>
            <w:r w:rsidRPr="004656E4">
              <w:rPr>
                <w:b w:val="0"/>
                <w:bCs w:val="0"/>
                <w:sz w:val="24"/>
              </w:rPr>
              <w:t>in</w:t>
            </w:r>
            <w:r w:rsidRPr="004656E4">
              <w:rPr>
                <w:b w:val="0"/>
                <w:bCs w:val="0"/>
                <w:spacing w:val="27"/>
                <w:sz w:val="24"/>
              </w:rPr>
              <w:t xml:space="preserve"> </w:t>
            </w:r>
            <w:r w:rsidRPr="004656E4">
              <w:rPr>
                <w:b w:val="0"/>
                <w:bCs w:val="0"/>
                <w:sz w:val="24"/>
              </w:rPr>
              <w:t>this</w:t>
            </w:r>
            <w:r w:rsidRPr="004656E4">
              <w:rPr>
                <w:b w:val="0"/>
                <w:bCs w:val="0"/>
                <w:spacing w:val="26"/>
                <w:sz w:val="24"/>
              </w:rPr>
              <w:t xml:space="preserve"> </w:t>
            </w:r>
            <w:r w:rsidRPr="004656E4">
              <w:rPr>
                <w:b w:val="0"/>
                <w:bCs w:val="0"/>
                <w:sz w:val="24"/>
              </w:rPr>
              <w:t>plan</w:t>
            </w:r>
            <w:r w:rsidRPr="004656E4">
              <w:rPr>
                <w:b w:val="0"/>
                <w:bCs w:val="0"/>
                <w:spacing w:val="27"/>
                <w:sz w:val="24"/>
              </w:rPr>
              <w:t xml:space="preserve"> </w:t>
            </w:r>
            <w:r w:rsidRPr="004656E4">
              <w:rPr>
                <w:b w:val="0"/>
                <w:bCs w:val="0"/>
                <w:sz w:val="24"/>
              </w:rPr>
              <w:t>and</w:t>
            </w:r>
            <w:r w:rsidRPr="004656E4">
              <w:rPr>
                <w:b w:val="0"/>
                <w:bCs w:val="0"/>
                <w:spacing w:val="24"/>
                <w:sz w:val="24"/>
              </w:rPr>
              <w:t xml:space="preserve"> </w:t>
            </w:r>
            <w:r w:rsidRPr="004656E4">
              <w:rPr>
                <w:b w:val="0"/>
                <w:bCs w:val="0"/>
                <w:sz w:val="24"/>
              </w:rPr>
              <w:t>follow</w:t>
            </w:r>
            <w:r w:rsidRPr="004656E4">
              <w:rPr>
                <w:b w:val="0"/>
                <w:bCs w:val="0"/>
                <w:spacing w:val="25"/>
                <w:sz w:val="24"/>
              </w:rPr>
              <w:t xml:space="preserve"> </w:t>
            </w:r>
            <w:r w:rsidRPr="004656E4">
              <w:rPr>
                <w:b w:val="0"/>
                <w:bCs w:val="0"/>
                <w:sz w:val="24"/>
              </w:rPr>
              <w:t>the</w:t>
            </w:r>
            <w:r w:rsidRPr="004656E4">
              <w:rPr>
                <w:b w:val="0"/>
                <w:bCs w:val="0"/>
                <w:spacing w:val="36"/>
                <w:sz w:val="24"/>
              </w:rPr>
              <w:t xml:space="preserve"> </w:t>
            </w:r>
            <w:r w:rsidRPr="004656E4">
              <w:rPr>
                <w:b w:val="0"/>
                <w:bCs w:val="0"/>
                <w:color w:val="17365D" w:themeColor="text2" w:themeShade="BF"/>
                <w:sz w:val="24"/>
              </w:rPr>
              <w:t xml:space="preserve">Design Guidelines </w:t>
            </w:r>
            <w:r w:rsidRPr="004656E4">
              <w:rPr>
                <w:b w:val="0"/>
                <w:bCs w:val="0"/>
                <w:sz w:val="24"/>
              </w:rPr>
              <w:t>appended to this plan.</w:t>
            </w:r>
          </w:p>
        </w:tc>
      </w:tr>
    </w:tbl>
    <w:p w14:paraId="2DFE7B42" w14:textId="77777777" w:rsidR="00893203" w:rsidRDefault="00893203" w:rsidP="00893203">
      <w:pPr>
        <w:pStyle w:val="BodyText"/>
        <w:rPr>
          <w:sz w:val="20"/>
        </w:rPr>
      </w:pPr>
    </w:p>
    <w:p w14:paraId="16CB5F1B" w14:textId="77777777" w:rsidR="00893203" w:rsidRDefault="00893203" w:rsidP="00893203">
      <w:pPr>
        <w:pStyle w:val="BodyText"/>
        <w:spacing w:before="8"/>
        <w:rPr>
          <w:sz w:val="19"/>
        </w:rPr>
      </w:pPr>
    </w:p>
    <w:p w14:paraId="130C5744" w14:textId="77777777" w:rsidR="00893203" w:rsidRDefault="00893203" w:rsidP="00893203">
      <w:pPr>
        <w:pStyle w:val="BodyText"/>
        <w:spacing w:before="51" w:line="276" w:lineRule="auto"/>
        <w:ind w:left="680" w:right="1019"/>
        <w:jc w:val="both"/>
      </w:pPr>
      <w:r>
        <w:t>Extensions to existing homes enable households to meet their housing needs as they change</w:t>
      </w:r>
      <w:r>
        <w:rPr>
          <w:spacing w:val="-2"/>
        </w:rPr>
        <w:t xml:space="preserve"> </w:t>
      </w:r>
      <w:r>
        <w:t>over</w:t>
      </w:r>
      <w:r>
        <w:rPr>
          <w:spacing w:val="-2"/>
        </w:rPr>
        <w:t xml:space="preserve"> </w:t>
      </w:r>
      <w:r>
        <w:t>time.</w:t>
      </w:r>
      <w:r>
        <w:rPr>
          <w:spacing w:val="40"/>
        </w:rPr>
        <w:t xml:space="preserve"> </w:t>
      </w:r>
      <w:r>
        <w:t>However,</w:t>
      </w:r>
      <w:r>
        <w:rPr>
          <w:spacing w:val="-1"/>
        </w:rPr>
        <w:t xml:space="preserve"> </w:t>
      </w:r>
      <w:r>
        <w:t>it</w:t>
      </w:r>
      <w:r>
        <w:rPr>
          <w:spacing w:val="-2"/>
        </w:rPr>
        <w:t xml:space="preserve"> </w:t>
      </w:r>
      <w:r>
        <w:t>is</w:t>
      </w:r>
      <w:r>
        <w:rPr>
          <w:spacing w:val="-3"/>
        </w:rPr>
        <w:t xml:space="preserve"> </w:t>
      </w:r>
      <w:r>
        <w:t>important</w:t>
      </w:r>
      <w:r>
        <w:rPr>
          <w:spacing w:val="-2"/>
        </w:rPr>
        <w:t xml:space="preserve"> </w:t>
      </w:r>
      <w:r>
        <w:t>that</w:t>
      </w:r>
      <w:r>
        <w:rPr>
          <w:spacing w:val="-2"/>
        </w:rPr>
        <w:t xml:space="preserve"> </w:t>
      </w:r>
      <w:r>
        <w:t>they</w:t>
      </w:r>
      <w:r>
        <w:rPr>
          <w:spacing w:val="-3"/>
        </w:rPr>
        <w:t xml:space="preserve"> </w:t>
      </w:r>
      <w:r>
        <w:t>do</w:t>
      </w:r>
      <w:r>
        <w:rPr>
          <w:spacing w:val="-4"/>
        </w:rPr>
        <w:t xml:space="preserve"> </w:t>
      </w:r>
      <w:r>
        <w:t>not</w:t>
      </w:r>
      <w:r>
        <w:rPr>
          <w:spacing w:val="-2"/>
        </w:rPr>
        <w:t xml:space="preserve"> </w:t>
      </w:r>
      <w:r>
        <w:t>have</w:t>
      </w:r>
      <w:r>
        <w:rPr>
          <w:spacing w:val="-5"/>
        </w:rPr>
        <w:t xml:space="preserve"> </w:t>
      </w:r>
      <w:r>
        <w:t>negative</w:t>
      </w:r>
      <w:r>
        <w:rPr>
          <w:spacing w:val="-2"/>
        </w:rPr>
        <w:t xml:space="preserve"> </w:t>
      </w:r>
      <w:r>
        <w:t>impacts</w:t>
      </w:r>
      <w:r>
        <w:rPr>
          <w:spacing w:val="-5"/>
        </w:rPr>
        <w:t xml:space="preserve"> </w:t>
      </w:r>
      <w:r>
        <w:t>on their immediate neighbours and the wider area.</w:t>
      </w:r>
    </w:p>
    <w:p w14:paraId="5B7C97FB" w14:textId="77777777" w:rsidR="00893203" w:rsidRDefault="00893203" w:rsidP="00893203">
      <w:pPr>
        <w:pStyle w:val="BodyText"/>
        <w:spacing w:before="7"/>
        <w:rPr>
          <w:sz w:val="16"/>
        </w:rPr>
      </w:pPr>
    </w:p>
    <w:tbl>
      <w:tblPr>
        <w:tblStyle w:val="GridTable1Light"/>
        <w:tblW w:w="0" w:type="auto"/>
        <w:tblInd w:w="679" w:type="dxa"/>
        <w:tblLayout w:type="fixed"/>
        <w:tblLook w:val="01E0" w:firstRow="1" w:lastRow="1" w:firstColumn="1" w:lastColumn="1" w:noHBand="0" w:noVBand="0"/>
      </w:tblPr>
      <w:tblGrid>
        <w:gridCol w:w="8411"/>
      </w:tblGrid>
      <w:tr w:rsidR="00893203" w14:paraId="72D647CC"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55DF4E93" w14:textId="77777777" w:rsidR="00893203" w:rsidRDefault="00893203" w:rsidP="00494C36">
            <w:pPr>
              <w:pStyle w:val="TableParagraph"/>
              <w:spacing w:before="100" w:line="273" w:lineRule="exact"/>
              <w:ind w:left="107"/>
              <w:rPr>
                <w:b w:val="0"/>
                <w:sz w:val="24"/>
              </w:rPr>
            </w:pPr>
            <w:r>
              <w:rPr>
                <w:color w:val="C00000"/>
                <w:sz w:val="24"/>
              </w:rPr>
              <w:t>POLICY</w:t>
            </w:r>
            <w:r>
              <w:rPr>
                <w:color w:val="C00000"/>
                <w:spacing w:val="-1"/>
                <w:sz w:val="24"/>
              </w:rPr>
              <w:t xml:space="preserve"> </w:t>
            </w:r>
            <w:r>
              <w:rPr>
                <w:color w:val="C00000"/>
                <w:sz w:val="24"/>
              </w:rPr>
              <w:t>H6:</w:t>
            </w:r>
            <w:r>
              <w:rPr>
                <w:color w:val="C00000"/>
                <w:spacing w:val="-2"/>
                <w:sz w:val="24"/>
              </w:rPr>
              <w:t xml:space="preserve"> </w:t>
            </w:r>
            <w:r>
              <w:rPr>
                <w:color w:val="C00000"/>
                <w:sz w:val="24"/>
              </w:rPr>
              <w:t>House</w:t>
            </w:r>
            <w:r>
              <w:rPr>
                <w:color w:val="C00000"/>
                <w:spacing w:val="-1"/>
                <w:sz w:val="24"/>
              </w:rPr>
              <w:t xml:space="preserve"> </w:t>
            </w:r>
            <w:r>
              <w:rPr>
                <w:color w:val="C00000"/>
                <w:spacing w:val="-2"/>
                <w:sz w:val="24"/>
              </w:rPr>
              <w:t>Design</w:t>
            </w:r>
          </w:p>
        </w:tc>
      </w:tr>
      <w:tr w:rsidR="00893203" w14:paraId="3882DC7E" w14:textId="77777777" w:rsidTr="00494C36">
        <w:trPr>
          <w:cnfStyle w:val="010000000000" w:firstRow="0" w:lastRow="1" w:firstColumn="0" w:lastColumn="0" w:oddVBand="0" w:evenVBand="0" w:oddHBand="0" w:evenHBand="0" w:firstRowFirstColumn="0" w:firstRowLastColumn="0" w:lastRowFirstColumn="0" w:lastRowLastColumn="0"/>
          <w:trHeight w:val="2544"/>
        </w:trPr>
        <w:tc>
          <w:tcPr>
            <w:cnfStyle w:val="001000000000" w:firstRow="0" w:lastRow="0" w:firstColumn="1" w:lastColumn="0" w:oddVBand="0" w:evenVBand="0" w:oddHBand="0" w:evenHBand="0" w:firstRowFirstColumn="0" w:firstRowLastColumn="0" w:lastRowFirstColumn="0" w:lastRowLastColumn="0"/>
            <w:tcW w:w="8411" w:type="dxa"/>
          </w:tcPr>
          <w:p w14:paraId="218D5A9E" w14:textId="77777777" w:rsidR="00893203" w:rsidRPr="004656E4" w:rsidRDefault="00893203" w:rsidP="00494C36">
            <w:pPr>
              <w:pStyle w:val="TableParagraph"/>
              <w:spacing w:before="100"/>
              <w:ind w:left="107" w:right="95"/>
              <w:jc w:val="both"/>
              <w:rPr>
                <w:b w:val="0"/>
                <w:bCs w:val="0"/>
                <w:sz w:val="24"/>
              </w:rPr>
            </w:pPr>
            <w:r w:rsidRPr="004656E4">
              <w:rPr>
                <w:b w:val="0"/>
                <w:bCs w:val="0"/>
                <w:sz w:val="24"/>
              </w:rPr>
              <w:t>All</w:t>
            </w:r>
            <w:r w:rsidRPr="004656E4">
              <w:rPr>
                <w:b w:val="0"/>
                <w:bCs w:val="0"/>
                <w:spacing w:val="-12"/>
                <w:sz w:val="24"/>
              </w:rPr>
              <w:t xml:space="preserve"> </w:t>
            </w:r>
            <w:r w:rsidRPr="004656E4">
              <w:rPr>
                <w:b w:val="0"/>
                <w:bCs w:val="0"/>
                <w:sz w:val="24"/>
              </w:rPr>
              <w:t>new</w:t>
            </w:r>
            <w:r w:rsidRPr="004656E4">
              <w:rPr>
                <w:b w:val="0"/>
                <w:bCs w:val="0"/>
                <w:spacing w:val="-13"/>
                <w:sz w:val="24"/>
              </w:rPr>
              <w:t xml:space="preserve"> </w:t>
            </w:r>
            <w:r w:rsidRPr="004656E4">
              <w:rPr>
                <w:b w:val="0"/>
                <w:bCs w:val="0"/>
                <w:sz w:val="24"/>
              </w:rPr>
              <w:t>housing</w:t>
            </w:r>
            <w:r w:rsidRPr="004656E4">
              <w:rPr>
                <w:b w:val="0"/>
                <w:bCs w:val="0"/>
                <w:spacing w:val="-12"/>
                <w:sz w:val="24"/>
              </w:rPr>
              <w:t xml:space="preserve"> </w:t>
            </w:r>
            <w:r w:rsidRPr="004656E4">
              <w:rPr>
                <w:b w:val="0"/>
                <w:bCs w:val="0"/>
                <w:sz w:val="24"/>
              </w:rPr>
              <w:t>design</w:t>
            </w:r>
            <w:r w:rsidRPr="004656E4">
              <w:rPr>
                <w:b w:val="0"/>
                <w:bCs w:val="0"/>
                <w:spacing w:val="-11"/>
                <w:sz w:val="24"/>
              </w:rPr>
              <w:t xml:space="preserve"> </w:t>
            </w:r>
            <w:r w:rsidRPr="004656E4">
              <w:rPr>
                <w:b w:val="0"/>
                <w:bCs w:val="0"/>
                <w:sz w:val="24"/>
              </w:rPr>
              <w:t>should</w:t>
            </w:r>
            <w:r w:rsidRPr="004656E4">
              <w:rPr>
                <w:b w:val="0"/>
                <w:bCs w:val="0"/>
                <w:spacing w:val="-11"/>
                <w:sz w:val="24"/>
              </w:rPr>
              <w:t xml:space="preserve"> </w:t>
            </w:r>
            <w:r w:rsidRPr="004656E4">
              <w:rPr>
                <w:b w:val="0"/>
                <w:bCs w:val="0"/>
                <w:sz w:val="24"/>
              </w:rPr>
              <w:t>respect</w:t>
            </w:r>
            <w:r w:rsidRPr="004656E4">
              <w:rPr>
                <w:b w:val="0"/>
                <w:bCs w:val="0"/>
                <w:spacing w:val="-11"/>
                <w:sz w:val="24"/>
              </w:rPr>
              <w:t xml:space="preserve"> </w:t>
            </w:r>
            <w:r w:rsidRPr="004656E4">
              <w:rPr>
                <w:b w:val="0"/>
                <w:bCs w:val="0"/>
                <w:sz w:val="24"/>
              </w:rPr>
              <w:t>the</w:t>
            </w:r>
            <w:r w:rsidRPr="004656E4">
              <w:rPr>
                <w:b w:val="0"/>
                <w:bCs w:val="0"/>
                <w:spacing w:val="-12"/>
                <w:sz w:val="24"/>
              </w:rPr>
              <w:t xml:space="preserve"> </w:t>
            </w:r>
            <w:r w:rsidRPr="004656E4">
              <w:rPr>
                <w:b w:val="0"/>
                <w:bCs w:val="0"/>
                <w:sz w:val="24"/>
              </w:rPr>
              <w:t>rural</w:t>
            </w:r>
            <w:r w:rsidRPr="004656E4">
              <w:rPr>
                <w:b w:val="0"/>
                <w:bCs w:val="0"/>
                <w:spacing w:val="-12"/>
                <w:sz w:val="24"/>
              </w:rPr>
              <w:t xml:space="preserve"> </w:t>
            </w:r>
            <w:r w:rsidRPr="004656E4">
              <w:rPr>
                <w:b w:val="0"/>
                <w:bCs w:val="0"/>
                <w:sz w:val="24"/>
              </w:rPr>
              <w:t>character</w:t>
            </w:r>
            <w:r w:rsidRPr="004656E4">
              <w:rPr>
                <w:b w:val="0"/>
                <w:bCs w:val="0"/>
                <w:spacing w:val="-11"/>
                <w:sz w:val="24"/>
              </w:rPr>
              <w:t xml:space="preserve"> </w:t>
            </w:r>
            <w:r w:rsidRPr="004656E4">
              <w:rPr>
                <w:b w:val="0"/>
                <w:bCs w:val="0"/>
                <w:sz w:val="24"/>
              </w:rPr>
              <w:t>of</w:t>
            </w:r>
            <w:r w:rsidRPr="004656E4">
              <w:rPr>
                <w:b w:val="0"/>
                <w:bCs w:val="0"/>
                <w:spacing w:val="-11"/>
                <w:sz w:val="24"/>
              </w:rPr>
              <w:t xml:space="preserve"> </w:t>
            </w:r>
            <w:r w:rsidRPr="004656E4">
              <w:rPr>
                <w:b w:val="0"/>
                <w:bCs w:val="0"/>
                <w:sz w:val="24"/>
              </w:rPr>
              <w:t>the</w:t>
            </w:r>
            <w:r w:rsidRPr="004656E4">
              <w:rPr>
                <w:b w:val="0"/>
                <w:bCs w:val="0"/>
                <w:spacing w:val="-9"/>
                <w:sz w:val="24"/>
              </w:rPr>
              <w:t xml:space="preserve"> </w:t>
            </w:r>
            <w:r w:rsidRPr="004656E4">
              <w:rPr>
                <w:b w:val="0"/>
                <w:bCs w:val="0"/>
                <w:sz w:val="24"/>
              </w:rPr>
              <w:t>Neighbourhood</w:t>
            </w:r>
            <w:r w:rsidRPr="004656E4">
              <w:rPr>
                <w:b w:val="0"/>
                <w:bCs w:val="0"/>
                <w:spacing w:val="-11"/>
                <w:sz w:val="24"/>
              </w:rPr>
              <w:t xml:space="preserve"> </w:t>
            </w:r>
            <w:r w:rsidRPr="004656E4">
              <w:rPr>
                <w:b w:val="0"/>
                <w:bCs w:val="0"/>
                <w:sz w:val="24"/>
              </w:rPr>
              <w:t>Plan area</w:t>
            </w:r>
            <w:r w:rsidRPr="004656E4">
              <w:rPr>
                <w:b w:val="0"/>
                <w:bCs w:val="0"/>
                <w:spacing w:val="-8"/>
                <w:sz w:val="24"/>
              </w:rPr>
              <w:t xml:space="preserve"> </w:t>
            </w:r>
            <w:r w:rsidRPr="004656E4">
              <w:rPr>
                <w:b w:val="0"/>
                <w:bCs w:val="0"/>
                <w:sz w:val="24"/>
              </w:rPr>
              <w:t>and</w:t>
            </w:r>
            <w:r w:rsidRPr="004656E4">
              <w:rPr>
                <w:b w:val="0"/>
                <w:bCs w:val="0"/>
                <w:spacing w:val="-9"/>
                <w:sz w:val="24"/>
              </w:rPr>
              <w:t xml:space="preserve"> </w:t>
            </w:r>
            <w:r w:rsidRPr="004656E4">
              <w:rPr>
                <w:b w:val="0"/>
                <w:bCs w:val="0"/>
                <w:sz w:val="24"/>
              </w:rPr>
              <w:t>its</w:t>
            </w:r>
            <w:r w:rsidRPr="004656E4">
              <w:rPr>
                <w:b w:val="0"/>
                <w:bCs w:val="0"/>
                <w:spacing w:val="-9"/>
                <w:sz w:val="24"/>
              </w:rPr>
              <w:t xml:space="preserve"> </w:t>
            </w:r>
            <w:r w:rsidRPr="004656E4">
              <w:rPr>
                <w:b w:val="0"/>
                <w:bCs w:val="0"/>
                <w:sz w:val="24"/>
              </w:rPr>
              <w:t>immediate</w:t>
            </w:r>
            <w:r w:rsidRPr="004656E4">
              <w:rPr>
                <w:b w:val="0"/>
                <w:bCs w:val="0"/>
                <w:spacing w:val="-9"/>
                <w:sz w:val="24"/>
              </w:rPr>
              <w:t xml:space="preserve"> </w:t>
            </w:r>
            <w:r w:rsidRPr="004656E4">
              <w:rPr>
                <w:b w:val="0"/>
                <w:bCs w:val="0"/>
                <w:sz w:val="24"/>
              </w:rPr>
              <w:t>context</w:t>
            </w:r>
            <w:r w:rsidRPr="004656E4">
              <w:rPr>
                <w:b w:val="0"/>
                <w:bCs w:val="0"/>
                <w:spacing w:val="-9"/>
                <w:sz w:val="24"/>
              </w:rPr>
              <w:t xml:space="preserve"> </w:t>
            </w:r>
            <w:r w:rsidRPr="004656E4">
              <w:rPr>
                <w:b w:val="0"/>
                <w:bCs w:val="0"/>
                <w:sz w:val="24"/>
              </w:rPr>
              <w:t>having</w:t>
            </w:r>
            <w:r w:rsidRPr="004656E4">
              <w:rPr>
                <w:b w:val="0"/>
                <w:bCs w:val="0"/>
                <w:spacing w:val="-10"/>
                <w:sz w:val="24"/>
              </w:rPr>
              <w:t xml:space="preserve"> </w:t>
            </w:r>
            <w:r w:rsidRPr="004656E4">
              <w:rPr>
                <w:b w:val="0"/>
                <w:bCs w:val="0"/>
                <w:sz w:val="24"/>
              </w:rPr>
              <w:t>appropriate</w:t>
            </w:r>
            <w:r w:rsidRPr="004656E4">
              <w:rPr>
                <w:b w:val="0"/>
                <w:bCs w:val="0"/>
                <w:spacing w:val="-8"/>
                <w:sz w:val="24"/>
              </w:rPr>
              <w:t xml:space="preserve"> </w:t>
            </w:r>
            <w:r w:rsidRPr="004656E4">
              <w:rPr>
                <w:b w:val="0"/>
                <w:bCs w:val="0"/>
                <w:sz w:val="24"/>
              </w:rPr>
              <w:t>regard</w:t>
            </w:r>
            <w:r w:rsidRPr="004656E4">
              <w:rPr>
                <w:b w:val="0"/>
                <w:bCs w:val="0"/>
                <w:spacing w:val="-9"/>
                <w:sz w:val="24"/>
              </w:rPr>
              <w:t xml:space="preserve"> </w:t>
            </w:r>
            <w:r w:rsidRPr="004656E4">
              <w:rPr>
                <w:b w:val="0"/>
                <w:bCs w:val="0"/>
                <w:sz w:val="24"/>
              </w:rPr>
              <w:t>to</w:t>
            </w:r>
            <w:r w:rsidRPr="004656E4">
              <w:rPr>
                <w:b w:val="0"/>
                <w:bCs w:val="0"/>
                <w:spacing w:val="-9"/>
                <w:sz w:val="24"/>
              </w:rPr>
              <w:t xml:space="preserve"> </w:t>
            </w:r>
            <w:r w:rsidRPr="004656E4">
              <w:rPr>
                <w:b w:val="0"/>
                <w:bCs w:val="0"/>
                <w:sz w:val="24"/>
              </w:rPr>
              <w:t>the</w:t>
            </w:r>
            <w:r w:rsidRPr="004656E4">
              <w:rPr>
                <w:b w:val="0"/>
                <w:bCs w:val="0"/>
                <w:spacing w:val="-8"/>
                <w:sz w:val="24"/>
              </w:rPr>
              <w:t xml:space="preserve"> </w:t>
            </w:r>
            <w:r w:rsidRPr="004656E4">
              <w:rPr>
                <w:b w:val="0"/>
                <w:bCs w:val="0"/>
                <w:sz w:val="24"/>
              </w:rPr>
              <w:t>standards</w:t>
            </w:r>
            <w:r w:rsidRPr="004656E4">
              <w:rPr>
                <w:b w:val="0"/>
                <w:bCs w:val="0"/>
                <w:spacing w:val="-10"/>
                <w:sz w:val="24"/>
              </w:rPr>
              <w:t xml:space="preserve"> </w:t>
            </w:r>
            <w:r w:rsidRPr="004656E4">
              <w:rPr>
                <w:b w:val="0"/>
                <w:bCs w:val="0"/>
                <w:sz w:val="24"/>
              </w:rPr>
              <w:t>set</w:t>
            </w:r>
            <w:r w:rsidRPr="004656E4">
              <w:rPr>
                <w:b w:val="0"/>
                <w:bCs w:val="0"/>
                <w:spacing w:val="-9"/>
                <w:sz w:val="24"/>
              </w:rPr>
              <w:t xml:space="preserve"> </w:t>
            </w:r>
            <w:r w:rsidRPr="004656E4">
              <w:rPr>
                <w:b w:val="0"/>
                <w:bCs w:val="0"/>
                <w:sz w:val="24"/>
              </w:rPr>
              <w:t>out</w:t>
            </w:r>
            <w:r w:rsidRPr="004656E4">
              <w:rPr>
                <w:b w:val="0"/>
                <w:bCs w:val="0"/>
                <w:spacing w:val="-9"/>
                <w:sz w:val="24"/>
              </w:rPr>
              <w:t xml:space="preserve"> </w:t>
            </w:r>
            <w:r w:rsidRPr="004656E4">
              <w:rPr>
                <w:b w:val="0"/>
                <w:bCs w:val="0"/>
                <w:sz w:val="24"/>
              </w:rPr>
              <w:t xml:space="preserve">in the </w:t>
            </w:r>
            <w:r w:rsidRPr="004656E4">
              <w:rPr>
                <w:b w:val="0"/>
                <w:bCs w:val="0"/>
                <w:color w:val="17365D" w:themeColor="text2" w:themeShade="BF"/>
                <w:sz w:val="24"/>
              </w:rPr>
              <w:t xml:space="preserve">Design Guidelines </w:t>
            </w:r>
            <w:r w:rsidRPr="004656E4">
              <w:rPr>
                <w:b w:val="0"/>
                <w:bCs w:val="0"/>
                <w:sz w:val="24"/>
              </w:rPr>
              <w:t>appended to this plan. Residential development will be permitted</w:t>
            </w:r>
            <w:r w:rsidRPr="004656E4">
              <w:rPr>
                <w:b w:val="0"/>
                <w:bCs w:val="0"/>
                <w:spacing w:val="-6"/>
                <w:sz w:val="24"/>
              </w:rPr>
              <w:t xml:space="preserve"> </w:t>
            </w:r>
            <w:r w:rsidRPr="004656E4">
              <w:rPr>
                <w:b w:val="0"/>
                <w:bCs w:val="0"/>
                <w:sz w:val="24"/>
              </w:rPr>
              <w:t>to</w:t>
            </w:r>
            <w:r w:rsidRPr="004656E4">
              <w:rPr>
                <w:b w:val="0"/>
                <w:bCs w:val="0"/>
                <w:spacing w:val="-7"/>
                <w:sz w:val="24"/>
              </w:rPr>
              <w:t xml:space="preserve"> </w:t>
            </w:r>
            <w:r w:rsidRPr="004656E4">
              <w:rPr>
                <w:b w:val="0"/>
                <w:bCs w:val="0"/>
                <w:sz w:val="24"/>
              </w:rPr>
              <w:t>encourage</w:t>
            </w:r>
            <w:r w:rsidRPr="004656E4">
              <w:rPr>
                <w:b w:val="0"/>
                <w:bCs w:val="0"/>
                <w:spacing w:val="-9"/>
                <w:sz w:val="24"/>
              </w:rPr>
              <w:t xml:space="preserve"> </w:t>
            </w:r>
            <w:r w:rsidRPr="004656E4">
              <w:rPr>
                <w:b w:val="0"/>
                <w:bCs w:val="0"/>
                <w:sz w:val="24"/>
              </w:rPr>
              <w:t>a</w:t>
            </w:r>
            <w:r w:rsidRPr="004656E4">
              <w:rPr>
                <w:b w:val="0"/>
                <w:bCs w:val="0"/>
                <w:spacing w:val="-5"/>
                <w:sz w:val="24"/>
              </w:rPr>
              <w:t xml:space="preserve"> </w:t>
            </w:r>
            <w:r w:rsidRPr="004656E4">
              <w:rPr>
                <w:b w:val="0"/>
                <w:bCs w:val="0"/>
                <w:sz w:val="24"/>
              </w:rPr>
              <w:t>sustainable</w:t>
            </w:r>
            <w:r w:rsidRPr="004656E4">
              <w:rPr>
                <w:b w:val="0"/>
                <w:bCs w:val="0"/>
                <w:spacing w:val="-7"/>
                <w:sz w:val="24"/>
              </w:rPr>
              <w:t xml:space="preserve"> </w:t>
            </w:r>
            <w:r w:rsidRPr="004656E4">
              <w:rPr>
                <w:b w:val="0"/>
                <w:bCs w:val="0"/>
                <w:sz w:val="24"/>
              </w:rPr>
              <w:t>mix</w:t>
            </w:r>
            <w:r w:rsidRPr="004656E4">
              <w:rPr>
                <w:b w:val="0"/>
                <w:bCs w:val="0"/>
                <w:spacing w:val="-5"/>
                <w:sz w:val="24"/>
              </w:rPr>
              <w:t xml:space="preserve"> </w:t>
            </w:r>
            <w:r w:rsidRPr="004656E4">
              <w:rPr>
                <w:b w:val="0"/>
                <w:bCs w:val="0"/>
                <w:sz w:val="24"/>
              </w:rPr>
              <w:t>of</w:t>
            </w:r>
            <w:r w:rsidRPr="004656E4">
              <w:rPr>
                <w:b w:val="0"/>
                <w:bCs w:val="0"/>
                <w:spacing w:val="-6"/>
                <w:sz w:val="24"/>
              </w:rPr>
              <w:t xml:space="preserve"> </w:t>
            </w:r>
            <w:r w:rsidRPr="004656E4">
              <w:rPr>
                <w:b w:val="0"/>
                <w:bCs w:val="0"/>
                <w:sz w:val="24"/>
              </w:rPr>
              <w:t>housing</w:t>
            </w:r>
            <w:r w:rsidRPr="004656E4">
              <w:rPr>
                <w:b w:val="0"/>
                <w:bCs w:val="0"/>
                <w:spacing w:val="-7"/>
                <w:sz w:val="24"/>
              </w:rPr>
              <w:t xml:space="preserve"> </w:t>
            </w:r>
            <w:r w:rsidRPr="004656E4">
              <w:rPr>
                <w:b w:val="0"/>
                <w:bCs w:val="0"/>
                <w:sz w:val="24"/>
              </w:rPr>
              <w:t>types</w:t>
            </w:r>
            <w:r w:rsidRPr="004656E4">
              <w:rPr>
                <w:b w:val="0"/>
                <w:bCs w:val="0"/>
                <w:spacing w:val="-8"/>
                <w:sz w:val="24"/>
              </w:rPr>
              <w:t xml:space="preserve"> </w:t>
            </w:r>
            <w:r w:rsidRPr="004656E4">
              <w:rPr>
                <w:b w:val="0"/>
                <w:bCs w:val="0"/>
                <w:sz w:val="24"/>
              </w:rPr>
              <w:t>and</w:t>
            </w:r>
            <w:r w:rsidRPr="004656E4">
              <w:rPr>
                <w:b w:val="0"/>
                <w:bCs w:val="0"/>
                <w:spacing w:val="-4"/>
                <w:sz w:val="24"/>
              </w:rPr>
              <w:t xml:space="preserve"> </w:t>
            </w:r>
            <w:r w:rsidRPr="004656E4">
              <w:rPr>
                <w:b w:val="0"/>
                <w:bCs w:val="0"/>
                <w:sz w:val="24"/>
              </w:rPr>
              <w:t>sizes</w:t>
            </w:r>
            <w:r w:rsidRPr="004656E4">
              <w:rPr>
                <w:b w:val="0"/>
                <w:bCs w:val="0"/>
                <w:spacing w:val="-7"/>
                <w:sz w:val="24"/>
              </w:rPr>
              <w:t xml:space="preserve"> </w:t>
            </w:r>
            <w:r w:rsidRPr="004656E4">
              <w:rPr>
                <w:b w:val="0"/>
                <w:bCs w:val="0"/>
                <w:sz w:val="24"/>
              </w:rPr>
              <w:t>to</w:t>
            </w:r>
            <w:r w:rsidRPr="004656E4">
              <w:rPr>
                <w:b w:val="0"/>
                <w:bCs w:val="0"/>
                <w:spacing w:val="-7"/>
                <w:sz w:val="24"/>
              </w:rPr>
              <w:t xml:space="preserve"> </w:t>
            </w:r>
            <w:r w:rsidRPr="004656E4">
              <w:rPr>
                <w:b w:val="0"/>
                <w:bCs w:val="0"/>
                <w:sz w:val="24"/>
              </w:rPr>
              <w:t>address</w:t>
            </w:r>
            <w:r w:rsidRPr="004656E4">
              <w:rPr>
                <w:b w:val="0"/>
                <w:bCs w:val="0"/>
                <w:spacing w:val="-5"/>
                <w:sz w:val="24"/>
              </w:rPr>
              <w:t xml:space="preserve"> </w:t>
            </w:r>
            <w:r w:rsidRPr="004656E4">
              <w:rPr>
                <w:b w:val="0"/>
                <w:bCs w:val="0"/>
                <w:sz w:val="24"/>
              </w:rPr>
              <w:t>local requirements to include social housing in accordance with the Medway Local Plan.</w:t>
            </w:r>
          </w:p>
          <w:p w14:paraId="46DA1C77" w14:textId="77777777" w:rsidR="00893203" w:rsidRDefault="00893203" w:rsidP="00494C36">
            <w:pPr>
              <w:pStyle w:val="TableParagraph"/>
              <w:spacing w:before="80" w:line="290" w:lineRule="atLeast"/>
              <w:ind w:left="107" w:right="98"/>
              <w:jc w:val="both"/>
              <w:rPr>
                <w:sz w:val="24"/>
              </w:rPr>
            </w:pPr>
            <w:r w:rsidRPr="004656E4">
              <w:rPr>
                <w:b w:val="0"/>
                <w:bCs w:val="0"/>
                <w:sz w:val="24"/>
              </w:rPr>
              <w:t>Particular attention should be given to building heights to ensure that roof heights do</w:t>
            </w:r>
            <w:r w:rsidRPr="004656E4">
              <w:rPr>
                <w:b w:val="0"/>
                <w:bCs w:val="0"/>
                <w:spacing w:val="-7"/>
                <w:sz w:val="24"/>
              </w:rPr>
              <w:t xml:space="preserve"> </w:t>
            </w:r>
            <w:r w:rsidRPr="004656E4">
              <w:rPr>
                <w:b w:val="0"/>
                <w:bCs w:val="0"/>
                <w:sz w:val="24"/>
              </w:rPr>
              <w:t>not</w:t>
            </w:r>
            <w:r w:rsidRPr="004656E4">
              <w:rPr>
                <w:b w:val="0"/>
                <w:bCs w:val="0"/>
                <w:spacing w:val="-4"/>
                <w:sz w:val="24"/>
              </w:rPr>
              <w:t xml:space="preserve"> </w:t>
            </w:r>
            <w:r w:rsidRPr="004656E4">
              <w:rPr>
                <w:b w:val="0"/>
                <w:bCs w:val="0"/>
                <w:sz w:val="24"/>
              </w:rPr>
              <w:t>spoil</w:t>
            </w:r>
            <w:r w:rsidRPr="004656E4">
              <w:rPr>
                <w:b w:val="0"/>
                <w:bCs w:val="0"/>
                <w:spacing w:val="-7"/>
                <w:sz w:val="24"/>
              </w:rPr>
              <w:t xml:space="preserve"> </w:t>
            </w:r>
            <w:r w:rsidRPr="004656E4">
              <w:rPr>
                <w:b w:val="0"/>
                <w:bCs w:val="0"/>
                <w:sz w:val="24"/>
              </w:rPr>
              <w:t>the</w:t>
            </w:r>
            <w:r w:rsidRPr="004656E4">
              <w:rPr>
                <w:b w:val="0"/>
                <w:bCs w:val="0"/>
                <w:spacing w:val="-4"/>
                <w:sz w:val="24"/>
              </w:rPr>
              <w:t xml:space="preserve"> </w:t>
            </w:r>
            <w:r w:rsidRPr="004656E4">
              <w:rPr>
                <w:b w:val="0"/>
                <w:bCs w:val="0"/>
                <w:sz w:val="24"/>
              </w:rPr>
              <w:t>aesthetic</w:t>
            </w:r>
            <w:r w:rsidRPr="004656E4">
              <w:rPr>
                <w:b w:val="0"/>
                <w:bCs w:val="0"/>
                <w:spacing w:val="-6"/>
                <w:sz w:val="24"/>
              </w:rPr>
              <w:t xml:space="preserve"> </w:t>
            </w:r>
            <w:r w:rsidRPr="004656E4">
              <w:rPr>
                <w:b w:val="0"/>
                <w:bCs w:val="0"/>
                <w:sz w:val="24"/>
              </w:rPr>
              <w:t>of</w:t>
            </w:r>
            <w:r w:rsidRPr="004656E4">
              <w:rPr>
                <w:b w:val="0"/>
                <w:bCs w:val="0"/>
                <w:spacing w:val="-6"/>
                <w:sz w:val="24"/>
              </w:rPr>
              <w:t xml:space="preserve"> </w:t>
            </w:r>
            <w:r w:rsidRPr="004656E4">
              <w:rPr>
                <w:b w:val="0"/>
                <w:bCs w:val="0"/>
                <w:sz w:val="24"/>
              </w:rPr>
              <w:t>the</w:t>
            </w:r>
            <w:r w:rsidRPr="004656E4">
              <w:rPr>
                <w:b w:val="0"/>
                <w:bCs w:val="0"/>
                <w:spacing w:val="-7"/>
                <w:sz w:val="24"/>
              </w:rPr>
              <w:t xml:space="preserve"> </w:t>
            </w:r>
            <w:r w:rsidRPr="004656E4">
              <w:rPr>
                <w:b w:val="0"/>
                <w:bCs w:val="0"/>
                <w:sz w:val="24"/>
              </w:rPr>
              <w:t>local</w:t>
            </w:r>
            <w:r w:rsidRPr="004656E4">
              <w:rPr>
                <w:b w:val="0"/>
                <w:bCs w:val="0"/>
                <w:spacing w:val="-4"/>
                <w:sz w:val="24"/>
              </w:rPr>
              <w:t xml:space="preserve"> </w:t>
            </w:r>
            <w:r w:rsidRPr="004656E4">
              <w:rPr>
                <w:b w:val="0"/>
                <w:bCs w:val="0"/>
                <w:sz w:val="24"/>
              </w:rPr>
              <w:t>area.</w:t>
            </w:r>
            <w:r w:rsidRPr="004656E4">
              <w:rPr>
                <w:b w:val="0"/>
                <w:bCs w:val="0"/>
                <w:spacing w:val="-5"/>
                <w:sz w:val="24"/>
              </w:rPr>
              <w:t xml:space="preserve"> </w:t>
            </w:r>
            <w:r w:rsidRPr="004656E4">
              <w:rPr>
                <w:b w:val="0"/>
                <w:bCs w:val="0"/>
                <w:sz w:val="24"/>
              </w:rPr>
              <w:t>Open</w:t>
            </w:r>
            <w:r w:rsidRPr="004656E4">
              <w:rPr>
                <w:b w:val="0"/>
                <w:bCs w:val="0"/>
                <w:spacing w:val="-8"/>
                <w:sz w:val="24"/>
              </w:rPr>
              <w:t xml:space="preserve"> </w:t>
            </w:r>
            <w:r w:rsidRPr="004656E4">
              <w:rPr>
                <w:b w:val="0"/>
                <w:bCs w:val="0"/>
                <w:sz w:val="24"/>
              </w:rPr>
              <w:t>front</w:t>
            </w:r>
            <w:r w:rsidRPr="004656E4">
              <w:rPr>
                <w:b w:val="0"/>
                <w:bCs w:val="0"/>
                <w:spacing w:val="-4"/>
                <w:sz w:val="24"/>
              </w:rPr>
              <w:t xml:space="preserve"> </w:t>
            </w:r>
            <w:r w:rsidRPr="004656E4">
              <w:rPr>
                <w:b w:val="0"/>
                <w:bCs w:val="0"/>
                <w:sz w:val="24"/>
              </w:rPr>
              <w:t>gardens</w:t>
            </w:r>
            <w:r w:rsidRPr="004656E4">
              <w:rPr>
                <w:b w:val="0"/>
                <w:bCs w:val="0"/>
                <w:spacing w:val="-8"/>
                <w:sz w:val="24"/>
              </w:rPr>
              <w:t xml:space="preserve"> </w:t>
            </w:r>
            <w:r w:rsidRPr="004656E4">
              <w:rPr>
                <w:b w:val="0"/>
                <w:bCs w:val="0"/>
                <w:sz w:val="24"/>
              </w:rPr>
              <w:t>or</w:t>
            </w:r>
            <w:r w:rsidRPr="004656E4">
              <w:rPr>
                <w:b w:val="0"/>
                <w:bCs w:val="0"/>
                <w:spacing w:val="-4"/>
                <w:sz w:val="24"/>
              </w:rPr>
              <w:t xml:space="preserve"> </w:t>
            </w:r>
            <w:r w:rsidRPr="004656E4">
              <w:rPr>
                <w:b w:val="0"/>
                <w:bCs w:val="0"/>
                <w:sz w:val="24"/>
              </w:rPr>
              <w:t>low</w:t>
            </w:r>
            <w:r w:rsidRPr="004656E4">
              <w:rPr>
                <w:b w:val="0"/>
                <w:bCs w:val="0"/>
                <w:spacing w:val="-6"/>
                <w:sz w:val="24"/>
              </w:rPr>
              <w:t xml:space="preserve"> </w:t>
            </w:r>
            <w:r w:rsidRPr="004656E4">
              <w:rPr>
                <w:b w:val="0"/>
                <w:bCs w:val="0"/>
                <w:sz w:val="24"/>
              </w:rPr>
              <w:t>hedges</w:t>
            </w:r>
            <w:r w:rsidRPr="004656E4">
              <w:rPr>
                <w:b w:val="0"/>
                <w:bCs w:val="0"/>
                <w:spacing w:val="-5"/>
                <w:sz w:val="24"/>
              </w:rPr>
              <w:t xml:space="preserve"> </w:t>
            </w:r>
            <w:r w:rsidRPr="004656E4">
              <w:rPr>
                <w:b w:val="0"/>
                <w:bCs w:val="0"/>
                <w:sz w:val="24"/>
              </w:rPr>
              <w:t>will</w:t>
            </w:r>
            <w:r w:rsidRPr="004656E4">
              <w:rPr>
                <w:b w:val="0"/>
                <w:bCs w:val="0"/>
                <w:spacing w:val="-7"/>
                <w:sz w:val="24"/>
              </w:rPr>
              <w:t xml:space="preserve"> </w:t>
            </w:r>
            <w:r w:rsidRPr="004656E4">
              <w:rPr>
                <w:b w:val="0"/>
                <w:bCs w:val="0"/>
                <w:sz w:val="24"/>
              </w:rPr>
              <w:t>be encouraged to retain the general open look and feel of the Parish.</w:t>
            </w:r>
          </w:p>
        </w:tc>
      </w:tr>
    </w:tbl>
    <w:p w14:paraId="0F51B0C2" w14:textId="77777777" w:rsidR="00893203" w:rsidRDefault="00893203" w:rsidP="00893203">
      <w:pPr>
        <w:pStyle w:val="BodyText"/>
      </w:pPr>
    </w:p>
    <w:p w14:paraId="4BF6B3EE" w14:textId="77777777" w:rsidR="00893203" w:rsidRDefault="00893203" w:rsidP="00893203">
      <w:pPr>
        <w:pStyle w:val="BodyText"/>
        <w:spacing w:before="12"/>
        <w:rPr>
          <w:sz w:val="19"/>
        </w:rPr>
      </w:pPr>
    </w:p>
    <w:p w14:paraId="526186CE" w14:textId="77777777" w:rsidR="00893203" w:rsidRDefault="00893203" w:rsidP="00893203">
      <w:pPr>
        <w:pStyle w:val="BodyText"/>
        <w:spacing w:line="276" w:lineRule="auto"/>
        <w:ind w:left="680" w:right="1013"/>
        <w:jc w:val="both"/>
      </w:pPr>
      <w:r>
        <w:t>The villages of Cliffe and Cliffe Woods can be seen from a wide distance from the rest of the Neighbourhood Plan area which is principally countryside; the design of new homes needs to consider this visibility and the resultant need to carefully consider its interface with the wider area in terms of appropriate design for its setting.</w:t>
      </w:r>
    </w:p>
    <w:p w14:paraId="027D6268" w14:textId="77777777" w:rsidR="00893203" w:rsidRDefault="00893203" w:rsidP="00893203">
      <w:pPr>
        <w:pStyle w:val="BodyText"/>
        <w:rPr>
          <w:sz w:val="20"/>
        </w:rPr>
      </w:pPr>
    </w:p>
    <w:p w14:paraId="1F34F3E5" w14:textId="77777777" w:rsidR="00893203" w:rsidRDefault="00893203" w:rsidP="00893203">
      <w:pPr>
        <w:pStyle w:val="BodyText"/>
        <w:spacing w:before="9"/>
        <w:rPr>
          <w:sz w:val="15"/>
        </w:rPr>
      </w:pPr>
    </w:p>
    <w:tbl>
      <w:tblPr>
        <w:tblStyle w:val="GridTable1Light"/>
        <w:tblW w:w="0" w:type="auto"/>
        <w:tblInd w:w="679" w:type="dxa"/>
        <w:tblLayout w:type="fixed"/>
        <w:tblLook w:val="01E0" w:firstRow="1" w:lastRow="1" w:firstColumn="1" w:lastColumn="1" w:noHBand="0" w:noVBand="0"/>
      </w:tblPr>
      <w:tblGrid>
        <w:gridCol w:w="8411"/>
      </w:tblGrid>
      <w:tr w:rsidR="00893203" w14:paraId="5B70A06C"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4D7D4FF1" w14:textId="77777777" w:rsidR="00893203" w:rsidRDefault="00893203" w:rsidP="00494C36">
            <w:pPr>
              <w:pStyle w:val="TableParagraph"/>
              <w:spacing w:before="100" w:line="273" w:lineRule="exact"/>
              <w:ind w:left="107"/>
              <w:rPr>
                <w:b w:val="0"/>
                <w:sz w:val="24"/>
              </w:rPr>
            </w:pPr>
            <w:r>
              <w:rPr>
                <w:color w:val="C00000"/>
                <w:sz w:val="24"/>
              </w:rPr>
              <w:t>POLICY</w:t>
            </w:r>
            <w:r>
              <w:rPr>
                <w:color w:val="C00000"/>
                <w:spacing w:val="-1"/>
                <w:sz w:val="24"/>
              </w:rPr>
              <w:t xml:space="preserve"> </w:t>
            </w:r>
            <w:r>
              <w:rPr>
                <w:color w:val="C00000"/>
                <w:sz w:val="24"/>
              </w:rPr>
              <w:t>H7:</w:t>
            </w:r>
            <w:r>
              <w:rPr>
                <w:color w:val="C00000"/>
                <w:spacing w:val="-3"/>
                <w:sz w:val="24"/>
              </w:rPr>
              <w:t xml:space="preserve"> </w:t>
            </w:r>
            <w:r>
              <w:rPr>
                <w:color w:val="C00000"/>
                <w:sz w:val="24"/>
              </w:rPr>
              <w:t>Housing</w:t>
            </w:r>
            <w:r>
              <w:rPr>
                <w:color w:val="C00000"/>
                <w:spacing w:val="-5"/>
                <w:sz w:val="24"/>
              </w:rPr>
              <w:t xml:space="preserve"> </w:t>
            </w:r>
            <w:r>
              <w:rPr>
                <w:color w:val="C00000"/>
                <w:sz w:val="24"/>
              </w:rPr>
              <w:t>Type</w:t>
            </w:r>
            <w:r>
              <w:rPr>
                <w:color w:val="C00000"/>
                <w:spacing w:val="-3"/>
                <w:sz w:val="24"/>
              </w:rPr>
              <w:t xml:space="preserve"> </w:t>
            </w:r>
            <w:r>
              <w:rPr>
                <w:color w:val="C00000"/>
                <w:sz w:val="24"/>
              </w:rPr>
              <w:t xml:space="preserve">and </w:t>
            </w:r>
            <w:r>
              <w:rPr>
                <w:color w:val="C00000"/>
                <w:spacing w:val="-2"/>
                <w:sz w:val="24"/>
              </w:rPr>
              <w:t>Tenure</w:t>
            </w:r>
          </w:p>
        </w:tc>
      </w:tr>
      <w:tr w:rsidR="00893203" w14:paraId="191D25EF" w14:textId="77777777" w:rsidTr="00494C36">
        <w:trPr>
          <w:cnfStyle w:val="010000000000" w:firstRow="0" w:lastRow="1"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8411" w:type="dxa"/>
          </w:tcPr>
          <w:p w14:paraId="7B9D7A10" w14:textId="02D24FE6" w:rsidR="00893203" w:rsidRPr="004656E4" w:rsidRDefault="00893203" w:rsidP="00893203">
            <w:pPr>
              <w:pStyle w:val="TableParagraph"/>
              <w:ind w:left="107" w:right="93"/>
              <w:jc w:val="both"/>
              <w:rPr>
                <w:b w:val="0"/>
                <w:bCs w:val="0"/>
                <w:sz w:val="24"/>
              </w:rPr>
            </w:pPr>
            <w:r w:rsidRPr="004656E4">
              <w:rPr>
                <w:b w:val="0"/>
                <w:bCs w:val="0"/>
                <w:sz w:val="24"/>
              </w:rPr>
              <w:t>New</w:t>
            </w:r>
            <w:r w:rsidRPr="004656E4">
              <w:rPr>
                <w:b w:val="0"/>
                <w:bCs w:val="0"/>
                <w:spacing w:val="79"/>
                <w:sz w:val="24"/>
              </w:rPr>
              <w:t xml:space="preserve"> </w:t>
            </w:r>
            <w:r w:rsidRPr="004656E4">
              <w:rPr>
                <w:b w:val="0"/>
                <w:bCs w:val="0"/>
                <w:sz w:val="24"/>
              </w:rPr>
              <w:t>housing</w:t>
            </w:r>
            <w:r w:rsidRPr="004656E4">
              <w:rPr>
                <w:b w:val="0"/>
                <w:bCs w:val="0"/>
                <w:spacing w:val="77"/>
                <w:sz w:val="24"/>
              </w:rPr>
              <w:t xml:space="preserve"> </w:t>
            </w:r>
            <w:r w:rsidRPr="004656E4">
              <w:rPr>
                <w:b w:val="0"/>
                <w:bCs w:val="0"/>
                <w:sz w:val="24"/>
              </w:rPr>
              <w:t>development</w:t>
            </w:r>
            <w:r w:rsidRPr="004656E4">
              <w:rPr>
                <w:b w:val="0"/>
                <w:bCs w:val="0"/>
                <w:spacing w:val="79"/>
                <w:sz w:val="24"/>
              </w:rPr>
              <w:t xml:space="preserve"> </w:t>
            </w:r>
            <w:r w:rsidRPr="004656E4">
              <w:rPr>
                <w:b w:val="0"/>
                <w:bCs w:val="0"/>
                <w:sz w:val="24"/>
              </w:rPr>
              <w:t>should</w:t>
            </w:r>
            <w:r w:rsidRPr="004656E4">
              <w:rPr>
                <w:b w:val="0"/>
                <w:bCs w:val="0"/>
                <w:spacing w:val="80"/>
                <w:sz w:val="24"/>
              </w:rPr>
              <w:t xml:space="preserve"> </w:t>
            </w:r>
            <w:r w:rsidRPr="004656E4">
              <w:rPr>
                <w:b w:val="0"/>
                <w:bCs w:val="0"/>
                <w:sz w:val="24"/>
              </w:rPr>
              <w:t>reflect</w:t>
            </w:r>
            <w:r w:rsidRPr="004656E4">
              <w:rPr>
                <w:b w:val="0"/>
                <w:bCs w:val="0"/>
                <w:spacing w:val="78"/>
                <w:sz w:val="24"/>
              </w:rPr>
              <w:t xml:space="preserve"> </w:t>
            </w:r>
            <w:r w:rsidRPr="004656E4">
              <w:rPr>
                <w:b w:val="0"/>
                <w:bCs w:val="0"/>
                <w:sz w:val="24"/>
              </w:rPr>
              <w:t>local</w:t>
            </w:r>
            <w:r w:rsidRPr="004656E4">
              <w:rPr>
                <w:b w:val="0"/>
                <w:bCs w:val="0"/>
                <w:spacing w:val="80"/>
                <w:sz w:val="24"/>
              </w:rPr>
              <w:t xml:space="preserve"> </w:t>
            </w:r>
            <w:r w:rsidRPr="004656E4">
              <w:rPr>
                <w:b w:val="0"/>
                <w:bCs w:val="0"/>
                <w:sz w:val="24"/>
              </w:rPr>
              <w:t>housing</w:t>
            </w:r>
            <w:r w:rsidRPr="004656E4">
              <w:rPr>
                <w:b w:val="0"/>
                <w:bCs w:val="0"/>
                <w:spacing w:val="77"/>
                <w:sz w:val="24"/>
              </w:rPr>
              <w:t xml:space="preserve"> </w:t>
            </w:r>
            <w:r w:rsidRPr="004656E4">
              <w:rPr>
                <w:b w:val="0"/>
                <w:bCs w:val="0"/>
                <w:sz w:val="24"/>
              </w:rPr>
              <w:t>need,</w:t>
            </w:r>
            <w:r w:rsidRPr="004656E4">
              <w:rPr>
                <w:b w:val="0"/>
                <w:bCs w:val="0"/>
                <w:spacing w:val="77"/>
                <w:sz w:val="24"/>
              </w:rPr>
              <w:t xml:space="preserve"> </w:t>
            </w:r>
            <w:r w:rsidRPr="004656E4">
              <w:rPr>
                <w:b w:val="0"/>
                <w:bCs w:val="0"/>
                <w:sz w:val="24"/>
              </w:rPr>
              <w:t>particularly</w:t>
            </w:r>
            <w:r w:rsidRPr="004656E4">
              <w:rPr>
                <w:b w:val="0"/>
                <w:bCs w:val="0"/>
                <w:spacing w:val="80"/>
                <w:sz w:val="24"/>
              </w:rPr>
              <w:t xml:space="preserve"> </w:t>
            </w:r>
            <w:r w:rsidRPr="004656E4">
              <w:rPr>
                <w:b w:val="0"/>
                <w:bCs w:val="0"/>
                <w:sz w:val="24"/>
              </w:rPr>
              <w:t>for bungalows</w:t>
            </w:r>
            <w:r w:rsidRPr="004656E4">
              <w:rPr>
                <w:b w:val="0"/>
                <w:bCs w:val="0"/>
                <w:spacing w:val="40"/>
                <w:sz w:val="24"/>
              </w:rPr>
              <w:t xml:space="preserve"> </w:t>
            </w:r>
            <w:r w:rsidRPr="004656E4">
              <w:rPr>
                <w:b w:val="0"/>
                <w:bCs w:val="0"/>
                <w:sz w:val="24"/>
              </w:rPr>
              <w:t>and</w:t>
            </w:r>
            <w:r w:rsidRPr="004656E4">
              <w:rPr>
                <w:b w:val="0"/>
                <w:bCs w:val="0"/>
                <w:spacing w:val="41"/>
                <w:sz w:val="24"/>
              </w:rPr>
              <w:t xml:space="preserve"> </w:t>
            </w:r>
            <w:r w:rsidRPr="004656E4">
              <w:rPr>
                <w:b w:val="0"/>
                <w:bCs w:val="0"/>
                <w:sz w:val="24"/>
              </w:rPr>
              <w:t>small</w:t>
            </w:r>
            <w:r w:rsidRPr="004656E4">
              <w:rPr>
                <w:b w:val="0"/>
                <w:bCs w:val="0"/>
                <w:spacing w:val="43"/>
                <w:sz w:val="24"/>
              </w:rPr>
              <w:t xml:space="preserve"> </w:t>
            </w:r>
            <w:r w:rsidRPr="004656E4">
              <w:rPr>
                <w:b w:val="0"/>
                <w:bCs w:val="0"/>
                <w:sz w:val="24"/>
              </w:rPr>
              <w:t>family</w:t>
            </w:r>
            <w:r w:rsidRPr="004656E4">
              <w:rPr>
                <w:b w:val="0"/>
                <w:bCs w:val="0"/>
                <w:spacing w:val="42"/>
                <w:sz w:val="24"/>
              </w:rPr>
              <w:t xml:space="preserve"> </w:t>
            </w:r>
            <w:r w:rsidRPr="004656E4">
              <w:rPr>
                <w:b w:val="0"/>
                <w:bCs w:val="0"/>
                <w:sz w:val="24"/>
              </w:rPr>
              <w:t>accommodation</w:t>
            </w:r>
            <w:r w:rsidRPr="004656E4">
              <w:rPr>
                <w:b w:val="0"/>
                <w:bCs w:val="0"/>
                <w:spacing w:val="44"/>
                <w:sz w:val="24"/>
              </w:rPr>
              <w:t xml:space="preserve"> </w:t>
            </w:r>
            <w:r w:rsidRPr="004656E4">
              <w:rPr>
                <w:b w:val="0"/>
                <w:bCs w:val="0"/>
                <w:sz w:val="24"/>
              </w:rPr>
              <w:t>in</w:t>
            </w:r>
            <w:r w:rsidRPr="004656E4">
              <w:rPr>
                <w:b w:val="0"/>
                <w:bCs w:val="0"/>
                <w:spacing w:val="41"/>
                <w:sz w:val="24"/>
              </w:rPr>
              <w:t xml:space="preserve"> </w:t>
            </w:r>
            <w:r w:rsidRPr="004656E4">
              <w:rPr>
                <w:b w:val="0"/>
                <w:bCs w:val="0"/>
                <w:sz w:val="24"/>
              </w:rPr>
              <w:t>the</w:t>
            </w:r>
            <w:r w:rsidRPr="004656E4">
              <w:rPr>
                <w:b w:val="0"/>
                <w:bCs w:val="0"/>
                <w:spacing w:val="46"/>
                <w:sz w:val="24"/>
              </w:rPr>
              <w:t xml:space="preserve"> </w:t>
            </w:r>
            <w:r w:rsidRPr="004656E4">
              <w:rPr>
                <w:b w:val="0"/>
                <w:bCs w:val="0"/>
                <w:sz w:val="24"/>
              </w:rPr>
              <w:t>Neighbourhood</w:t>
            </w:r>
            <w:r w:rsidRPr="004656E4">
              <w:rPr>
                <w:b w:val="0"/>
                <w:bCs w:val="0"/>
                <w:spacing w:val="41"/>
                <w:sz w:val="24"/>
              </w:rPr>
              <w:t xml:space="preserve"> </w:t>
            </w:r>
            <w:r w:rsidRPr="004656E4">
              <w:rPr>
                <w:b w:val="0"/>
                <w:bCs w:val="0"/>
                <w:sz w:val="24"/>
              </w:rPr>
              <w:t>Plan</w:t>
            </w:r>
            <w:r w:rsidRPr="004656E4">
              <w:rPr>
                <w:b w:val="0"/>
                <w:bCs w:val="0"/>
                <w:spacing w:val="45"/>
                <w:sz w:val="24"/>
              </w:rPr>
              <w:t xml:space="preserve"> </w:t>
            </w:r>
            <w:r w:rsidRPr="004656E4">
              <w:rPr>
                <w:b w:val="0"/>
                <w:bCs w:val="0"/>
                <w:sz w:val="24"/>
              </w:rPr>
              <w:t>area</w:t>
            </w:r>
            <w:r w:rsidRPr="004656E4">
              <w:rPr>
                <w:b w:val="0"/>
                <w:bCs w:val="0"/>
                <w:spacing w:val="42"/>
                <w:sz w:val="24"/>
              </w:rPr>
              <w:t xml:space="preserve"> </w:t>
            </w:r>
            <w:r w:rsidRPr="004656E4">
              <w:rPr>
                <w:b w:val="0"/>
                <w:bCs w:val="0"/>
                <w:spacing w:val="-5"/>
                <w:sz w:val="24"/>
              </w:rPr>
              <w:t>in</w:t>
            </w:r>
            <w:r>
              <w:rPr>
                <w:b w:val="0"/>
                <w:bCs w:val="0"/>
                <w:spacing w:val="-5"/>
                <w:sz w:val="24"/>
              </w:rPr>
              <w:t xml:space="preserve"> </w:t>
            </w:r>
            <w:r w:rsidRPr="004656E4">
              <w:rPr>
                <w:b w:val="0"/>
                <w:bCs w:val="0"/>
                <w:sz w:val="24"/>
              </w:rPr>
              <w:t>terms</w:t>
            </w:r>
            <w:r w:rsidRPr="004656E4">
              <w:rPr>
                <w:b w:val="0"/>
                <w:bCs w:val="0"/>
                <w:spacing w:val="-6"/>
                <w:sz w:val="24"/>
              </w:rPr>
              <w:t xml:space="preserve"> </w:t>
            </w:r>
            <w:r w:rsidRPr="004656E4">
              <w:rPr>
                <w:b w:val="0"/>
                <w:bCs w:val="0"/>
                <w:sz w:val="24"/>
              </w:rPr>
              <w:t>of</w:t>
            </w:r>
            <w:r w:rsidRPr="004656E4">
              <w:rPr>
                <w:b w:val="0"/>
                <w:bCs w:val="0"/>
                <w:spacing w:val="-5"/>
                <w:sz w:val="24"/>
              </w:rPr>
              <w:t xml:space="preserve"> </w:t>
            </w:r>
            <w:r w:rsidRPr="004656E4">
              <w:rPr>
                <w:b w:val="0"/>
                <w:bCs w:val="0"/>
                <w:sz w:val="24"/>
              </w:rPr>
              <w:t>mix</w:t>
            </w:r>
            <w:r w:rsidRPr="004656E4">
              <w:rPr>
                <w:b w:val="0"/>
                <w:bCs w:val="0"/>
                <w:spacing w:val="-7"/>
                <w:sz w:val="24"/>
              </w:rPr>
              <w:t xml:space="preserve"> </w:t>
            </w:r>
            <w:r w:rsidRPr="004656E4">
              <w:rPr>
                <w:b w:val="0"/>
                <w:bCs w:val="0"/>
                <w:sz w:val="24"/>
              </w:rPr>
              <w:t>and</w:t>
            </w:r>
            <w:r w:rsidRPr="004656E4">
              <w:rPr>
                <w:b w:val="0"/>
                <w:bCs w:val="0"/>
                <w:spacing w:val="-8"/>
                <w:sz w:val="24"/>
              </w:rPr>
              <w:t xml:space="preserve"> </w:t>
            </w:r>
            <w:r w:rsidRPr="004656E4">
              <w:rPr>
                <w:b w:val="0"/>
                <w:bCs w:val="0"/>
                <w:sz w:val="24"/>
              </w:rPr>
              <w:t>tenure</w:t>
            </w:r>
            <w:r w:rsidRPr="004656E4">
              <w:rPr>
                <w:b w:val="0"/>
                <w:bCs w:val="0"/>
                <w:spacing w:val="-8"/>
                <w:sz w:val="24"/>
              </w:rPr>
              <w:t xml:space="preserve"> </w:t>
            </w:r>
            <w:r w:rsidRPr="004656E4">
              <w:rPr>
                <w:b w:val="0"/>
                <w:bCs w:val="0"/>
                <w:sz w:val="24"/>
              </w:rPr>
              <w:t>as</w:t>
            </w:r>
            <w:r w:rsidRPr="004656E4">
              <w:rPr>
                <w:b w:val="0"/>
                <w:bCs w:val="0"/>
                <w:spacing w:val="-6"/>
                <w:sz w:val="24"/>
              </w:rPr>
              <w:t xml:space="preserve"> </w:t>
            </w:r>
            <w:r w:rsidRPr="004656E4">
              <w:rPr>
                <w:b w:val="0"/>
                <w:bCs w:val="0"/>
                <w:sz w:val="24"/>
              </w:rPr>
              <w:t>identified</w:t>
            </w:r>
            <w:r w:rsidRPr="004656E4">
              <w:rPr>
                <w:b w:val="0"/>
                <w:bCs w:val="0"/>
                <w:spacing w:val="-5"/>
                <w:sz w:val="24"/>
              </w:rPr>
              <w:t xml:space="preserve"> </w:t>
            </w:r>
            <w:r w:rsidRPr="004656E4">
              <w:rPr>
                <w:b w:val="0"/>
                <w:bCs w:val="0"/>
                <w:sz w:val="24"/>
              </w:rPr>
              <w:t>in</w:t>
            </w:r>
            <w:r w:rsidRPr="004656E4">
              <w:rPr>
                <w:b w:val="0"/>
                <w:bCs w:val="0"/>
                <w:spacing w:val="-8"/>
                <w:sz w:val="24"/>
              </w:rPr>
              <w:t xml:space="preserve"> </w:t>
            </w:r>
            <w:r w:rsidRPr="004656E4">
              <w:rPr>
                <w:b w:val="0"/>
                <w:bCs w:val="0"/>
                <w:sz w:val="24"/>
              </w:rPr>
              <w:t>the</w:t>
            </w:r>
            <w:r w:rsidRPr="004656E4">
              <w:rPr>
                <w:b w:val="0"/>
                <w:bCs w:val="0"/>
                <w:spacing w:val="-6"/>
                <w:sz w:val="24"/>
              </w:rPr>
              <w:t xml:space="preserve"> </w:t>
            </w:r>
            <w:r w:rsidRPr="004656E4">
              <w:rPr>
                <w:b w:val="0"/>
                <w:bCs w:val="0"/>
                <w:sz w:val="24"/>
              </w:rPr>
              <w:t>most</w:t>
            </w:r>
            <w:r w:rsidRPr="004656E4">
              <w:rPr>
                <w:b w:val="0"/>
                <w:bCs w:val="0"/>
                <w:spacing w:val="-8"/>
                <w:sz w:val="24"/>
              </w:rPr>
              <w:t xml:space="preserve"> </w:t>
            </w:r>
            <w:r w:rsidRPr="004656E4">
              <w:rPr>
                <w:b w:val="0"/>
                <w:bCs w:val="0"/>
                <w:sz w:val="24"/>
              </w:rPr>
              <w:t>up</w:t>
            </w:r>
            <w:r w:rsidRPr="004656E4">
              <w:rPr>
                <w:b w:val="0"/>
                <w:bCs w:val="0"/>
                <w:spacing w:val="-5"/>
                <w:sz w:val="24"/>
              </w:rPr>
              <w:t xml:space="preserve"> </w:t>
            </w:r>
            <w:r w:rsidRPr="004656E4">
              <w:rPr>
                <w:b w:val="0"/>
                <w:bCs w:val="0"/>
                <w:sz w:val="24"/>
              </w:rPr>
              <w:t>to</w:t>
            </w:r>
            <w:r w:rsidRPr="004656E4">
              <w:rPr>
                <w:b w:val="0"/>
                <w:bCs w:val="0"/>
                <w:spacing w:val="-6"/>
                <w:sz w:val="24"/>
              </w:rPr>
              <w:t xml:space="preserve"> </w:t>
            </w:r>
            <w:r w:rsidRPr="004656E4">
              <w:rPr>
                <w:b w:val="0"/>
                <w:bCs w:val="0"/>
                <w:sz w:val="24"/>
              </w:rPr>
              <w:t>date</w:t>
            </w:r>
            <w:r w:rsidRPr="004656E4">
              <w:rPr>
                <w:b w:val="0"/>
                <w:bCs w:val="0"/>
                <w:spacing w:val="-6"/>
                <w:sz w:val="24"/>
              </w:rPr>
              <w:t xml:space="preserve"> </w:t>
            </w:r>
            <w:r w:rsidR="000932BB">
              <w:rPr>
                <w:b w:val="0"/>
                <w:bCs w:val="0"/>
                <w:spacing w:val="-6"/>
                <w:sz w:val="24"/>
              </w:rPr>
              <w:t>strategic housing market assessment</w:t>
            </w:r>
            <w:r w:rsidR="007D3F23">
              <w:rPr>
                <w:b w:val="0"/>
                <w:bCs w:val="0"/>
                <w:spacing w:val="-6"/>
                <w:sz w:val="24"/>
              </w:rPr>
              <w:t xml:space="preserve"> </w:t>
            </w:r>
            <w:r w:rsidRPr="004656E4">
              <w:rPr>
                <w:b w:val="0"/>
                <w:bCs w:val="0"/>
                <w:sz w:val="24"/>
              </w:rPr>
              <w:t>SHMA</w:t>
            </w:r>
            <w:r w:rsidR="00082425">
              <w:rPr>
                <w:rStyle w:val="FootnoteReference"/>
                <w:b w:val="0"/>
                <w:bCs w:val="0"/>
                <w:sz w:val="24"/>
              </w:rPr>
              <w:footnoteReference w:id="10"/>
            </w:r>
            <w:r w:rsidRPr="004656E4">
              <w:rPr>
                <w:b w:val="0"/>
                <w:bCs w:val="0"/>
                <w:spacing w:val="-1"/>
                <w:sz w:val="24"/>
              </w:rPr>
              <w:t xml:space="preserve"> </w:t>
            </w:r>
            <w:r w:rsidRPr="004656E4">
              <w:rPr>
                <w:b w:val="0"/>
                <w:bCs w:val="0"/>
                <w:sz w:val="24"/>
              </w:rPr>
              <w:t>and</w:t>
            </w:r>
            <w:r w:rsidRPr="004656E4">
              <w:rPr>
                <w:b w:val="0"/>
                <w:bCs w:val="0"/>
                <w:spacing w:val="-5"/>
                <w:sz w:val="24"/>
              </w:rPr>
              <w:t xml:space="preserve"> </w:t>
            </w:r>
            <w:r w:rsidRPr="004656E4">
              <w:rPr>
                <w:b w:val="0"/>
                <w:bCs w:val="0"/>
                <w:sz w:val="24"/>
              </w:rPr>
              <w:t>any additional up-to-date evidence.</w:t>
            </w:r>
          </w:p>
          <w:p w14:paraId="0AC74134" w14:textId="6360A97A" w:rsidR="00893203" w:rsidRPr="004656E4" w:rsidRDefault="00893203" w:rsidP="00893203">
            <w:pPr>
              <w:pStyle w:val="TableParagraph"/>
              <w:spacing w:before="80" w:line="290" w:lineRule="atLeast"/>
              <w:ind w:left="107"/>
              <w:rPr>
                <w:b w:val="0"/>
                <w:bCs w:val="0"/>
                <w:sz w:val="24"/>
              </w:rPr>
            </w:pPr>
            <w:r w:rsidRPr="004656E4">
              <w:rPr>
                <w:b w:val="0"/>
                <w:bCs w:val="0"/>
                <w:sz w:val="24"/>
              </w:rPr>
              <w:t>The mix must be appropriate to the size, location, and characteristics of the site as well as to the established character and density of the immediate environment to include sufficient parking appropriate to the size of the</w:t>
            </w:r>
            <w:r w:rsidRPr="004656E4">
              <w:rPr>
                <w:b w:val="0"/>
                <w:bCs w:val="0"/>
                <w:spacing w:val="-2"/>
                <w:sz w:val="24"/>
              </w:rPr>
              <w:t xml:space="preserve"> </w:t>
            </w:r>
            <w:r w:rsidRPr="004656E4">
              <w:rPr>
                <w:b w:val="0"/>
                <w:bCs w:val="0"/>
                <w:sz w:val="24"/>
              </w:rPr>
              <w:t>property</w:t>
            </w:r>
            <w:r w:rsidRPr="004656E4">
              <w:rPr>
                <w:b w:val="0"/>
                <w:bCs w:val="0"/>
                <w:spacing w:val="-1"/>
                <w:sz w:val="24"/>
              </w:rPr>
              <w:t xml:space="preserve"> </w:t>
            </w:r>
            <w:r w:rsidRPr="004656E4">
              <w:rPr>
                <w:b w:val="0"/>
                <w:bCs w:val="0"/>
                <w:sz w:val="24"/>
              </w:rPr>
              <w:t>as set out in</w:t>
            </w:r>
            <w:r w:rsidRPr="004656E4">
              <w:rPr>
                <w:sz w:val="24"/>
              </w:rPr>
              <w:t xml:space="preserve"> </w:t>
            </w:r>
            <w:r w:rsidRPr="004656E4">
              <w:rPr>
                <w:color w:val="C00000"/>
                <w:sz w:val="24"/>
              </w:rPr>
              <w:t>Policy INFRA4</w:t>
            </w:r>
            <w:r w:rsidRPr="004656E4">
              <w:rPr>
                <w:b w:val="0"/>
                <w:bCs w:val="0"/>
                <w:color w:val="C00000"/>
                <w:sz w:val="24"/>
              </w:rPr>
              <w:t xml:space="preserve"> </w:t>
            </w:r>
            <w:r w:rsidRPr="004656E4">
              <w:rPr>
                <w:b w:val="0"/>
                <w:bCs w:val="0"/>
                <w:sz w:val="24"/>
              </w:rPr>
              <w:t>of this plan.</w:t>
            </w:r>
          </w:p>
        </w:tc>
      </w:tr>
    </w:tbl>
    <w:p w14:paraId="0E450497" w14:textId="77777777" w:rsidR="00893203" w:rsidRDefault="00893203" w:rsidP="00893203">
      <w:pPr>
        <w:spacing w:line="290" w:lineRule="atLeast"/>
        <w:rPr>
          <w:sz w:val="24"/>
        </w:rPr>
        <w:sectPr w:rsidR="00893203" w:rsidSect="00B35D76">
          <w:pgSz w:w="11906" w:h="16838" w:code="9"/>
          <w:pgMar w:top="1140" w:right="420" w:bottom="1240" w:left="760" w:header="865" w:footer="1053" w:gutter="0"/>
          <w:cols w:space="720"/>
          <w:docGrid w:linePitch="299"/>
        </w:sectPr>
      </w:pPr>
    </w:p>
    <w:p w14:paraId="352D5EE2" w14:textId="77777777" w:rsidR="00893203" w:rsidRDefault="00893203" w:rsidP="00893203">
      <w:pPr>
        <w:pStyle w:val="BodyText"/>
        <w:rPr>
          <w:sz w:val="20"/>
        </w:rPr>
      </w:pPr>
    </w:p>
    <w:p w14:paraId="3BF5212B" w14:textId="3CE02E48" w:rsidR="00893203" w:rsidRDefault="00893203" w:rsidP="00893203">
      <w:pPr>
        <w:pStyle w:val="BodyText"/>
        <w:spacing w:before="192"/>
        <w:ind w:left="680" w:right="1053"/>
      </w:pPr>
      <w:r>
        <w:t xml:space="preserve">In common with Medway as a whole, housing need and affordability are a challenge in Cliffe and Cliffe Woods. Across Medway the </w:t>
      </w:r>
      <w:r w:rsidR="000932BB">
        <w:t xml:space="preserve">Local Housing Needs Assessment, 2021 </w:t>
      </w:r>
      <w:r>
        <w:t>concluded that “</w:t>
      </w:r>
      <w:r w:rsidR="000932BB" w:rsidRPr="00FA4DC7">
        <w:rPr>
          <w:rFonts w:cs="Arial"/>
        </w:rPr>
        <w:t>There is an annual need for 870 affordable homes each year across the borough which justifies the need for a robust affordable housing policy. This represents 55% of the overall housing need</w:t>
      </w:r>
      <w:r w:rsidR="000932BB">
        <w:rPr>
          <w:rFonts w:cs="Arial"/>
        </w:rPr>
        <w:t>”</w:t>
      </w:r>
      <w:r w:rsidR="000932BB" w:rsidRPr="00FA4DC7">
        <w:rPr>
          <w:rFonts w:cs="Arial"/>
        </w:rPr>
        <w:t xml:space="preserve">. </w:t>
      </w:r>
    </w:p>
    <w:p w14:paraId="46064D8E" w14:textId="77777777" w:rsidR="00893203" w:rsidRDefault="00893203" w:rsidP="00893203">
      <w:pPr>
        <w:pStyle w:val="BodyText"/>
        <w:spacing w:before="2"/>
      </w:pPr>
    </w:p>
    <w:p w14:paraId="7ADA1FBE" w14:textId="77777777" w:rsidR="00893203" w:rsidRDefault="00893203" w:rsidP="00893203">
      <w:pPr>
        <w:pStyle w:val="BodyText"/>
        <w:ind w:left="680" w:right="1082"/>
      </w:pPr>
      <w:r>
        <w:t>At the Neighbourhood Plan level, the Housing Needs Survey (2017) undertaken for Cliffe</w:t>
      </w:r>
      <w:r>
        <w:rPr>
          <w:spacing w:val="-2"/>
        </w:rPr>
        <w:t xml:space="preserve"> </w:t>
      </w:r>
      <w:r>
        <w:t>and</w:t>
      </w:r>
      <w:r>
        <w:rPr>
          <w:spacing w:val="-3"/>
        </w:rPr>
        <w:t xml:space="preserve"> </w:t>
      </w:r>
      <w:r>
        <w:t>Cliffe</w:t>
      </w:r>
      <w:r>
        <w:rPr>
          <w:spacing w:val="-2"/>
        </w:rPr>
        <w:t xml:space="preserve"> </w:t>
      </w:r>
      <w:r>
        <w:t>Woods</w:t>
      </w:r>
      <w:r>
        <w:rPr>
          <w:spacing w:val="-4"/>
        </w:rPr>
        <w:t xml:space="preserve"> </w:t>
      </w:r>
      <w:r>
        <w:t>Parish</w:t>
      </w:r>
      <w:r>
        <w:rPr>
          <w:spacing w:val="-1"/>
        </w:rPr>
        <w:t xml:space="preserve"> </w:t>
      </w:r>
      <w:r>
        <w:t>identified</w:t>
      </w:r>
      <w:r>
        <w:rPr>
          <w:spacing w:val="-3"/>
        </w:rPr>
        <w:t xml:space="preserve"> </w:t>
      </w:r>
      <w:r>
        <w:t>need</w:t>
      </w:r>
      <w:r>
        <w:rPr>
          <w:spacing w:val="-4"/>
        </w:rPr>
        <w:t xml:space="preserve"> </w:t>
      </w:r>
      <w:r>
        <w:t>for</w:t>
      </w:r>
      <w:r>
        <w:rPr>
          <w:spacing w:val="-4"/>
        </w:rPr>
        <w:t xml:space="preserve"> </w:t>
      </w:r>
      <w:r>
        <w:t>18</w:t>
      </w:r>
      <w:r>
        <w:rPr>
          <w:spacing w:val="-2"/>
        </w:rPr>
        <w:t xml:space="preserve"> </w:t>
      </w:r>
      <w:r>
        <w:t>affordable</w:t>
      </w:r>
      <w:r>
        <w:rPr>
          <w:spacing w:val="-4"/>
        </w:rPr>
        <w:t xml:space="preserve"> </w:t>
      </w:r>
      <w:r>
        <w:t>homes;</w:t>
      </w:r>
      <w:r>
        <w:rPr>
          <w:spacing w:val="-4"/>
        </w:rPr>
        <w:t xml:space="preserve"> </w:t>
      </w:r>
      <w:r>
        <w:t>3</w:t>
      </w:r>
      <w:r>
        <w:rPr>
          <w:spacing w:val="-4"/>
        </w:rPr>
        <w:t xml:space="preserve"> </w:t>
      </w:r>
      <w:r>
        <w:t>of</w:t>
      </w:r>
      <w:r>
        <w:rPr>
          <w:spacing w:val="-2"/>
        </w:rPr>
        <w:t xml:space="preserve"> </w:t>
      </w:r>
      <w:r>
        <w:t>which</w:t>
      </w:r>
      <w:r>
        <w:rPr>
          <w:spacing w:val="-4"/>
        </w:rPr>
        <w:t xml:space="preserve"> </w:t>
      </w:r>
      <w:r>
        <w:t>are for older households. In addition, it identified a requirement for 4 open market properties suitable for older households who want to downsize or move to more suitable housing for their needs. The need identified was for smaller homes with a mixture of 1-3 bedrooms for first time owners, “downsizers” and homes suitably adapted to accommodate the needs of the elderly.</w:t>
      </w:r>
      <w:r>
        <w:rPr>
          <w:spacing w:val="40"/>
        </w:rPr>
        <w:t xml:space="preserve"> </w:t>
      </w:r>
      <w:r>
        <w:t xml:space="preserve">Bungalows were particularly supported as they are one of the major housing types in the Neighbourhood Plan </w:t>
      </w:r>
      <w:r>
        <w:rPr>
          <w:spacing w:val="-2"/>
        </w:rPr>
        <w:t>area.</w:t>
      </w:r>
    </w:p>
    <w:p w14:paraId="1D00B017" w14:textId="77777777" w:rsidR="00893203" w:rsidRDefault="00893203" w:rsidP="00893203">
      <w:pPr>
        <w:pStyle w:val="BodyText"/>
        <w:spacing w:before="100" w:line="276" w:lineRule="auto"/>
        <w:ind w:left="680" w:right="1015"/>
        <w:jc w:val="both"/>
      </w:pPr>
      <w:r>
        <w:t>In addition, the survey identified that 56 households had seen members of their household</w:t>
      </w:r>
      <w:r>
        <w:rPr>
          <w:spacing w:val="-14"/>
        </w:rPr>
        <w:t xml:space="preserve"> </w:t>
      </w:r>
      <w:r>
        <w:t>–</w:t>
      </w:r>
      <w:r>
        <w:rPr>
          <w:spacing w:val="-14"/>
        </w:rPr>
        <w:t xml:space="preserve"> </w:t>
      </w:r>
      <w:r>
        <w:t>mainly</w:t>
      </w:r>
      <w:r>
        <w:rPr>
          <w:spacing w:val="-13"/>
        </w:rPr>
        <w:t xml:space="preserve"> </w:t>
      </w:r>
      <w:r>
        <w:t>their</w:t>
      </w:r>
      <w:r>
        <w:rPr>
          <w:spacing w:val="-14"/>
        </w:rPr>
        <w:t xml:space="preserve"> </w:t>
      </w:r>
      <w:r>
        <w:t>children</w:t>
      </w:r>
      <w:r>
        <w:rPr>
          <w:spacing w:val="-13"/>
        </w:rPr>
        <w:t xml:space="preserve"> </w:t>
      </w:r>
      <w:r>
        <w:t>leave</w:t>
      </w:r>
      <w:r>
        <w:rPr>
          <w:spacing w:val="-14"/>
        </w:rPr>
        <w:t xml:space="preserve"> </w:t>
      </w:r>
      <w:r>
        <w:t>the</w:t>
      </w:r>
      <w:r>
        <w:rPr>
          <w:spacing w:val="-13"/>
        </w:rPr>
        <w:t xml:space="preserve"> </w:t>
      </w:r>
      <w:r>
        <w:t>Parish</w:t>
      </w:r>
      <w:r>
        <w:rPr>
          <w:spacing w:val="-14"/>
        </w:rPr>
        <w:t xml:space="preserve"> </w:t>
      </w:r>
      <w:r>
        <w:t>in</w:t>
      </w:r>
      <w:r>
        <w:rPr>
          <w:spacing w:val="-14"/>
        </w:rPr>
        <w:t xml:space="preserve"> </w:t>
      </w:r>
      <w:r>
        <w:t>the</w:t>
      </w:r>
      <w:r>
        <w:rPr>
          <w:spacing w:val="-13"/>
        </w:rPr>
        <w:t xml:space="preserve"> </w:t>
      </w:r>
      <w:r>
        <w:t>last</w:t>
      </w:r>
      <w:r>
        <w:rPr>
          <w:spacing w:val="-14"/>
        </w:rPr>
        <w:t xml:space="preserve"> </w:t>
      </w:r>
      <w:r>
        <w:t>five</w:t>
      </w:r>
      <w:r>
        <w:rPr>
          <w:spacing w:val="-13"/>
        </w:rPr>
        <w:t xml:space="preserve"> </w:t>
      </w:r>
      <w:r>
        <w:t>years</w:t>
      </w:r>
      <w:r>
        <w:rPr>
          <w:spacing w:val="-14"/>
        </w:rPr>
        <w:t xml:space="preserve"> </w:t>
      </w:r>
      <w:r>
        <w:t>with</w:t>
      </w:r>
      <w:r>
        <w:rPr>
          <w:spacing w:val="-13"/>
        </w:rPr>
        <w:t xml:space="preserve"> </w:t>
      </w:r>
      <w:r>
        <w:t>the</w:t>
      </w:r>
      <w:r>
        <w:rPr>
          <w:spacing w:val="-14"/>
        </w:rPr>
        <w:t xml:space="preserve"> </w:t>
      </w:r>
      <w:r>
        <w:t>majority citing lack of affordable housing or employment opportunities as the reason they left.</w:t>
      </w:r>
    </w:p>
    <w:p w14:paraId="3E7023C5" w14:textId="77777777" w:rsidR="00893203" w:rsidRDefault="00893203" w:rsidP="00893203">
      <w:pPr>
        <w:pStyle w:val="BodyText"/>
        <w:rPr>
          <w:sz w:val="20"/>
        </w:rPr>
      </w:pPr>
    </w:p>
    <w:p w14:paraId="6F1905FE" w14:textId="77777777" w:rsidR="00893203" w:rsidRDefault="00893203" w:rsidP="00893203">
      <w:pPr>
        <w:pStyle w:val="BodyText"/>
        <w:spacing w:before="9" w:after="1"/>
        <w:rPr>
          <w:sz w:val="15"/>
        </w:rPr>
      </w:pPr>
    </w:p>
    <w:tbl>
      <w:tblPr>
        <w:tblStyle w:val="GridTable1Light"/>
        <w:tblW w:w="0" w:type="auto"/>
        <w:tblInd w:w="679" w:type="dxa"/>
        <w:tblLayout w:type="fixed"/>
        <w:tblLook w:val="01E0" w:firstRow="1" w:lastRow="1" w:firstColumn="1" w:lastColumn="1" w:noHBand="0" w:noVBand="0"/>
      </w:tblPr>
      <w:tblGrid>
        <w:gridCol w:w="8411"/>
      </w:tblGrid>
      <w:tr w:rsidR="00893203" w14:paraId="7F6D568C"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2E07E1C7" w14:textId="77777777" w:rsidR="00893203" w:rsidRDefault="00893203" w:rsidP="00494C36">
            <w:pPr>
              <w:pStyle w:val="TableParagraph"/>
              <w:spacing w:before="100" w:line="273" w:lineRule="exact"/>
              <w:ind w:left="107"/>
              <w:rPr>
                <w:b w:val="0"/>
                <w:sz w:val="24"/>
              </w:rPr>
            </w:pPr>
            <w:r>
              <w:rPr>
                <w:color w:val="C00000"/>
                <w:sz w:val="24"/>
              </w:rPr>
              <w:t>POLICY</w:t>
            </w:r>
            <w:r>
              <w:rPr>
                <w:color w:val="C00000"/>
                <w:spacing w:val="-2"/>
                <w:sz w:val="24"/>
              </w:rPr>
              <w:t xml:space="preserve"> </w:t>
            </w:r>
            <w:r>
              <w:rPr>
                <w:color w:val="C00000"/>
                <w:sz w:val="24"/>
              </w:rPr>
              <w:t>H8:</w:t>
            </w:r>
            <w:r>
              <w:rPr>
                <w:color w:val="C00000"/>
                <w:spacing w:val="-3"/>
                <w:sz w:val="24"/>
              </w:rPr>
              <w:t xml:space="preserve"> </w:t>
            </w:r>
            <w:r>
              <w:rPr>
                <w:color w:val="C00000"/>
                <w:sz w:val="24"/>
              </w:rPr>
              <w:t>Housing</w:t>
            </w:r>
            <w:r>
              <w:rPr>
                <w:color w:val="C00000"/>
                <w:spacing w:val="-3"/>
                <w:sz w:val="24"/>
              </w:rPr>
              <w:t xml:space="preserve"> </w:t>
            </w:r>
            <w:r>
              <w:rPr>
                <w:color w:val="C00000"/>
                <w:spacing w:val="-2"/>
                <w:sz w:val="24"/>
              </w:rPr>
              <w:t>Density</w:t>
            </w:r>
          </w:p>
        </w:tc>
      </w:tr>
      <w:tr w:rsidR="00893203" w14:paraId="6F819DD5" w14:textId="77777777" w:rsidTr="00494C36">
        <w:trPr>
          <w:cnfStyle w:val="010000000000" w:firstRow="0" w:lastRow="1" w:firstColumn="0" w:lastColumn="0" w:oddVBand="0" w:evenVBand="0" w:oddHBand="0"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8411" w:type="dxa"/>
          </w:tcPr>
          <w:p w14:paraId="209E2F19" w14:textId="535EDCE2" w:rsidR="00893203" w:rsidRPr="004656E4" w:rsidRDefault="00893203" w:rsidP="00494C36">
            <w:pPr>
              <w:pStyle w:val="TableParagraph"/>
              <w:spacing w:before="80" w:line="290" w:lineRule="atLeast"/>
              <w:ind w:left="107" w:right="93"/>
              <w:jc w:val="both"/>
              <w:rPr>
                <w:b w:val="0"/>
                <w:bCs w:val="0"/>
                <w:sz w:val="24"/>
              </w:rPr>
            </w:pPr>
            <w:r w:rsidRPr="004656E4">
              <w:rPr>
                <w:b w:val="0"/>
                <w:bCs w:val="0"/>
                <w:sz w:val="24"/>
              </w:rPr>
              <w:t>The</w:t>
            </w:r>
            <w:r w:rsidRPr="004656E4">
              <w:rPr>
                <w:b w:val="0"/>
                <w:bCs w:val="0"/>
                <w:spacing w:val="-11"/>
                <w:sz w:val="24"/>
              </w:rPr>
              <w:t xml:space="preserve"> </w:t>
            </w:r>
            <w:r w:rsidRPr="004656E4">
              <w:rPr>
                <w:b w:val="0"/>
                <w:bCs w:val="0"/>
                <w:sz w:val="24"/>
              </w:rPr>
              <w:t>density</w:t>
            </w:r>
            <w:r w:rsidRPr="004656E4">
              <w:rPr>
                <w:b w:val="0"/>
                <w:bCs w:val="0"/>
                <w:spacing w:val="-13"/>
                <w:sz w:val="24"/>
              </w:rPr>
              <w:t xml:space="preserve"> </w:t>
            </w:r>
            <w:r w:rsidRPr="004656E4">
              <w:rPr>
                <w:b w:val="0"/>
                <w:bCs w:val="0"/>
                <w:sz w:val="24"/>
              </w:rPr>
              <w:t>of</w:t>
            </w:r>
            <w:r w:rsidRPr="004656E4">
              <w:rPr>
                <w:b w:val="0"/>
                <w:bCs w:val="0"/>
                <w:spacing w:val="-12"/>
                <w:sz w:val="24"/>
              </w:rPr>
              <w:t xml:space="preserve"> </w:t>
            </w:r>
            <w:r w:rsidRPr="004656E4">
              <w:rPr>
                <w:b w:val="0"/>
                <w:bCs w:val="0"/>
                <w:sz w:val="24"/>
              </w:rPr>
              <w:t>new</w:t>
            </w:r>
            <w:r w:rsidRPr="004656E4">
              <w:rPr>
                <w:b w:val="0"/>
                <w:bCs w:val="0"/>
                <w:spacing w:val="-13"/>
                <w:sz w:val="24"/>
              </w:rPr>
              <w:t xml:space="preserve"> </w:t>
            </w:r>
            <w:r w:rsidRPr="004656E4">
              <w:rPr>
                <w:b w:val="0"/>
                <w:bCs w:val="0"/>
                <w:sz w:val="24"/>
              </w:rPr>
              <w:t>housing</w:t>
            </w:r>
            <w:r w:rsidRPr="004656E4">
              <w:rPr>
                <w:b w:val="0"/>
                <w:bCs w:val="0"/>
                <w:spacing w:val="-12"/>
                <w:sz w:val="24"/>
              </w:rPr>
              <w:t xml:space="preserve"> </w:t>
            </w:r>
            <w:r w:rsidRPr="004656E4">
              <w:rPr>
                <w:b w:val="0"/>
                <w:bCs w:val="0"/>
                <w:sz w:val="24"/>
              </w:rPr>
              <w:t>development</w:t>
            </w:r>
            <w:r w:rsidRPr="004656E4">
              <w:rPr>
                <w:b w:val="0"/>
                <w:bCs w:val="0"/>
                <w:spacing w:val="-11"/>
                <w:sz w:val="24"/>
              </w:rPr>
              <w:t xml:space="preserve"> </w:t>
            </w:r>
            <w:r w:rsidRPr="004656E4">
              <w:rPr>
                <w:b w:val="0"/>
                <w:bCs w:val="0"/>
                <w:sz w:val="24"/>
              </w:rPr>
              <w:t>on</w:t>
            </w:r>
            <w:r w:rsidRPr="004656E4">
              <w:rPr>
                <w:b w:val="0"/>
                <w:bCs w:val="0"/>
                <w:spacing w:val="-10"/>
                <w:sz w:val="24"/>
              </w:rPr>
              <w:t xml:space="preserve"> </w:t>
            </w:r>
            <w:r w:rsidRPr="004656E4">
              <w:rPr>
                <w:b w:val="0"/>
                <w:bCs w:val="0"/>
                <w:sz w:val="24"/>
              </w:rPr>
              <w:t>Greenfield</w:t>
            </w:r>
            <w:r w:rsidR="000F4206">
              <w:rPr>
                <w:rStyle w:val="FootnoteReference"/>
                <w:b w:val="0"/>
                <w:bCs w:val="0"/>
                <w:sz w:val="24"/>
              </w:rPr>
              <w:footnoteReference w:id="11"/>
            </w:r>
            <w:r w:rsidRPr="004656E4">
              <w:rPr>
                <w:b w:val="0"/>
                <w:bCs w:val="0"/>
                <w:spacing w:val="-3"/>
                <w:sz w:val="24"/>
              </w:rPr>
              <w:t xml:space="preserve"> </w:t>
            </w:r>
            <w:r w:rsidRPr="004656E4">
              <w:rPr>
                <w:b w:val="0"/>
                <w:bCs w:val="0"/>
                <w:sz w:val="24"/>
              </w:rPr>
              <w:t>sites</w:t>
            </w:r>
            <w:r w:rsidRPr="004656E4">
              <w:rPr>
                <w:b w:val="0"/>
                <w:bCs w:val="0"/>
                <w:spacing w:val="-12"/>
                <w:sz w:val="24"/>
              </w:rPr>
              <w:t xml:space="preserve"> </w:t>
            </w:r>
            <w:r w:rsidRPr="004656E4">
              <w:rPr>
                <w:b w:val="0"/>
                <w:bCs w:val="0"/>
                <w:sz w:val="24"/>
              </w:rPr>
              <w:t>in</w:t>
            </w:r>
            <w:r w:rsidRPr="004656E4">
              <w:rPr>
                <w:b w:val="0"/>
                <w:bCs w:val="0"/>
                <w:spacing w:val="-13"/>
                <w:sz w:val="24"/>
              </w:rPr>
              <w:t xml:space="preserve"> </w:t>
            </w:r>
            <w:r w:rsidRPr="004656E4">
              <w:rPr>
                <w:b w:val="0"/>
                <w:bCs w:val="0"/>
                <w:sz w:val="24"/>
              </w:rPr>
              <w:t>the</w:t>
            </w:r>
            <w:r w:rsidRPr="004656E4">
              <w:rPr>
                <w:b w:val="0"/>
                <w:bCs w:val="0"/>
                <w:spacing w:val="-13"/>
                <w:sz w:val="24"/>
              </w:rPr>
              <w:t xml:space="preserve"> </w:t>
            </w:r>
            <w:r w:rsidRPr="004656E4">
              <w:rPr>
                <w:b w:val="0"/>
                <w:bCs w:val="0"/>
                <w:sz w:val="24"/>
              </w:rPr>
              <w:t>Neighbourhood Plan area should, as far as possible, be no more than 30 dwellings per hectare to maintain the rural character of the area, its sustainability and promote good health impacts from improved residential quality.</w:t>
            </w:r>
          </w:p>
        </w:tc>
      </w:tr>
    </w:tbl>
    <w:p w14:paraId="5A90E6B8" w14:textId="77777777" w:rsidR="00893203" w:rsidRDefault="00893203" w:rsidP="00893203">
      <w:pPr>
        <w:pStyle w:val="BodyText"/>
        <w:rPr>
          <w:sz w:val="20"/>
        </w:rPr>
      </w:pPr>
    </w:p>
    <w:p w14:paraId="03F001E1" w14:textId="77777777" w:rsidR="00893203" w:rsidRDefault="00893203" w:rsidP="00893203">
      <w:pPr>
        <w:pStyle w:val="BodyText"/>
        <w:spacing w:before="10"/>
        <w:rPr>
          <w:sz w:val="19"/>
        </w:rPr>
      </w:pPr>
    </w:p>
    <w:p w14:paraId="13865A6C" w14:textId="77777777" w:rsidR="00893203" w:rsidRDefault="00893203" w:rsidP="00893203">
      <w:pPr>
        <w:pStyle w:val="BodyText"/>
        <w:spacing w:before="52" w:line="276" w:lineRule="auto"/>
        <w:ind w:left="680" w:right="1012"/>
        <w:jc w:val="both"/>
      </w:pPr>
      <w:r>
        <w:t>Building</w:t>
      </w:r>
      <w:r>
        <w:rPr>
          <w:spacing w:val="-9"/>
        </w:rPr>
        <w:t xml:space="preserve"> </w:t>
      </w:r>
      <w:r>
        <w:t>at</w:t>
      </w:r>
      <w:r>
        <w:rPr>
          <w:spacing w:val="-8"/>
        </w:rPr>
        <w:t xml:space="preserve"> </w:t>
      </w:r>
      <w:r>
        <w:t>higher</w:t>
      </w:r>
      <w:r>
        <w:rPr>
          <w:spacing w:val="-8"/>
        </w:rPr>
        <w:t xml:space="preserve"> </w:t>
      </w:r>
      <w:r>
        <w:t>densities</w:t>
      </w:r>
      <w:r>
        <w:rPr>
          <w:spacing w:val="-6"/>
        </w:rPr>
        <w:t xml:space="preserve"> </w:t>
      </w:r>
      <w:r>
        <w:t>than</w:t>
      </w:r>
      <w:r>
        <w:rPr>
          <w:spacing w:val="-8"/>
        </w:rPr>
        <w:t xml:space="preserve"> </w:t>
      </w:r>
      <w:r>
        <w:t>those</w:t>
      </w:r>
      <w:r>
        <w:rPr>
          <w:spacing w:val="-8"/>
        </w:rPr>
        <w:t xml:space="preserve"> </w:t>
      </w:r>
      <w:r>
        <w:t>which</w:t>
      </w:r>
      <w:r>
        <w:rPr>
          <w:spacing w:val="-8"/>
        </w:rPr>
        <w:t xml:space="preserve"> </w:t>
      </w:r>
      <w:r>
        <w:t>currently</w:t>
      </w:r>
      <w:r>
        <w:rPr>
          <w:spacing w:val="-9"/>
        </w:rPr>
        <w:t xml:space="preserve"> </w:t>
      </w:r>
      <w:r>
        <w:t>exist</w:t>
      </w:r>
      <w:r>
        <w:rPr>
          <w:spacing w:val="-5"/>
        </w:rPr>
        <w:t xml:space="preserve"> </w:t>
      </w:r>
      <w:r>
        <w:t>in</w:t>
      </w:r>
      <w:r>
        <w:rPr>
          <w:spacing w:val="-8"/>
        </w:rPr>
        <w:t xml:space="preserve"> </w:t>
      </w:r>
      <w:r>
        <w:t>the</w:t>
      </w:r>
      <w:r>
        <w:rPr>
          <w:spacing w:val="-8"/>
        </w:rPr>
        <w:t xml:space="preserve"> </w:t>
      </w:r>
      <w:r>
        <w:t>Parish</w:t>
      </w:r>
      <w:r>
        <w:rPr>
          <w:spacing w:val="-8"/>
        </w:rPr>
        <w:t xml:space="preserve"> </w:t>
      </w:r>
      <w:r>
        <w:t>will</w:t>
      </w:r>
      <w:r>
        <w:rPr>
          <w:spacing w:val="-6"/>
        </w:rPr>
        <w:t xml:space="preserve"> </w:t>
      </w:r>
      <w:r>
        <w:t>inevitably create</w:t>
      </w:r>
      <w:r>
        <w:rPr>
          <w:spacing w:val="-14"/>
        </w:rPr>
        <w:t xml:space="preserve"> </w:t>
      </w:r>
      <w:r>
        <w:t>public</w:t>
      </w:r>
      <w:r>
        <w:rPr>
          <w:spacing w:val="-14"/>
        </w:rPr>
        <w:t xml:space="preserve"> </w:t>
      </w:r>
      <w:r>
        <w:t>concerns</w:t>
      </w:r>
      <w:r>
        <w:rPr>
          <w:spacing w:val="-13"/>
        </w:rPr>
        <w:t xml:space="preserve"> </w:t>
      </w:r>
      <w:r>
        <w:t>because</w:t>
      </w:r>
      <w:r>
        <w:rPr>
          <w:spacing w:val="-14"/>
        </w:rPr>
        <w:t xml:space="preserve"> </w:t>
      </w:r>
      <w:r>
        <w:t>of</w:t>
      </w:r>
      <w:r>
        <w:rPr>
          <w:spacing w:val="-13"/>
        </w:rPr>
        <w:t xml:space="preserve"> </w:t>
      </w:r>
      <w:r>
        <w:t>perceived</w:t>
      </w:r>
      <w:r>
        <w:rPr>
          <w:spacing w:val="-14"/>
        </w:rPr>
        <w:t xml:space="preserve"> </w:t>
      </w:r>
      <w:r>
        <w:t>changes</w:t>
      </w:r>
      <w:r>
        <w:rPr>
          <w:spacing w:val="-11"/>
        </w:rPr>
        <w:t xml:space="preserve"> </w:t>
      </w:r>
      <w:r>
        <w:t>it</w:t>
      </w:r>
      <w:r>
        <w:rPr>
          <w:spacing w:val="-13"/>
        </w:rPr>
        <w:t xml:space="preserve"> </w:t>
      </w:r>
      <w:r>
        <w:t>may</w:t>
      </w:r>
      <w:r>
        <w:rPr>
          <w:spacing w:val="-14"/>
        </w:rPr>
        <w:t xml:space="preserve"> </w:t>
      </w:r>
      <w:r>
        <w:t>bring</w:t>
      </w:r>
      <w:r>
        <w:rPr>
          <w:spacing w:val="-14"/>
        </w:rPr>
        <w:t xml:space="preserve"> </w:t>
      </w:r>
      <w:r>
        <w:t>to</w:t>
      </w:r>
      <w:r>
        <w:rPr>
          <w:spacing w:val="-13"/>
        </w:rPr>
        <w:t xml:space="preserve"> </w:t>
      </w:r>
      <w:r>
        <w:t>its</w:t>
      </w:r>
      <w:r>
        <w:rPr>
          <w:spacing w:val="-11"/>
        </w:rPr>
        <w:t xml:space="preserve"> </w:t>
      </w:r>
      <w:r>
        <w:t>character.</w:t>
      </w:r>
      <w:r>
        <w:rPr>
          <w:spacing w:val="-13"/>
        </w:rPr>
        <w:t xml:space="preserve"> </w:t>
      </w:r>
      <w:r>
        <w:t xml:space="preserve">Good design can address this challenge to some extent and can potentially enhance the character of the Parish. </w:t>
      </w:r>
    </w:p>
    <w:p w14:paraId="6934FAE2" w14:textId="77777777" w:rsidR="00893203" w:rsidRDefault="00893203" w:rsidP="00082425">
      <w:pPr>
        <w:pStyle w:val="BodyText"/>
        <w:spacing w:before="52" w:line="276" w:lineRule="auto"/>
        <w:ind w:left="680" w:right="1012"/>
        <w:jc w:val="both"/>
      </w:pPr>
    </w:p>
    <w:p w14:paraId="246C9E60" w14:textId="77777777" w:rsidR="00082425" w:rsidRDefault="00893203" w:rsidP="00082425">
      <w:pPr>
        <w:pStyle w:val="BodyText"/>
        <w:ind w:left="680"/>
        <w:rPr>
          <w:sz w:val="20"/>
        </w:rPr>
      </w:pPr>
      <w:r>
        <w:t>In addition,</w:t>
      </w:r>
      <w:r>
        <w:rPr>
          <w:spacing w:val="-2"/>
        </w:rPr>
        <w:t xml:space="preserve"> </w:t>
      </w:r>
      <w:r>
        <w:t>densities do</w:t>
      </w:r>
      <w:r>
        <w:rPr>
          <w:spacing w:val="-1"/>
        </w:rPr>
        <w:t xml:space="preserve"> </w:t>
      </w:r>
      <w:r>
        <w:t>vary across the</w:t>
      </w:r>
      <w:r>
        <w:rPr>
          <w:spacing w:val="-1"/>
        </w:rPr>
        <w:t xml:space="preserve"> </w:t>
      </w:r>
      <w:r>
        <w:t>Neighbourhood Plan area.</w:t>
      </w:r>
      <w:r>
        <w:rPr>
          <w:spacing w:val="40"/>
        </w:rPr>
        <w:t xml:space="preserve"> </w:t>
      </w:r>
      <w:r>
        <w:t>Cliffe</w:t>
      </w:r>
      <w:r>
        <w:rPr>
          <w:spacing w:val="-1"/>
        </w:rPr>
        <w:t xml:space="preserve"> </w:t>
      </w:r>
      <w:r>
        <w:t>for example, at its historic core is denser than Cliffe Woods – but this is largely due to its historic character.</w:t>
      </w:r>
      <w:r>
        <w:rPr>
          <w:spacing w:val="80"/>
        </w:rPr>
        <w:t xml:space="preserve"> </w:t>
      </w:r>
      <w:r>
        <w:t>To maintain the overall character of existing settlements and their surroundings,</w:t>
      </w:r>
      <w:r>
        <w:rPr>
          <w:spacing w:val="-9"/>
        </w:rPr>
        <w:t xml:space="preserve"> </w:t>
      </w:r>
      <w:r>
        <w:t>densities</w:t>
      </w:r>
      <w:r>
        <w:rPr>
          <w:spacing w:val="-8"/>
        </w:rPr>
        <w:t xml:space="preserve"> </w:t>
      </w:r>
      <w:r>
        <w:t>on</w:t>
      </w:r>
      <w:r>
        <w:rPr>
          <w:spacing w:val="-5"/>
        </w:rPr>
        <w:t xml:space="preserve"> </w:t>
      </w:r>
      <w:r>
        <w:t>Greenfield</w:t>
      </w:r>
      <w:r>
        <w:rPr>
          <w:spacing w:val="-5"/>
        </w:rPr>
        <w:t xml:space="preserve"> </w:t>
      </w:r>
      <w:r>
        <w:t>sites</w:t>
      </w:r>
      <w:r>
        <w:rPr>
          <w:spacing w:val="-8"/>
        </w:rPr>
        <w:t xml:space="preserve"> </w:t>
      </w:r>
      <w:r>
        <w:t>should,</w:t>
      </w:r>
      <w:r>
        <w:rPr>
          <w:spacing w:val="-6"/>
        </w:rPr>
        <w:t xml:space="preserve"> </w:t>
      </w:r>
      <w:r>
        <w:t>wherever</w:t>
      </w:r>
      <w:r>
        <w:rPr>
          <w:spacing w:val="-8"/>
        </w:rPr>
        <w:t xml:space="preserve"> </w:t>
      </w:r>
      <w:r>
        <w:t>possible,</w:t>
      </w:r>
      <w:r>
        <w:rPr>
          <w:spacing w:val="-8"/>
        </w:rPr>
        <w:t xml:space="preserve"> </w:t>
      </w:r>
      <w:r>
        <w:t>be</w:t>
      </w:r>
      <w:r>
        <w:rPr>
          <w:spacing w:val="-8"/>
        </w:rPr>
        <w:t xml:space="preserve"> </w:t>
      </w:r>
      <w:r>
        <w:t>kept</w:t>
      </w:r>
      <w:r>
        <w:rPr>
          <w:spacing w:val="-7"/>
        </w:rPr>
        <w:t xml:space="preserve"> </w:t>
      </w:r>
      <w:r>
        <w:t>at</w:t>
      </w:r>
      <w:r>
        <w:rPr>
          <w:spacing w:val="-7"/>
        </w:rPr>
        <w:t xml:space="preserve"> </w:t>
      </w:r>
      <w:r>
        <w:t>levels which</w:t>
      </w:r>
      <w:r>
        <w:rPr>
          <w:spacing w:val="-6"/>
        </w:rPr>
        <w:t xml:space="preserve"> </w:t>
      </w:r>
      <w:r>
        <w:t>address</w:t>
      </w:r>
      <w:r>
        <w:rPr>
          <w:spacing w:val="-10"/>
        </w:rPr>
        <w:t xml:space="preserve"> </w:t>
      </w:r>
      <w:r>
        <w:t>the</w:t>
      </w:r>
      <w:r>
        <w:rPr>
          <w:spacing w:val="-7"/>
        </w:rPr>
        <w:t xml:space="preserve"> </w:t>
      </w:r>
      <w:r>
        <w:t>local</w:t>
      </w:r>
      <w:r w:rsidR="00082425">
        <w:t xml:space="preserve"> </w:t>
      </w:r>
    </w:p>
    <w:p w14:paraId="76048557" w14:textId="77777777" w:rsidR="00082425" w:rsidRDefault="00082425" w:rsidP="00082425">
      <w:pPr>
        <w:pStyle w:val="BodyText"/>
        <w:spacing w:before="102" w:line="276" w:lineRule="auto"/>
        <w:ind w:left="680" w:right="1013"/>
        <w:jc w:val="both"/>
      </w:pPr>
      <w:r>
        <w:t>distinctiveness</w:t>
      </w:r>
      <w:r>
        <w:rPr>
          <w:spacing w:val="-7"/>
        </w:rPr>
        <w:t xml:space="preserve"> </w:t>
      </w:r>
      <w:r>
        <w:t>of</w:t>
      </w:r>
      <w:r>
        <w:rPr>
          <w:spacing w:val="-8"/>
        </w:rPr>
        <w:t xml:space="preserve"> </w:t>
      </w:r>
      <w:r>
        <w:t>the</w:t>
      </w:r>
      <w:r>
        <w:rPr>
          <w:spacing w:val="-9"/>
        </w:rPr>
        <w:t xml:space="preserve"> </w:t>
      </w:r>
      <w:r>
        <w:t>Neighbourhood</w:t>
      </w:r>
      <w:r>
        <w:rPr>
          <w:spacing w:val="-6"/>
        </w:rPr>
        <w:t xml:space="preserve"> </w:t>
      </w:r>
      <w:r>
        <w:t>Plan</w:t>
      </w:r>
      <w:r>
        <w:rPr>
          <w:spacing w:val="-2"/>
        </w:rPr>
        <w:t xml:space="preserve"> </w:t>
      </w:r>
      <w:r>
        <w:t>area,</w:t>
      </w:r>
      <w:r>
        <w:rPr>
          <w:spacing w:val="-8"/>
        </w:rPr>
        <w:t xml:space="preserve"> </w:t>
      </w:r>
      <w:r>
        <w:t>particularly</w:t>
      </w:r>
      <w:r>
        <w:rPr>
          <w:spacing w:val="-7"/>
        </w:rPr>
        <w:t xml:space="preserve"> </w:t>
      </w:r>
      <w:r>
        <w:t>its historic features, notable landscape character and unique biodiversity.</w:t>
      </w:r>
    </w:p>
    <w:p w14:paraId="72C82112" w14:textId="77777777" w:rsidR="00082425" w:rsidRDefault="00082425" w:rsidP="00082425">
      <w:pPr>
        <w:pStyle w:val="BodyText"/>
        <w:spacing w:before="52" w:line="276" w:lineRule="auto"/>
        <w:ind w:right="1012"/>
        <w:jc w:val="both"/>
      </w:pPr>
    </w:p>
    <w:p w14:paraId="1C8651F5" w14:textId="77777777" w:rsidR="006232F4" w:rsidRDefault="00082425" w:rsidP="006232F4">
      <w:pPr>
        <w:pStyle w:val="BodyText"/>
        <w:spacing w:before="52" w:line="276" w:lineRule="auto"/>
        <w:ind w:left="680" w:right="1014"/>
        <w:jc w:val="both"/>
      </w:pPr>
      <w:r>
        <w:t xml:space="preserve">The Medway Local Plan proposes a site-by-site approach to housing density but given the limited sites considered acceptable for development in the Neighbourhood Plan area and the </w:t>
      </w:r>
    </w:p>
    <w:p w14:paraId="4FD4FE12" w14:textId="77777777" w:rsidR="006232F4" w:rsidRDefault="006232F4" w:rsidP="006232F4">
      <w:pPr>
        <w:pStyle w:val="BodyText"/>
        <w:spacing w:before="52" w:line="276" w:lineRule="auto"/>
        <w:ind w:left="680" w:right="1014"/>
        <w:jc w:val="both"/>
      </w:pPr>
    </w:p>
    <w:p w14:paraId="6C60AABD" w14:textId="3923DBBF" w:rsidR="006232F4" w:rsidRDefault="00082425" w:rsidP="006232F4">
      <w:pPr>
        <w:pStyle w:val="BodyText"/>
        <w:spacing w:before="52" w:line="276" w:lineRule="auto"/>
        <w:ind w:left="680" w:right="1014"/>
        <w:jc w:val="both"/>
      </w:pPr>
      <w:r>
        <w:t>associated infrastructure needed to support it, any developer should be guided to lower expectations of the amount of housing that can be achieved on sites within it.</w:t>
      </w:r>
    </w:p>
    <w:p w14:paraId="65B04072" w14:textId="77777777" w:rsidR="006232F4" w:rsidRDefault="006232F4" w:rsidP="006232F4">
      <w:pPr>
        <w:pStyle w:val="BodyText"/>
        <w:spacing w:before="52" w:line="276" w:lineRule="auto"/>
        <w:ind w:left="680" w:right="1014"/>
        <w:jc w:val="both"/>
      </w:pPr>
    </w:p>
    <w:p w14:paraId="17C07D43" w14:textId="59070C5E" w:rsidR="00550149" w:rsidRDefault="006232F4" w:rsidP="006232F4">
      <w:pPr>
        <w:pStyle w:val="BodyText"/>
        <w:spacing w:before="52" w:line="276" w:lineRule="auto"/>
        <w:ind w:left="680" w:right="1014"/>
        <w:jc w:val="both"/>
      </w:pPr>
      <w:r>
        <w:t>Homes</w:t>
      </w:r>
      <w:r>
        <w:rPr>
          <w:spacing w:val="-4"/>
        </w:rPr>
        <w:t xml:space="preserve"> </w:t>
      </w:r>
      <w:r>
        <w:t>designed</w:t>
      </w:r>
      <w:r>
        <w:rPr>
          <w:spacing w:val="-6"/>
        </w:rPr>
        <w:t xml:space="preserve"> </w:t>
      </w:r>
      <w:r>
        <w:t>for</w:t>
      </w:r>
      <w:r>
        <w:rPr>
          <w:spacing w:val="-7"/>
        </w:rPr>
        <w:t xml:space="preserve"> </w:t>
      </w:r>
      <w:r>
        <w:t>health</w:t>
      </w:r>
      <w:r>
        <w:rPr>
          <w:spacing w:val="-4"/>
        </w:rPr>
        <w:t xml:space="preserve"> </w:t>
      </w:r>
      <w:r>
        <w:t>such</w:t>
      </w:r>
      <w:r>
        <w:rPr>
          <w:spacing w:val="-6"/>
        </w:rPr>
        <w:t xml:space="preserve"> </w:t>
      </w:r>
      <w:r>
        <w:t>as</w:t>
      </w:r>
      <w:r>
        <w:rPr>
          <w:spacing w:val="-5"/>
        </w:rPr>
        <w:t xml:space="preserve"> </w:t>
      </w:r>
      <w:r>
        <w:t>those</w:t>
      </w:r>
      <w:r>
        <w:rPr>
          <w:spacing w:val="-6"/>
        </w:rPr>
        <w:t xml:space="preserve"> </w:t>
      </w:r>
      <w:r>
        <w:t>proposed</w:t>
      </w:r>
      <w:r>
        <w:rPr>
          <w:spacing w:val="-4"/>
        </w:rPr>
        <w:t xml:space="preserve"> </w:t>
      </w:r>
      <w:r>
        <w:t>to</w:t>
      </w:r>
      <w:r>
        <w:rPr>
          <w:spacing w:val="-4"/>
        </w:rPr>
        <w:t xml:space="preserve"> </w:t>
      </w:r>
      <w:r>
        <w:t>meet</w:t>
      </w:r>
      <w:r>
        <w:rPr>
          <w:spacing w:val="-6"/>
        </w:rPr>
        <w:t xml:space="preserve"> </w:t>
      </w:r>
      <w:r>
        <w:t>the</w:t>
      </w:r>
      <w:r>
        <w:rPr>
          <w:spacing w:val="-7"/>
        </w:rPr>
        <w:t xml:space="preserve"> </w:t>
      </w:r>
      <w:r>
        <w:t>criteria</w:t>
      </w:r>
      <w:r>
        <w:rPr>
          <w:spacing w:val="-7"/>
        </w:rPr>
        <w:t xml:space="preserve"> </w:t>
      </w:r>
      <w:r>
        <w:t>for</w:t>
      </w:r>
      <w:r>
        <w:rPr>
          <w:spacing w:val="-6"/>
        </w:rPr>
        <w:t xml:space="preserve"> </w:t>
      </w:r>
      <w:r>
        <w:t>Homes</w:t>
      </w:r>
      <w:r>
        <w:rPr>
          <w:spacing w:val="-7"/>
        </w:rPr>
        <w:t xml:space="preserve"> </w:t>
      </w:r>
      <w:r>
        <w:t>Plus (which</w:t>
      </w:r>
      <w:r>
        <w:rPr>
          <w:spacing w:val="-6"/>
        </w:rPr>
        <w:t xml:space="preserve"> </w:t>
      </w:r>
      <w:r>
        <w:t>has</w:t>
      </w:r>
      <w:r>
        <w:rPr>
          <w:spacing w:val="-5"/>
        </w:rPr>
        <w:t xml:space="preserve"> </w:t>
      </w:r>
      <w:r>
        <w:t>been</w:t>
      </w:r>
      <w:r>
        <w:rPr>
          <w:spacing w:val="-6"/>
        </w:rPr>
        <w:t xml:space="preserve"> </w:t>
      </w:r>
      <w:r>
        <w:t>developed</w:t>
      </w:r>
      <w:r>
        <w:rPr>
          <w:spacing w:val="-4"/>
        </w:rPr>
        <w:t xml:space="preserve"> </w:t>
      </w:r>
      <w:r>
        <w:t>by</w:t>
      </w:r>
      <w:r>
        <w:rPr>
          <w:spacing w:val="-7"/>
        </w:rPr>
        <w:t xml:space="preserve"> </w:t>
      </w:r>
      <w:r>
        <w:t>the</w:t>
      </w:r>
      <w:r>
        <w:rPr>
          <w:spacing w:val="-6"/>
        </w:rPr>
        <w:t xml:space="preserve"> </w:t>
      </w:r>
      <w:r>
        <w:t>NHS</w:t>
      </w:r>
      <w:r>
        <w:rPr>
          <w:spacing w:val="-5"/>
        </w:rPr>
        <w:t xml:space="preserve"> </w:t>
      </w:r>
      <w:r>
        <w:t>England</w:t>
      </w:r>
      <w:r>
        <w:rPr>
          <w:spacing w:val="-6"/>
        </w:rPr>
        <w:t xml:space="preserve"> </w:t>
      </w:r>
      <w:r>
        <w:t>Healthy</w:t>
      </w:r>
      <w:r>
        <w:rPr>
          <w:spacing w:val="-7"/>
        </w:rPr>
        <w:t xml:space="preserve"> </w:t>
      </w:r>
      <w:r>
        <w:t>New</w:t>
      </w:r>
      <w:r>
        <w:rPr>
          <w:spacing w:val="-4"/>
        </w:rPr>
        <w:t xml:space="preserve"> </w:t>
      </w:r>
      <w:r>
        <w:t>Towns</w:t>
      </w:r>
      <w:r>
        <w:rPr>
          <w:spacing w:val="-7"/>
        </w:rPr>
        <w:t xml:space="preserve"> </w:t>
      </w:r>
      <w:r>
        <w:t>Programme</w:t>
      </w:r>
      <w:r>
        <w:rPr>
          <w:rStyle w:val="FootnoteReference"/>
        </w:rPr>
        <w:footnoteReference w:id="12"/>
      </w:r>
      <w:r>
        <w:t>)</w:t>
      </w:r>
      <w:r>
        <w:rPr>
          <w:spacing w:val="-6"/>
        </w:rPr>
        <w:t xml:space="preserve"> </w:t>
      </w:r>
      <w:r>
        <w:t>are encouraged in the Neighbourhood Plan area which also require lower density.</w:t>
      </w:r>
      <w:r>
        <w:rPr>
          <w:spacing w:val="40"/>
        </w:rPr>
        <w:t xml:space="preserve"> </w:t>
      </w:r>
      <w:r>
        <w:t>The criteria</w:t>
      </w:r>
      <w:r>
        <w:rPr>
          <w:spacing w:val="-14"/>
        </w:rPr>
        <w:t xml:space="preserve"> </w:t>
      </w:r>
      <w:r>
        <w:t>for</w:t>
      </w:r>
      <w:r>
        <w:rPr>
          <w:spacing w:val="-14"/>
        </w:rPr>
        <w:t xml:space="preserve"> </w:t>
      </w:r>
      <w:r>
        <w:t>homes</w:t>
      </w:r>
      <w:r>
        <w:rPr>
          <w:spacing w:val="-13"/>
        </w:rPr>
        <w:t xml:space="preserve"> </w:t>
      </w:r>
      <w:r>
        <w:t>of</w:t>
      </w:r>
      <w:r>
        <w:rPr>
          <w:spacing w:val="-14"/>
        </w:rPr>
        <w:t xml:space="preserve"> </w:t>
      </w:r>
      <w:r>
        <w:t>this</w:t>
      </w:r>
      <w:r>
        <w:rPr>
          <w:spacing w:val="-13"/>
        </w:rPr>
        <w:t xml:space="preserve"> </w:t>
      </w:r>
      <w:r>
        <w:t>standard</w:t>
      </w:r>
      <w:r>
        <w:rPr>
          <w:spacing w:val="-14"/>
        </w:rPr>
        <w:t xml:space="preserve"> </w:t>
      </w:r>
      <w:r>
        <w:t>provide</w:t>
      </w:r>
      <w:r>
        <w:rPr>
          <w:spacing w:val="-13"/>
        </w:rPr>
        <w:t xml:space="preserve"> </w:t>
      </w:r>
      <w:r>
        <w:t>increased</w:t>
      </w:r>
      <w:r>
        <w:rPr>
          <w:spacing w:val="-14"/>
        </w:rPr>
        <w:t xml:space="preserve"> </w:t>
      </w:r>
      <w:r>
        <w:t>space</w:t>
      </w:r>
      <w:r>
        <w:rPr>
          <w:spacing w:val="-14"/>
        </w:rPr>
        <w:t xml:space="preserve"> </w:t>
      </w:r>
      <w:r>
        <w:t>and</w:t>
      </w:r>
      <w:r>
        <w:rPr>
          <w:spacing w:val="-13"/>
        </w:rPr>
        <w:t xml:space="preserve"> </w:t>
      </w:r>
      <w:r>
        <w:t>other</w:t>
      </w:r>
      <w:r>
        <w:rPr>
          <w:spacing w:val="-14"/>
        </w:rPr>
        <w:t xml:space="preserve"> </w:t>
      </w:r>
      <w:r>
        <w:t>facilities</w:t>
      </w:r>
      <w:r>
        <w:rPr>
          <w:spacing w:val="-13"/>
        </w:rPr>
        <w:t xml:space="preserve"> </w:t>
      </w:r>
      <w:r>
        <w:t>to</w:t>
      </w:r>
      <w:r>
        <w:rPr>
          <w:spacing w:val="-14"/>
        </w:rPr>
        <w:t xml:space="preserve"> </w:t>
      </w:r>
      <w:r>
        <w:t>enable healthy living and so will also need lower density site layouts and detailed design features related to natural ventilation, noise abatement and energy generation that can</w:t>
      </w:r>
      <w:r>
        <w:rPr>
          <w:spacing w:val="-6"/>
        </w:rPr>
        <w:t xml:space="preserve"> </w:t>
      </w:r>
      <w:r>
        <w:t>be</w:t>
      </w:r>
      <w:r>
        <w:rPr>
          <w:spacing w:val="-9"/>
        </w:rPr>
        <w:t xml:space="preserve"> </w:t>
      </w:r>
      <w:r>
        <w:t>included</w:t>
      </w:r>
      <w:r>
        <w:rPr>
          <w:spacing w:val="-6"/>
        </w:rPr>
        <w:t xml:space="preserve"> </w:t>
      </w:r>
      <w:r>
        <w:t>in</w:t>
      </w:r>
      <w:r>
        <w:rPr>
          <w:spacing w:val="-9"/>
        </w:rPr>
        <w:t xml:space="preserve"> </w:t>
      </w:r>
      <w:r>
        <w:t>the</w:t>
      </w:r>
      <w:r>
        <w:rPr>
          <w:spacing w:val="-9"/>
        </w:rPr>
        <w:t xml:space="preserve"> </w:t>
      </w:r>
      <w:r>
        <w:t>design</w:t>
      </w:r>
      <w:r>
        <w:rPr>
          <w:spacing w:val="-7"/>
        </w:rPr>
        <w:t xml:space="preserve"> </w:t>
      </w:r>
      <w:r>
        <w:t>of</w:t>
      </w:r>
      <w:r>
        <w:rPr>
          <w:spacing w:val="-9"/>
        </w:rPr>
        <w:t xml:space="preserve"> </w:t>
      </w:r>
      <w:r>
        <w:t>new</w:t>
      </w:r>
      <w:r>
        <w:rPr>
          <w:spacing w:val="-8"/>
        </w:rPr>
        <w:t xml:space="preserve"> </w:t>
      </w:r>
      <w:r>
        <w:t>homes</w:t>
      </w:r>
      <w:r>
        <w:rPr>
          <w:spacing w:val="-7"/>
        </w:rPr>
        <w:t xml:space="preserve"> </w:t>
      </w:r>
      <w:r>
        <w:t>such</w:t>
      </w:r>
      <w:r>
        <w:rPr>
          <w:spacing w:val="-9"/>
        </w:rPr>
        <w:t xml:space="preserve"> </w:t>
      </w:r>
      <w:r>
        <w:t>as</w:t>
      </w:r>
      <w:r>
        <w:rPr>
          <w:spacing w:val="-7"/>
        </w:rPr>
        <w:t xml:space="preserve"> </w:t>
      </w:r>
      <w:r>
        <w:t>solar</w:t>
      </w:r>
      <w:r>
        <w:rPr>
          <w:spacing w:val="-9"/>
        </w:rPr>
        <w:t xml:space="preserve"> </w:t>
      </w:r>
      <w:r>
        <w:t>roofs</w:t>
      </w:r>
      <w:r>
        <w:rPr>
          <w:spacing w:val="-3"/>
        </w:rPr>
        <w:t xml:space="preserve"> </w:t>
      </w:r>
      <w:r>
        <w:t>and</w:t>
      </w:r>
      <w:r>
        <w:rPr>
          <w:spacing w:val="-9"/>
        </w:rPr>
        <w:t xml:space="preserve"> </w:t>
      </w:r>
      <w:r>
        <w:t>ground</w:t>
      </w:r>
      <w:r>
        <w:rPr>
          <w:spacing w:val="-9"/>
        </w:rPr>
        <w:t xml:space="preserve"> </w:t>
      </w:r>
      <w:r>
        <w:t>source</w:t>
      </w:r>
      <w:r>
        <w:rPr>
          <w:spacing w:val="-10"/>
        </w:rPr>
        <w:t xml:space="preserve"> </w:t>
      </w:r>
      <w:r>
        <w:t xml:space="preserve">heat </w:t>
      </w:r>
      <w:r>
        <w:rPr>
          <w:spacing w:val="-2"/>
        </w:rPr>
        <w:t>pumps.</w:t>
      </w:r>
    </w:p>
    <w:p w14:paraId="6A4F4C9D" w14:textId="06D3DA86" w:rsidR="00893203" w:rsidRDefault="00893203" w:rsidP="00893203">
      <w:pPr>
        <w:pStyle w:val="Heading1"/>
        <w:numPr>
          <w:ilvl w:val="0"/>
          <w:numId w:val="39"/>
        </w:numPr>
        <w:tabs>
          <w:tab w:val="left" w:pos="1041"/>
        </w:tabs>
        <w:spacing w:before="200"/>
      </w:pPr>
      <w:r w:rsidRPr="00893203">
        <w:rPr>
          <w:color w:val="C00000"/>
        </w:rPr>
        <w:t>Community</w:t>
      </w:r>
      <w:r w:rsidRPr="00893203">
        <w:rPr>
          <w:color w:val="C00000"/>
          <w:spacing w:val="-10"/>
        </w:rPr>
        <w:t xml:space="preserve"> </w:t>
      </w:r>
      <w:r w:rsidRPr="00893203">
        <w:rPr>
          <w:color w:val="C00000"/>
        </w:rPr>
        <w:t>Facilities</w:t>
      </w:r>
      <w:r w:rsidRPr="00893203">
        <w:rPr>
          <w:color w:val="C00000"/>
          <w:spacing w:val="-9"/>
        </w:rPr>
        <w:t xml:space="preserve"> </w:t>
      </w:r>
      <w:r w:rsidRPr="00893203">
        <w:rPr>
          <w:color w:val="C00000"/>
        </w:rPr>
        <w:t>and</w:t>
      </w:r>
      <w:r w:rsidRPr="00893203">
        <w:rPr>
          <w:color w:val="C00000"/>
          <w:spacing w:val="-13"/>
        </w:rPr>
        <w:t xml:space="preserve"> </w:t>
      </w:r>
      <w:r w:rsidRPr="00893203">
        <w:rPr>
          <w:color w:val="C00000"/>
        </w:rPr>
        <w:t>Well</w:t>
      </w:r>
      <w:r w:rsidRPr="00893203">
        <w:rPr>
          <w:color w:val="C00000"/>
          <w:spacing w:val="-11"/>
        </w:rPr>
        <w:t xml:space="preserve"> </w:t>
      </w:r>
      <w:r w:rsidRPr="00893203">
        <w:rPr>
          <w:color w:val="C00000"/>
          <w:spacing w:val="-2"/>
        </w:rPr>
        <w:t>Being</w:t>
      </w:r>
    </w:p>
    <w:p w14:paraId="7F3B1CCA" w14:textId="77777777" w:rsidR="00893203" w:rsidRDefault="00893203" w:rsidP="00893203">
      <w:pPr>
        <w:pStyle w:val="BodyText"/>
        <w:spacing w:before="3"/>
        <w:rPr>
          <w:b/>
          <w:sz w:val="32"/>
        </w:rPr>
      </w:pPr>
    </w:p>
    <w:p w14:paraId="19CC77F5" w14:textId="77777777" w:rsidR="00893203" w:rsidRDefault="00893203" w:rsidP="00893203">
      <w:pPr>
        <w:pStyle w:val="Heading2"/>
      </w:pPr>
      <w:r>
        <w:rPr>
          <w:color w:val="C00000"/>
          <w:spacing w:val="-2"/>
        </w:rPr>
        <w:t>Introduction</w:t>
      </w:r>
    </w:p>
    <w:p w14:paraId="5422AE2C" w14:textId="77777777" w:rsidR="00893203" w:rsidRDefault="00893203" w:rsidP="00893203">
      <w:pPr>
        <w:pStyle w:val="BodyText"/>
        <w:spacing w:before="3"/>
        <w:rPr>
          <w:b/>
          <w:sz w:val="31"/>
        </w:rPr>
      </w:pPr>
    </w:p>
    <w:p w14:paraId="5180A25A" w14:textId="77777777" w:rsidR="00893203" w:rsidRDefault="00893203" w:rsidP="00893203">
      <w:pPr>
        <w:pStyle w:val="BodyText"/>
        <w:spacing w:line="276" w:lineRule="auto"/>
        <w:ind w:left="680" w:right="1011"/>
        <w:jc w:val="both"/>
      </w:pPr>
      <w:r>
        <w:t>The community halls and other buildings made available for hire by local groups and individuals in Cliffe and Cliffe Woods play an important role in dealing with isolation, providing for social</w:t>
      </w:r>
      <w:r>
        <w:rPr>
          <w:spacing w:val="-1"/>
        </w:rPr>
        <w:t xml:space="preserve"> </w:t>
      </w:r>
      <w:r>
        <w:t>interaction and spaces</w:t>
      </w:r>
      <w:r>
        <w:rPr>
          <w:spacing w:val="-1"/>
        </w:rPr>
        <w:t xml:space="preserve"> </w:t>
      </w:r>
      <w:r>
        <w:t>for education, health, and leisure activities.</w:t>
      </w:r>
    </w:p>
    <w:p w14:paraId="4EE144C4" w14:textId="77777777" w:rsidR="00893203" w:rsidRDefault="00893203" w:rsidP="00893203">
      <w:pPr>
        <w:pStyle w:val="BodyText"/>
        <w:spacing w:before="9"/>
        <w:rPr>
          <w:sz w:val="27"/>
        </w:rPr>
      </w:pPr>
    </w:p>
    <w:p w14:paraId="3317E686" w14:textId="77777777" w:rsidR="00893203" w:rsidRDefault="00893203" w:rsidP="00893203">
      <w:pPr>
        <w:pStyle w:val="BodyText"/>
        <w:spacing w:line="276" w:lineRule="auto"/>
        <w:ind w:left="680" w:right="1011"/>
        <w:jc w:val="both"/>
      </w:pPr>
      <w:r>
        <w:rPr>
          <w:b/>
          <w:color w:val="C00000"/>
        </w:rPr>
        <w:t xml:space="preserve">Table CF1 </w:t>
      </w:r>
      <w:r>
        <w:t>shows the facilities currently available in each settlement and in addition there</w:t>
      </w:r>
      <w:r>
        <w:rPr>
          <w:spacing w:val="-2"/>
        </w:rPr>
        <w:t xml:space="preserve"> </w:t>
      </w:r>
      <w:r>
        <w:t>are</w:t>
      </w:r>
      <w:r>
        <w:rPr>
          <w:spacing w:val="-2"/>
        </w:rPr>
        <w:t xml:space="preserve"> </w:t>
      </w:r>
      <w:r>
        <w:t>spaces</w:t>
      </w:r>
      <w:r>
        <w:rPr>
          <w:spacing w:val="-3"/>
        </w:rPr>
        <w:t xml:space="preserve"> </w:t>
      </w:r>
      <w:r>
        <w:t>available</w:t>
      </w:r>
      <w:r>
        <w:rPr>
          <w:spacing w:val="-2"/>
        </w:rPr>
        <w:t xml:space="preserve"> </w:t>
      </w:r>
      <w:r>
        <w:t>in</w:t>
      </w:r>
      <w:r>
        <w:rPr>
          <w:spacing w:val="-1"/>
        </w:rPr>
        <w:t xml:space="preserve"> </w:t>
      </w:r>
      <w:r>
        <w:t>Cliffe</w:t>
      </w:r>
      <w:r>
        <w:rPr>
          <w:spacing w:val="-5"/>
        </w:rPr>
        <w:t xml:space="preserve"> </w:t>
      </w:r>
      <w:r>
        <w:t>Woods</w:t>
      </w:r>
      <w:r>
        <w:rPr>
          <w:spacing w:val="-3"/>
        </w:rPr>
        <w:t xml:space="preserve"> </w:t>
      </w:r>
      <w:r>
        <w:t>Academy,</w:t>
      </w:r>
      <w:r>
        <w:rPr>
          <w:spacing w:val="-3"/>
        </w:rPr>
        <w:t xml:space="preserve"> </w:t>
      </w:r>
      <w:r>
        <w:t>St</w:t>
      </w:r>
      <w:r>
        <w:rPr>
          <w:spacing w:val="-4"/>
        </w:rPr>
        <w:t xml:space="preserve"> </w:t>
      </w:r>
      <w:r>
        <w:t>Helens</w:t>
      </w:r>
      <w:r>
        <w:rPr>
          <w:spacing w:val="-4"/>
        </w:rPr>
        <w:t xml:space="preserve"> </w:t>
      </w:r>
      <w:r>
        <w:t>School,</w:t>
      </w:r>
      <w:r>
        <w:rPr>
          <w:spacing w:val="-4"/>
        </w:rPr>
        <w:t xml:space="preserve"> </w:t>
      </w:r>
      <w:r>
        <w:t>and</w:t>
      </w:r>
      <w:r>
        <w:rPr>
          <w:spacing w:val="-4"/>
        </w:rPr>
        <w:t xml:space="preserve"> </w:t>
      </w:r>
      <w:r>
        <w:t>the</w:t>
      </w:r>
      <w:r>
        <w:rPr>
          <w:spacing w:val="-4"/>
        </w:rPr>
        <w:t xml:space="preserve"> </w:t>
      </w:r>
      <w:r>
        <w:t>Six</w:t>
      </w:r>
      <w:r>
        <w:rPr>
          <w:spacing w:val="-4"/>
        </w:rPr>
        <w:t xml:space="preserve"> </w:t>
      </w:r>
      <w:r>
        <w:t>Bells Public House in Cliffe, and a small meeting room in the Buckland Nature Reserve (just south of Cliffe).</w:t>
      </w:r>
    </w:p>
    <w:p w14:paraId="36F37BEC" w14:textId="77777777" w:rsidR="00893203" w:rsidRDefault="00893203" w:rsidP="00893203">
      <w:pPr>
        <w:pStyle w:val="BodyText"/>
        <w:spacing w:before="7"/>
        <w:rPr>
          <w:sz w:val="27"/>
        </w:rPr>
      </w:pPr>
    </w:p>
    <w:p w14:paraId="2D108324" w14:textId="1DD2B4AB" w:rsidR="00893203" w:rsidRPr="00893203" w:rsidRDefault="00893203" w:rsidP="00893203">
      <w:pPr>
        <w:pStyle w:val="BodyText"/>
        <w:spacing w:line="276" w:lineRule="auto"/>
        <w:ind w:left="680" w:right="1014"/>
        <w:jc w:val="both"/>
      </w:pPr>
      <w:r>
        <w:t>Provision currently needs improvement in terms of the potential for a wide range of uses.</w:t>
      </w:r>
      <w:r>
        <w:rPr>
          <w:spacing w:val="40"/>
        </w:rPr>
        <w:t xml:space="preserve"> </w:t>
      </w:r>
      <w:r>
        <w:t>Many current facilities are already operating at capacity given the mainly voluntary nature of their management. Some are currently a simple hall with some ancillary facilities i.e., kitchens and toilets but many cannot accommodate or are unsuitable for informal sports or leisure activities.</w:t>
      </w:r>
    </w:p>
    <w:p w14:paraId="75A6EA8F" w14:textId="77777777" w:rsidR="00893203" w:rsidRDefault="00893203" w:rsidP="00893203">
      <w:pPr>
        <w:pStyle w:val="BodyText"/>
        <w:spacing w:before="8"/>
        <w:rPr>
          <w:color w:val="C00000"/>
        </w:rPr>
      </w:pPr>
    </w:p>
    <w:p w14:paraId="4BF7332D" w14:textId="6D83D59D" w:rsidR="00893203" w:rsidRDefault="00893203" w:rsidP="00893203">
      <w:pPr>
        <w:pStyle w:val="BodyText"/>
        <w:spacing w:before="8"/>
        <w:ind w:left="567"/>
        <w:rPr>
          <w:color w:val="C00000"/>
          <w:spacing w:val="-4"/>
        </w:rPr>
      </w:pPr>
      <w:r>
        <w:rPr>
          <w:color w:val="C00000"/>
        </w:rPr>
        <w:t>Table</w:t>
      </w:r>
      <w:r>
        <w:rPr>
          <w:color w:val="C00000"/>
          <w:spacing w:val="-5"/>
        </w:rPr>
        <w:t xml:space="preserve"> </w:t>
      </w:r>
      <w:r>
        <w:rPr>
          <w:color w:val="C00000"/>
        </w:rPr>
        <w:t>CF1:</w:t>
      </w:r>
      <w:r>
        <w:rPr>
          <w:color w:val="C00000"/>
          <w:spacing w:val="-2"/>
        </w:rPr>
        <w:t xml:space="preserve"> </w:t>
      </w:r>
      <w:r>
        <w:rPr>
          <w:color w:val="C00000"/>
        </w:rPr>
        <w:t>Community</w:t>
      </w:r>
      <w:r>
        <w:rPr>
          <w:color w:val="C00000"/>
          <w:spacing w:val="-3"/>
        </w:rPr>
        <w:t xml:space="preserve"> </w:t>
      </w:r>
      <w:r>
        <w:rPr>
          <w:color w:val="C00000"/>
        </w:rPr>
        <w:t>Facilities</w:t>
      </w:r>
      <w:r>
        <w:rPr>
          <w:color w:val="C00000"/>
          <w:spacing w:val="-3"/>
        </w:rPr>
        <w:t xml:space="preserve"> </w:t>
      </w:r>
      <w:r>
        <w:rPr>
          <w:color w:val="C00000"/>
        </w:rPr>
        <w:t>in</w:t>
      </w:r>
      <w:r>
        <w:rPr>
          <w:color w:val="C00000"/>
          <w:spacing w:val="-5"/>
        </w:rPr>
        <w:t xml:space="preserve"> </w:t>
      </w:r>
      <w:r>
        <w:rPr>
          <w:color w:val="C00000"/>
        </w:rPr>
        <w:t>the</w:t>
      </w:r>
      <w:r>
        <w:rPr>
          <w:color w:val="C00000"/>
          <w:spacing w:val="1"/>
        </w:rPr>
        <w:t xml:space="preserve"> </w:t>
      </w:r>
      <w:r>
        <w:rPr>
          <w:color w:val="C00000"/>
        </w:rPr>
        <w:t>Neighbourhood</w:t>
      </w:r>
      <w:r>
        <w:rPr>
          <w:color w:val="C00000"/>
          <w:spacing w:val="-2"/>
        </w:rPr>
        <w:t xml:space="preserve"> </w:t>
      </w:r>
      <w:r>
        <w:rPr>
          <w:color w:val="C00000"/>
        </w:rPr>
        <w:t>Plan</w:t>
      </w:r>
      <w:r>
        <w:rPr>
          <w:color w:val="C00000"/>
          <w:spacing w:val="-3"/>
        </w:rPr>
        <w:t xml:space="preserve"> </w:t>
      </w:r>
      <w:r>
        <w:rPr>
          <w:color w:val="C00000"/>
          <w:spacing w:val="-4"/>
        </w:rPr>
        <w:t>area</w:t>
      </w:r>
    </w:p>
    <w:p w14:paraId="7581923B" w14:textId="77777777" w:rsidR="00893203" w:rsidRDefault="00893203" w:rsidP="00893203">
      <w:pPr>
        <w:pStyle w:val="BodyText"/>
        <w:spacing w:before="8"/>
        <w:ind w:left="567"/>
        <w:rPr>
          <w:sz w:val="27"/>
        </w:rPr>
      </w:pPr>
    </w:p>
    <w:tbl>
      <w:tblPr>
        <w:tblStyle w:val="GridTable1Light"/>
        <w:tblW w:w="0" w:type="auto"/>
        <w:tblInd w:w="485" w:type="dxa"/>
        <w:tblLayout w:type="fixed"/>
        <w:tblLook w:val="01E0" w:firstRow="1" w:lastRow="1" w:firstColumn="1" w:lastColumn="1" w:noHBand="0" w:noVBand="0"/>
      </w:tblPr>
      <w:tblGrid>
        <w:gridCol w:w="2405"/>
        <w:gridCol w:w="1599"/>
        <w:gridCol w:w="2415"/>
        <w:gridCol w:w="1993"/>
      </w:tblGrid>
      <w:tr w:rsidR="00893203" w14:paraId="365907EF" w14:textId="77777777" w:rsidTr="00893203">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405" w:type="dxa"/>
          </w:tcPr>
          <w:p w14:paraId="65731093" w14:textId="77777777" w:rsidR="00893203" w:rsidRDefault="00893203" w:rsidP="00494C36">
            <w:pPr>
              <w:pStyle w:val="TableParagraph"/>
              <w:spacing w:before="100" w:line="273" w:lineRule="exact"/>
              <w:ind w:left="107"/>
              <w:rPr>
                <w:b w:val="0"/>
                <w:sz w:val="24"/>
              </w:rPr>
            </w:pPr>
            <w:r>
              <w:rPr>
                <w:spacing w:val="-2"/>
                <w:sz w:val="24"/>
              </w:rPr>
              <w:t>Cliffe</w:t>
            </w:r>
          </w:p>
        </w:tc>
        <w:tc>
          <w:tcPr>
            <w:tcW w:w="1599" w:type="dxa"/>
          </w:tcPr>
          <w:p w14:paraId="0A4FBF55" w14:textId="77777777" w:rsidR="00893203" w:rsidRDefault="00893203" w:rsidP="00494C36">
            <w:pPr>
              <w:pStyle w:val="TableParagraph"/>
              <w:spacing w:line="292" w:lineRule="exact"/>
              <w:ind w:left="105"/>
              <w:cnfStyle w:val="100000000000" w:firstRow="1" w:lastRow="0" w:firstColumn="0" w:lastColumn="0" w:oddVBand="0" w:evenVBand="0" w:oddHBand="0" w:evenHBand="0" w:firstRowFirstColumn="0" w:firstRowLastColumn="0" w:lastRowFirstColumn="0" w:lastRowLastColumn="0"/>
              <w:rPr>
                <w:b w:val="0"/>
                <w:sz w:val="24"/>
              </w:rPr>
            </w:pPr>
            <w:r>
              <w:rPr>
                <w:spacing w:val="-2"/>
                <w:sz w:val="24"/>
              </w:rPr>
              <w:t>Limitations</w:t>
            </w:r>
          </w:p>
        </w:tc>
        <w:tc>
          <w:tcPr>
            <w:tcW w:w="2415" w:type="dxa"/>
          </w:tcPr>
          <w:p w14:paraId="306BD0E2" w14:textId="77777777" w:rsidR="00893203" w:rsidRDefault="00893203" w:rsidP="00494C36">
            <w:pPr>
              <w:pStyle w:val="TableParagraph"/>
              <w:spacing w:before="49"/>
              <w:ind w:left="107"/>
              <w:cnfStyle w:val="100000000000" w:firstRow="1" w:lastRow="0" w:firstColumn="0" w:lastColumn="0" w:oddVBand="0" w:evenVBand="0" w:oddHBand="0" w:evenHBand="0" w:firstRowFirstColumn="0" w:firstRowLastColumn="0" w:lastRowFirstColumn="0" w:lastRowLastColumn="0"/>
              <w:rPr>
                <w:b w:val="0"/>
                <w:sz w:val="24"/>
              </w:rPr>
            </w:pPr>
            <w:r>
              <w:rPr>
                <w:sz w:val="24"/>
              </w:rPr>
              <w:t>Cliffe</w:t>
            </w:r>
            <w:r>
              <w:rPr>
                <w:spacing w:val="-4"/>
                <w:sz w:val="24"/>
              </w:rPr>
              <w:t xml:space="preserve"> </w:t>
            </w:r>
            <w:r>
              <w:rPr>
                <w:spacing w:val="-2"/>
                <w:sz w:val="24"/>
              </w:rPr>
              <w:t>Woods</w:t>
            </w:r>
          </w:p>
        </w:tc>
        <w:tc>
          <w:tcPr>
            <w:cnfStyle w:val="000100000000" w:firstRow="0" w:lastRow="0" w:firstColumn="0" w:lastColumn="1" w:oddVBand="0" w:evenVBand="0" w:oddHBand="0" w:evenHBand="0" w:firstRowFirstColumn="0" w:firstRowLastColumn="0" w:lastRowFirstColumn="0" w:lastRowLastColumn="0"/>
            <w:tcW w:w="1993" w:type="dxa"/>
          </w:tcPr>
          <w:p w14:paraId="33394000" w14:textId="77777777" w:rsidR="00893203" w:rsidRDefault="00893203" w:rsidP="00494C36">
            <w:pPr>
              <w:pStyle w:val="TableParagraph"/>
              <w:spacing w:line="292" w:lineRule="exact"/>
              <w:ind w:left="107"/>
              <w:rPr>
                <w:b w:val="0"/>
                <w:sz w:val="24"/>
              </w:rPr>
            </w:pPr>
            <w:r>
              <w:rPr>
                <w:spacing w:val="-2"/>
                <w:sz w:val="24"/>
              </w:rPr>
              <w:t>Limitations</w:t>
            </w:r>
          </w:p>
        </w:tc>
      </w:tr>
      <w:tr w:rsidR="00893203" w14:paraId="1CB2AC82" w14:textId="77777777" w:rsidTr="00893203">
        <w:trPr>
          <w:trHeight w:val="1758"/>
        </w:trPr>
        <w:tc>
          <w:tcPr>
            <w:cnfStyle w:val="001000000000" w:firstRow="0" w:lastRow="0" w:firstColumn="1" w:lastColumn="0" w:oddVBand="0" w:evenVBand="0" w:oddHBand="0" w:evenHBand="0" w:firstRowFirstColumn="0" w:firstRowLastColumn="0" w:lastRowFirstColumn="0" w:lastRowLastColumn="0"/>
            <w:tcW w:w="2405" w:type="dxa"/>
          </w:tcPr>
          <w:p w14:paraId="10921DB0" w14:textId="77777777" w:rsidR="00893203" w:rsidRPr="004656E4" w:rsidRDefault="00893203" w:rsidP="00494C36">
            <w:pPr>
              <w:pStyle w:val="TableParagraph"/>
              <w:rPr>
                <w:b w:val="0"/>
                <w:bCs w:val="0"/>
                <w:sz w:val="24"/>
              </w:rPr>
            </w:pPr>
          </w:p>
          <w:p w14:paraId="5089B5D0" w14:textId="77777777" w:rsidR="00893203" w:rsidRPr="004656E4" w:rsidRDefault="00893203" w:rsidP="00494C36">
            <w:pPr>
              <w:pStyle w:val="TableParagraph"/>
              <w:rPr>
                <w:b w:val="0"/>
                <w:bCs w:val="0"/>
                <w:sz w:val="28"/>
              </w:rPr>
            </w:pPr>
          </w:p>
          <w:p w14:paraId="4E10D456" w14:textId="77777777" w:rsidR="00893203" w:rsidRPr="004656E4" w:rsidRDefault="00893203" w:rsidP="004F7772">
            <w:pPr>
              <w:pStyle w:val="TableParagraph"/>
              <w:ind w:right="309"/>
              <w:rPr>
                <w:b w:val="0"/>
                <w:bCs w:val="0"/>
                <w:sz w:val="24"/>
              </w:rPr>
            </w:pPr>
            <w:r w:rsidRPr="004656E4">
              <w:rPr>
                <w:b w:val="0"/>
                <w:bCs w:val="0"/>
                <w:sz w:val="24"/>
              </w:rPr>
              <w:t>Cliffe</w:t>
            </w:r>
            <w:r>
              <w:rPr>
                <w:b w:val="0"/>
                <w:bCs w:val="0"/>
                <w:spacing w:val="-14"/>
                <w:sz w:val="24"/>
              </w:rPr>
              <w:t xml:space="preserve"> </w:t>
            </w:r>
            <w:r w:rsidRPr="004656E4">
              <w:rPr>
                <w:b w:val="0"/>
                <w:bCs w:val="0"/>
                <w:sz w:val="24"/>
              </w:rPr>
              <w:t xml:space="preserve">Memorial </w:t>
            </w:r>
            <w:r w:rsidRPr="004656E4">
              <w:rPr>
                <w:b w:val="0"/>
                <w:bCs w:val="0"/>
                <w:spacing w:val="-4"/>
                <w:sz w:val="24"/>
              </w:rPr>
              <w:t>Hall</w:t>
            </w:r>
          </w:p>
        </w:tc>
        <w:tc>
          <w:tcPr>
            <w:tcW w:w="1599" w:type="dxa"/>
          </w:tcPr>
          <w:p w14:paraId="76AED708" w14:textId="77777777" w:rsidR="00893203" w:rsidRPr="004656E4" w:rsidRDefault="00893203" w:rsidP="00494C36">
            <w:pPr>
              <w:pStyle w:val="TableParagraph"/>
              <w:ind w:left="158" w:right="151" w:hanging="3"/>
              <w:jc w:val="center"/>
              <w:cnfStyle w:val="000000000000" w:firstRow="0" w:lastRow="0" w:firstColumn="0" w:lastColumn="0" w:oddVBand="0" w:evenVBand="0" w:oddHBand="0" w:evenHBand="0" w:firstRowFirstColumn="0" w:firstRowLastColumn="0" w:lastRowFirstColumn="0" w:lastRowLastColumn="0"/>
              <w:rPr>
                <w:sz w:val="24"/>
              </w:rPr>
            </w:pPr>
            <w:r w:rsidRPr="004656E4">
              <w:rPr>
                <w:sz w:val="24"/>
              </w:rPr>
              <w:t>Lack of storage space and internet</w:t>
            </w:r>
            <w:r w:rsidRPr="004656E4">
              <w:rPr>
                <w:spacing w:val="-4"/>
                <w:sz w:val="24"/>
              </w:rPr>
              <w:t xml:space="preserve"> </w:t>
            </w:r>
            <w:r w:rsidRPr="004656E4">
              <w:rPr>
                <w:spacing w:val="-2"/>
                <w:sz w:val="24"/>
              </w:rPr>
              <w:t>access.</w:t>
            </w:r>
          </w:p>
          <w:p w14:paraId="2C7C4E69" w14:textId="77777777" w:rsidR="00893203" w:rsidRPr="004656E4" w:rsidRDefault="00893203" w:rsidP="00494C36">
            <w:pPr>
              <w:pStyle w:val="TableParagraph"/>
              <w:ind w:left="124" w:right="115"/>
              <w:jc w:val="center"/>
              <w:cnfStyle w:val="000000000000" w:firstRow="0" w:lastRow="0" w:firstColumn="0" w:lastColumn="0" w:oddVBand="0" w:evenVBand="0" w:oddHBand="0" w:evenHBand="0" w:firstRowFirstColumn="0" w:firstRowLastColumn="0" w:lastRowFirstColumn="0" w:lastRowLastColumn="0"/>
              <w:rPr>
                <w:sz w:val="24"/>
              </w:rPr>
            </w:pPr>
            <w:r w:rsidRPr="004656E4">
              <w:rPr>
                <w:sz w:val="24"/>
              </w:rPr>
              <w:t>Limited</w:t>
            </w:r>
            <w:r w:rsidRPr="004656E4">
              <w:rPr>
                <w:spacing w:val="-14"/>
                <w:sz w:val="24"/>
              </w:rPr>
              <w:t xml:space="preserve"> </w:t>
            </w:r>
            <w:r w:rsidRPr="004656E4">
              <w:rPr>
                <w:sz w:val="24"/>
              </w:rPr>
              <w:t>disabled WC facilities to</w:t>
            </w:r>
          </w:p>
          <w:p w14:paraId="37D8D967" w14:textId="77777777" w:rsidR="00893203" w:rsidRPr="004656E4" w:rsidRDefault="00893203" w:rsidP="00494C36">
            <w:pPr>
              <w:pStyle w:val="TableParagraph"/>
              <w:spacing w:line="275" w:lineRule="exact"/>
              <w:ind w:left="120" w:right="115"/>
              <w:jc w:val="center"/>
              <w:cnfStyle w:val="000000000000" w:firstRow="0" w:lastRow="0" w:firstColumn="0" w:lastColumn="0" w:oddVBand="0" w:evenVBand="0" w:oddHBand="0" w:evenHBand="0" w:firstRowFirstColumn="0" w:firstRowLastColumn="0" w:lastRowFirstColumn="0" w:lastRowLastColumn="0"/>
              <w:rPr>
                <w:sz w:val="24"/>
              </w:rPr>
            </w:pPr>
            <w:r w:rsidRPr="004656E4">
              <w:rPr>
                <w:sz w:val="24"/>
              </w:rPr>
              <w:t xml:space="preserve">all </w:t>
            </w:r>
            <w:r w:rsidRPr="004656E4">
              <w:rPr>
                <w:spacing w:val="-2"/>
                <w:sz w:val="24"/>
              </w:rPr>
              <w:t>halls</w:t>
            </w:r>
          </w:p>
        </w:tc>
        <w:tc>
          <w:tcPr>
            <w:tcW w:w="2415" w:type="dxa"/>
          </w:tcPr>
          <w:p w14:paraId="1519144B" w14:textId="77777777" w:rsidR="00893203" w:rsidRPr="004656E4" w:rsidRDefault="00893203" w:rsidP="00494C36">
            <w:pPr>
              <w:pStyle w:val="TableParagraph"/>
              <w:cnfStyle w:val="000000000000" w:firstRow="0" w:lastRow="0" w:firstColumn="0" w:lastColumn="0" w:oddVBand="0" w:evenVBand="0" w:oddHBand="0" w:evenHBand="0" w:firstRowFirstColumn="0" w:firstRowLastColumn="0" w:lastRowFirstColumn="0" w:lastRowLastColumn="0"/>
              <w:rPr>
                <w:sz w:val="24"/>
              </w:rPr>
            </w:pPr>
          </w:p>
          <w:p w14:paraId="7E2C4CD8" w14:textId="77777777" w:rsidR="00893203" w:rsidRPr="004656E4" w:rsidRDefault="00893203" w:rsidP="00494C36">
            <w:pPr>
              <w:pStyle w:val="TableParagraph"/>
              <w:spacing w:before="11"/>
              <w:cnfStyle w:val="000000000000" w:firstRow="0" w:lastRow="0" w:firstColumn="0" w:lastColumn="0" w:oddVBand="0" w:evenVBand="0" w:oddHBand="0" w:evenHBand="0" w:firstRowFirstColumn="0" w:firstRowLastColumn="0" w:lastRowFirstColumn="0" w:lastRowLastColumn="0"/>
              <w:rPr>
                <w:sz w:val="23"/>
              </w:rPr>
            </w:pPr>
          </w:p>
          <w:p w14:paraId="048D053D" w14:textId="77777777" w:rsidR="00893203" w:rsidRPr="004656E4" w:rsidRDefault="00893203" w:rsidP="00494C36">
            <w:pPr>
              <w:pStyle w:val="TableParagraph"/>
              <w:ind w:left="297" w:right="283"/>
              <w:cnfStyle w:val="000000000000" w:firstRow="0" w:lastRow="0" w:firstColumn="0" w:lastColumn="0" w:oddVBand="0" w:evenVBand="0" w:oddHBand="0" w:evenHBand="0" w:firstRowFirstColumn="0" w:firstRowLastColumn="0" w:lastRowFirstColumn="0" w:lastRowLastColumn="0"/>
              <w:rPr>
                <w:sz w:val="24"/>
              </w:rPr>
            </w:pPr>
            <w:r w:rsidRPr="004656E4">
              <w:rPr>
                <w:sz w:val="24"/>
              </w:rPr>
              <w:t>Cliffe Woods Community</w:t>
            </w:r>
            <w:r w:rsidRPr="004656E4">
              <w:rPr>
                <w:spacing w:val="-14"/>
                <w:sz w:val="24"/>
              </w:rPr>
              <w:t xml:space="preserve"> </w:t>
            </w:r>
            <w:r w:rsidRPr="004656E4">
              <w:rPr>
                <w:sz w:val="24"/>
              </w:rPr>
              <w:t>centre</w:t>
            </w:r>
          </w:p>
        </w:tc>
        <w:tc>
          <w:tcPr>
            <w:cnfStyle w:val="000100000000" w:firstRow="0" w:lastRow="0" w:firstColumn="0" w:lastColumn="1" w:oddVBand="0" w:evenVBand="0" w:oddHBand="0" w:evenHBand="0" w:firstRowFirstColumn="0" w:firstRowLastColumn="0" w:lastRowFirstColumn="0" w:lastRowLastColumn="0"/>
            <w:tcW w:w="1993" w:type="dxa"/>
          </w:tcPr>
          <w:p w14:paraId="310EB7EC" w14:textId="77777777" w:rsidR="00893203" w:rsidRPr="004656E4" w:rsidRDefault="00893203" w:rsidP="00494C36">
            <w:pPr>
              <w:pStyle w:val="TableParagraph"/>
              <w:ind w:left="143" w:right="135" w:hanging="1"/>
              <w:jc w:val="center"/>
              <w:rPr>
                <w:b w:val="0"/>
                <w:bCs w:val="0"/>
                <w:sz w:val="24"/>
              </w:rPr>
            </w:pPr>
            <w:r w:rsidRPr="004656E4">
              <w:rPr>
                <w:b w:val="0"/>
                <w:bCs w:val="0"/>
                <w:sz w:val="24"/>
              </w:rPr>
              <w:t>Size of main hall and kitchen, ceiling</w:t>
            </w:r>
            <w:r w:rsidRPr="004656E4">
              <w:rPr>
                <w:b w:val="0"/>
                <w:bCs w:val="0"/>
                <w:spacing w:val="-14"/>
                <w:sz w:val="24"/>
              </w:rPr>
              <w:t xml:space="preserve"> </w:t>
            </w:r>
            <w:r w:rsidRPr="004656E4">
              <w:rPr>
                <w:b w:val="0"/>
                <w:bCs w:val="0"/>
                <w:sz w:val="24"/>
              </w:rPr>
              <w:t>heights</w:t>
            </w:r>
            <w:r w:rsidRPr="004656E4">
              <w:rPr>
                <w:b w:val="0"/>
                <w:bCs w:val="0"/>
                <w:spacing w:val="-14"/>
                <w:sz w:val="24"/>
              </w:rPr>
              <w:t xml:space="preserve"> </w:t>
            </w:r>
            <w:r w:rsidRPr="004656E4">
              <w:rPr>
                <w:b w:val="0"/>
                <w:bCs w:val="0"/>
                <w:sz w:val="24"/>
              </w:rPr>
              <w:t>do not allow for indoor sports</w:t>
            </w:r>
          </w:p>
        </w:tc>
      </w:tr>
      <w:tr w:rsidR="000F4206" w14:paraId="59AF5C88" w14:textId="77777777" w:rsidTr="00893203">
        <w:trPr>
          <w:trHeight w:val="1758"/>
        </w:trPr>
        <w:tc>
          <w:tcPr>
            <w:cnfStyle w:val="001000000000" w:firstRow="0" w:lastRow="0" w:firstColumn="1" w:lastColumn="0" w:oddVBand="0" w:evenVBand="0" w:oddHBand="0" w:evenHBand="0" w:firstRowFirstColumn="0" w:firstRowLastColumn="0" w:lastRowFirstColumn="0" w:lastRowLastColumn="0"/>
            <w:tcW w:w="2405" w:type="dxa"/>
          </w:tcPr>
          <w:p w14:paraId="236D988A" w14:textId="0B45F9E9" w:rsidR="000F4206" w:rsidRPr="004656E4" w:rsidRDefault="000F4206" w:rsidP="00494C36">
            <w:pPr>
              <w:pStyle w:val="TableParagraph"/>
              <w:rPr>
                <w:b w:val="0"/>
                <w:bCs w:val="0"/>
                <w:sz w:val="24"/>
              </w:rPr>
            </w:pPr>
            <w:r w:rsidRPr="004656E4">
              <w:rPr>
                <w:b w:val="0"/>
                <w:bCs w:val="0"/>
                <w:sz w:val="24"/>
              </w:rPr>
              <w:lastRenderedPageBreak/>
              <w:t>St</w:t>
            </w:r>
            <w:r w:rsidRPr="004656E4">
              <w:rPr>
                <w:b w:val="0"/>
                <w:bCs w:val="0"/>
                <w:spacing w:val="-4"/>
                <w:sz w:val="24"/>
              </w:rPr>
              <w:t xml:space="preserve"> </w:t>
            </w:r>
            <w:r w:rsidRPr="004656E4">
              <w:rPr>
                <w:b w:val="0"/>
                <w:bCs w:val="0"/>
                <w:sz w:val="24"/>
              </w:rPr>
              <w:t>Helen’s</w:t>
            </w:r>
            <w:r w:rsidRPr="004656E4">
              <w:rPr>
                <w:b w:val="0"/>
                <w:bCs w:val="0"/>
                <w:spacing w:val="-1"/>
                <w:sz w:val="24"/>
              </w:rPr>
              <w:t xml:space="preserve"> </w:t>
            </w:r>
            <w:r w:rsidRPr="004656E4">
              <w:rPr>
                <w:b w:val="0"/>
                <w:bCs w:val="0"/>
                <w:spacing w:val="-2"/>
                <w:sz w:val="24"/>
              </w:rPr>
              <w:t>House</w:t>
            </w:r>
          </w:p>
        </w:tc>
        <w:tc>
          <w:tcPr>
            <w:tcW w:w="1599" w:type="dxa"/>
          </w:tcPr>
          <w:p w14:paraId="3E81B196" w14:textId="40B5F1FD" w:rsidR="000F4206" w:rsidRPr="004656E4" w:rsidRDefault="000F4206" w:rsidP="00494C36">
            <w:pPr>
              <w:pStyle w:val="TableParagraph"/>
              <w:ind w:left="158" w:right="151" w:hanging="3"/>
              <w:jc w:val="center"/>
              <w:cnfStyle w:val="000000000000" w:firstRow="0" w:lastRow="0" w:firstColumn="0" w:lastColumn="0" w:oddVBand="0" w:evenVBand="0" w:oddHBand="0" w:evenHBand="0" w:firstRowFirstColumn="0" w:firstRowLastColumn="0" w:lastRowFirstColumn="0" w:lastRowLastColumn="0"/>
              <w:rPr>
                <w:sz w:val="24"/>
              </w:rPr>
            </w:pPr>
            <w:r w:rsidRPr="004656E4">
              <w:rPr>
                <w:sz w:val="24"/>
              </w:rPr>
              <w:t>Limited</w:t>
            </w:r>
            <w:r w:rsidRPr="004656E4">
              <w:rPr>
                <w:spacing w:val="-3"/>
                <w:sz w:val="24"/>
              </w:rPr>
              <w:t xml:space="preserve"> </w:t>
            </w:r>
            <w:r w:rsidRPr="004656E4">
              <w:rPr>
                <w:spacing w:val="-4"/>
                <w:sz w:val="24"/>
              </w:rPr>
              <w:t>size</w:t>
            </w:r>
          </w:p>
        </w:tc>
        <w:tc>
          <w:tcPr>
            <w:tcW w:w="2415" w:type="dxa"/>
          </w:tcPr>
          <w:p w14:paraId="10869DF6" w14:textId="4377E2E4" w:rsidR="000F4206" w:rsidRPr="004656E4" w:rsidRDefault="000F4206" w:rsidP="00494C36">
            <w:pPr>
              <w:pStyle w:val="TableParagraph"/>
              <w:cnfStyle w:val="000000000000" w:firstRow="0" w:lastRow="0" w:firstColumn="0" w:lastColumn="0" w:oddVBand="0" w:evenVBand="0" w:oddHBand="0" w:evenHBand="0" w:firstRowFirstColumn="0" w:firstRowLastColumn="0" w:lastRowFirstColumn="0" w:lastRowLastColumn="0"/>
              <w:rPr>
                <w:sz w:val="24"/>
              </w:rPr>
            </w:pPr>
            <w:r w:rsidRPr="004656E4">
              <w:rPr>
                <w:sz w:val="24"/>
              </w:rPr>
              <w:t>Cliffe</w:t>
            </w:r>
            <w:r w:rsidRPr="004656E4">
              <w:rPr>
                <w:spacing w:val="-14"/>
                <w:sz w:val="24"/>
              </w:rPr>
              <w:t xml:space="preserve"> </w:t>
            </w:r>
            <w:r w:rsidRPr="004656E4">
              <w:rPr>
                <w:sz w:val="24"/>
              </w:rPr>
              <w:t>Woods</w:t>
            </w:r>
            <w:r w:rsidRPr="004656E4">
              <w:rPr>
                <w:spacing w:val="-14"/>
                <w:sz w:val="24"/>
              </w:rPr>
              <w:t xml:space="preserve"> </w:t>
            </w:r>
            <w:r w:rsidRPr="004656E4">
              <w:rPr>
                <w:sz w:val="24"/>
              </w:rPr>
              <w:t xml:space="preserve">Social Club (Woodpecker </w:t>
            </w:r>
            <w:r w:rsidRPr="004656E4">
              <w:rPr>
                <w:spacing w:val="-2"/>
                <w:sz w:val="24"/>
              </w:rPr>
              <w:t>Lounge)</w:t>
            </w:r>
          </w:p>
        </w:tc>
        <w:tc>
          <w:tcPr>
            <w:cnfStyle w:val="000100000000" w:firstRow="0" w:lastRow="0" w:firstColumn="0" w:lastColumn="1" w:oddVBand="0" w:evenVBand="0" w:oddHBand="0" w:evenHBand="0" w:firstRowFirstColumn="0" w:firstRowLastColumn="0" w:lastRowFirstColumn="0" w:lastRowLastColumn="0"/>
            <w:tcW w:w="1993" w:type="dxa"/>
          </w:tcPr>
          <w:p w14:paraId="1766B160" w14:textId="77777777" w:rsidR="000F4206" w:rsidRPr="004656E4" w:rsidRDefault="000F4206" w:rsidP="00494C36">
            <w:pPr>
              <w:pStyle w:val="TableParagraph"/>
              <w:ind w:left="143" w:right="135" w:hanging="1"/>
              <w:jc w:val="center"/>
              <w:rPr>
                <w:sz w:val="24"/>
              </w:rPr>
            </w:pPr>
          </w:p>
        </w:tc>
      </w:tr>
      <w:tr w:rsidR="006232F4" w14:paraId="472E01B9" w14:textId="77777777" w:rsidTr="00893203">
        <w:trPr>
          <w:trHeight w:val="1758"/>
        </w:trPr>
        <w:tc>
          <w:tcPr>
            <w:cnfStyle w:val="001000000000" w:firstRow="0" w:lastRow="0" w:firstColumn="1" w:lastColumn="0" w:oddVBand="0" w:evenVBand="0" w:oddHBand="0" w:evenHBand="0" w:firstRowFirstColumn="0" w:firstRowLastColumn="0" w:lastRowFirstColumn="0" w:lastRowLastColumn="0"/>
            <w:tcW w:w="2405" w:type="dxa"/>
          </w:tcPr>
          <w:p w14:paraId="6B8682C3" w14:textId="77777777" w:rsidR="006232F4" w:rsidRPr="004656E4" w:rsidRDefault="006232F4" w:rsidP="00494C36">
            <w:pPr>
              <w:pStyle w:val="TableParagraph"/>
              <w:rPr>
                <w:sz w:val="24"/>
              </w:rPr>
            </w:pPr>
          </w:p>
        </w:tc>
        <w:tc>
          <w:tcPr>
            <w:tcW w:w="1599" w:type="dxa"/>
          </w:tcPr>
          <w:p w14:paraId="225374D8" w14:textId="77777777" w:rsidR="006232F4" w:rsidRPr="004656E4" w:rsidRDefault="006232F4" w:rsidP="00494C36">
            <w:pPr>
              <w:pStyle w:val="TableParagraph"/>
              <w:ind w:left="158" w:right="151" w:hanging="3"/>
              <w:jc w:val="center"/>
              <w:cnfStyle w:val="000000000000" w:firstRow="0" w:lastRow="0" w:firstColumn="0" w:lastColumn="0" w:oddVBand="0" w:evenVBand="0" w:oddHBand="0" w:evenHBand="0" w:firstRowFirstColumn="0" w:firstRowLastColumn="0" w:lastRowFirstColumn="0" w:lastRowLastColumn="0"/>
              <w:rPr>
                <w:sz w:val="24"/>
              </w:rPr>
            </w:pPr>
          </w:p>
        </w:tc>
        <w:tc>
          <w:tcPr>
            <w:tcW w:w="2415" w:type="dxa"/>
          </w:tcPr>
          <w:p w14:paraId="76B63BA3" w14:textId="77777777" w:rsidR="006232F4" w:rsidRPr="004656E4" w:rsidRDefault="006232F4" w:rsidP="00494C36">
            <w:pPr>
              <w:pStyle w:val="TableParagraph"/>
              <w:cnfStyle w:val="000000000000" w:firstRow="0" w:lastRow="0" w:firstColumn="0" w:lastColumn="0" w:oddVBand="0" w:evenVBand="0" w:oddHBand="0" w:evenHBand="0" w:firstRowFirstColumn="0" w:firstRowLastColumn="0" w:lastRowFirstColumn="0" w:lastRowLastColumn="0"/>
              <w:rPr>
                <w:sz w:val="24"/>
              </w:rPr>
            </w:pPr>
          </w:p>
        </w:tc>
        <w:tc>
          <w:tcPr>
            <w:cnfStyle w:val="000100000000" w:firstRow="0" w:lastRow="0" w:firstColumn="0" w:lastColumn="1" w:oddVBand="0" w:evenVBand="0" w:oddHBand="0" w:evenHBand="0" w:firstRowFirstColumn="0" w:firstRowLastColumn="0" w:lastRowFirstColumn="0" w:lastRowLastColumn="0"/>
            <w:tcW w:w="1993" w:type="dxa"/>
          </w:tcPr>
          <w:p w14:paraId="02A40415" w14:textId="77777777" w:rsidR="006232F4" w:rsidRPr="004656E4" w:rsidRDefault="006232F4" w:rsidP="006232F4">
            <w:pPr>
              <w:pStyle w:val="TableParagraph"/>
              <w:ind w:left="179" w:right="173"/>
              <w:jc w:val="center"/>
              <w:rPr>
                <w:b w:val="0"/>
                <w:bCs w:val="0"/>
                <w:sz w:val="24"/>
              </w:rPr>
            </w:pPr>
            <w:r w:rsidRPr="004656E4">
              <w:rPr>
                <w:b w:val="0"/>
                <w:bCs w:val="0"/>
                <w:sz w:val="24"/>
              </w:rPr>
              <w:t>Mainly</w:t>
            </w:r>
            <w:r w:rsidRPr="004656E4">
              <w:rPr>
                <w:b w:val="0"/>
                <w:bCs w:val="0"/>
                <w:spacing w:val="-14"/>
                <w:sz w:val="24"/>
              </w:rPr>
              <w:t xml:space="preserve"> </w:t>
            </w:r>
            <w:r w:rsidRPr="004656E4">
              <w:rPr>
                <w:b w:val="0"/>
                <w:bCs w:val="0"/>
                <w:sz w:val="24"/>
              </w:rPr>
              <w:t>functions for socialising rather than events as Cliffe Woods has no</w:t>
            </w:r>
          </w:p>
          <w:p w14:paraId="481ACCC2" w14:textId="693D4409" w:rsidR="006232F4" w:rsidRPr="004656E4" w:rsidRDefault="006232F4" w:rsidP="006232F4">
            <w:pPr>
              <w:pStyle w:val="TableParagraph"/>
              <w:ind w:left="143" w:right="135" w:hanging="1"/>
              <w:jc w:val="center"/>
              <w:rPr>
                <w:sz w:val="24"/>
              </w:rPr>
            </w:pPr>
            <w:r w:rsidRPr="004656E4">
              <w:rPr>
                <w:b w:val="0"/>
                <w:bCs w:val="0"/>
                <w:sz w:val="24"/>
              </w:rPr>
              <w:t>public</w:t>
            </w:r>
            <w:r w:rsidRPr="004656E4">
              <w:rPr>
                <w:b w:val="0"/>
                <w:bCs w:val="0"/>
                <w:spacing w:val="-5"/>
                <w:sz w:val="24"/>
              </w:rPr>
              <w:t xml:space="preserve"> </w:t>
            </w:r>
            <w:r w:rsidRPr="004656E4">
              <w:rPr>
                <w:b w:val="0"/>
                <w:bCs w:val="0"/>
                <w:spacing w:val="-2"/>
                <w:sz w:val="24"/>
              </w:rPr>
              <w:t>house</w:t>
            </w:r>
          </w:p>
        </w:tc>
      </w:tr>
      <w:tr w:rsidR="006232F4" w14:paraId="443C9901" w14:textId="77777777" w:rsidTr="00893203">
        <w:trPr>
          <w:trHeight w:val="1758"/>
        </w:trPr>
        <w:tc>
          <w:tcPr>
            <w:cnfStyle w:val="001000000000" w:firstRow="0" w:lastRow="0" w:firstColumn="1" w:lastColumn="0" w:oddVBand="0" w:evenVBand="0" w:oddHBand="0" w:evenHBand="0" w:firstRowFirstColumn="0" w:firstRowLastColumn="0" w:lastRowFirstColumn="0" w:lastRowLastColumn="0"/>
            <w:tcW w:w="2405" w:type="dxa"/>
          </w:tcPr>
          <w:p w14:paraId="7FA7BD9A" w14:textId="6A43361C" w:rsidR="006232F4" w:rsidRPr="004656E4" w:rsidRDefault="006232F4" w:rsidP="00494C36">
            <w:pPr>
              <w:pStyle w:val="TableParagraph"/>
              <w:rPr>
                <w:sz w:val="24"/>
              </w:rPr>
            </w:pPr>
            <w:r>
              <w:rPr>
                <w:sz w:val="24"/>
              </w:rPr>
              <w:t>Cliffe Men’s Social Club</w:t>
            </w:r>
          </w:p>
        </w:tc>
        <w:tc>
          <w:tcPr>
            <w:tcW w:w="1599" w:type="dxa"/>
          </w:tcPr>
          <w:p w14:paraId="6121AC10" w14:textId="48AD246C" w:rsidR="006232F4" w:rsidRPr="004656E4" w:rsidRDefault="006232F4" w:rsidP="00494C36">
            <w:pPr>
              <w:pStyle w:val="TableParagraph"/>
              <w:ind w:left="158" w:right="151" w:hanging="3"/>
              <w:jc w:val="center"/>
              <w:cnfStyle w:val="000000000000" w:firstRow="0" w:lastRow="0" w:firstColumn="0" w:lastColumn="0" w:oddVBand="0" w:evenVBand="0" w:oddHBand="0" w:evenHBand="0" w:firstRowFirstColumn="0" w:firstRowLastColumn="0" w:lastRowFirstColumn="0" w:lastRowLastColumn="0"/>
              <w:rPr>
                <w:sz w:val="24"/>
              </w:rPr>
            </w:pPr>
            <w:r>
              <w:rPr>
                <w:sz w:val="24"/>
              </w:rPr>
              <w:t>Limited Size</w:t>
            </w:r>
          </w:p>
        </w:tc>
        <w:tc>
          <w:tcPr>
            <w:tcW w:w="2415" w:type="dxa"/>
          </w:tcPr>
          <w:p w14:paraId="63D2CA09" w14:textId="77777777" w:rsidR="006232F4" w:rsidRPr="004656E4" w:rsidRDefault="006232F4" w:rsidP="00494C36">
            <w:pPr>
              <w:pStyle w:val="TableParagraph"/>
              <w:cnfStyle w:val="000000000000" w:firstRow="0" w:lastRow="0" w:firstColumn="0" w:lastColumn="0" w:oddVBand="0" w:evenVBand="0" w:oddHBand="0" w:evenHBand="0" w:firstRowFirstColumn="0" w:firstRowLastColumn="0" w:lastRowFirstColumn="0" w:lastRowLastColumn="0"/>
              <w:rPr>
                <w:sz w:val="24"/>
              </w:rPr>
            </w:pPr>
          </w:p>
        </w:tc>
        <w:tc>
          <w:tcPr>
            <w:cnfStyle w:val="000100000000" w:firstRow="0" w:lastRow="0" w:firstColumn="0" w:lastColumn="1" w:oddVBand="0" w:evenVBand="0" w:oddHBand="0" w:evenHBand="0" w:firstRowFirstColumn="0" w:firstRowLastColumn="0" w:lastRowFirstColumn="0" w:lastRowLastColumn="0"/>
            <w:tcW w:w="1993" w:type="dxa"/>
          </w:tcPr>
          <w:p w14:paraId="289DAE83" w14:textId="0E3E64F8" w:rsidR="006232F4" w:rsidRPr="004656E4" w:rsidRDefault="006232F4" w:rsidP="00494C36">
            <w:pPr>
              <w:pStyle w:val="TableParagraph"/>
              <w:ind w:left="143" w:right="135" w:hanging="1"/>
              <w:jc w:val="center"/>
              <w:rPr>
                <w:sz w:val="24"/>
              </w:rPr>
            </w:pPr>
            <w:r w:rsidRPr="004F7772">
              <w:rPr>
                <w:b w:val="0"/>
                <w:bCs w:val="0"/>
                <w:sz w:val="24"/>
              </w:rPr>
              <w:t xml:space="preserve">Needs another small room as main hall though </w:t>
            </w:r>
            <w:r w:rsidRPr="004F7772">
              <w:rPr>
                <w:b w:val="0"/>
                <w:bCs w:val="0"/>
                <w:spacing w:val="-2"/>
                <w:sz w:val="24"/>
              </w:rPr>
              <w:t xml:space="preserve">sub-dividable </w:t>
            </w:r>
            <w:r w:rsidRPr="004F7772">
              <w:rPr>
                <w:b w:val="0"/>
                <w:bCs w:val="0"/>
                <w:sz w:val="24"/>
              </w:rPr>
              <w:t>does</w:t>
            </w:r>
            <w:r w:rsidRPr="004F7772">
              <w:rPr>
                <w:b w:val="0"/>
                <w:bCs w:val="0"/>
                <w:spacing w:val="-14"/>
                <w:sz w:val="24"/>
              </w:rPr>
              <w:t xml:space="preserve"> </w:t>
            </w:r>
            <w:r w:rsidRPr="004F7772">
              <w:rPr>
                <w:b w:val="0"/>
                <w:bCs w:val="0"/>
                <w:sz w:val="24"/>
              </w:rPr>
              <w:t>not</w:t>
            </w:r>
            <w:r w:rsidRPr="004F7772">
              <w:rPr>
                <w:b w:val="0"/>
                <w:bCs w:val="0"/>
                <w:spacing w:val="-13"/>
                <w:sz w:val="24"/>
              </w:rPr>
              <w:t xml:space="preserve"> </w:t>
            </w:r>
            <w:r w:rsidRPr="004F7772">
              <w:rPr>
                <w:b w:val="0"/>
                <w:bCs w:val="0"/>
                <w:sz w:val="24"/>
              </w:rPr>
              <w:t>cater</w:t>
            </w:r>
            <w:r w:rsidRPr="004F7772">
              <w:rPr>
                <w:b w:val="0"/>
                <w:bCs w:val="0"/>
                <w:spacing w:val="-12"/>
                <w:sz w:val="24"/>
              </w:rPr>
              <w:t xml:space="preserve"> </w:t>
            </w:r>
            <w:r w:rsidRPr="004F7772">
              <w:rPr>
                <w:b w:val="0"/>
                <w:bCs w:val="0"/>
                <w:sz w:val="24"/>
              </w:rPr>
              <w:t xml:space="preserve">for </w:t>
            </w:r>
            <w:r w:rsidRPr="004F7772">
              <w:rPr>
                <w:b w:val="0"/>
                <w:bCs w:val="0"/>
                <w:spacing w:val="-2"/>
                <w:sz w:val="24"/>
              </w:rPr>
              <w:t>demand</w:t>
            </w:r>
          </w:p>
        </w:tc>
      </w:tr>
      <w:tr w:rsidR="006232F4" w14:paraId="7DB44E71" w14:textId="77777777" w:rsidTr="00893203">
        <w:trPr>
          <w:trHeight w:val="1758"/>
        </w:trPr>
        <w:tc>
          <w:tcPr>
            <w:cnfStyle w:val="001000000000" w:firstRow="0" w:lastRow="0" w:firstColumn="1" w:lastColumn="0" w:oddVBand="0" w:evenVBand="0" w:oddHBand="0" w:evenHBand="0" w:firstRowFirstColumn="0" w:firstRowLastColumn="0" w:lastRowFirstColumn="0" w:lastRowLastColumn="0"/>
            <w:tcW w:w="2405" w:type="dxa"/>
          </w:tcPr>
          <w:p w14:paraId="7063CC57" w14:textId="672A50BD" w:rsidR="006232F4" w:rsidRPr="004656E4" w:rsidRDefault="006232F4" w:rsidP="00494C36">
            <w:pPr>
              <w:pStyle w:val="TableParagraph"/>
              <w:rPr>
                <w:sz w:val="24"/>
              </w:rPr>
            </w:pPr>
            <w:r>
              <w:rPr>
                <w:sz w:val="24"/>
              </w:rPr>
              <w:t>Village Club</w:t>
            </w:r>
          </w:p>
        </w:tc>
        <w:tc>
          <w:tcPr>
            <w:tcW w:w="1599" w:type="dxa"/>
          </w:tcPr>
          <w:p w14:paraId="305A0E4C" w14:textId="77777777" w:rsidR="006232F4" w:rsidRDefault="006232F4" w:rsidP="006232F4">
            <w:pPr>
              <w:pStyle w:val="TableParagraph"/>
              <w:tabs>
                <w:tab w:val="left" w:pos="1460"/>
              </w:tabs>
              <w:ind w:left="105" w:right="96"/>
              <w:cnfStyle w:val="000000000000" w:firstRow="0" w:lastRow="0" w:firstColumn="0" w:lastColumn="0" w:oddVBand="0" w:evenVBand="0" w:oddHBand="0" w:evenHBand="0" w:firstRowFirstColumn="0" w:firstRowLastColumn="0" w:lastRowFirstColumn="0" w:lastRowLastColumn="0"/>
              <w:rPr>
                <w:sz w:val="24"/>
              </w:rPr>
            </w:pPr>
            <w:r>
              <w:rPr>
                <w:spacing w:val="-2"/>
                <w:sz w:val="24"/>
              </w:rPr>
              <w:t>Mainly</w:t>
            </w:r>
            <w:r>
              <w:rPr>
                <w:sz w:val="24"/>
              </w:rPr>
              <w:t xml:space="preserve"> </w:t>
            </w:r>
            <w:r>
              <w:rPr>
                <w:spacing w:val="-4"/>
                <w:sz w:val="24"/>
              </w:rPr>
              <w:t xml:space="preserve">for </w:t>
            </w:r>
            <w:r>
              <w:rPr>
                <w:sz w:val="24"/>
              </w:rPr>
              <w:t>members</w:t>
            </w:r>
            <w:r>
              <w:rPr>
                <w:spacing w:val="37"/>
                <w:sz w:val="24"/>
              </w:rPr>
              <w:t xml:space="preserve"> </w:t>
            </w:r>
            <w:r>
              <w:rPr>
                <w:sz w:val="24"/>
              </w:rPr>
              <w:t>of</w:t>
            </w:r>
            <w:r>
              <w:rPr>
                <w:spacing w:val="38"/>
                <w:sz w:val="24"/>
              </w:rPr>
              <w:t xml:space="preserve"> </w:t>
            </w:r>
            <w:r>
              <w:rPr>
                <w:spacing w:val="-5"/>
                <w:sz w:val="24"/>
              </w:rPr>
              <w:t>the</w:t>
            </w:r>
          </w:p>
          <w:p w14:paraId="3FA309A3" w14:textId="09E342D1" w:rsidR="006232F4" w:rsidRPr="004656E4" w:rsidRDefault="006232F4" w:rsidP="006232F4">
            <w:pPr>
              <w:pStyle w:val="TableParagraph"/>
              <w:ind w:left="158" w:right="151" w:hanging="3"/>
              <w:jc w:val="center"/>
              <w:cnfStyle w:val="000000000000" w:firstRow="0" w:lastRow="0" w:firstColumn="0" w:lastColumn="0" w:oddVBand="0" w:evenVBand="0" w:oddHBand="0" w:evenHBand="0" w:firstRowFirstColumn="0" w:firstRowLastColumn="0" w:lastRowFirstColumn="0" w:lastRowLastColumn="0"/>
              <w:rPr>
                <w:sz w:val="24"/>
              </w:rPr>
            </w:pPr>
            <w:r>
              <w:rPr>
                <w:spacing w:val="-4"/>
                <w:sz w:val="24"/>
              </w:rPr>
              <w:t>club</w:t>
            </w:r>
          </w:p>
        </w:tc>
        <w:tc>
          <w:tcPr>
            <w:tcW w:w="2415" w:type="dxa"/>
          </w:tcPr>
          <w:p w14:paraId="6CB57892" w14:textId="706B27E8" w:rsidR="006232F4" w:rsidRPr="004656E4" w:rsidRDefault="006232F4" w:rsidP="00494C36">
            <w:pPr>
              <w:pStyle w:val="TableParagraph"/>
              <w:cnfStyle w:val="000000000000" w:firstRow="0" w:lastRow="0" w:firstColumn="0" w:lastColumn="0" w:oddVBand="0" w:evenVBand="0" w:oddHBand="0" w:evenHBand="0" w:firstRowFirstColumn="0" w:firstRowLastColumn="0" w:lastRowFirstColumn="0" w:lastRowLastColumn="0"/>
              <w:rPr>
                <w:sz w:val="24"/>
              </w:rPr>
            </w:pPr>
            <w:r>
              <w:rPr>
                <w:sz w:val="24"/>
              </w:rPr>
              <w:t>Emmanuel</w:t>
            </w:r>
            <w:r>
              <w:rPr>
                <w:spacing w:val="-14"/>
                <w:sz w:val="24"/>
              </w:rPr>
              <w:t xml:space="preserve"> </w:t>
            </w:r>
            <w:r>
              <w:rPr>
                <w:sz w:val="24"/>
              </w:rPr>
              <w:t xml:space="preserve">Christian </w:t>
            </w:r>
            <w:r>
              <w:rPr>
                <w:spacing w:val="-2"/>
                <w:sz w:val="24"/>
              </w:rPr>
              <w:t>Centre</w:t>
            </w:r>
          </w:p>
        </w:tc>
        <w:tc>
          <w:tcPr>
            <w:cnfStyle w:val="000100000000" w:firstRow="0" w:lastRow="0" w:firstColumn="0" w:lastColumn="1" w:oddVBand="0" w:evenVBand="0" w:oddHBand="0" w:evenHBand="0" w:firstRowFirstColumn="0" w:firstRowLastColumn="0" w:lastRowFirstColumn="0" w:lastRowLastColumn="0"/>
            <w:tcW w:w="1993" w:type="dxa"/>
          </w:tcPr>
          <w:p w14:paraId="08DF6863" w14:textId="77777777" w:rsidR="006232F4" w:rsidRPr="004656E4" w:rsidRDefault="006232F4" w:rsidP="00494C36">
            <w:pPr>
              <w:pStyle w:val="TableParagraph"/>
              <w:ind w:left="143" w:right="135" w:hanging="1"/>
              <w:jc w:val="center"/>
              <w:rPr>
                <w:sz w:val="24"/>
              </w:rPr>
            </w:pPr>
          </w:p>
        </w:tc>
      </w:tr>
      <w:tr w:rsidR="006232F4" w14:paraId="7322FC31" w14:textId="77777777" w:rsidTr="00893203">
        <w:trPr>
          <w:trHeight w:val="1758"/>
        </w:trPr>
        <w:tc>
          <w:tcPr>
            <w:cnfStyle w:val="001000000000" w:firstRow="0" w:lastRow="0" w:firstColumn="1" w:lastColumn="0" w:oddVBand="0" w:evenVBand="0" w:oddHBand="0" w:evenHBand="0" w:firstRowFirstColumn="0" w:firstRowLastColumn="0" w:lastRowFirstColumn="0" w:lastRowLastColumn="0"/>
            <w:tcW w:w="2405" w:type="dxa"/>
          </w:tcPr>
          <w:p w14:paraId="78BEEFE7" w14:textId="2133016D" w:rsidR="006232F4" w:rsidRPr="004656E4" w:rsidRDefault="006232F4" w:rsidP="00494C36">
            <w:pPr>
              <w:pStyle w:val="TableParagraph"/>
              <w:rPr>
                <w:sz w:val="24"/>
              </w:rPr>
            </w:pPr>
            <w:r>
              <w:rPr>
                <w:sz w:val="24"/>
              </w:rPr>
              <w:t>Scout Hut</w:t>
            </w:r>
          </w:p>
        </w:tc>
        <w:tc>
          <w:tcPr>
            <w:tcW w:w="1599" w:type="dxa"/>
          </w:tcPr>
          <w:p w14:paraId="500676BD" w14:textId="5B2A3CFE" w:rsidR="006232F4" w:rsidRPr="004656E4" w:rsidRDefault="006232F4" w:rsidP="00494C36">
            <w:pPr>
              <w:pStyle w:val="TableParagraph"/>
              <w:ind w:left="158" w:right="151" w:hanging="3"/>
              <w:jc w:val="center"/>
              <w:cnfStyle w:val="000000000000" w:firstRow="0" w:lastRow="0" w:firstColumn="0" w:lastColumn="0" w:oddVBand="0" w:evenVBand="0" w:oddHBand="0" w:evenHBand="0" w:firstRowFirstColumn="0" w:firstRowLastColumn="0" w:lastRowFirstColumn="0" w:lastRowLastColumn="0"/>
              <w:rPr>
                <w:sz w:val="24"/>
              </w:rPr>
            </w:pPr>
            <w:r>
              <w:rPr>
                <w:sz w:val="24"/>
              </w:rPr>
              <w:t>Not</w:t>
            </w:r>
            <w:r>
              <w:rPr>
                <w:spacing w:val="-7"/>
                <w:sz w:val="24"/>
              </w:rPr>
              <w:t xml:space="preserve"> </w:t>
            </w:r>
            <w:r>
              <w:rPr>
                <w:sz w:val="24"/>
              </w:rPr>
              <w:t>available</w:t>
            </w:r>
            <w:r>
              <w:rPr>
                <w:spacing w:val="-10"/>
                <w:sz w:val="24"/>
              </w:rPr>
              <w:t xml:space="preserve"> </w:t>
            </w:r>
            <w:r>
              <w:rPr>
                <w:sz w:val="24"/>
              </w:rPr>
              <w:t xml:space="preserve">for </w:t>
            </w:r>
            <w:r>
              <w:rPr>
                <w:spacing w:val="-2"/>
                <w:sz w:val="24"/>
              </w:rPr>
              <w:t>non-scouting activities</w:t>
            </w:r>
          </w:p>
        </w:tc>
        <w:tc>
          <w:tcPr>
            <w:tcW w:w="2415" w:type="dxa"/>
          </w:tcPr>
          <w:p w14:paraId="23061A63" w14:textId="77777777" w:rsidR="006232F4" w:rsidRPr="004656E4" w:rsidRDefault="006232F4" w:rsidP="00494C36">
            <w:pPr>
              <w:pStyle w:val="TableParagraph"/>
              <w:cnfStyle w:val="000000000000" w:firstRow="0" w:lastRow="0" w:firstColumn="0" w:lastColumn="0" w:oddVBand="0" w:evenVBand="0" w:oddHBand="0" w:evenHBand="0" w:firstRowFirstColumn="0" w:firstRowLastColumn="0" w:lastRowFirstColumn="0" w:lastRowLastColumn="0"/>
              <w:rPr>
                <w:sz w:val="24"/>
              </w:rPr>
            </w:pPr>
          </w:p>
        </w:tc>
        <w:tc>
          <w:tcPr>
            <w:cnfStyle w:val="000100000000" w:firstRow="0" w:lastRow="0" w:firstColumn="0" w:lastColumn="1" w:oddVBand="0" w:evenVBand="0" w:oddHBand="0" w:evenHBand="0" w:firstRowFirstColumn="0" w:firstRowLastColumn="0" w:lastRowFirstColumn="0" w:lastRowLastColumn="0"/>
            <w:tcW w:w="1993" w:type="dxa"/>
          </w:tcPr>
          <w:p w14:paraId="3C2F06C1" w14:textId="77777777" w:rsidR="006232F4" w:rsidRPr="004656E4" w:rsidRDefault="006232F4" w:rsidP="00494C36">
            <w:pPr>
              <w:pStyle w:val="TableParagraph"/>
              <w:ind w:left="143" w:right="135" w:hanging="1"/>
              <w:jc w:val="center"/>
              <w:rPr>
                <w:sz w:val="24"/>
              </w:rPr>
            </w:pPr>
          </w:p>
        </w:tc>
      </w:tr>
      <w:tr w:rsidR="006232F4" w14:paraId="2EFB45C9" w14:textId="77777777" w:rsidTr="00893203">
        <w:trPr>
          <w:cnfStyle w:val="010000000000" w:firstRow="0" w:lastRow="1" w:firstColumn="0" w:lastColumn="0" w:oddVBand="0" w:evenVBand="0" w:oddHBand="0"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2405" w:type="dxa"/>
          </w:tcPr>
          <w:p w14:paraId="375C46FA" w14:textId="2C1B3DF3" w:rsidR="006232F4" w:rsidRPr="004656E4" w:rsidRDefault="006232F4" w:rsidP="00494C36">
            <w:pPr>
              <w:pStyle w:val="TableParagraph"/>
              <w:rPr>
                <w:sz w:val="24"/>
              </w:rPr>
            </w:pPr>
            <w:r>
              <w:rPr>
                <w:sz w:val="24"/>
              </w:rPr>
              <w:t>Bowling Club Pavilion</w:t>
            </w:r>
          </w:p>
        </w:tc>
        <w:tc>
          <w:tcPr>
            <w:tcW w:w="1599" w:type="dxa"/>
          </w:tcPr>
          <w:p w14:paraId="6A1BB61E" w14:textId="5728CF27" w:rsidR="006232F4" w:rsidRPr="004656E4" w:rsidRDefault="006232F4" w:rsidP="00494C36">
            <w:pPr>
              <w:pStyle w:val="TableParagraph"/>
              <w:ind w:left="158" w:right="151" w:hanging="3"/>
              <w:jc w:val="center"/>
              <w:cnfStyle w:val="010000000000" w:firstRow="0" w:lastRow="1" w:firstColumn="0" w:lastColumn="0" w:oddVBand="0" w:evenVBand="0" w:oddHBand="0" w:evenHBand="0" w:firstRowFirstColumn="0" w:firstRowLastColumn="0" w:lastRowFirstColumn="0" w:lastRowLastColumn="0"/>
              <w:rPr>
                <w:sz w:val="24"/>
              </w:rPr>
            </w:pPr>
            <w:r>
              <w:rPr>
                <w:sz w:val="24"/>
              </w:rPr>
              <w:t>Members only</w:t>
            </w:r>
          </w:p>
        </w:tc>
        <w:tc>
          <w:tcPr>
            <w:tcW w:w="2415" w:type="dxa"/>
          </w:tcPr>
          <w:p w14:paraId="442679CF" w14:textId="77777777" w:rsidR="006232F4" w:rsidRPr="004656E4" w:rsidRDefault="006232F4" w:rsidP="00494C36">
            <w:pPr>
              <w:pStyle w:val="TableParagraph"/>
              <w:cnfStyle w:val="010000000000" w:firstRow="0" w:lastRow="1" w:firstColumn="0" w:lastColumn="0" w:oddVBand="0" w:evenVBand="0" w:oddHBand="0" w:evenHBand="0" w:firstRowFirstColumn="0" w:firstRowLastColumn="0" w:lastRowFirstColumn="0" w:lastRowLastColumn="0"/>
              <w:rPr>
                <w:sz w:val="24"/>
              </w:rPr>
            </w:pPr>
          </w:p>
        </w:tc>
        <w:tc>
          <w:tcPr>
            <w:cnfStyle w:val="000100000000" w:firstRow="0" w:lastRow="0" w:firstColumn="0" w:lastColumn="1" w:oddVBand="0" w:evenVBand="0" w:oddHBand="0" w:evenHBand="0" w:firstRowFirstColumn="0" w:firstRowLastColumn="0" w:lastRowFirstColumn="0" w:lastRowLastColumn="0"/>
            <w:tcW w:w="1993" w:type="dxa"/>
          </w:tcPr>
          <w:p w14:paraId="131BDD08" w14:textId="77777777" w:rsidR="006232F4" w:rsidRPr="004656E4" w:rsidRDefault="006232F4" w:rsidP="00494C36">
            <w:pPr>
              <w:pStyle w:val="TableParagraph"/>
              <w:ind w:left="143" w:right="135" w:hanging="1"/>
              <w:jc w:val="center"/>
              <w:rPr>
                <w:sz w:val="24"/>
              </w:rPr>
            </w:pPr>
          </w:p>
        </w:tc>
      </w:tr>
    </w:tbl>
    <w:p w14:paraId="2CB6355F" w14:textId="77777777" w:rsidR="000F4206" w:rsidRDefault="000F4206" w:rsidP="000F4206">
      <w:pPr>
        <w:rPr>
          <w:sz w:val="20"/>
        </w:rPr>
        <w:sectPr w:rsidR="000F4206" w:rsidSect="00B35D76">
          <w:pgSz w:w="11906" w:h="16838" w:code="9"/>
          <w:pgMar w:top="1140" w:right="420" w:bottom="1240" w:left="760" w:header="865" w:footer="1053" w:gutter="0"/>
          <w:cols w:space="720"/>
          <w:docGrid w:linePitch="299"/>
        </w:sectPr>
      </w:pPr>
    </w:p>
    <w:p w14:paraId="652A40B8" w14:textId="77777777" w:rsidR="000F4206" w:rsidRDefault="000F4206" w:rsidP="000F4206">
      <w:pPr>
        <w:pStyle w:val="BodyText"/>
        <w:spacing w:before="4"/>
        <w:rPr>
          <w:sz w:val="28"/>
        </w:rPr>
      </w:pPr>
    </w:p>
    <w:p w14:paraId="4850D8D4" w14:textId="77777777" w:rsidR="007D7115" w:rsidRDefault="007D7115" w:rsidP="000F4206">
      <w:pPr>
        <w:pStyle w:val="BodyText"/>
        <w:spacing w:before="8"/>
      </w:pPr>
    </w:p>
    <w:p w14:paraId="724CAA17" w14:textId="77777777" w:rsidR="007D7115" w:rsidRDefault="007D7115" w:rsidP="007D7115">
      <w:pPr>
        <w:pStyle w:val="BodyText"/>
        <w:rPr>
          <w:sz w:val="20"/>
        </w:rPr>
      </w:pPr>
    </w:p>
    <w:p w14:paraId="02262FFE" w14:textId="77777777" w:rsidR="007D7115" w:rsidRDefault="007D7115" w:rsidP="007D7115">
      <w:pPr>
        <w:pStyle w:val="BodyText"/>
        <w:spacing w:before="7"/>
        <w:ind w:left="709"/>
        <w:rPr>
          <w:sz w:val="12"/>
        </w:rPr>
      </w:pPr>
      <w:r>
        <w:rPr>
          <w:b/>
          <w:color w:val="C00000"/>
        </w:rPr>
        <w:t>Table</w:t>
      </w:r>
      <w:r>
        <w:rPr>
          <w:b/>
          <w:color w:val="C00000"/>
          <w:spacing w:val="-5"/>
        </w:rPr>
        <w:t xml:space="preserve"> </w:t>
      </w:r>
      <w:r>
        <w:rPr>
          <w:b/>
          <w:color w:val="C00000"/>
        </w:rPr>
        <w:t>CF1:</w:t>
      </w:r>
      <w:r>
        <w:rPr>
          <w:b/>
          <w:color w:val="C00000"/>
          <w:spacing w:val="-2"/>
        </w:rPr>
        <w:t xml:space="preserve"> </w:t>
      </w:r>
      <w:r>
        <w:rPr>
          <w:b/>
          <w:color w:val="C00000"/>
        </w:rPr>
        <w:t>Community</w:t>
      </w:r>
      <w:r>
        <w:rPr>
          <w:b/>
          <w:color w:val="C00000"/>
          <w:spacing w:val="-3"/>
        </w:rPr>
        <w:t xml:space="preserve"> </w:t>
      </w:r>
      <w:r>
        <w:rPr>
          <w:b/>
          <w:color w:val="C00000"/>
        </w:rPr>
        <w:t>Facilities</w:t>
      </w:r>
      <w:r>
        <w:rPr>
          <w:b/>
          <w:color w:val="C00000"/>
          <w:spacing w:val="-3"/>
        </w:rPr>
        <w:t xml:space="preserve"> </w:t>
      </w:r>
      <w:r>
        <w:rPr>
          <w:b/>
          <w:color w:val="C00000"/>
        </w:rPr>
        <w:t>in</w:t>
      </w:r>
      <w:r>
        <w:rPr>
          <w:b/>
          <w:color w:val="C00000"/>
          <w:spacing w:val="-5"/>
        </w:rPr>
        <w:t xml:space="preserve"> </w:t>
      </w:r>
      <w:r>
        <w:rPr>
          <w:b/>
          <w:color w:val="C00000"/>
        </w:rPr>
        <w:t>the</w:t>
      </w:r>
      <w:r>
        <w:rPr>
          <w:b/>
          <w:color w:val="C00000"/>
          <w:spacing w:val="1"/>
        </w:rPr>
        <w:t xml:space="preserve"> </w:t>
      </w:r>
      <w:r>
        <w:rPr>
          <w:b/>
          <w:color w:val="C00000"/>
        </w:rPr>
        <w:t>Neighbourhood</w:t>
      </w:r>
      <w:r>
        <w:rPr>
          <w:b/>
          <w:color w:val="C00000"/>
          <w:spacing w:val="-2"/>
        </w:rPr>
        <w:t xml:space="preserve"> </w:t>
      </w:r>
      <w:r>
        <w:rPr>
          <w:b/>
          <w:color w:val="C00000"/>
        </w:rPr>
        <w:t>Plan</w:t>
      </w:r>
      <w:r>
        <w:rPr>
          <w:b/>
          <w:color w:val="C00000"/>
          <w:spacing w:val="-3"/>
        </w:rPr>
        <w:t xml:space="preserve"> </w:t>
      </w:r>
      <w:r>
        <w:rPr>
          <w:b/>
          <w:color w:val="C00000"/>
          <w:spacing w:val="-4"/>
        </w:rPr>
        <w:t>area</w:t>
      </w:r>
    </w:p>
    <w:p w14:paraId="0E0BCBAA" w14:textId="77777777" w:rsidR="007D7115" w:rsidRDefault="007D7115" w:rsidP="007D7115">
      <w:pPr>
        <w:pStyle w:val="BodyText"/>
        <w:rPr>
          <w:sz w:val="20"/>
        </w:rPr>
      </w:pPr>
    </w:p>
    <w:p w14:paraId="7590E890" w14:textId="77777777" w:rsidR="007D7115" w:rsidRDefault="007D7115" w:rsidP="007D7115">
      <w:pPr>
        <w:pStyle w:val="BodyText"/>
        <w:spacing w:before="1"/>
        <w:rPr>
          <w:sz w:val="28"/>
        </w:rPr>
      </w:pPr>
    </w:p>
    <w:p w14:paraId="5336C8CF" w14:textId="77777777" w:rsidR="007D7115" w:rsidRDefault="007D7115" w:rsidP="007D7115">
      <w:pPr>
        <w:pStyle w:val="BodyText"/>
        <w:spacing w:before="52" w:line="276" w:lineRule="auto"/>
        <w:ind w:left="680" w:right="1014"/>
        <w:jc w:val="both"/>
      </w:pPr>
      <w:r>
        <w:t>As</w:t>
      </w:r>
      <w:r>
        <w:rPr>
          <w:spacing w:val="-5"/>
        </w:rPr>
        <w:t xml:space="preserve"> </w:t>
      </w:r>
      <w:r>
        <w:t>part</w:t>
      </w:r>
      <w:r>
        <w:rPr>
          <w:spacing w:val="-6"/>
        </w:rPr>
        <w:t xml:space="preserve"> </w:t>
      </w:r>
      <w:r>
        <w:t>of</w:t>
      </w:r>
      <w:r>
        <w:rPr>
          <w:spacing w:val="-6"/>
        </w:rPr>
        <w:t xml:space="preserve"> </w:t>
      </w:r>
      <w:r>
        <w:t>the</w:t>
      </w:r>
      <w:r>
        <w:rPr>
          <w:spacing w:val="-7"/>
        </w:rPr>
        <w:t xml:space="preserve"> </w:t>
      </w:r>
      <w:r>
        <w:t>evidence</w:t>
      </w:r>
      <w:r>
        <w:rPr>
          <w:spacing w:val="-4"/>
        </w:rPr>
        <w:t xml:space="preserve"> </w:t>
      </w:r>
      <w:r>
        <w:t>base</w:t>
      </w:r>
      <w:r>
        <w:rPr>
          <w:spacing w:val="-4"/>
        </w:rPr>
        <w:t xml:space="preserve"> </w:t>
      </w:r>
      <w:r>
        <w:t>collated</w:t>
      </w:r>
      <w:r>
        <w:rPr>
          <w:spacing w:val="-4"/>
        </w:rPr>
        <w:t xml:space="preserve"> </w:t>
      </w:r>
      <w:r>
        <w:t>for</w:t>
      </w:r>
      <w:r>
        <w:rPr>
          <w:spacing w:val="-5"/>
        </w:rPr>
        <w:t xml:space="preserve"> </w:t>
      </w:r>
      <w:r>
        <w:t>the</w:t>
      </w:r>
      <w:r>
        <w:rPr>
          <w:spacing w:val="-4"/>
        </w:rPr>
        <w:t xml:space="preserve"> </w:t>
      </w:r>
      <w:r>
        <w:t>current</w:t>
      </w:r>
      <w:r>
        <w:rPr>
          <w:spacing w:val="-6"/>
        </w:rPr>
        <w:t xml:space="preserve"> </w:t>
      </w:r>
      <w:r>
        <w:t>Medway</w:t>
      </w:r>
      <w:r>
        <w:rPr>
          <w:spacing w:val="-1"/>
        </w:rPr>
        <w:t xml:space="preserve"> </w:t>
      </w:r>
      <w:r>
        <w:t>Local</w:t>
      </w:r>
      <w:r>
        <w:rPr>
          <w:spacing w:val="-5"/>
        </w:rPr>
        <w:t xml:space="preserve"> </w:t>
      </w:r>
      <w:r>
        <w:t>Plan</w:t>
      </w:r>
      <w:r>
        <w:rPr>
          <w:spacing w:val="-2"/>
        </w:rPr>
        <w:t xml:space="preserve"> </w:t>
      </w:r>
      <w:r>
        <w:t>review,</w:t>
      </w:r>
      <w:r>
        <w:rPr>
          <w:spacing w:val="-5"/>
        </w:rPr>
        <w:t xml:space="preserve"> </w:t>
      </w:r>
      <w:r>
        <w:t>Parish councils</w:t>
      </w:r>
      <w:r>
        <w:rPr>
          <w:spacing w:val="-7"/>
        </w:rPr>
        <w:t xml:space="preserve"> </w:t>
      </w:r>
      <w:r>
        <w:t>in</w:t>
      </w:r>
      <w:r>
        <w:rPr>
          <w:spacing w:val="-6"/>
        </w:rPr>
        <w:t xml:space="preserve"> </w:t>
      </w:r>
      <w:r>
        <w:t>Medway</w:t>
      </w:r>
      <w:r>
        <w:rPr>
          <w:spacing w:val="-8"/>
        </w:rPr>
        <w:t xml:space="preserve"> </w:t>
      </w:r>
      <w:r>
        <w:t>were</w:t>
      </w:r>
      <w:r>
        <w:rPr>
          <w:spacing w:val="-9"/>
        </w:rPr>
        <w:t xml:space="preserve"> </w:t>
      </w:r>
      <w:r>
        <w:t>required</w:t>
      </w:r>
      <w:r>
        <w:rPr>
          <w:spacing w:val="-9"/>
        </w:rPr>
        <w:t xml:space="preserve"> </w:t>
      </w:r>
      <w:r>
        <w:t>to</w:t>
      </w:r>
      <w:r>
        <w:rPr>
          <w:spacing w:val="-7"/>
        </w:rPr>
        <w:t xml:space="preserve"> </w:t>
      </w:r>
      <w:r>
        <w:t>complete</w:t>
      </w:r>
      <w:r>
        <w:rPr>
          <w:spacing w:val="-7"/>
        </w:rPr>
        <w:t xml:space="preserve"> </w:t>
      </w:r>
      <w:r>
        <w:t>a</w:t>
      </w:r>
      <w:r>
        <w:rPr>
          <w:spacing w:val="-12"/>
        </w:rPr>
        <w:t xml:space="preserve"> </w:t>
      </w:r>
      <w:r>
        <w:t>Village</w:t>
      </w:r>
      <w:r>
        <w:rPr>
          <w:spacing w:val="-7"/>
        </w:rPr>
        <w:t xml:space="preserve"> </w:t>
      </w:r>
      <w:r>
        <w:t>infrastructure</w:t>
      </w:r>
      <w:r>
        <w:rPr>
          <w:spacing w:val="-9"/>
        </w:rPr>
        <w:t xml:space="preserve"> </w:t>
      </w:r>
      <w:r>
        <w:t>Audit</w:t>
      </w:r>
      <w:r>
        <w:rPr>
          <w:spacing w:val="-6"/>
        </w:rPr>
        <w:t xml:space="preserve"> </w:t>
      </w:r>
      <w:r>
        <w:t>(2015)</w:t>
      </w:r>
      <w:r>
        <w:rPr>
          <w:spacing w:val="-10"/>
        </w:rPr>
        <w:t xml:space="preserve"> </w:t>
      </w:r>
      <w:r>
        <w:t>for both villages in the Parish.</w:t>
      </w:r>
      <w:r>
        <w:rPr>
          <w:spacing w:val="40"/>
        </w:rPr>
        <w:t xml:space="preserve"> </w:t>
      </w:r>
      <w:r>
        <w:t>These were collated into a final report in 2017.</w:t>
      </w:r>
      <w:r>
        <w:rPr>
          <w:spacing w:val="40"/>
        </w:rPr>
        <w:t xml:space="preserve"> </w:t>
      </w:r>
      <w:r>
        <w:t>This noted the audit response in relation to Cliffe and Cliffe Woods requesting further provision overall. The tables below show its summary analysis.</w:t>
      </w:r>
      <w:r>
        <w:rPr>
          <w:spacing w:val="40"/>
        </w:rPr>
        <w:t xml:space="preserve"> </w:t>
      </w:r>
      <w:r>
        <w:t>This was supplemented by a survey undertaken for the Neighbourhood Plan which covered further details such as WC and kitchen provision, promotion, opening hours, equipment, and pricing.</w:t>
      </w:r>
    </w:p>
    <w:p w14:paraId="38F3BF4B" w14:textId="77777777" w:rsidR="007D7115" w:rsidRDefault="007D7115" w:rsidP="000F4206">
      <w:pPr>
        <w:pStyle w:val="BodyText"/>
        <w:spacing w:before="8"/>
      </w:pPr>
    </w:p>
    <w:p w14:paraId="2F0978EC" w14:textId="77777777" w:rsidR="007D7115" w:rsidRDefault="007D7115" w:rsidP="000F4206">
      <w:pPr>
        <w:pStyle w:val="BodyText"/>
        <w:spacing w:before="8"/>
      </w:pPr>
    </w:p>
    <w:p w14:paraId="1393BD39" w14:textId="4A6AF516" w:rsidR="007D7115" w:rsidRDefault="004F7772" w:rsidP="004F7772">
      <w:pPr>
        <w:pStyle w:val="BodyText"/>
        <w:spacing w:before="8"/>
        <w:ind w:left="567"/>
      </w:pPr>
      <w:r>
        <w:rPr>
          <w:noProof/>
          <w:sz w:val="20"/>
        </w:rPr>
        <mc:AlternateContent>
          <mc:Choice Requires="wps">
            <w:drawing>
              <wp:inline distT="0" distB="0" distL="0" distR="0" wp14:anchorId="04493705" wp14:editId="07D06F1F">
                <wp:extent cx="5833745" cy="401320"/>
                <wp:effectExtent l="10795" t="5080" r="13335" b="12700"/>
                <wp:docPr id="4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4013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CA3CB3" w14:textId="77777777" w:rsidR="004F7772" w:rsidRPr="00550149" w:rsidRDefault="004F7772" w:rsidP="004F7772">
                            <w:pPr>
                              <w:spacing w:before="16"/>
                              <w:ind w:left="962"/>
                              <w:rPr>
                                <w:b/>
                                <w:color w:val="C00000"/>
                                <w:sz w:val="24"/>
                              </w:rPr>
                            </w:pPr>
                            <w:r w:rsidRPr="00550149">
                              <w:rPr>
                                <w:b/>
                                <w:color w:val="C00000"/>
                                <w:sz w:val="24"/>
                              </w:rPr>
                              <w:t>Summaries</w:t>
                            </w:r>
                            <w:r w:rsidRPr="00550149">
                              <w:rPr>
                                <w:b/>
                                <w:color w:val="C00000"/>
                                <w:spacing w:val="-3"/>
                                <w:sz w:val="24"/>
                              </w:rPr>
                              <w:t xml:space="preserve"> </w:t>
                            </w:r>
                            <w:r w:rsidRPr="00550149">
                              <w:rPr>
                                <w:b/>
                                <w:color w:val="C00000"/>
                                <w:sz w:val="24"/>
                              </w:rPr>
                              <w:t>from</w:t>
                            </w:r>
                            <w:r w:rsidRPr="00550149">
                              <w:rPr>
                                <w:b/>
                                <w:color w:val="C00000"/>
                                <w:spacing w:val="-4"/>
                                <w:sz w:val="24"/>
                              </w:rPr>
                              <w:t xml:space="preserve"> </w:t>
                            </w:r>
                            <w:r w:rsidRPr="00550149">
                              <w:rPr>
                                <w:b/>
                                <w:color w:val="C00000"/>
                                <w:sz w:val="24"/>
                              </w:rPr>
                              <w:t>Medway</w:t>
                            </w:r>
                            <w:r w:rsidRPr="00550149">
                              <w:rPr>
                                <w:b/>
                                <w:color w:val="C00000"/>
                                <w:spacing w:val="-5"/>
                                <w:sz w:val="24"/>
                              </w:rPr>
                              <w:t xml:space="preserve"> </w:t>
                            </w:r>
                            <w:r w:rsidRPr="00550149">
                              <w:rPr>
                                <w:b/>
                                <w:color w:val="C00000"/>
                                <w:sz w:val="24"/>
                              </w:rPr>
                              <w:t>Village</w:t>
                            </w:r>
                            <w:r w:rsidRPr="00550149">
                              <w:rPr>
                                <w:b/>
                                <w:color w:val="C00000"/>
                                <w:spacing w:val="-5"/>
                                <w:sz w:val="24"/>
                              </w:rPr>
                              <w:t xml:space="preserve"> </w:t>
                            </w:r>
                            <w:r w:rsidRPr="00550149">
                              <w:rPr>
                                <w:b/>
                                <w:color w:val="C00000"/>
                                <w:sz w:val="24"/>
                              </w:rPr>
                              <w:t>Infrastructure</w:t>
                            </w:r>
                            <w:r w:rsidRPr="00550149">
                              <w:rPr>
                                <w:b/>
                                <w:color w:val="C00000"/>
                                <w:spacing w:val="-6"/>
                                <w:sz w:val="24"/>
                              </w:rPr>
                              <w:t xml:space="preserve"> </w:t>
                            </w:r>
                            <w:r w:rsidRPr="00550149">
                              <w:rPr>
                                <w:b/>
                                <w:color w:val="C00000"/>
                                <w:sz w:val="24"/>
                              </w:rPr>
                              <w:t>Audit</w:t>
                            </w:r>
                            <w:r w:rsidRPr="00550149">
                              <w:rPr>
                                <w:b/>
                                <w:color w:val="C00000"/>
                                <w:spacing w:val="-3"/>
                                <w:sz w:val="24"/>
                              </w:rPr>
                              <w:t xml:space="preserve"> </w:t>
                            </w:r>
                            <w:r w:rsidRPr="00550149">
                              <w:rPr>
                                <w:b/>
                                <w:color w:val="C00000"/>
                                <w:sz w:val="24"/>
                              </w:rPr>
                              <w:t>January</w:t>
                            </w:r>
                            <w:r w:rsidRPr="00550149">
                              <w:rPr>
                                <w:b/>
                                <w:color w:val="C00000"/>
                                <w:spacing w:val="-6"/>
                                <w:sz w:val="24"/>
                              </w:rPr>
                              <w:t xml:space="preserve"> </w:t>
                            </w:r>
                            <w:r w:rsidRPr="00550149">
                              <w:rPr>
                                <w:b/>
                                <w:color w:val="C00000"/>
                                <w:spacing w:val="-4"/>
                                <w:sz w:val="24"/>
                              </w:rPr>
                              <w:t>2017</w:t>
                            </w:r>
                          </w:p>
                          <w:p w14:paraId="12877E6A" w14:textId="77777777" w:rsidR="004F7772" w:rsidRDefault="004F7772" w:rsidP="004F7772"/>
                          <w:p w14:paraId="730964BF" w14:textId="77777777" w:rsidR="004F7772" w:rsidRDefault="004F7772" w:rsidP="004F7772">
                            <w:pPr>
                              <w:spacing w:before="16"/>
                              <w:ind w:left="962"/>
                              <w:rPr>
                                <w:b/>
                                <w:sz w:val="24"/>
                              </w:rPr>
                            </w:pPr>
                            <w:r>
                              <w:rPr>
                                <w:b/>
                                <w:sz w:val="24"/>
                              </w:rPr>
                              <w:t>Summaries</w:t>
                            </w:r>
                            <w:r>
                              <w:rPr>
                                <w:b/>
                                <w:spacing w:val="-3"/>
                                <w:sz w:val="24"/>
                              </w:rPr>
                              <w:t xml:space="preserve"> </w:t>
                            </w:r>
                            <w:r>
                              <w:rPr>
                                <w:b/>
                                <w:sz w:val="24"/>
                              </w:rPr>
                              <w:t>from</w:t>
                            </w:r>
                            <w:r>
                              <w:rPr>
                                <w:b/>
                                <w:spacing w:val="-4"/>
                                <w:sz w:val="24"/>
                              </w:rPr>
                              <w:t xml:space="preserve"> </w:t>
                            </w:r>
                            <w:r>
                              <w:rPr>
                                <w:b/>
                                <w:sz w:val="24"/>
                              </w:rPr>
                              <w:t>Medway</w:t>
                            </w:r>
                            <w:r>
                              <w:rPr>
                                <w:b/>
                                <w:spacing w:val="-5"/>
                                <w:sz w:val="24"/>
                              </w:rPr>
                              <w:t xml:space="preserve"> </w:t>
                            </w:r>
                            <w:r>
                              <w:rPr>
                                <w:b/>
                                <w:sz w:val="24"/>
                              </w:rPr>
                              <w:t>Village</w:t>
                            </w:r>
                            <w:r>
                              <w:rPr>
                                <w:b/>
                                <w:spacing w:val="-5"/>
                                <w:sz w:val="24"/>
                              </w:rPr>
                              <w:t xml:space="preserve"> </w:t>
                            </w:r>
                            <w:r>
                              <w:rPr>
                                <w:b/>
                                <w:sz w:val="24"/>
                              </w:rPr>
                              <w:t>Infrastructure</w:t>
                            </w:r>
                            <w:r>
                              <w:rPr>
                                <w:b/>
                                <w:spacing w:val="-6"/>
                                <w:sz w:val="24"/>
                              </w:rPr>
                              <w:t xml:space="preserve"> </w:t>
                            </w:r>
                            <w:r>
                              <w:rPr>
                                <w:b/>
                                <w:sz w:val="24"/>
                              </w:rPr>
                              <w:t>Audit</w:t>
                            </w:r>
                            <w:r>
                              <w:rPr>
                                <w:b/>
                                <w:spacing w:val="-3"/>
                                <w:sz w:val="24"/>
                              </w:rPr>
                              <w:t xml:space="preserve"> </w:t>
                            </w:r>
                            <w:r>
                              <w:rPr>
                                <w:b/>
                                <w:sz w:val="24"/>
                              </w:rPr>
                              <w:t>January</w:t>
                            </w:r>
                            <w:r>
                              <w:rPr>
                                <w:b/>
                                <w:spacing w:val="-6"/>
                                <w:sz w:val="24"/>
                              </w:rPr>
                              <w:t xml:space="preserve"> </w:t>
                            </w:r>
                            <w:r>
                              <w:rPr>
                                <w:b/>
                                <w:spacing w:val="-4"/>
                                <w:sz w:val="24"/>
                              </w:rPr>
                              <w:t>2017</w:t>
                            </w:r>
                          </w:p>
                        </w:txbxContent>
                      </wps:txbx>
                      <wps:bodyPr rot="0" vert="horz" wrap="square" lIns="0" tIns="0" rIns="0" bIns="0" anchor="t" anchorCtr="0" upright="1">
                        <a:noAutofit/>
                      </wps:bodyPr>
                    </wps:wsp>
                  </a:graphicData>
                </a:graphic>
              </wp:inline>
            </w:drawing>
          </mc:Choice>
          <mc:Fallback>
            <w:pict>
              <v:shape w14:anchorId="04493705" id="docshape18" o:spid="_x0000_s1029" type="#_x0000_t202" style="width:459.35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" filled="f" strokeweight=".48pt">
                <v:textbox inset="0,0,0,0">
                  <w:txbxContent>
                    <w:p w14:paraId="3DCA3CB3" w14:textId="77777777" w:rsidR="004F7772" w:rsidRPr="00550149" w:rsidRDefault="004F7772" w:rsidP="004F7772">
                      <w:pPr>
                        <w:spacing w:before="16"/>
                        <w:ind w:left="962"/>
                        <w:rPr>
                          <w:b/>
                          <w:color w:val="C00000"/>
                          <w:sz w:val="24"/>
                        </w:rPr>
                      </w:pPr>
                      <w:r w:rsidRPr="00550149">
                        <w:rPr>
                          <w:b/>
                          <w:color w:val="C00000"/>
                          <w:sz w:val="24"/>
                        </w:rPr>
                        <w:t>Summaries</w:t>
                      </w:r>
                      <w:r w:rsidRPr="00550149">
                        <w:rPr>
                          <w:b/>
                          <w:color w:val="C00000"/>
                          <w:spacing w:val="-3"/>
                          <w:sz w:val="24"/>
                        </w:rPr>
                        <w:t xml:space="preserve"> </w:t>
                      </w:r>
                      <w:r w:rsidRPr="00550149">
                        <w:rPr>
                          <w:b/>
                          <w:color w:val="C00000"/>
                          <w:sz w:val="24"/>
                        </w:rPr>
                        <w:t>from</w:t>
                      </w:r>
                      <w:r w:rsidRPr="00550149">
                        <w:rPr>
                          <w:b/>
                          <w:color w:val="C00000"/>
                          <w:spacing w:val="-4"/>
                          <w:sz w:val="24"/>
                        </w:rPr>
                        <w:t xml:space="preserve"> </w:t>
                      </w:r>
                      <w:r w:rsidRPr="00550149">
                        <w:rPr>
                          <w:b/>
                          <w:color w:val="C00000"/>
                          <w:sz w:val="24"/>
                        </w:rPr>
                        <w:t>Medway</w:t>
                      </w:r>
                      <w:r w:rsidRPr="00550149">
                        <w:rPr>
                          <w:b/>
                          <w:color w:val="C00000"/>
                          <w:spacing w:val="-5"/>
                          <w:sz w:val="24"/>
                        </w:rPr>
                        <w:t xml:space="preserve"> </w:t>
                      </w:r>
                      <w:r w:rsidRPr="00550149">
                        <w:rPr>
                          <w:b/>
                          <w:color w:val="C00000"/>
                          <w:sz w:val="24"/>
                        </w:rPr>
                        <w:t>Village</w:t>
                      </w:r>
                      <w:r w:rsidRPr="00550149">
                        <w:rPr>
                          <w:b/>
                          <w:color w:val="C00000"/>
                          <w:spacing w:val="-5"/>
                          <w:sz w:val="24"/>
                        </w:rPr>
                        <w:t xml:space="preserve"> </w:t>
                      </w:r>
                      <w:r w:rsidRPr="00550149">
                        <w:rPr>
                          <w:b/>
                          <w:color w:val="C00000"/>
                          <w:sz w:val="24"/>
                        </w:rPr>
                        <w:t>Infrastructure</w:t>
                      </w:r>
                      <w:r w:rsidRPr="00550149">
                        <w:rPr>
                          <w:b/>
                          <w:color w:val="C00000"/>
                          <w:spacing w:val="-6"/>
                          <w:sz w:val="24"/>
                        </w:rPr>
                        <w:t xml:space="preserve"> </w:t>
                      </w:r>
                      <w:r w:rsidRPr="00550149">
                        <w:rPr>
                          <w:b/>
                          <w:color w:val="C00000"/>
                          <w:sz w:val="24"/>
                        </w:rPr>
                        <w:t>Audit</w:t>
                      </w:r>
                      <w:r w:rsidRPr="00550149">
                        <w:rPr>
                          <w:b/>
                          <w:color w:val="C00000"/>
                          <w:spacing w:val="-3"/>
                          <w:sz w:val="24"/>
                        </w:rPr>
                        <w:t xml:space="preserve"> </w:t>
                      </w:r>
                      <w:r w:rsidRPr="00550149">
                        <w:rPr>
                          <w:b/>
                          <w:color w:val="C00000"/>
                          <w:sz w:val="24"/>
                        </w:rPr>
                        <w:t>January</w:t>
                      </w:r>
                      <w:r w:rsidRPr="00550149">
                        <w:rPr>
                          <w:b/>
                          <w:color w:val="C00000"/>
                          <w:spacing w:val="-6"/>
                          <w:sz w:val="24"/>
                        </w:rPr>
                        <w:t xml:space="preserve"> </w:t>
                      </w:r>
                      <w:r w:rsidRPr="00550149">
                        <w:rPr>
                          <w:b/>
                          <w:color w:val="C00000"/>
                          <w:spacing w:val="-4"/>
                          <w:sz w:val="24"/>
                        </w:rPr>
                        <w:t>2017</w:t>
                      </w:r>
                    </w:p>
                    <w:p w14:paraId="12877E6A" w14:textId="77777777" w:rsidR="004F7772" w:rsidRDefault="004F7772" w:rsidP="004F7772"/>
                    <w:p w14:paraId="730964BF" w14:textId="77777777" w:rsidR="004F7772" w:rsidRDefault="004F7772" w:rsidP="004F7772">
                      <w:pPr>
                        <w:spacing w:before="16"/>
                        <w:ind w:left="962"/>
                        <w:rPr>
                          <w:b/>
                          <w:sz w:val="24"/>
                        </w:rPr>
                      </w:pPr>
                      <w:r>
                        <w:rPr>
                          <w:b/>
                          <w:sz w:val="24"/>
                        </w:rPr>
                        <w:t>Summaries</w:t>
                      </w:r>
                      <w:r>
                        <w:rPr>
                          <w:b/>
                          <w:spacing w:val="-3"/>
                          <w:sz w:val="24"/>
                        </w:rPr>
                        <w:t xml:space="preserve"> </w:t>
                      </w:r>
                      <w:r>
                        <w:rPr>
                          <w:b/>
                          <w:sz w:val="24"/>
                        </w:rPr>
                        <w:t>from</w:t>
                      </w:r>
                      <w:r>
                        <w:rPr>
                          <w:b/>
                          <w:spacing w:val="-4"/>
                          <w:sz w:val="24"/>
                        </w:rPr>
                        <w:t xml:space="preserve"> </w:t>
                      </w:r>
                      <w:r>
                        <w:rPr>
                          <w:b/>
                          <w:sz w:val="24"/>
                        </w:rPr>
                        <w:t>Medway</w:t>
                      </w:r>
                      <w:r>
                        <w:rPr>
                          <w:b/>
                          <w:spacing w:val="-5"/>
                          <w:sz w:val="24"/>
                        </w:rPr>
                        <w:t xml:space="preserve"> </w:t>
                      </w:r>
                      <w:r>
                        <w:rPr>
                          <w:b/>
                          <w:sz w:val="24"/>
                        </w:rPr>
                        <w:t>Village</w:t>
                      </w:r>
                      <w:r>
                        <w:rPr>
                          <w:b/>
                          <w:spacing w:val="-5"/>
                          <w:sz w:val="24"/>
                        </w:rPr>
                        <w:t xml:space="preserve"> </w:t>
                      </w:r>
                      <w:r>
                        <w:rPr>
                          <w:b/>
                          <w:sz w:val="24"/>
                        </w:rPr>
                        <w:t>Infrastructure</w:t>
                      </w:r>
                      <w:r>
                        <w:rPr>
                          <w:b/>
                          <w:spacing w:val="-6"/>
                          <w:sz w:val="24"/>
                        </w:rPr>
                        <w:t xml:space="preserve"> </w:t>
                      </w:r>
                      <w:r>
                        <w:rPr>
                          <w:b/>
                          <w:sz w:val="24"/>
                        </w:rPr>
                        <w:t>Audit</w:t>
                      </w:r>
                      <w:r>
                        <w:rPr>
                          <w:b/>
                          <w:spacing w:val="-3"/>
                          <w:sz w:val="24"/>
                        </w:rPr>
                        <w:t xml:space="preserve"> </w:t>
                      </w:r>
                      <w:r>
                        <w:rPr>
                          <w:b/>
                          <w:sz w:val="24"/>
                        </w:rPr>
                        <w:t>January</w:t>
                      </w:r>
                      <w:r>
                        <w:rPr>
                          <w:b/>
                          <w:spacing w:val="-6"/>
                          <w:sz w:val="24"/>
                        </w:rPr>
                        <w:t xml:space="preserve"> </w:t>
                      </w:r>
                      <w:r>
                        <w:rPr>
                          <w:b/>
                          <w:spacing w:val="-4"/>
                          <w:sz w:val="24"/>
                        </w:rPr>
                        <w:t>2017</w:t>
                      </w:r>
                    </w:p>
                  </w:txbxContent>
                </v:textbox>
                <w10:anchorlock/>
              </v:shape>
            </w:pict>
          </mc:Fallback>
        </mc:AlternateContent>
      </w:r>
    </w:p>
    <w:p w14:paraId="0C6E146C" w14:textId="77777777" w:rsidR="007D7115" w:rsidRDefault="007D7115" w:rsidP="000F4206">
      <w:pPr>
        <w:pStyle w:val="BodyText"/>
        <w:spacing w:before="8"/>
      </w:pPr>
    </w:p>
    <w:p w14:paraId="345AC3A6" w14:textId="77777777" w:rsidR="007D7115" w:rsidRDefault="007D7115" w:rsidP="000F4206">
      <w:pPr>
        <w:pStyle w:val="BodyText"/>
        <w:spacing w:before="8"/>
      </w:pPr>
    </w:p>
    <w:p w14:paraId="2980A26E" w14:textId="293D1424" w:rsidR="007D7115" w:rsidRDefault="004F7772" w:rsidP="000F4206">
      <w:pPr>
        <w:pStyle w:val="BodyText"/>
        <w:spacing w:before="8"/>
      </w:pPr>
      <w:r>
        <w:rPr>
          <w:noProof/>
        </w:rPr>
        <w:drawing>
          <wp:anchor distT="0" distB="0" distL="114300" distR="114300" simplePos="0" relativeHeight="487609344" behindDoc="0" locked="0" layoutInCell="1" allowOverlap="1" wp14:anchorId="26108532" wp14:editId="4AEFFF1F">
            <wp:simplePos x="0" y="0"/>
            <wp:positionH relativeFrom="page">
              <wp:align>center</wp:align>
            </wp:positionH>
            <wp:positionV relativeFrom="paragraph">
              <wp:posOffset>21590</wp:posOffset>
            </wp:positionV>
            <wp:extent cx="5777230" cy="52578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l="30470" t="19525" r="28220" b="13632"/>
                    <a:stretch/>
                  </pic:blipFill>
                  <pic:spPr bwMode="auto">
                    <a:xfrm>
                      <a:off x="0" y="0"/>
                      <a:ext cx="5777230" cy="525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A7543" w14:textId="66BBBDF1" w:rsidR="00893203" w:rsidRDefault="00893203" w:rsidP="004F7772">
      <w:pPr>
        <w:spacing w:before="102"/>
        <w:rPr>
          <w:sz w:val="20"/>
        </w:rPr>
      </w:pPr>
    </w:p>
    <w:p w14:paraId="7C3BC863" w14:textId="328A34C9" w:rsidR="004656E4" w:rsidRDefault="004656E4">
      <w:pPr>
        <w:pStyle w:val="BodyText"/>
        <w:rPr>
          <w:sz w:val="20"/>
        </w:rPr>
      </w:pPr>
    </w:p>
    <w:p w14:paraId="7D357639" w14:textId="08B88117" w:rsidR="004656E4" w:rsidRDefault="004656E4">
      <w:pPr>
        <w:pStyle w:val="BodyText"/>
        <w:rPr>
          <w:sz w:val="20"/>
        </w:rPr>
      </w:pPr>
    </w:p>
    <w:p w14:paraId="7726127D" w14:textId="77777777" w:rsidR="004656E4" w:rsidRDefault="004656E4">
      <w:pPr>
        <w:pStyle w:val="BodyText"/>
        <w:rPr>
          <w:sz w:val="20"/>
        </w:rPr>
      </w:pPr>
    </w:p>
    <w:p w14:paraId="3E45B044" w14:textId="77777777" w:rsidR="004656E4" w:rsidRDefault="004656E4">
      <w:pPr>
        <w:pStyle w:val="BodyText"/>
        <w:rPr>
          <w:sz w:val="20"/>
        </w:rPr>
      </w:pPr>
    </w:p>
    <w:p w14:paraId="071C073B" w14:textId="77777777" w:rsidR="004656E4" w:rsidRDefault="004656E4">
      <w:pPr>
        <w:pStyle w:val="BodyText"/>
        <w:rPr>
          <w:sz w:val="20"/>
        </w:rPr>
      </w:pPr>
    </w:p>
    <w:p w14:paraId="232FC2E1" w14:textId="77777777" w:rsidR="004656E4" w:rsidRDefault="004656E4">
      <w:pPr>
        <w:pStyle w:val="BodyText"/>
        <w:rPr>
          <w:sz w:val="20"/>
        </w:rPr>
      </w:pPr>
    </w:p>
    <w:p w14:paraId="030B3870" w14:textId="77777777" w:rsidR="004656E4" w:rsidRDefault="004656E4">
      <w:pPr>
        <w:pStyle w:val="BodyText"/>
        <w:rPr>
          <w:sz w:val="20"/>
        </w:rPr>
      </w:pPr>
    </w:p>
    <w:p w14:paraId="46F0FC9C" w14:textId="77777777" w:rsidR="004656E4" w:rsidRDefault="004656E4">
      <w:pPr>
        <w:pStyle w:val="BodyText"/>
        <w:rPr>
          <w:sz w:val="20"/>
        </w:rPr>
      </w:pPr>
    </w:p>
    <w:p w14:paraId="76B79D53" w14:textId="77777777" w:rsidR="004656E4" w:rsidRDefault="004656E4">
      <w:pPr>
        <w:pStyle w:val="BodyText"/>
        <w:rPr>
          <w:sz w:val="20"/>
        </w:rPr>
      </w:pPr>
    </w:p>
    <w:p w14:paraId="1E037829" w14:textId="77777777" w:rsidR="004656E4" w:rsidRDefault="004656E4">
      <w:pPr>
        <w:pStyle w:val="BodyText"/>
        <w:rPr>
          <w:sz w:val="20"/>
        </w:rPr>
      </w:pPr>
    </w:p>
    <w:p w14:paraId="68851974" w14:textId="77777777" w:rsidR="004656E4" w:rsidRDefault="004656E4">
      <w:pPr>
        <w:pStyle w:val="BodyText"/>
        <w:rPr>
          <w:sz w:val="20"/>
        </w:rPr>
      </w:pPr>
    </w:p>
    <w:p w14:paraId="6FA89F0A" w14:textId="77777777" w:rsidR="004656E4" w:rsidRDefault="004656E4">
      <w:pPr>
        <w:pStyle w:val="BodyText"/>
        <w:rPr>
          <w:sz w:val="20"/>
        </w:rPr>
      </w:pPr>
    </w:p>
    <w:p w14:paraId="3284C15E" w14:textId="77777777" w:rsidR="00C942D4" w:rsidRDefault="00C942D4">
      <w:pPr>
        <w:pStyle w:val="BodyText"/>
        <w:spacing w:before="1"/>
        <w:rPr>
          <w:sz w:val="12"/>
        </w:rPr>
      </w:pPr>
    </w:p>
    <w:p w14:paraId="744A982A" w14:textId="77777777" w:rsidR="00C942D4" w:rsidRDefault="00C942D4">
      <w:pPr>
        <w:spacing w:line="273" w:lineRule="exact"/>
        <w:rPr>
          <w:sz w:val="24"/>
        </w:rPr>
      </w:pPr>
    </w:p>
    <w:p w14:paraId="183FA9DB" w14:textId="77777777" w:rsidR="004F7772" w:rsidRPr="004F7772" w:rsidRDefault="004F7772" w:rsidP="004F7772">
      <w:pPr>
        <w:rPr>
          <w:sz w:val="24"/>
        </w:rPr>
      </w:pPr>
    </w:p>
    <w:p w14:paraId="5C473640" w14:textId="77777777" w:rsidR="004F7772" w:rsidRPr="004F7772" w:rsidRDefault="004F7772" w:rsidP="004F7772">
      <w:pPr>
        <w:rPr>
          <w:sz w:val="24"/>
        </w:rPr>
      </w:pPr>
    </w:p>
    <w:p w14:paraId="1BEC472E" w14:textId="77777777" w:rsidR="004F7772" w:rsidRPr="004F7772" w:rsidRDefault="004F7772" w:rsidP="004F7772">
      <w:pPr>
        <w:rPr>
          <w:sz w:val="24"/>
        </w:rPr>
      </w:pPr>
    </w:p>
    <w:p w14:paraId="31156A13" w14:textId="77777777" w:rsidR="004F7772" w:rsidRPr="004F7772" w:rsidRDefault="004F7772" w:rsidP="004F7772">
      <w:pPr>
        <w:rPr>
          <w:sz w:val="24"/>
        </w:rPr>
      </w:pPr>
    </w:p>
    <w:p w14:paraId="317284AF" w14:textId="77777777" w:rsidR="004F7772" w:rsidRPr="004F7772" w:rsidRDefault="004F7772" w:rsidP="004F7772">
      <w:pPr>
        <w:rPr>
          <w:sz w:val="24"/>
        </w:rPr>
      </w:pPr>
    </w:p>
    <w:p w14:paraId="1B2E70D8" w14:textId="77777777" w:rsidR="004F7772" w:rsidRPr="004F7772" w:rsidRDefault="004F7772" w:rsidP="004F7772">
      <w:pPr>
        <w:rPr>
          <w:sz w:val="24"/>
        </w:rPr>
      </w:pPr>
    </w:p>
    <w:p w14:paraId="5C9AE2CF" w14:textId="77777777" w:rsidR="004F7772" w:rsidRPr="004F7772" w:rsidRDefault="004F7772" w:rsidP="004F7772">
      <w:pPr>
        <w:rPr>
          <w:sz w:val="24"/>
        </w:rPr>
      </w:pPr>
    </w:p>
    <w:p w14:paraId="28E14E11" w14:textId="77777777" w:rsidR="004F7772" w:rsidRPr="004F7772" w:rsidRDefault="004F7772" w:rsidP="004F7772">
      <w:pPr>
        <w:rPr>
          <w:sz w:val="24"/>
        </w:rPr>
      </w:pPr>
    </w:p>
    <w:p w14:paraId="57041CA1" w14:textId="77777777" w:rsidR="004F7772" w:rsidRPr="004F7772" w:rsidRDefault="004F7772" w:rsidP="004F7772">
      <w:pPr>
        <w:rPr>
          <w:sz w:val="24"/>
        </w:rPr>
      </w:pPr>
    </w:p>
    <w:p w14:paraId="34592CE1" w14:textId="77777777" w:rsidR="004F7772" w:rsidRPr="004F7772" w:rsidRDefault="004F7772" w:rsidP="004F7772">
      <w:pPr>
        <w:rPr>
          <w:sz w:val="24"/>
        </w:rPr>
      </w:pPr>
    </w:p>
    <w:p w14:paraId="23C929D8" w14:textId="77777777" w:rsidR="004F7772" w:rsidRPr="004F7772" w:rsidRDefault="004F7772" w:rsidP="004F7772">
      <w:pPr>
        <w:rPr>
          <w:sz w:val="24"/>
        </w:rPr>
      </w:pPr>
    </w:p>
    <w:p w14:paraId="5E6EF208" w14:textId="77777777" w:rsidR="004F7772" w:rsidRPr="004F7772" w:rsidRDefault="004F7772" w:rsidP="004F7772">
      <w:pPr>
        <w:rPr>
          <w:sz w:val="24"/>
        </w:rPr>
      </w:pPr>
    </w:p>
    <w:p w14:paraId="24DCA081" w14:textId="77777777" w:rsidR="004F7772" w:rsidRPr="004F7772" w:rsidRDefault="004F7772" w:rsidP="004F7772">
      <w:pPr>
        <w:rPr>
          <w:sz w:val="24"/>
        </w:rPr>
      </w:pPr>
    </w:p>
    <w:p w14:paraId="6C180E53" w14:textId="77777777" w:rsidR="004F7772" w:rsidRPr="004F7772" w:rsidRDefault="004F7772" w:rsidP="004F7772">
      <w:pPr>
        <w:rPr>
          <w:sz w:val="24"/>
        </w:rPr>
      </w:pPr>
    </w:p>
    <w:p w14:paraId="4ACFBE39" w14:textId="77777777" w:rsidR="004F7772" w:rsidRPr="004F7772" w:rsidRDefault="004F7772" w:rsidP="004F7772">
      <w:pPr>
        <w:rPr>
          <w:sz w:val="24"/>
        </w:rPr>
      </w:pPr>
    </w:p>
    <w:p w14:paraId="7CD0D226" w14:textId="77777777" w:rsidR="004F7772" w:rsidRPr="004F7772" w:rsidRDefault="004F7772" w:rsidP="004F7772">
      <w:pPr>
        <w:rPr>
          <w:sz w:val="24"/>
        </w:rPr>
      </w:pPr>
    </w:p>
    <w:p w14:paraId="103CEABC" w14:textId="77777777" w:rsidR="004F7772" w:rsidRPr="004F7772" w:rsidRDefault="004F7772" w:rsidP="004F7772">
      <w:pPr>
        <w:rPr>
          <w:sz w:val="24"/>
        </w:rPr>
      </w:pPr>
    </w:p>
    <w:p w14:paraId="4E378B6C" w14:textId="77777777" w:rsidR="004F7772" w:rsidRDefault="004F7772" w:rsidP="004F7772">
      <w:pPr>
        <w:pStyle w:val="BodyText"/>
        <w:spacing w:before="52" w:line="278" w:lineRule="auto"/>
        <w:ind w:left="680" w:right="1025"/>
      </w:pPr>
      <w:r>
        <w:t>In addition,</w:t>
      </w:r>
      <w:r>
        <w:rPr>
          <w:spacing w:val="-5"/>
        </w:rPr>
        <w:t xml:space="preserve"> </w:t>
      </w:r>
      <w:r>
        <w:t>there</w:t>
      </w:r>
      <w:r>
        <w:rPr>
          <w:spacing w:val="-2"/>
        </w:rPr>
        <w:t xml:space="preserve"> </w:t>
      </w:r>
      <w:r>
        <w:t>is a</w:t>
      </w:r>
      <w:r>
        <w:rPr>
          <w:spacing w:val="-5"/>
        </w:rPr>
        <w:t xml:space="preserve"> </w:t>
      </w:r>
      <w:r>
        <w:t>weekly</w:t>
      </w:r>
      <w:r>
        <w:rPr>
          <w:spacing w:val="-2"/>
        </w:rPr>
        <w:t xml:space="preserve"> </w:t>
      </w:r>
      <w:r>
        <w:t>mobile</w:t>
      </w:r>
      <w:r>
        <w:rPr>
          <w:spacing w:val="-2"/>
        </w:rPr>
        <w:t xml:space="preserve"> </w:t>
      </w:r>
      <w:r>
        <w:t>library</w:t>
      </w:r>
      <w:r>
        <w:rPr>
          <w:spacing w:val="-3"/>
        </w:rPr>
        <w:t xml:space="preserve"> </w:t>
      </w:r>
      <w:r>
        <w:t>service</w:t>
      </w:r>
      <w:r>
        <w:rPr>
          <w:spacing w:val="-2"/>
        </w:rPr>
        <w:t xml:space="preserve"> </w:t>
      </w:r>
      <w:r>
        <w:t>that stops</w:t>
      </w:r>
      <w:r>
        <w:rPr>
          <w:spacing w:val="-5"/>
        </w:rPr>
        <w:t xml:space="preserve"> </w:t>
      </w:r>
      <w:r>
        <w:t>near</w:t>
      </w:r>
      <w:r>
        <w:rPr>
          <w:spacing w:val="-2"/>
        </w:rPr>
        <w:t xml:space="preserve"> </w:t>
      </w:r>
      <w:r>
        <w:t>Cliffe</w:t>
      </w:r>
      <w:r>
        <w:rPr>
          <w:spacing w:val="-2"/>
        </w:rPr>
        <w:t xml:space="preserve"> </w:t>
      </w:r>
      <w:r>
        <w:t>Woods</w:t>
      </w:r>
      <w:r>
        <w:rPr>
          <w:spacing w:val="-3"/>
        </w:rPr>
        <w:t xml:space="preserve"> </w:t>
      </w:r>
      <w:r>
        <w:t>shops and then at the primary school.</w:t>
      </w:r>
    </w:p>
    <w:p w14:paraId="43EC8DEB" w14:textId="77777777" w:rsidR="004F7772" w:rsidRDefault="004F7772" w:rsidP="004F7772">
      <w:pPr>
        <w:pStyle w:val="BodyText"/>
        <w:spacing w:before="195"/>
        <w:ind w:left="680"/>
      </w:pPr>
      <w:r>
        <w:t>Schools</w:t>
      </w:r>
      <w:r>
        <w:rPr>
          <w:spacing w:val="-5"/>
        </w:rPr>
        <w:t xml:space="preserve"> </w:t>
      </w:r>
      <w:r>
        <w:t>in</w:t>
      </w:r>
      <w:r>
        <w:rPr>
          <w:spacing w:val="-1"/>
        </w:rPr>
        <w:t xml:space="preserve"> </w:t>
      </w:r>
      <w:r>
        <w:t>the</w:t>
      </w:r>
      <w:r>
        <w:rPr>
          <w:spacing w:val="-4"/>
        </w:rPr>
        <w:t xml:space="preserve"> </w:t>
      </w:r>
      <w:r>
        <w:t>Parish</w:t>
      </w:r>
      <w:r>
        <w:rPr>
          <w:spacing w:val="-2"/>
        </w:rPr>
        <w:t xml:space="preserve"> </w:t>
      </w:r>
      <w:r>
        <w:t>go</w:t>
      </w:r>
      <w:r>
        <w:rPr>
          <w:spacing w:val="-3"/>
        </w:rPr>
        <w:t xml:space="preserve"> </w:t>
      </w:r>
      <w:r>
        <w:t>to</w:t>
      </w:r>
      <w:r>
        <w:rPr>
          <w:spacing w:val="-1"/>
        </w:rPr>
        <w:t xml:space="preserve"> </w:t>
      </w:r>
      <w:r>
        <w:t>Hoo</w:t>
      </w:r>
      <w:r>
        <w:rPr>
          <w:spacing w:val="-4"/>
        </w:rPr>
        <w:t xml:space="preserve"> </w:t>
      </w:r>
      <w:r>
        <w:t>for</w:t>
      </w:r>
      <w:r>
        <w:rPr>
          <w:spacing w:val="-3"/>
        </w:rPr>
        <w:t xml:space="preserve"> </w:t>
      </w:r>
      <w:r>
        <w:t>pupil</w:t>
      </w:r>
      <w:r>
        <w:rPr>
          <w:spacing w:val="-2"/>
        </w:rPr>
        <w:t xml:space="preserve"> </w:t>
      </w:r>
      <w:r>
        <w:t>swimming</w:t>
      </w:r>
      <w:r>
        <w:rPr>
          <w:spacing w:val="-2"/>
        </w:rPr>
        <w:t xml:space="preserve"> lessons.</w:t>
      </w:r>
    </w:p>
    <w:p w14:paraId="650D487C" w14:textId="77777777" w:rsidR="004F7772" w:rsidRDefault="004F7772" w:rsidP="004F7772"/>
    <w:p w14:paraId="5AC480EE" w14:textId="47AA01A9" w:rsidR="001C1A19" w:rsidRPr="00653870" w:rsidRDefault="001C1A19" w:rsidP="004F7772">
      <w:r>
        <w:rPr>
          <w:noProof/>
        </w:rPr>
        <w:drawing>
          <wp:anchor distT="0" distB="0" distL="114300" distR="114300" simplePos="0" relativeHeight="487622656" behindDoc="0" locked="0" layoutInCell="1" allowOverlap="1" wp14:anchorId="600E9579" wp14:editId="2A891E12">
            <wp:simplePos x="0" y="0"/>
            <wp:positionH relativeFrom="margin">
              <wp:posOffset>0</wp:posOffset>
            </wp:positionH>
            <wp:positionV relativeFrom="paragraph">
              <wp:posOffset>165100</wp:posOffset>
            </wp:positionV>
            <wp:extent cx="6496050" cy="4892040"/>
            <wp:effectExtent l="0" t="0" r="0" b="381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l="27865" t="32204" r="26334" b="9117"/>
                    <a:stretch/>
                  </pic:blipFill>
                  <pic:spPr bwMode="auto">
                    <a:xfrm>
                      <a:off x="0" y="0"/>
                      <a:ext cx="6496050" cy="489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55C9E" w14:textId="77777777" w:rsidR="004F7772" w:rsidRPr="004F7772" w:rsidRDefault="004F7772" w:rsidP="004F7772">
      <w:pPr>
        <w:ind w:firstLine="720"/>
        <w:rPr>
          <w:sz w:val="24"/>
        </w:rPr>
      </w:pPr>
    </w:p>
    <w:p w14:paraId="5D8076E6" w14:textId="1B1EDE69" w:rsidR="004F7772" w:rsidRPr="004F7772" w:rsidRDefault="004F7772" w:rsidP="004F7772">
      <w:pPr>
        <w:rPr>
          <w:sz w:val="24"/>
        </w:rPr>
        <w:sectPr w:rsidR="004F7772" w:rsidRPr="004F7772" w:rsidSect="00B35D76">
          <w:pgSz w:w="11906" w:h="16838" w:code="9"/>
          <w:pgMar w:top="1140" w:right="420" w:bottom="1240" w:left="760" w:header="865" w:footer="1053" w:gutter="0"/>
          <w:cols w:space="720"/>
          <w:docGrid w:linePitch="299"/>
        </w:sectPr>
      </w:pPr>
    </w:p>
    <w:p w14:paraId="24ABA74C" w14:textId="77777777" w:rsidR="004F7772" w:rsidRDefault="004F7772" w:rsidP="004F7772">
      <w:pPr>
        <w:pStyle w:val="BodyText"/>
      </w:pPr>
    </w:p>
    <w:p w14:paraId="28C3A432" w14:textId="19975A84" w:rsidR="004F7772" w:rsidRDefault="004F7772" w:rsidP="004F7772">
      <w:pPr>
        <w:pStyle w:val="BodyText"/>
      </w:pPr>
    </w:p>
    <w:p w14:paraId="5817ECD9" w14:textId="73A2F1AB" w:rsidR="004F7772" w:rsidRPr="00653870" w:rsidRDefault="004F7772" w:rsidP="00323E84">
      <w:pPr>
        <w:pStyle w:val="BodyText"/>
        <w:ind w:left="680"/>
        <w:rPr>
          <w:sz w:val="20"/>
        </w:rPr>
      </w:pPr>
      <w:proofErr w:type="gramStart"/>
      <w:r>
        <w:t>Both of these</w:t>
      </w:r>
      <w:proofErr w:type="gramEnd"/>
      <w:r>
        <w:t xml:space="preserve"> analyses are in fact out of date – there is no longer a petrol station and no outdoor ATM either.</w:t>
      </w:r>
      <w:r>
        <w:rPr>
          <w:spacing w:val="40"/>
        </w:rPr>
        <w:t xml:space="preserve"> </w:t>
      </w:r>
      <w:r>
        <w:t>But they do indicate that the following improvements are needed to existing facilities:</w:t>
      </w:r>
    </w:p>
    <w:p w14:paraId="28E629BC" w14:textId="77777777" w:rsidR="004F7772" w:rsidRDefault="004F7772" w:rsidP="004F7772">
      <w:pPr>
        <w:pStyle w:val="ListParagraph"/>
        <w:numPr>
          <w:ilvl w:val="0"/>
          <w:numId w:val="19"/>
        </w:numPr>
        <w:tabs>
          <w:tab w:val="left" w:pos="1040"/>
          <w:tab w:val="left" w:pos="1041"/>
        </w:tabs>
        <w:spacing w:before="204" w:line="271" w:lineRule="auto"/>
        <w:ind w:right="1014"/>
        <w:rPr>
          <w:sz w:val="24"/>
        </w:rPr>
      </w:pPr>
      <w:r>
        <w:rPr>
          <w:sz w:val="24"/>
        </w:rPr>
        <w:t>An</w:t>
      </w:r>
      <w:r>
        <w:rPr>
          <w:spacing w:val="-14"/>
          <w:sz w:val="24"/>
        </w:rPr>
        <w:t xml:space="preserve"> </w:t>
      </w:r>
      <w:r>
        <w:rPr>
          <w:sz w:val="24"/>
        </w:rPr>
        <w:t>overall</w:t>
      </w:r>
      <w:r>
        <w:rPr>
          <w:spacing w:val="-14"/>
          <w:sz w:val="24"/>
        </w:rPr>
        <w:t xml:space="preserve"> </w:t>
      </w:r>
      <w:r>
        <w:rPr>
          <w:sz w:val="24"/>
        </w:rPr>
        <w:t>increase</w:t>
      </w:r>
      <w:r>
        <w:rPr>
          <w:spacing w:val="-13"/>
          <w:sz w:val="24"/>
        </w:rPr>
        <w:t xml:space="preserve"> </w:t>
      </w:r>
      <w:r>
        <w:rPr>
          <w:sz w:val="24"/>
        </w:rPr>
        <w:t>in</w:t>
      </w:r>
      <w:r>
        <w:rPr>
          <w:spacing w:val="-14"/>
          <w:sz w:val="24"/>
        </w:rPr>
        <w:t xml:space="preserve"> </w:t>
      </w:r>
      <w:r>
        <w:rPr>
          <w:sz w:val="24"/>
        </w:rPr>
        <w:t>provision</w:t>
      </w:r>
      <w:r>
        <w:rPr>
          <w:spacing w:val="-13"/>
          <w:sz w:val="24"/>
        </w:rPr>
        <w:t xml:space="preserve"> </w:t>
      </w:r>
      <w:r>
        <w:rPr>
          <w:sz w:val="24"/>
        </w:rPr>
        <w:t>is</w:t>
      </w:r>
      <w:r>
        <w:rPr>
          <w:spacing w:val="-14"/>
          <w:sz w:val="24"/>
        </w:rPr>
        <w:t xml:space="preserve"> </w:t>
      </w:r>
      <w:r>
        <w:rPr>
          <w:sz w:val="24"/>
        </w:rPr>
        <w:t>required</w:t>
      </w:r>
      <w:r>
        <w:rPr>
          <w:spacing w:val="-14"/>
          <w:sz w:val="24"/>
        </w:rPr>
        <w:t xml:space="preserve"> </w:t>
      </w:r>
      <w:r>
        <w:rPr>
          <w:sz w:val="24"/>
        </w:rPr>
        <w:t>due</w:t>
      </w:r>
      <w:r>
        <w:rPr>
          <w:spacing w:val="-13"/>
          <w:sz w:val="24"/>
        </w:rPr>
        <w:t xml:space="preserve"> </w:t>
      </w:r>
      <w:r>
        <w:rPr>
          <w:sz w:val="24"/>
        </w:rPr>
        <w:t>to</w:t>
      </w:r>
      <w:r>
        <w:rPr>
          <w:spacing w:val="-14"/>
          <w:sz w:val="24"/>
        </w:rPr>
        <w:t xml:space="preserve"> </w:t>
      </w:r>
      <w:r>
        <w:rPr>
          <w:sz w:val="24"/>
        </w:rPr>
        <w:t>the</w:t>
      </w:r>
      <w:r>
        <w:rPr>
          <w:spacing w:val="-14"/>
          <w:sz w:val="24"/>
        </w:rPr>
        <w:t xml:space="preserve"> </w:t>
      </w:r>
      <w:r>
        <w:rPr>
          <w:sz w:val="24"/>
        </w:rPr>
        <w:t>limited</w:t>
      </w:r>
      <w:r>
        <w:rPr>
          <w:spacing w:val="-13"/>
          <w:sz w:val="24"/>
        </w:rPr>
        <w:t xml:space="preserve"> </w:t>
      </w:r>
      <w:r>
        <w:rPr>
          <w:sz w:val="24"/>
        </w:rPr>
        <w:t>capacity</w:t>
      </w:r>
      <w:r>
        <w:rPr>
          <w:spacing w:val="-15"/>
          <w:sz w:val="24"/>
        </w:rPr>
        <w:t xml:space="preserve"> </w:t>
      </w:r>
      <w:r>
        <w:rPr>
          <w:sz w:val="24"/>
        </w:rPr>
        <w:t>and</w:t>
      </w:r>
      <w:r>
        <w:rPr>
          <w:spacing w:val="-14"/>
          <w:sz w:val="24"/>
        </w:rPr>
        <w:t xml:space="preserve"> </w:t>
      </w:r>
      <w:r>
        <w:rPr>
          <w:sz w:val="24"/>
        </w:rPr>
        <w:t>suitability for some activities in the stock of facilities available.</w:t>
      </w:r>
    </w:p>
    <w:p w14:paraId="20DBD02A" w14:textId="77777777" w:rsidR="004F7772" w:rsidRDefault="004F7772" w:rsidP="004F7772">
      <w:pPr>
        <w:pStyle w:val="ListParagraph"/>
        <w:numPr>
          <w:ilvl w:val="0"/>
          <w:numId w:val="19"/>
        </w:numPr>
        <w:tabs>
          <w:tab w:val="left" w:pos="1040"/>
          <w:tab w:val="left" w:pos="1041"/>
        </w:tabs>
        <w:spacing w:before="11"/>
        <w:ind w:hanging="361"/>
        <w:rPr>
          <w:sz w:val="24"/>
        </w:rPr>
      </w:pPr>
      <w:r>
        <w:rPr>
          <w:sz w:val="24"/>
        </w:rPr>
        <w:t>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storage</w:t>
      </w:r>
      <w:r>
        <w:rPr>
          <w:spacing w:val="-3"/>
          <w:sz w:val="24"/>
        </w:rPr>
        <w:t xml:space="preserve"> </w:t>
      </w:r>
      <w:r>
        <w:rPr>
          <w:sz w:val="24"/>
        </w:rPr>
        <w:t>capacity</w:t>
      </w:r>
      <w:r>
        <w:rPr>
          <w:spacing w:val="-2"/>
          <w:sz w:val="24"/>
        </w:rPr>
        <w:t xml:space="preserve"> </w:t>
      </w:r>
      <w:r>
        <w:rPr>
          <w:sz w:val="24"/>
        </w:rPr>
        <w:t>at</w:t>
      </w:r>
      <w:r>
        <w:rPr>
          <w:spacing w:val="-2"/>
          <w:sz w:val="24"/>
        </w:rPr>
        <w:t xml:space="preserve"> </w:t>
      </w:r>
      <w:r>
        <w:rPr>
          <w:sz w:val="24"/>
        </w:rPr>
        <w:t>Cliffe</w:t>
      </w:r>
      <w:r>
        <w:rPr>
          <w:spacing w:val="-2"/>
          <w:sz w:val="24"/>
        </w:rPr>
        <w:t xml:space="preserve"> </w:t>
      </w:r>
      <w:r>
        <w:rPr>
          <w:sz w:val="24"/>
        </w:rPr>
        <w:t>Village</w:t>
      </w:r>
      <w:r>
        <w:rPr>
          <w:spacing w:val="-1"/>
          <w:sz w:val="24"/>
        </w:rPr>
        <w:t xml:space="preserve"> </w:t>
      </w:r>
      <w:r>
        <w:rPr>
          <w:spacing w:val="-4"/>
          <w:sz w:val="24"/>
        </w:rPr>
        <w:t>Hall</w:t>
      </w:r>
    </w:p>
    <w:p w14:paraId="2BCD9DF2" w14:textId="77777777" w:rsidR="004F7772" w:rsidRDefault="004F7772" w:rsidP="004F7772">
      <w:pPr>
        <w:pStyle w:val="ListParagraph"/>
        <w:numPr>
          <w:ilvl w:val="0"/>
          <w:numId w:val="19"/>
        </w:numPr>
        <w:tabs>
          <w:tab w:val="left" w:pos="1040"/>
          <w:tab w:val="left" w:pos="1041"/>
        </w:tabs>
        <w:spacing w:before="42"/>
        <w:ind w:hanging="361"/>
        <w:rPr>
          <w:sz w:val="24"/>
        </w:rPr>
      </w:pPr>
      <w:r>
        <w:rPr>
          <w:sz w:val="24"/>
        </w:rPr>
        <w:t>Upgrading</w:t>
      </w:r>
      <w:r>
        <w:rPr>
          <w:spacing w:val="-3"/>
          <w:sz w:val="24"/>
        </w:rPr>
        <w:t xml:space="preserve"> </w:t>
      </w:r>
      <w:r>
        <w:rPr>
          <w:sz w:val="24"/>
        </w:rPr>
        <w:t>of</w:t>
      </w:r>
      <w:r>
        <w:rPr>
          <w:spacing w:val="-1"/>
          <w:sz w:val="24"/>
        </w:rPr>
        <w:t xml:space="preserve"> </w:t>
      </w:r>
      <w:r>
        <w:rPr>
          <w:sz w:val="24"/>
        </w:rPr>
        <w:t>the Cliffe</w:t>
      </w:r>
      <w:r>
        <w:rPr>
          <w:spacing w:val="-4"/>
          <w:sz w:val="24"/>
        </w:rPr>
        <w:t xml:space="preserve"> </w:t>
      </w:r>
      <w:r>
        <w:rPr>
          <w:sz w:val="24"/>
        </w:rPr>
        <w:t>Memorial</w:t>
      </w:r>
      <w:r>
        <w:rPr>
          <w:spacing w:val="-2"/>
          <w:sz w:val="24"/>
        </w:rPr>
        <w:t xml:space="preserve"> </w:t>
      </w:r>
      <w:r>
        <w:rPr>
          <w:sz w:val="24"/>
        </w:rPr>
        <w:t>Hall</w:t>
      </w:r>
      <w:r>
        <w:rPr>
          <w:spacing w:val="-3"/>
          <w:sz w:val="24"/>
        </w:rPr>
        <w:t xml:space="preserve"> </w:t>
      </w:r>
      <w:r>
        <w:rPr>
          <w:sz w:val="24"/>
        </w:rPr>
        <w:t>due</w:t>
      </w:r>
      <w:r>
        <w:rPr>
          <w:spacing w:val="-2"/>
          <w:sz w:val="24"/>
        </w:rPr>
        <w:t xml:space="preserve"> </w:t>
      </w:r>
      <w:r>
        <w:rPr>
          <w:sz w:val="24"/>
        </w:rPr>
        <w:t>to</w:t>
      </w:r>
      <w:r>
        <w:rPr>
          <w:spacing w:val="-2"/>
          <w:sz w:val="24"/>
        </w:rPr>
        <w:t xml:space="preserve"> </w:t>
      </w:r>
      <w:r>
        <w:rPr>
          <w:sz w:val="24"/>
        </w:rPr>
        <w:t>its</w:t>
      </w:r>
      <w:r>
        <w:rPr>
          <w:spacing w:val="-5"/>
          <w:sz w:val="24"/>
        </w:rPr>
        <w:t xml:space="preserve"> age</w:t>
      </w:r>
    </w:p>
    <w:p w14:paraId="0A3119B8" w14:textId="77777777" w:rsidR="004F7772" w:rsidRDefault="004F7772" w:rsidP="004F7772">
      <w:pPr>
        <w:pStyle w:val="ListParagraph"/>
        <w:numPr>
          <w:ilvl w:val="0"/>
          <w:numId w:val="19"/>
        </w:numPr>
        <w:tabs>
          <w:tab w:val="left" w:pos="1040"/>
          <w:tab w:val="left" w:pos="1041"/>
        </w:tabs>
        <w:spacing w:before="45" w:line="273" w:lineRule="auto"/>
        <w:ind w:right="1016"/>
        <w:rPr>
          <w:sz w:val="24"/>
        </w:rPr>
      </w:pPr>
      <w:r>
        <w:rPr>
          <w:sz w:val="24"/>
        </w:rPr>
        <w:t>An</w:t>
      </w:r>
      <w:r>
        <w:rPr>
          <w:spacing w:val="38"/>
          <w:sz w:val="24"/>
        </w:rPr>
        <w:t xml:space="preserve"> </w:t>
      </w:r>
      <w:r>
        <w:rPr>
          <w:sz w:val="24"/>
        </w:rPr>
        <w:t>increase</w:t>
      </w:r>
      <w:r>
        <w:rPr>
          <w:spacing w:val="37"/>
          <w:sz w:val="24"/>
        </w:rPr>
        <w:t xml:space="preserve"> </w:t>
      </w:r>
      <w:r>
        <w:rPr>
          <w:sz w:val="24"/>
        </w:rPr>
        <w:t>in</w:t>
      </w:r>
      <w:r>
        <w:rPr>
          <w:spacing w:val="35"/>
          <w:sz w:val="24"/>
        </w:rPr>
        <w:t xml:space="preserve"> </w:t>
      </w:r>
      <w:r>
        <w:rPr>
          <w:sz w:val="24"/>
        </w:rPr>
        <w:t>the</w:t>
      </w:r>
      <w:r>
        <w:rPr>
          <w:spacing w:val="37"/>
          <w:sz w:val="24"/>
        </w:rPr>
        <w:t xml:space="preserve"> </w:t>
      </w:r>
      <w:r>
        <w:rPr>
          <w:sz w:val="24"/>
        </w:rPr>
        <w:t>range</w:t>
      </w:r>
      <w:r>
        <w:rPr>
          <w:spacing w:val="37"/>
          <w:sz w:val="24"/>
        </w:rPr>
        <w:t xml:space="preserve"> </w:t>
      </w:r>
      <w:r>
        <w:rPr>
          <w:sz w:val="24"/>
        </w:rPr>
        <w:t>of</w:t>
      </w:r>
      <w:r>
        <w:rPr>
          <w:spacing w:val="36"/>
          <w:sz w:val="24"/>
        </w:rPr>
        <w:t xml:space="preserve"> </w:t>
      </w:r>
      <w:r>
        <w:rPr>
          <w:sz w:val="24"/>
        </w:rPr>
        <w:t>halls</w:t>
      </w:r>
      <w:r>
        <w:rPr>
          <w:spacing w:val="37"/>
          <w:sz w:val="24"/>
        </w:rPr>
        <w:t xml:space="preserve"> </w:t>
      </w:r>
      <w:r>
        <w:rPr>
          <w:sz w:val="24"/>
        </w:rPr>
        <w:t>at</w:t>
      </w:r>
      <w:r>
        <w:rPr>
          <w:spacing w:val="40"/>
          <w:sz w:val="24"/>
        </w:rPr>
        <w:t xml:space="preserve"> </w:t>
      </w:r>
      <w:r>
        <w:rPr>
          <w:sz w:val="24"/>
        </w:rPr>
        <w:t>Cliffe</w:t>
      </w:r>
      <w:r>
        <w:rPr>
          <w:spacing w:val="35"/>
          <w:sz w:val="24"/>
        </w:rPr>
        <w:t xml:space="preserve"> </w:t>
      </w:r>
      <w:r>
        <w:rPr>
          <w:sz w:val="24"/>
        </w:rPr>
        <w:t>Woods</w:t>
      </w:r>
      <w:r>
        <w:rPr>
          <w:spacing w:val="37"/>
          <w:sz w:val="24"/>
        </w:rPr>
        <w:t xml:space="preserve"> </w:t>
      </w:r>
      <w:r>
        <w:rPr>
          <w:sz w:val="24"/>
        </w:rPr>
        <w:t>Community</w:t>
      </w:r>
      <w:r>
        <w:rPr>
          <w:spacing w:val="34"/>
          <w:sz w:val="24"/>
        </w:rPr>
        <w:t xml:space="preserve"> </w:t>
      </w:r>
      <w:r>
        <w:rPr>
          <w:sz w:val="24"/>
        </w:rPr>
        <w:t>Centre</w:t>
      </w:r>
      <w:r>
        <w:rPr>
          <w:spacing w:val="37"/>
          <w:sz w:val="24"/>
        </w:rPr>
        <w:t xml:space="preserve"> </w:t>
      </w:r>
      <w:r>
        <w:rPr>
          <w:sz w:val="24"/>
        </w:rPr>
        <w:t>(including smaller rooms and new storage)</w:t>
      </w:r>
    </w:p>
    <w:p w14:paraId="18B4624A" w14:textId="77777777" w:rsidR="004F7772" w:rsidRDefault="004F7772" w:rsidP="004F7772">
      <w:pPr>
        <w:pStyle w:val="ListParagraph"/>
        <w:numPr>
          <w:ilvl w:val="0"/>
          <w:numId w:val="19"/>
        </w:numPr>
        <w:tabs>
          <w:tab w:val="left" w:pos="1040"/>
          <w:tab w:val="left" w:pos="1041"/>
        </w:tabs>
        <w:spacing w:before="5"/>
        <w:ind w:hanging="361"/>
        <w:rPr>
          <w:sz w:val="24"/>
        </w:rPr>
      </w:pPr>
      <w:r>
        <w:rPr>
          <w:sz w:val="24"/>
        </w:rPr>
        <w:t>A</w:t>
      </w:r>
      <w:r>
        <w:rPr>
          <w:spacing w:val="-1"/>
          <w:sz w:val="24"/>
        </w:rPr>
        <w:t xml:space="preserve"> </w:t>
      </w:r>
      <w:r>
        <w:rPr>
          <w:sz w:val="24"/>
        </w:rPr>
        <w:t>need</w:t>
      </w:r>
      <w:r>
        <w:rPr>
          <w:spacing w:val="-3"/>
          <w:sz w:val="24"/>
        </w:rPr>
        <w:t xml:space="preserve"> </w:t>
      </w:r>
      <w:r>
        <w:rPr>
          <w:sz w:val="24"/>
        </w:rPr>
        <w:t>for</w:t>
      </w:r>
      <w:r>
        <w:rPr>
          <w:spacing w:val="-2"/>
          <w:sz w:val="24"/>
        </w:rPr>
        <w:t xml:space="preserve"> </w:t>
      </w:r>
      <w:r>
        <w:rPr>
          <w:sz w:val="24"/>
        </w:rPr>
        <w:t>secure</w:t>
      </w:r>
      <w:r>
        <w:rPr>
          <w:spacing w:val="-4"/>
          <w:sz w:val="24"/>
        </w:rPr>
        <w:t xml:space="preserve"> </w:t>
      </w:r>
      <w:r>
        <w:rPr>
          <w:sz w:val="24"/>
        </w:rPr>
        <w:t>youth</w:t>
      </w:r>
      <w:r>
        <w:rPr>
          <w:spacing w:val="-3"/>
          <w:sz w:val="24"/>
        </w:rPr>
        <w:t xml:space="preserve"> </w:t>
      </w:r>
      <w:r>
        <w:rPr>
          <w:sz w:val="24"/>
        </w:rPr>
        <w:t>facilities</w:t>
      </w:r>
      <w:r>
        <w:rPr>
          <w:spacing w:val="-3"/>
          <w:sz w:val="24"/>
        </w:rPr>
        <w:t xml:space="preserve"> </w:t>
      </w:r>
      <w:r>
        <w:rPr>
          <w:sz w:val="24"/>
        </w:rPr>
        <w:t>in</w:t>
      </w:r>
      <w:r>
        <w:rPr>
          <w:spacing w:val="3"/>
          <w:sz w:val="24"/>
        </w:rPr>
        <w:t xml:space="preserve"> </w:t>
      </w:r>
      <w:r>
        <w:rPr>
          <w:sz w:val="24"/>
        </w:rPr>
        <w:t>Cliffe</w:t>
      </w:r>
      <w:r>
        <w:rPr>
          <w:spacing w:val="-3"/>
          <w:sz w:val="24"/>
        </w:rPr>
        <w:t xml:space="preserve"> </w:t>
      </w:r>
      <w:r>
        <w:rPr>
          <w:spacing w:val="-2"/>
          <w:sz w:val="24"/>
        </w:rPr>
        <w:t>Woods</w:t>
      </w:r>
    </w:p>
    <w:p w14:paraId="5B2B7E6F" w14:textId="77777777" w:rsidR="004F7772" w:rsidRDefault="004F7772" w:rsidP="004F7772">
      <w:pPr>
        <w:pStyle w:val="BodyText"/>
        <w:spacing w:before="243" w:line="276" w:lineRule="auto"/>
        <w:ind w:left="680" w:right="1015"/>
        <w:jc w:val="both"/>
      </w:pPr>
      <w:r>
        <w:t>There</w:t>
      </w:r>
      <w:r>
        <w:rPr>
          <w:spacing w:val="-11"/>
        </w:rPr>
        <w:t xml:space="preserve"> </w:t>
      </w:r>
      <w:r>
        <w:t>is</w:t>
      </w:r>
      <w:r>
        <w:rPr>
          <w:spacing w:val="-14"/>
        </w:rPr>
        <w:t xml:space="preserve"> </w:t>
      </w:r>
      <w:r>
        <w:t>a</w:t>
      </w:r>
      <w:r>
        <w:rPr>
          <w:spacing w:val="-11"/>
        </w:rPr>
        <w:t xml:space="preserve"> </w:t>
      </w:r>
      <w:r>
        <w:t>need</w:t>
      </w:r>
      <w:r>
        <w:rPr>
          <w:spacing w:val="-12"/>
        </w:rPr>
        <w:t xml:space="preserve"> </w:t>
      </w:r>
      <w:r>
        <w:t>for</w:t>
      </w:r>
      <w:r>
        <w:rPr>
          <w:spacing w:val="-12"/>
        </w:rPr>
        <w:t xml:space="preserve"> </w:t>
      </w:r>
      <w:r>
        <w:t>places</w:t>
      </w:r>
      <w:r>
        <w:rPr>
          <w:spacing w:val="-13"/>
        </w:rPr>
        <w:t xml:space="preserve"> </w:t>
      </w:r>
      <w:r>
        <w:t>for</w:t>
      </w:r>
      <w:r>
        <w:rPr>
          <w:spacing w:val="-11"/>
        </w:rPr>
        <w:t xml:space="preserve"> </w:t>
      </w:r>
      <w:r>
        <w:t>residents</w:t>
      </w:r>
      <w:r>
        <w:rPr>
          <w:spacing w:val="-11"/>
        </w:rPr>
        <w:t xml:space="preserve"> </w:t>
      </w:r>
      <w:r>
        <w:t>and</w:t>
      </w:r>
      <w:r>
        <w:rPr>
          <w:spacing w:val="-10"/>
        </w:rPr>
        <w:t xml:space="preserve"> </w:t>
      </w:r>
      <w:r>
        <w:t>visitors</w:t>
      </w:r>
      <w:r>
        <w:rPr>
          <w:spacing w:val="-14"/>
        </w:rPr>
        <w:t xml:space="preserve"> </w:t>
      </w:r>
      <w:r>
        <w:t>to</w:t>
      </w:r>
      <w:r>
        <w:rPr>
          <w:spacing w:val="-11"/>
        </w:rPr>
        <w:t xml:space="preserve"> </w:t>
      </w:r>
      <w:r>
        <w:t>use</w:t>
      </w:r>
      <w:r>
        <w:rPr>
          <w:spacing w:val="-10"/>
        </w:rPr>
        <w:t xml:space="preserve"> </w:t>
      </w:r>
      <w:r>
        <w:t>spaces</w:t>
      </w:r>
      <w:r>
        <w:rPr>
          <w:spacing w:val="-11"/>
        </w:rPr>
        <w:t xml:space="preserve"> </w:t>
      </w:r>
      <w:r>
        <w:t>when</w:t>
      </w:r>
      <w:r>
        <w:rPr>
          <w:spacing w:val="-10"/>
        </w:rPr>
        <w:t xml:space="preserve"> </w:t>
      </w:r>
      <w:r>
        <w:t>activities</w:t>
      </w:r>
      <w:r>
        <w:rPr>
          <w:spacing w:val="-11"/>
        </w:rPr>
        <w:t xml:space="preserve"> </w:t>
      </w:r>
      <w:r>
        <w:t>cannot be</w:t>
      </w:r>
      <w:r>
        <w:rPr>
          <w:spacing w:val="-7"/>
        </w:rPr>
        <w:t xml:space="preserve"> </w:t>
      </w:r>
      <w:r>
        <w:t>accommodated</w:t>
      </w:r>
      <w:r>
        <w:rPr>
          <w:spacing w:val="-6"/>
        </w:rPr>
        <w:t xml:space="preserve"> </w:t>
      </w:r>
      <w:r>
        <w:t>in</w:t>
      </w:r>
      <w:r>
        <w:rPr>
          <w:spacing w:val="-6"/>
        </w:rPr>
        <w:t xml:space="preserve"> </w:t>
      </w:r>
      <w:r>
        <w:t>their</w:t>
      </w:r>
      <w:r>
        <w:rPr>
          <w:spacing w:val="-7"/>
        </w:rPr>
        <w:t xml:space="preserve"> </w:t>
      </w:r>
      <w:r>
        <w:t>own</w:t>
      </w:r>
      <w:r>
        <w:rPr>
          <w:spacing w:val="-9"/>
        </w:rPr>
        <w:t xml:space="preserve"> </w:t>
      </w:r>
      <w:r>
        <w:t>home.</w:t>
      </w:r>
      <w:r>
        <w:rPr>
          <w:spacing w:val="40"/>
        </w:rPr>
        <w:t xml:space="preserve"> </w:t>
      </w:r>
      <w:r>
        <w:t>They</w:t>
      </w:r>
      <w:r>
        <w:rPr>
          <w:spacing w:val="-7"/>
        </w:rPr>
        <w:t xml:space="preserve"> </w:t>
      </w:r>
      <w:r>
        <w:t>are</w:t>
      </w:r>
      <w:r>
        <w:rPr>
          <w:spacing w:val="-7"/>
        </w:rPr>
        <w:t xml:space="preserve"> </w:t>
      </w:r>
      <w:r>
        <w:t>also</w:t>
      </w:r>
      <w:r>
        <w:rPr>
          <w:spacing w:val="-7"/>
        </w:rPr>
        <w:t xml:space="preserve"> </w:t>
      </w:r>
      <w:r>
        <w:t>needed</w:t>
      </w:r>
      <w:r>
        <w:rPr>
          <w:spacing w:val="-7"/>
        </w:rPr>
        <w:t xml:space="preserve"> </w:t>
      </w:r>
      <w:r>
        <w:t>to</w:t>
      </w:r>
      <w:r>
        <w:rPr>
          <w:spacing w:val="-7"/>
        </w:rPr>
        <w:t xml:space="preserve"> </w:t>
      </w:r>
      <w:r>
        <w:t>allow</w:t>
      </w:r>
      <w:r>
        <w:rPr>
          <w:spacing w:val="-6"/>
        </w:rPr>
        <w:t xml:space="preserve"> </w:t>
      </w:r>
      <w:r>
        <w:t>service</w:t>
      </w:r>
      <w:r>
        <w:rPr>
          <w:spacing w:val="-7"/>
        </w:rPr>
        <w:t xml:space="preserve"> </w:t>
      </w:r>
      <w:r>
        <w:t>providers to</w:t>
      </w:r>
      <w:r>
        <w:rPr>
          <w:spacing w:val="-4"/>
        </w:rPr>
        <w:t xml:space="preserve"> </w:t>
      </w:r>
      <w:r>
        <w:t>make</w:t>
      </w:r>
      <w:r>
        <w:rPr>
          <w:spacing w:val="-4"/>
        </w:rPr>
        <w:t xml:space="preserve"> </w:t>
      </w:r>
      <w:r>
        <w:t>services</w:t>
      </w:r>
      <w:r>
        <w:rPr>
          <w:spacing w:val="-4"/>
        </w:rPr>
        <w:t xml:space="preserve"> </w:t>
      </w:r>
      <w:r>
        <w:t>available</w:t>
      </w:r>
      <w:r>
        <w:rPr>
          <w:spacing w:val="-4"/>
        </w:rPr>
        <w:t xml:space="preserve"> </w:t>
      </w:r>
      <w:r>
        <w:t>to</w:t>
      </w:r>
      <w:r>
        <w:rPr>
          <w:spacing w:val="-7"/>
        </w:rPr>
        <w:t xml:space="preserve"> </w:t>
      </w:r>
      <w:r>
        <w:t>people</w:t>
      </w:r>
      <w:r>
        <w:rPr>
          <w:spacing w:val="-4"/>
        </w:rPr>
        <w:t xml:space="preserve"> </w:t>
      </w:r>
      <w:r>
        <w:t>in</w:t>
      </w:r>
      <w:r>
        <w:rPr>
          <w:spacing w:val="-4"/>
        </w:rPr>
        <w:t xml:space="preserve"> </w:t>
      </w:r>
      <w:r>
        <w:t>Cliffe</w:t>
      </w:r>
      <w:r>
        <w:rPr>
          <w:spacing w:val="-4"/>
        </w:rPr>
        <w:t xml:space="preserve"> </w:t>
      </w:r>
      <w:r>
        <w:t>and</w:t>
      </w:r>
      <w:r>
        <w:rPr>
          <w:spacing w:val="-4"/>
        </w:rPr>
        <w:t xml:space="preserve"> </w:t>
      </w:r>
      <w:r>
        <w:t>Cliffe</w:t>
      </w:r>
      <w:r>
        <w:rPr>
          <w:spacing w:val="-4"/>
        </w:rPr>
        <w:t xml:space="preserve"> </w:t>
      </w:r>
      <w:r>
        <w:t>Woods</w:t>
      </w:r>
      <w:r>
        <w:rPr>
          <w:spacing w:val="-5"/>
        </w:rPr>
        <w:t xml:space="preserve"> </w:t>
      </w:r>
      <w:r>
        <w:t>Parish</w:t>
      </w:r>
      <w:r>
        <w:rPr>
          <w:spacing w:val="-6"/>
        </w:rPr>
        <w:t xml:space="preserve"> </w:t>
      </w:r>
      <w:r>
        <w:t>without</w:t>
      </w:r>
      <w:r>
        <w:rPr>
          <w:spacing w:val="-6"/>
        </w:rPr>
        <w:t xml:space="preserve"> </w:t>
      </w:r>
      <w:r>
        <w:t>the</w:t>
      </w:r>
      <w:r>
        <w:rPr>
          <w:spacing w:val="-4"/>
        </w:rPr>
        <w:t xml:space="preserve"> </w:t>
      </w:r>
      <w:r>
        <w:t>need for them to travel.</w:t>
      </w:r>
    </w:p>
    <w:p w14:paraId="6303AA8B" w14:textId="77777777" w:rsidR="004F7772" w:rsidRDefault="004F7772" w:rsidP="004F7772">
      <w:pPr>
        <w:pStyle w:val="BodyText"/>
        <w:spacing w:before="201" w:line="276" w:lineRule="auto"/>
        <w:ind w:left="680" w:right="1012"/>
        <w:jc w:val="both"/>
      </w:pPr>
    </w:p>
    <w:p w14:paraId="2E9E4217" w14:textId="6447F1F1" w:rsidR="004F7772" w:rsidRDefault="004F7772" w:rsidP="004F7772">
      <w:pPr>
        <w:pStyle w:val="BodyText"/>
        <w:spacing w:before="201" w:line="276" w:lineRule="auto"/>
        <w:ind w:left="680" w:right="1012"/>
        <w:jc w:val="both"/>
      </w:pPr>
      <w:r>
        <w:t>Similarly, there are a limited number of leisure facilities in the Neighbourhood Plan area,</w:t>
      </w:r>
      <w:r>
        <w:rPr>
          <w:spacing w:val="-7"/>
        </w:rPr>
        <w:t xml:space="preserve"> </w:t>
      </w:r>
      <w:r>
        <w:t>including</w:t>
      </w:r>
      <w:r>
        <w:rPr>
          <w:spacing w:val="-10"/>
        </w:rPr>
        <w:t xml:space="preserve"> </w:t>
      </w:r>
      <w:r>
        <w:t>allotments.</w:t>
      </w:r>
      <w:r>
        <w:rPr>
          <w:spacing w:val="38"/>
        </w:rPr>
        <w:t xml:space="preserve"> </w:t>
      </w:r>
      <w:r>
        <w:t>Most</w:t>
      </w:r>
      <w:r>
        <w:rPr>
          <w:spacing w:val="-8"/>
        </w:rPr>
        <w:t xml:space="preserve"> </w:t>
      </w:r>
      <w:r>
        <w:t>residents</w:t>
      </w:r>
      <w:r>
        <w:rPr>
          <w:spacing w:val="-9"/>
        </w:rPr>
        <w:t xml:space="preserve"> </w:t>
      </w:r>
      <w:r>
        <w:t>must</w:t>
      </w:r>
      <w:r>
        <w:rPr>
          <w:spacing w:val="-8"/>
        </w:rPr>
        <w:t xml:space="preserve"> </w:t>
      </w:r>
      <w:r>
        <w:t>travel</w:t>
      </w:r>
      <w:r>
        <w:rPr>
          <w:spacing w:val="-9"/>
        </w:rPr>
        <w:t xml:space="preserve"> </w:t>
      </w:r>
      <w:r>
        <w:t>to</w:t>
      </w:r>
      <w:r>
        <w:rPr>
          <w:spacing w:val="-9"/>
        </w:rPr>
        <w:t xml:space="preserve"> </w:t>
      </w:r>
      <w:r>
        <w:t>Strood</w:t>
      </w:r>
      <w:r>
        <w:rPr>
          <w:spacing w:val="-11"/>
        </w:rPr>
        <w:t xml:space="preserve"> </w:t>
      </w:r>
      <w:r>
        <w:t>or</w:t>
      </w:r>
      <w:r>
        <w:rPr>
          <w:spacing w:val="-7"/>
        </w:rPr>
        <w:t xml:space="preserve"> </w:t>
      </w:r>
      <w:r>
        <w:t>Hoo</w:t>
      </w:r>
      <w:r>
        <w:rPr>
          <w:spacing w:val="-8"/>
        </w:rPr>
        <w:t xml:space="preserve"> </w:t>
      </w:r>
      <w:r>
        <w:t>to</w:t>
      </w:r>
      <w:r>
        <w:rPr>
          <w:spacing w:val="-12"/>
        </w:rPr>
        <w:t xml:space="preserve"> </w:t>
      </w:r>
      <w:r>
        <w:t>make</w:t>
      </w:r>
      <w:r>
        <w:rPr>
          <w:spacing w:val="-7"/>
        </w:rPr>
        <w:t xml:space="preserve"> </w:t>
      </w:r>
      <w:r>
        <w:t>use</w:t>
      </w:r>
      <w:r>
        <w:rPr>
          <w:spacing w:val="-10"/>
        </w:rPr>
        <w:t xml:space="preserve"> </w:t>
      </w:r>
      <w:r>
        <w:t>of indoor sports facilities, e.g., for gym work and swimming.</w:t>
      </w:r>
      <w:r>
        <w:rPr>
          <w:spacing w:val="40"/>
        </w:rPr>
        <w:t xml:space="preserve"> </w:t>
      </w:r>
      <w:r>
        <w:t>The NPPF</w:t>
      </w:r>
      <w:r>
        <w:rPr>
          <w:spacing w:val="-5"/>
        </w:rPr>
        <w:t xml:space="preserve"> </w:t>
      </w:r>
      <w:r>
        <w:rPr>
          <w:rStyle w:val="FootnoteReference"/>
          <w:spacing w:val="-5"/>
        </w:rPr>
        <w:footnoteReference w:id="13"/>
      </w:r>
      <w:r>
        <w:rPr>
          <w:spacing w:val="-1"/>
        </w:rPr>
        <w:t xml:space="preserve"> </w:t>
      </w:r>
      <w:r>
        <w:t>(para 8b and 92c)</w:t>
      </w:r>
      <w:r>
        <w:rPr>
          <w:spacing w:val="-3"/>
        </w:rPr>
        <w:t xml:space="preserve"> </w:t>
      </w:r>
      <w:r>
        <w:t>policies</w:t>
      </w:r>
      <w:r>
        <w:rPr>
          <w:spacing w:val="-5"/>
        </w:rPr>
        <w:t xml:space="preserve"> </w:t>
      </w:r>
      <w:r>
        <w:t>make</w:t>
      </w:r>
      <w:r>
        <w:rPr>
          <w:spacing w:val="-5"/>
        </w:rPr>
        <w:t xml:space="preserve"> </w:t>
      </w:r>
      <w:r>
        <w:t>it</w:t>
      </w:r>
      <w:r>
        <w:rPr>
          <w:spacing w:val="-4"/>
        </w:rPr>
        <w:t xml:space="preserve"> </w:t>
      </w:r>
      <w:r>
        <w:t>clear</w:t>
      </w:r>
      <w:r>
        <w:rPr>
          <w:spacing w:val="-2"/>
        </w:rPr>
        <w:t xml:space="preserve"> </w:t>
      </w:r>
      <w:r>
        <w:t>that</w:t>
      </w:r>
      <w:r>
        <w:rPr>
          <w:spacing w:val="-4"/>
        </w:rPr>
        <w:t xml:space="preserve"> </w:t>
      </w:r>
      <w:r>
        <w:t>social</w:t>
      </w:r>
      <w:r>
        <w:rPr>
          <w:spacing w:val="-5"/>
        </w:rPr>
        <w:t xml:space="preserve"> </w:t>
      </w:r>
      <w:r>
        <w:t>objectives,</w:t>
      </w:r>
      <w:r>
        <w:rPr>
          <w:spacing w:val="-5"/>
        </w:rPr>
        <w:t xml:space="preserve"> </w:t>
      </w:r>
      <w:r>
        <w:t>including</w:t>
      </w:r>
      <w:r>
        <w:rPr>
          <w:spacing w:val="-5"/>
        </w:rPr>
        <w:t xml:space="preserve"> </w:t>
      </w:r>
      <w:r>
        <w:t>health</w:t>
      </w:r>
      <w:r>
        <w:rPr>
          <w:spacing w:val="-4"/>
        </w:rPr>
        <w:t xml:space="preserve"> </w:t>
      </w:r>
      <w:r>
        <w:t>should</w:t>
      </w:r>
      <w:r>
        <w:rPr>
          <w:spacing w:val="-4"/>
        </w:rPr>
        <w:t xml:space="preserve"> </w:t>
      </w:r>
      <w:r>
        <w:t>be</w:t>
      </w:r>
      <w:r>
        <w:rPr>
          <w:spacing w:val="-2"/>
        </w:rPr>
        <w:t xml:space="preserve"> </w:t>
      </w:r>
      <w:r>
        <w:t>considered in</w:t>
      </w:r>
      <w:r>
        <w:rPr>
          <w:spacing w:val="-11"/>
        </w:rPr>
        <w:t xml:space="preserve"> </w:t>
      </w:r>
      <w:r>
        <w:t>the</w:t>
      </w:r>
      <w:r>
        <w:rPr>
          <w:spacing w:val="-11"/>
        </w:rPr>
        <w:t xml:space="preserve"> </w:t>
      </w:r>
      <w:r>
        <w:t>planning</w:t>
      </w:r>
      <w:r>
        <w:rPr>
          <w:spacing w:val="-12"/>
        </w:rPr>
        <w:t xml:space="preserve"> </w:t>
      </w:r>
      <w:r>
        <w:t>of</w:t>
      </w:r>
      <w:r>
        <w:rPr>
          <w:spacing w:val="-12"/>
        </w:rPr>
        <w:t xml:space="preserve"> </w:t>
      </w:r>
      <w:r>
        <w:t>development</w:t>
      </w:r>
      <w:r>
        <w:rPr>
          <w:spacing w:val="-11"/>
        </w:rPr>
        <w:t xml:space="preserve"> </w:t>
      </w:r>
      <w:r>
        <w:t>into</w:t>
      </w:r>
      <w:r>
        <w:rPr>
          <w:spacing w:val="-12"/>
        </w:rPr>
        <w:t xml:space="preserve"> </w:t>
      </w:r>
      <w:r>
        <w:t>the</w:t>
      </w:r>
      <w:r>
        <w:rPr>
          <w:spacing w:val="-13"/>
        </w:rPr>
        <w:t xml:space="preserve"> </w:t>
      </w:r>
      <w:r>
        <w:t>future.</w:t>
      </w:r>
      <w:r>
        <w:rPr>
          <w:spacing w:val="74"/>
        </w:rPr>
        <w:t xml:space="preserve"> </w:t>
      </w:r>
      <w:r>
        <w:t>These</w:t>
      </w:r>
      <w:r>
        <w:rPr>
          <w:spacing w:val="-12"/>
        </w:rPr>
        <w:t xml:space="preserve"> </w:t>
      </w:r>
      <w:r>
        <w:t>facilities</w:t>
      </w:r>
      <w:r>
        <w:rPr>
          <w:spacing w:val="-12"/>
        </w:rPr>
        <w:t xml:space="preserve"> </w:t>
      </w:r>
      <w:r>
        <w:t>offer</w:t>
      </w:r>
      <w:r>
        <w:rPr>
          <w:spacing w:val="-13"/>
        </w:rPr>
        <w:t xml:space="preserve"> </w:t>
      </w:r>
      <w:r>
        <w:t>opportunities</w:t>
      </w:r>
      <w:r>
        <w:rPr>
          <w:spacing w:val="-6"/>
        </w:rPr>
        <w:t xml:space="preserve"> </w:t>
      </w:r>
      <w:r>
        <w:t xml:space="preserve">and provide for activities conducive to health, social interaction, well-being, and lifelong </w:t>
      </w:r>
      <w:r>
        <w:rPr>
          <w:spacing w:val="-2"/>
        </w:rPr>
        <w:t>learning.</w:t>
      </w:r>
    </w:p>
    <w:p w14:paraId="085A3710" w14:textId="789C2186" w:rsidR="004F7772" w:rsidRDefault="004F7772" w:rsidP="004F7772">
      <w:pPr>
        <w:pStyle w:val="Heading2"/>
        <w:spacing w:before="200"/>
        <w:jc w:val="both"/>
      </w:pPr>
      <w:r>
        <w:rPr>
          <w:color w:val="C00000"/>
        </w:rPr>
        <w:t>Neighbourhood</w:t>
      </w:r>
      <w:r>
        <w:rPr>
          <w:color w:val="C00000"/>
          <w:spacing w:val="-3"/>
        </w:rPr>
        <w:t xml:space="preserve"> </w:t>
      </w:r>
      <w:r>
        <w:rPr>
          <w:color w:val="C00000"/>
        </w:rPr>
        <w:t>Plan</w:t>
      </w:r>
      <w:r>
        <w:rPr>
          <w:color w:val="C00000"/>
          <w:spacing w:val="-2"/>
        </w:rPr>
        <w:t xml:space="preserve"> Policies</w:t>
      </w:r>
    </w:p>
    <w:p w14:paraId="07FF17F7" w14:textId="77777777" w:rsidR="004F7772" w:rsidRDefault="004F7772" w:rsidP="004F7772">
      <w:pPr>
        <w:pStyle w:val="BodyText"/>
        <w:rPr>
          <w:b/>
          <w:sz w:val="20"/>
        </w:rPr>
      </w:pPr>
    </w:p>
    <w:p w14:paraId="34DA9DE2" w14:textId="77777777" w:rsidR="004F7772" w:rsidRDefault="004F7772" w:rsidP="004F7772">
      <w:pPr>
        <w:pStyle w:val="BodyText"/>
        <w:spacing w:before="52" w:line="276" w:lineRule="auto"/>
        <w:ind w:left="680" w:right="1013"/>
        <w:jc w:val="both"/>
      </w:pPr>
      <w:r>
        <w:t>The</w:t>
      </w:r>
      <w:r>
        <w:rPr>
          <w:spacing w:val="-14"/>
        </w:rPr>
        <w:t xml:space="preserve"> </w:t>
      </w:r>
      <w:r>
        <w:t>Neighbourhood</w:t>
      </w:r>
      <w:r>
        <w:rPr>
          <w:spacing w:val="-14"/>
        </w:rPr>
        <w:t xml:space="preserve"> </w:t>
      </w:r>
      <w:r>
        <w:t>Plan</w:t>
      </w:r>
      <w:r>
        <w:rPr>
          <w:spacing w:val="-13"/>
        </w:rPr>
        <w:t xml:space="preserve"> </w:t>
      </w:r>
      <w:r>
        <w:t>has</w:t>
      </w:r>
      <w:r>
        <w:rPr>
          <w:spacing w:val="-14"/>
        </w:rPr>
        <w:t xml:space="preserve"> </w:t>
      </w:r>
      <w:r>
        <w:t>identified</w:t>
      </w:r>
      <w:r>
        <w:rPr>
          <w:spacing w:val="-13"/>
        </w:rPr>
        <w:t xml:space="preserve"> </w:t>
      </w:r>
      <w:r>
        <w:t>the</w:t>
      </w:r>
      <w:r>
        <w:rPr>
          <w:spacing w:val="-14"/>
        </w:rPr>
        <w:t xml:space="preserve"> </w:t>
      </w:r>
      <w:r>
        <w:t>following</w:t>
      </w:r>
      <w:r>
        <w:rPr>
          <w:spacing w:val="-13"/>
        </w:rPr>
        <w:t xml:space="preserve"> </w:t>
      </w:r>
      <w:r>
        <w:t>objective</w:t>
      </w:r>
      <w:r>
        <w:rPr>
          <w:spacing w:val="-14"/>
        </w:rPr>
        <w:t xml:space="preserve"> </w:t>
      </w:r>
      <w:r>
        <w:t>in</w:t>
      </w:r>
      <w:r>
        <w:rPr>
          <w:spacing w:val="-14"/>
        </w:rPr>
        <w:t xml:space="preserve"> </w:t>
      </w:r>
      <w:r>
        <w:t>relation</w:t>
      </w:r>
      <w:r>
        <w:rPr>
          <w:spacing w:val="-13"/>
        </w:rPr>
        <w:t xml:space="preserve"> </w:t>
      </w:r>
      <w:r>
        <w:t>to</w:t>
      </w:r>
      <w:r>
        <w:rPr>
          <w:spacing w:val="-14"/>
        </w:rPr>
        <w:t xml:space="preserve"> </w:t>
      </w:r>
      <w:r>
        <w:t>community facilities to guide policy making in the Plan.</w:t>
      </w:r>
    </w:p>
    <w:p w14:paraId="41E7B434" w14:textId="77777777" w:rsidR="004F7772" w:rsidRDefault="004F7772" w:rsidP="004F7772">
      <w:pPr>
        <w:pStyle w:val="BodyText"/>
        <w:spacing w:before="52" w:line="276" w:lineRule="auto"/>
        <w:ind w:left="709" w:right="1013"/>
        <w:jc w:val="both"/>
        <w:rPr>
          <w:sz w:val="16"/>
        </w:rPr>
      </w:pPr>
      <w:r w:rsidRPr="00210EB0">
        <w:rPr>
          <w:b/>
          <w:bCs/>
          <w:color w:val="C00000"/>
          <w:spacing w:val="-2"/>
        </w:rPr>
        <w:t>Objectives</w:t>
      </w:r>
    </w:p>
    <w:p w14:paraId="70F90535" w14:textId="77777777" w:rsidR="004F7772" w:rsidRDefault="004F7772" w:rsidP="004F7772">
      <w:pPr>
        <w:pStyle w:val="BodyText"/>
      </w:pPr>
    </w:p>
    <w:tbl>
      <w:tblPr>
        <w:tblStyle w:val="TableGrid"/>
        <w:tblW w:w="0" w:type="auto"/>
        <w:tblInd w:w="704" w:type="dxa"/>
        <w:tblLook w:val="04A0" w:firstRow="1" w:lastRow="0" w:firstColumn="1" w:lastColumn="0" w:noHBand="0" w:noVBand="1"/>
      </w:tblPr>
      <w:tblGrid>
        <w:gridCol w:w="1559"/>
        <w:gridCol w:w="6804"/>
      </w:tblGrid>
      <w:tr w:rsidR="004F7772" w14:paraId="74FDA597" w14:textId="77777777" w:rsidTr="00494C36">
        <w:trPr>
          <w:trHeight w:val="777"/>
        </w:trPr>
        <w:tc>
          <w:tcPr>
            <w:tcW w:w="1559" w:type="dxa"/>
            <w:vAlign w:val="center"/>
          </w:tcPr>
          <w:p w14:paraId="1C49A5B0" w14:textId="77777777" w:rsidR="004F7772" w:rsidRPr="00210EB0" w:rsidRDefault="004F7772" w:rsidP="00494C36">
            <w:pPr>
              <w:pStyle w:val="BodyText"/>
              <w:spacing w:before="11"/>
              <w:rPr>
                <w:b/>
                <w:bCs/>
                <w:color w:val="C00000"/>
                <w:sz w:val="19"/>
              </w:rPr>
            </w:pPr>
            <w:r w:rsidRPr="00210EB0">
              <w:rPr>
                <w:b/>
                <w:bCs/>
                <w:color w:val="C00000"/>
                <w:sz w:val="19"/>
              </w:rPr>
              <w:t>Community Faciliti</w:t>
            </w:r>
            <w:r>
              <w:rPr>
                <w:b/>
                <w:bCs/>
                <w:color w:val="C00000"/>
                <w:sz w:val="19"/>
              </w:rPr>
              <w:t>es</w:t>
            </w:r>
          </w:p>
        </w:tc>
        <w:tc>
          <w:tcPr>
            <w:tcW w:w="6804" w:type="dxa"/>
            <w:vAlign w:val="center"/>
          </w:tcPr>
          <w:p w14:paraId="506605E9" w14:textId="77777777" w:rsidR="004F7772" w:rsidRDefault="004F7772" w:rsidP="00494C36">
            <w:pPr>
              <w:pStyle w:val="BodyText"/>
              <w:spacing w:before="11"/>
              <w:rPr>
                <w:sz w:val="19"/>
              </w:rPr>
            </w:pPr>
            <w:r>
              <w:rPr>
                <w:sz w:val="19"/>
              </w:rPr>
              <w:t>To enable improved community spirit in the villages and settlements of the Parish with infrastructure and facilities that cater for all age groups within a rural setting.</w:t>
            </w:r>
          </w:p>
        </w:tc>
      </w:tr>
    </w:tbl>
    <w:p w14:paraId="41C68BEA" w14:textId="77777777" w:rsidR="004F7772" w:rsidRDefault="004F7772" w:rsidP="004F7772">
      <w:pPr>
        <w:pStyle w:val="BodyText"/>
        <w:spacing w:before="11"/>
        <w:rPr>
          <w:sz w:val="19"/>
        </w:rPr>
      </w:pPr>
    </w:p>
    <w:p w14:paraId="78F265CC" w14:textId="77777777" w:rsidR="004F7772" w:rsidRDefault="004F7772" w:rsidP="004F7772">
      <w:pPr>
        <w:pStyle w:val="BodyText"/>
        <w:spacing w:before="1" w:line="276" w:lineRule="auto"/>
        <w:ind w:left="680" w:right="1017"/>
        <w:jc w:val="both"/>
      </w:pPr>
      <w:r>
        <w:t>All the Neighbourhood Plan policies have been developed to ensure that facilities are protected as far as possible given the limited potential for development in the Neighbourhood Plan area. All these facilities are important due</w:t>
      </w:r>
      <w:r>
        <w:rPr>
          <w:spacing w:val="-1"/>
        </w:rPr>
        <w:t xml:space="preserve"> </w:t>
      </w:r>
      <w:r>
        <w:t>to the limited number and</w:t>
      </w:r>
      <w:r>
        <w:rPr>
          <w:spacing w:val="-14"/>
        </w:rPr>
        <w:t xml:space="preserve"> </w:t>
      </w:r>
      <w:r>
        <w:t>variety</w:t>
      </w:r>
      <w:r>
        <w:rPr>
          <w:spacing w:val="-14"/>
        </w:rPr>
        <w:t xml:space="preserve"> </w:t>
      </w:r>
      <w:r>
        <w:t>of</w:t>
      </w:r>
      <w:r>
        <w:rPr>
          <w:spacing w:val="-13"/>
        </w:rPr>
        <w:t xml:space="preserve"> </w:t>
      </w:r>
      <w:r>
        <w:t>shops,</w:t>
      </w:r>
      <w:r>
        <w:rPr>
          <w:spacing w:val="-14"/>
        </w:rPr>
        <w:t xml:space="preserve"> </w:t>
      </w:r>
      <w:r>
        <w:t>cafes,</w:t>
      </w:r>
      <w:r>
        <w:rPr>
          <w:spacing w:val="-12"/>
        </w:rPr>
        <w:t xml:space="preserve"> </w:t>
      </w:r>
      <w:r>
        <w:t>and</w:t>
      </w:r>
      <w:r>
        <w:rPr>
          <w:spacing w:val="-14"/>
        </w:rPr>
        <w:t xml:space="preserve"> </w:t>
      </w:r>
      <w:r>
        <w:t>other</w:t>
      </w:r>
      <w:r>
        <w:rPr>
          <w:spacing w:val="-13"/>
        </w:rPr>
        <w:t xml:space="preserve"> </w:t>
      </w:r>
      <w:r>
        <w:t>entertainment</w:t>
      </w:r>
      <w:r>
        <w:rPr>
          <w:spacing w:val="-13"/>
        </w:rPr>
        <w:t xml:space="preserve"> </w:t>
      </w:r>
      <w:r>
        <w:t>facilities</w:t>
      </w:r>
      <w:r>
        <w:rPr>
          <w:spacing w:val="-14"/>
        </w:rPr>
        <w:t xml:space="preserve"> </w:t>
      </w:r>
      <w:r>
        <w:t>available</w:t>
      </w:r>
      <w:r>
        <w:rPr>
          <w:spacing w:val="-14"/>
        </w:rPr>
        <w:t xml:space="preserve"> </w:t>
      </w:r>
      <w:r>
        <w:t>to</w:t>
      </w:r>
      <w:r>
        <w:rPr>
          <w:spacing w:val="-13"/>
        </w:rPr>
        <w:t xml:space="preserve"> </w:t>
      </w:r>
      <w:r>
        <w:t>residents</w:t>
      </w:r>
      <w:r>
        <w:rPr>
          <w:spacing w:val="-14"/>
        </w:rPr>
        <w:t xml:space="preserve"> </w:t>
      </w:r>
      <w:r>
        <w:t>and visitors.</w:t>
      </w:r>
      <w:r>
        <w:rPr>
          <w:spacing w:val="40"/>
        </w:rPr>
        <w:t xml:space="preserve"> </w:t>
      </w:r>
      <w:r>
        <w:t>Their continued improvement over time to allow them to cope with the impacts</w:t>
      </w:r>
      <w:r>
        <w:rPr>
          <w:spacing w:val="-1"/>
        </w:rPr>
        <w:t xml:space="preserve"> </w:t>
      </w:r>
      <w:r>
        <w:t>of Climate change and pandemics are very important since they</w:t>
      </w:r>
      <w:r>
        <w:rPr>
          <w:spacing w:val="-3"/>
        </w:rPr>
        <w:t xml:space="preserve"> </w:t>
      </w:r>
      <w:r>
        <w:t>are often the base for front line response to support communities in difficult times.</w:t>
      </w:r>
    </w:p>
    <w:p w14:paraId="0638427E" w14:textId="77777777" w:rsidR="004F7772" w:rsidRDefault="004F7772" w:rsidP="004F7772">
      <w:pPr>
        <w:pStyle w:val="BodyText"/>
        <w:spacing w:before="5" w:after="1"/>
        <w:rPr>
          <w:sz w:val="27"/>
        </w:rPr>
      </w:pPr>
    </w:p>
    <w:tbl>
      <w:tblPr>
        <w:tblStyle w:val="GridTable1Light"/>
        <w:tblW w:w="0" w:type="auto"/>
        <w:tblInd w:w="679" w:type="dxa"/>
        <w:tblLayout w:type="fixed"/>
        <w:tblLook w:val="01E0" w:firstRow="1" w:lastRow="1" w:firstColumn="1" w:lastColumn="1" w:noHBand="0" w:noVBand="0"/>
      </w:tblPr>
      <w:tblGrid>
        <w:gridCol w:w="8411"/>
      </w:tblGrid>
      <w:tr w:rsidR="004F7772" w14:paraId="4D5CE9E3" w14:textId="77777777" w:rsidTr="00494C3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411" w:type="dxa"/>
          </w:tcPr>
          <w:p w14:paraId="375B8728" w14:textId="77777777" w:rsidR="004F7772" w:rsidRDefault="004F7772" w:rsidP="00494C36">
            <w:pPr>
              <w:pStyle w:val="TableParagraph"/>
              <w:spacing w:line="275" w:lineRule="exact"/>
              <w:ind w:left="107"/>
              <w:rPr>
                <w:b w:val="0"/>
                <w:sz w:val="24"/>
              </w:rPr>
            </w:pPr>
            <w:r>
              <w:rPr>
                <w:color w:val="C00000"/>
                <w:sz w:val="24"/>
              </w:rPr>
              <w:t>POLICY</w:t>
            </w:r>
            <w:r>
              <w:rPr>
                <w:color w:val="C00000"/>
                <w:spacing w:val="-5"/>
                <w:sz w:val="24"/>
              </w:rPr>
              <w:t xml:space="preserve"> </w:t>
            </w:r>
            <w:r>
              <w:rPr>
                <w:color w:val="C00000"/>
                <w:sz w:val="24"/>
              </w:rPr>
              <w:t>CF1:</w:t>
            </w:r>
            <w:r>
              <w:rPr>
                <w:color w:val="C00000"/>
                <w:spacing w:val="-2"/>
                <w:sz w:val="24"/>
              </w:rPr>
              <w:t xml:space="preserve"> </w:t>
            </w:r>
            <w:r>
              <w:rPr>
                <w:color w:val="C00000"/>
                <w:sz w:val="24"/>
              </w:rPr>
              <w:t>Loss</w:t>
            </w:r>
            <w:r>
              <w:rPr>
                <w:color w:val="C00000"/>
                <w:spacing w:val="-5"/>
                <w:sz w:val="24"/>
              </w:rPr>
              <w:t xml:space="preserve"> </w:t>
            </w:r>
            <w:r>
              <w:rPr>
                <w:color w:val="C00000"/>
                <w:sz w:val="24"/>
              </w:rPr>
              <w:t>of</w:t>
            </w:r>
            <w:r>
              <w:rPr>
                <w:color w:val="C00000"/>
                <w:spacing w:val="-4"/>
                <w:sz w:val="24"/>
              </w:rPr>
              <w:t xml:space="preserve"> </w:t>
            </w:r>
            <w:r>
              <w:rPr>
                <w:color w:val="C00000"/>
                <w:sz w:val="24"/>
              </w:rPr>
              <w:t>community,</w:t>
            </w:r>
            <w:r>
              <w:rPr>
                <w:color w:val="C00000"/>
                <w:spacing w:val="-5"/>
                <w:sz w:val="24"/>
              </w:rPr>
              <w:t xml:space="preserve"> </w:t>
            </w:r>
            <w:proofErr w:type="gramStart"/>
            <w:r>
              <w:rPr>
                <w:color w:val="C00000"/>
                <w:sz w:val="24"/>
              </w:rPr>
              <w:t>leisure</w:t>
            </w:r>
            <w:proofErr w:type="gramEnd"/>
            <w:r>
              <w:rPr>
                <w:color w:val="C00000"/>
                <w:spacing w:val="-4"/>
                <w:sz w:val="24"/>
              </w:rPr>
              <w:t xml:space="preserve"> </w:t>
            </w:r>
            <w:r>
              <w:rPr>
                <w:color w:val="C00000"/>
                <w:sz w:val="24"/>
              </w:rPr>
              <w:t>and</w:t>
            </w:r>
            <w:r>
              <w:rPr>
                <w:color w:val="C00000"/>
                <w:spacing w:val="-4"/>
                <w:sz w:val="24"/>
              </w:rPr>
              <w:t xml:space="preserve"> </w:t>
            </w:r>
            <w:r>
              <w:rPr>
                <w:color w:val="C00000"/>
                <w:sz w:val="24"/>
              </w:rPr>
              <w:t>recreation</w:t>
            </w:r>
            <w:r>
              <w:rPr>
                <w:color w:val="C00000"/>
                <w:spacing w:val="-1"/>
                <w:sz w:val="24"/>
              </w:rPr>
              <w:t xml:space="preserve"> </w:t>
            </w:r>
            <w:r>
              <w:rPr>
                <w:color w:val="C00000"/>
                <w:spacing w:val="-2"/>
                <w:sz w:val="24"/>
              </w:rPr>
              <w:t>facilities</w:t>
            </w:r>
          </w:p>
        </w:tc>
      </w:tr>
      <w:tr w:rsidR="004F7772" w14:paraId="6CAE64DC" w14:textId="77777777" w:rsidTr="00494C36">
        <w:trPr>
          <w:cnfStyle w:val="010000000000" w:firstRow="0" w:lastRow="1" w:firstColumn="0" w:lastColumn="0" w:oddVBand="0" w:evenVBand="0" w:oddHBand="0" w:evenHBand="0" w:firstRowFirstColumn="0" w:firstRowLastColumn="0" w:lastRowFirstColumn="0" w:lastRowLastColumn="0"/>
          <w:trHeight w:val="2863"/>
        </w:trPr>
        <w:tc>
          <w:tcPr>
            <w:cnfStyle w:val="001000000000" w:firstRow="0" w:lastRow="0" w:firstColumn="1" w:lastColumn="0" w:oddVBand="0" w:evenVBand="0" w:oddHBand="0" w:evenHBand="0" w:firstRowFirstColumn="0" w:firstRowLastColumn="0" w:lastRowFirstColumn="0" w:lastRowLastColumn="0"/>
            <w:tcW w:w="8411" w:type="dxa"/>
          </w:tcPr>
          <w:p w14:paraId="008599F0" w14:textId="77777777" w:rsidR="004F7772" w:rsidRPr="007D7787" w:rsidRDefault="004F7772" w:rsidP="00494C36">
            <w:pPr>
              <w:pStyle w:val="TableParagraph"/>
              <w:spacing w:before="97"/>
              <w:ind w:left="107" w:right="95"/>
              <w:jc w:val="both"/>
              <w:rPr>
                <w:b w:val="0"/>
                <w:bCs w:val="0"/>
                <w:sz w:val="24"/>
              </w:rPr>
            </w:pPr>
            <w:r w:rsidRPr="007D7787">
              <w:rPr>
                <w:b w:val="0"/>
                <w:bCs w:val="0"/>
                <w:sz w:val="24"/>
              </w:rPr>
              <w:t>Proposals that result in the loss of existing facilities used for indoor and outdoor leisure</w:t>
            </w:r>
            <w:r w:rsidRPr="007D7787">
              <w:rPr>
                <w:b w:val="0"/>
                <w:bCs w:val="0"/>
                <w:spacing w:val="-14"/>
                <w:sz w:val="24"/>
              </w:rPr>
              <w:t xml:space="preserve"> </w:t>
            </w:r>
            <w:r w:rsidRPr="007D7787">
              <w:rPr>
                <w:b w:val="0"/>
                <w:bCs w:val="0"/>
                <w:sz w:val="24"/>
              </w:rPr>
              <w:t>and</w:t>
            </w:r>
            <w:r w:rsidRPr="007D7787">
              <w:rPr>
                <w:b w:val="0"/>
                <w:bCs w:val="0"/>
                <w:spacing w:val="-14"/>
                <w:sz w:val="24"/>
              </w:rPr>
              <w:t xml:space="preserve"> </w:t>
            </w:r>
            <w:r w:rsidRPr="007D7787">
              <w:rPr>
                <w:b w:val="0"/>
                <w:bCs w:val="0"/>
                <w:sz w:val="24"/>
              </w:rPr>
              <w:t>recreation</w:t>
            </w:r>
            <w:r w:rsidRPr="007D7787">
              <w:rPr>
                <w:b w:val="0"/>
                <w:bCs w:val="0"/>
                <w:spacing w:val="-12"/>
                <w:sz w:val="24"/>
              </w:rPr>
              <w:t xml:space="preserve"> </w:t>
            </w:r>
            <w:r w:rsidRPr="007D7787">
              <w:rPr>
                <w:b w:val="0"/>
                <w:bCs w:val="0"/>
                <w:sz w:val="24"/>
              </w:rPr>
              <w:t>shown</w:t>
            </w:r>
            <w:r w:rsidRPr="007D7787">
              <w:rPr>
                <w:b w:val="0"/>
                <w:bCs w:val="0"/>
                <w:spacing w:val="-13"/>
                <w:sz w:val="24"/>
              </w:rPr>
              <w:t xml:space="preserve"> </w:t>
            </w:r>
            <w:r w:rsidRPr="007D7787">
              <w:rPr>
                <w:b w:val="0"/>
                <w:bCs w:val="0"/>
                <w:sz w:val="24"/>
              </w:rPr>
              <w:t>on</w:t>
            </w:r>
            <w:r w:rsidRPr="007D7787">
              <w:rPr>
                <w:b w:val="0"/>
                <w:bCs w:val="0"/>
                <w:spacing w:val="-13"/>
                <w:sz w:val="24"/>
              </w:rPr>
              <w:t xml:space="preserve"> </w:t>
            </w:r>
            <w:r w:rsidRPr="007D7787">
              <w:rPr>
                <w:b w:val="0"/>
                <w:bCs w:val="0"/>
                <w:sz w:val="24"/>
              </w:rPr>
              <w:t>Table</w:t>
            </w:r>
            <w:r w:rsidRPr="007D7787">
              <w:rPr>
                <w:b w:val="0"/>
                <w:bCs w:val="0"/>
                <w:spacing w:val="-14"/>
                <w:sz w:val="24"/>
              </w:rPr>
              <w:t xml:space="preserve"> </w:t>
            </w:r>
            <w:r w:rsidRPr="007D7787">
              <w:rPr>
                <w:b w:val="0"/>
                <w:bCs w:val="0"/>
                <w:sz w:val="24"/>
              </w:rPr>
              <w:t>CF1</w:t>
            </w:r>
            <w:r w:rsidRPr="007D7787">
              <w:rPr>
                <w:b w:val="0"/>
                <w:bCs w:val="0"/>
                <w:spacing w:val="-13"/>
                <w:sz w:val="24"/>
              </w:rPr>
              <w:t xml:space="preserve"> </w:t>
            </w:r>
            <w:r w:rsidRPr="007D7787">
              <w:rPr>
                <w:b w:val="0"/>
                <w:bCs w:val="0"/>
                <w:sz w:val="24"/>
              </w:rPr>
              <w:t>and</w:t>
            </w:r>
            <w:r w:rsidRPr="007D7787">
              <w:rPr>
                <w:b w:val="0"/>
                <w:bCs w:val="0"/>
                <w:spacing w:val="-14"/>
                <w:sz w:val="24"/>
              </w:rPr>
              <w:t xml:space="preserve"> </w:t>
            </w:r>
            <w:r w:rsidRPr="007D7787">
              <w:rPr>
                <w:b w:val="0"/>
                <w:bCs w:val="0"/>
                <w:sz w:val="24"/>
              </w:rPr>
              <w:t>Maps</w:t>
            </w:r>
            <w:r w:rsidRPr="007D7787">
              <w:rPr>
                <w:b w:val="0"/>
                <w:bCs w:val="0"/>
                <w:spacing w:val="-12"/>
                <w:sz w:val="24"/>
              </w:rPr>
              <w:t xml:space="preserve"> </w:t>
            </w:r>
            <w:r w:rsidRPr="007D7787">
              <w:rPr>
                <w:b w:val="0"/>
                <w:bCs w:val="0"/>
                <w:sz w:val="24"/>
              </w:rPr>
              <w:t>CF1</w:t>
            </w:r>
            <w:r w:rsidRPr="007D7787">
              <w:rPr>
                <w:b w:val="0"/>
                <w:bCs w:val="0"/>
                <w:spacing w:val="-13"/>
                <w:sz w:val="24"/>
              </w:rPr>
              <w:t xml:space="preserve"> </w:t>
            </w:r>
            <w:r w:rsidRPr="007D7787">
              <w:rPr>
                <w:b w:val="0"/>
                <w:bCs w:val="0"/>
                <w:sz w:val="24"/>
              </w:rPr>
              <w:t>will</w:t>
            </w:r>
            <w:r w:rsidRPr="007D7787">
              <w:rPr>
                <w:b w:val="0"/>
                <w:bCs w:val="0"/>
                <w:spacing w:val="-14"/>
                <w:sz w:val="24"/>
              </w:rPr>
              <w:t xml:space="preserve"> </w:t>
            </w:r>
            <w:r w:rsidRPr="007D7787">
              <w:rPr>
                <w:b w:val="0"/>
                <w:bCs w:val="0"/>
                <w:sz w:val="24"/>
              </w:rPr>
              <w:t>be</w:t>
            </w:r>
            <w:r w:rsidRPr="007D7787">
              <w:rPr>
                <w:b w:val="0"/>
                <w:bCs w:val="0"/>
                <w:spacing w:val="-14"/>
                <w:sz w:val="24"/>
              </w:rPr>
              <w:t xml:space="preserve"> </w:t>
            </w:r>
            <w:r w:rsidRPr="007D7787">
              <w:rPr>
                <w:b w:val="0"/>
                <w:bCs w:val="0"/>
                <w:sz w:val="24"/>
              </w:rPr>
              <w:t>resisted</w:t>
            </w:r>
            <w:r w:rsidRPr="007D7787">
              <w:rPr>
                <w:b w:val="0"/>
                <w:bCs w:val="0"/>
                <w:spacing w:val="-13"/>
                <w:sz w:val="24"/>
              </w:rPr>
              <w:t xml:space="preserve"> </w:t>
            </w:r>
            <w:r w:rsidRPr="007D7787">
              <w:rPr>
                <w:b w:val="0"/>
                <w:bCs w:val="0"/>
                <w:sz w:val="24"/>
              </w:rPr>
              <w:t>unless</w:t>
            </w:r>
            <w:r w:rsidRPr="007D7787">
              <w:rPr>
                <w:b w:val="0"/>
                <w:bCs w:val="0"/>
                <w:spacing w:val="-14"/>
                <w:sz w:val="24"/>
              </w:rPr>
              <w:t xml:space="preserve"> </w:t>
            </w:r>
            <w:r w:rsidRPr="007D7787">
              <w:rPr>
                <w:b w:val="0"/>
                <w:bCs w:val="0"/>
                <w:sz w:val="24"/>
              </w:rPr>
              <w:t>there is clear evidence that:</w:t>
            </w:r>
          </w:p>
          <w:p w14:paraId="206F31F4" w14:textId="77777777" w:rsidR="004F7772" w:rsidRPr="007D7787" w:rsidRDefault="004F7772" w:rsidP="00494C36">
            <w:pPr>
              <w:pStyle w:val="TableParagraph"/>
              <w:numPr>
                <w:ilvl w:val="0"/>
                <w:numId w:val="17"/>
              </w:numPr>
              <w:tabs>
                <w:tab w:val="left" w:pos="828"/>
              </w:tabs>
              <w:spacing w:before="2" w:line="276" w:lineRule="auto"/>
              <w:ind w:right="99"/>
              <w:jc w:val="both"/>
              <w:rPr>
                <w:b w:val="0"/>
                <w:bCs w:val="0"/>
                <w:sz w:val="24"/>
              </w:rPr>
            </w:pPr>
            <w:r w:rsidRPr="007D7787">
              <w:rPr>
                <w:b w:val="0"/>
                <w:bCs w:val="0"/>
                <w:sz w:val="24"/>
              </w:rPr>
              <w:t>there</w:t>
            </w:r>
            <w:r w:rsidRPr="007D7787">
              <w:rPr>
                <w:b w:val="0"/>
                <w:bCs w:val="0"/>
                <w:spacing w:val="-11"/>
                <w:sz w:val="24"/>
              </w:rPr>
              <w:t xml:space="preserve"> </w:t>
            </w:r>
            <w:r w:rsidRPr="007D7787">
              <w:rPr>
                <w:b w:val="0"/>
                <w:bCs w:val="0"/>
                <w:sz w:val="24"/>
              </w:rPr>
              <w:t>is</w:t>
            </w:r>
            <w:r w:rsidRPr="007D7787">
              <w:rPr>
                <w:b w:val="0"/>
                <w:bCs w:val="0"/>
                <w:spacing w:val="-12"/>
                <w:sz w:val="24"/>
              </w:rPr>
              <w:t xml:space="preserve"> </w:t>
            </w:r>
            <w:r w:rsidRPr="007D7787">
              <w:rPr>
                <w:b w:val="0"/>
                <w:bCs w:val="0"/>
                <w:sz w:val="24"/>
              </w:rPr>
              <w:t>no</w:t>
            </w:r>
            <w:r w:rsidRPr="007D7787">
              <w:rPr>
                <w:b w:val="0"/>
                <w:bCs w:val="0"/>
                <w:spacing w:val="-12"/>
                <w:sz w:val="24"/>
              </w:rPr>
              <w:t xml:space="preserve"> </w:t>
            </w:r>
            <w:r w:rsidRPr="007D7787">
              <w:rPr>
                <w:b w:val="0"/>
                <w:bCs w:val="0"/>
                <w:sz w:val="24"/>
              </w:rPr>
              <w:t>need</w:t>
            </w:r>
            <w:r w:rsidRPr="007D7787">
              <w:rPr>
                <w:b w:val="0"/>
                <w:bCs w:val="0"/>
                <w:spacing w:val="-13"/>
                <w:sz w:val="24"/>
              </w:rPr>
              <w:t xml:space="preserve"> </w:t>
            </w:r>
            <w:r w:rsidRPr="007D7787">
              <w:rPr>
                <w:b w:val="0"/>
                <w:bCs w:val="0"/>
                <w:sz w:val="24"/>
              </w:rPr>
              <w:t>for</w:t>
            </w:r>
            <w:r w:rsidRPr="007D7787">
              <w:rPr>
                <w:b w:val="0"/>
                <w:bCs w:val="0"/>
                <w:spacing w:val="-14"/>
                <w:sz w:val="24"/>
              </w:rPr>
              <w:t xml:space="preserve"> </w:t>
            </w:r>
            <w:r w:rsidRPr="007D7787">
              <w:rPr>
                <w:b w:val="0"/>
                <w:bCs w:val="0"/>
                <w:sz w:val="24"/>
              </w:rPr>
              <w:t>the</w:t>
            </w:r>
            <w:r w:rsidRPr="007D7787">
              <w:rPr>
                <w:b w:val="0"/>
                <w:bCs w:val="0"/>
                <w:spacing w:val="-11"/>
                <w:sz w:val="24"/>
              </w:rPr>
              <w:t xml:space="preserve"> </w:t>
            </w:r>
            <w:proofErr w:type="gramStart"/>
            <w:r w:rsidRPr="007D7787">
              <w:rPr>
                <w:b w:val="0"/>
                <w:bCs w:val="0"/>
                <w:sz w:val="24"/>
              </w:rPr>
              <w:t>facility</w:t>
            </w:r>
            <w:proofErr w:type="gramEnd"/>
            <w:r w:rsidRPr="007D7787">
              <w:rPr>
                <w:b w:val="0"/>
                <w:bCs w:val="0"/>
                <w:spacing w:val="-13"/>
                <w:sz w:val="24"/>
              </w:rPr>
              <w:t xml:space="preserve"> </w:t>
            </w:r>
            <w:r w:rsidRPr="007D7787">
              <w:rPr>
                <w:b w:val="0"/>
                <w:bCs w:val="0"/>
                <w:sz w:val="24"/>
              </w:rPr>
              <w:t>or</w:t>
            </w:r>
            <w:r w:rsidRPr="007D7787">
              <w:rPr>
                <w:b w:val="0"/>
                <w:bCs w:val="0"/>
                <w:spacing w:val="-12"/>
                <w:sz w:val="24"/>
              </w:rPr>
              <w:t xml:space="preserve"> </w:t>
            </w:r>
            <w:r w:rsidRPr="007D7787">
              <w:rPr>
                <w:b w:val="0"/>
                <w:bCs w:val="0"/>
                <w:sz w:val="24"/>
              </w:rPr>
              <w:t>a</w:t>
            </w:r>
            <w:r w:rsidRPr="007D7787">
              <w:rPr>
                <w:b w:val="0"/>
                <w:bCs w:val="0"/>
                <w:spacing w:val="-12"/>
                <w:sz w:val="24"/>
              </w:rPr>
              <w:t xml:space="preserve"> </w:t>
            </w:r>
            <w:r w:rsidRPr="007D7787">
              <w:rPr>
                <w:b w:val="0"/>
                <w:bCs w:val="0"/>
                <w:sz w:val="24"/>
              </w:rPr>
              <w:t>suitable</w:t>
            </w:r>
            <w:r w:rsidRPr="007D7787">
              <w:rPr>
                <w:b w:val="0"/>
                <w:bCs w:val="0"/>
                <w:spacing w:val="-11"/>
                <w:sz w:val="24"/>
              </w:rPr>
              <w:t xml:space="preserve"> </w:t>
            </w:r>
            <w:r w:rsidRPr="007D7787">
              <w:rPr>
                <w:b w:val="0"/>
                <w:bCs w:val="0"/>
                <w:sz w:val="24"/>
              </w:rPr>
              <w:t>alternative</w:t>
            </w:r>
            <w:r w:rsidRPr="007D7787">
              <w:rPr>
                <w:b w:val="0"/>
                <w:bCs w:val="0"/>
                <w:spacing w:val="-12"/>
                <w:sz w:val="24"/>
              </w:rPr>
              <w:t xml:space="preserve"> </w:t>
            </w:r>
            <w:r w:rsidRPr="007D7787">
              <w:rPr>
                <w:b w:val="0"/>
                <w:bCs w:val="0"/>
                <w:sz w:val="24"/>
              </w:rPr>
              <w:t>of</w:t>
            </w:r>
            <w:r w:rsidRPr="007D7787">
              <w:rPr>
                <w:b w:val="0"/>
                <w:bCs w:val="0"/>
                <w:spacing w:val="-11"/>
                <w:sz w:val="24"/>
              </w:rPr>
              <w:t xml:space="preserve"> </w:t>
            </w:r>
            <w:r w:rsidRPr="007D7787">
              <w:rPr>
                <w:b w:val="0"/>
                <w:bCs w:val="0"/>
                <w:sz w:val="24"/>
              </w:rPr>
              <w:t>facilities</w:t>
            </w:r>
            <w:r w:rsidRPr="007D7787">
              <w:rPr>
                <w:b w:val="0"/>
                <w:bCs w:val="0"/>
                <w:spacing w:val="-12"/>
                <w:sz w:val="24"/>
              </w:rPr>
              <w:t xml:space="preserve"> </w:t>
            </w:r>
            <w:r w:rsidRPr="007D7787">
              <w:rPr>
                <w:b w:val="0"/>
                <w:bCs w:val="0"/>
                <w:sz w:val="24"/>
              </w:rPr>
              <w:t>of</w:t>
            </w:r>
            <w:r w:rsidRPr="007D7787">
              <w:rPr>
                <w:b w:val="0"/>
                <w:bCs w:val="0"/>
                <w:spacing w:val="-11"/>
                <w:sz w:val="24"/>
              </w:rPr>
              <w:t xml:space="preserve"> </w:t>
            </w:r>
            <w:r w:rsidRPr="007D7787">
              <w:rPr>
                <w:b w:val="0"/>
                <w:bCs w:val="0"/>
                <w:sz w:val="24"/>
              </w:rPr>
              <w:t>a</w:t>
            </w:r>
            <w:r w:rsidRPr="007D7787">
              <w:rPr>
                <w:b w:val="0"/>
                <w:bCs w:val="0"/>
                <w:spacing w:val="-12"/>
                <w:sz w:val="24"/>
              </w:rPr>
              <w:t xml:space="preserve"> </w:t>
            </w:r>
            <w:r w:rsidRPr="007D7787">
              <w:rPr>
                <w:b w:val="0"/>
                <w:bCs w:val="0"/>
                <w:sz w:val="24"/>
              </w:rPr>
              <w:t>similar size, quality and accessibility are re-provided</w:t>
            </w:r>
          </w:p>
          <w:p w14:paraId="64DC2618" w14:textId="77777777" w:rsidR="004F7772" w:rsidRDefault="004F7772" w:rsidP="00494C36">
            <w:pPr>
              <w:pStyle w:val="TableParagraph"/>
              <w:numPr>
                <w:ilvl w:val="0"/>
                <w:numId w:val="17"/>
              </w:numPr>
              <w:tabs>
                <w:tab w:val="left" w:pos="828"/>
              </w:tabs>
              <w:spacing w:line="276" w:lineRule="auto"/>
              <w:ind w:right="94"/>
              <w:jc w:val="both"/>
              <w:rPr>
                <w:sz w:val="24"/>
              </w:rPr>
            </w:pPr>
            <w:r w:rsidRPr="007D7787">
              <w:rPr>
                <w:b w:val="0"/>
                <w:bCs w:val="0"/>
                <w:sz w:val="24"/>
              </w:rPr>
              <w:t>proposals</w:t>
            </w:r>
            <w:r w:rsidRPr="007D7787">
              <w:rPr>
                <w:b w:val="0"/>
                <w:bCs w:val="0"/>
                <w:spacing w:val="-14"/>
                <w:sz w:val="24"/>
              </w:rPr>
              <w:t xml:space="preserve"> </w:t>
            </w:r>
            <w:r w:rsidRPr="007D7787">
              <w:rPr>
                <w:b w:val="0"/>
                <w:bCs w:val="0"/>
                <w:sz w:val="24"/>
              </w:rPr>
              <w:t>offer</w:t>
            </w:r>
            <w:r w:rsidRPr="007D7787">
              <w:rPr>
                <w:b w:val="0"/>
                <w:bCs w:val="0"/>
                <w:spacing w:val="-14"/>
                <w:sz w:val="24"/>
              </w:rPr>
              <w:t xml:space="preserve"> </w:t>
            </w:r>
            <w:r w:rsidRPr="007D7787">
              <w:rPr>
                <w:b w:val="0"/>
                <w:bCs w:val="0"/>
                <w:sz w:val="24"/>
              </w:rPr>
              <w:t>alternative</w:t>
            </w:r>
            <w:r w:rsidRPr="007D7787">
              <w:rPr>
                <w:b w:val="0"/>
                <w:bCs w:val="0"/>
                <w:spacing w:val="-13"/>
                <w:sz w:val="24"/>
              </w:rPr>
              <w:t xml:space="preserve"> </w:t>
            </w:r>
            <w:r w:rsidRPr="007D7787">
              <w:rPr>
                <w:b w:val="0"/>
                <w:bCs w:val="0"/>
                <w:sz w:val="24"/>
              </w:rPr>
              <w:t>benefits</w:t>
            </w:r>
            <w:r w:rsidRPr="007D7787">
              <w:rPr>
                <w:b w:val="0"/>
                <w:bCs w:val="0"/>
                <w:spacing w:val="-14"/>
                <w:sz w:val="24"/>
              </w:rPr>
              <w:t xml:space="preserve"> </w:t>
            </w:r>
            <w:r w:rsidRPr="007D7787">
              <w:rPr>
                <w:b w:val="0"/>
                <w:bCs w:val="0"/>
                <w:sz w:val="24"/>
              </w:rPr>
              <w:t>in</w:t>
            </w:r>
            <w:r w:rsidRPr="007D7787">
              <w:rPr>
                <w:b w:val="0"/>
                <w:bCs w:val="0"/>
                <w:spacing w:val="-13"/>
                <w:sz w:val="24"/>
              </w:rPr>
              <w:t xml:space="preserve"> </w:t>
            </w:r>
            <w:r w:rsidRPr="007D7787">
              <w:rPr>
                <w:b w:val="0"/>
                <w:bCs w:val="0"/>
                <w:sz w:val="24"/>
              </w:rPr>
              <w:t>terms</w:t>
            </w:r>
            <w:r w:rsidRPr="007D7787">
              <w:rPr>
                <w:b w:val="0"/>
                <w:bCs w:val="0"/>
                <w:spacing w:val="-14"/>
                <w:sz w:val="24"/>
              </w:rPr>
              <w:t xml:space="preserve"> </w:t>
            </w:r>
            <w:r w:rsidRPr="007D7787">
              <w:rPr>
                <w:b w:val="0"/>
                <w:bCs w:val="0"/>
                <w:sz w:val="24"/>
              </w:rPr>
              <w:t>of</w:t>
            </w:r>
            <w:r w:rsidRPr="007D7787">
              <w:rPr>
                <w:b w:val="0"/>
                <w:bCs w:val="0"/>
                <w:spacing w:val="-13"/>
                <w:sz w:val="24"/>
              </w:rPr>
              <w:t xml:space="preserve"> </w:t>
            </w:r>
            <w:r w:rsidRPr="007D7787">
              <w:rPr>
                <w:b w:val="0"/>
                <w:bCs w:val="0"/>
                <w:sz w:val="24"/>
              </w:rPr>
              <w:t>increased</w:t>
            </w:r>
            <w:r w:rsidRPr="007D7787">
              <w:rPr>
                <w:b w:val="0"/>
                <w:bCs w:val="0"/>
                <w:spacing w:val="-14"/>
                <w:sz w:val="24"/>
              </w:rPr>
              <w:t xml:space="preserve"> </w:t>
            </w:r>
            <w:r w:rsidRPr="007D7787">
              <w:rPr>
                <w:b w:val="0"/>
                <w:bCs w:val="0"/>
                <w:sz w:val="24"/>
              </w:rPr>
              <w:t>access</w:t>
            </w:r>
            <w:r w:rsidRPr="007D7787">
              <w:rPr>
                <w:b w:val="0"/>
                <w:bCs w:val="0"/>
                <w:spacing w:val="-14"/>
                <w:sz w:val="24"/>
              </w:rPr>
              <w:t xml:space="preserve"> </w:t>
            </w:r>
            <w:r w:rsidRPr="007D7787">
              <w:rPr>
                <w:b w:val="0"/>
                <w:bCs w:val="0"/>
                <w:sz w:val="24"/>
              </w:rPr>
              <w:t>to</w:t>
            </w:r>
            <w:r w:rsidRPr="007D7787">
              <w:rPr>
                <w:b w:val="0"/>
                <w:bCs w:val="0"/>
                <w:spacing w:val="-13"/>
                <w:sz w:val="24"/>
              </w:rPr>
              <w:t xml:space="preserve"> </w:t>
            </w:r>
            <w:r w:rsidRPr="007D7787">
              <w:rPr>
                <w:b w:val="0"/>
                <w:bCs w:val="0"/>
                <w:sz w:val="24"/>
              </w:rPr>
              <w:t>leisure</w:t>
            </w:r>
            <w:r w:rsidRPr="007D7787">
              <w:rPr>
                <w:b w:val="0"/>
                <w:bCs w:val="0"/>
                <w:spacing w:val="-14"/>
                <w:sz w:val="24"/>
              </w:rPr>
              <w:t xml:space="preserve"> </w:t>
            </w:r>
            <w:r w:rsidRPr="007D7787">
              <w:rPr>
                <w:b w:val="0"/>
                <w:bCs w:val="0"/>
                <w:sz w:val="24"/>
              </w:rPr>
              <w:t>and recreation activities or access to space to assemble, worship, participate in educational activities and personal or civic celebrations</w:t>
            </w:r>
          </w:p>
        </w:tc>
      </w:tr>
    </w:tbl>
    <w:p w14:paraId="796030EC" w14:textId="77777777" w:rsidR="004F7772" w:rsidRDefault="004F7772" w:rsidP="004F7772">
      <w:pPr>
        <w:pStyle w:val="BodyText"/>
      </w:pPr>
    </w:p>
    <w:p w14:paraId="7A41C83D" w14:textId="77777777" w:rsidR="004F7772" w:rsidRDefault="004F7772" w:rsidP="004F7772">
      <w:pPr>
        <w:pStyle w:val="BodyText"/>
        <w:spacing w:before="1"/>
        <w:rPr>
          <w:sz w:val="28"/>
        </w:rPr>
      </w:pPr>
    </w:p>
    <w:p w14:paraId="19BBC9B1" w14:textId="77777777" w:rsidR="004F7772" w:rsidRDefault="004F7772" w:rsidP="004F7772">
      <w:pPr>
        <w:pStyle w:val="BodyText"/>
        <w:spacing w:line="276" w:lineRule="auto"/>
        <w:ind w:left="680" w:right="1025"/>
      </w:pPr>
      <w:r>
        <w:t xml:space="preserve">The Medway Council “Playing Pitch Strategy - Needs Assessment” of October 2019 identified that C&amp;CW Parish Council and Medway operate pitches </w:t>
      </w:r>
      <w:proofErr w:type="gramStart"/>
      <w:r>
        <w:t>in the area of</w:t>
      </w:r>
      <w:proofErr w:type="gramEnd"/>
      <w:r>
        <w:t xml:space="preserve"> the Neighbourhood Plan.</w:t>
      </w:r>
      <w:r>
        <w:rPr>
          <w:spacing w:val="40"/>
        </w:rPr>
        <w:t xml:space="preserve"> </w:t>
      </w:r>
      <w:r>
        <w:t xml:space="preserve">Currently there is a shortfall for one additional rugby pitch and one youth size pitch and flood-lit training /mid-week facilities (4G pitch). The opportunity to </w:t>
      </w:r>
    </w:p>
    <w:p w14:paraId="1993AB85" w14:textId="77777777" w:rsidR="004F7772" w:rsidRDefault="004F7772" w:rsidP="004F7772">
      <w:pPr>
        <w:pStyle w:val="BodyText"/>
        <w:spacing w:line="276" w:lineRule="auto"/>
        <w:ind w:left="680" w:right="1025"/>
      </w:pPr>
    </w:p>
    <w:p w14:paraId="7EB42B0D" w14:textId="77777777" w:rsidR="004F7772" w:rsidRDefault="004F7772" w:rsidP="004F7772">
      <w:pPr>
        <w:pStyle w:val="BodyText"/>
        <w:spacing w:line="276" w:lineRule="auto"/>
        <w:ind w:left="680" w:right="1025"/>
      </w:pPr>
    </w:p>
    <w:p w14:paraId="48ABCBC3" w14:textId="5127CB6E" w:rsidR="004F7772" w:rsidRDefault="004F7772" w:rsidP="004F7772">
      <w:pPr>
        <w:pStyle w:val="BodyText"/>
        <w:spacing w:line="276" w:lineRule="auto"/>
        <w:ind w:left="680" w:right="1025"/>
      </w:pPr>
      <w:r>
        <w:t>increase the facilities would need external support (grant funding) to address</w:t>
      </w:r>
      <w:r>
        <w:rPr>
          <w:spacing w:val="-6"/>
        </w:rPr>
        <w:t xml:space="preserve"> </w:t>
      </w:r>
      <w:r>
        <w:t>this</w:t>
      </w:r>
      <w:r>
        <w:rPr>
          <w:spacing w:val="-3"/>
        </w:rPr>
        <w:t xml:space="preserve"> </w:t>
      </w:r>
      <w:r>
        <w:t>and</w:t>
      </w:r>
      <w:r>
        <w:rPr>
          <w:spacing w:val="-4"/>
        </w:rPr>
        <w:t xml:space="preserve"> </w:t>
      </w:r>
      <w:r>
        <w:t>this</w:t>
      </w:r>
      <w:r>
        <w:rPr>
          <w:spacing w:val="-5"/>
        </w:rPr>
        <w:t xml:space="preserve"> </w:t>
      </w:r>
      <w:r>
        <w:t>need</w:t>
      </w:r>
      <w:r>
        <w:rPr>
          <w:spacing w:val="-2"/>
        </w:rPr>
        <w:t xml:space="preserve"> </w:t>
      </w:r>
      <w:r>
        <w:t>is</w:t>
      </w:r>
      <w:r>
        <w:rPr>
          <w:spacing w:val="-3"/>
        </w:rPr>
        <w:t xml:space="preserve"> </w:t>
      </w:r>
      <w:r>
        <w:t>reflected</w:t>
      </w:r>
      <w:r>
        <w:rPr>
          <w:spacing w:val="-3"/>
        </w:rPr>
        <w:t xml:space="preserve"> </w:t>
      </w:r>
      <w:r>
        <w:t>in</w:t>
      </w:r>
      <w:r>
        <w:rPr>
          <w:spacing w:val="-4"/>
        </w:rPr>
        <w:t xml:space="preserve"> </w:t>
      </w:r>
      <w:r>
        <w:t xml:space="preserve">Policy </w:t>
      </w:r>
      <w:r>
        <w:rPr>
          <w:b/>
          <w:color w:val="C00000"/>
        </w:rPr>
        <w:t>INFRA9</w:t>
      </w:r>
      <w:r>
        <w:rPr>
          <w:b/>
          <w:color w:val="C00000"/>
          <w:spacing w:val="-1"/>
        </w:rPr>
        <w:t xml:space="preserve"> </w:t>
      </w:r>
      <w:r>
        <w:t>which</w:t>
      </w:r>
      <w:r>
        <w:rPr>
          <w:spacing w:val="-4"/>
        </w:rPr>
        <w:t xml:space="preserve"> </w:t>
      </w:r>
      <w:r>
        <w:t>identifies</w:t>
      </w:r>
      <w:r>
        <w:rPr>
          <w:spacing w:val="-2"/>
        </w:rPr>
        <w:t xml:space="preserve"> </w:t>
      </w:r>
      <w:r>
        <w:t>local</w:t>
      </w:r>
      <w:r>
        <w:rPr>
          <w:spacing w:val="-3"/>
        </w:rPr>
        <w:t xml:space="preserve"> </w:t>
      </w:r>
      <w:r>
        <w:t>priorities for investment in facilities in the neighbourhood area.</w:t>
      </w:r>
    </w:p>
    <w:p w14:paraId="01B4DE92" w14:textId="77777777" w:rsidR="004F7772" w:rsidRDefault="004F7772" w:rsidP="004F7772">
      <w:pPr>
        <w:pStyle w:val="BodyText"/>
        <w:spacing w:before="201" w:line="278" w:lineRule="auto"/>
        <w:ind w:left="680" w:right="1025"/>
      </w:pPr>
      <w:r>
        <w:t>The</w:t>
      </w:r>
      <w:r>
        <w:rPr>
          <w:spacing w:val="-4"/>
        </w:rPr>
        <w:t xml:space="preserve"> </w:t>
      </w:r>
      <w:r>
        <w:t>following</w:t>
      </w:r>
      <w:r>
        <w:rPr>
          <w:spacing w:val="-5"/>
        </w:rPr>
        <w:t xml:space="preserve"> </w:t>
      </w:r>
      <w:r>
        <w:t>maps</w:t>
      </w:r>
      <w:r>
        <w:rPr>
          <w:spacing w:val="-5"/>
        </w:rPr>
        <w:t xml:space="preserve"> </w:t>
      </w:r>
      <w:r>
        <w:t>show</w:t>
      </w:r>
      <w:r>
        <w:rPr>
          <w:spacing w:val="-2"/>
        </w:rPr>
        <w:t xml:space="preserve"> </w:t>
      </w:r>
      <w:r>
        <w:t>the</w:t>
      </w:r>
      <w:r>
        <w:rPr>
          <w:spacing w:val="-4"/>
        </w:rPr>
        <w:t xml:space="preserve"> </w:t>
      </w:r>
      <w:r>
        <w:t>locations</w:t>
      </w:r>
      <w:r>
        <w:rPr>
          <w:spacing w:val="-3"/>
        </w:rPr>
        <w:t xml:space="preserve"> </w:t>
      </w:r>
      <w:r>
        <w:t>of</w:t>
      </w:r>
      <w:r>
        <w:rPr>
          <w:spacing w:val="-4"/>
        </w:rPr>
        <w:t xml:space="preserve"> </w:t>
      </w:r>
      <w:r>
        <w:t>both</w:t>
      </w:r>
      <w:r>
        <w:rPr>
          <w:spacing w:val="-4"/>
        </w:rPr>
        <w:t xml:space="preserve"> </w:t>
      </w:r>
      <w:r>
        <w:t>the</w:t>
      </w:r>
      <w:r>
        <w:rPr>
          <w:spacing w:val="-2"/>
        </w:rPr>
        <w:t xml:space="preserve"> </w:t>
      </w:r>
      <w:r>
        <w:t>community</w:t>
      </w:r>
      <w:r>
        <w:rPr>
          <w:spacing w:val="-3"/>
        </w:rPr>
        <w:t xml:space="preserve"> </w:t>
      </w:r>
      <w:r>
        <w:t>facilities</w:t>
      </w:r>
      <w:r>
        <w:rPr>
          <w:spacing w:val="-2"/>
        </w:rPr>
        <w:t xml:space="preserve"> </w:t>
      </w:r>
      <w:r>
        <w:t>and</w:t>
      </w:r>
      <w:r>
        <w:rPr>
          <w:spacing w:val="-4"/>
        </w:rPr>
        <w:t xml:space="preserve"> </w:t>
      </w:r>
      <w:r>
        <w:t>outdoor recreation facilities in the Neighbourhood Plan area.</w:t>
      </w:r>
    </w:p>
    <w:p w14:paraId="74DB4CF6" w14:textId="05DA5A48" w:rsidR="00C942D4" w:rsidRDefault="00C942D4" w:rsidP="004F7772">
      <w:pPr>
        <w:spacing w:before="76"/>
        <w:ind w:left="680"/>
        <w:rPr>
          <w:sz w:val="20"/>
        </w:rPr>
        <w:sectPr w:rsidR="00C942D4" w:rsidSect="00B35D76">
          <w:pgSz w:w="11906" w:h="16838" w:code="9"/>
          <w:pgMar w:top="1140" w:right="420" w:bottom="1240" w:left="760" w:header="865" w:footer="1053" w:gutter="0"/>
          <w:cols w:space="720"/>
          <w:docGrid w:linePitch="299"/>
        </w:sectPr>
      </w:pPr>
    </w:p>
    <w:p w14:paraId="439F71D2" w14:textId="77777777" w:rsidR="00C942D4" w:rsidRDefault="004F7772">
      <w:pPr>
        <w:spacing w:line="276" w:lineRule="auto"/>
        <w:jc w:val="both"/>
      </w:pPr>
      <w:r>
        <w:rPr>
          <w:noProof/>
        </w:rPr>
        <w:lastRenderedPageBreak/>
        <w:drawing>
          <wp:anchor distT="0" distB="0" distL="114300" distR="114300" simplePos="0" relativeHeight="487608320" behindDoc="0" locked="0" layoutInCell="1" allowOverlap="1" wp14:anchorId="455A659C" wp14:editId="5128C368">
            <wp:simplePos x="0" y="0"/>
            <wp:positionH relativeFrom="page">
              <wp:posOffset>844049</wp:posOffset>
            </wp:positionH>
            <wp:positionV relativeFrom="paragraph">
              <wp:posOffset>577516</wp:posOffset>
            </wp:positionV>
            <wp:extent cx="5775960" cy="844296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l="33289" t="7017" r="33224" b="5960"/>
                    <a:stretch/>
                  </pic:blipFill>
                  <pic:spPr bwMode="auto">
                    <a:xfrm>
                      <a:off x="0" y="0"/>
                      <a:ext cx="5775960" cy="844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48CEB" w14:textId="77777777" w:rsidR="000D42D4" w:rsidRDefault="000D42D4" w:rsidP="000D42D4">
      <w:pPr>
        <w:pStyle w:val="BodyText"/>
        <w:spacing w:before="8"/>
        <w:ind w:left="624"/>
        <w:rPr>
          <w:sz w:val="16"/>
        </w:rPr>
      </w:pPr>
      <w:r>
        <w:rPr>
          <w:b/>
          <w:color w:val="C00000"/>
        </w:rPr>
        <w:t>Map</w:t>
      </w:r>
      <w:r>
        <w:rPr>
          <w:b/>
          <w:color w:val="C00000"/>
          <w:spacing w:val="-5"/>
        </w:rPr>
        <w:t xml:space="preserve"> </w:t>
      </w:r>
      <w:r>
        <w:rPr>
          <w:b/>
          <w:color w:val="C00000"/>
        </w:rPr>
        <w:t>CF1</w:t>
      </w:r>
      <w:r>
        <w:rPr>
          <w:b/>
          <w:color w:val="C00000"/>
          <w:spacing w:val="-3"/>
        </w:rPr>
        <w:t xml:space="preserve"> </w:t>
      </w:r>
      <w:r>
        <w:rPr>
          <w:b/>
          <w:color w:val="C00000"/>
        </w:rPr>
        <w:t>Community</w:t>
      </w:r>
      <w:r>
        <w:rPr>
          <w:b/>
          <w:color w:val="C00000"/>
          <w:spacing w:val="-4"/>
        </w:rPr>
        <w:t xml:space="preserve"> </w:t>
      </w:r>
      <w:r>
        <w:rPr>
          <w:b/>
          <w:color w:val="C00000"/>
        </w:rPr>
        <w:t>Facilities</w:t>
      </w:r>
      <w:r>
        <w:rPr>
          <w:b/>
          <w:color w:val="C00000"/>
          <w:spacing w:val="-4"/>
        </w:rPr>
        <w:t xml:space="preserve"> </w:t>
      </w:r>
      <w:r>
        <w:rPr>
          <w:b/>
          <w:color w:val="C00000"/>
        </w:rPr>
        <w:t>Cliffe</w:t>
      </w:r>
      <w:r>
        <w:rPr>
          <w:b/>
          <w:color w:val="C00000"/>
          <w:spacing w:val="-6"/>
        </w:rPr>
        <w:t xml:space="preserve"> </w:t>
      </w:r>
    </w:p>
    <w:p w14:paraId="6F4EB3F6" w14:textId="77777777" w:rsidR="000D42D4" w:rsidRDefault="000D42D4" w:rsidP="000D42D4">
      <w:pPr>
        <w:pStyle w:val="BodyText"/>
        <w:spacing w:before="8"/>
        <w:rPr>
          <w:sz w:val="16"/>
        </w:rPr>
      </w:pPr>
    </w:p>
    <w:p w14:paraId="2C252477" w14:textId="77777777" w:rsidR="000D42D4" w:rsidRDefault="000D42D4" w:rsidP="000D42D4"/>
    <w:p w14:paraId="6F1B32B0" w14:textId="77777777" w:rsidR="000D42D4" w:rsidRDefault="000D42D4" w:rsidP="000D42D4"/>
    <w:p w14:paraId="40998784" w14:textId="27F4A2ED" w:rsidR="000D42D4" w:rsidRPr="000D42D4" w:rsidRDefault="000D42D4" w:rsidP="000D42D4">
      <w:pPr>
        <w:sectPr w:rsidR="000D42D4" w:rsidRPr="000D42D4" w:rsidSect="00B35D76">
          <w:pgSz w:w="11906" w:h="16838" w:code="9"/>
          <w:pgMar w:top="1140" w:right="420" w:bottom="1240" w:left="760" w:header="865" w:footer="1053" w:gutter="0"/>
          <w:cols w:space="720"/>
          <w:docGrid w:linePitch="299"/>
        </w:sectPr>
      </w:pPr>
    </w:p>
    <w:p w14:paraId="5CF0A872" w14:textId="1C5211AF" w:rsidR="00C942D4" w:rsidRDefault="00C942D4">
      <w:pPr>
        <w:pStyle w:val="BodyText"/>
        <w:rPr>
          <w:sz w:val="20"/>
        </w:rPr>
      </w:pPr>
    </w:p>
    <w:p w14:paraId="177B00EC" w14:textId="77777777" w:rsidR="00C942D4" w:rsidRDefault="00C942D4">
      <w:pPr>
        <w:pStyle w:val="BodyText"/>
        <w:rPr>
          <w:sz w:val="20"/>
        </w:rPr>
      </w:pPr>
    </w:p>
    <w:p w14:paraId="64DF199A" w14:textId="16067107" w:rsidR="00C942D4" w:rsidRPr="000D42D4" w:rsidRDefault="000D42D4" w:rsidP="000D42D4">
      <w:pPr>
        <w:pStyle w:val="BodyText"/>
        <w:tabs>
          <w:tab w:val="left" w:pos="1440"/>
        </w:tabs>
        <w:ind w:left="794"/>
        <w:rPr>
          <w:b/>
          <w:bCs/>
          <w:sz w:val="20"/>
        </w:rPr>
      </w:pPr>
      <w:r w:rsidRPr="000D42D4">
        <w:rPr>
          <w:b/>
          <w:bCs/>
          <w:color w:val="C00000"/>
          <w:sz w:val="20"/>
        </w:rPr>
        <w:t>Map CF</w:t>
      </w:r>
      <w:r w:rsidR="000932BB">
        <w:rPr>
          <w:b/>
          <w:bCs/>
          <w:color w:val="C00000"/>
          <w:sz w:val="20"/>
        </w:rPr>
        <w:t>2</w:t>
      </w:r>
      <w:r w:rsidRPr="000D42D4">
        <w:rPr>
          <w:b/>
          <w:bCs/>
          <w:color w:val="C00000"/>
          <w:sz w:val="20"/>
        </w:rPr>
        <w:t xml:space="preserve"> Cliffe </w:t>
      </w:r>
      <w:r w:rsidR="000932BB">
        <w:rPr>
          <w:b/>
          <w:bCs/>
          <w:color w:val="C00000"/>
          <w:sz w:val="20"/>
        </w:rPr>
        <w:t xml:space="preserve">Woods </w:t>
      </w:r>
      <w:r w:rsidRPr="000D42D4">
        <w:rPr>
          <w:b/>
          <w:bCs/>
          <w:color w:val="C00000"/>
          <w:sz w:val="20"/>
        </w:rPr>
        <w:t>Community Facilities</w:t>
      </w:r>
    </w:p>
    <w:p w14:paraId="5DE607CE" w14:textId="21BA73FF" w:rsidR="00C942D4" w:rsidRDefault="00C942D4">
      <w:pPr>
        <w:pStyle w:val="BodyText"/>
        <w:spacing w:before="10"/>
        <w:rPr>
          <w:sz w:val="16"/>
        </w:rPr>
      </w:pPr>
    </w:p>
    <w:p w14:paraId="5CC64206" w14:textId="6BE520CA" w:rsidR="00C942D4" w:rsidRDefault="000D42D4">
      <w:pPr>
        <w:pStyle w:val="BodyText"/>
        <w:ind w:left="562"/>
        <w:rPr>
          <w:sz w:val="20"/>
        </w:rPr>
      </w:pPr>
      <w:r>
        <w:rPr>
          <w:noProof/>
        </w:rPr>
        <w:drawing>
          <wp:anchor distT="0" distB="0" distL="114300" distR="114300" simplePos="0" relativeHeight="487607296" behindDoc="0" locked="0" layoutInCell="1" allowOverlap="1" wp14:anchorId="60942256" wp14:editId="23DD5DB3">
            <wp:simplePos x="0" y="0"/>
            <wp:positionH relativeFrom="page">
              <wp:align>center</wp:align>
            </wp:positionH>
            <wp:positionV relativeFrom="paragraph">
              <wp:posOffset>135890</wp:posOffset>
            </wp:positionV>
            <wp:extent cx="5717578" cy="8427308"/>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33415" t="6850" r="33190" b="5638"/>
                    <a:stretch/>
                  </pic:blipFill>
                  <pic:spPr bwMode="auto">
                    <a:xfrm>
                      <a:off x="0" y="0"/>
                      <a:ext cx="5717578" cy="8427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FD85D" w14:textId="75EC9F93" w:rsidR="00C942D4" w:rsidRDefault="00C942D4">
      <w:pPr>
        <w:pStyle w:val="BodyText"/>
        <w:rPr>
          <w:sz w:val="20"/>
        </w:rPr>
      </w:pPr>
    </w:p>
    <w:p w14:paraId="727C4F1C" w14:textId="2E5A2EF5" w:rsidR="00C942D4" w:rsidRDefault="00C942D4" w:rsidP="00785637">
      <w:pPr>
        <w:pStyle w:val="BodyText"/>
        <w:spacing w:before="8"/>
        <w:jc w:val="center"/>
        <w:rPr>
          <w:sz w:val="28"/>
        </w:rPr>
      </w:pPr>
    </w:p>
    <w:p w14:paraId="25F3D185" w14:textId="465CA9A6" w:rsidR="00C942D4" w:rsidRDefault="00C942D4">
      <w:pPr>
        <w:pStyle w:val="BodyText"/>
        <w:spacing w:before="9"/>
        <w:rPr>
          <w:sz w:val="13"/>
        </w:rPr>
      </w:pPr>
    </w:p>
    <w:p w14:paraId="1FD18487" w14:textId="56C7C3A1" w:rsidR="00653870" w:rsidRPr="00653870" w:rsidRDefault="00653870" w:rsidP="00653870">
      <w:pPr>
        <w:tabs>
          <w:tab w:val="left" w:pos="1002"/>
        </w:tabs>
        <w:sectPr w:rsidR="00653870" w:rsidRPr="00653870" w:rsidSect="00B35D76">
          <w:pgSz w:w="11906" w:h="16838" w:code="9"/>
          <w:pgMar w:top="1140" w:right="420" w:bottom="1240" w:left="760" w:header="865" w:footer="1053" w:gutter="0"/>
          <w:cols w:space="720"/>
          <w:docGrid w:linePitch="299"/>
        </w:sectPr>
      </w:pPr>
    </w:p>
    <w:p w14:paraId="026AC4C3" w14:textId="768F39EC" w:rsidR="00776687" w:rsidRDefault="00776687" w:rsidP="00785637">
      <w:pPr>
        <w:pStyle w:val="BodyText"/>
        <w:jc w:val="center"/>
        <w:rPr>
          <w:noProof/>
        </w:rPr>
      </w:pPr>
    </w:p>
    <w:p w14:paraId="11C09AAE" w14:textId="63D9EBAB" w:rsidR="00653870" w:rsidRDefault="00653870" w:rsidP="00653870">
      <w:pPr>
        <w:pStyle w:val="BodyText"/>
      </w:pPr>
    </w:p>
    <w:p w14:paraId="6F13B158" w14:textId="102AC4C8" w:rsidR="000D42D4" w:rsidRDefault="000D42D4" w:rsidP="005D4A3A">
      <w:pPr>
        <w:pStyle w:val="BodyText"/>
        <w:rPr>
          <w:sz w:val="20"/>
        </w:rPr>
      </w:pPr>
      <w:r>
        <w:rPr>
          <w:noProof/>
          <w:sz w:val="20"/>
        </w:rPr>
        <w:drawing>
          <wp:anchor distT="0" distB="0" distL="114300" distR="114300" simplePos="0" relativeHeight="487606272" behindDoc="0" locked="0" layoutInCell="1" allowOverlap="1" wp14:anchorId="5774A213" wp14:editId="2E84C9DE">
            <wp:simplePos x="0" y="0"/>
            <wp:positionH relativeFrom="page">
              <wp:align>center</wp:align>
            </wp:positionH>
            <wp:positionV relativeFrom="paragraph">
              <wp:posOffset>233045</wp:posOffset>
            </wp:positionV>
            <wp:extent cx="5866130" cy="8568690"/>
            <wp:effectExtent l="0" t="0" r="1270" b="3810"/>
            <wp:wrapSquare wrapText="bothSides"/>
            <wp:docPr id="9"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6130" cy="8568690"/>
                    </a:xfrm>
                    <a:prstGeom prst="rect">
                      <a:avLst/>
                    </a:prstGeom>
                  </pic:spPr>
                </pic:pic>
              </a:graphicData>
            </a:graphic>
            <wp14:sizeRelH relativeFrom="page">
              <wp14:pctWidth>0</wp14:pctWidth>
            </wp14:sizeRelH>
            <wp14:sizeRelV relativeFrom="page">
              <wp14:pctHeight>0</wp14:pctHeight>
            </wp14:sizeRelV>
          </wp:anchor>
        </w:drawing>
      </w:r>
      <w:r>
        <w:rPr>
          <w:b/>
          <w:color w:val="C00000"/>
        </w:rPr>
        <w:t xml:space="preserve">            Map</w:t>
      </w:r>
      <w:r>
        <w:rPr>
          <w:b/>
          <w:color w:val="C00000"/>
          <w:spacing w:val="-3"/>
        </w:rPr>
        <w:t xml:space="preserve"> </w:t>
      </w:r>
      <w:r>
        <w:rPr>
          <w:b/>
          <w:color w:val="C00000"/>
        </w:rPr>
        <w:t>CF</w:t>
      </w:r>
      <w:r w:rsidR="000932BB">
        <w:rPr>
          <w:b/>
          <w:color w:val="C00000"/>
        </w:rPr>
        <w:t>3</w:t>
      </w:r>
      <w:r>
        <w:rPr>
          <w:b/>
          <w:color w:val="C00000"/>
          <w:spacing w:val="-1"/>
        </w:rPr>
        <w:t xml:space="preserve"> </w:t>
      </w:r>
      <w:r>
        <w:rPr>
          <w:b/>
          <w:color w:val="C00000"/>
        </w:rPr>
        <w:t>Outdoor</w:t>
      </w:r>
      <w:r>
        <w:rPr>
          <w:b/>
          <w:color w:val="C00000"/>
          <w:spacing w:val="-1"/>
        </w:rPr>
        <w:t xml:space="preserve"> </w:t>
      </w:r>
      <w:r>
        <w:rPr>
          <w:b/>
          <w:color w:val="C00000"/>
        </w:rPr>
        <w:t>Recreation</w:t>
      </w:r>
      <w:r>
        <w:rPr>
          <w:b/>
          <w:color w:val="C00000"/>
          <w:spacing w:val="-2"/>
        </w:rPr>
        <w:t xml:space="preserve"> Facilities</w:t>
      </w:r>
    </w:p>
    <w:p w14:paraId="6D19B647" w14:textId="77777777" w:rsidR="00C942D4" w:rsidRDefault="00C942D4">
      <w:pPr>
        <w:rPr>
          <w:sz w:val="20"/>
        </w:rPr>
        <w:sectPr w:rsidR="00C942D4" w:rsidSect="00B35D76">
          <w:pgSz w:w="11906" w:h="16838" w:code="9"/>
          <w:pgMar w:top="1140" w:right="420" w:bottom="1240" w:left="760" w:header="865" w:footer="1053" w:gutter="0"/>
          <w:cols w:space="720"/>
          <w:docGrid w:linePitch="299"/>
        </w:sectPr>
      </w:pPr>
    </w:p>
    <w:p w14:paraId="7C913BCA" w14:textId="77777777" w:rsidR="000D42D4" w:rsidRDefault="000D42D4">
      <w:pPr>
        <w:rPr>
          <w:sz w:val="20"/>
        </w:rPr>
      </w:pPr>
    </w:p>
    <w:p w14:paraId="6AAFBC30" w14:textId="77777777" w:rsidR="000D42D4" w:rsidRDefault="000D42D4" w:rsidP="000D42D4">
      <w:pPr>
        <w:pStyle w:val="BodyText"/>
        <w:rPr>
          <w:sz w:val="20"/>
        </w:rPr>
      </w:pPr>
    </w:p>
    <w:p w14:paraId="72D37326" w14:textId="77777777" w:rsidR="000D42D4" w:rsidRDefault="000D42D4" w:rsidP="000D42D4">
      <w:pPr>
        <w:pStyle w:val="BodyText"/>
        <w:spacing w:before="7"/>
        <w:rPr>
          <w:sz w:val="12"/>
        </w:rPr>
      </w:pPr>
    </w:p>
    <w:tbl>
      <w:tblPr>
        <w:tblStyle w:val="GridTable1Light"/>
        <w:tblW w:w="0" w:type="auto"/>
        <w:tblInd w:w="679" w:type="dxa"/>
        <w:tblLayout w:type="fixed"/>
        <w:tblLook w:val="01E0" w:firstRow="1" w:lastRow="1" w:firstColumn="1" w:lastColumn="1" w:noHBand="0" w:noVBand="0"/>
      </w:tblPr>
      <w:tblGrid>
        <w:gridCol w:w="8411"/>
      </w:tblGrid>
      <w:tr w:rsidR="000D42D4" w14:paraId="447E5E19"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34F5605B" w14:textId="77777777" w:rsidR="000D42D4" w:rsidRDefault="000D42D4" w:rsidP="00494C36">
            <w:pPr>
              <w:pStyle w:val="TableParagraph"/>
              <w:spacing w:before="100" w:line="273" w:lineRule="exact"/>
              <w:ind w:left="107"/>
              <w:rPr>
                <w:b w:val="0"/>
                <w:sz w:val="24"/>
              </w:rPr>
            </w:pPr>
            <w:r>
              <w:rPr>
                <w:color w:val="C00000"/>
                <w:sz w:val="24"/>
              </w:rPr>
              <w:t>POLICY</w:t>
            </w:r>
            <w:r>
              <w:rPr>
                <w:color w:val="C00000"/>
                <w:spacing w:val="-3"/>
                <w:sz w:val="24"/>
              </w:rPr>
              <w:t xml:space="preserve"> </w:t>
            </w:r>
            <w:r>
              <w:rPr>
                <w:color w:val="C00000"/>
                <w:sz w:val="24"/>
              </w:rPr>
              <w:t>CF2:</w:t>
            </w:r>
            <w:r>
              <w:rPr>
                <w:color w:val="C00000"/>
                <w:spacing w:val="-1"/>
                <w:sz w:val="24"/>
              </w:rPr>
              <w:t xml:space="preserve"> </w:t>
            </w:r>
            <w:r>
              <w:rPr>
                <w:color w:val="C00000"/>
                <w:sz w:val="24"/>
              </w:rPr>
              <w:t>New</w:t>
            </w:r>
            <w:r>
              <w:rPr>
                <w:color w:val="C00000"/>
                <w:spacing w:val="-3"/>
                <w:sz w:val="24"/>
              </w:rPr>
              <w:t xml:space="preserve"> </w:t>
            </w:r>
            <w:r>
              <w:rPr>
                <w:color w:val="C00000"/>
                <w:sz w:val="24"/>
              </w:rPr>
              <w:t>and</w:t>
            </w:r>
            <w:r>
              <w:rPr>
                <w:color w:val="C00000"/>
                <w:spacing w:val="-3"/>
                <w:sz w:val="24"/>
              </w:rPr>
              <w:t xml:space="preserve"> </w:t>
            </w:r>
            <w:r>
              <w:rPr>
                <w:color w:val="C00000"/>
                <w:sz w:val="24"/>
              </w:rPr>
              <w:t>Improved</w:t>
            </w:r>
            <w:r>
              <w:rPr>
                <w:color w:val="C00000"/>
                <w:spacing w:val="-1"/>
                <w:sz w:val="24"/>
              </w:rPr>
              <w:t xml:space="preserve"> </w:t>
            </w:r>
            <w:r>
              <w:rPr>
                <w:color w:val="C00000"/>
                <w:spacing w:val="-2"/>
                <w:sz w:val="24"/>
              </w:rPr>
              <w:t>provision</w:t>
            </w:r>
          </w:p>
        </w:tc>
      </w:tr>
      <w:tr w:rsidR="000D42D4" w14:paraId="738FBF55" w14:textId="77777777" w:rsidTr="00494C36">
        <w:trPr>
          <w:cnfStyle w:val="010000000000" w:firstRow="0" w:lastRow="1" w:firstColumn="0" w:lastColumn="0" w:oddVBand="0" w:evenVBand="0" w:oddHBand="0" w:evenHBand="0" w:firstRowFirstColumn="0" w:firstRowLastColumn="0" w:lastRowFirstColumn="0" w:lastRowLastColumn="0"/>
          <w:trHeight w:val="2543"/>
        </w:trPr>
        <w:tc>
          <w:tcPr>
            <w:cnfStyle w:val="001000000000" w:firstRow="0" w:lastRow="0" w:firstColumn="1" w:lastColumn="0" w:oddVBand="0" w:evenVBand="0" w:oddHBand="0" w:evenHBand="0" w:firstRowFirstColumn="0" w:firstRowLastColumn="0" w:lastRowFirstColumn="0" w:lastRowLastColumn="0"/>
            <w:tcW w:w="8411" w:type="dxa"/>
          </w:tcPr>
          <w:p w14:paraId="3EECB328" w14:textId="77777777" w:rsidR="000D42D4" w:rsidRPr="007D7787" w:rsidRDefault="000D42D4" w:rsidP="00494C36">
            <w:pPr>
              <w:pStyle w:val="TableParagraph"/>
              <w:spacing w:before="100"/>
              <w:ind w:left="107" w:right="97"/>
              <w:jc w:val="both"/>
              <w:rPr>
                <w:b w:val="0"/>
                <w:bCs w:val="0"/>
                <w:sz w:val="24"/>
              </w:rPr>
            </w:pPr>
            <w:r w:rsidRPr="007D7787">
              <w:rPr>
                <w:b w:val="0"/>
                <w:bCs w:val="0"/>
                <w:sz w:val="24"/>
              </w:rPr>
              <w:t>Development proposals within the Neighbourhood Plan area which include new leisure and recreation facilities, or the improvement of existing facilities will be encouraged</w:t>
            </w:r>
            <w:r w:rsidRPr="007D7787">
              <w:rPr>
                <w:b w:val="0"/>
                <w:bCs w:val="0"/>
                <w:spacing w:val="-1"/>
                <w:sz w:val="24"/>
              </w:rPr>
              <w:t xml:space="preserve"> </w:t>
            </w:r>
            <w:r w:rsidRPr="007D7787">
              <w:rPr>
                <w:b w:val="0"/>
                <w:bCs w:val="0"/>
                <w:sz w:val="24"/>
              </w:rPr>
              <w:t>where they</w:t>
            </w:r>
            <w:r w:rsidRPr="007D7787">
              <w:rPr>
                <w:b w:val="0"/>
                <w:bCs w:val="0"/>
                <w:spacing w:val="-3"/>
                <w:sz w:val="24"/>
              </w:rPr>
              <w:t xml:space="preserve"> </w:t>
            </w:r>
            <w:r w:rsidRPr="007D7787">
              <w:rPr>
                <w:b w:val="0"/>
                <w:bCs w:val="0"/>
                <w:sz w:val="24"/>
              </w:rPr>
              <w:t>are consistent with other proposals and policies in this Plan and adequate to meet the needs generated by new proposals.</w:t>
            </w:r>
          </w:p>
          <w:p w14:paraId="19A1E9B7" w14:textId="77777777" w:rsidR="000D42D4" w:rsidRDefault="000D42D4" w:rsidP="00494C36">
            <w:pPr>
              <w:pStyle w:val="TableParagraph"/>
              <w:spacing w:before="80" w:line="290" w:lineRule="atLeast"/>
              <w:ind w:left="107" w:right="96"/>
              <w:jc w:val="both"/>
              <w:rPr>
                <w:sz w:val="24"/>
              </w:rPr>
            </w:pPr>
            <w:r w:rsidRPr="007D7787">
              <w:rPr>
                <w:b w:val="0"/>
                <w:bCs w:val="0"/>
                <w:sz w:val="24"/>
              </w:rPr>
              <w:t>Facilities</w:t>
            </w:r>
            <w:r w:rsidRPr="007D7787">
              <w:rPr>
                <w:b w:val="0"/>
                <w:bCs w:val="0"/>
                <w:spacing w:val="-2"/>
                <w:sz w:val="24"/>
              </w:rPr>
              <w:t xml:space="preserve"> </w:t>
            </w:r>
            <w:r w:rsidRPr="007D7787">
              <w:rPr>
                <w:b w:val="0"/>
                <w:bCs w:val="0"/>
                <w:sz w:val="24"/>
              </w:rPr>
              <w:t>should</w:t>
            </w:r>
            <w:r w:rsidRPr="007D7787">
              <w:rPr>
                <w:b w:val="0"/>
                <w:bCs w:val="0"/>
                <w:spacing w:val="-4"/>
                <w:sz w:val="24"/>
              </w:rPr>
              <w:t xml:space="preserve"> </w:t>
            </w:r>
            <w:r w:rsidRPr="007D7787">
              <w:rPr>
                <w:b w:val="0"/>
                <w:bCs w:val="0"/>
                <w:sz w:val="24"/>
              </w:rPr>
              <w:t>be</w:t>
            </w:r>
            <w:r w:rsidRPr="007D7787">
              <w:rPr>
                <w:b w:val="0"/>
                <w:bCs w:val="0"/>
                <w:spacing w:val="-4"/>
                <w:sz w:val="24"/>
              </w:rPr>
              <w:t xml:space="preserve"> </w:t>
            </w:r>
            <w:r w:rsidRPr="007D7787">
              <w:rPr>
                <w:b w:val="0"/>
                <w:bCs w:val="0"/>
                <w:sz w:val="24"/>
              </w:rPr>
              <w:t>designed</w:t>
            </w:r>
            <w:r w:rsidRPr="007D7787">
              <w:rPr>
                <w:b w:val="0"/>
                <w:bCs w:val="0"/>
                <w:spacing w:val="-3"/>
                <w:sz w:val="24"/>
              </w:rPr>
              <w:t xml:space="preserve"> </w:t>
            </w:r>
            <w:r w:rsidRPr="007D7787">
              <w:rPr>
                <w:b w:val="0"/>
                <w:bCs w:val="0"/>
                <w:sz w:val="24"/>
              </w:rPr>
              <w:t>for</w:t>
            </w:r>
            <w:r w:rsidRPr="007D7787">
              <w:rPr>
                <w:b w:val="0"/>
                <w:bCs w:val="0"/>
                <w:spacing w:val="-4"/>
                <w:sz w:val="24"/>
              </w:rPr>
              <w:t xml:space="preserve"> </w:t>
            </w:r>
            <w:r w:rsidRPr="007D7787">
              <w:rPr>
                <w:b w:val="0"/>
                <w:bCs w:val="0"/>
                <w:sz w:val="24"/>
              </w:rPr>
              <w:t>multiple</w:t>
            </w:r>
            <w:r w:rsidRPr="007D7787">
              <w:rPr>
                <w:b w:val="0"/>
                <w:bCs w:val="0"/>
                <w:spacing w:val="-4"/>
                <w:sz w:val="24"/>
              </w:rPr>
              <w:t xml:space="preserve"> </w:t>
            </w:r>
            <w:r w:rsidRPr="007D7787">
              <w:rPr>
                <w:b w:val="0"/>
                <w:bCs w:val="0"/>
                <w:sz w:val="24"/>
              </w:rPr>
              <w:t>uses</w:t>
            </w:r>
            <w:r w:rsidRPr="007D7787">
              <w:rPr>
                <w:b w:val="0"/>
                <w:bCs w:val="0"/>
                <w:spacing w:val="-5"/>
                <w:sz w:val="24"/>
              </w:rPr>
              <w:t xml:space="preserve"> </w:t>
            </w:r>
            <w:r w:rsidRPr="007D7787">
              <w:rPr>
                <w:b w:val="0"/>
                <w:bCs w:val="0"/>
                <w:sz w:val="24"/>
              </w:rPr>
              <w:t>to</w:t>
            </w:r>
            <w:r w:rsidRPr="007D7787">
              <w:rPr>
                <w:b w:val="0"/>
                <w:bCs w:val="0"/>
                <w:spacing w:val="-4"/>
                <w:sz w:val="24"/>
              </w:rPr>
              <w:t xml:space="preserve"> </w:t>
            </w:r>
            <w:r w:rsidRPr="007D7787">
              <w:rPr>
                <w:b w:val="0"/>
                <w:bCs w:val="0"/>
                <w:sz w:val="24"/>
              </w:rPr>
              <w:t>ensure</w:t>
            </w:r>
            <w:r w:rsidRPr="007D7787">
              <w:rPr>
                <w:b w:val="0"/>
                <w:bCs w:val="0"/>
                <w:spacing w:val="-4"/>
                <w:sz w:val="24"/>
              </w:rPr>
              <w:t xml:space="preserve"> </w:t>
            </w:r>
            <w:r w:rsidRPr="007D7787">
              <w:rPr>
                <w:b w:val="0"/>
                <w:bCs w:val="0"/>
                <w:sz w:val="24"/>
              </w:rPr>
              <w:t>that</w:t>
            </w:r>
            <w:r w:rsidRPr="007D7787">
              <w:rPr>
                <w:b w:val="0"/>
                <w:bCs w:val="0"/>
                <w:spacing w:val="-4"/>
                <w:sz w:val="24"/>
              </w:rPr>
              <w:t xml:space="preserve"> </w:t>
            </w:r>
            <w:r w:rsidRPr="007D7787">
              <w:rPr>
                <w:b w:val="0"/>
                <w:bCs w:val="0"/>
                <w:sz w:val="24"/>
              </w:rPr>
              <w:t>facilities</w:t>
            </w:r>
            <w:r w:rsidRPr="007D7787">
              <w:rPr>
                <w:b w:val="0"/>
                <w:bCs w:val="0"/>
                <w:spacing w:val="-2"/>
                <w:sz w:val="24"/>
              </w:rPr>
              <w:t xml:space="preserve"> </w:t>
            </w:r>
            <w:r w:rsidRPr="007D7787">
              <w:rPr>
                <w:b w:val="0"/>
                <w:bCs w:val="0"/>
                <w:sz w:val="24"/>
              </w:rPr>
              <w:t>are</w:t>
            </w:r>
            <w:r w:rsidRPr="007D7787">
              <w:rPr>
                <w:b w:val="0"/>
                <w:bCs w:val="0"/>
                <w:spacing w:val="-4"/>
                <w:sz w:val="24"/>
              </w:rPr>
              <w:t xml:space="preserve"> </w:t>
            </w:r>
            <w:r w:rsidRPr="007D7787">
              <w:rPr>
                <w:b w:val="0"/>
                <w:bCs w:val="0"/>
                <w:sz w:val="24"/>
              </w:rPr>
              <w:t>viable</w:t>
            </w:r>
            <w:r w:rsidRPr="007D7787">
              <w:rPr>
                <w:b w:val="0"/>
                <w:bCs w:val="0"/>
                <w:spacing w:val="-2"/>
                <w:sz w:val="24"/>
              </w:rPr>
              <w:t xml:space="preserve"> </w:t>
            </w:r>
            <w:r w:rsidRPr="007D7787">
              <w:rPr>
                <w:b w:val="0"/>
                <w:bCs w:val="0"/>
                <w:sz w:val="24"/>
              </w:rPr>
              <w:t xml:space="preserve">and sustainable. Developers will be encouraged to work with providers of such facilities to develop proposals and to design them in accordance with the </w:t>
            </w:r>
            <w:r w:rsidRPr="007D7787">
              <w:rPr>
                <w:b w:val="0"/>
                <w:bCs w:val="0"/>
                <w:color w:val="17365D" w:themeColor="text2" w:themeShade="BF"/>
                <w:sz w:val="24"/>
              </w:rPr>
              <w:t xml:space="preserve">Design Guidelines </w:t>
            </w:r>
            <w:r w:rsidRPr="007D7787">
              <w:rPr>
                <w:b w:val="0"/>
                <w:bCs w:val="0"/>
                <w:sz w:val="24"/>
              </w:rPr>
              <w:t>appended to this plan.</w:t>
            </w:r>
          </w:p>
        </w:tc>
      </w:tr>
    </w:tbl>
    <w:p w14:paraId="6CAC265F" w14:textId="77777777" w:rsidR="000D42D4" w:rsidRDefault="000D42D4" w:rsidP="000D42D4">
      <w:pPr>
        <w:pStyle w:val="BodyText"/>
        <w:rPr>
          <w:sz w:val="20"/>
        </w:rPr>
      </w:pPr>
    </w:p>
    <w:p w14:paraId="23490C84" w14:textId="77777777" w:rsidR="000D42D4" w:rsidRDefault="000D42D4" w:rsidP="000D42D4">
      <w:pPr>
        <w:pStyle w:val="BodyText"/>
        <w:spacing w:before="7" w:after="1"/>
        <w:rPr>
          <w:sz w:val="27"/>
        </w:rPr>
      </w:pPr>
    </w:p>
    <w:tbl>
      <w:tblPr>
        <w:tblStyle w:val="GridTable1Light"/>
        <w:tblW w:w="0" w:type="auto"/>
        <w:tblInd w:w="679" w:type="dxa"/>
        <w:tblLayout w:type="fixed"/>
        <w:tblLook w:val="01E0" w:firstRow="1" w:lastRow="1" w:firstColumn="1" w:lastColumn="1" w:noHBand="0" w:noVBand="0"/>
      </w:tblPr>
      <w:tblGrid>
        <w:gridCol w:w="8411"/>
      </w:tblGrid>
      <w:tr w:rsidR="000D42D4" w14:paraId="5F3CDECD" w14:textId="77777777" w:rsidTr="00494C36">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411" w:type="dxa"/>
          </w:tcPr>
          <w:p w14:paraId="4471DD20" w14:textId="77777777" w:rsidR="000D42D4" w:rsidRDefault="000D42D4" w:rsidP="00494C36">
            <w:pPr>
              <w:pStyle w:val="TableParagraph"/>
              <w:spacing w:before="100" w:line="273" w:lineRule="exact"/>
              <w:ind w:left="107"/>
              <w:rPr>
                <w:b w:val="0"/>
                <w:sz w:val="24"/>
              </w:rPr>
            </w:pPr>
            <w:r>
              <w:rPr>
                <w:color w:val="C00000"/>
                <w:sz w:val="24"/>
              </w:rPr>
              <w:t>POLICY</w:t>
            </w:r>
            <w:r>
              <w:rPr>
                <w:color w:val="C00000"/>
                <w:spacing w:val="-2"/>
                <w:sz w:val="24"/>
              </w:rPr>
              <w:t xml:space="preserve"> </w:t>
            </w:r>
            <w:r>
              <w:rPr>
                <w:color w:val="C00000"/>
                <w:sz w:val="24"/>
              </w:rPr>
              <w:t>CF3:</w:t>
            </w:r>
            <w:r>
              <w:rPr>
                <w:color w:val="C00000"/>
                <w:spacing w:val="-2"/>
                <w:sz w:val="24"/>
              </w:rPr>
              <w:t xml:space="preserve"> Allotments</w:t>
            </w:r>
          </w:p>
        </w:tc>
      </w:tr>
      <w:tr w:rsidR="000D42D4" w14:paraId="69BE241A" w14:textId="77777777" w:rsidTr="00494C36">
        <w:trPr>
          <w:cnfStyle w:val="010000000000" w:firstRow="0" w:lastRow="1" w:firstColumn="0" w:lastColumn="0" w:oddVBand="0" w:evenVBand="0" w:oddHBand="0" w:evenHBand="0" w:firstRowFirstColumn="0" w:firstRowLastColumn="0" w:lastRowFirstColumn="0" w:lastRowLastColumn="0"/>
          <w:trHeight w:val="5080"/>
        </w:trPr>
        <w:tc>
          <w:tcPr>
            <w:cnfStyle w:val="001000000000" w:firstRow="0" w:lastRow="0" w:firstColumn="1" w:lastColumn="0" w:oddVBand="0" w:evenVBand="0" w:oddHBand="0" w:evenHBand="0" w:firstRowFirstColumn="0" w:firstRowLastColumn="0" w:lastRowFirstColumn="0" w:lastRowLastColumn="0"/>
            <w:tcW w:w="8411" w:type="dxa"/>
          </w:tcPr>
          <w:p w14:paraId="3D3C57EF" w14:textId="77777777" w:rsidR="000D42D4" w:rsidRPr="007D7787" w:rsidRDefault="000D42D4" w:rsidP="00494C36">
            <w:pPr>
              <w:pStyle w:val="TableParagraph"/>
              <w:numPr>
                <w:ilvl w:val="0"/>
                <w:numId w:val="16"/>
              </w:numPr>
              <w:tabs>
                <w:tab w:val="left" w:pos="468"/>
              </w:tabs>
              <w:spacing w:before="100"/>
              <w:ind w:right="99"/>
              <w:jc w:val="both"/>
              <w:rPr>
                <w:b w:val="0"/>
                <w:bCs w:val="0"/>
                <w:sz w:val="24"/>
              </w:rPr>
            </w:pPr>
            <w:r w:rsidRPr="007D7787">
              <w:rPr>
                <w:b w:val="0"/>
                <w:bCs w:val="0"/>
                <w:sz w:val="24"/>
              </w:rPr>
              <w:t>Any proposals that result in harm to or loss of existing allotments will not be permitted unless:</w:t>
            </w:r>
          </w:p>
          <w:p w14:paraId="4F063029" w14:textId="77777777" w:rsidR="000D42D4" w:rsidRPr="007D7787" w:rsidRDefault="000D42D4" w:rsidP="00494C36">
            <w:pPr>
              <w:pStyle w:val="TableParagraph"/>
              <w:spacing w:before="11"/>
              <w:rPr>
                <w:b w:val="0"/>
                <w:bCs w:val="0"/>
                <w:sz w:val="23"/>
              </w:rPr>
            </w:pPr>
          </w:p>
          <w:p w14:paraId="3B72618C" w14:textId="77777777" w:rsidR="000D42D4" w:rsidRPr="007D7787" w:rsidRDefault="000D42D4" w:rsidP="00494C36">
            <w:pPr>
              <w:pStyle w:val="TableParagraph"/>
              <w:numPr>
                <w:ilvl w:val="1"/>
                <w:numId w:val="16"/>
              </w:numPr>
              <w:tabs>
                <w:tab w:val="left" w:pos="828"/>
              </w:tabs>
              <w:ind w:right="95"/>
              <w:jc w:val="both"/>
              <w:rPr>
                <w:b w:val="0"/>
                <w:bCs w:val="0"/>
                <w:sz w:val="24"/>
              </w:rPr>
            </w:pPr>
            <w:r w:rsidRPr="007D7787">
              <w:rPr>
                <w:b w:val="0"/>
                <w:bCs w:val="0"/>
                <w:sz w:val="24"/>
              </w:rPr>
              <w:t>The proposal provides a clear and significant social, economic, or environmental benefit to the local population that outweigh the benefits of their current use as allotments.</w:t>
            </w:r>
          </w:p>
          <w:p w14:paraId="2E150ABB" w14:textId="77777777" w:rsidR="000D42D4" w:rsidRPr="007D7787" w:rsidRDefault="000D42D4" w:rsidP="00494C36">
            <w:pPr>
              <w:pStyle w:val="TableParagraph"/>
              <w:numPr>
                <w:ilvl w:val="1"/>
                <w:numId w:val="16"/>
              </w:numPr>
              <w:tabs>
                <w:tab w:val="left" w:pos="828"/>
              </w:tabs>
              <w:spacing w:line="292" w:lineRule="exact"/>
              <w:ind w:hanging="361"/>
              <w:jc w:val="both"/>
              <w:rPr>
                <w:b w:val="0"/>
                <w:bCs w:val="0"/>
                <w:sz w:val="24"/>
              </w:rPr>
            </w:pPr>
            <w:r w:rsidRPr="007D7787">
              <w:rPr>
                <w:b w:val="0"/>
                <w:bCs w:val="0"/>
                <w:sz w:val="24"/>
              </w:rPr>
              <w:t>Replacement</w:t>
            </w:r>
            <w:r w:rsidRPr="007D7787">
              <w:rPr>
                <w:b w:val="0"/>
                <w:bCs w:val="0"/>
                <w:spacing w:val="-5"/>
                <w:sz w:val="24"/>
              </w:rPr>
              <w:t xml:space="preserve"> </w:t>
            </w:r>
            <w:r w:rsidRPr="007D7787">
              <w:rPr>
                <w:b w:val="0"/>
                <w:bCs w:val="0"/>
                <w:sz w:val="24"/>
              </w:rPr>
              <w:t>provision is</w:t>
            </w:r>
            <w:r w:rsidRPr="007D7787">
              <w:rPr>
                <w:b w:val="0"/>
                <w:bCs w:val="0"/>
                <w:spacing w:val="-4"/>
                <w:sz w:val="24"/>
              </w:rPr>
              <w:t xml:space="preserve"> </w:t>
            </w:r>
            <w:r w:rsidRPr="007D7787">
              <w:rPr>
                <w:b w:val="0"/>
                <w:bCs w:val="0"/>
                <w:sz w:val="24"/>
              </w:rPr>
              <w:t>made</w:t>
            </w:r>
            <w:r w:rsidRPr="007D7787">
              <w:rPr>
                <w:b w:val="0"/>
                <w:bCs w:val="0"/>
                <w:spacing w:val="-3"/>
                <w:sz w:val="24"/>
              </w:rPr>
              <w:t xml:space="preserve"> </w:t>
            </w:r>
            <w:r w:rsidRPr="007D7787">
              <w:rPr>
                <w:b w:val="0"/>
                <w:bCs w:val="0"/>
                <w:sz w:val="24"/>
              </w:rPr>
              <w:t>of</w:t>
            </w:r>
            <w:r w:rsidRPr="007D7787">
              <w:rPr>
                <w:b w:val="0"/>
                <w:bCs w:val="0"/>
                <w:spacing w:val="-3"/>
                <w:sz w:val="24"/>
              </w:rPr>
              <w:t xml:space="preserve"> </w:t>
            </w:r>
            <w:r w:rsidRPr="007D7787">
              <w:rPr>
                <w:b w:val="0"/>
                <w:bCs w:val="0"/>
                <w:sz w:val="24"/>
              </w:rPr>
              <w:t>at</w:t>
            </w:r>
            <w:r w:rsidRPr="007D7787">
              <w:rPr>
                <w:b w:val="0"/>
                <w:bCs w:val="0"/>
                <w:spacing w:val="-2"/>
                <w:sz w:val="24"/>
              </w:rPr>
              <w:t xml:space="preserve"> </w:t>
            </w:r>
            <w:r w:rsidRPr="007D7787">
              <w:rPr>
                <w:b w:val="0"/>
                <w:bCs w:val="0"/>
                <w:sz w:val="24"/>
              </w:rPr>
              <w:t>least</w:t>
            </w:r>
            <w:r w:rsidRPr="007D7787">
              <w:rPr>
                <w:b w:val="0"/>
                <w:bCs w:val="0"/>
                <w:spacing w:val="3"/>
                <w:sz w:val="24"/>
              </w:rPr>
              <w:t xml:space="preserve"> </w:t>
            </w:r>
            <w:r w:rsidRPr="007D7787">
              <w:rPr>
                <w:b w:val="0"/>
                <w:bCs w:val="0"/>
                <w:sz w:val="24"/>
              </w:rPr>
              <w:t>an</w:t>
            </w:r>
            <w:r w:rsidRPr="007D7787">
              <w:rPr>
                <w:b w:val="0"/>
                <w:bCs w:val="0"/>
                <w:spacing w:val="1"/>
                <w:sz w:val="24"/>
              </w:rPr>
              <w:t xml:space="preserve"> </w:t>
            </w:r>
            <w:r w:rsidRPr="007D7787">
              <w:rPr>
                <w:b w:val="0"/>
                <w:bCs w:val="0"/>
                <w:sz w:val="24"/>
              </w:rPr>
              <w:t>equivalent</w:t>
            </w:r>
            <w:r w:rsidRPr="007D7787">
              <w:rPr>
                <w:b w:val="0"/>
                <w:bCs w:val="0"/>
                <w:spacing w:val="-2"/>
                <w:sz w:val="24"/>
              </w:rPr>
              <w:t xml:space="preserve"> </w:t>
            </w:r>
            <w:r w:rsidRPr="007D7787">
              <w:rPr>
                <w:b w:val="0"/>
                <w:bCs w:val="0"/>
                <w:sz w:val="24"/>
              </w:rPr>
              <w:t>area</w:t>
            </w:r>
            <w:r w:rsidRPr="007D7787">
              <w:rPr>
                <w:b w:val="0"/>
                <w:bCs w:val="0"/>
                <w:spacing w:val="-3"/>
                <w:sz w:val="24"/>
              </w:rPr>
              <w:t xml:space="preserve"> </w:t>
            </w:r>
            <w:r w:rsidRPr="007D7787">
              <w:rPr>
                <w:b w:val="0"/>
                <w:bCs w:val="0"/>
                <w:sz w:val="24"/>
              </w:rPr>
              <w:t>and</w:t>
            </w:r>
            <w:r w:rsidRPr="007D7787">
              <w:rPr>
                <w:b w:val="0"/>
                <w:bCs w:val="0"/>
                <w:spacing w:val="2"/>
                <w:sz w:val="24"/>
              </w:rPr>
              <w:t xml:space="preserve"> </w:t>
            </w:r>
            <w:r w:rsidRPr="007D7787">
              <w:rPr>
                <w:b w:val="0"/>
                <w:bCs w:val="0"/>
                <w:spacing w:val="-2"/>
                <w:sz w:val="24"/>
              </w:rPr>
              <w:t>quality.</w:t>
            </w:r>
          </w:p>
          <w:p w14:paraId="78497DB9" w14:textId="77777777" w:rsidR="000D42D4" w:rsidRPr="007D7787" w:rsidRDefault="000D42D4" w:rsidP="00494C36">
            <w:pPr>
              <w:pStyle w:val="TableParagraph"/>
              <w:numPr>
                <w:ilvl w:val="1"/>
                <w:numId w:val="16"/>
              </w:numPr>
              <w:tabs>
                <w:tab w:val="left" w:pos="828"/>
              </w:tabs>
              <w:ind w:right="101"/>
              <w:jc w:val="both"/>
              <w:rPr>
                <w:b w:val="0"/>
                <w:bCs w:val="0"/>
                <w:sz w:val="24"/>
              </w:rPr>
            </w:pPr>
            <w:r w:rsidRPr="007D7787">
              <w:rPr>
                <w:b w:val="0"/>
                <w:bCs w:val="0"/>
                <w:sz w:val="24"/>
              </w:rPr>
              <w:t>The</w:t>
            </w:r>
            <w:r w:rsidRPr="007D7787">
              <w:rPr>
                <w:b w:val="0"/>
                <w:bCs w:val="0"/>
                <w:spacing w:val="-8"/>
                <w:sz w:val="24"/>
              </w:rPr>
              <w:t xml:space="preserve"> </w:t>
            </w:r>
            <w:r w:rsidRPr="007D7787">
              <w:rPr>
                <w:b w:val="0"/>
                <w:bCs w:val="0"/>
                <w:sz w:val="24"/>
              </w:rPr>
              <w:t>proposed</w:t>
            </w:r>
            <w:r w:rsidRPr="007D7787">
              <w:rPr>
                <w:b w:val="0"/>
                <w:bCs w:val="0"/>
                <w:spacing w:val="-8"/>
                <w:sz w:val="24"/>
              </w:rPr>
              <w:t xml:space="preserve"> </w:t>
            </w:r>
            <w:r w:rsidRPr="007D7787">
              <w:rPr>
                <w:b w:val="0"/>
                <w:bCs w:val="0"/>
                <w:sz w:val="24"/>
              </w:rPr>
              <w:t>alternative</w:t>
            </w:r>
            <w:r w:rsidRPr="007D7787">
              <w:rPr>
                <w:b w:val="0"/>
                <w:bCs w:val="0"/>
                <w:spacing w:val="-9"/>
                <w:sz w:val="24"/>
              </w:rPr>
              <w:t xml:space="preserve"> </w:t>
            </w:r>
            <w:r w:rsidRPr="007D7787">
              <w:rPr>
                <w:b w:val="0"/>
                <w:bCs w:val="0"/>
                <w:sz w:val="24"/>
              </w:rPr>
              <w:t>land</w:t>
            </w:r>
            <w:r w:rsidRPr="007D7787">
              <w:rPr>
                <w:b w:val="0"/>
                <w:bCs w:val="0"/>
                <w:spacing w:val="-8"/>
                <w:sz w:val="24"/>
              </w:rPr>
              <w:t xml:space="preserve"> </w:t>
            </w:r>
            <w:r w:rsidRPr="007D7787">
              <w:rPr>
                <w:b w:val="0"/>
                <w:bCs w:val="0"/>
                <w:sz w:val="24"/>
              </w:rPr>
              <w:t>will</w:t>
            </w:r>
            <w:r w:rsidRPr="007D7787">
              <w:rPr>
                <w:b w:val="0"/>
                <w:bCs w:val="0"/>
                <w:spacing w:val="-9"/>
                <w:sz w:val="24"/>
              </w:rPr>
              <w:t xml:space="preserve"> </w:t>
            </w:r>
            <w:r w:rsidRPr="007D7787">
              <w:rPr>
                <w:b w:val="0"/>
                <w:bCs w:val="0"/>
                <w:sz w:val="24"/>
              </w:rPr>
              <w:t>be</w:t>
            </w:r>
            <w:r w:rsidRPr="007D7787">
              <w:rPr>
                <w:b w:val="0"/>
                <w:bCs w:val="0"/>
                <w:spacing w:val="-8"/>
                <w:sz w:val="24"/>
              </w:rPr>
              <w:t xml:space="preserve"> </w:t>
            </w:r>
            <w:r w:rsidRPr="007D7787">
              <w:rPr>
                <w:b w:val="0"/>
                <w:bCs w:val="0"/>
                <w:sz w:val="24"/>
              </w:rPr>
              <w:t>located</w:t>
            </w:r>
            <w:r w:rsidRPr="007D7787">
              <w:rPr>
                <w:b w:val="0"/>
                <w:bCs w:val="0"/>
                <w:spacing w:val="-8"/>
                <w:sz w:val="24"/>
              </w:rPr>
              <w:t xml:space="preserve"> </w:t>
            </w:r>
            <w:r w:rsidRPr="007D7787">
              <w:rPr>
                <w:b w:val="0"/>
                <w:bCs w:val="0"/>
                <w:sz w:val="24"/>
              </w:rPr>
              <w:t>within</w:t>
            </w:r>
            <w:r w:rsidRPr="007D7787">
              <w:rPr>
                <w:b w:val="0"/>
                <w:bCs w:val="0"/>
                <w:spacing w:val="-6"/>
                <w:sz w:val="24"/>
              </w:rPr>
              <w:t xml:space="preserve"> </w:t>
            </w:r>
            <w:r w:rsidRPr="007D7787">
              <w:rPr>
                <w:b w:val="0"/>
                <w:bCs w:val="0"/>
                <w:sz w:val="24"/>
              </w:rPr>
              <w:t>a</w:t>
            </w:r>
            <w:r w:rsidRPr="007D7787">
              <w:rPr>
                <w:b w:val="0"/>
                <w:bCs w:val="0"/>
                <w:spacing w:val="-6"/>
                <w:sz w:val="24"/>
              </w:rPr>
              <w:t xml:space="preserve"> </w:t>
            </w:r>
            <w:r w:rsidRPr="007D7787">
              <w:rPr>
                <w:b w:val="0"/>
                <w:bCs w:val="0"/>
                <w:sz w:val="24"/>
              </w:rPr>
              <w:t>radius</w:t>
            </w:r>
            <w:r w:rsidRPr="007D7787">
              <w:rPr>
                <w:b w:val="0"/>
                <w:bCs w:val="0"/>
                <w:spacing w:val="-9"/>
                <w:sz w:val="24"/>
              </w:rPr>
              <w:t xml:space="preserve"> </w:t>
            </w:r>
            <w:r w:rsidRPr="007D7787">
              <w:rPr>
                <w:b w:val="0"/>
                <w:bCs w:val="0"/>
                <w:sz w:val="24"/>
              </w:rPr>
              <w:t>of</w:t>
            </w:r>
            <w:r w:rsidRPr="007D7787">
              <w:rPr>
                <w:b w:val="0"/>
                <w:bCs w:val="0"/>
                <w:spacing w:val="-7"/>
                <w:sz w:val="24"/>
              </w:rPr>
              <w:t xml:space="preserve"> </w:t>
            </w:r>
            <w:r w:rsidRPr="007D7787">
              <w:rPr>
                <w:b w:val="0"/>
                <w:bCs w:val="0"/>
                <w:sz w:val="24"/>
              </w:rPr>
              <w:t>no</w:t>
            </w:r>
            <w:r w:rsidRPr="007D7787">
              <w:rPr>
                <w:b w:val="0"/>
                <w:bCs w:val="0"/>
                <w:spacing w:val="-8"/>
                <w:sz w:val="24"/>
              </w:rPr>
              <w:t xml:space="preserve"> </w:t>
            </w:r>
            <w:r w:rsidRPr="007D7787">
              <w:rPr>
                <w:b w:val="0"/>
                <w:bCs w:val="0"/>
                <w:sz w:val="24"/>
              </w:rPr>
              <w:t>more</w:t>
            </w:r>
            <w:r w:rsidRPr="007D7787">
              <w:rPr>
                <w:b w:val="0"/>
                <w:bCs w:val="0"/>
                <w:spacing w:val="-8"/>
                <w:sz w:val="24"/>
              </w:rPr>
              <w:t xml:space="preserve"> </w:t>
            </w:r>
            <w:r w:rsidRPr="007D7787">
              <w:rPr>
                <w:b w:val="0"/>
                <w:bCs w:val="0"/>
                <w:sz w:val="24"/>
              </w:rPr>
              <w:t>than 1000 metres of its present location.</w:t>
            </w:r>
          </w:p>
          <w:p w14:paraId="36692196" w14:textId="77777777" w:rsidR="000D42D4" w:rsidRPr="007D7787" w:rsidRDefault="000D42D4" w:rsidP="00494C36">
            <w:pPr>
              <w:pStyle w:val="TableParagraph"/>
              <w:numPr>
                <w:ilvl w:val="1"/>
                <w:numId w:val="16"/>
              </w:numPr>
              <w:tabs>
                <w:tab w:val="left" w:pos="828"/>
              </w:tabs>
              <w:spacing w:line="293" w:lineRule="exact"/>
              <w:ind w:hanging="361"/>
              <w:jc w:val="both"/>
              <w:rPr>
                <w:b w:val="0"/>
                <w:bCs w:val="0"/>
                <w:sz w:val="24"/>
              </w:rPr>
            </w:pPr>
            <w:r w:rsidRPr="007D7787">
              <w:rPr>
                <w:b w:val="0"/>
                <w:bCs w:val="0"/>
                <w:sz w:val="24"/>
              </w:rPr>
              <w:t>Any</w:t>
            </w:r>
            <w:r w:rsidRPr="007D7787">
              <w:rPr>
                <w:b w:val="0"/>
                <w:bCs w:val="0"/>
                <w:spacing w:val="-2"/>
                <w:sz w:val="24"/>
              </w:rPr>
              <w:t xml:space="preserve"> </w:t>
            </w:r>
            <w:r w:rsidRPr="007D7787">
              <w:rPr>
                <w:b w:val="0"/>
                <w:bCs w:val="0"/>
                <w:sz w:val="24"/>
              </w:rPr>
              <w:t>developer</w:t>
            </w:r>
            <w:r w:rsidRPr="007D7787">
              <w:rPr>
                <w:b w:val="0"/>
                <w:bCs w:val="0"/>
                <w:spacing w:val="-4"/>
                <w:sz w:val="24"/>
              </w:rPr>
              <w:t xml:space="preserve"> </w:t>
            </w:r>
            <w:r w:rsidRPr="007D7787">
              <w:rPr>
                <w:b w:val="0"/>
                <w:bCs w:val="0"/>
                <w:sz w:val="24"/>
              </w:rPr>
              <w:t>will</w:t>
            </w:r>
            <w:r w:rsidRPr="007D7787">
              <w:rPr>
                <w:b w:val="0"/>
                <w:bCs w:val="0"/>
                <w:spacing w:val="-4"/>
                <w:sz w:val="24"/>
              </w:rPr>
              <w:t xml:space="preserve"> </w:t>
            </w:r>
            <w:r w:rsidRPr="007D7787">
              <w:rPr>
                <w:b w:val="0"/>
                <w:bCs w:val="0"/>
                <w:sz w:val="24"/>
              </w:rPr>
              <w:t>prepare new</w:t>
            </w:r>
            <w:r w:rsidRPr="007D7787">
              <w:rPr>
                <w:b w:val="0"/>
                <w:bCs w:val="0"/>
                <w:spacing w:val="-1"/>
                <w:sz w:val="24"/>
              </w:rPr>
              <w:t xml:space="preserve"> </w:t>
            </w:r>
            <w:r w:rsidRPr="007D7787">
              <w:rPr>
                <w:b w:val="0"/>
                <w:bCs w:val="0"/>
                <w:sz w:val="24"/>
              </w:rPr>
              <w:t>land</w:t>
            </w:r>
            <w:r w:rsidRPr="007D7787">
              <w:rPr>
                <w:b w:val="0"/>
                <w:bCs w:val="0"/>
                <w:spacing w:val="-3"/>
                <w:sz w:val="24"/>
              </w:rPr>
              <w:t xml:space="preserve"> </w:t>
            </w:r>
            <w:r w:rsidRPr="007D7787">
              <w:rPr>
                <w:b w:val="0"/>
                <w:bCs w:val="0"/>
                <w:sz w:val="24"/>
              </w:rPr>
              <w:t>for</w:t>
            </w:r>
            <w:r w:rsidRPr="007D7787">
              <w:rPr>
                <w:b w:val="0"/>
                <w:bCs w:val="0"/>
                <w:spacing w:val="-1"/>
                <w:sz w:val="24"/>
              </w:rPr>
              <w:t xml:space="preserve"> </w:t>
            </w:r>
            <w:r w:rsidRPr="007D7787">
              <w:rPr>
                <w:b w:val="0"/>
                <w:bCs w:val="0"/>
                <w:sz w:val="24"/>
              </w:rPr>
              <w:t>immediate</w:t>
            </w:r>
            <w:r w:rsidRPr="007D7787">
              <w:rPr>
                <w:b w:val="0"/>
                <w:bCs w:val="0"/>
                <w:spacing w:val="1"/>
                <w:sz w:val="24"/>
              </w:rPr>
              <w:t xml:space="preserve"> </w:t>
            </w:r>
            <w:r w:rsidRPr="007D7787">
              <w:rPr>
                <w:b w:val="0"/>
                <w:bCs w:val="0"/>
                <w:spacing w:val="-4"/>
                <w:sz w:val="24"/>
              </w:rPr>
              <w:t>use.</w:t>
            </w:r>
          </w:p>
          <w:p w14:paraId="7A3A493C" w14:textId="77777777" w:rsidR="000D42D4" w:rsidRPr="007D7787" w:rsidRDefault="000D42D4" w:rsidP="00494C36">
            <w:pPr>
              <w:pStyle w:val="TableParagraph"/>
              <w:numPr>
                <w:ilvl w:val="1"/>
                <w:numId w:val="16"/>
              </w:numPr>
              <w:tabs>
                <w:tab w:val="left" w:pos="828"/>
              </w:tabs>
              <w:spacing w:before="1"/>
              <w:ind w:right="99"/>
              <w:jc w:val="both"/>
              <w:rPr>
                <w:b w:val="0"/>
                <w:bCs w:val="0"/>
                <w:sz w:val="24"/>
              </w:rPr>
            </w:pPr>
            <w:r w:rsidRPr="007D7787">
              <w:rPr>
                <w:b w:val="0"/>
                <w:bCs w:val="0"/>
                <w:sz w:val="24"/>
              </w:rPr>
              <w:t>Any developer will compensate existing tenants for loss of any crops and relocation costs.</w:t>
            </w:r>
          </w:p>
          <w:p w14:paraId="29188985" w14:textId="77777777" w:rsidR="000D42D4" w:rsidRPr="007D7787" w:rsidRDefault="000D42D4" w:rsidP="00494C36">
            <w:pPr>
              <w:pStyle w:val="TableParagraph"/>
              <w:spacing w:before="1"/>
              <w:rPr>
                <w:b w:val="0"/>
                <w:bCs w:val="0"/>
                <w:sz w:val="24"/>
              </w:rPr>
            </w:pPr>
          </w:p>
          <w:p w14:paraId="2D607D92" w14:textId="77777777" w:rsidR="000D42D4" w:rsidRDefault="000D42D4" w:rsidP="00494C36">
            <w:pPr>
              <w:pStyle w:val="TableParagraph"/>
              <w:numPr>
                <w:ilvl w:val="0"/>
                <w:numId w:val="16"/>
              </w:numPr>
              <w:tabs>
                <w:tab w:val="left" w:pos="468"/>
              </w:tabs>
              <w:spacing w:before="1"/>
              <w:ind w:right="96"/>
              <w:jc w:val="both"/>
              <w:rPr>
                <w:sz w:val="24"/>
              </w:rPr>
            </w:pPr>
            <w:r w:rsidRPr="007D7787">
              <w:rPr>
                <w:b w:val="0"/>
                <w:bCs w:val="0"/>
                <w:sz w:val="24"/>
              </w:rPr>
              <w:t>Any proposal to increase allotment or community garden provision across the Neighbourhood Plan area will be welcomed and encouraged where it is consistent with other policies in this Plan.</w:t>
            </w:r>
          </w:p>
        </w:tc>
      </w:tr>
    </w:tbl>
    <w:p w14:paraId="3E7BE006" w14:textId="77777777" w:rsidR="000D42D4" w:rsidRDefault="000D42D4" w:rsidP="000D42D4">
      <w:pPr>
        <w:pStyle w:val="BodyText"/>
        <w:rPr>
          <w:sz w:val="20"/>
        </w:rPr>
      </w:pPr>
    </w:p>
    <w:p w14:paraId="1B43A79B" w14:textId="77777777" w:rsidR="000D42D4" w:rsidRDefault="000D42D4" w:rsidP="000D42D4">
      <w:pPr>
        <w:pStyle w:val="BodyText"/>
        <w:spacing w:before="2"/>
        <w:rPr>
          <w:sz w:val="20"/>
        </w:rPr>
      </w:pPr>
    </w:p>
    <w:p w14:paraId="7635EC2B" w14:textId="77777777" w:rsidR="006232F4" w:rsidRDefault="006232F4" w:rsidP="000D42D4">
      <w:pPr>
        <w:pStyle w:val="BodyText"/>
        <w:spacing w:before="2"/>
        <w:rPr>
          <w:sz w:val="12"/>
        </w:rPr>
      </w:pPr>
    </w:p>
    <w:p w14:paraId="5E34DE52" w14:textId="77777777" w:rsidR="000D42D4" w:rsidRDefault="000D42D4" w:rsidP="000D42D4">
      <w:pPr>
        <w:pStyle w:val="BodyText"/>
        <w:rPr>
          <w:sz w:val="20"/>
        </w:rPr>
      </w:pPr>
    </w:p>
    <w:p w14:paraId="2D41D6F7" w14:textId="77777777" w:rsidR="000D42D4" w:rsidRDefault="000D42D4" w:rsidP="000D42D4">
      <w:pPr>
        <w:pStyle w:val="BodyText"/>
        <w:spacing w:before="195" w:line="276" w:lineRule="auto"/>
        <w:ind w:left="680" w:right="1012"/>
        <w:jc w:val="both"/>
      </w:pPr>
      <w:r>
        <w:t>The protection</w:t>
      </w:r>
      <w:r>
        <w:rPr>
          <w:spacing w:val="-1"/>
        </w:rPr>
        <w:t xml:space="preserve"> </w:t>
      </w:r>
      <w:r>
        <w:t>and improvement of community</w:t>
      </w:r>
      <w:r>
        <w:rPr>
          <w:spacing w:val="-1"/>
        </w:rPr>
        <w:t xml:space="preserve"> </w:t>
      </w:r>
      <w:r>
        <w:t>facilities and the provision of outdoor sports and leisure facilities is critical to the sustainability of the settlements into the future</w:t>
      </w:r>
      <w:r>
        <w:rPr>
          <w:spacing w:val="-3"/>
        </w:rPr>
        <w:t xml:space="preserve"> </w:t>
      </w:r>
      <w:r>
        <w:t>and</w:t>
      </w:r>
      <w:r>
        <w:rPr>
          <w:spacing w:val="-3"/>
        </w:rPr>
        <w:t xml:space="preserve"> </w:t>
      </w:r>
      <w:r>
        <w:t>the</w:t>
      </w:r>
      <w:r>
        <w:rPr>
          <w:spacing w:val="-3"/>
        </w:rPr>
        <w:t xml:space="preserve"> </w:t>
      </w:r>
      <w:r>
        <w:t>health</w:t>
      </w:r>
      <w:r>
        <w:rPr>
          <w:spacing w:val="-3"/>
        </w:rPr>
        <w:t xml:space="preserve"> </w:t>
      </w:r>
      <w:r>
        <w:t>of</w:t>
      </w:r>
      <w:r>
        <w:rPr>
          <w:spacing w:val="-1"/>
        </w:rPr>
        <w:t xml:space="preserve"> </w:t>
      </w:r>
      <w:r>
        <w:t>its</w:t>
      </w:r>
      <w:r>
        <w:rPr>
          <w:spacing w:val="-2"/>
        </w:rPr>
        <w:t xml:space="preserve"> </w:t>
      </w:r>
      <w:r>
        <w:t>residents.</w:t>
      </w:r>
      <w:r>
        <w:rPr>
          <w:spacing w:val="40"/>
        </w:rPr>
        <w:t xml:space="preserve"> </w:t>
      </w:r>
      <w:r>
        <w:t>It</w:t>
      </w:r>
      <w:r>
        <w:rPr>
          <w:spacing w:val="-3"/>
        </w:rPr>
        <w:t xml:space="preserve"> </w:t>
      </w:r>
      <w:r>
        <w:t>is</w:t>
      </w:r>
      <w:r>
        <w:rPr>
          <w:spacing w:val="-2"/>
        </w:rPr>
        <w:t xml:space="preserve"> </w:t>
      </w:r>
      <w:r>
        <w:t>important</w:t>
      </w:r>
      <w:r>
        <w:rPr>
          <w:spacing w:val="-3"/>
        </w:rPr>
        <w:t xml:space="preserve"> </w:t>
      </w:r>
      <w:r>
        <w:t>that</w:t>
      </w:r>
      <w:r>
        <w:rPr>
          <w:spacing w:val="-3"/>
        </w:rPr>
        <w:t xml:space="preserve"> </w:t>
      </w:r>
      <w:r>
        <w:t>this</w:t>
      </w:r>
      <w:r>
        <w:rPr>
          <w:spacing w:val="-2"/>
        </w:rPr>
        <w:t xml:space="preserve"> </w:t>
      </w:r>
      <w:r>
        <w:t>issue</w:t>
      </w:r>
      <w:r>
        <w:rPr>
          <w:spacing w:val="-4"/>
        </w:rPr>
        <w:t xml:space="preserve"> </w:t>
      </w:r>
      <w:r>
        <w:t>is</w:t>
      </w:r>
      <w:r>
        <w:rPr>
          <w:spacing w:val="-4"/>
        </w:rPr>
        <w:t xml:space="preserve"> </w:t>
      </w:r>
      <w:r>
        <w:t>taken</w:t>
      </w:r>
      <w:r>
        <w:rPr>
          <w:spacing w:val="-1"/>
        </w:rPr>
        <w:t xml:space="preserve"> </w:t>
      </w:r>
      <w:r>
        <w:t>account</w:t>
      </w:r>
      <w:r>
        <w:rPr>
          <w:spacing w:val="-3"/>
        </w:rPr>
        <w:t xml:space="preserve"> </w:t>
      </w:r>
      <w:r>
        <w:t>of in all development proposals and</w:t>
      </w:r>
      <w:r>
        <w:rPr>
          <w:spacing w:val="-1"/>
        </w:rPr>
        <w:t xml:space="preserve"> </w:t>
      </w:r>
      <w:r>
        <w:t>that proposals</w:t>
      </w:r>
      <w:r>
        <w:rPr>
          <w:spacing w:val="-2"/>
        </w:rPr>
        <w:t xml:space="preserve"> </w:t>
      </w:r>
      <w:r>
        <w:t>are informed by a</w:t>
      </w:r>
      <w:r>
        <w:rPr>
          <w:spacing w:val="-2"/>
        </w:rPr>
        <w:t xml:space="preserve"> </w:t>
      </w:r>
      <w:r>
        <w:t xml:space="preserve">proper assessment of health impacts in terms of the checklist in </w:t>
      </w:r>
      <w:r>
        <w:rPr>
          <w:b/>
          <w:color w:val="C00000"/>
        </w:rPr>
        <w:t>Table CF2</w:t>
      </w:r>
      <w:r>
        <w:t>.</w:t>
      </w:r>
    </w:p>
    <w:p w14:paraId="37EB2D49" w14:textId="240C07BA" w:rsidR="000D42D4" w:rsidRDefault="000D42D4">
      <w:pPr>
        <w:rPr>
          <w:sz w:val="20"/>
        </w:rPr>
        <w:sectPr w:rsidR="000D42D4" w:rsidSect="00B35D76">
          <w:pgSz w:w="11906" w:h="16838" w:code="9"/>
          <w:pgMar w:top="1140" w:right="420" w:bottom="1240" w:left="760" w:header="865" w:footer="1053" w:gutter="0"/>
          <w:cols w:space="720"/>
          <w:docGrid w:linePitch="299"/>
        </w:sectPr>
      </w:pPr>
    </w:p>
    <w:p w14:paraId="54352A7A" w14:textId="77777777" w:rsidR="00C942D4" w:rsidRDefault="00C942D4">
      <w:pPr>
        <w:pStyle w:val="BodyText"/>
        <w:rPr>
          <w:sz w:val="20"/>
        </w:rPr>
      </w:pPr>
    </w:p>
    <w:p w14:paraId="16AB65D0" w14:textId="77777777" w:rsidR="00C942D4" w:rsidRDefault="00C942D4">
      <w:pPr>
        <w:pStyle w:val="BodyText"/>
        <w:rPr>
          <w:sz w:val="20"/>
        </w:rPr>
      </w:pPr>
    </w:p>
    <w:p w14:paraId="43B4D2E8" w14:textId="0E724A5C" w:rsidR="000D42D4" w:rsidRDefault="000D42D4" w:rsidP="005D4A3A">
      <w:pPr>
        <w:pStyle w:val="BodyText"/>
        <w:spacing w:before="10" w:after="1"/>
        <w:ind w:left="510"/>
        <w:rPr>
          <w:b/>
          <w:color w:val="C00000"/>
          <w:spacing w:val="-2"/>
          <w:sz w:val="23"/>
        </w:rPr>
      </w:pPr>
      <w:r>
        <w:rPr>
          <w:b/>
          <w:color w:val="C00000"/>
          <w:sz w:val="23"/>
        </w:rPr>
        <w:t>Table</w:t>
      </w:r>
      <w:r>
        <w:rPr>
          <w:b/>
          <w:color w:val="C00000"/>
          <w:spacing w:val="-7"/>
          <w:sz w:val="23"/>
        </w:rPr>
        <w:t xml:space="preserve"> </w:t>
      </w:r>
      <w:r>
        <w:rPr>
          <w:b/>
          <w:color w:val="C00000"/>
          <w:sz w:val="23"/>
        </w:rPr>
        <w:t>CF2:</w:t>
      </w:r>
      <w:r>
        <w:rPr>
          <w:b/>
          <w:color w:val="C00000"/>
          <w:spacing w:val="-2"/>
          <w:sz w:val="23"/>
        </w:rPr>
        <w:t xml:space="preserve"> </w:t>
      </w:r>
      <w:r>
        <w:rPr>
          <w:b/>
          <w:color w:val="C00000"/>
          <w:sz w:val="23"/>
        </w:rPr>
        <w:t>Health</w:t>
      </w:r>
      <w:r>
        <w:rPr>
          <w:b/>
          <w:color w:val="C00000"/>
          <w:spacing w:val="-4"/>
          <w:sz w:val="23"/>
        </w:rPr>
        <w:t xml:space="preserve"> </w:t>
      </w:r>
      <w:r>
        <w:rPr>
          <w:b/>
          <w:color w:val="C00000"/>
          <w:sz w:val="23"/>
        </w:rPr>
        <w:t>Impact</w:t>
      </w:r>
      <w:r>
        <w:rPr>
          <w:b/>
          <w:color w:val="C00000"/>
          <w:spacing w:val="-6"/>
          <w:sz w:val="23"/>
        </w:rPr>
        <w:t xml:space="preserve"> </w:t>
      </w:r>
      <w:r>
        <w:rPr>
          <w:b/>
          <w:color w:val="C00000"/>
          <w:spacing w:val="-2"/>
          <w:sz w:val="23"/>
        </w:rPr>
        <w:t>Checklist</w:t>
      </w:r>
    </w:p>
    <w:p w14:paraId="0B0BE188" w14:textId="77777777" w:rsidR="000D42D4" w:rsidRDefault="000D42D4" w:rsidP="000D42D4">
      <w:pPr>
        <w:pStyle w:val="BodyText"/>
        <w:spacing w:before="10" w:after="1"/>
        <w:ind w:left="851"/>
        <w:rPr>
          <w:sz w:val="23"/>
        </w:rPr>
      </w:pPr>
    </w:p>
    <w:tbl>
      <w:tblPr>
        <w:tblStyle w:val="TableGrid"/>
        <w:tblpPr w:leftFromText="180" w:rightFromText="180" w:vertAnchor="text" w:horzAnchor="page" w:tblpX="1291" w:tblpY="-109"/>
        <w:tblW w:w="0" w:type="auto"/>
        <w:tblLayout w:type="fixed"/>
        <w:tblLook w:val="01E0" w:firstRow="1" w:lastRow="1" w:firstColumn="1" w:lastColumn="1" w:noHBand="0" w:noVBand="0"/>
      </w:tblPr>
      <w:tblGrid>
        <w:gridCol w:w="4210"/>
        <w:gridCol w:w="4201"/>
      </w:tblGrid>
      <w:tr w:rsidR="006232F4" w14:paraId="7257E65E" w14:textId="77777777" w:rsidTr="00E330AB">
        <w:trPr>
          <w:trHeight w:val="626"/>
        </w:trPr>
        <w:tc>
          <w:tcPr>
            <w:tcW w:w="8411" w:type="dxa"/>
            <w:gridSpan w:val="2"/>
          </w:tcPr>
          <w:p w14:paraId="4E8C2AEF" w14:textId="42ECD524" w:rsidR="006232F4" w:rsidRDefault="006232F4" w:rsidP="005D4A3A">
            <w:pPr>
              <w:pStyle w:val="TableParagraph"/>
              <w:ind w:left="107"/>
              <w:rPr>
                <w:sz w:val="23"/>
              </w:rPr>
            </w:pPr>
            <w:r>
              <w:rPr>
                <w:b/>
                <w:color w:val="C00000"/>
                <w:sz w:val="24"/>
              </w:rPr>
              <w:t>POLICY</w:t>
            </w:r>
            <w:r>
              <w:rPr>
                <w:b/>
                <w:color w:val="C00000"/>
                <w:spacing w:val="-5"/>
                <w:sz w:val="24"/>
              </w:rPr>
              <w:t xml:space="preserve"> </w:t>
            </w:r>
            <w:r>
              <w:rPr>
                <w:b/>
                <w:color w:val="C00000"/>
                <w:sz w:val="24"/>
              </w:rPr>
              <w:t>CF4:</w:t>
            </w:r>
            <w:r>
              <w:rPr>
                <w:b/>
                <w:color w:val="C00000"/>
                <w:spacing w:val="-3"/>
                <w:sz w:val="24"/>
              </w:rPr>
              <w:t xml:space="preserve"> </w:t>
            </w:r>
            <w:r>
              <w:rPr>
                <w:b/>
                <w:color w:val="C00000"/>
                <w:sz w:val="24"/>
              </w:rPr>
              <w:t>Community</w:t>
            </w:r>
            <w:r>
              <w:rPr>
                <w:b/>
                <w:color w:val="C00000"/>
                <w:spacing w:val="-5"/>
                <w:sz w:val="24"/>
              </w:rPr>
              <w:t xml:space="preserve"> </w:t>
            </w:r>
            <w:r>
              <w:rPr>
                <w:b/>
                <w:color w:val="C00000"/>
                <w:spacing w:val="-2"/>
                <w:sz w:val="24"/>
              </w:rPr>
              <w:t>Health</w:t>
            </w:r>
          </w:p>
        </w:tc>
      </w:tr>
      <w:tr w:rsidR="006232F4" w14:paraId="24C74B00" w14:textId="77777777" w:rsidTr="00593B2D">
        <w:trPr>
          <w:trHeight w:val="626"/>
        </w:trPr>
        <w:tc>
          <w:tcPr>
            <w:tcW w:w="8411" w:type="dxa"/>
            <w:gridSpan w:val="2"/>
          </w:tcPr>
          <w:p w14:paraId="3014B097" w14:textId="66F1B9A4" w:rsidR="006232F4" w:rsidRDefault="006232F4" w:rsidP="005D4A3A">
            <w:pPr>
              <w:pStyle w:val="TableParagraph"/>
              <w:ind w:left="107"/>
              <w:rPr>
                <w:sz w:val="23"/>
              </w:rPr>
            </w:pPr>
            <w:r>
              <w:rPr>
                <w:sz w:val="24"/>
              </w:rPr>
              <w:t>Development proposals should be supported by a health impact assessment that is proportionate to their size and scope.</w:t>
            </w:r>
          </w:p>
        </w:tc>
      </w:tr>
      <w:tr w:rsidR="005D4A3A" w14:paraId="02F8EB63" w14:textId="77777777" w:rsidTr="005D4A3A">
        <w:trPr>
          <w:trHeight w:val="626"/>
        </w:trPr>
        <w:tc>
          <w:tcPr>
            <w:tcW w:w="4210" w:type="dxa"/>
          </w:tcPr>
          <w:p w14:paraId="3191D777" w14:textId="77777777" w:rsidR="005D4A3A" w:rsidRDefault="005D4A3A" w:rsidP="005D4A3A">
            <w:pPr>
              <w:pStyle w:val="TableParagraph"/>
              <w:spacing w:line="280" w:lineRule="exact"/>
              <w:ind w:left="107"/>
              <w:rPr>
                <w:sz w:val="23"/>
              </w:rPr>
            </w:pPr>
            <w:r>
              <w:rPr>
                <w:sz w:val="23"/>
              </w:rPr>
              <w:t>Housing</w:t>
            </w:r>
            <w:r>
              <w:rPr>
                <w:spacing w:val="-4"/>
                <w:sz w:val="23"/>
              </w:rPr>
              <w:t xml:space="preserve"> </w:t>
            </w:r>
            <w:r>
              <w:rPr>
                <w:sz w:val="23"/>
              </w:rPr>
              <w:t>quality</w:t>
            </w:r>
            <w:r>
              <w:rPr>
                <w:spacing w:val="-4"/>
                <w:sz w:val="23"/>
              </w:rPr>
              <w:t xml:space="preserve"> </w:t>
            </w:r>
            <w:r>
              <w:rPr>
                <w:sz w:val="23"/>
              </w:rPr>
              <w:t>and</w:t>
            </w:r>
            <w:r>
              <w:rPr>
                <w:spacing w:val="-3"/>
                <w:sz w:val="23"/>
              </w:rPr>
              <w:t xml:space="preserve"> </w:t>
            </w:r>
            <w:r>
              <w:rPr>
                <w:spacing w:val="-2"/>
                <w:sz w:val="23"/>
              </w:rPr>
              <w:t>design</w:t>
            </w:r>
          </w:p>
        </w:tc>
        <w:tc>
          <w:tcPr>
            <w:tcW w:w="4201" w:type="dxa"/>
          </w:tcPr>
          <w:p w14:paraId="4303C713" w14:textId="77777777" w:rsidR="005D4A3A" w:rsidRDefault="005D4A3A" w:rsidP="005D4A3A">
            <w:pPr>
              <w:pStyle w:val="TableParagraph"/>
              <w:ind w:left="107"/>
              <w:rPr>
                <w:sz w:val="23"/>
              </w:rPr>
            </w:pPr>
            <w:r>
              <w:rPr>
                <w:sz w:val="23"/>
              </w:rPr>
              <w:t>Access</w:t>
            </w:r>
            <w:r>
              <w:rPr>
                <w:spacing w:val="40"/>
                <w:sz w:val="23"/>
              </w:rPr>
              <w:t xml:space="preserve"> </w:t>
            </w:r>
            <w:r>
              <w:rPr>
                <w:sz w:val="23"/>
              </w:rPr>
              <w:t>to</w:t>
            </w:r>
            <w:r>
              <w:rPr>
                <w:spacing w:val="40"/>
                <w:sz w:val="23"/>
              </w:rPr>
              <w:t xml:space="preserve"> </w:t>
            </w:r>
            <w:r>
              <w:rPr>
                <w:sz w:val="23"/>
              </w:rPr>
              <w:t>healthcare</w:t>
            </w:r>
            <w:r>
              <w:rPr>
                <w:spacing w:val="40"/>
                <w:sz w:val="23"/>
              </w:rPr>
              <w:t xml:space="preserve"> </w:t>
            </w:r>
            <w:r>
              <w:rPr>
                <w:sz w:val="23"/>
              </w:rPr>
              <w:t>services</w:t>
            </w:r>
            <w:r>
              <w:rPr>
                <w:spacing w:val="40"/>
                <w:sz w:val="23"/>
              </w:rPr>
              <w:t xml:space="preserve"> </w:t>
            </w:r>
            <w:r>
              <w:rPr>
                <w:sz w:val="23"/>
              </w:rPr>
              <w:t>and</w:t>
            </w:r>
            <w:r>
              <w:rPr>
                <w:spacing w:val="40"/>
                <w:sz w:val="23"/>
              </w:rPr>
              <w:t xml:space="preserve"> </w:t>
            </w:r>
            <w:r>
              <w:rPr>
                <w:sz w:val="23"/>
              </w:rPr>
              <w:t>other social infrastructure</w:t>
            </w:r>
          </w:p>
        </w:tc>
      </w:tr>
      <w:tr w:rsidR="005D4A3A" w14:paraId="4ED7F5A3" w14:textId="77777777" w:rsidTr="005D4A3A">
        <w:trPr>
          <w:trHeight w:val="628"/>
        </w:trPr>
        <w:tc>
          <w:tcPr>
            <w:tcW w:w="4210" w:type="dxa"/>
          </w:tcPr>
          <w:p w14:paraId="226AF362" w14:textId="77777777" w:rsidR="005D4A3A" w:rsidRDefault="005D4A3A" w:rsidP="005D4A3A">
            <w:pPr>
              <w:pStyle w:val="TableParagraph"/>
              <w:spacing w:before="1"/>
              <w:ind w:left="107"/>
              <w:rPr>
                <w:sz w:val="23"/>
              </w:rPr>
            </w:pPr>
            <w:r>
              <w:rPr>
                <w:sz w:val="23"/>
              </w:rPr>
              <w:t>Access</w:t>
            </w:r>
            <w:r>
              <w:rPr>
                <w:spacing w:val="-2"/>
                <w:sz w:val="23"/>
              </w:rPr>
              <w:t xml:space="preserve"> </w:t>
            </w:r>
            <w:r>
              <w:rPr>
                <w:sz w:val="23"/>
              </w:rPr>
              <w:t>to</w:t>
            </w:r>
            <w:r>
              <w:rPr>
                <w:spacing w:val="-1"/>
                <w:sz w:val="23"/>
              </w:rPr>
              <w:t xml:space="preserve"> </w:t>
            </w:r>
            <w:r>
              <w:rPr>
                <w:sz w:val="23"/>
              </w:rPr>
              <w:t>open</w:t>
            </w:r>
            <w:r>
              <w:rPr>
                <w:spacing w:val="-4"/>
                <w:sz w:val="23"/>
              </w:rPr>
              <w:t xml:space="preserve"> </w:t>
            </w:r>
            <w:r>
              <w:rPr>
                <w:sz w:val="23"/>
              </w:rPr>
              <w:t>space</w:t>
            </w:r>
            <w:r>
              <w:rPr>
                <w:spacing w:val="-4"/>
                <w:sz w:val="23"/>
              </w:rPr>
              <w:t xml:space="preserve"> </w:t>
            </w:r>
            <w:r>
              <w:rPr>
                <w:sz w:val="23"/>
              </w:rPr>
              <w:t>and</w:t>
            </w:r>
            <w:r>
              <w:rPr>
                <w:spacing w:val="-3"/>
                <w:sz w:val="23"/>
              </w:rPr>
              <w:t xml:space="preserve"> </w:t>
            </w:r>
            <w:r>
              <w:rPr>
                <w:spacing w:val="-2"/>
                <w:sz w:val="23"/>
              </w:rPr>
              <w:t>nature</w:t>
            </w:r>
          </w:p>
        </w:tc>
        <w:tc>
          <w:tcPr>
            <w:tcW w:w="4201" w:type="dxa"/>
          </w:tcPr>
          <w:p w14:paraId="7C07B5D7" w14:textId="77777777" w:rsidR="005D4A3A" w:rsidRDefault="005D4A3A" w:rsidP="005D4A3A">
            <w:pPr>
              <w:pStyle w:val="TableParagraph"/>
              <w:spacing w:before="1"/>
              <w:ind w:left="107"/>
              <w:rPr>
                <w:sz w:val="23"/>
              </w:rPr>
            </w:pPr>
            <w:r>
              <w:rPr>
                <w:sz w:val="23"/>
              </w:rPr>
              <w:t>Air</w:t>
            </w:r>
            <w:r>
              <w:rPr>
                <w:spacing w:val="80"/>
                <w:sz w:val="23"/>
              </w:rPr>
              <w:t xml:space="preserve"> </w:t>
            </w:r>
            <w:r>
              <w:rPr>
                <w:sz w:val="23"/>
              </w:rPr>
              <w:t>quality,</w:t>
            </w:r>
            <w:r>
              <w:rPr>
                <w:spacing w:val="80"/>
                <w:sz w:val="23"/>
              </w:rPr>
              <w:t xml:space="preserve"> </w:t>
            </w:r>
            <w:r>
              <w:rPr>
                <w:sz w:val="23"/>
              </w:rPr>
              <w:t>noise,</w:t>
            </w:r>
            <w:r>
              <w:rPr>
                <w:spacing w:val="80"/>
                <w:sz w:val="23"/>
              </w:rPr>
              <w:t xml:space="preserve"> </w:t>
            </w:r>
            <w:r>
              <w:rPr>
                <w:sz w:val="23"/>
              </w:rPr>
              <w:t>and</w:t>
            </w:r>
            <w:r>
              <w:rPr>
                <w:spacing w:val="80"/>
                <w:sz w:val="23"/>
              </w:rPr>
              <w:t xml:space="preserve"> </w:t>
            </w:r>
            <w:r>
              <w:rPr>
                <w:sz w:val="23"/>
              </w:rPr>
              <w:t xml:space="preserve">neighbourhood </w:t>
            </w:r>
            <w:r>
              <w:rPr>
                <w:spacing w:val="-2"/>
                <w:sz w:val="23"/>
              </w:rPr>
              <w:t>amenity</w:t>
            </w:r>
          </w:p>
        </w:tc>
      </w:tr>
      <w:tr w:rsidR="005D4A3A" w14:paraId="06394BFE" w14:textId="77777777" w:rsidTr="005D4A3A">
        <w:trPr>
          <w:trHeight w:val="347"/>
        </w:trPr>
        <w:tc>
          <w:tcPr>
            <w:tcW w:w="4210" w:type="dxa"/>
          </w:tcPr>
          <w:p w14:paraId="4DF743DB" w14:textId="77777777" w:rsidR="005D4A3A" w:rsidRDefault="005D4A3A" w:rsidP="005D4A3A">
            <w:pPr>
              <w:pStyle w:val="TableParagraph"/>
              <w:spacing w:line="280" w:lineRule="exact"/>
              <w:ind w:left="107"/>
              <w:rPr>
                <w:sz w:val="23"/>
              </w:rPr>
            </w:pPr>
            <w:r>
              <w:rPr>
                <w:sz w:val="23"/>
              </w:rPr>
              <w:t>Accessibility</w:t>
            </w:r>
            <w:r>
              <w:rPr>
                <w:spacing w:val="-4"/>
                <w:sz w:val="23"/>
              </w:rPr>
              <w:t xml:space="preserve"> </w:t>
            </w:r>
            <w:r>
              <w:rPr>
                <w:sz w:val="23"/>
              </w:rPr>
              <w:t>and</w:t>
            </w:r>
            <w:r>
              <w:rPr>
                <w:spacing w:val="-4"/>
                <w:sz w:val="23"/>
              </w:rPr>
              <w:t xml:space="preserve"> </w:t>
            </w:r>
            <w:r>
              <w:rPr>
                <w:sz w:val="23"/>
              </w:rPr>
              <w:t>active</w:t>
            </w:r>
            <w:r>
              <w:rPr>
                <w:spacing w:val="-2"/>
                <w:sz w:val="23"/>
              </w:rPr>
              <w:t xml:space="preserve"> travel</w:t>
            </w:r>
          </w:p>
        </w:tc>
        <w:tc>
          <w:tcPr>
            <w:tcW w:w="4201" w:type="dxa"/>
          </w:tcPr>
          <w:p w14:paraId="21F31A01" w14:textId="77777777" w:rsidR="005D4A3A" w:rsidRDefault="005D4A3A" w:rsidP="005D4A3A">
            <w:pPr>
              <w:pStyle w:val="TableParagraph"/>
              <w:spacing w:line="280" w:lineRule="exact"/>
              <w:ind w:left="107"/>
              <w:rPr>
                <w:sz w:val="23"/>
              </w:rPr>
            </w:pPr>
            <w:r>
              <w:rPr>
                <w:sz w:val="23"/>
              </w:rPr>
              <w:t>Crime</w:t>
            </w:r>
            <w:r>
              <w:rPr>
                <w:spacing w:val="-5"/>
                <w:sz w:val="23"/>
              </w:rPr>
              <w:t xml:space="preserve"> </w:t>
            </w:r>
            <w:r>
              <w:rPr>
                <w:sz w:val="23"/>
              </w:rPr>
              <w:t>reduction</w:t>
            </w:r>
            <w:r>
              <w:rPr>
                <w:spacing w:val="-5"/>
                <w:sz w:val="23"/>
              </w:rPr>
              <w:t xml:space="preserve"> </w:t>
            </w:r>
            <w:r>
              <w:rPr>
                <w:sz w:val="23"/>
              </w:rPr>
              <w:t>and</w:t>
            </w:r>
            <w:r>
              <w:rPr>
                <w:spacing w:val="-4"/>
                <w:sz w:val="23"/>
              </w:rPr>
              <w:t xml:space="preserve"> </w:t>
            </w:r>
            <w:r>
              <w:rPr>
                <w:sz w:val="23"/>
              </w:rPr>
              <w:t>community</w:t>
            </w:r>
            <w:r>
              <w:rPr>
                <w:spacing w:val="-5"/>
                <w:sz w:val="23"/>
              </w:rPr>
              <w:t xml:space="preserve"> </w:t>
            </w:r>
            <w:r>
              <w:rPr>
                <w:spacing w:val="-2"/>
                <w:sz w:val="23"/>
              </w:rPr>
              <w:t>safety</w:t>
            </w:r>
          </w:p>
        </w:tc>
      </w:tr>
      <w:tr w:rsidR="005D4A3A" w14:paraId="55594F34" w14:textId="77777777" w:rsidTr="005D4A3A">
        <w:trPr>
          <w:trHeight w:val="347"/>
        </w:trPr>
        <w:tc>
          <w:tcPr>
            <w:tcW w:w="4210" w:type="dxa"/>
          </w:tcPr>
          <w:p w14:paraId="5F250884" w14:textId="77777777" w:rsidR="005D4A3A" w:rsidRDefault="005D4A3A" w:rsidP="005D4A3A">
            <w:pPr>
              <w:pStyle w:val="TableParagraph"/>
              <w:spacing w:line="280" w:lineRule="exact"/>
              <w:ind w:left="107"/>
              <w:rPr>
                <w:sz w:val="23"/>
              </w:rPr>
            </w:pPr>
            <w:r>
              <w:rPr>
                <w:sz w:val="23"/>
              </w:rPr>
              <w:t>Access</w:t>
            </w:r>
            <w:r>
              <w:rPr>
                <w:spacing w:val="-5"/>
                <w:sz w:val="23"/>
              </w:rPr>
              <w:t xml:space="preserve"> </w:t>
            </w:r>
            <w:r>
              <w:rPr>
                <w:sz w:val="23"/>
              </w:rPr>
              <w:t>to</w:t>
            </w:r>
            <w:r>
              <w:rPr>
                <w:spacing w:val="-2"/>
                <w:sz w:val="23"/>
              </w:rPr>
              <w:t xml:space="preserve"> </w:t>
            </w:r>
            <w:r>
              <w:rPr>
                <w:sz w:val="23"/>
              </w:rPr>
              <w:t>healthy</w:t>
            </w:r>
            <w:r>
              <w:rPr>
                <w:spacing w:val="-3"/>
                <w:sz w:val="23"/>
              </w:rPr>
              <w:t xml:space="preserve"> </w:t>
            </w:r>
            <w:r>
              <w:rPr>
                <w:spacing w:val="-4"/>
                <w:sz w:val="23"/>
              </w:rPr>
              <w:t>food</w:t>
            </w:r>
          </w:p>
        </w:tc>
        <w:tc>
          <w:tcPr>
            <w:tcW w:w="4201" w:type="dxa"/>
          </w:tcPr>
          <w:p w14:paraId="2AC4A777" w14:textId="77777777" w:rsidR="005D4A3A" w:rsidRDefault="005D4A3A" w:rsidP="005D4A3A">
            <w:pPr>
              <w:pStyle w:val="TableParagraph"/>
              <w:spacing w:line="280" w:lineRule="exact"/>
              <w:ind w:left="107"/>
              <w:rPr>
                <w:sz w:val="23"/>
              </w:rPr>
            </w:pPr>
            <w:r>
              <w:rPr>
                <w:sz w:val="23"/>
              </w:rPr>
              <w:t>Access</w:t>
            </w:r>
            <w:r>
              <w:rPr>
                <w:spacing w:val="-2"/>
                <w:sz w:val="23"/>
              </w:rPr>
              <w:t xml:space="preserve"> </w:t>
            </w:r>
            <w:r>
              <w:rPr>
                <w:sz w:val="23"/>
              </w:rPr>
              <w:t>to</w:t>
            </w:r>
            <w:r>
              <w:rPr>
                <w:spacing w:val="-2"/>
                <w:sz w:val="23"/>
              </w:rPr>
              <w:t xml:space="preserve"> </w:t>
            </w:r>
            <w:r>
              <w:rPr>
                <w:sz w:val="23"/>
              </w:rPr>
              <w:t>work</w:t>
            </w:r>
            <w:r>
              <w:rPr>
                <w:spacing w:val="-2"/>
                <w:sz w:val="23"/>
              </w:rPr>
              <w:t xml:space="preserve"> </w:t>
            </w:r>
            <w:r>
              <w:rPr>
                <w:sz w:val="23"/>
              </w:rPr>
              <w:t>and</w:t>
            </w:r>
            <w:r>
              <w:rPr>
                <w:spacing w:val="-3"/>
                <w:sz w:val="23"/>
              </w:rPr>
              <w:t xml:space="preserve"> </w:t>
            </w:r>
            <w:r>
              <w:rPr>
                <w:spacing w:val="-2"/>
                <w:sz w:val="23"/>
              </w:rPr>
              <w:t>training</w:t>
            </w:r>
          </w:p>
        </w:tc>
      </w:tr>
    </w:tbl>
    <w:p w14:paraId="486D87B9" w14:textId="77777777" w:rsidR="00C942D4" w:rsidRDefault="00C942D4">
      <w:pPr>
        <w:pStyle w:val="BodyText"/>
        <w:rPr>
          <w:sz w:val="20"/>
        </w:rPr>
      </w:pPr>
    </w:p>
    <w:p w14:paraId="6308454E" w14:textId="77777777" w:rsidR="000D42D4" w:rsidRDefault="000D42D4" w:rsidP="000D42D4">
      <w:pPr>
        <w:pStyle w:val="BodyText"/>
        <w:rPr>
          <w:sz w:val="20"/>
        </w:rPr>
      </w:pPr>
    </w:p>
    <w:p w14:paraId="54E836FE" w14:textId="77777777" w:rsidR="000D42D4" w:rsidRDefault="000D42D4" w:rsidP="000D42D4">
      <w:pPr>
        <w:pStyle w:val="BodyText"/>
        <w:spacing w:before="8"/>
        <w:rPr>
          <w:sz w:val="16"/>
        </w:rPr>
      </w:pPr>
    </w:p>
    <w:p w14:paraId="706567BB" w14:textId="77777777" w:rsidR="000D42D4" w:rsidRPr="000D42D4" w:rsidRDefault="000D42D4" w:rsidP="000D42D4"/>
    <w:p w14:paraId="016FCC8A" w14:textId="77777777" w:rsidR="000D42D4" w:rsidRPr="000D42D4" w:rsidRDefault="000D42D4" w:rsidP="000D42D4"/>
    <w:p w14:paraId="4AA0093D" w14:textId="77777777" w:rsidR="000D42D4" w:rsidRPr="000D42D4" w:rsidRDefault="000D42D4" w:rsidP="000D42D4"/>
    <w:p w14:paraId="2C773840" w14:textId="77777777" w:rsidR="000D42D4" w:rsidRPr="000D42D4" w:rsidRDefault="000D42D4" w:rsidP="000D42D4"/>
    <w:p w14:paraId="79303438" w14:textId="77777777" w:rsidR="000D42D4" w:rsidRPr="000D42D4" w:rsidRDefault="000D42D4" w:rsidP="000D42D4"/>
    <w:p w14:paraId="5C55B55D" w14:textId="77777777" w:rsidR="000D42D4" w:rsidRDefault="000D42D4" w:rsidP="005D4A3A">
      <w:pPr>
        <w:pStyle w:val="BodyText"/>
        <w:spacing w:before="7"/>
        <w:rPr>
          <w:sz w:val="12"/>
        </w:rPr>
      </w:pPr>
    </w:p>
    <w:tbl>
      <w:tblPr>
        <w:tblStyle w:val="TableGrid"/>
        <w:tblW w:w="0" w:type="auto"/>
        <w:tblInd w:w="495" w:type="dxa"/>
        <w:tblLayout w:type="fixed"/>
        <w:tblLook w:val="01E0" w:firstRow="1" w:lastRow="1" w:firstColumn="1" w:lastColumn="1" w:noHBand="0" w:noVBand="0"/>
      </w:tblPr>
      <w:tblGrid>
        <w:gridCol w:w="4210"/>
        <w:gridCol w:w="4201"/>
      </w:tblGrid>
      <w:tr w:rsidR="000D42D4" w14:paraId="2F451388" w14:textId="77777777" w:rsidTr="005D4A3A">
        <w:trPr>
          <w:trHeight w:val="628"/>
        </w:trPr>
        <w:tc>
          <w:tcPr>
            <w:tcW w:w="4210" w:type="dxa"/>
          </w:tcPr>
          <w:p w14:paraId="5F1BA812" w14:textId="77777777" w:rsidR="000D42D4" w:rsidRDefault="000D42D4" w:rsidP="00494C36">
            <w:pPr>
              <w:pStyle w:val="TableParagraph"/>
              <w:spacing w:before="1"/>
              <w:ind w:left="107" w:right="38"/>
              <w:rPr>
                <w:sz w:val="23"/>
              </w:rPr>
            </w:pPr>
            <w:r>
              <w:rPr>
                <w:sz w:val="23"/>
              </w:rPr>
              <w:t>Social</w:t>
            </w:r>
            <w:r>
              <w:rPr>
                <w:spacing w:val="-13"/>
                <w:sz w:val="23"/>
              </w:rPr>
              <w:t xml:space="preserve"> </w:t>
            </w:r>
            <w:r>
              <w:rPr>
                <w:sz w:val="23"/>
              </w:rPr>
              <w:t>cohesion</w:t>
            </w:r>
            <w:r>
              <w:rPr>
                <w:spacing w:val="-12"/>
                <w:sz w:val="23"/>
              </w:rPr>
              <w:t xml:space="preserve"> </w:t>
            </w:r>
            <w:r>
              <w:rPr>
                <w:sz w:val="23"/>
              </w:rPr>
              <w:t>and</w:t>
            </w:r>
            <w:r>
              <w:rPr>
                <w:spacing w:val="-12"/>
                <w:sz w:val="23"/>
              </w:rPr>
              <w:t xml:space="preserve"> </w:t>
            </w:r>
            <w:r>
              <w:rPr>
                <w:sz w:val="23"/>
              </w:rPr>
              <w:t xml:space="preserve">lifetime </w:t>
            </w:r>
            <w:r>
              <w:rPr>
                <w:spacing w:val="-2"/>
                <w:sz w:val="23"/>
              </w:rPr>
              <w:t>neighbourhoods</w:t>
            </w:r>
          </w:p>
        </w:tc>
        <w:tc>
          <w:tcPr>
            <w:tcW w:w="4201" w:type="dxa"/>
          </w:tcPr>
          <w:p w14:paraId="430B9AF9" w14:textId="77777777" w:rsidR="000D42D4" w:rsidRDefault="000D42D4" w:rsidP="00494C36">
            <w:pPr>
              <w:pStyle w:val="TableParagraph"/>
              <w:spacing w:before="1"/>
              <w:ind w:left="107"/>
              <w:rPr>
                <w:sz w:val="23"/>
              </w:rPr>
            </w:pPr>
            <w:r w:rsidRPr="00CF77FD">
              <w:rPr>
                <w:sz w:val="23"/>
              </w:rPr>
              <w:t>Minimising</w:t>
            </w:r>
            <w:r>
              <w:rPr>
                <w:spacing w:val="40"/>
                <w:sz w:val="23"/>
              </w:rPr>
              <w:t xml:space="preserve"> </w:t>
            </w:r>
            <w:r>
              <w:rPr>
                <w:sz w:val="23"/>
              </w:rPr>
              <w:t>the</w:t>
            </w:r>
            <w:r>
              <w:rPr>
                <w:spacing w:val="40"/>
                <w:sz w:val="23"/>
              </w:rPr>
              <w:t xml:space="preserve"> </w:t>
            </w:r>
            <w:r>
              <w:rPr>
                <w:sz w:val="23"/>
              </w:rPr>
              <w:t>use</w:t>
            </w:r>
            <w:r>
              <w:rPr>
                <w:spacing w:val="39"/>
                <w:sz w:val="23"/>
              </w:rPr>
              <w:t xml:space="preserve"> </w:t>
            </w:r>
            <w:r>
              <w:rPr>
                <w:sz w:val="23"/>
              </w:rPr>
              <w:t>of</w:t>
            </w:r>
            <w:r>
              <w:rPr>
                <w:spacing w:val="40"/>
                <w:sz w:val="23"/>
              </w:rPr>
              <w:t xml:space="preserve"> </w:t>
            </w:r>
            <w:r>
              <w:rPr>
                <w:sz w:val="23"/>
              </w:rPr>
              <w:t>resources</w:t>
            </w:r>
            <w:r>
              <w:rPr>
                <w:spacing w:val="40"/>
                <w:sz w:val="23"/>
              </w:rPr>
              <w:t xml:space="preserve"> </w:t>
            </w:r>
            <w:r>
              <w:rPr>
                <w:sz w:val="23"/>
              </w:rPr>
              <w:t xml:space="preserve">Climate </w:t>
            </w:r>
            <w:r>
              <w:rPr>
                <w:spacing w:val="-2"/>
                <w:sz w:val="23"/>
              </w:rPr>
              <w:t>change</w:t>
            </w:r>
          </w:p>
        </w:tc>
      </w:tr>
    </w:tbl>
    <w:p w14:paraId="080B106B" w14:textId="77777777" w:rsidR="000D42D4" w:rsidRDefault="000D42D4" w:rsidP="000D42D4">
      <w:pPr>
        <w:pStyle w:val="BodyText"/>
        <w:rPr>
          <w:sz w:val="20"/>
        </w:rPr>
      </w:pPr>
    </w:p>
    <w:p w14:paraId="2B817B57" w14:textId="77777777" w:rsidR="000D42D4" w:rsidRDefault="000D42D4" w:rsidP="000D42D4">
      <w:pPr>
        <w:pStyle w:val="BodyText"/>
        <w:spacing w:before="1"/>
        <w:rPr>
          <w:sz w:val="28"/>
        </w:rPr>
      </w:pPr>
    </w:p>
    <w:p w14:paraId="2165815D" w14:textId="77777777" w:rsidR="000D42D4" w:rsidRDefault="000D42D4" w:rsidP="005D4A3A">
      <w:pPr>
        <w:pStyle w:val="BodyText"/>
        <w:spacing w:before="51" w:line="276" w:lineRule="auto"/>
        <w:ind w:left="454" w:right="1015"/>
        <w:jc w:val="both"/>
      </w:pPr>
      <w:r>
        <w:t>This checklist (source - HUDU (2013) Planning for Health Rapid Health Impact Assessment</w:t>
      </w:r>
      <w:r>
        <w:rPr>
          <w:spacing w:val="-4"/>
        </w:rPr>
        <w:t xml:space="preserve"> </w:t>
      </w:r>
      <w:r>
        <w:t>Tool)</w:t>
      </w:r>
      <w:r>
        <w:rPr>
          <w:spacing w:val="-2"/>
        </w:rPr>
        <w:t xml:space="preserve"> </w:t>
      </w:r>
      <w:r>
        <w:t>should</w:t>
      </w:r>
      <w:r>
        <w:rPr>
          <w:spacing w:val="-4"/>
        </w:rPr>
        <w:t xml:space="preserve"> </w:t>
      </w:r>
      <w:r>
        <w:t>provide</w:t>
      </w:r>
      <w:r>
        <w:rPr>
          <w:spacing w:val="-4"/>
        </w:rPr>
        <w:t xml:space="preserve"> </w:t>
      </w:r>
      <w:r>
        <w:t>the</w:t>
      </w:r>
      <w:r>
        <w:rPr>
          <w:spacing w:val="-4"/>
        </w:rPr>
        <w:t xml:space="preserve"> </w:t>
      </w:r>
      <w:r>
        <w:t>basis</w:t>
      </w:r>
      <w:r>
        <w:rPr>
          <w:spacing w:val="-5"/>
        </w:rPr>
        <w:t xml:space="preserve"> </w:t>
      </w:r>
      <w:r>
        <w:t>for</w:t>
      </w:r>
      <w:r>
        <w:rPr>
          <w:spacing w:val="-4"/>
        </w:rPr>
        <w:t xml:space="preserve"> </w:t>
      </w:r>
      <w:r>
        <w:t>promoters</w:t>
      </w:r>
      <w:r>
        <w:rPr>
          <w:spacing w:val="-5"/>
        </w:rPr>
        <w:t xml:space="preserve"> </w:t>
      </w:r>
      <w:r>
        <w:t>of</w:t>
      </w:r>
      <w:r>
        <w:rPr>
          <w:spacing w:val="-4"/>
        </w:rPr>
        <w:t xml:space="preserve"> </w:t>
      </w:r>
      <w:r>
        <w:t>development</w:t>
      </w:r>
      <w:r>
        <w:rPr>
          <w:spacing w:val="-4"/>
        </w:rPr>
        <w:t xml:space="preserve"> </w:t>
      </w:r>
      <w:r>
        <w:t>to</w:t>
      </w:r>
      <w:r>
        <w:rPr>
          <w:spacing w:val="-2"/>
        </w:rPr>
        <w:t xml:space="preserve"> </w:t>
      </w:r>
      <w:r>
        <w:t>scope</w:t>
      </w:r>
      <w:r>
        <w:rPr>
          <w:spacing w:val="-5"/>
        </w:rPr>
        <w:t xml:space="preserve"> </w:t>
      </w:r>
      <w:r>
        <w:t>the potential impacts of their proposals during their design to ensure that all potential impacts are mitigated.</w:t>
      </w:r>
    </w:p>
    <w:p w14:paraId="6FA0D6BD" w14:textId="47F50E50" w:rsidR="000D42D4" w:rsidRPr="000D42D4" w:rsidRDefault="000D42D4" w:rsidP="000D42D4">
      <w:pPr>
        <w:sectPr w:rsidR="000D42D4" w:rsidRPr="000D42D4" w:rsidSect="00B35D76">
          <w:pgSz w:w="11906" w:h="16838" w:code="9"/>
          <w:pgMar w:top="1140" w:right="420" w:bottom="1240" w:left="760" w:header="865" w:footer="1053" w:gutter="0"/>
          <w:cols w:space="720"/>
          <w:docGrid w:linePitch="299"/>
        </w:sectPr>
      </w:pPr>
    </w:p>
    <w:p w14:paraId="1F59E34F" w14:textId="77777777" w:rsidR="005D4A3A" w:rsidRDefault="005D4A3A" w:rsidP="005D4A3A">
      <w:pPr>
        <w:pStyle w:val="BodyText"/>
        <w:spacing w:before="9"/>
        <w:rPr>
          <w:sz w:val="29"/>
        </w:rPr>
      </w:pPr>
    </w:p>
    <w:p w14:paraId="56722357" w14:textId="77777777" w:rsidR="005D4A3A" w:rsidRDefault="005D4A3A" w:rsidP="005D4A3A">
      <w:pPr>
        <w:pStyle w:val="Heading1"/>
        <w:numPr>
          <w:ilvl w:val="0"/>
          <w:numId w:val="43"/>
        </w:numPr>
        <w:tabs>
          <w:tab w:val="left" w:pos="1041"/>
        </w:tabs>
      </w:pPr>
      <w:r>
        <w:rPr>
          <w:color w:val="C00000"/>
        </w:rPr>
        <w:t>Environment</w:t>
      </w:r>
      <w:r>
        <w:rPr>
          <w:color w:val="C00000"/>
          <w:spacing w:val="-12"/>
        </w:rPr>
        <w:t xml:space="preserve"> </w:t>
      </w:r>
      <w:r>
        <w:rPr>
          <w:color w:val="C00000"/>
        </w:rPr>
        <w:t>and</w:t>
      </w:r>
      <w:r>
        <w:rPr>
          <w:color w:val="C00000"/>
          <w:spacing w:val="-12"/>
        </w:rPr>
        <w:t xml:space="preserve"> </w:t>
      </w:r>
      <w:r>
        <w:rPr>
          <w:color w:val="C00000"/>
          <w:spacing w:val="-2"/>
        </w:rPr>
        <w:t>Heritage</w:t>
      </w:r>
    </w:p>
    <w:p w14:paraId="73C2B20B" w14:textId="77777777" w:rsidR="005D4A3A" w:rsidRDefault="005D4A3A" w:rsidP="005D4A3A">
      <w:pPr>
        <w:pStyle w:val="Heading2"/>
        <w:spacing w:before="158"/>
      </w:pPr>
      <w:r>
        <w:rPr>
          <w:color w:val="C00000"/>
          <w:spacing w:val="-2"/>
        </w:rPr>
        <w:t>Introduction</w:t>
      </w:r>
    </w:p>
    <w:p w14:paraId="0F35505A" w14:textId="77777777" w:rsidR="005D4A3A" w:rsidRDefault="005D4A3A" w:rsidP="005D4A3A">
      <w:pPr>
        <w:pStyle w:val="BodyText"/>
        <w:spacing w:before="144"/>
        <w:ind w:left="680" w:right="1013"/>
        <w:jc w:val="both"/>
      </w:pPr>
      <w:r>
        <w:rPr>
          <w:spacing w:val="-2"/>
        </w:rPr>
        <w:t>The</w:t>
      </w:r>
      <w:r>
        <w:rPr>
          <w:spacing w:val="-4"/>
        </w:rPr>
        <w:t xml:space="preserve"> </w:t>
      </w:r>
      <w:r>
        <w:rPr>
          <w:spacing w:val="-2"/>
        </w:rPr>
        <w:t>Cliffe</w:t>
      </w:r>
      <w:r>
        <w:rPr>
          <w:spacing w:val="-4"/>
        </w:rPr>
        <w:t xml:space="preserve"> </w:t>
      </w:r>
      <w:r>
        <w:rPr>
          <w:spacing w:val="-2"/>
        </w:rPr>
        <w:t>and</w:t>
      </w:r>
      <w:r>
        <w:rPr>
          <w:spacing w:val="-4"/>
        </w:rPr>
        <w:t xml:space="preserve"> </w:t>
      </w:r>
      <w:r>
        <w:rPr>
          <w:spacing w:val="-2"/>
        </w:rPr>
        <w:t>Cliffe</w:t>
      </w:r>
      <w:r>
        <w:rPr>
          <w:spacing w:val="-4"/>
        </w:rPr>
        <w:t xml:space="preserve"> </w:t>
      </w:r>
      <w:r>
        <w:rPr>
          <w:spacing w:val="-2"/>
        </w:rPr>
        <w:t>Woods</w:t>
      </w:r>
      <w:r>
        <w:rPr>
          <w:spacing w:val="-5"/>
        </w:rPr>
        <w:t xml:space="preserve"> </w:t>
      </w:r>
      <w:r>
        <w:rPr>
          <w:spacing w:val="-2"/>
        </w:rPr>
        <w:t>Neighbourhood</w:t>
      </w:r>
      <w:r>
        <w:rPr>
          <w:spacing w:val="-6"/>
        </w:rPr>
        <w:t xml:space="preserve"> </w:t>
      </w:r>
      <w:r>
        <w:rPr>
          <w:spacing w:val="-2"/>
        </w:rPr>
        <w:t>Plan area</w:t>
      </w:r>
      <w:r>
        <w:rPr>
          <w:spacing w:val="-5"/>
        </w:rPr>
        <w:t xml:space="preserve"> </w:t>
      </w:r>
      <w:r>
        <w:rPr>
          <w:spacing w:val="-2"/>
        </w:rPr>
        <w:t>is</w:t>
      </w:r>
      <w:r>
        <w:rPr>
          <w:spacing w:val="-5"/>
        </w:rPr>
        <w:t xml:space="preserve"> </w:t>
      </w:r>
      <w:r>
        <w:rPr>
          <w:spacing w:val="-2"/>
        </w:rPr>
        <w:t>characterised</w:t>
      </w:r>
      <w:r>
        <w:rPr>
          <w:spacing w:val="-6"/>
        </w:rPr>
        <w:t xml:space="preserve"> </w:t>
      </w:r>
      <w:r>
        <w:rPr>
          <w:spacing w:val="-2"/>
        </w:rPr>
        <w:t>by</w:t>
      </w:r>
      <w:r>
        <w:rPr>
          <w:spacing w:val="-5"/>
        </w:rPr>
        <w:t xml:space="preserve"> </w:t>
      </w:r>
      <w:r>
        <w:rPr>
          <w:spacing w:val="-2"/>
        </w:rPr>
        <w:t>and</w:t>
      </w:r>
      <w:r>
        <w:rPr>
          <w:spacing w:val="-4"/>
        </w:rPr>
        <w:t xml:space="preserve"> </w:t>
      </w:r>
      <w:r>
        <w:rPr>
          <w:spacing w:val="-2"/>
        </w:rPr>
        <w:t xml:space="preserve">celebrated </w:t>
      </w:r>
      <w:r>
        <w:t>for its attractive, distinctive estuarine landscape to the north and its farmed countryside to the south.</w:t>
      </w:r>
      <w:r>
        <w:rPr>
          <w:spacing w:val="40"/>
        </w:rPr>
        <w:t xml:space="preserve"> </w:t>
      </w:r>
      <w:r>
        <w:t>Ancient woodlands form an important part of the area too (See</w:t>
      </w:r>
      <w:r>
        <w:rPr>
          <w:spacing w:val="-1"/>
        </w:rPr>
        <w:t xml:space="preserve"> </w:t>
      </w:r>
      <w:r>
        <w:t>Map</w:t>
      </w:r>
      <w:r>
        <w:rPr>
          <w:spacing w:val="-1"/>
        </w:rPr>
        <w:t xml:space="preserve"> </w:t>
      </w:r>
      <w:proofErr w:type="gramStart"/>
      <w:r>
        <w:t>showing</w:t>
      </w:r>
      <w:proofErr w:type="gramEnd"/>
      <w:r>
        <w:rPr>
          <w:spacing w:val="-1"/>
        </w:rPr>
        <w:t xml:space="preserve"> </w:t>
      </w:r>
      <w:r>
        <w:t>Environmental</w:t>
      </w:r>
      <w:r>
        <w:rPr>
          <w:spacing w:val="-4"/>
        </w:rPr>
        <w:t xml:space="preserve"> </w:t>
      </w:r>
      <w:r>
        <w:t>designations</w:t>
      </w:r>
      <w:r>
        <w:rPr>
          <w:spacing w:val="-2"/>
        </w:rPr>
        <w:t xml:space="preserve"> </w:t>
      </w:r>
      <w:r>
        <w:t>in</w:t>
      </w:r>
      <w:r>
        <w:rPr>
          <w:spacing w:val="-1"/>
        </w:rPr>
        <w:t xml:space="preserve"> </w:t>
      </w:r>
      <w:r>
        <w:t>the Neighbourhood</w:t>
      </w:r>
      <w:r>
        <w:rPr>
          <w:spacing w:val="-3"/>
        </w:rPr>
        <w:t xml:space="preserve"> </w:t>
      </w:r>
      <w:r>
        <w:t>Plan</w:t>
      </w:r>
      <w:r>
        <w:rPr>
          <w:spacing w:val="-1"/>
        </w:rPr>
        <w:t xml:space="preserve"> </w:t>
      </w:r>
      <w:r>
        <w:t>Area).</w:t>
      </w:r>
      <w:r>
        <w:rPr>
          <w:spacing w:val="40"/>
        </w:rPr>
        <w:t xml:space="preserve"> </w:t>
      </w:r>
      <w:proofErr w:type="gramStart"/>
      <w:r>
        <w:t>As</w:t>
      </w:r>
      <w:r>
        <w:rPr>
          <w:spacing w:val="-5"/>
        </w:rPr>
        <w:t xml:space="preserve"> </w:t>
      </w:r>
      <w:r>
        <w:t>a whole the</w:t>
      </w:r>
      <w:proofErr w:type="gramEnd"/>
      <w:r>
        <w:t xml:space="preserve"> neighbourhood area sustains a rich diversity of wildlife. It also faces key challenges in terms climate change impacts like flooding, putting at risk the environment and heritage assets of the area.</w:t>
      </w:r>
    </w:p>
    <w:p w14:paraId="0B584605" w14:textId="77777777" w:rsidR="005D4A3A" w:rsidRDefault="005D4A3A" w:rsidP="005D4A3A">
      <w:pPr>
        <w:pStyle w:val="BodyText"/>
        <w:spacing w:before="100"/>
        <w:ind w:left="680" w:right="1011"/>
        <w:jc w:val="both"/>
      </w:pPr>
      <w:r>
        <w:t>The area has a rich built heritage and historic assets, with twenty-five listed buildings, a conservation area in Cliffe and a two Scheduled Monuments. It also has a wealth of natural</w:t>
      </w:r>
      <w:r>
        <w:rPr>
          <w:spacing w:val="-14"/>
        </w:rPr>
        <w:t xml:space="preserve"> </w:t>
      </w:r>
      <w:r>
        <w:t>heritage</w:t>
      </w:r>
      <w:r>
        <w:rPr>
          <w:spacing w:val="-14"/>
        </w:rPr>
        <w:t xml:space="preserve"> </w:t>
      </w:r>
      <w:r>
        <w:t>which</w:t>
      </w:r>
      <w:r>
        <w:rPr>
          <w:spacing w:val="-13"/>
        </w:rPr>
        <w:t xml:space="preserve"> </w:t>
      </w:r>
      <w:r>
        <w:t>is</w:t>
      </w:r>
      <w:r>
        <w:rPr>
          <w:spacing w:val="-14"/>
        </w:rPr>
        <w:t xml:space="preserve"> </w:t>
      </w:r>
      <w:r>
        <w:t>of</w:t>
      </w:r>
      <w:r>
        <w:rPr>
          <w:spacing w:val="-13"/>
        </w:rPr>
        <w:t xml:space="preserve"> </w:t>
      </w:r>
      <w:r>
        <w:t>local,</w:t>
      </w:r>
      <w:r>
        <w:rPr>
          <w:spacing w:val="-14"/>
        </w:rPr>
        <w:t xml:space="preserve"> </w:t>
      </w:r>
      <w:r>
        <w:t>national,</w:t>
      </w:r>
      <w:r>
        <w:rPr>
          <w:spacing w:val="-13"/>
        </w:rPr>
        <w:t xml:space="preserve"> </w:t>
      </w:r>
      <w:r>
        <w:t>and</w:t>
      </w:r>
      <w:r>
        <w:rPr>
          <w:spacing w:val="-14"/>
        </w:rPr>
        <w:t xml:space="preserve"> </w:t>
      </w:r>
      <w:r>
        <w:t>international</w:t>
      </w:r>
      <w:r>
        <w:rPr>
          <w:spacing w:val="-14"/>
        </w:rPr>
        <w:t xml:space="preserve"> </w:t>
      </w:r>
      <w:r>
        <w:t>importance,</w:t>
      </w:r>
      <w:r>
        <w:rPr>
          <w:spacing w:val="-13"/>
        </w:rPr>
        <w:t xml:space="preserve"> </w:t>
      </w:r>
      <w:r>
        <w:t>most</w:t>
      </w:r>
      <w:r>
        <w:rPr>
          <w:spacing w:val="-14"/>
        </w:rPr>
        <w:t xml:space="preserve"> </w:t>
      </w:r>
      <w:r>
        <w:t>of</w:t>
      </w:r>
      <w:r>
        <w:rPr>
          <w:spacing w:val="-13"/>
        </w:rPr>
        <w:t xml:space="preserve"> </w:t>
      </w:r>
      <w:r>
        <w:t>which is</w:t>
      </w:r>
      <w:r>
        <w:rPr>
          <w:spacing w:val="-3"/>
        </w:rPr>
        <w:t xml:space="preserve"> </w:t>
      </w:r>
      <w:r>
        <w:t>protected</w:t>
      </w:r>
      <w:r>
        <w:rPr>
          <w:spacing w:val="-2"/>
        </w:rPr>
        <w:t xml:space="preserve"> </w:t>
      </w:r>
      <w:r>
        <w:t>under</w:t>
      </w:r>
      <w:r>
        <w:rPr>
          <w:spacing w:val="-2"/>
        </w:rPr>
        <w:t xml:space="preserve"> </w:t>
      </w:r>
      <w:r>
        <w:t>local,</w:t>
      </w:r>
      <w:r>
        <w:rPr>
          <w:spacing w:val="-5"/>
        </w:rPr>
        <w:t xml:space="preserve"> </w:t>
      </w:r>
      <w:r>
        <w:t>national,</w:t>
      </w:r>
      <w:r>
        <w:rPr>
          <w:spacing w:val="-2"/>
        </w:rPr>
        <w:t xml:space="preserve"> </w:t>
      </w:r>
      <w:r>
        <w:t>and</w:t>
      </w:r>
      <w:r>
        <w:rPr>
          <w:spacing w:val="-4"/>
        </w:rPr>
        <w:t xml:space="preserve"> </w:t>
      </w:r>
      <w:r>
        <w:t>international</w:t>
      </w:r>
      <w:r>
        <w:rPr>
          <w:spacing w:val="-3"/>
        </w:rPr>
        <w:t xml:space="preserve"> </w:t>
      </w:r>
      <w:r>
        <w:t>laws</w:t>
      </w:r>
      <w:r>
        <w:rPr>
          <w:spacing w:val="-3"/>
        </w:rPr>
        <w:t xml:space="preserve"> </w:t>
      </w:r>
      <w:r>
        <w:t>such</w:t>
      </w:r>
      <w:r>
        <w:rPr>
          <w:spacing w:val="-2"/>
        </w:rPr>
        <w:t xml:space="preserve"> </w:t>
      </w:r>
      <w:r>
        <w:t>as</w:t>
      </w:r>
      <w:r>
        <w:rPr>
          <w:spacing w:val="-5"/>
        </w:rPr>
        <w:t xml:space="preserve"> </w:t>
      </w:r>
      <w:r>
        <w:t>EU</w:t>
      </w:r>
      <w:r>
        <w:rPr>
          <w:spacing w:val="-3"/>
        </w:rPr>
        <w:t xml:space="preserve"> </w:t>
      </w:r>
      <w:r>
        <w:t>Special</w:t>
      </w:r>
      <w:r>
        <w:rPr>
          <w:spacing w:val="-3"/>
        </w:rPr>
        <w:t xml:space="preserve"> </w:t>
      </w:r>
      <w:r>
        <w:t>Protection Areas (SPA), Ramsar sites (Wetland bird habitats of global importance) and Sites of Special Scientific Interest (SSSI) landscape designations.</w:t>
      </w:r>
    </w:p>
    <w:p w14:paraId="5482DF91" w14:textId="77777777" w:rsidR="005D4A3A" w:rsidRDefault="005D4A3A" w:rsidP="005D4A3A">
      <w:pPr>
        <w:pStyle w:val="BodyText"/>
        <w:spacing w:before="100"/>
        <w:ind w:left="680" w:right="1011"/>
        <w:jc w:val="both"/>
      </w:pPr>
      <w:r>
        <w:t>The</w:t>
      </w:r>
      <w:r>
        <w:rPr>
          <w:spacing w:val="-14"/>
        </w:rPr>
        <w:t xml:space="preserve"> </w:t>
      </w:r>
      <w:r>
        <w:t>area</w:t>
      </w:r>
      <w:r>
        <w:rPr>
          <w:spacing w:val="-14"/>
        </w:rPr>
        <w:t xml:space="preserve"> </w:t>
      </w:r>
      <w:r>
        <w:t>is</w:t>
      </w:r>
      <w:r>
        <w:rPr>
          <w:spacing w:val="-13"/>
        </w:rPr>
        <w:t xml:space="preserve"> </w:t>
      </w:r>
      <w:r>
        <w:t>a</w:t>
      </w:r>
      <w:r>
        <w:rPr>
          <w:spacing w:val="-14"/>
        </w:rPr>
        <w:t xml:space="preserve"> </w:t>
      </w:r>
      <w:r>
        <w:t>rich</w:t>
      </w:r>
      <w:r>
        <w:rPr>
          <w:spacing w:val="-12"/>
        </w:rPr>
        <w:t xml:space="preserve"> </w:t>
      </w:r>
      <w:r>
        <w:t>mosaic</w:t>
      </w:r>
      <w:r>
        <w:rPr>
          <w:spacing w:val="-14"/>
        </w:rPr>
        <w:t xml:space="preserve"> </w:t>
      </w:r>
      <w:r>
        <w:t>of</w:t>
      </w:r>
      <w:r>
        <w:rPr>
          <w:spacing w:val="-12"/>
        </w:rPr>
        <w:t xml:space="preserve"> </w:t>
      </w:r>
      <w:r>
        <w:t>habitats,</w:t>
      </w:r>
      <w:r>
        <w:rPr>
          <w:spacing w:val="-14"/>
        </w:rPr>
        <w:t xml:space="preserve"> </w:t>
      </w:r>
      <w:r>
        <w:t>filled</w:t>
      </w:r>
      <w:r>
        <w:rPr>
          <w:spacing w:val="-11"/>
        </w:rPr>
        <w:t xml:space="preserve"> </w:t>
      </w:r>
      <w:r>
        <w:t>with</w:t>
      </w:r>
      <w:r>
        <w:rPr>
          <w:spacing w:val="-14"/>
        </w:rPr>
        <w:t xml:space="preserve"> </w:t>
      </w:r>
      <w:r>
        <w:t>birds</w:t>
      </w:r>
      <w:r>
        <w:rPr>
          <w:spacing w:val="-13"/>
        </w:rPr>
        <w:t xml:space="preserve"> </w:t>
      </w:r>
      <w:r>
        <w:t>and</w:t>
      </w:r>
      <w:r>
        <w:rPr>
          <w:spacing w:val="-13"/>
        </w:rPr>
        <w:t xml:space="preserve"> </w:t>
      </w:r>
      <w:r>
        <w:t>other</w:t>
      </w:r>
      <w:r>
        <w:rPr>
          <w:spacing w:val="-13"/>
        </w:rPr>
        <w:t xml:space="preserve"> </w:t>
      </w:r>
      <w:r>
        <w:t>flora</w:t>
      </w:r>
      <w:r>
        <w:rPr>
          <w:spacing w:val="-13"/>
        </w:rPr>
        <w:t xml:space="preserve"> </w:t>
      </w:r>
      <w:r>
        <w:t>and</w:t>
      </w:r>
      <w:r>
        <w:rPr>
          <w:spacing w:val="-13"/>
        </w:rPr>
        <w:t xml:space="preserve"> </w:t>
      </w:r>
      <w:r>
        <w:t>fauna</w:t>
      </w:r>
      <w:r>
        <w:rPr>
          <w:spacing w:val="-13"/>
        </w:rPr>
        <w:t xml:space="preserve"> </w:t>
      </w:r>
      <w:r>
        <w:t>including some of the most threatened and vulnerable species in the UK i.e., water vole, nightingales, shrill carder bees and scarce emerald damselfly to name but a few.</w:t>
      </w:r>
    </w:p>
    <w:p w14:paraId="3BC7AEE5" w14:textId="77777777" w:rsidR="005D4A3A" w:rsidRDefault="005D4A3A" w:rsidP="005D4A3A">
      <w:pPr>
        <w:pStyle w:val="BodyText"/>
        <w:spacing w:before="100"/>
        <w:ind w:left="680" w:right="1014"/>
        <w:jc w:val="both"/>
      </w:pPr>
      <w:r>
        <w:t>It has a farming heritage with predominantly the highest-grade agricultural land and some lower grade grazing marsh, a national resource. The plan area also includes a national</w:t>
      </w:r>
      <w:r>
        <w:rPr>
          <w:spacing w:val="-6"/>
        </w:rPr>
        <w:t xml:space="preserve"> </w:t>
      </w:r>
      <w:r>
        <w:t>Cycle</w:t>
      </w:r>
      <w:r>
        <w:rPr>
          <w:spacing w:val="-5"/>
        </w:rPr>
        <w:t xml:space="preserve"> </w:t>
      </w:r>
      <w:r>
        <w:t>Trail,</w:t>
      </w:r>
      <w:r>
        <w:rPr>
          <w:spacing w:val="-5"/>
        </w:rPr>
        <w:t xml:space="preserve"> </w:t>
      </w:r>
      <w:r>
        <w:t>the</w:t>
      </w:r>
      <w:r>
        <w:rPr>
          <w:spacing w:val="-8"/>
        </w:rPr>
        <w:t xml:space="preserve"> </w:t>
      </w:r>
      <w:r>
        <w:t>England</w:t>
      </w:r>
      <w:r>
        <w:rPr>
          <w:spacing w:val="-7"/>
        </w:rPr>
        <w:t xml:space="preserve"> </w:t>
      </w:r>
      <w:r>
        <w:t>Coastal</w:t>
      </w:r>
      <w:r>
        <w:rPr>
          <w:spacing w:val="-8"/>
        </w:rPr>
        <w:t xml:space="preserve"> </w:t>
      </w:r>
      <w:r>
        <w:t>Path</w:t>
      </w:r>
      <w:r>
        <w:rPr>
          <w:spacing w:val="-5"/>
        </w:rPr>
        <w:t xml:space="preserve"> </w:t>
      </w:r>
      <w:r>
        <w:t>National</w:t>
      </w:r>
      <w:r>
        <w:rPr>
          <w:spacing w:val="-5"/>
        </w:rPr>
        <w:t xml:space="preserve"> </w:t>
      </w:r>
      <w:r>
        <w:t>Long-Distance</w:t>
      </w:r>
      <w:r>
        <w:rPr>
          <w:spacing w:val="-5"/>
        </w:rPr>
        <w:t xml:space="preserve"> </w:t>
      </w:r>
      <w:r>
        <w:t>Walking</w:t>
      </w:r>
      <w:r>
        <w:rPr>
          <w:spacing w:val="-6"/>
        </w:rPr>
        <w:t xml:space="preserve"> </w:t>
      </w:r>
      <w:r>
        <w:t>Trail</w:t>
      </w:r>
      <w:r>
        <w:rPr>
          <w:spacing w:val="-8"/>
        </w:rPr>
        <w:t xml:space="preserve"> </w:t>
      </w:r>
      <w:r>
        <w:t>and miles of footpaths, bridle paths, byways, Public Rights of Way (</w:t>
      </w:r>
      <w:proofErr w:type="spellStart"/>
      <w:r>
        <w:t>PRoW</w:t>
      </w:r>
      <w:proofErr w:type="spellEnd"/>
      <w:r>
        <w:t xml:space="preserve">) and common </w:t>
      </w:r>
      <w:r>
        <w:rPr>
          <w:spacing w:val="-2"/>
        </w:rPr>
        <w:t>land.</w:t>
      </w:r>
    </w:p>
    <w:p w14:paraId="768D4C46" w14:textId="77777777" w:rsidR="005D4A3A" w:rsidRDefault="005D4A3A" w:rsidP="005D4A3A">
      <w:pPr>
        <w:pStyle w:val="BodyText"/>
        <w:spacing w:before="101"/>
        <w:ind w:left="680" w:right="1014"/>
        <w:jc w:val="both"/>
      </w:pPr>
      <w:r>
        <w:t>The protection of this environment is important to both the resident and business communities of the area and visitors to it; views of the hills, woodlands, river, open farmland, and marshes form part of the daily lives of residents and provide opportunities</w:t>
      </w:r>
      <w:r>
        <w:rPr>
          <w:spacing w:val="-1"/>
        </w:rPr>
        <w:t xml:space="preserve"> </w:t>
      </w:r>
      <w:r>
        <w:t>for</w:t>
      </w:r>
      <w:r>
        <w:rPr>
          <w:spacing w:val="-1"/>
        </w:rPr>
        <w:t xml:space="preserve"> </w:t>
      </w:r>
      <w:r>
        <w:t>outdoor learning,</w:t>
      </w:r>
      <w:r>
        <w:rPr>
          <w:spacing w:val="-1"/>
        </w:rPr>
        <w:t xml:space="preserve"> </w:t>
      </w:r>
      <w:r>
        <w:t>physical activity, and involvement in environment, ecology, landscape, and social history.</w:t>
      </w:r>
    </w:p>
    <w:p w14:paraId="25B40567" w14:textId="77777777" w:rsidR="005D4A3A" w:rsidRDefault="005D4A3A" w:rsidP="005D4A3A">
      <w:pPr>
        <w:pStyle w:val="BodyText"/>
        <w:spacing w:before="100"/>
        <w:ind w:left="680" w:right="1014"/>
        <w:jc w:val="both"/>
      </w:pPr>
      <w:r>
        <w:t>The farmland of the area is classified as excellent Grade I and Grade II. There are orchards too. This farmland is important as a national resource that contributes to future</w:t>
      </w:r>
      <w:r>
        <w:rPr>
          <w:spacing w:val="-14"/>
        </w:rPr>
        <w:t xml:space="preserve"> </w:t>
      </w:r>
      <w:r>
        <w:t>food</w:t>
      </w:r>
      <w:r>
        <w:rPr>
          <w:spacing w:val="-14"/>
        </w:rPr>
        <w:t xml:space="preserve"> </w:t>
      </w:r>
      <w:r>
        <w:t>security</w:t>
      </w:r>
      <w:r>
        <w:rPr>
          <w:spacing w:val="-13"/>
        </w:rPr>
        <w:t xml:space="preserve"> </w:t>
      </w:r>
      <w:r>
        <w:t>as</w:t>
      </w:r>
      <w:r>
        <w:rPr>
          <w:spacing w:val="-14"/>
        </w:rPr>
        <w:t xml:space="preserve"> </w:t>
      </w:r>
      <w:r>
        <w:t>well</w:t>
      </w:r>
      <w:r>
        <w:rPr>
          <w:spacing w:val="-13"/>
        </w:rPr>
        <w:t xml:space="preserve"> </w:t>
      </w:r>
      <w:r>
        <w:t>as</w:t>
      </w:r>
      <w:r>
        <w:rPr>
          <w:spacing w:val="-14"/>
        </w:rPr>
        <w:t xml:space="preserve"> </w:t>
      </w:r>
      <w:r>
        <w:t>biodiversity.</w:t>
      </w:r>
      <w:r>
        <w:rPr>
          <w:spacing w:val="30"/>
        </w:rPr>
        <w:t xml:space="preserve"> </w:t>
      </w:r>
      <w:r>
        <w:t>It</w:t>
      </w:r>
      <w:r>
        <w:rPr>
          <w:spacing w:val="-14"/>
        </w:rPr>
        <w:t xml:space="preserve"> </w:t>
      </w:r>
      <w:r>
        <w:t>is</w:t>
      </w:r>
      <w:r>
        <w:rPr>
          <w:spacing w:val="-14"/>
        </w:rPr>
        <w:t xml:space="preserve"> </w:t>
      </w:r>
      <w:r>
        <w:t>currently</w:t>
      </w:r>
      <w:r>
        <w:rPr>
          <w:spacing w:val="-13"/>
        </w:rPr>
        <w:t xml:space="preserve"> </w:t>
      </w:r>
      <w:r>
        <w:t>very</w:t>
      </w:r>
      <w:r>
        <w:rPr>
          <w:spacing w:val="-14"/>
        </w:rPr>
        <w:t xml:space="preserve"> </w:t>
      </w:r>
      <w:r>
        <w:t>fragile.</w:t>
      </w:r>
      <w:r>
        <w:rPr>
          <w:spacing w:val="25"/>
        </w:rPr>
        <w:t xml:space="preserve"> </w:t>
      </w:r>
      <w:r>
        <w:t>A</w:t>
      </w:r>
      <w:r>
        <w:rPr>
          <w:spacing w:val="-13"/>
        </w:rPr>
        <w:t xml:space="preserve"> </w:t>
      </w:r>
      <w:r>
        <w:t>survey</w:t>
      </w:r>
      <w:r>
        <w:rPr>
          <w:spacing w:val="-14"/>
        </w:rPr>
        <w:t xml:space="preserve"> </w:t>
      </w:r>
      <w:r>
        <w:t>of</w:t>
      </w:r>
      <w:r>
        <w:rPr>
          <w:spacing w:val="-12"/>
        </w:rPr>
        <w:t xml:space="preserve"> </w:t>
      </w:r>
      <w:r>
        <w:t>Farms undertaken for this plan in 2020 shows that overwhelmingly farmland in the Neighbourhood Plan area is tenanted rather than owned outright, leaving farming activity vulnerable to the</w:t>
      </w:r>
      <w:r>
        <w:rPr>
          <w:spacing w:val="-1"/>
        </w:rPr>
        <w:t xml:space="preserve"> </w:t>
      </w:r>
      <w:r>
        <w:t>intentions</w:t>
      </w:r>
      <w:r>
        <w:rPr>
          <w:spacing w:val="-2"/>
        </w:rPr>
        <w:t xml:space="preserve"> </w:t>
      </w:r>
      <w:r>
        <w:t>of owners who want</w:t>
      </w:r>
      <w:r>
        <w:rPr>
          <w:spacing w:val="-1"/>
        </w:rPr>
        <w:t xml:space="preserve"> </w:t>
      </w:r>
      <w:r>
        <w:t>to release it</w:t>
      </w:r>
      <w:r>
        <w:rPr>
          <w:spacing w:val="-1"/>
        </w:rPr>
        <w:t xml:space="preserve"> </w:t>
      </w:r>
      <w:r>
        <w:t>to achieve more financial value from its development.</w:t>
      </w:r>
    </w:p>
    <w:p w14:paraId="06401085" w14:textId="77777777" w:rsidR="005D4A3A" w:rsidRDefault="005D4A3A" w:rsidP="005D4A3A">
      <w:pPr>
        <w:pStyle w:val="BodyText"/>
        <w:spacing w:before="100"/>
        <w:ind w:left="680" w:right="1015"/>
        <w:jc w:val="both"/>
      </w:pPr>
      <w:r>
        <w:t>For the future planning</w:t>
      </w:r>
      <w:r>
        <w:rPr>
          <w:spacing w:val="-1"/>
        </w:rPr>
        <w:t xml:space="preserve"> </w:t>
      </w:r>
      <w:r>
        <w:t>of the local economy, it also provides opportunities for visitor accommodation, tea rooms, tours and cultural pursuits related to arts and crafts, writing</w:t>
      </w:r>
      <w:r>
        <w:rPr>
          <w:spacing w:val="-10"/>
        </w:rPr>
        <w:t xml:space="preserve"> </w:t>
      </w:r>
      <w:r>
        <w:t>and</w:t>
      </w:r>
      <w:r>
        <w:rPr>
          <w:spacing w:val="-11"/>
        </w:rPr>
        <w:t xml:space="preserve"> </w:t>
      </w:r>
      <w:r>
        <w:t>photography</w:t>
      </w:r>
      <w:r>
        <w:rPr>
          <w:spacing w:val="-13"/>
        </w:rPr>
        <w:t xml:space="preserve"> </w:t>
      </w:r>
      <w:r>
        <w:t>as</w:t>
      </w:r>
      <w:r>
        <w:rPr>
          <w:spacing w:val="-10"/>
        </w:rPr>
        <w:t xml:space="preserve"> </w:t>
      </w:r>
      <w:r>
        <w:t>well</w:t>
      </w:r>
      <w:r>
        <w:rPr>
          <w:spacing w:val="-12"/>
        </w:rPr>
        <w:t xml:space="preserve"> </w:t>
      </w:r>
      <w:r>
        <w:t>as</w:t>
      </w:r>
      <w:r>
        <w:rPr>
          <w:spacing w:val="-12"/>
        </w:rPr>
        <w:t xml:space="preserve"> </w:t>
      </w:r>
      <w:r>
        <w:t>healthy</w:t>
      </w:r>
      <w:r>
        <w:rPr>
          <w:spacing w:val="-10"/>
        </w:rPr>
        <w:t xml:space="preserve"> </w:t>
      </w:r>
      <w:r>
        <w:t>activity</w:t>
      </w:r>
      <w:r>
        <w:rPr>
          <w:spacing w:val="-13"/>
        </w:rPr>
        <w:t xml:space="preserve"> </w:t>
      </w:r>
      <w:r>
        <w:t>like</w:t>
      </w:r>
      <w:r>
        <w:rPr>
          <w:spacing w:val="-9"/>
        </w:rPr>
        <w:t xml:space="preserve"> </w:t>
      </w:r>
      <w:r>
        <w:t>cycling,</w:t>
      </w:r>
      <w:r>
        <w:rPr>
          <w:spacing w:val="-10"/>
        </w:rPr>
        <w:t xml:space="preserve"> </w:t>
      </w:r>
      <w:r>
        <w:t>running,</w:t>
      </w:r>
      <w:r>
        <w:rPr>
          <w:spacing w:val="-12"/>
        </w:rPr>
        <w:t xml:space="preserve"> </w:t>
      </w:r>
      <w:r>
        <w:t>walking,</w:t>
      </w:r>
      <w:r>
        <w:rPr>
          <w:spacing w:val="-10"/>
        </w:rPr>
        <w:t xml:space="preserve"> </w:t>
      </w:r>
      <w:r>
        <w:t>sailing and so on; provided it is appropriate to co-existence with the wildlife of the area.</w:t>
      </w:r>
    </w:p>
    <w:p w14:paraId="62C67875" w14:textId="77777777" w:rsidR="005D4A3A" w:rsidRDefault="005D4A3A" w:rsidP="005D4A3A">
      <w:pPr>
        <w:pStyle w:val="BodyText"/>
        <w:spacing w:before="100"/>
        <w:ind w:left="680" w:right="1011"/>
        <w:jc w:val="both"/>
      </w:pPr>
      <w:proofErr w:type="gramStart"/>
      <w:r>
        <w:t>Local</w:t>
      </w:r>
      <w:r>
        <w:rPr>
          <w:spacing w:val="-12"/>
        </w:rPr>
        <w:t xml:space="preserve"> </w:t>
      </w:r>
      <w:r>
        <w:t>residents</w:t>
      </w:r>
      <w:proofErr w:type="gramEnd"/>
      <w:r>
        <w:rPr>
          <w:spacing w:val="-14"/>
        </w:rPr>
        <w:t xml:space="preserve"> </w:t>
      </w:r>
      <w:r>
        <w:t>are</w:t>
      </w:r>
      <w:r>
        <w:rPr>
          <w:spacing w:val="-13"/>
        </w:rPr>
        <w:t xml:space="preserve"> </w:t>
      </w:r>
      <w:r>
        <w:t>fortunate</w:t>
      </w:r>
      <w:r>
        <w:rPr>
          <w:spacing w:val="-14"/>
        </w:rPr>
        <w:t xml:space="preserve"> </w:t>
      </w:r>
      <w:r>
        <w:t>to</w:t>
      </w:r>
      <w:r>
        <w:rPr>
          <w:spacing w:val="-13"/>
        </w:rPr>
        <w:t xml:space="preserve"> </w:t>
      </w:r>
      <w:r>
        <w:t>have</w:t>
      </w:r>
      <w:r>
        <w:rPr>
          <w:spacing w:val="-14"/>
        </w:rPr>
        <w:t xml:space="preserve"> </w:t>
      </w:r>
      <w:r>
        <w:t>access</w:t>
      </w:r>
      <w:r>
        <w:rPr>
          <w:spacing w:val="-11"/>
        </w:rPr>
        <w:t xml:space="preserve"> </w:t>
      </w:r>
      <w:r>
        <w:t>to</w:t>
      </w:r>
      <w:r>
        <w:rPr>
          <w:spacing w:val="-12"/>
        </w:rPr>
        <w:t xml:space="preserve"> </w:t>
      </w:r>
      <w:r>
        <w:t>such</w:t>
      </w:r>
      <w:r>
        <w:rPr>
          <w:spacing w:val="-11"/>
        </w:rPr>
        <w:t xml:space="preserve"> </w:t>
      </w:r>
      <w:r>
        <w:t>a</w:t>
      </w:r>
      <w:r>
        <w:rPr>
          <w:spacing w:val="-12"/>
        </w:rPr>
        <w:t xml:space="preserve"> </w:t>
      </w:r>
      <w:r>
        <w:t>rich</w:t>
      </w:r>
      <w:r>
        <w:rPr>
          <w:spacing w:val="-14"/>
        </w:rPr>
        <w:t xml:space="preserve"> </w:t>
      </w:r>
      <w:r>
        <w:t>landscape</w:t>
      </w:r>
      <w:r>
        <w:rPr>
          <w:spacing w:val="-13"/>
        </w:rPr>
        <w:t xml:space="preserve"> </w:t>
      </w:r>
      <w:r>
        <w:t>and</w:t>
      </w:r>
      <w:r>
        <w:rPr>
          <w:spacing w:val="-11"/>
        </w:rPr>
        <w:t xml:space="preserve"> </w:t>
      </w:r>
      <w:r>
        <w:t>wildlife</w:t>
      </w:r>
      <w:r>
        <w:rPr>
          <w:spacing w:val="-9"/>
        </w:rPr>
        <w:t xml:space="preserve"> </w:t>
      </w:r>
      <w:r>
        <w:t>assets, but they also have green spaces which are on their doorstep necessary to allow for relief from buildings and street activity and to allow for play and recreation – both active and passive.</w:t>
      </w:r>
    </w:p>
    <w:p w14:paraId="73081EE8" w14:textId="20D3C7AB" w:rsidR="005D4A3A" w:rsidRDefault="005D4A3A" w:rsidP="005D4A3A">
      <w:pPr>
        <w:pStyle w:val="BodyText"/>
        <w:spacing w:before="100"/>
        <w:ind w:left="680" w:right="1013"/>
        <w:jc w:val="both"/>
      </w:pPr>
      <w:r>
        <w:t>The extent and location of these natural environment and heritage assets is summarized in the following tables and maps:</w:t>
      </w:r>
    </w:p>
    <w:p w14:paraId="30E06A0A" w14:textId="41141B29" w:rsidR="00C942D4" w:rsidRDefault="00C942D4">
      <w:pPr>
        <w:rPr>
          <w:sz w:val="20"/>
        </w:rPr>
        <w:sectPr w:rsidR="00C942D4" w:rsidSect="00B35D76">
          <w:pgSz w:w="11906" w:h="16838" w:code="9"/>
          <w:pgMar w:top="1140" w:right="420" w:bottom="1240" w:left="760" w:header="865" w:footer="1053" w:gutter="0"/>
          <w:cols w:space="720"/>
          <w:docGrid w:linePitch="299"/>
        </w:sectPr>
      </w:pPr>
    </w:p>
    <w:p w14:paraId="3CE512E1" w14:textId="77777777" w:rsidR="00C942D4" w:rsidRDefault="005D4A3A">
      <w:pPr>
        <w:jc w:val="both"/>
      </w:pPr>
      <w:r>
        <w:rPr>
          <w:noProof/>
          <w:sz w:val="20"/>
        </w:rPr>
        <w:lastRenderedPageBreak/>
        <w:drawing>
          <wp:anchor distT="0" distB="0" distL="114300" distR="114300" simplePos="0" relativeHeight="487605248" behindDoc="0" locked="0" layoutInCell="1" allowOverlap="1" wp14:anchorId="0468EB4D" wp14:editId="374106F1">
            <wp:simplePos x="0" y="0"/>
            <wp:positionH relativeFrom="page">
              <wp:align>center</wp:align>
            </wp:positionH>
            <wp:positionV relativeFrom="paragraph">
              <wp:posOffset>575310</wp:posOffset>
            </wp:positionV>
            <wp:extent cx="5561204" cy="8122920"/>
            <wp:effectExtent l="0" t="0" r="1905" b="0"/>
            <wp:wrapSquare wrapText="bothSides"/>
            <wp:docPr id="11"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61204" cy="8122920"/>
                    </a:xfrm>
                    <a:prstGeom prst="rect">
                      <a:avLst/>
                    </a:prstGeom>
                  </pic:spPr>
                </pic:pic>
              </a:graphicData>
            </a:graphic>
            <wp14:sizeRelH relativeFrom="page">
              <wp14:pctWidth>0</wp14:pctWidth>
            </wp14:sizeRelH>
            <wp14:sizeRelV relativeFrom="page">
              <wp14:pctHeight>0</wp14:pctHeight>
            </wp14:sizeRelV>
          </wp:anchor>
        </w:drawing>
      </w:r>
    </w:p>
    <w:p w14:paraId="4042F3BD" w14:textId="77777777" w:rsidR="00D5642A" w:rsidRDefault="00D5642A" w:rsidP="00D5642A"/>
    <w:p w14:paraId="46D68D2D" w14:textId="2119AB52" w:rsidR="00D5642A" w:rsidRPr="00FE21F7" w:rsidRDefault="00D5642A" w:rsidP="00D5642A">
      <w:pPr>
        <w:rPr>
          <w:b/>
          <w:bCs/>
          <w:color w:val="C00000"/>
          <w:sz w:val="24"/>
          <w:szCs w:val="24"/>
        </w:rPr>
      </w:pPr>
      <w:r w:rsidRPr="00FE21F7">
        <w:rPr>
          <w:b/>
          <w:bCs/>
          <w:color w:val="C00000"/>
          <w:sz w:val="24"/>
          <w:szCs w:val="24"/>
        </w:rPr>
        <w:t>Map of Environmental Designations</w:t>
      </w:r>
    </w:p>
    <w:p w14:paraId="139775DC" w14:textId="77777777" w:rsidR="00D5642A" w:rsidRDefault="00D5642A" w:rsidP="00D5642A"/>
    <w:p w14:paraId="6992EBD5" w14:textId="0DDB1D87" w:rsidR="00D5642A" w:rsidRPr="00D5642A" w:rsidRDefault="00D5642A" w:rsidP="00D5642A">
      <w:pPr>
        <w:sectPr w:rsidR="00D5642A" w:rsidRPr="00D5642A" w:rsidSect="00B35D76">
          <w:pgSz w:w="11906" w:h="16838" w:code="9"/>
          <w:pgMar w:top="1140" w:right="420" w:bottom="1240" w:left="760" w:header="865" w:footer="1053" w:gutter="0"/>
          <w:cols w:space="720"/>
          <w:docGrid w:linePitch="299"/>
        </w:sectPr>
      </w:pPr>
    </w:p>
    <w:p w14:paraId="446E2CFC" w14:textId="77777777" w:rsidR="00C942D4" w:rsidRDefault="00C942D4">
      <w:pPr>
        <w:pStyle w:val="BodyText"/>
        <w:rPr>
          <w:sz w:val="20"/>
        </w:rPr>
      </w:pPr>
    </w:p>
    <w:p w14:paraId="51C09AE2" w14:textId="7D37DFB9" w:rsidR="00C942D4" w:rsidRPr="00FE21F7" w:rsidRDefault="00FE21F7">
      <w:pPr>
        <w:pStyle w:val="BodyText"/>
        <w:rPr>
          <w:b/>
          <w:bCs/>
          <w:sz w:val="20"/>
        </w:rPr>
      </w:pPr>
      <w:r w:rsidRPr="00FE21F7">
        <w:rPr>
          <w:b/>
          <w:bCs/>
          <w:color w:val="C00000"/>
          <w:szCs w:val="32"/>
        </w:rPr>
        <w:t>Map of Conservation Area Boundary - Cliffe</w:t>
      </w:r>
    </w:p>
    <w:p w14:paraId="6502BA0C" w14:textId="6C84D94F" w:rsidR="00C942D4" w:rsidRDefault="00C942D4">
      <w:pPr>
        <w:pStyle w:val="BodyText"/>
        <w:rPr>
          <w:sz w:val="20"/>
        </w:rPr>
      </w:pPr>
    </w:p>
    <w:p w14:paraId="34A8586B" w14:textId="4EADB19B" w:rsidR="00C942D4" w:rsidRDefault="005D4A3A">
      <w:pPr>
        <w:pStyle w:val="BodyText"/>
        <w:spacing w:before="1"/>
        <w:rPr>
          <w:sz w:val="13"/>
        </w:rPr>
      </w:pPr>
      <w:r>
        <w:rPr>
          <w:noProof/>
          <w:sz w:val="20"/>
        </w:rPr>
        <w:drawing>
          <wp:anchor distT="0" distB="0" distL="114300" distR="114300" simplePos="0" relativeHeight="487603200" behindDoc="0" locked="0" layoutInCell="1" allowOverlap="1" wp14:anchorId="4B8688B6" wp14:editId="54B4155B">
            <wp:simplePos x="0" y="0"/>
            <wp:positionH relativeFrom="margin">
              <wp:align>center</wp:align>
            </wp:positionH>
            <wp:positionV relativeFrom="paragraph">
              <wp:posOffset>76200</wp:posOffset>
            </wp:positionV>
            <wp:extent cx="5561286" cy="8122919"/>
            <wp:effectExtent l="0" t="0" r="1905" b="0"/>
            <wp:wrapSquare wrapText="bothSides"/>
            <wp:docPr id="13"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1286" cy="8122919"/>
                    </a:xfrm>
                    <a:prstGeom prst="rect">
                      <a:avLst/>
                    </a:prstGeom>
                  </pic:spPr>
                </pic:pic>
              </a:graphicData>
            </a:graphic>
            <wp14:sizeRelH relativeFrom="page">
              <wp14:pctWidth>0</wp14:pctWidth>
            </wp14:sizeRelH>
            <wp14:sizeRelV relativeFrom="page">
              <wp14:pctHeight>0</wp14:pctHeight>
            </wp14:sizeRelV>
          </wp:anchor>
        </w:drawing>
      </w:r>
    </w:p>
    <w:p w14:paraId="3954D697" w14:textId="683EDCE8" w:rsidR="00C942D4" w:rsidRDefault="00C942D4">
      <w:pPr>
        <w:pStyle w:val="BodyText"/>
        <w:ind w:left="1174"/>
        <w:rPr>
          <w:sz w:val="20"/>
        </w:rPr>
      </w:pPr>
    </w:p>
    <w:p w14:paraId="06B930E8" w14:textId="77777777" w:rsidR="00C942D4" w:rsidRDefault="00C942D4">
      <w:pPr>
        <w:rPr>
          <w:sz w:val="20"/>
        </w:rPr>
        <w:sectPr w:rsidR="00C942D4" w:rsidSect="00B35D76">
          <w:pgSz w:w="11906" w:h="16838" w:code="9"/>
          <w:pgMar w:top="1140" w:right="420" w:bottom="1240" w:left="760" w:header="865" w:footer="1053" w:gutter="0"/>
          <w:cols w:space="720"/>
          <w:docGrid w:linePitch="299"/>
        </w:sectPr>
      </w:pPr>
    </w:p>
    <w:p w14:paraId="0995E3CA" w14:textId="77777777" w:rsidR="00C942D4" w:rsidRPr="00FE21F7" w:rsidRDefault="00C942D4">
      <w:pPr>
        <w:pStyle w:val="BodyText"/>
        <w:rPr>
          <w:b/>
          <w:bCs/>
          <w:color w:val="C00000"/>
          <w:szCs w:val="32"/>
        </w:rPr>
      </w:pPr>
    </w:p>
    <w:p w14:paraId="56507600" w14:textId="77777777" w:rsidR="00C942D4" w:rsidRPr="00FE21F7" w:rsidRDefault="00C942D4">
      <w:pPr>
        <w:pStyle w:val="BodyText"/>
        <w:rPr>
          <w:b/>
          <w:bCs/>
          <w:color w:val="C00000"/>
          <w:szCs w:val="32"/>
        </w:rPr>
      </w:pPr>
    </w:p>
    <w:p w14:paraId="1143B7A5" w14:textId="71977CC4" w:rsidR="00C942D4" w:rsidRPr="00FE21F7" w:rsidRDefault="00FE21F7">
      <w:pPr>
        <w:pStyle w:val="BodyText"/>
        <w:spacing w:before="11" w:after="1"/>
        <w:rPr>
          <w:b/>
          <w:bCs/>
          <w:color w:val="C00000"/>
          <w:sz w:val="16"/>
          <w:szCs w:val="32"/>
        </w:rPr>
      </w:pPr>
      <w:r w:rsidRPr="00FE21F7">
        <w:rPr>
          <w:b/>
          <w:bCs/>
          <w:color w:val="C00000"/>
          <w:szCs w:val="32"/>
        </w:rPr>
        <w:t>Map of Listed Buildings and Scheduled Monuments</w:t>
      </w:r>
    </w:p>
    <w:p w14:paraId="6DE8FB85" w14:textId="3D4461FD" w:rsidR="00C942D4" w:rsidRDefault="00C942D4">
      <w:pPr>
        <w:pStyle w:val="BodyText"/>
        <w:ind w:left="1172"/>
        <w:rPr>
          <w:sz w:val="20"/>
        </w:rPr>
      </w:pPr>
    </w:p>
    <w:p w14:paraId="1E062191" w14:textId="4D7BDB3B" w:rsidR="00C942D4" w:rsidRDefault="005D4A3A">
      <w:pPr>
        <w:rPr>
          <w:sz w:val="20"/>
        </w:rPr>
        <w:sectPr w:rsidR="00C942D4" w:rsidSect="00B35D76">
          <w:pgSz w:w="11906" w:h="16838" w:code="9"/>
          <w:pgMar w:top="1140" w:right="420" w:bottom="1240" w:left="760" w:header="865" w:footer="1053" w:gutter="0"/>
          <w:cols w:space="720"/>
          <w:docGrid w:linePitch="299"/>
        </w:sectPr>
      </w:pPr>
      <w:r>
        <w:rPr>
          <w:noProof/>
          <w:sz w:val="20"/>
        </w:rPr>
        <w:drawing>
          <wp:anchor distT="0" distB="0" distL="114300" distR="114300" simplePos="0" relativeHeight="487611392" behindDoc="0" locked="0" layoutInCell="1" allowOverlap="1" wp14:anchorId="23963FE6" wp14:editId="1BA41AAE">
            <wp:simplePos x="0" y="0"/>
            <wp:positionH relativeFrom="page">
              <wp:align>center</wp:align>
            </wp:positionH>
            <wp:positionV relativeFrom="paragraph">
              <wp:posOffset>22225</wp:posOffset>
            </wp:positionV>
            <wp:extent cx="5222099" cy="7627620"/>
            <wp:effectExtent l="0" t="0" r="0" b="0"/>
            <wp:wrapSquare wrapText="bothSides"/>
            <wp:docPr id="15"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2099" cy="7627620"/>
                    </a:xfrm>
                    <a:prstGeom prst="rect">
                      <a:avLst/>
                    </a:prstGeom>
                  </pic:spPr>
                </pic:pic>
              </a:graphicData>
            </a:graphic>
            <wp14:sizeRelH relativeFrom="page">
              <wp14:pctWidth>0</wp14:pctWidth>
            </wp14:sizeRelH>
            <wp14:sizeRelV relativeFrom="page">
              <wp14:pctHeight>0</wp14:pctHeight>
            </wp14:sizeRelV>
          </wp:anchor>
        </w:drawing>
      </w:r>
    </w:p>
    <w:p w14:paraId="6C428214" w14:textId="77777777" w:rsidR="00C942D4" w:rsidRDefault="00C942D4">
      <w:pPr>
        <w:pStyle w:val="BodyText"/>
        <w:rPr>
          <w:sz w:val="20"/>
        </w:rPr>
      </w:pPr>
    </w:p>
    <w:p w14:paraId="4E852144" w14:textId="77777777" w:rsidR="00C942D4" w:rsidRDefault="00C942D4">
      <w:pPr>
        <w:pStyle w:val="BodyText"/>
        <w:rPr>
          <w:sz w:val="20"/>
        </w:rPr>
      </w:pPr>
    </w:p>
    <w:p w14:paraId="46DF2AA1" w14:textId="77777777" w:rsidR="005D4A3A" w:rsidRPr="00CF77FD" w:rsidRDefault="005D4A3A" w:rsidP="005D4A3A">
      <w:pPr>
        <w:ind w:left="850"/>
        <w:rPr>
          <w:b/>
          <w:bCs/>
          <w:color w:val="C00000"/>
          <w:sz w:val="24"/>
          <w:szCs w:val="24"/>
        </w:rPr>
      </w:pPr>
      <w:r w:rsidRPr="00CF77FD">
        <w:rPr>
          <w:b/>
          <w:bCs/>
          <w:color w:val="C00000"/>
          <w:sz w:val="24"/>
          <w:szCs w:val="24"/>
        </w:rPr>
        <w:t>E&amp;H Table 1: Ancient Monuments and Listed Buildings in the Neighbourhood Plan</w:t>
      </w:r>
    </w:p>
    <w:p w14:paraId="645A0C09" w14:textId="77777777" w:rsidR="00C942D4" w:rsidRDefault="00C942D4">
      <w:pPr>
        <w:pStyle w:val="BodyText"/>
        <w:rPr>
          <w:sz w:val="20"/>
        </w:rPr>
      </w:pPr>
    </w:p>
    <w:p w14:paraId="6D8CA968" w14:textId="0209530A" w:rsidR="00C942D4" w:rsidRDefault="00C942D4">
      <w:pPr>
        <w:pStyle w:val="BodyText"/>
        <w:spacing w:before="10"/>
        <w:rPr>
          <w:sz w:val="10"/>
        </w:rPr>
      </w:pPr>
    </w:p>
    <w:tbl>
      <w:tblPr>
        <w:tblStyle w:val="TableGrid"/>
        <w:tblpPr w:leftFromText="180" w:rightFromText="180" w:vertAnchor="text" w:horzAnchor="margin" w:tblpXSpec="center" w:tblpY="487"/>
        <w:tblW w:w="0" w:type="auto"/>
        <w:tblLayout w:type="fixed"/>
        <w:tblLook w:val="01E0" w:firstRow="1" w:lastRow="1" w:firstColumn="1" w:lastColumn="1" w:noHBand="0" w:noVBand="0"/>
      </w:tblPr>
      <w:tblGrid>
        <w:gridCol w:w="1027"/>
        <w:gridCol w:w="893"/>
        <w:gridCol w:w="3091"/>
        <w:gridCol w:w="802"/>
        <w:gridCol w:w="992"/>
        <w:gridCol w:w="1134"/>
        <w:gridCol w:w="992"/>
      </w:tblGrid>
      <w:tr w:rsidR="005D4A3A" w14:paraId="79B2A281" w14:textId="77777777" w:rsidTr="005D4A3A">
        <w:trPr>
          <w:trHeight w:val="302"/>
        </w:trPr>
        <w:tc>
          <w:tcPr>
            <w:tcW w:w="1027" w:type="dxa"/>
          </w:tcPr>
          <w:p w14:paraId="37D7D06B" w14:textId="77777777" w:rsidR="005D4A3A" w:rsidRDefault="005D4A3A" w:rsidP="005D4A3A">
            <w:pPr>
              <w:pStyle w:val="TableParagraph"/>
              <w:ind w:left="145" w:right="131"/>
              <w:jc w:val="center"/>
              <w:rPr>
                <w:b/>
                <w:sz w:val="16"/>
              </w:rPr>
            </w:pPr>
            <w:r>
              <w:rPr>
                <w:b/>
                <w:spacing w:val="-5"/>
                <w:sz w:val="16"/>
              </w:rPr>
              <w:t>ID</w:t>
            </w:r>
          </w:p>
        </w:tc>
        <w:tc>
          <w:tcPr>
            <w:tcW w:w="893" w:type="dxa"/>
          </w:tcPr>
          <w:p w14:paraId="6D6375DB" w14:textId="77777777" w:rsidR="005D4A3A" w:rsidRDefault="005D4A3A" w:rsidP="005D4A3A">
            <w:pPr>
              <w:pStyle w:val="TableParagraph"/>
              <w:ind w:left="35" w:right="3"/>
              <w:jc w:val="center"/>
              <w:rPr>
                <w:b/>
                <w:sz w:val="16"/>
              </w:rPr>
            </w:pPr>
            <w:r>
              <w:rPr>
                <w:b/>
                <w:sz w:val="16"/>
              </w:rPr>
              <w:t>List</w:t>
            </w:r>
            <w:r>
              <w:rPr>
                <w:b/>
                <w:spacing w:val="-6"/>
                <w:sz w:val="16"/>
              </w:rPr>
              <w:t xml:space="preserve"> </w:t>
            </w:r>
            <w:r>
              <w:rPr>
                <w:b/>
                <w:spacing w:val="-2"/>
                <w:sz w:val="16"/>
              </w:rPr>
              <w:t>Entry</w:t>
            </w:r>
          </w:p>
        </w:tc>
        <w:tc>
          <w:tcPr>
            <w:tcW w:w="3091" w:type="dxa"/>
          </w:tcPr>
          <w:p w14:paraId="1BAD3C5C" w14:textId="77777777" w:rsidR="005D4A3A" w:rsidRDefault="005D4A3A" w:rsidP="005D4A3A">
            <w:pPr>
              <w:pStyle w:val="TableParagraph"/>
              <w:spacing w:line="195" w:lineRule="exact"/>
              <w:ind w:left="130"/>
              <w:rPr>
                <w:b/>
                <w:sz w:val="16"/>
              </w:rPr>
            </w:pPr>
            <w:r>
              <w:rPr>
                <w:b/>
                <w:spacing w:val="-4"/>
                <w:sz w:val="16"/>
              </w:rPr>
              <w:t>Name</w:t>
            </w:r>
          </w:p>
        </w:tc>
        <w:tc>
          <w:tcPr>
            <w:tcW w:w="802" w:type="dxa"/>
          </w:tcPr>
          <w:p w14:paraId="5FF15B2E" w14:textId="77777777" w:rsidR="005D4A3A" w:rsidRDefault="005D4A3A" w:rsidP="005D4A3A">
            <w:pPr>
              <w:pStyle w:val="TableParagraph"/>
              <w:ind w:left="10" w:right="10"/>
              <w:jc w:val="center"/>
              <w:rPr>
                <w:b/>
                <w:sz w:val="16"/>
              </w:rPr>
            </w:pPr>
            <w:r>
              <w:rPr>
                <w:b/>
                <w:spacing w:val="-2"/>
                <w:sz w:val="16"/>
              </w:rPr>
              <w:t>Grade</w:t>
            </w:r>
          </w:p>
        </w:tc>
        <w:tc>
          <w:tcPr>
            <w:tcW w:w="992" w:type="dxa"/>
          </w:tcPr>
          <w:p w14:paraId="4943D1AC" w14:textId="77777777" w:rsidR="005D4A3A" w:rsidRDefault="005D4A3A" w:rsidP="005D4A3A">
            <w:pPr>
              <w:pStyle w:val="TableParagraph"/>
              <w:ind w:left="190"/>
              <w:rPr>
                <w:b/>
                <w:sz w:val="16"/>
              </w:rPr>
            </w:pPr>
            <w:r>
              <w:rPr>
                <w:b/>
                <w:spacing w:val="-2"/>
                <w:sz w:val="16"/>
              </w:rPr>
              <w:t>Eastings</w:t>
            </w:r>
          </w:p>
        </w:tc>
        <w:tc>
          <w:tcPr>
            <w:tcW w:w="1134" w:type="dxa"/>
          </w:tcPr>
          <w:p w14:paraId="49CF84C8" w14:textId="77777777" w:rsidR="005D4A3A" w:rsidRDefault="005D4A3A" w:rsidP="005D4A3A">
            <w:pPr>
              <w:pStyle w:val="TableParagraph"/>
              <w:ind w:left="167"/>
              <w:rPr>
                <w:b/>
                <w:sz w:val="16"/>
              </w:rPr>
            </w:pPr>
            <w:r>
              <w:rPr>
                <w:b/>
                <w:spacing w:val="-2"/>
                <w:sz w:val="16"/>
              </w:rPr>
              <w:t>Northings</w:t>
            </w:r>
          </w:p>
        </w:tc>
        <w:tc>
          <w:tcPr>
            <w:tcW w:w="992" w:type="dxa"/>
          </w:tcPr>
          <w:p w14:paraId="3925C991" w14:textId="77777777" w:rsidR="005D4A3A" w:rsidRDefault="005D4A3A" w:rsidP="005D4A3A">
            <w:pPr>
              <w:pStyle w:val="TableParagraph"/>
              <w:ind w:left="231"/>
              <w:rPr>
                <w:b/>
                <w:sz w:val="16"/>
              </w:rPr>
            </w:pPr>
            <w:r>
              <w:rPr>
                <w:b/>
                <w:sz w:val="16"/>
              </w:rPr>
              <w:t>List</w:t>
            </w:r>
            <w:r>
              <w:rPr>
                <w:b/>
                <w:spacing w:val="-4"/>
                <w:sz w:val="16"/>
              </w:rPr>
              <w:t xml:space="preserve"> Date</w:t>
            </w:r>
          </w:p>
        </w:tc>
      </w:tr>
      <w:tr w:rsidR="005D4A3A" w14:paraId="23EEFBED" w14:textId="77777777" w:rsidTr="005D4A3A">
        <w:trPr>
          <w:trHeight w:val="201"/>
        </w:trPr>
        <w:tc>
          <w:tcPr>
            <w:tcW w:w="1027" w:type="dxa"/>
          </w:tcPr>
          <w:p w14:paraId="55111F1B" w14:textId="77777777" w:rsidR="005D4A3A" w:rsidRDefault="005D4A3A" w:rsidP="005D4A3A">
            <w:pPr>
              <w:pStyle w:val="TableParagraph"/>
              <w:spacing w:line="181" w:lineRule="exact"/>
              <w:ind w:left="145" w:right="133"/>
              <w:jc w:val="center"/>
              <w:rPr>
                <w:sz w:val="16"/>
              </w:rPr>
            </w:pPr>
            <w:r>
              <w:rPr>
                <w:spacing w:val="-5"/>
                <w:sz w:val="16"/>
              </w:rPr>
              <w:t>SM1</w:t>
            </w:r>
          </w:p>
        </w:tc>
        <w:tc>
          <w:tcPr>
            <w:tcW w:w="893" w:type="dxa"/>
          </w:tcPr>
          <w:p w14:paraId="0CE32C8C" w14:textId="77777777" w:rsidR="005D4A3A" w:rsidRDefault="005D4A3A" w:rsidP="005D4A3A">
            <w:pPr>
              <w:pStyle w:val="TableParagraph"/>
              <w:spacing w:line="181" w:lineRule="exact"/>
              <w:ind w:left="39" w:right="3"/>
              <w:jc w:val="center"/>
              <w:rPr>
                <w:sz w:val="16"/>
              </w:rPr>
            </w:pPr>
            <w:r>
              <w:rPr>
                <w:spacing w:val="-2"/>
                <w:sz w:val="16"/>
              </w:rPr>
              <w:t>1003403</w:t>
            </w:r>
          </w:p>
        </w:tc>
        <w:tc>
          <w:tcPr>
            <w:tcW w:w="3091" w:type="dxa"/>
          </w:tcPr>
          <w:p w14:paraId="0230B341" w14:textId="77777777" w:rsidR="005D4A3A" w:rsidRDefault="005D4A3A" w:rsidP="005D4A3A">
            <w:pPr>
              <w:pStyle w:val="TableParagraph"/>
              <w:spacing w:before="1" w:line="180" w:lineRule="exact"/>
              <w:ind w:left="130"/>
              <w:rPr>
                <w:sz w:val="16"/>
              </w:rPr>
            </w:pPr>
            <w:r>
              <w:rPr>
                <w:sz w:val="16"/>
              </w:rPr>
              <w:t>Cliffe</w:t>
            </w:r>
            <w:r>
              <w:rPr>
                <w:spacing w:val="-5"/>
                <w:sz w:val="16"/>
              </w:rPr>
              <w:t xml:space="preserve"> </w:t>
            </w:r>
            <w:r>
              <w:rPr>
                <w:spacing w:val="-4"/>
                <w:sz w:val="16"/>
              </w:rPr>
              <w:t>Fort</w:t>
            </w:r>
            <w:r>
              <w:rPr>
                <w:sz w:val="16"/>
              </w:rPr>
              <w:t xml:space="preserve"> Location:</w:t>
            </w:r>
            <w:r>
              <w:rPr>
                <w:spacing w:val="-4"/>
                <w:sz w:val="16"/>
              </w:rPr>
              <w:t xml:space="preserve"> </w:t>
            </w:r>
            <w:r>
              <w:rPr>
                <w:sz w:val="16"/>
              </w:rPr>
              <w:t>TQ</w:t>
            </w:r>
            <w:r>
              <w:rPr>
                <w:spacing w:val="-4"/>
                <w:sz w:val="16"/>
              </w:rPr>
              <w:t xml:space="preserve"> </w:t>
            </w:r>
            <w:r>
              <w:rPr>
                <w:sz w:val="16"/>
              </w:rPr>
              <w:t>70675</w:t>
            </w:r>
            <w:r>
              <w:rPr>
                <w:spacing w:val="-2"/>
                <w:sz w:val="16"/>
              </w:rPr>
              <w:t xml:space="preserve"> </w:t>
            </w:r>
            <w:r>
              <w:rPr>
                <w:spacing w:val="-4"/>
                <w:sz w:val="16"/>
              </w:rPr>
              <w:t>76724</w:t>
            </w:r>
          </w:p>
        </w:tc>
        <w:tc>
          <w:tcPr>
            <w:tcW w:w="802" w:type="dxa"/>
          </w:tcPr>
          <w:p w14:paraId="21598787" w14:textId="77777777" w:rsidR="005D4A3A" w:rsidRDefault="005D4A3A" w:rsidP="005D4A3A">
            <w:pPr>
              <w:pStyle w:val="TableParagraph"/>
              <w:rPr>
                <w:rFonts w:ascii="Times New Roman"/>
                <w:sz w:val="16"/>
              </w:rPr>
            </w:pPr>
          </w:p>
        </w:tc>
        <w:tc>
          <w:tcPr>
            <w:tcW w:w="992" w:type="dxa"/>
          </w:tcPr>
          <w:p w14:paraId="02B10165" w14:textId="77777777" w:rsidR="005D4A3A" w:rsidRDefault="005D4A3A" w:rsidP="005D4A3A">
            <w:pPr>
              <w:pStyle w:val="TableParagraph"/>
              <w:rPr>
                <w:rFonts w:ascii="Times New Roman"/>
                <w:sz w:val="16"/>
              </w:rPr>
            </w:pPr>
          </w:p>
        </w:tc>
        <w:tc>
          <w:tcPr>
            <w:tcW w:w="1134" w:type="dxa"/>
          </w:tcPr>
          <w:p w14:paraId="5B8F1E69" w14:textId="77777777" w:rsidR="005D4A3A" w:rsidRDefault="005D4A3A" w:rsidP="005D4A3A">
            <w:pPr>
              <w:pStyle w:val="TableParagraph"/>
              <w:rPr>
                <w:rFonts w:ascii="Times New Roman"/>
                <w:sz w:val="16"/>
              </w:rPr>
            </w:pPr>
          </w:p>
        </w:tc>
        <w:tc>
          <w:tcPr>
            <w:tcW w:w="992" w:type="dxa"/>
          </w:tcPr>
          <w:p w14:paraId="1C8E8E1F" w14:textId="77777777" w:rsidR="005D4A3A" w:rsidRDefault="005D4A3A" w:rsidP="005D4A3A">
            <w:pPr>
              <w:pStyle w:val="TableParagraph"/>
              <w:rPr>
                <w:rFonts w:ascii="Times New Roman"/>
                <w:sz w:val="16"/>
              </w:rPr>
            </w:pPr>
          </w:p>
        </w:tc>
      </w:tr>
      <w:tr w:rsidR="005D4A3A" w14:paraId="43515DB5" w14:textId="77777777" w:rsidTr="005D4A3A">
        <w:trPr>
          <w:trHeight w:val="187"/>
        </w:trPr>
        <w:tc>
          <w:tcPr>
            <w:tcW w:w="1027" w:type="dxa"/>
          </w:tcPr>
          <w:p w14:paraId="22438393" w14:textId="77777777" w:rsidR="005D4A3A" w:rsidRDefault="005D4A3A" w:rsidP="005D4A3A">
            <w:pPr>
              <w:pStyle w:val="TableParagraph"/>
              <w:spacing w:line="167" w:lineRule="exact"/>
              <w:ind w:left="145" w:right="133"/>
              <w:jc w:val="center"/>
              <w:rPr>
                <w:sz w:val="16"/>
              </w:rPr>
            </w:pPr>
            <w:r>
              <w:rPr>
                <w:spacing w:val="-5"/>
                <w:sz w:val="16"/>
              </w:rPr>
              <w:t>SM2</w:t>
            </w:r>
          </w:p>
        </w:tc>
        <w:tc>
          <w:tcPr>
            <w:tcW w:w="893" w:type="dxa"/>
          </w:tcPr>
          <w:p w14:paraId="131B5507" w14:textId="77777777" w:rsidR="005D4A3A" w:rsidRDefault="005D4A3A" w:rsidP="005D4A3A">
            <w:pPr>
              <w:pStyle w:val="TableParagraph"/>
              <w:spacing w:line="167" w:lineRule="exact"/>
              <w:ind w:left="39" w:right="3"/>
              <w:jc w:val="center"/>
              <w:rPr>
                <w:sz w:val="16"/>
              </w:rPr>
            </w:pPr>
            <w:r>
              <w:rPr>
                <w:spacing w:val="-2"/>
                <w:sz w:val="16"/>
              </w:rPr>
              <w:t>1428315</w:t>
            </w:r>
          </w:p>
        </w:tc>
        <w:tc>
          <w:tcPr>
            <w:tcW w:w="3091" w:type="dxa"/>
          </w:tcPr>
          <w:p w14:paraId="1A99B0FB" w14:textId="77777777" w:rsidR="005D4A3A" w:rsidRDefault="005D4A3A" w:rsidP="005D4A3A">
            <w:pPr>
              <w:pStyle w:val="TableParagraph"/>
              <w:spacing w:line="167" w:lineRule="exact"/>
              <w:ind w:left="130"/>
              <w:rPr>
                <w:sz w:val="16"/>
              </w:rPr>
            </w:pPr>
            <w:r>
              <w:rPr>
                <w:sz w:val="16"/>
              </w:rPr>
              <w:t>Cliffe</w:t>
            </w:r>
            <w:r>
              <w:rPr>
                <w:spacing w:val="-7"/>
                <w:sz w:val="16"/>
              </w:rPr>
              <w:t xml:space="preserve"> </w:t>
            </w:r>
            <w:r>
              <w:rPr>
                <w:sz w:val="16"/>
              </w:rPr>
              <w:t>Explosive</w:t>
            </w:r>
            <w:r>
              <w:rPr>
                <w:spacing w:val="-7"/>
                <w:sz w:val="16"/>
              </w:rPr>
              <w:t xml:space="preserve"> </w:t>
            </w:r>
            <w:r>
              <w:rPr>
                <w:spacing w:val="-4"/>
                <w:sz w:val="16"/>
              </w:rPr>
              <w:t>Works</w:t>
            </w:r>
            <w:r>
              <w:rPr>
                <w:sz w:val="16"/>
              </w:rPr>
              <w:t xml:space="preserve"> Location:</w:t>
            </w:r>
            <w:r>
              <w:rPr>
                <w:spacing w:val="-7"/>
                <w:sz w:val="16"/>
              </w:rPr>
              <w:t xml:space="preserve"> </w:t>
            </w:r>
            <w:r>
              <w:rPr>
                <w:sz w:val="16"/>
              </w:rPr>
              <w:t>The</w:t>
            </w:r>
            <w:r>
              <w:rPr>
                <w:spacing w:val="-6"/>
                <w:sz w:val="16"/>
              </w:rPr>
              <w:t xml:space="preserve"> </w:t>
            </w:r>
            <w:r>
              <w:rPr>
                <w:sz w:val="16"/>
              </w:rPr>
              <w:t>scheduled</w:t>
            </w:r>
            <w:r>
              <w:rPr>
                <w:spacing w:val="-7"/>
                <w:sz w:val="16"/>
              </w:rPr>
              <w:t xml:space="preserve"> </w:t>
            </w:r>
            <w:r>
              <w:rPr>
                <w:sz w:val="16"/>
              </w:rPr>
              <w:t>monument</w:t>
            </w:r>
            <w:r>
              <w:rPr>
                <w:spacing w:val="-6"/>
                <w:sz w:val="16"/>
              </w:rPr>
              <w:t xml:space="preserve"> </w:t>
            </w:r>
            <w:r>
              <w:rPr>
                <w:spacing w:val="-2"/>
                <w:sz w:val="16"/>
              </w:rPr>
              <w:t>covers</w:t>
            </w:r>
            <w:r>
              <w:rPr>
                <w:sz w:val="16"/>
              </w:rPr>
              <w:t xml:space="preserve"> an</w:t>
            </w:r>
            <w:r>
              <w:rPr>
                <w:spacing w:val="-4"/>
                <w:sz w:val="16"/>
              </w:rPr>
              <w:t xml:space="preserve"> </w:t>
            </w:r>
            <w:r>
              <w:rPr>
                <w:sz w:val="16"/>
              </w:rPr>
              <w:t>area</w:t>
            </w:r>
            <w:r>
              <w:rPr>
                <w:spacing w:val="-4"/>
                <w:sz w:val="16"/>
              </w:rPr>
              <w:t xml:space="preserve"> </w:t>
            </w:r>
            <w:r>
              <w:rPr>
                <w:sz w:val="16"/>
              </w:rPr>
              <w:t>of</w:t>
            </w:r>
            <w:r>
              <w:rPr>
                <w:spacing w:val="-3"/>
                <w:sz w:val="16"/>
              </w:rPr>
              <w:t xml:space="preserve"> </w:t>
            </w:r>
            <w:r>
              <w:rPr>
                <w:sz w:val="16"/>
              </w:rPr>
              <w:t>about</w:t>
            </w:r>
            <w:r>
              <w:rPr>
                <w:spacing w:val="-3"/>
                <w:sz w:val="16"/>
              </w:rPr>
              <w:t xml:space="preserve"> </w:t>
            </w:r>
            <w:r>
              <w:rPr>
                <w:sz w:val="16"/>
              </w:rPr>
              <w:t>114</w:t>
            </w:r>
            <w:r>
              <w:rPr>
                <w:spacing w:val="-3"/>
                <w:sz w:val="16"/>
              </w:rPr>
              <w:t xml:space="preserve"> </w:t>
            </w:r>
            <w:r>
              <w:rPr>
                <w:sz w:val="16"/>
              </w:rPr>
              <w:t>hectares</w:t>
            </w:r>
            <w:r>
              <w:rPr>
                <w:spacing w:val="-1"/>
                <w:sz w:val="16"/>
              </w:rPr>
              <w:t xml:space="preserve"> </w:t>
            </w:r>
            <w:r>
              <w:rPr>
                <w:sz w:val="16"/>
              </w:rPr>
              <w:t>located</w:t>
            </w:r>
            <w:r>
              <w:rPr>
                <w:spacing w:val="-4"/>
                <w:sz w:val="16"/>
              </w:rPr>
              <w:t xml:space="preserve"> </w:t>
            </w:r>
            <w:r>
              <w:rPr>
                <w:sz w:val="16"/>
              </w:rPr>
              <w:t>at</w:t>
            </w:r>
            <w:r>
              <w:rPr>
                <w:spacing w:val="-4"/>
                <w:sz w:val="16"/>
              </w:rPr>
              <w:t xml:space="preserve"> </w:t>
            </w:r>
            <w:r>
              <w:rPr>
                <w:spacing w:val="-5"/>
                <w:sz w:val="16"/>
              </w:rPr>
              <w:t>TQ</w:t>
            </w:r>
            <w:r>
              <w:rPr>
                <w:sz w:val="16"/>
              </w:rPr>
              <w:t xml:space="preserve">72399 </w:t>
            </w:r>
            <w:r>
              <w:rPr>
                <w:spacing w:val="-2"/>
                <w:sz w:val="16"/>
              </w:rPr>
              <w:t>78947</w:t>
            </w:r>
          </w:p>
        </w:tc>
        <w:tc>
          <w:tcPr>
            <w:tcW w:w="802" w:type="dxa"/>
          </w:tcPr>
          <w:p w14:paraId="152752F2" w14:textId="77777777" w:rsidR="005D4A3A" w:rsidRDefault="005D4A3A" w:rsidP="005D4A3A">
            <w:pPr>
              <w:pStyle w:val="TableParagraph"/>
              <w:rPr>
                <w:rFonts w:ascii="Times New Roman"/>
                <w:sz w:val="16"/>
              </w:rPr>
            </w:pPr>
          </w:p>
        </w:tc>
        <w:tc>
          <w:tcPr>
            <w:tcW w:w="992" w:type="dxa"/>
          </w:tcPr>
          <w:p w14:paraId="20A5C583" w14:textId="77777777" w:rsidR="005D4A3A" w:rsidRDefault="005D4A3A" w:rsidP="005D4A3A">
            <w:pPr>
              <w:pStyle w:val="TableParagraph"/>
              <w:rPr>
                <w:rFonts w:ascii="Times New Roman"/>
                <w:sz w:val="16"/>
              </w:rPr>
            </w:pPr>
          </w:p>
        </w:tc>
        <w:tc>
          <w:tcPr>
            <w:tcW w:w="1134" w:type="dxa"/>
          </w:tcPr>
          <w:p w14:paraId="129703E4" w14:textId="77777777" w:rsidR="005D4A3A" w:rsidRDefault="005D4A3A" w:rsidP="005D4A3A">
            <w:pPr>
              <w:pStyle w:val="TableParagraph"/>
              <w:rPr>
                <w:rFonts w:ascii="Times New Roman"/>
                <w:sz w:val="16"/>
              </w:rPr>
            </w:pPr>
          </w:p>
        </w:tc>
        <w:tc>
          <w:tcPr>
            <w:tcW w:w="992" w:type="dxa"/>
          </w:tcPr>
          <w:p w14:paraId="467CF860" w14:textId="77777777" w:rsidR="005D4A3A" w:rsidRDefault="005D4A3A" w:rsidP="005D4A3A">
            <w:pPr>
              <w:pStyle w:val="TableParagraph"/>
              <w:rPr>
                <w:rFonts w:ascii="Times New Roman"/>
                <w:sz w:val="16"/>
              </w:rPr>
            </w:pPr>
          </w:p>
        </w:tc>
      </w:tr>
      <w:tr w:rsidR="005D4A3A" w14:paraId="6BD62B40" w14:textId="77777777" w:rsidTr="005D4A3A">
        <w:trPr>
          <w:trHeight w:val="389"/>
        </w:trPr>
        <w:tc>
          <w:tcPr>
            <w:tcW w:w="1027" w:type="dxa"/>
          </w:tcPr>
          <w:p w14:paraId="2384B2A3" w14:textId="77777777" w:rsidR="005D4A3A" w:rsidRDefault="005D4A3A" w:rsidP="005D4A3A">
            <w:pPr>
              <w:pStyle w:val="TableParagraph"/>
              <w:spacing w:line="176" w:lineRule="exact"/>
              <w:ind w:left="13"/>
              <w:jc w:val="center"/>
              <w:rPr>
                <w:sz w:val="16"/>
              </w:rPr>
            </w:pPr>
            <w:r>
              <w:rPr>
                <w:sz w:val="16"/>
              </w:rPr>
              <w:t>1</w:t>
            </w:r>
          </w:p>
        </w:tc>
        <w:tc>
          <w:tcPr>
            <w:tcW w:w="893" w:type="dxa"/>
          </w:tcPr>
          <w:p w14:paraId="34C5CE70" w14:textId="77777777" w:rsidR="005D4A3A" w:rsidRDefault="005D4A3A" w:rsidP="005D4A3A">
            <w:pPr>
              <w:pStyle w:val="TableParagraph"/>
              <w:spacing w:line="176" w:lineRule="exact"/>
              <w:ind w:left="39" w:right="3"/>
              <w:jc w:val="center"/>
              <w:rPr>
                <w:sz w:val="16"/>
              </w:rPr>
            </w:pPr>
            <w:r>
              <w:rPr>
                <w:spacing w:val="-2"/>
                <w:sz w:val="16"/>
              </w:rPr>
              <w:t>1085760</w:t>
            </w:r>
          </w:p>
        </w:tc>
        <w:tc>
          <w:tcPr>
            <w:tcW w:w="3091" w:type="dxa"/>
          </w:tcPr>
          <w:p w14:paraId="238D7382" w14:textId="77777777" w:rsidR="005D4A3A" w:rsidRDefault="005D4A3A" w:rsidP="005D4A3A">
            <w:pPr>
              <w:pStyle w:val="TableParagraph"/>
              <w:spacing w:line="176" w:lineRule="exact"/>
              <w:ind w:left="130"/>
              <w:rPr>
                <w:sz w:val="16"/>
              </w:rPr>
            </w:pPr>
            <w:r>
              <w:rPr>
                <w:sz w:val="16"/>
              </w:rPr>
              <w:t>WEST</w:t>
            </w:r>
            <w:r>
              <w:rPr>
                <w:spacing w:val="-4"/>
                <w:sz w:val="16"/>
              </w:rPr>
              <w:t xml:space="preserve"> </w:t>
            </w:r>
            <w:r>
              <w:rPr>
                <w:sz w:val="16"/>
              </w:rPr>
              <w:t>COURT</w:t>
            </w:r>
            <w:r>
              <w:rPr>
                <w:spacing w:val="-4"/>
                <w:sz w:val="16"/>
              </w:rPr>
              <w:t xml:space="preserve"> </w:t>
            </w:r>
            <w:r>
              <w:rPr>
                <w:spacing w:val="-2"/>
                <w:sz w:val="16"/>
              </w:rPr>
              <w:t>FARMHOUSE</w:t>
            </w:r>
          </w:p>
        </w:tc>
        <w:tc>
          <w:tcPr>
            <w:tcW w:w="802" w:type="dxa"/>
          </w:tcPr>
          <w:p w14:paraId="04950D62"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652F2332" w14:textId="77777777" w:rsidR="005D4A3A" w:rsidRDefault="005D4A3A" w:rsidP="005D4A3A">
            <w:pPr>
              <w:pStyle w:val="TableParagraph"/>
              <w:spacing w:line="176" w:lineRule="exact"/>
              <w:ind w:left="157"/>
              <w:rPr>
                <w:sz w:val="16"/>
              </w:rPr>
            </w:pPr>
            <w:r>
              <w:rPr>
                <w:spacing w:val="-2"/>
                <w:sz w:val="16"/>
              </w:rPr>
              <w:t>572311.6</w:t>
            </w:r>
          </w:p>
        </w:tc>
        <w:tc>
          <w:tcPr>
            <w:tcW w:w="1134" w:type="dxa"/>
          </w:tcPr>
          <w:p w14:paraId="5C6610A6" w14:textId="77777777" w:rsidR="005D4A3A" w:rsidRDefault="005D4A3A" w:rsidP="005D4A3A">
            <w:pPr>
              <w:pStyle w:val="TableParagraph"/>
              <w:spacing w:line="176" w:lineRule="exact"/>
              <w:ind w:right="247"/>
              <w:jc w:val="right"/>
              <w:rPr>
                <w:sz w:val="16"/>
              </w:rPr>
            </w:pPr>
            <w:r>
              <w:rPr>
                <w:spacing w:val="-2"/>
                <w:sz w:val="16"/>
              </w:rPr>
              <w:t>175417.2</w:t>
            </w:r>
          </w:p>
        </w:tc>
        <w:tc>
          <w:tcPr>
            <w:tcW w:w="992" w:type="dxa"/>
          </w:tcPr>
          <w:p w14:paraId="5299A830"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16E88BB2" w14:textId="77777777" w:rsidTr="005D4A3A">
        <w:trPr>
          <w:trHeight w:val="185"/>
        </w:trPr>
        <w:tc>
          <w:tcPr>
            <w:tcW w:w="1027" w:type="dxa"/>
          </w:tcPr>
          <w:p w14:paraId="12463315" w14:textId="77777777" w:rsidR="005D4A3A" w:rsidRDefault="005D4A3A" w:rsidP="005D4A3A">
            <w:pPr>
              <w:pStyle w:val="TableParagraph"/>
              <w:spacing w:line="165" w:lineRule="exact"/>
              <w:ind w:left="13"/>
              <w:jc w:val="center"/>
              <w:rPr>
                <w:sz w:val="16"/>
              </w:rPr>
            </w:pPr>
            <w:r>
              <w:rPr>
                <w:sz w:val="16"/>
              </w:rPr>
              <w:t>2</w:t>
            </w:r>
          </w:p>
        </w:tc>
        <w:tc>
          <w:tcPr>
            <w:tcW w:w="893" w:type="dxa"/>
          </w:tcPr>
          <w:p w14:paraId="2A2277C9" w14:textId="77777777" w:rsidR="005D4A3A" w:rsidRDefault="005D4A3A" w:rsidP="005D4A3A">
            <w:pPr>
              <w:pStyle w:val="TableParagraph"/>
              <w:spacing w:line="165" w:lineRule="exact"/>
              <w:ind w:left="39" w:right="3"/>
              <w:jc w:val="center"/>
              <w:rPr>
                <w:sz w:val="16"/>
              </w:rPr>
            </w:pPr>
            <w:r>
              <w:rPr>
                <w:spacing w:val="-2"/>
                <w:sz w:val="16"/>
              </w:rPr>
              <w:t>1085761</w:t>
            </w:r>
          </w:p>
        </w:tc>
        <w:tc>
          <w:tcPr>
            <w:tcW w:w="3091" w:type="dxa"/>
          </w:tcPr>
          <w:p w14:paraId="075A149E" w14:textId="77777777" w:rsidR="005D4A3A" w:rsidRDefault="005D4A3A" w:rsidP="005D4A3A">
            <w:pPr>
              <w:pStyle w:val="TableParagraph"/>
              <w:spacing w:line="165" w:lineRule="exact"/>
              <w:ind w:left="130"/>
              <w:rPr>
                <w:sz w:val="16"/>
              </w:rPr>
            </w:pPr>
            <w:r>
              <w:rPr>
                <w:sz w:val="16"/>
              </w:rPr>
              <w:t>GRANARY</w:t>
            </w:r>
            <w:r>
              <w:rPr>
                <w:spacing w:val="-4"/>
                <w:sz w:val="16"/>
              </w:rPr>
              <w:t xml:space="preserve"> </w:t>
            </w:r>
            <w:r>
              <w:rPr>
                <w:sz w:val="16"/>
              </w:rPr>
              <w:t>20</w:t>
            </w:r>
            <w:r>
              <w:rPr>
                <w:spacing w:val="-5"/>
                <w:sz w:val="16"/>
              </w:rPr>
              <w:t xml:space="preserve"> </w:t>
            </w:r>
            <w:r>
              <w:rPr>
                <w:sz w:val="16"/>
              </w:rPr>
              <w:t>YARDS</w:t>
            </w:r>
            <w:r>
              <w:rPr>
                <w:spacing w:val="-3"/>
                <w:sz w:val="16"/>
              </w:rPr>
              <w:t xml:space="preserve"> </w:t>
            </w:r>
            <w:r>
              <w:rPr>
                <w:sz w:val="16"/>
              </w:rPr>
              <w:t>NORTH</w:t>
            </w:r>
            <w:r>
              <w:rPr>
                <w:spacing w:val="-3"/>
                <w:sz w:val="16"/>
              </w:rPr>
              <w:t xml:space="preserve"> </w:t>
            </w:r>
            <w:r>
              <w:rPr>
                <w:sz w:val="16"/>
              </w:rPr>
              <w:t>EAST</w:t>
            </w:r>
            <w:r>
              <w:rPr>
                <w:spacing w:val="-3"/>
                <w:sz w:val="16"/>
              </w:rPr>
              <w:t xml:space="preserve"> </w:t>
            </w:r>
            <w:r>
              <w:rPr>
                <w:sz w:val="16"/>
              </w:rPr>
              <w:t>OF</w:t>
            </w:r>
            <w:r>
              <w:rPr>
                <w:spacing w:val="-1"/>
                <w:sz w:val="16"/>
              </w:rPr>
              <w:t xml:space="preserve"> </w:t>
            </w:r>
            <w:r>
              <w:rPr>
                <w:spacing w:val="-4"/>
                <w:sz w:val="16"/>
              </w:rPr>
              <w:t>WEST</w:t>
            </w:r>
            <w:r>
              <w:rPr>
                <w:sz w:val="16"/>
              </w:rPr>
              <w:t xml:space="preserve"> COURT</w:t>
            </w:r>
            <w:r>
              <w:rPr>
                <w:spacing w:val="-2"/>
                <w:sz w:val="16"/>
              </w:rPr>
              <w:t xml:space="preserve"> FARMHOUSE</w:t>
            </w:r>
          </w:p>
        </w:tc>
        <w:tc>
          <w:tcPr>
            <w:tcW w:w="802" w:type="dxa"/>
          </w:tcPr>
          <w:p w14:paraId="25D5A686" w14:textId="77777777" w:rsidR="005D4A3A" w:rsidRDefault="005D4A3A" w:rsidP="005D4A3A">
            <w:pPr>
              <w:pStyle w:val="TableParagraph"/>
              <w:spacing w:line="165" w:lineRule="exact"/>
              <w:ind w:right="-15"/>
              <w:jc w:val="right"/>
              <w:rPr>
                <w:sz w:val="16"/>
              </w:rPr>
            </w:pPr>
            <w:r>
              <w:rPr>
                <w:spacing w:val="-5"/>
                <w:sz w:val="16"/>
              </w:rPr>
              <w:t>II</w:t>
            </w:r>
          </w:p>
        </w:tc>
        <w:tc>
          <w:tcPr>
            <w:tcW w:w="992" w:type="dxa"/>
          </w:tcPr>
          <w:p w14:paraId="10623434" w14:textId="77777777" w:rsidR="005D4A3A" w:rsidRDefault="005D4A3A" w:rsidP="005D4A3A">
            <w:pPr>
              <w:pStyle w:val="TableParagraph"/>
              <w:spacing w:line="165" w:lineRule="exact"/>
              <w:ind w:left="157"/>
              <w:rPr>
                <w:sz w:val="16"/>
              </w:rPr>
            </w:pPr>
            <w:r>
              <w:rPr>
                <w:spacing w:val="-2"/>
                <w:sz w:val="16"/>
              </w:rPr>
              <w:t>572333.7</w:t>
            </w:r>
          </w:p>
        </w:tc>
        <w:tc>
          <w:tcPr>
            <w:tcW w:w="1134" w:type="dxa"/>
          </w:tcPr>
          <w:p w14:paraId="22797A58" w14:textId="77777777" w:rsidR="005D4A3A" w:rsidRDefault="005D4A3A" w:rsidP="005D4A3A">
            <w:pPr>
              <w:pStyle w:val="TableParagraph"/>
              <w:spacing w:line="165" w:lineRule="exact"/>
              <w:ind w:right="247"/>
              <w:jc w:val="right"/>
              <w:rPr>
                <w:sz w:val="16"/>
              </w:rPr>
            </w:pPr>
            <w:r>
              <w:rPr>
                <w:spacing w:val="-2"/>
                <w:sz w:val="16"/>
              </w:rPr>
              <w:t>175423.4</w:t>
            </w:r>
          </w:p>
        </w:tc>
        <w:tc>
          <w:tcPr>
            <w:tcW w:w="992" w:type="dxa"/>
          </w:tcPr>
          <w:p w14:paraId="29575870" w14:textId="77777777" w:rsidR="005D4A3A" w:rsidRDefault="005D4A3A" w:rsidP="005D4A3A">
            <w:pPr>
              <w:pStyle w:val="TableParagraph"/>
              <w:spacing w:line="165" w:lineRule="exact"/>
              <w:ind w:right="72"/>
              <w:jc w:val="right"/>
              <w:rPr>
                <w:sz w:val="16"/>
              </w:rPr>
            </w:pPr>
            <w:r>
              <w:rPr>
                <w:spacing w:val="-2"/>
                <w:sz w:val="16"/>
              </w:rPr>
              <w:t>14-11-</w:t>
            </w:r>
            <w:r>
              <w:rPr>
                <w:spacing w:val="-5"/>
                <w:sz w:val="16"/>
              </w:rPr>
              <w:t>86</w:t>
            </w:r>
          </w:p>
        </w:tc>
      </w:tr>
      <w:tr w:rsidR="005D4A3A" w14:paraId="1B316244" w14:textId="77777777" w:rsidTr="005D4A3A">
        <w:trPr>
          <w:trHeight w:val="389"/>
        </w:trPr>
        <w:tc>
          <w:tcPr>
            <w:tcW w:w="1027" w:type="dxa"/>
          </w:tcPr>
          <w:p w14:paraId="7243D852" w14:textId="77777777" w:rsidR="005D4A3A" w:rsidRDefault="005D4A3A" w:rsidP="005D4A3A">
            <w:pPr>
              <w:pStyle w:val="TableParagraph"/>
              <w:spacing w:line="176" w:lineRule="exact"/>
              <w:ind w:left="13"/>
              <w:jc w:val="center"/>
              <w:rPr>
                <w:sz w:val="16"/>
              </w:rPr>
            </w:pPr>
            <w:r>
              <w:rPr>
                <w:sz w:val="16"/>
              </w:rPr>
              <w:t>3</w:t>
            </w:r>
          </w:p>
        </w:tc>
        <w:tc>
          <w:tcPr>
            <w:tcW w:w="893" w:type="dxa"/>
          </w:tcPr>
          <w:p w14:paraId="2FCEA585" w14:textId="77777777" w:rsidR="005D4A3A" w:rsidRDefault="005D4A3A" w:rsidP="005D4A3A">
            <w:pPr>
              <w:pStyle w:val="TableParagraph"/>
              <w:spacing w:line="176" w:lineRule="exact"/>
              <w:ind w:left="39" w:right="3"/>
              <w:jc w:val="center"/>
              <w:rPr>
                <w:sz w:val="16"/>
              </w:rPr>
            </w:pPr>
            <w:r>
              <w:rPr>
                <w:spacing w:val="-2"/>
                <w:sz w:val="16"/>
              </w:rPr>
              <w:t>1085762</w:t>
            </w:r>
          </w:p>
        </w:tc>
        <w:tc>
          <w:tcPr>
            <w:tcW w:w="3091" w:type="dxa"/>
          </w:tcPr>
          <w:p w14:paraId="25B0B02A" w14:textId="77777777" w:rsidR="005D4A3A" w:rsidRDefault="005D4A3A" w:rsidP="005D4A3A">
            <w:pPr>
              <w:pStyle w:val="TableParagraph"/>
              <w:spacing w:line="176" w:lineRule="exact"/>
              <w:ind w:left="130"/>
              <w:rPr>
                <w:sz w:val="16"/>
              </w:rPr>
            </w:pPr>
            <w:r>
              <w:rPr>
                <w:sz w:val="16"/>
              </w:rPr>
              <w:t>MANOR</w:t>
            </w:r>
            <w:r>
              <w:rPr>
                <w:spacing w:val="-4"/>
                <w:sz w:val="16"/>
              </w:rPr>
              <w:t xml:space="preserve"> </w:t>
            </w:r>
            <w:r>
              <w:rPr>
                <w:spacing w:val="-2"/>
                <w:sz w:val="16"/>
              </w:rPr>
              <w:t>FARMHOUSE</w:t>
            </w:r>
          </w:p>
        </w:tc>
        <w:tc>
          <w:tcPr>
            <w:tcW w:w="802" w:type="dxa"/>
          </w:tcPr>
          <w:p w14:paraId="066314BA"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221ED267" w14:textId="77777777" w:rsidR="005D4A3A" w:rsidRDefault="005D4A3A" w:rsidP="005D4A3A">
            <w:pPr>
              <w:pStyle w:val="TableParagraph"/>
              <w:spacing w:line="176" w:lineRule="exact"/>
              <w:ind w:left="157"/>
              <w:rPr>
                <w:sz w:val="16"/>
              </w:rPr>
            </w:pPr>
            <w:r>
              <w:rPr>
                <w:spacing w:val="-2"/>
                <w:sz w:val="16"/>
              </w:rPr>
              <w:t>573096.9</w:t>
            </w:r>
          </w:p>
        </w:tc>
        <w:tc>
          <w:tcPr>
            <w:tcW w:w="1134" w:type="dxa"/>
          </w:tcPr>
          <w:p w14:paraId="137A810D" w14:textId="77777777" w:rsidR="005D4A3A" w:rsidRDefault="005D4A3A" w:rsidP="005D4A3A">
            <w:pPr>
              <w:pStyle w:val="TableParagraph"/>
              <w:spacing w:line="176" w:lineRule="exact"/>
              <w:ind w:right="247"/>
              <w:jc w:val="right"/>
              <w:rPr>
                <w:sz w:val="16"/>
              </w:rPr>
            </w:pPr>
            <w:r>
              <w:rPr>
                <w:spacing w:val="-2"/>
                <w:sz w:val="16"/>
              </w:rPr>
              <w:t>176407.1</w:t>
            </w:r>
          </w:p>
        </w:tc>
        <w:tc>
          <w:tcPr>
            <w:tcW w:w="992" w:type="dxa"/>
          </w:tcPr>
          <w:p w14:paraId="5DB59C13" w14:textId="77777777" w:rsidR="005D4A3A" w:rsidRDefault="005D4A3A" w:rsidP="005D4A3A">
            <w:pPr>
              <w:pStyle w:val="TableParagraph"/>
              <w:spacing w:line="176" w:lineRule="exact"/>
              <w:ind w:right="72"/>
              <w:jc w:val="right"/>
              <w:rPr>
                <w:sz w:val="16"/>
              </w:rPr>
            </w:pPr>
            <w:r>
              <w:rPr>
                <w:spacing w:val="-2"/>
                <w:sz w:val="16"/>
              </w:rPr>
              <w:t>21-11-</w:t>
            </w:r>
            <w:r>
              <w:rPr>
                <w:spacing w:val="-5"/>
                <w:sz w:val="16"/>
              </w:rPr>
              <w:t>66</w:t>
            </w:r>
          </w:p>
        </w:tc>
      </w:tr>
      <w:tr w:rsidR="005D4A3A" w14:paraId="096A444F" w14:textId="77777777" w:rsidTr="005D4A3A">
        <w:trPr>
          <w:trHeight w:val="389"/>
        </w:trPr>
        <w:tc>
          <w:tcPr>
            <w:tcW w:w="1027" w:type="dxa"/>
          </w:tcPr>
          <w:p w14:paraId="50938A9E" w14:textId="77777777" w:rsidR="005D4A3A" w:rsidRDefault="005D4A3A" w:rsidP="005D4A3A">
            <w:pPr>
              <w:pStyle w:val="TableParagraph"/>
              <w:spacing w:line="176" w:lineRule="exact"/>
              <w:ind w:left="13"/>
              <w:jc w:val="center"/>
              <w:rPr>
                <w:sz w:val="16"/>
              </w:rPr>
            </w:pPr>
            <w:r>
              <w:rPr>
                <w:sz w:val="16"/>
              </w:rPr>
              <w:t>4</w:t>
            </w:r>
          </w:p>
        </w:tc>
        <w:tc>
          <w:tcPr>
            <w:tcW w:w="893" w:type="dxa"/>
          </w:tcPr>
          <w:p w14:paraId="4739A6EA" w14:textId="77777777" w:rsidR="005D4A3A" w:rsidRDefault="005D4A3A" w:rsidP="005D4A3A">
            <w:pPr>
              <w:pStyle w:val="TableParagraph"/>
              <w:spacing w:line="176" w:lineRule="exact"/>
              <w:ind w:left="39" w:right="3"/>
              <w:jc w:val="center"/>
              <w:rPr>
                <w:sz w:val="16"/>
              </w:rPr>
            </w:pPr>
            <w:r>
              <w:rPr>
                <w:spacing w:val="-2"/>
                <w:sz w:val="16"/>
              </w:rPr>
              <w:t>1085763</w:t>
            </w:r>
          </w:p>
        </w:tc>
        <w:tc>
          <w:tcPr>
            <w:tcW w:w="3091" w:type="dxa"/>
          </w:tcPr>
          <w:p w14:paraId="09C53ED8" w14:textId="77777777" w:rsidR="005D4A3A" w:rsidRDefault="005D4A3A" w:rsidP="005D4A3A">
            <w:pPr>
              <w:pStyle w:val="TableParagraph"/>
              <w:spacing w:line="176" w:lineRule="exact"/>
              <w:ind w:left="130"/>
              <w:rPr>
                <w:sz w:val="16"/>
              </w:rPr>
            </w:pPr>
            <w:r>
              <w:rPr>
                <w:sz w:val="16"/>
              </w:rPr>
              <w:t>GRANARY</w:t>
            </w:r>
            <w:r>
              <w:rPr>
                <w:spacing w:val="-7"/>
                <w:sz w:val="16"/>
              </w:rPr>
              <w:t xml:space="preserve"> </w:t>
            </w:r>
            <w:r>
              <w:rPr>
                <w:sz w:val="16"/>
              </w:rPr>
              <w:t>AT</w:t>
            </w:r>
            <w:r>
              <w:rPr>
                <w:spacing w:val="-4"/>
                <w:sz w:val="16"/>
              </w:rPr>
              <w:t xml:space="preserve"> </w:t>
            </w:r>
            <w:r>
              <w:rPr>
                <w:sz w:val="16"/>
              </w:rPr>
              <w:t>BUCKLAND</w:t>
            </w:r>
            <w:r>
              <w:rPr>
                <w:spacing w:val="-5"/>
                <w:sz w:val="16"/>
              </w:rPr>
              <w:t xml:space="preserve"> </w:t>
            </w:r>
            <w:r>
              <w:rPr>
                <w:spacing w:val="-4"/>
                <w:sz w:val="16"/>
              </w:rPr>
              <w:t>FARM</w:t>
            </w:r>
          </w:p>
        </w:tc>
        <w:tc>
          <w:tcPr>
            <w:tcW w:w="802" w:type="dxa"/>
          </w:tcPr>
          <w:p w14:paraId="6F08A428"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398E7B82" w14:textId="77777777" w:rsidR="005D4A3A" w:rsidRDefault="005D4A3A" w:rsidP="005D4A3A">
            <w:pPr>
              <w:pStyle w:val="TableParagraph"/>
              <w:spacing w:line="176" w:lineRule="exact"/>
              <w:ind w:left="157"/>
              <w:rPr>
                <w:sz w:val="16"/>
              </w:rPr>
            </w:pPr>
            <w:r>
              <w:rPr>
                <w:spacing w:val="-2"/>
                <w:sz w:val="16"/>
              </w:rPr>
              <w:t>573158.7</w:t>
            </w:r>
          </w:p>
        </w:tc>
        <w:tc>
          <w:tcPr>
            <w:tcW w:w="1134" w:type="dxa"/>
          </w:tcPr>
          <w:p w14:paraId="2A24F023" w14:textId="77777777" w:rsidR="005D4A3A" w:rsidRDefault="005D4A3A" w:rsidP="005D4A3A">
            <w:pPr>
              <w:pStyle w:val="TableParagraph"/>
              <w:spacing w:line="176" w:lineRule="exact"/>
              <w:ind w:right="307"/>
              <w:jc w:val="right"/>
              <w:rPr>
                <w:sz w:val="16"/>
              </w:rPr>
            </w:pPr>
            <w:r>
              <w:rPr>
                <w:spacing w:val="-2"/>
                <w:sz w:val="16"/>
              </w:rPr>
              <w:t>174847</w:t>
            </w:r>
          </w:p>
        </w:tc>
        <w:tc>
          <w:tcPr>
            <w:tcW w:w="992" w:type="dxa"/>
          </w:tcPr>
          <w:p w14:paraId="661D343F"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21BDAD1F" w14:textId="77777777" w:rsidTr="005D4A3A">
        <w:trPr>
          <w:trHeight w:val="184"/>
        </w:trPr>
        <w:tc>
          <w:tcPr>
            <w:tcW w:w="1027" w:type="dxa"/>
          </w:tcPr>
          <w:p w14:paraId="4CCB41FF" w14:textId="77777777" w:rsidR="005D4A3A" w:rsidRDefault="005D4A3A" w:rsidP="005D4A3A">
            <w:pPr>
              <w:pStyle w:val="TableParagraph"/>
              <w:spacing w:line="165" w:lineRule="exact"/>
              <w:ind w:left="13"/>
              <w:jc w:val="center"/>
              <w:rPr>
                <w:sz w:val="16"/>
              </w:rPr>
            </w:pPr>
            <w:r>
              <w:rPr>
                <w:sz w:val="16"/>
              </w:rPr>
              <w:t>5</w:t>
            </w:r>
          </w:p>
        </w:tc>
        <w:tc>
          <w:tcPr>
            <w:tcW w:w="893" w:type="dxa"/>
          </w:tcPr>
          <w:p w14:paraId="2CAFAF6D" w14:textId="77777777" w:rsidR="005D4A3A" w:rsidRDefault="005D4A3A" w:rsidP="005D4A3A">
            <w:pPr>
              <w:pStyle w:val="TableParagraph"/>
              <w:spacing w:line="165" w:lineRule="exact"/>
              <w:ind w:left="39" w:right="3"/>
              <w:jc w:val="center"/>
              <w:rPr>
                <w:sz w:val="16"/>
              </w:rPr>
            </w:pPr>
            <w:r>
              <w:rPr>
                <w:spacing w:val="-2"/>
                <w:sz w:val="16"/>
              </w:rPr>
              <w:t>1085764</w:t>
            </w:r>
          </w:p>
        </w:tc>
        <w:tc>
          <w:tcPr>
            <w:tcW w:w="3091" w:type="dxa"/>
          </w:tcPr>
          <w:p w14:paraId="6AE9AFA1" w14:textId="77777777" w:rsidR="005D4A3A" w:rsidRDefault="005D4A3A" w:rsidP="005D4A3A">
            <w:pPr>
              <w:pStyle w:val="TableParagraph"/>
              <w:spacing w:line="165" w:lineRule="exact"/>
              <w:ind w:left="130"/>
              <w:rPr>
                <w:sz w:val="16"/>
              </w:rPr>
            </w:pPr>
            <w:r>
              <w:rPr>
                <w:sz w:val="16"/>
              </w:rPr>
              <w:t>CHARNEL</w:t>
            </w:r>
            <w:r>
              <w:rPr>
                <w:spacing w:val="-4"/>
                <w:sz w:val="16"/>
              </w:rPr>
              <w:t xml:space="preserve"> </w:t>
            </w:r>
            <w:r>
              <w:rPr>
                <w:sz w:val="16"/>
              </w:rPr>
              <w:t>HOUSE</w:t>
            </w:r>
            <w:r>
              <w:rPr>
                <w:spacing w:val="-4"/>
                <w:sz w:val="16"/>
              </w:rPr>
              <w:t xml:space="preserve"> </w:t>
            </w:r>
            <w:r>
              <w:rPr>
                <w:sz w:val="16"/>
              </w:rPr>
              <w:t>AT</w:t>
            </w:r>
            <w:r>
              <w:rPr>
                <w:spacing w:val="-3"/>
                <w:sz w:val="16"/>
              </w:rPr>
              <w:t xml:space="preserve"> </w:t>
            </w:r>
            <w:r>
              <w:rPr>
                <w:sz w:val="16"/>
              </w:rPr>
              <w:t>NORTH</w:t>
            </w:r>
            <w:r>
              <w:rPr>
                <w:spacing w:val="-5"/>
                <w:sz w:val="16"/>
              </w:rPr>
              <w:t xml:space="preserve"> </w:t>
            </w:r>
            <w:r>
              <w:rPr>
                <w:sz w:val="16"/>
              </w:rPr>
              <w:t>WEST</w:t>
            </w:r>
            <w:r>
              <w:rPr>
                <w:spacing w:val="-3"/>
                <w:sz w:val="16"/>
              </w:rPr>
              <w:t xml:space="preserve"> </w:t>
            </w:r>
            <w:r>
              <w:rPr>
                <w:spacing w:val="-2"/>
                <w:sz w:val="16"/>
              </w:rPr>
              <w:t>CORNER</w:t>
            </w:r>
            <w:r>
              <w:rPr>
                <w:sz w:val="16"/>
              </w:rPr>
              <w:t xml:space="preserve"> OF</w:t>
            </w:r>
            <w:r>
              <w:rPr>
                <w:spacing w:val="-1"/>
                <w:sz w:val="16"/>
              </w:rPr>
              <w:t xml:space="preserve"> </w:t>
            </w:r>
            <w:r>
              <w:rPr>
                <w:spacing w:val="-2"/>
                <w:sz w:val="16"/>
              </w:rPr>
              <w:t>CHURCHYARD</w:t>
            </w:r>
          </w:p>
        </w:tc>
        <w:tc>
          <w:tcPr>
            <w:tcW w:w="802" w:type="dxa"/>
          </w:tcPr>
          <w:p w14:paraId="220394D3" w14:textId="77777777" w:rsidR="005D4A3A" w:rsidRDefault="005D4A3A" w:rsidP="005D4A3A">
            <w:pPr>
              <w:pStyle w:val="TableParagraph"/>
              <w:spacing w:line="165" w:lineRule="exact"/>
              <w:ind w:right="-15"/>
              <w:jc w:val="right"/>
              <w:rPr>
                <w:sz w:val="16"/>
              </w:rPr>
            </w:pPr>
            <w:r>
              <w:rPr>
                <w:spacing w:val="-5"/>
                <w:sz w:val="16"/>
              </w:rPr>
              <w:t>II</w:t>
            </w:r>
          </w:p>
        </w:tc>
        <w:tc>
          <w:tcPr>
            <w:tcW w:w="992" w:type="dxa"/>
          </w:tcPr>
          <w:p w14:paraId="7E711454" w14:textId="77777777" w:rsidR="005D4A3A" w:rsidRDefault="005D4A3A" w:rsidP="005D4A3A">
            <w:pPr>
              <w:pStyle w:val="TableParagraph"/>
              <w:spacing w:line="165" w:lineRule="exact"/>
              <w:ind w:left="157"/>
              <w:rPr>
                <w:sz w:val="16"/>
              </w:rPr>
            </w:pPr>
            <w:r>
              <w:rPr>
                <w:spacing w:val="-2"/>
                <w:sz w:val="16"/>
              </w:rPr>
              <w:t>573509.5</w:t>
            </w:r>
          </w:p>
        </w:tc>
        <w:tc>
          <w:tcPr>
            <w:tcW w:w="1134" w:type="dxa"/>
          </w:tcPr>
          <w:p w14:paraId="5325C4C3" w14:textId="77777777" w:rsidR="005D4A3A" w:rsidRDefault="005D4A3A" w:rsidP="005D4A3A">
            <w:pPr>
              <w:pStyle w:val="TableParagraph"/>
              <w:spacing w:line="165" w:lineRule="exact"/>
              <w:ind w:right="247"/>
              <w:jc w:val="right"/>
              <w:rPr>
                <w:sz w:val="16"/>
              </w:rPr>
            </w:pPr>
            <w:r>
              <w:rPr>
                <w:spacing w:val="-2"/>
                <w:sz w:val="16"/>
              </w:rPr>
              <w:t>176655.8</w:t>
            </w:r>
          </w:p>
        </w:tc>
        <w:tc>
          <w:tcPr>
            <w:tcW w:w="992" w:type="dxa"/>
          </w:tcPr>
          <w:p w14:paraId="6AFA5C8E" w14:textId="77777777" w:rsidR="005D4A3A" w:rsidRDefault="005D4A3A" w:rsidP="005D4A3A">
            <w:pPr>
              <w:pStyle w:val="TableParagraph"/>
              <w:spacing w:line="165" w:lineRule="exact"/>
              <w:ind w:right="72"/>
              <w:jc w:val="right"/>
              <w:rPr>
                <w:sz w:val="16"/>
              </w:rPr>
            </w:pPr>
            <w:r>
              <w:rPr>
                <w:spacing w:val="-2"/>
                <w:sz w:val="16"/>
              </w:rPr>
              <w:t>14-11-</w:t>
            </w:r>
            <w:r>
              <w:rPr>
                <w:spacing w:val="-5"/>
                <w:sz w:val="16"/>
              </w:rPr>
              <w:t>86</w:t>
            </w:r>
          </w:p>
        </w:tc>
      </w:tr>
      <w:tr w:rsidR="005D4A3A" w14:paraId="4B18BC4D" w14:textId="77777777" w:rsidTr="005D4A3A">
        <w:trPr>
          <w:trHeight w:val="186"/>
        </w:trPr>
        <w:tc>
          <w:tcPr>
            <w:tcW w:w="1027" w:type="dxa"/>
          </w:tcPr>
          <w:p w14:paraId="04A749B8" w14:textId="77777777" w:rsidR="005D4A3A" w:rsidRDefault="005D4A3A" w:rsidP="005D4A3A">
            <w:pPr>
              <w:pStyle w:val="TableParagraph"/>
              <w:spacing w:line="166" w:lineRule="exact"/>
              <w:ind w:left="13"/>
              <w:jc w:val="center"/>
              <w:rPr>
                <w:sz w:val="16"/>
              </w:rPr>
            </w:pPr>
            <w:r>
              <w:rPr>
                <w:sz w:val="16"/>
              </w:rPr>
              <w:t>6</w:t>
            </w:r>
          </w:p>
        </w:tc>
        <w:tc>
          <w:tcPr>
            <w:tcW w:w="893" w:type="dxa"/>
          </w:tcPr>
          <w:p w14:paraId="20C3C7F3" w14:textId="77777777" w:rsidR="005D4A3A" w:rsidRDefault="005D4A3A" w:rsidP="005D4A3A">
            <w:pPr>
              <w:pStyle w:val="TableParagraph"/>
              <w:spacing w:line="166" w:lineRule="exact"/>
              <w:ind w:left="39" w:right="3"/>
              <w:jc w:val="center"/>
              <w:rPr>
                <w:sz w:val="16"/>
              </w:rPr>
            </w:pPr>
            <w:r>
              <w:rPr>
                <w:spacing w:val="-2"/>
                <w:sz w:val="16"/>
              </w:rPr>
              <w:t>1085765</w:t>
            </w:r>
          </w:p>
        </w:tc>
        <w:tc>
          <w:tcPr>
            <w:tcW w:w="3091" w:type="dxa"/>
          </w:tcPr>
          <w:p w14:paraId="11DA8049" w14:textId="77777777" w:rsidR="005D4A3A" w:rsidRDefault="005D4A3A" w:rsidP="005D4A3A">
            <w:pPr>
              <w:pStyle w:val="TableParagraph"/>
              <w:spacing w:line="166" w:lineRule="exact"/>
              <w:ind w:left="130"/>
              <w:rPr>
                <w:sz w:val="16"/>
              </w:rPr>
            </w:pPr>
            <w:r>
              <w:rPr>
                <w:sz w:val="16"/>
              </w:rPr>
              <w:t>HARVEY</w:t>
            </w:r>
            <w:r>
              <w:rPr>
                <w:spacing w:val="-4"/>
                <w:sz w:val="16"/>
              </w:rPr>
              <w:t xml:space="preserve"> </w:t>
            </w:r>
            <w:r>
              <w:rPr>
                <w:sz w:val="16"/>
              </w:rPr>
              <w:t>MONUMENT</w:t>
            </w:r>
            <w:r>
              <w:rPr>
                <w:spacing w:val="-4"/>
                <w:sz w:val="16"/>
              </w:rPr>
              <w:t xml:space="preserve"> </w:t>
            </w:r>
            <w:r>
              <w:rPr>
                <w:sz w:val="16"/>
              </w:rPr>
              <w:t>20</w:t>
            </w:r>
            <w:r>
              <w:rPr>
                <w:spacing w:val="-5"/>
                <w:sz w:val="16"/>
              </w:rPr>
              <w:t xml:space="preserve"> </w:t>
            </w:r>
            <w:r>
              <w:rPr>
                <w:sz w:val="16"/>
              </w:rPr>
              <w:t>YARDS</w:t>
            </w:r>
            <w:r>
              <w:rPr>
                <w:spacing w:val="-3"/>
                <w:sz w:val="16"/>
              </w:rPr>
              <w:t xml:space="preserve"> </w:t>
            </w:r>
            <w:r>
              <w:rPr>
                <w:spacing w:val="-2"/>
                <w:sz w:val="16"/>
              </w:rPr>
              <w:t>SOUTH</w:t>
            </w:r>
          </w:p>
        </w:tc>
        <w:tc>
          <w:tcPr>
            <w:tcW w:w="802" w:type="dxa"/>
          </w:tcPr>
          <w:p w14:paraId="06781D2E" w14:textId="77777777" w:rsidR="005D4A3A" w:rsidRDefault="005D4A3A" w:rsidP="005D4A3A">
            <w:pPr>
              <w:pStyle w:val="TableParagraph"/>
              <w:spacing w:line="166" w:lineRule="exact"/>
              <w:ind w:right="-15"/>
              <w:jc w:val="right"/>
              <w:rPr>
                <w:sz w:val="16"/>
              </w:rPr>
            </w:pPr>
            <w:r>
              <w:rPr>
                <w:spacing w:val="-5"/>
                <w:sz w:val="16"/>
              </w:rPr>
              <w:t>II</w:t>
            </w:r>
          </w:p>
        </w:tc>
        <w:tc>
          <w:tcPr>
            <w:tcW w:w="992" w:type="dxa"/>
          </w:tcPr>
          <w:p w14:paraId="49042B14" w14:textId="77777777" w:rsidR="005D4A3A" w:rsidRDefault="005D4A3A" w:rsidP="005D4A3A">
            <w:pPr>
              <w:pStyle w:val="TableParagraph"/>
              <w:spacing w:line="166" w:lineRule="exact"/>
              <w:ind w:left="217"/>
              <w:rPr>
                <w:sz w:val="16"/>
              </w:rPr>
            </w:pPr>
            <w:r>
              <w:rPr>
                <w:spacing w:val="-2"/>
                <w:sz w:val="16"/>
              </w:rPr>
              <w:t>573573</w:t>
            </w:r>
          </w:p>
        </w:tc>
        <w:tc>
          <w:tcPr>
            <w:tcW w:w="1134" w:type="dxa"/>
          </w:tcPr>
          <w:p w14:paraId="3FF56F0A" w14:textId="77777777" w:rsidR="005D4A3A" w:rsidRDefault="005D4A3A" w:rsidP="005D4A3A">
            <w:pPr>
              <w:pStyle w:val="TableParagraph"/>
              <w:spacing w:line="166" w:lineRule="exact"/>
              <w:ind w:right="247"/>
              <w:jc w:val="right"/>
              <w:rPr>
                <w:sz w:val="16"/>
              </w:rPr>
            </w:pPr>
            <w:r>
              <w:rPr>
                <w:spacing w:val="-2"/>
                <w:sz w:val="16"/>
              </w:rPr>
              <w:t>176602.4</w:t>
            </w:r>
          </w:p>
        </w:tc>
        <w:tc>
          <w:tcPr>
            <w:tcW w:w="992" w:type="dxa"/>
          </w:tcPr>
          <w:p w14:paraId="45B1A521" w14:textId="77777777" w:rsidR="005D4A3A" w:rsidRDefault="005D4A3A" w:rsidP="005D4A3A">
            <w:pPr>
              <w:pStyle w:val="TableParagraph"/>
              <w:spacing w:line="166" w:lineRule="exact"/>
              <w:ind w:right="72"/>
              <w:jc w:val="right"/>
              <w:rPr>
                <w:sz w:val="16"/>
              </w:rPr>
            </w:pPr>
            <w:r>
              <w:rPr>
                <w:spacing w:val="-2"/>
                <w:sz w:val="16"/>
              </w:rPr>
              <w:t>14-11-</w:t>
            </w:r>
            <w:r>
              <w:rPr>
                <w:spacing w:val="-5"/>
                <w:sz w:val="16"/>
              </w:rPr>
              <w:t>86</w:t>
            </w:r>
          </w:p>
        </w:tc>
      </w:tr>
      <w:tr w:rsidR="005D4A3A" w14:paraId="2F161D2B" w14:textId="77777777" w:rsidTr="005D4A3A">
        <w:trPr>
          <w:trHeight w:val="178"/>
        </w:trPr>
        <w:tc>
          <w:tcPr>
            <w:tcW w:w="1027" w:type="dxa"/>
          </w:tcPr>
          <w:p w14:paraId="0EFCC399" w14:textId="77777777" w:rsidR="005D4A3A" w:rsidRDefault="005D4A3A" w:rsidP="005D4A3A">
            <w:pPr>
              <w:pStyle w:val="TableParagraph"/>
              <w:rPr>
                <w:rFonts w:ascii="Times New Roman"/>
                <w:sz w:val="12"/>
              </w:rPr>
            </w:pPr>
          </w:p>
        </w:tc>
        <w:tc>
          <w:tcPr>
            <w:tcW w:w="893" w:type="dxa"/>
          </w:tcPr>
          <w:p w14:paraId="11E86E18" w14:textId="77777777" w:rsidR="005D4A3A" w:rsidRDefault="005D4A3A" w:rsidP="005D4A3A">
            <w:pPr>
              <w:pStyle w:val="TableParagraph"/>
              <w:rPr>
                <w:rFonts w:ascii="Times New Roman"/>
                <w:sz w:val="12"/>
              </w:rPr>
            </w:pPr>
          </w:p>
        </w:tc>
        <w:tc>
          <w:tcPr>
            <w:tcW w:w="3091" w:type="dxa"/>
          </w:tcPr>
          <w:p w14:paraId="1CD45A53" w14:textId="77777777" w:rsidR="005D4A3A" w:rsidRDefault="005D4A3A" w:rsidP="005D4A3A">
            <w:pPr>
              <w:pStyle w:val="TableParagraph"/>
              <w:spacing w:line="158" w:lineRule="exact"/>
              <w:ind w:left="130"/>
              <w:rPr>
                <w:sz w:val="16"/>
              </w:rPr>
            </w:pPr>
            <w:r>
              <w:rPr>
                <w:sz w:val="16"/>
              </w:rPr>
              <w:t>WEST</w:t>
            </w:r>
            <w:r>
              <w:rPr>
                <w:spacing w:val="-5"/>
                <w:sz w:val="16"/>
              </w:rPr>
              <w:t xml:space="preserve"> </w:t>
            </w:r>
            <w:r>
              <w:rPr>
                <w:sz w:val="16"/>
              </w:rPr>
              <w:t>OF</w:t>
            </w:r>
            <w:r>
              <w:rPr>
                <w:spacing w:val="-3"/>
                <w:sz w:val="16"/>
              </w:rPr>
              <w:t xml:space="preserve"> </w:t>
            </w:r>
            <w:r>
              <w:rPr>
                <w:sz w:val="16"/>
              </w:rPr>
              <w:t>SOUTH</w:t>
            </w:r>
            <w:r>
              <w:rPr>
                <w:spacing w:val="-6"/>
                <w:sz w:val="16"/>
              </w:rPr>
              <w:t xml:space="preserve"> </w:t>
            </w:r>
            <w:r>
              <w:rPr>
                <w:sz w:val="16"/>
              </w:rPr>
              <w:t>PORCH</w:t>
            </w:r>
            <w:r>
              <w:rPr>
                <w:spacing w:val="-3"/>
                <w:sz w:val="16"/>
              </w:rPr>
              <w:t xml:space="preserve"> </w:t>
            </w:r>
            <w:r>
              <w:rPr>
                <w:sz w:val="16"/>
              </w:rPr>
              <w:t>OF</w:t>
            </w:r>
            <w:r>
              <w:rPr>
                <w:spacing w:val="-3"/>
                <w:sz w:val="16"/>
              </w:rPr>
              <w:t xml:space="preserve"> </w:t>
            </w:r>
            <w:r>
              <w:rPr>
                <w:sz w:val="16"/>
              </w:rPr>
              <w:t>CHURCH</w:t>
            </w:r>
            <w:r>
              <w:rPr>
                <w:spacing w:val="-6"/>
                <w:sz w:val="16"/>
              </w:rPr>
              <w:t xml:space="preserve"> </w:t>
            </w:r>
            <w:r>
              <w:rPr>
                <w:sz w:val="16"/>
              </w:rPr>
              <w:t>OF</w:t>
            </w:r>
            <w:r>
              <w:rPr>
                <w:spacing w:val="-2"/>
                <w:sz w:val="16"/>
              </w:rPr>
              <w:t xml:space="preserve"> </w:t>
            </w:r>
            <w:r>
              <w:rPr>
                <w:spacing w:val="-5"/>
                <w:sz w:val="16"/>
              </w:rPr>
              <w:t>ST</w:t>
            </w:r>
            <w:r>
              <w:rPr>
                <w:spacing w:val="-2"/>
                <w:sz w:val="16"/>
              </w:rPr>
              <w:t xml:space="preserve"> HELEN</w:t>
            </w:r>
          </w:p>
        </w:tc>
        <w:tc>
          <w:tcPr>
            <w:tcW w:w="802" w:type="dxa"/>
          </w:tcPr>
          <w:p w14:paraId="1999E032" w14:textId="77777777" w:rsidR="005D4A3A" w:rsidRDefault="005D4A3A" w:rsidP="005D4A3A">
            <w:pPr>
              <w:pStyle w:val="TableParagraph"/>
              <w:rPr>
                <w:rFonts w:ascii="Times New Roman"/>
                <w:sz w:val="12"/>
              </w:rPr>
            </w:pPr>
          </w:p>
        </w:tc>
        <w:tc>
          <w:tcPr>
            <w:tcW w:w="992" w:type="dxa"/>
          </w:tcPr>
          <w:p w14:paraId="3F3AA0ED" w14:textId="77777777" w:rsidR="005D4A3A" w:rsidRDefault="005D4A3A" w:rsidP="005D4A3A">
            <w:pPr>
              <w:pStyle w:val="TableParagraph"/>
              <w:rPr>
                <w:rFonts w:ascii="Times New Roman"/>
                <w:sz w:val="12"/>
              </w:rPr>
            </w:pPr>
          </w:p>
        </w:tc>
        <w:tc>
          <w:tcPr>
            <w:tcW w:w="1134" w:type="dxa"/>
          </w:tcPr>
          <w:p w14:paraId="473C77DE" w14:textId="77777777" w:rsidR="005D4A3A" w:rsidRDefault="005D4A3A" w:rsidP="005D4A3A">
            <w:pPr>
              <w:pStyle w:val="TableParagraph"/>
              <w:rPr>
                <w:rFonts w:ascii="Times New Roman"/>
                <w:sz w:val="12"/>
              </w:rPr>
            </w:pPr>
          </w:p>
        </w:tc>
        <w:tc>
          <w:tcPr>
            <w:tcW w:w="992" w:type="dxa"/>
          </w:tcPr>
          <w:p w14:paraId="75CF5C55" w14:textId="77777777" w:rsidR="005D4A3A" w:rsidRDefault="005D4A3A" w:rsidP="005D4A3A">
            <w:pPr>
              <w:pStyle w:val="TableParagraph"/>
              <w:rPr>
                <w:rFonts w:ascii="Times New Roman"/>
                <w:sz w:val="12"/>
              </w:rPr>
            </w:pPr>
          </w:p>
        </w:tc>
      </w:tr>
      <w:tr w:rsidR="005D4A3A" w14:paraId="037D970A" w14:textId="77777777" w:rsidTr="005D4A3A">
        <w:trPr>
          <w:trHeight w:val="389"/>
        </w:trPr>
        <w:tc>
          <w:tcPr>
            <w:tcW w:w="1027" w:type="dxa"/>
          </w:tcPr>
          <w:p w14:paraId="7E69D0DC" w14:textId="77777777" w:rsidR="005D4A3A" w:rsidRDefault="005D4A3A" w:rsidP="005D4A3A">
            <w:pPr>
              <w:pStyle w:val="TableParagraph"/>
              <w:spacing w:line="176" w:lineRule="exact"/>
              <w:ind w:left="13"/>
              <w:jc w:val="center"/>
              <w:rPr>
                <w:sz w:val="16"/>
              </w:rPr>
            </w:pPr>
            <w:r>
              <w:rPr>
                <w:sz w:val="16"/>
              </w:rPr>
              <w:t>7</w:t>
            </w:r>
          </w:p>
        </w:tc>
        <w:tc>
          <w:tcPr>
            <w:tcW w:w="893" w:type="dxa"/>
          </w:tcPr>
          <w:p w14:paraId="3C7E8ABF" w14:textId="77777777" w:rsidR="005D4A3A" w:rsidRDefault="005D4A3A" w:rsidP="005D4A3A">
            <w:pPr>
              <w:pStyle w:val="TableParagraph"/>
              <w:spacing w:line="176" w:lineRule="exact"/>
              <w:ind w:left="39" w:right="3"/>
              <w:jc w:val="center"/>
              <w:rPr>
                <w:sz w:val="16"/>
              </w:rPr>
            </w:pPr>
            <w:r>
              <w:rPr>
                <w:spacing w:val="-2"/>
                <w:sz w:val="16"/>
              </w:rPr>
              <w:t>1085766</w:t>
            </w:r>
          </w:p>
        </w:tc>
        <w:tc>
          <w:tcPr>
            <w:tcW w:w="3091" w:type="dxa"/>
          </w:tcPr>
          <w:p w14:paraId="5D9DA0EB" w14:textId="77777777" w:rsidR="005D4A3A" w:rsidRDefault="005D4A3A" w:rsidP="005D4A3A">
            <w:pPr>
              <w:pStyle w:val="TableParagraph"/>
              <w:spacing w:line="176" w:lineRule="exact"/>
              <w:ind w:left="130"/>
              <w:rPr>
                <w:sz w:val="16"/>
              </w:rPr>
            </w:pPr>
            <w:r>
              <w:rPr>
                <w:sz w:val="16"/>
              </w:rPr>
              <w:t>170-174,</w:t>
            </w:r>
            <w:r>
              <w:rPr>
                <w:spacing w:val="-5"/>
                <w:sz w:val="16"/>
              </w:rPr>
              <w:t xml:space="preserve"> </w:t>
            </w:r>
            <w:r>
              <w:rPr>
                <w:sz w:val="16"/>
              </w:rPr>
              <w:t>CHURCH</w:t>
            </w:r>
            <w:r>
              <w:rPr>
                <w:spacing w:val="-3"/>
                <w:sz w:val="16"/>
              </w:rPr>
              <w:t xml:space="preserve"> </w:t>
            </w:r>
            <w:r>
              <w:rPr>
                <w:spacing w:val="-2"/>
                <w:sz w:val="16"/>
              </w:rPr>
              <w:t>STREET</w:t>
            </w:r>
          </w:p>
        </w:tc>
        <w:tc>
          <w:tcPr>
            <w:tcW w:w="802" w:type="dxa"/>
          </w:tcPr>
          <w:p w14:paraId="033347EB"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615AAF1A" w14:textId="77777777" w:rsidR="005D4A3A" w:rsidRDefault="005D4A3A" w:rsidP="005D4A3A">
            <w:pPr>
              <w:pStyle w:val="TableParagraph"/>
              <w:spacing w:line="176" w:lineRule="exact"/>
              <w:ind w:left="157"/>
              <w:rPr>
                <w:sz w:val="16"/>
              </w:rPr>
            </w:pPr>
            <w:r>
              <w:rPr>
                <w:spacing w:val="-2"/>
                <w:sz w:val="16"/>
              </w:rPr>
              <w:t>573651.5</w:t>
            </w:r>
          </w:p>
        </w:tc>
        <w:tc>
          <w:tcPr>
            <w:tcW w:w="1134" w:type="dxa"/>
          </w:tcPr>
          <w:p w14:paraId="6EFC6325" w14:textId="77777777" w:rsidR="005D4A3A" w:rsidRDefault="005D4A3A" w:rsidP="005D4A3A">
            <w:pPr>
              <w:pStyle w:val="TableParagraph"/>
              <w:spacing w:line="176" w:lineRule="exact"/>
              <w:ind w:right="307"/>
              <w:jc w:val="right"/>
              <w:rPr>
                <w:sz w:val="16"/>
              </w:rPr>
            </w:pPr>
            <w:r>
              <w:rPr>
                <w:spacing w:val="-2"/>
                <w:sz w:val="16"/>
              </w:rPr>
              <w:t>176564</w:t>
            </w:r>
          </w:p>
        </w:tc>
        <w:tc>
          <w:tcPr>
            <w:tcW w:w="992" w:type="dxa"/>
          </w:tcPr>
          <w:p w14:paraId="63746618"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05984BF4" w14:textId="77777777" w:rsidTr="005D4A3A">
        <w:trPr>
          <w:trHeight w:val="389"/>
        </w:trPr>
        <w:tc>
          <w:tcPr>
            <w:tcW w:w="1027" w:type="dxa"/>
          </w:tcPr>
          <w:p w14:paraId="041818D4" w14:textId="77777777" w:rsidR="005D4A3A" w:rsidRDefault="005D4A3A" w:rsidP="005D4A3A">
            <w:pPr>
              <w:pStyle w:val="TableParagraph"/>
              <w:spacing w:line="176" w:lineRule="exact"/>
              <w:ind w:left="13"/>
              <w:jc w:val="center"/>
              <w:rPr>
                <w:sz w:val="16"/>
              </w:rPr>
            </w:pPr>
            <w:r>
              <w:rPr>
                <w:sz w:val="16"/>
              </w:rPr>
              <w:t>8</w:t>
            </w:r>
          </w:p>
        </w:tc>
        <w:tc>
          <w:tcPr>
            <w:tcW w:w="893" w:type="dxa"/>
          </w:tcPr>
          <w:p w14:paraId="2B7D275A" w14:textId="77777777" w:rsidR="005D4A3A" w:rsidRDefault="005D4A3A" w:rsidP="005D4A3A">
            <w:pPr>
              <w:pStyle w:val="TableParagraph"/>
              <w:spacing w:line="176" w:lineRule="exact"/>
              <w:ind w:left="39" w:right="3"/>
              <w:jc w:val="center"/>
              <w:rPr>
                <w:sz w:val="16"/>
              </w:rPr>
            </w:pPr>
            <w:r>
              <w:rPr>
                <w:spacing w:val="-2"/>
                <w:sz w:val="16"/>
              </w:rPr>
              <w:t>1085767</w:t>
            </w:r>
          </w:p>
        </w:tc>
        <w:tc>
          <w:tcPr>
            <w:tcW w:w="3091" w:type="dxa"/>
          </w:tcPr>
          <w:p w14:paraId="7B5B7338" w14:textId="77777777" w:rsidR="005D4A3A" w:rsidRDefault="005D4A3A" w:rsidP="005D4A3A">
            <w:pPr>
              <w:pStyle w:val="TableParagraph"/>
              <w:spacing w:line="176" w:lineRule="exact"/>
              <w:ind w:left="130"/>
              <w:rPr>
                <w:sz w:val="16"/>
              </w:rPr>
            </w:pPr>
            <w:r>
              <w:rPr>
                <w:sz w:val="16"/>
              </w:rPr>
              <w:t>THE</w:t>
            </w:r>
            <w:r>
              <w:rPr>
                <w:spacing w:val="-5"/>
                <w:sz w:val="16"/>
              </w:rPr>
              <w:t xml:space="preserve"> </w:t>
            </w:r>
            <w:r>
              <w:rPr>
                <w:sz w:val="16"/>
              </w:rPr>
              <w:t>RED</w:t>
            </w:r>
            <w:r>
              <w:rPr>
                <w:spacing w:val="-2"/>
                <w:sz w:val="16"/>
              </w:rPr>
              <w:t xml:space="preserve"> HOUSE</w:t>
            </w:r>
          </w:p>
        </w:tc>
        <w:tc>
          <w:tcPr>
            <w:tcW w:w="802" w:type="dxa"/>
          </w:tcPr>
          <w:p w14:paraId="7E602F24"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4AFD6566" w14:textId="77777777" w:rsidR="005D4A3A" w:rsidRDefault="005D4A3A" w:rsidP="005D4A3A">
            <w:pPr>
              <w:pStyle w:val="TableParagraph"/>
              <w:spacing w:line="176" w:lineRule="exact"/>
              <w:ind w:left="217"/>
              <w:rPr>
                <w:sz w:val="16"/>
              </w:rPr>
            </w:pPr>
            <w:r>
              <w:rPr>
                <w:spacing w:val="-2"/>
                <w:sz w:val="16"/>
              </w:rPr>
              <w:t>573712</w:t>
            </w:r>
          </w:p>
        </w:tc>
        <w:tc>
          <w:tcPr>
            <w:tcW w:w="1134" w:type="dxa"/>
          </w:tcPr>
          <w:p w14:paraId="7627D47D" w14:textId="77777777" w:rsidR="005D4A3A" w:rsidRDefault="005D4A3A" w:rsidP="005D4A3A">
            <w:pPr>
              <w:pStyle w:val="TableParagraph"/>
              <w:spacing w:line="176" w:lineRule="exact"/>
              <w:ind w:right="247"/>
              <w:jc w:val="right"/>
              <w:rPr>
                <w:sz w:val="16"/>
              </w:rPr>
            </w:pPr>
            <w:r>
              <w:rPr>
                <w:spacing w:val="-2"/>
                <w:sz w:val="16"/>
              </w:rPr>
              <w:t>176645.4</w:t>
            </w:r>
          </w:p>
        </w:tc>
        <w:tc>
          <w:tcPr>
            <w:tcW w:w="992" w:type="dxa"/>
          </w:tcPr>
          <w:p w14:paraId="710FC8D3"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5977D354" w14:textId="77777777" w:rsidTr="005D4A3A">
        <w:trPr>
          <w:trHeight w:val="389"/>
        </w:trPr>
        <w:tc>
          <w:tcPr>
            <w:tcW w:w="1027" w:type="dxa"/>
          </w:tcPr>
          <w:p w14:paraId="3EA68883" w14:textId="77777777" w:rsidR="005D4A3A" w:rsidRDefault="005D4A3A" w:rsidP="005D4A3A">
            <w:pPr>
              <w:pStyle w:val="TableParagraph"/>
              <w:spacing w:line="176" w:lineRule="exact"/>
              <w:ind w:left="13"/>
              <w:jc w:val="center"/>
              <w:rPr>
                <w:sz w:val="16"/>
              </w:rPr>
            </w:pPr>
            <w:r>
              <w:rPr>
                <w:sz w:val="16"/>
              </w:rPr>
              <w:t>9</w:t>
            </w:r>
          </w:p>
        </w:tc>
        <w:tc>
          <w:tcPr>
            <w:tcW w:w="893" w:type="dxa"/>
          </w:tcPr>
          <w:p w14:paraId="15CFDE43" w14:textId="77777777" w:rsidR="005D4A3A" w:rsidRDefault="005D4A3A" w:rsidP="005D4A3A">
            <w:pPr>
              <w:pStyle w:val="TableParagraph"/>
              <w:spacing w:line="176" w:lineRule="exact"/>
              <w:ind w:left="39" w:right="3"/>
              <w:jc w:val="center"/>
              <w:rPr>
                <w:sz w:val="16"/>
              </w:rPr>
            </w:pPr>
            <w:r>
              <w:rPr>
                <w:spacing w:val="-2"/>
                <w:sz w:val="16"/>
              </w:rPr>
              <w:t>1085768</w:t>
            </w:r>
          </w:p>
        </w:tc>
        <w:tc>
          <w:tcPr>
            <w:tcW w:w="3091" w:type="dxa"/>
          </w:tcPr>
          <w:p w14:paraId="628E6D8E" w14:textId="77777777" w:rsidR="005D4A3A" w:rsidRDefault="005D4A3A" w:rsidP="005D4A3A">
            <w:pPr>
              <w:pStyle w:val="TableParagraph"/>
              <w:spacing w:line="176" w:lineRule="exact"/>
              <w:ind w:left="130"/>
              <w:rPr>
                <w:sz w:val="16"/>
              </w:rPr>
            </w:pPr>
            <w:r>
              <w:rPr>
                <w:sz w:val="16"/>
              </w:rPr>
              <w:t>WALNUT</w:t>
            </w:r>
            <w:r>
              <w:rPr>
                <w:spacing w:val="-5"/>
                <w:sz w:val="16"/>
              </w:rPr>
              <w:t xml:space="preserve"> </w:t>
            </w:r>
            <w:r>
              <w:rPr>
                <w:sz w:val="16"/>
              </w:rPr>
              <w:t>TREE</w:t>
            </w:r>
            <w:r>
              <w:rPr>
                <w:spacing w:val="-4"/>
                <w:sz w:val="16"/>
              </w:rPr>
              <w:t xml:space="preserve"> </w:t>
            </w:r>
            <w:r>
              <w:rPr>
                <w:spacing w:val="-2"/>
                <w:sz w:val="16"/>
              </w:rPr>
              <w:t>COTTAGE</w:t>
            </w:r>
          </w:p>
        </w:tc>
        <w:tc>
          <w:tcPr>
            <w:tcW w:w="802" w:type="dxa"/>
          </w:tcPr>
          <w:p w14:paraId="0D0DC9CA"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6502FEC1" w14:textId="77777777" w:rsidR="005D4A3A" w:rsidRDefault="005D4A3A" w:rsidP="005D4A3A">
            <w:pPr>
              <w:pStyle w:val="TableParagraph"/>
              <w:spacing w:line="176" w:lineRule="exact"/>
              <w:ind w:left="217"/>
              <w:rPr>
                <w:sz w:val="16"/>
              </w:rPr>
            </w:pPr>
            <w:r>
              <w:rPr>
                <w:spacing w:val="-2"/>
                <w:sz w:val="16"/>
              </w:rPr>
              <w:t>573993</w:t>
            </w:r>
          </w:p>
        </w:tc>
        <w:tc>
          <w:tcPr>
            <w:tcW w:w="1134" w:type="dxa"/>
          </w:tcPr>
          <w:p w14:paraId="3EF4310B" w14:textId="77777777" w:rsidR="005D4A3A" w:rsidRDefault="005D4A3A" w:rsidP="005D4A3A">
            <w:pPr>
              <w:pStyle w:val="TableParagraph"/>
              <w:spacing w:line="176" w:lineRule="exact"/>
              <w:ind w:right="247"/>
              <w:jc w:val="right"/>
              <w:rPr>
                <w:sz w:val="16"/>
              </w:rPr>
            </w:pPr>
            <w:r>
              <w:rPr>
                <w:spacing w:val="-2"/>
                <w:sz w:val="16"/>
              </w:rPr>
              <w:t>176673.4</w:t>
            </w:r>
          </w:p>
        </w:tc>
        <w:tc>
          <w:tcPr>
            <w:tcW w:w="992" w:type="dxa"/>
          </w:tcPr>
          <w:p w14:paraId="390A414C"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273DE7F5" w14:textId="77777777" w:rsidTr="005D4A3A">
        <w:trPr>
          <w:trHeight w:val="389"/>
        </w:trPr>
        <w:tc>
          <w:tcPr>
            <w:tcW w:w="1027" w:type="dxa"/>
          </w:tcPr>
          <w:p w14:paraId="64F32BBC" w14:textId="77777777" w:rsidR="005D4A3A" w:rsidRDefault="005D4A3A" w:rsidP="005D4A3A">
            <w:pPr>
              <w:pStyle w:val="TableParagraph"/>
              <w:spacing w:line="179" w:lineRule="exact"/>
              <w:ind w:left="145" w:right="132"/>
              <w:jc w:val="center"/>
              <w:rPr>
                <w:sz w:val="16"/>
              </w:rPr>
            </w:pPr>
            <w:r>
              <w:rPr>
                <w:spacing w:val="-5"/>
                <w:sz w:val="16"/>
              </w:rPr>
              <w:t>10</w:t>
            </w:r>
          </w:p>
        </w:tc>
        <w:tc>
          <w:tcPr>
            <w:tcW w:w="893" w:type="dxa"/>
          </w:tcPr>
          <w:p w14:paraId="5FE1AC8D" w14:textId="77777777" w:rsidR="005D4A3A" w:rsidRDefault="005D4A3A" w:rsidP="005D4A3A">
            <w:pPr>
              <w:pStyle w:val="TableParagraph"/>
              <w:spacing w:line="179" w:lineRule="exact"/>
              <w:ind w:left="39" w:right="3"/>
              <w:jc w:val="center"/>
              <w:rPr>
                <w:sz w:val="16"/>
              </w:rPr>
            </w:pPr>
            <w:r>
              <w:rPr>
                <w:spacing w:val="-2"/>
                <w:sz w:val="16"/>
              </w:rPr>
              <w:t>1086505</w:t>
            </w:r>
          </w:p>
        </w:tc>
        <w:tc>
          <w:tcPr>
            <w:tcW w:w="3091" w:type="dxa"/>
          </w:tcPr>
          <w:p w14:paraId="6FA59495" w14:textId="77777777" w:rsidR="005D4A3A" w:rsidRDefault="005D4A3A" w:rsidP="005D4A3A">
            <w:pPr>
              <w:pStyle w:val="TableParagraph"/>
              <w:spacing w:line="179" w:lineRule="exact"/>
              <w:ind w:left="130"/>
              <w:rPr>
                <w:sz w:val="16"/>
              </w:rPr>
            </w:pPr>
            <w:r>
              <w:rPr>
                <w:sz w:val="16"/>
              </w:rPr>
              <w:t>185,</w:t>
            </w:r>
            <w:r>
              <w:rPr>
                <w:spacing w:val="-3"/>
                <w:sz w:val="16"/>
              </w:rPr>
              <w:t xml:space="preserve"> </w:t>
            </w:r>
            <w:r>
              <w:rPr>
                <w:sz w:val="16"/>
              </w:rPr>
              <w:t>CHURCH</w:t>
            </w:r>
            <w:r>
              <w:rPr>
                <w:spacing w:val="-3"/>
                <w:sz w:val="16"/>
              </w:rPr>
              <w:t xml:space="preserve"> </w:t>
            </w:r>
            <w:r>
              <w:rPr>
                <w:spacing w:val="-2"/>
                <w:sz w:val="16"/>
              </w:rPr>
              <w:t>STREET</w:t>
            </w:r>
          </w:p>
        </w:tc>
        <w:tc>
          <w:tcPr>
            <w:tcW w:w="802" w:type="dxa"/>
          </w:tcPr>
          <w:p w14:paraId="3E41FF88" w14:textId="77777777" w:rsidR="005D4A3A" w:rsidRDefault="005D4A3A" w:rsidP="005D4A3A">
            <w:pPr>
              <w:pStyle w:val="TableParagraph"/>
              <w:spacing w:line="179" w:lineRule="exact"/>
              <w:ind w:right="-15"/>
              <w:jc w:val="right"/>
              <w:rPr>
                <w:sz w:val="16"/>
              </w:rPr>
            </w:pPr>
            <w:r>
              <w:rPr>
                <w:spacing w:val="-5"/>
                <w:sz w:val="16"/>
              </w:rPr>
              <w:t>II</w:t>
            </w:r>
          </w:p>
        </w:tc>
        <w:tc>
          <w:tcPr>
            <w:tcW w:w="992" w:type="dxa"/>
          </w:tcPr>
          <w:p w14:paraId="04F4D15D" w14:textId="77777777" w:rsidR="005D4A3A" w:rsidRDefault="005D4A3A" w:rsidP="005D4A3A">
            <w:pPr>
              <w:pStyle w:val="TableParagraph"/>
              <w:spacing w:line="179" w:lineRule="exact"/>
              <w:ind w:left="157"/>
              <w:rPr>
                <w:sz w:val="16"/>
              </w:rPr>
            </w:pPr>
            <w:r>
              <w:rPr>
                <w:spacing w:val="-2"/>
                <w:sz w:val="16"/>
              </w:rPr>
              <w:t>573636.7</w:t>
            </w:r>
          </w:p>
        </w:tc>
        <w:tc>
          <w:tcPr>
            <w:tcW w:w="1134" w:type="dxa"/>
          </w:tcPr>
          <w:p w14:paraId="3F107ECE" w14:textId="77777777" w:rsidR="005D4A3A" w:rsidRDefault="005D4A3A" w:rsidP="005D4A3A">
            <w:pPr>
              <w:pStyle w:val="TableParagraph"/>
              <w:spacing w:line="179" w:lineRule="exact"/>
              <w:ind w:right="307"/>
              <w:jc w:val="right"/>
              <w:rPr>
                <w:sz w:val="16"/>
              </w:rPr>
            </w:pPr>
            <w:r>
              <w:rPr>
                <w:spacing w:val="-2"/>
                <w:sz w:val="16"/>
              </w:rPr>
              <w:t>176586</w:t>
            </w:r>
          </w:p>
        </w:tc>
        <w:tc>
          <w:tcPr>
            <w:tcW w:w="992" w:type="dxa"/>
          </w:tcPr>
          <w:p w14:paraId="76DD6A24" w14:textId="77777777" w:rsidR="005D4A3A" w:rsidRDefault="005D4A3A" w:rsidP="005D4A3A">
            <w:pPr>
              <w:pStyle w:val="TableParagraph"/>
              <w:spacing w:line="179" w:lineRule="exact"/>
              <w:ind w:right="72"/>
              <w:jc w:val="right"/>
              <w:rPr>
                <w:sz w:val="16"/>
              </w:rPr>
            </w:pPr>
            <w:r>
              <w:rPr>
                <w:spacing w:val="-2"/>
                <w:sz w:val="16"/>
              </w:rPr>
              <w:t>17-07-</w:t>
            </w:r>
            <w:r>
              <w:rPr>
                <w:spacing w:val="-5"/>
                <w:sz w:val="16"/>
              </w:rPr>
              <w:t>90</w:t>
            </w:r>
          </w:p>
        </w:tc>
      </w:tr>
      <w:tr w:rsidR="005D4A3A" w14:paraId="526A0CE3" w14:textId="77777777" w:rsidTr="005D4A3A">
        <w:trPr>
          <w:trHeight w:val="391"/>
        </w:trPr>
        <w:tc>
          <w:tcPr>
            <w:tcW w:w="1027" w:type="dxa"/>
          </w:tcPr>
          <w:p w14:paraId="0CF865AB" w14:textId="77777777" w:rsidR="005D4A3A" w:rsidRDefault="005D4A3A" w:rsidP="005D4A3A">
            <w:pPr>
              <w:pStyle w:val="TableParagraph"/>
              <w:spacing w:line="179" w:lineRule="exact"/>
              <w:ind w:left="145" w:right="132"/>
              <w:jc w:val="center"/>
              <w:rPr>
                <w:sz w:val="16"/>
              </w:rPr>
            </w:pPr>
            <w:r>
              <w:rPr>
                <w:spacing w:val="-5"/>
                <w:sz w:val="16"/>
              </w:rPr>
              <w:t>11</w:t>
            </w:r>
          </w:p>
        </w:tc>
        <w:tc>
          <w:tcPr>
            <w:tcW w:w="893" w:type="dxa"/>
          </w:tcPr>
          <w:p w14:paraId="3061056C" w14:textId="77777777" w:rsidR="005D4A3A" w:rsidRDefault="005D4A3A" w:rsidP="005D4A3A">
            <w:pPr>
              <w:pStyle w:val="TableParagraph"/>
              <w:spacing w:line="179" w:lineRule="exact"/>
              <w:ind w:left="39" w:right="3"/>
              <w:jc w:val="center"/>
              <w:rPr>
                <w:sz w:val="16"/>
              </w:rPr>
            </w:pPr>
            <w:r>
              <w:rPr>
                <w:spacing w:val="-2"/>
                <w:sz w:val="16"/>
              </w:rPr>
              <w:t>1204042</w:t>
            </w:r>
          </w:p>
        </w:tc>
        <w:tc>
          <w:tcPr>
            <w:tcW w:w="3091" w:type="dxa"/>
          </w:tcPr>
          <w:p w14:paraId="1519D1D6" w14:textId="77777777" w:rsidR="005D4A3A" w:rsidRDefault="005D4A3A" w:rsidP="005D4A3A">
            <w:pPr>
              <w:pStyle w:val="TableParagraph"/>
              <w:spacing w:line="179" w:lineRule="exact"/>
              <w:ind w:left="130"/>
              <w:rPr>
                <w:sz w:val="16"/>
              </w:rPr>
            </w:pPr>
            <w:r>
              <w:rPr>
                <w:sz w:val="16"/>
              </w:rPr>
              <w:t>CHURCH</w:t>
            </w:r>
            <w:r>
              <w:rPr>
                <w:spacing w:val="-3"/>
                <w:sz w:val="16"/>
              </w:rPr>
              <w:t xml:space="preserve"> </w:t>
            </w:r>
            <w:r>
              <w:rPr>
                <w:sz w:val="16"/>
              </w:rPr>
              <w:t>OF</w:t>
            </w:r>
            <w:r>
              <w:rPr>
                <w:spacing w:val="-3"/>
                <w:sz w:val="16"/>
              </w:rPr>
              <w:t xml:space="preserve"> </w:t>
            </w:r>
            <w:r>
              <w:rPr>
                <w:sz w:val="16"/>
              </w:rPr>
              <w:t>ST</w:t>
            </w:r>
            <w:r>
              <w:rPr>
                <w:spacing w:val="-2"/>
                <w:sz w:val="16"/>
              </w:rPr>
              <w:t xml:space="preserve"> HELEN</w:t>
            </w:r>
          </w:p>
        </w:tc>
        <w:tc>
          <w:tcPr>
            <w:tcW w:w="802" w:type="dxa"/>
          </w:tcPr>
          <w:p w14:paraId="1A93AACD" w14:textId="77777777" w:rsidR="005D4A3A" w:rsidRDefault="005D4A3A" w:rsidP="005D4A3A">
            <w:pPr>
              <w:pStyle w:val="TableParagraph"/>
              <w:spacing w:line="179" w:lineRule="exact"/>
              <w:ind w:right="16"/>
              <w:jc w:val="right"/>
              <w:rPr>
                <w:sz w:val="16"/>
              </w:rPr>
            </w:pPr>
            <w:r>
              <w:rPr>
                <w:sz w:val="16"/>
              </w:rPr>
              <w:t>I</w:t>
            </w:r>
          </w:p>
        </w:tc>
        <w:tc>
          <w:tcPr>
            <w:tcW w:w="992" w:type="dxa"/>
          </w:tcPr>
          <w:p w14:paraId="2E0C4CD2" w14:textId="77777777" w:rsidR="005D4A3A" w:rsidRDefault="005D4A3A" w:rsidP="005D4A3A">
            <w:pPr>
              <w:pStyle w:val="TableParagraph"/>
              <w:spacing w:line="179" w:lineRule="exact"/>
              <w:ind w:left="217"/>
              <w:rPr>
                <w:sz w:val="16"/>
              </w:rPr>
            </w:pPr>
            <w:r>
              <w:rPr>
                <w:spacing w:val="-2"/>
                <w:sz w:val="16"/>
              </w:rPr>
              <w:t>573594</w:t>
            </w:r>
          </w:p>
        </w:tc>
        <w:tc>
          <w:tcPr>
            <w:tcW w:w="1134" w:type="dxa"/>
          </w:tcPr>
          <w:p w14:paraId="28EBDFAB" w14:textId="77777777" w:rsidR="005D4A3A" w:rsidRDefault="005D4A3A" w:rsidP="005D4A3A">
            <w:pPr>
              <w:pStyle w:val="TableParagraph"/>
              <w:spacing w:line="179" w:lineRule="exact"/>
              <w:ind w:right="247"/>
              <w:jc w:val="right"/>
              <w:rPr>
                <w:sz w:val="16"/>
              </w:rPr>
            </w:pPr>
            <w:r>
              <w:rPr>
                <w:spacing w:val="-2"/>
                <w:sz w:val="16"/>
              </w:rPr>
              <w:t>176626.4</w:t>
            </w:r>
          </w:p>
        </w:tc>
        <w:tc>
          <w:tcPr>
            <w:tcW w:w="992" w:type="dxa"/>
          </w:tcPr>
          <w:p w14:paraId="7BF0729E" w14:textId="77777777" w:rsidR="005D4A3A" w:rsidRDefault="005D4A3A" w:rsidP="005D4A3A">
            <w:pPr>
              <w:pStyle w:val="TableParagraph"/>
              <w:spacing w:line="179" w:lineRule="exact"/>
              <w:ind w:right="72"/>
              <w:jc w:val="right"/>
              <w:rPr>
                <w:sz w:val="16"/>
              </w:rPr>
            </w:pPr>
            <w:r>
              <w:rPr>
                <w:spacing w:val="-2"/>
                <w:sz w:val="16"/>
              </w:rPr>
              <w:t>21-11-</w:t>
            </w:r>
            <w:r>
              <w:rPr>
                <w:spacing w:val="-5"/>
                <w:sz w:val="16"/>
              </w:rPr>
              <w:t>66</w:t>
            </w:r>
          </w:p>
        </w:tc>
      </w:tr>
      <w:tr w:rsidR="005D4A3A" w14:paraId="05532F31" w14:textId="77777777" w:rsidTr="005D4A3A">
        <w:trPr>
          <w:trHeight w:val="184"/>
        </w:trPr>
        <w:tc>
          <w:tcPr>
            <w:tcW w:w="1027" w:type="dxa"/>
          </w:tcPr>
          <w:p w14:paraId="497D331C" w14:textId="77777777" w:rsidR="005D4A3A" w:rsidRDefault="005D4A3A" w:rsidP="005D4A3A">
            <w:pPr>
              <w:pStyle w:val="TableParagraph"/>
              <w:spacing w:line="165" w:lineRule="exact"/>
              <w:ind w:left="145" w:right="132"/>
              <w:jc w:val="center"/>
              <w:rPr>
                <w:sz w:val="16"/>
              </w:rPr>
            </w:pPr>
            <w:r>
              <w:rPr>
                <w:spacing w:val="-5"/>
                <w:sz w:val="16"/>
              </w:rPr>
              <w:t>12</w:t>
            </w:r>
          </w:p>
        </w:tc>
        <w:tc>
          <w:tcPr>
            <w:tcW w:w="893" w:type="dxa"/>
          </w:tcPr>
          <w:p w14:paraId="631EA06C" w14:textId="77777777" w:rsidR="005D4A3A" w:rsidRDefault="005D4A3A" w:rsidP="005D4A3A">
            <w:pPr>
              <w:pStyle w:val="TableParagraph"/>
              <w:spacing w:line="165" w:lineRule="exact"/>
              <w:ind w:left="39" w:right="3"/>
              <w:jc w:val="center"/>
              <w:rPr>
                <w:sz w:val="16"/>
              </w:rPr>
            </w:pPr>
            <w:r>
              <w:rPr>
                <w:spacing w:val="-2"/>
                <w:sz w:val="16"/>
              </w:rPr>
              <w:t>1204054</w:t>
            </w:r>
          </w:p>
        </w:tc>
        <w:tc>
          <w:tcPr>
            <w:tcW w:w="3091" w:type="dxa"/>
          </w:tcPr>
          <w:p w14:paraId="28FD349D" w14:textId="77777777" w:rsidR="005D4A3A" w:rsidRDefault="005D4A3A" w:rsidP="005D4A3A">
            <w:pPr>
              <w:pStyle w:val="TableParagraph"/>
              <w:spacing w:line="165" w:lineRule="exact"/>
              <w:ind w:left="130"/>
              <w:rPr>
                <w:sz w:val="16"/>
              </w:rPr>
            </w:pPr>
            <w:r>
              <w:rPr>
                <w:sz w:val="16"/>
              </w:rPr>
              <w:t>STEEL</w:t>
            </w:r>
            <w:r>
              <w:rPr>
                <w:spacing w:val="-6"/>
                <w:sz w:val="16"/>
              </w:rPr>
              <w:t xml:space="preserve"> </w:t>
            </w:r>
            <w:r>
              <w:rPr>
                <w:sz w:val="16"/>
              </w:rPr>
              <w:t>AND</w:t>
            </w:r>
            <w:r>
              <w:rPr>
                <w:spacing w:val="-4"/>
                <w:sz w:val="16"/>
              </w:rPr>
              <w:t xml:space="preserve"> </w:t>
            </w:r>
            <w:r>
              <w:rPr>
                <w:sz w:val="16"/>
              </w:rPr>
              <w:t>HATCH</w:t>
            </w:r>
            <w:r>
              <w:rPr>
                <w:spacing w:val="-4"/>
                <w:sz w:val="16"/>
              </w:rPr>
              <w:t xml:space="preserve"> </w:t>
            </w:r>
            <w:r>
              <w:rPr>
                <w:sz w:val="16"/>
              </w:rPr>
              <w:t>MONUMENT</w:t>
            </w:r>
            <w:r>
              <w:rPr>
                <w:spacing w:val="-3"/>
                <w:sz w:val="16"/>
              </w:rPr>
              <w:t xml:space="preserve"> </w:t>
            </w:r>
            <w:r>
              <w:rPr>
                <w:sz w:val="16"/>
              </w:rPr>
              <w:t>1</w:t>
            </w:r>
            <w:r>
              <w:rPr>
                <w:spacing w:val="-5"/>
                <w:sz w:val="16"/>
              </w:rPr>
              <w:t xml:space="preserve"> </w:t>
            </w:r>
            <w:r>
              <w:rPr>
                <w:spacing w:val="-4"/>
                <w:sz w:val="16"/>
              </w:rPr>
              <w:t>YARD</w:t>
            </w:r>
            <w:r>
              <w:rPr>
                <w:sz w:val="16"/>
              </w:rPr>
              <w:t xml:space="preserve"> SOUTH</w:t>
            </w:r>
            <w:r>
              <w:rPr>
                <w:spacing w:val="-3"/>
                <w:sz w:val="16"/>
              </w:rPr>
              <w:t xml:space="preserve"> </w:t>
            </w:r>
            <w:r>
              <w:rPr>
                <w:sz w:val="16"/>
              </w:rPr>
              <w:t>OF</w:t>
            </w:r>
            <w:r>
              <w:rPr>
                <w:spacing w:val="-3"/>
                <w:sz w:val="16"/>
              </w:rPr>
              <w:t xml:space="preserve"> </w:t>
            </w:r>
            <w:r>
              <w:rPr>
                <w:sz w:val="16"/>
              </w:rPr>
              <w:t>SOUTH</w:t>
            </w:r>
            <w:r>
              <w:rPr>
                <w:spacing w:val="-2"/>
                <w:sz w:val="16"/>
              </w:rPr>
              <w:t xml:space="preserve"> </w:t>
            </w:r>
            <w:r>
              <w:rPr>
                <w:sz w:val="16"/>
              </w:rPr>
              <w:t>AISLE</w:t>
            </w:r>
            <w:r>
              <w:rPr>
                <w:spacing w:val="-3"/>
                <w:sz w:val="16"/>
              </w:rPr>
              <w:t xml:space="preserve"> </w:t>
            </w:r>
            <w:r>
              <w:rPr>
                <w:sz w:val="16"/>
              </w:rPr>
              <w:t>OF</w:t>
            </w:r>
            <w:r>
              <w:rPr>
                <w:spacing w:val="-5"/>
                <w:sz w:val="16"/>
              </w:rPr>
              <w:t xml:space="preserve"> </w:t>
            </w:r>
            <w:r>
              <w:rPr>
                <w:sz w:val="16"/>
              </w:rPr>
              <w:t>CHURCH</w:t>
            </w:r>
            <w:r>
              <w:rPr>
                <w:spacing w:val="-6"/>
                <w:sz w:val="16"/>
              </w:rPr>
              <w:t xml:space="preserve"> </w:t>
            </w:r>
            <w:r>
              <w:rPr>
                <w:sz w:val="16"/>
              </w:rPr>
              <w:t>OF</w:t>
            </w:r>
            <w:r>
              <w:rPr>
                <w:spacing w:val="-2"/>
                <w:sz w:val="16"/>
              </w:rPr>
              <w:t xml:space="preserve"> </w:t>
            </w:r>
            <w:r>
              <w:rPr>
                <w:spacing w:val="-5"/>
                <w:sz w:val="16"/>
              </w:rPr>
              <w:t>ST</w:t>
            </w:r>
            <w:r>
              <w:rPr>
                <w:spacing w:val="-2"/>
                <w:sz w:val="16"/>
              </w:rPr>
              <w:t xml:space="preserve"> HELEN</w:t>
            </w:r>
          </w:p>
        </w:tc>
        <w:tc>
          <w:tcPr>
            <w:tcW w:w="802" w:type="dxa"/>
          </w:tcPr>
          <w:p w14:paraId="14D83BA9" w14:textId="77777777" w:rsidR="005D4A3A" w:rsidRDefault="005D4A3A" w:rsidP="005D4A3A">
            <w:pPr>
              <w:pStyle w:val="TableParagraph"/>
              <w:spacing w:line="165" w:lineRule="exact"/>
              <w:ind w:right="-15"/>
              <w:jc w:val="right"/>
              <w:rPr>
                <w:sz w:val="16"/>
              </w:rPr>
            </w:pPr>
            <w:r>
              <w:rPr>
                <w:spacing w:val="-5"/>
                <w:sz w:val="16"/>
              </w:rPr>
              <w:t>II</w:t>
            </w:r>
          </w:p>
        </w:tc>
        <w:tc>
          <w:tcPr>
            <w:tcW w:w="992" w:type="dxa"/>
          </w:tcPr>
          <w:p w14:paraId="467586F4" w14:textId="77777777" w:rsidR="005D4A3A" w:rsidRDefault="005D4A3A" w:rsidP="005D4A3A">
            <w:pPr>
              <w:pStyle w:val="TableParagraph"/>
              <w:spacing w:line="165" w:lineRule="exact"/>
              <w:ind w:left="217"/>
              <w:rPr>
                <w:sz w:val="16"/>
              </w:rPr>
            </w:pPr>
            <w:r>
              <w:rPr>
                <w:spacing w:val="-2"/>
                <w:sz w:val="16"/>
              </w:rPr>
              <w:t>573596</w:t>
            </w:r>
          </w:p>
        </w:tc>
        <w:tc>
          <w:tcPr>
            <w:tcW w:w="1134" w:type="dxa"/>
          </w:tcPr>
          <w:p w14:paraId="25C72033" w14:textId="77777777" w:rsidR="005D4A3A" w:rsidRDefault="005D4A3A" w:rsidP="005D4A3A">
            <w:pPr>
              <w:pStyle w:val="TableParagraph"/>
              <w:spacing w:line="165" w:lineRule="exact"/>
              <w:ind w:right="247"/>
              <w:jc w:val="right"/>
              <w:rPr>
                <w:sz w:val="16"/>
              </w:rPr>
            </w:pPr>
            <w:r>
              <w:rPr>
                <w:spacing w:val="-2"/>
                <w:sz w:val="16"/>
              </w:rPr>
              <w:t>176614.4</w:t>
            </w:r>
          </w:p>
        </w:tc>
        <w:tc>
          <w:tcPr>
            <w:tcW w:w="992" w:type="dxa"/>
          </w:tcPr>
          <w:p w14:paraId="632B0B08" w14:textId="77777777" w:rsidR="005D4A3A" w:rsidRDefault="005D4A3A" w:rsidP="005D4A3A">
            <w:pPr>
              <w:pStyle w:val="TableParagraph"/>
              <w:spacing w:line="165" w:lineRule="exact"/>
              <w:ind w:right="72"/>
              <w:jc w:val="right"/>
              <w:rPr>
                <w:sz w:val="16"/>
              </w:rPr>
            </w:pPr>
            <w:r>
              <w:rPr>
                <w:spacing w:val="-2"/>
                <w:sz w:val="16"/>
              </w:rPr>
              <w:t>14-11-</w:t>
            </w:r>
            <w:r>
              <w:rPr>
                <w:spacing w:val="-5"/>
                <w:sz w:val="16"/>
              </w:rPr>
              <w:t>86</w:t>
            </w:r>
          </w:p>
        </w:tc>
      </w:tr>
      <w:tr w:rsidR="005D4A3A" w14:paraId="1339E5EC" w14:textId="77777777" w:rsidTr="005D4A3A">
        <w:trPr>
          <w:trHeight w:val="389"/>
        </w:trPr>
        <w:tc>
          <w:tcPr>
            <w:tcW w:w="1027" w:type="dxa"/>
          </w:tcPr>
          <w:p w14:paraId="634612E3" w14:textId="77777777" w:rsidR="005D4A3A" w:rsidRDefault="005D4A3A" w:rsidP="005D4A3A">
            <w:pPr>
              <w:pStyle w:val="TableParagraph"/>
              <w:spacing w:line="176" w:lineRule="exact"/>
              <w:ind w:left="145" w:right="132"/>
              <w:jc w:val="center"/>
              <w:rPr>
                <w:sz w:val="16"/>
              </w:rPr>
            </w:pPr>
            <w:r>
              <w:rPr>
                <w:spacing w:val="-5"/>
                <w:sz w:val="16"/>
              </w:rPr>
              <w:t>13</w:t>
            </w:r>
          </w:p>
        </w:tc>
        <w:tc>
          <w:tcPr>
            <w:tcW w:w="893" w:type="dxa"/>
          </w:tcPr>
          <w:p w14:paraId="124F6F20" w14:textId="77777777" w:rsidR="005D4A3A" w:rsidRDefault="005D4A3A" w:rsidP="005D4A3A">
            <w:pPr>
              <w:pStyle w:val="TableParagraph"/>
              <w:spacing w:line="176" w:lineRule="exact"/>
              <w:ind w:left="39" w:right="3"/>
              <w:jc w:val="center"/>
              <w:rPr>
                <w:sz w:val="16"/>
              </w:rPr>
            </w:pPr>
            <w:r>
              <w:rPr>
                <w:spacing w:val="-2"/>
                <w:sz w:val="16"/>
              </w:rPr>
              <w:t>1204092</w:t>
            </w:r>
          </w:p>
        </w:tc>
        <w:tc>
          <w:tcPr>
            <w:tcW w:w="3091" w:type="dxa"/>
          </w:tcPr>
          <w:p w14:paraId="0C66DE3E" w14:textId="77777777" w:rsidR="005D4A3A" w:rsidRDefault="005D4A3A" w:rsidP="005D4A3A">
            <w:pPr>
              <w:pStyle w:val="TableParagraph"/>
              <w:spacing w:line="176" w:lineRule="exact"/>
              <w:ind w:left="130"/>
              <w:rPr>
                <w:sz w:val="16"/>
              </w:rPr>
            </w:pPr>
            <w:r>
              <w:rPr>
                <w:sz w:val="16"/>
              </w:rPr>
              <w:t>THE</w:t>
            </w:r>
            <w:r>
              <w:rPr>
                <w:spacing w:val="-4"/>
                <w:sz w:val="16"/>
              </w:rPr>
              <w:t xml:space="preserve"> </w:t>
            </w:r>
            <w:r>
              <w:rPr>
                <w:sz w:val="16"/>
              </w:rPr>
              <w:t>RECTORY</w:t>
            </w:r>
            <w:r>
              <w:rPr>
                <w:spacing w:val="-4"/>
                <w:sz w:val="16"/>
              </w:rPr>
              <w:t xml:space="preserve"> </w:t>
            </w:r>
            <w:r>
              <w:rPr>
                <w:spacing w:val="-2"/>
                <w:sz w:val="16"/>
              </w:rPr>
              <w:t>HOUSE</w:t>
            </w:r>
          </w:p>
        </w:tc>
        <w:tc>
          <w:tcPr>
            <w:tcW w:w="802" w:type="dxa"/>
          </w:tcPr>
          <w:p w14:paraId="6168AC2A" w14:textId="77777777" w:rsidR="005D4A3A" w:rsidRDefault="005D4A3A" w:rsidP="005D4A3A">
            <w:pPr>
              <w:pStyle w:val="TableParagraph"/>
              <w:spacing w:line="176" w:lineRule="exact"/>
              <w:ind w:right="-58"/>
              <w:jc w:val="right"/>
              <w:rPr>
                <w:sz w:val="16"/>
              </w:rPr>
            </w:pPr>
            <w:r>
              <w:rPr>
                <w:spacing w:val="-5"/>
                <w:sz w:val="16"/>
              </w:rPr>
              <w:t>II*</w:t>
            </w:r>
          </w:p>
        </w:tc>
        <w:tc>
          <w:tcPr>
            <w:tcW w:w="992" w:type="dxa"/>
          </w:tcPr>
          <w:p w14:paraId="07A1B794" w14:textId="77777777" w:rsidR="005D4A3A" w:rsidRDefault="005D4A3A" w:rsidP="005D4A3A">
            <w:pPr>
              <w:pStyle w:val="TableParagraph"/>
              <w:spacing w:line="176" w:lineRule="exact"/>
              <w:ind w:left="157"/>
              <w:rPr>
                <w:sz w:val="16"/>
              </w:rPr>
            </w:pPr>
            <w:r>
              <w:rPr>
                <w:spacing w:val="-2"/>
                <w:sz w:val="16"/>
              </w:rPr>
              <w:t>573338.3</w:t>
            </w:r>
          </w:p>
        </w:tc>
        <w:tc>
          <w:tcPr>
            <w:tcW w:w="1134" w:type="dxa"/>
          </w:tcPr>
          <w:p w14:paraId="620C66F4" w14:textId="77777777" w:rsidR="005D4A3A" w:rsidRDefault="005D4A3A" w:rsidP="005D4A3A">
            <w:pPr>
              <w:pStyle w:val="TableParagraph"/>
              <w:spacing w:line="176" w:lineRule="exact"/>
              <w:ind w:right="247"/>
              <w:jc w:val="right"/>
              <w:rPr>
                <w:sz w:val="16"/>
              </w:rPr>
            </w:pPr>
            <w:r>
              <w:rPr>
                <w:spacing w:val="-2"/>
                <w:sz w:val="16"/>
              </w:rPr>
              <w:t>174867.4</w:t>
            </w:r>
          </w:p>
        </w:tc>
        <w:tc>
          <w:tcPr>
            <w:tcW w:w="992" w:type="dxa"/>
          </w:tcPr>
          <w:p w14:paraId="10D695B4" w14:textId="77777777" w:rsidR="005D4A3A" w:rsidRDefault="005D4A3A" w:rsidP="005D4A3A">
            <w:pPr>
              <w:pStyle w:val="TableParagraph"/>
              <w:spacing w:line="176" w:lineRule="exact"/>
              <w:ind w:right="72"/>
              <w:jc w:val="right"/>
              <w:rPr>
                <w:sz w:val="16"/>
              </w:rPr>
            </w:pPr>
            <w:r>
              <w:rPr>
                <w:spacing w:val="-2"/>
                <w:sz w:val="16"/>
              </w:rPr>
              <w:t>21-11-</w:t>
            </w:r>
            <w:r>
              <w:rPr>
                <w:spacing w:val="-5"/>
                <w:sz w:val="16"/>
              </w:rPr>
              <w:t>66</w:t>
            </w:r>
          </w:p>
        </w:tc>
      </w:tr>
      <w:tr w:rsidR="005D4A3A" w14:paraId="4BC2B225" w14:textId="77777777" w:rsidTr="005D4A3A">
        <w:trPr>
          <w:trHeight w:val="389"/>
        </w:trPr>
        <w:tc>
          <w:tcPr>
            <w:tcW w:w="1027" w:type="dxa"/>
          </w:tcPr>
          <w:p w14:paraId="2F3645CF" w14:textId="77777777" w:rsidR="005D4A3A" w:rsidRDefault="005D4A3A" w:rsidP="005D4A3A">
            <w:pPr>
              <w:pStyle w:val="TableParagraph"/>
              <w:spacing w:line="176" w:lineRule="exact"/>
              <w:ind w:left="145" w:right="132"/>
              <w:jc w:val="center"/>
              <w:rPr>
                <w:sz w:val="16"/>
              </w:rPr>
            </w:pPr>
            <w:r>
              <w:rPr>
                <w:spacing w:val="-5"/>
                <w:sz w:val="16"/>
              </w:rPr>
              <w:t>14</w:t>
            </w:r>
          </w:p>
        </w:tc>
        <w:tc>
          <w:tcPr>
            <w:tcW w:w="893" w:type="dxa"/>
          </w:tcPr>
          <w:p w14:paraId="5020DD15" w14:textId="77777777" w:rsidR="005D4A3A" w:rsidRDefault="005D4A3A" w:rsidP="005D4A3A">
            <w:pPr>
              <w:pStyle w:val="TableParagraph"/>
              <w:spacing w:line="176" w:lineRule="exact"/>
              <w:ind w:left="39" w:right="3"/>
              <w:jc w:val="center"/>
              <w:rPr>
                <w:sz w:val="16"/>
              </w:rPr>
            </w:pPr>
            <w:r>
              <w:rPr>
                <w:spacing w:val="-2"/>
                <w:sz w:val="16"/>
              </w:rPr>
              <w:t>1204114</w:t>
            </w:r>
          </w:p>
        </w:tc>
        <w:tc>
          <w:tcPr>
            <w:tcW w:w="3091" w:type="dxa"/>
          </w:tcPr>
          <w:p w14:paraId="17CE4207" w14:textId="77777777" w:rsidR="005D4A3A" w:rsidRDefault="005D4A3A" w:rsidP="005D4A3A">
            <w:pPr>
              <w:pStyle w:val="TableParagraph"/>
              <w:spacing w:line="176" w:lineRule="exact"/>
              <w:ind w:left="130"/>
              <w:rPr>
                <w:sz w:val="16"/>
              </w:rPr>
            </w:pPr>
            <w:r>
              <w:rPr>
                <w:sz w:val="16"/>
              </w:rPr>
              <w:t>MORTIMER'S</w:t>
            </w:r>
            <w:r>
              <w:rPr>
                <w:spacing w:val="-5"/>
                <w:sz w:val="16"/>
              </w:rPr>
              <w:t xml:space="preserve"> </w:t>
            </w:r>
            <w:r>
              <w:rPr>
                <w:sz w:val="16"/>
              </w:rPr>
              <w:t>FARM</w:t>
            </w:r>
            <w:r>
              <w:rPr>
                <w:spacing w:val="-3"/>
                <w:sz w:val="16"/>
              </w:rPr>
              <w:t xml:space="preserve"> </w:t>
            </w:r>
            <w:r>
              <w:rPr>
                <w:spacing w:val="-4"/>
                <w:sz w:val="16"/>
              </w:rPr>
              <w:t>HOUSE</w:t>
            </w:r>
          </w:p>
        </w:tc>
        <w:tc>
          <w:tcPr>
            <w:tcW w:w="802" w:type="dxa"/>
          </w:tcPr>
          <w:p w14:paraId="5EC7C063"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302C787F" w14:textId="77777777" w:rsidR="005D4A3A" w:rsidRDefault="005D4A3A" w:rsidP="005D4A3A">
            <w:pPr>
              <w:pStyle w:val="TableParagraph"/>
              <w:spacing w:line="176" w:lineRule="exact"/>
              <w:ind w:left="217"/>
              <w:rPr>
                <w:sz w:val="16"/>
              </w:rPr>
            </w:pPr>
            <w:r>
              <w:rPr>
                <w:spacing w:val="-2"/>
                <w:sz w:val="16"/>
              </w:rPr>
              <w:t>573704</w:t>
            </w:r>
          </w:p>
        </w:tc>
        <w:tc>
          <w:tcPr>
            <w:tcW w:w="1134" w:type="dxa"/>
          </w:tcPr>
          <w:p w14:paraId="35177482" w14:textId="77777777" w:rsidR="005D4A3A" w:rsidRDefault="005D4A3A" w:rsidP="005D4A3A">
            <w:pPr>
              <w:pStyle w:val="TableParagraph"/>
              <w:spacing w:line="176" w:lineRule="exact"/>
              <w:ind w:right="247"/>
              <w:jc w:val="right"/>
              <w:rPr>
                <w:sz w:val="16"/>
              </w:rPr>
            </w:pPr>
            <w:r>
              <w:rPr>
                <w:spacing w:val="-2"/>
                <w:sz w:val="16"/>
              </w:rPr>
              <w:t>174169.4</w:t>
            </w:r>
          </w:p>
        </w:tc>
        <w:tc>
          <w:tcPr>
            <w:tcW w:w="992" w:type="dxa"/>
          </w:tcPr>
          <w:p w14:paraId="5FDD66EE"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4F1EA8D1" w14:textId="77777777" w:rsidTr="005D4A3A">
        <w:trPr>
          <w:trHeight w:val="390"/>
        </w:trPr>
        <w:tc>
          <w:tcPr>
            <w:tcW w:w="1027" w:type="dxa"/>
          </w:tcPr>
          <w:p w14:paraId="07390EAF" w14:textId="77777777" w:rsidR="005D4A3A" w:rsidRDefault="005D4A3A" w:rsidP="005D4A3A">
            <w:pPr>
              <w:pStyle w:val="TableParagraph"/>
              <w:spacing w:line="176" w:lineRule="exact"/>
              <w:ind w:left="145" w:right="132"/>
              <w:jc w:val="center"/>
              <w:rPr>
                <w:sz w:val="16"/>
              </w:rPr>
            </w:pPr>
            <w:r>
              <w:rPr>
                <w:spacing w:val="-5"/>
                <w:sz w:val="16"/>
              </w:rPr>
              <w:t>15</w:t>
            </w:r>
          </w:p>
        </w:tc>
        <w:tc>
          <w:tcPr>
            <w:tcW w:w="893" w:type="dxa"/>
          </w:tcPr>
          <w:p w14:paraId="32F50FDD" w14:textId="77777777" w:rsidR="005D4A3A" w:rsidRDefault="005D4A3A" w:rsidP="005D4A3A">
            <w:pPr>
              <w:pStyle w:val="TableParagraph"/>
              <w:spacing w:line="176" w:lineRule="exact"/>
              <w:ind w:left="39" w:right="3"/>
              <w:jc w:val="center"/>
              <w:rPr>
                <w:sz w:val="16"/>
              </w:rPr>
            </w:pPr>
            <w:r>
              <w:rPr>
                <w:spacing w:val="-2"/>
                <w:sz w:val="16"/>
              </w:rPr>
              <w:t>1278057</w:t>
            </w:r>
          </w:p>
        </w:tc>
        <w:tc>
          <w:tcPr>
            <w:tcW w:w="3091" w:type="dxa"/>
          </w:tcPr>
          <w:p w14:paraId="7E6E6547" w14:textId="77777777" w:rsidR="005D4A3A" w:rsidRDefault="005D4A3A" w:rsidP="005D4A3A">
            <w:pPr>
              <w:pStyle w:val="TableParagraph"/>
              <w:spacing w:line="176" w:lineRule="exact"/>
              <w:ind w:left="130"/>
              <w:rPr>
                <w:sz w:val="16"/>
              </w:rPr>
            </w:pPr>
            <w:r>
              <w:rPr>
                <w:sz w:val="16"/>
              </w:rPr>
              <w:t>CHANTRY</w:t>
            </w:r>
            <w:r>
              <w:rPr>
                <w:spacing w:val="-6"/>
                <w:sz w:val="16"/>
              </w:rPr>
              <w:t xml:space="preserve"> </w:t>
            </w:r>
            <w:r>
              <w:rPr>
                <w:spacing w:val="-2"/>
                <w:sz w:val="16"/>
              </w:rPr>
              <w:t>COTTAGE</w:t>
            </w:r>
          </w:p>
        </w:tc>
        <w:tc>
          <w:tcPr>
            <w:tcW w:w="802" w:type="dxa"/>
          </w:tcPr>
          <w:p w14:paraId="6C304662"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13090588" w14:textId="77777777" w:rsidR="005D4A3A" w:rsidRDefault="005D4A3A" w:rsidP="005D4A3A">
            <w:pPr>
              <w:pStyle w:val="TableParagraph"/>
              <w:spacing w:line="176" w:lineRule="exact"/>
              <w:ind w:left="157"/>
              <w:rPr>
                <w:sz w:val="16"/>
              </w:rPr>
            </w:pPr>
            <w:r>
              <w:rPr>
                <w:spacing w:val="-2"/>
                <w:sz w:val="16"/>
              </w:rPr>
              <w:t>573636.9</w:t>
            </w:r>
          </w:p>
        </w:tc>
        <w:tc>
          <w:tcPr>
            <w:tcW w:w="1134" w:type="dxa"/>
          </w:tcPr>
          <w:p w14:paraId="5C25E37C" w14:textId="77777777" w:rsidR="005D4A3A" w:rsidRDefault="005D4A3A" w:rsidP="005D4A3A">
            <w:pPr>
              <w:pStyle w:val="TableParagraph"/>
              <w:spacing w:line="176" w:lineRule="exact"/>
              <w:ind w:right="247"/>
              <w:jc w:val="right"/>
              <w:rPr>
                <w:sz w:val="16"/>
              </w:rPr>
            </w:pPr>
            <w:r>
              <w:rPr>
                <w:spacing w:val="-2"/>
                <w:sz w:val="16"/>
              </w:rPr>
              <w:t>176591.6</w:t>
            </w:r>
          </w:p>
        </w:tc>
        <w:tc>
          <w:tcPr>
            <w:tcW w:w="992" w:type="dxa"/>
          </w:tcPr>
          <w:p w14:paraId="3494E4EA" w14:textId="77777777" w:rsidR="005D4A3A" w:rsidRDefault="005D4A3A" w:rsidP="005D4A3A">
            <w:pPr>
              <w:pStyle w:val="TableParagraph"/>
              <w:spacing w:line="176" w:lineRule="exact"/>
              <w:ind w:right="72"/>
              <w:jc w:val="right"/>
              <w:rPr>
                <w:sz w:val="16"/>
              </w:rPr>
            </w:pPr>
            <w:r>
              <w:rPr>
                <w:spacing w:val="-2"/>
                <w:sz w:val="16"/>
              </w:rPr>
              <w:t>17-07-</w:t>
            </w:r>
            <w:r>
              <w:rPr>
                <w:spacing w:val="-5"/>
                <w:sz w:val="16"/>
              </w:rPr>
              <w:t>90</w:t>
            </w:r>
          </w:p>
        </w:tc>
      </w:tr>
      <w:tr w:rsidR="005D4A3A" w14:paraId="4728FA56" w14:textId="77777777" w:rsidTr="005D4A3A">
        <w:trPr>
          <w:trHeight w:val="389"/>
        </w:trPr>
        <w:tc>
          <w:tcPr>
            <w:tcW w:w="1027" w:type="dxa"/>
          </w:tcPr>
          <w:p w14:paraId="663F4286" w14:textId="77777777" w:rsidR="005D4A3A" w:rsidRDefault="005D4A3A" w:rsidP="005D4A3A">
            <w:pPr>
              <w:pStyle w:val="TableParagraph"/>
              <w:spacing w:line="176" w:lineRule="exact"/>
              <w:ind w:left="145" w:right="132"/>
              <w:jc w:val="center"/>
              <w:rPr>
                <w:sz w:val="16"/>
              </w:rPr>
            </w:pPr>
            <w:r>
              <w:rPr>
                <w:spacing w:val="-5"/>
                <w:sz w:val="16"/>
              </w:rPr>
              <w:t>16</w:t>
            </w:r>
          </w:p>
        </w:tc>
        <w:tc>
          <w:tcPr>
            <w:tcW w:w="893" w:type="dxa"/>
          </w:tcPr>
          <w:p w14:paraId="23E7FE66" w14:textId="77777777" w:rsidR="005D4A3A" w:rsidRDefault="005D4A3A" w:rsidP="005D4A3A">
            <w:pPr>
              <w:pStyle w:val="TableParagraph"/>
              <w:spacing w:line="176" w:lineRule="exact"/>
              <w:ind w:left="39" w:right="3"/>
              <w:jc w:val="center"/>
              <w:rPr>
                <w:sz w:val="16"/>
              </w:rPr>
            </w:pPr>
            <w:r>
              <w:rPr>
                <w:spacing w:val="-2"/>
                <w:sz w:val="16"/>
              </w:rPr>
              <w:t>1281378</w:t>
            </w:r>
          </w:p>
        </w:tc>
        <w:tc>
          <w:tcPr>
            <w:tcW w:w="3091" w:type="dxa"/>
          </w:tcPr>
          <w:p w14:paraId="1617623A" w14:textId="77777777" w:rsidR="005D4A3A" w:rsidRDefault="005D4A3A" w:rsidP="005D4A3A">
            <w:pPr>
              <w:pStyle w:val="TableParagraph"/>
              <w:spacing w:line="176" w:lineRule="exact"/>
              <w:ind w:left="130"/>
              <w:rPr>
                <w:sz w:val="16"/>
              </w:rPr>
            </w:pPr>
            <w:r>
              <w:rPr>
                <w:sz w:val="16"/>
              </w:rPr>
              <w:t>BARN</w:t>
            </w:r>
            <w:r>
              <w:rPr>
                <w:spacing w:val="-3"/>
                <w:sz w:val="16"/>
              </w:rPr>
              <w:t xml:space="preserve"> </w:t>
            </w:r>
            <w:r>
              <w:rPr>
                <w:sz w:val="16"/>
              </w:rPr>
              <w:t>AT</w:t>
            </w:r>
            <w:r>
              <w:rPr>
                <w:spacing w:val="-1"/>
                <w:sz w:val="16"/>
              </w:rPr>
              <w:t xml:space="preserve"> </w:t>
            </w:r>
            <w:r>
              <w:rPr>
                <w:sz w:val="16"/>
              </w:rPr>
              <w:t>RYE</w:t>
            </w:r>
            <w:r>
              <w:rPr>
                <w:spacing w:val="-3"/>
                <w:sz w:val="16"/>
              </w:rPr>
              <w:t xml:space="preserve"> </w:t>
            </w:r>
            <w:r>
              <w:rPr>
                <w:spacing w:val="-4"/>
                <w:sz w:val="16"/>
              </w:rPr>
              <w:t>FARM</w:t>
            </w:r>
          </w:p>
        </w:tc>
        <w:tc>
          <w:tcPr>
            <w:tcW w:w="802" w:type="dxa"/>
          </w:tcPr>
          <w:p w14:paraId="1A201660"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5C072967" w14:textId="77777777" w:rsidR="005D4A3A" w:rsidRDefault="005D4A3A" w:rsidP="005D4A3A">
            <w:pPr>
              <w:pStyle w:val="TableParagraph"/>
              <w:spacing w:line="176" w:lineRule="exact"/>
              <w:ind w:left="157"/>
              <w:rPr>
                <w:sz w:val="16"/>
              </w:rPr>
            </w:pPr>
            <w:r>
              <w:rPr>
                <w:spacing w:val="-2"/>
                <w:sz w:val="16"/>
              </w:rPr>
              <w:t>574753.1</w:t>
            </w:r>
          </w:p>
        </w:tc>
        <w:tc>
          <w:tcPr>
            <w:tcW w:w="1134" w:type="dxa"/>
          </w:tcPr>
          <w:p w14:paraId="19CC4E07" w14:textId="77777777" w:rsidR="005D4A3A" w:rsidRDefault="005D4A3A" w:rsidP="005D4A3A">
            <w:pPr>
              <w:pStyle w:val="TableParagraph"/>
              <w:spacing w:line="176" w:lineRule="exact"/>
              <w:ind w:right="247"/>
              <w:jc w:val="right"/>
              <w:rPr>
                <w:sz w:val="16"/>
              </w:rPr>
            </w:pPr>
            <w:r>
              <w:rPr>
                <w:spacing w:val="-2"/>
                <w:sz w:val="16"/>
              </w:rPr>
              <w:t>176406.2</w:t>
            </w:r>
          </w:p>
        </w:tc>
        <w:tc>
          <w:tcPr>
            <w:tcW w:w="992" w:type="dxa"/>
          </w:tcPr>
          <w:p w14:paraId="4DDA34D0"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53893461" w14:textId="77777777" w:rsidTr="005D4A3A">
        <w:trPr>
          <w:trHeight w:val="184"/>
        </w:trPr>
        <w:tc>
          <w:tcPr>
            <w:tcW w:w="1027" w:type="dxa"/>
          </w:tcPr>
          <w:p w14:paraId="0A1888DE" w14:textId="77777777" w:rsidR="005D4A3A" w:rsidRDefault="005D4A3A" w:rsidP="005D4A3A">
            <w:pPr>
              <w:pStyle w:val="TableParagraph"/>
              <w:spacing w:line="165" w:lineRule="exact"/>
              <w:ind w:left="145" w:right="132"/>
              <w:jc w:val="center"/>
              <w:rPr>
                <w:sz w:val="16"/>
              </w:rPr>
            </w:pPr>
            <w:r>
              <w:rPr>
                <w:spacing w:val="-5"/>
                <w:sz w:val="16"/>
              </w:rPr>
              <w:t>17</w:t>
            </w:r>
          </w:p>
        </w:tc>
        <w:tc>
          <w:tcPr>
            <w:tcW w:w="893" w:type="dxa"/>
          </w:tcPr>
          <w:p w14:paraId="6A475508" w14:textId="77777777" w:rsidR="005D4A3A" w:rsidRDefault="005D4A3A" w:rsidP="005D4A3A">
            <w:pPr>
              <w:pStyle w:val="TableParagraph"/>
              <w:spacing w:line="165" w:lineRule="exact"/>
              <w:ind w:left="39" w:right="3"/>
              <w:jc w:val="center"/>
              <w:rPr>
                <w:sz w:val="16"/>
              </w:rPr>
            </w:pPr>
            <w:r>
              <w:rPr>
                <w:spacing w:val="-2"/>
                <w:sz w:val="16"/>
              </w:rPr>
              <w:t>1281406</w:t>
            </w:r>
          </w:p>
        </w:tc>
        <w:tc>
          <w:tcPr>
            <w:tcW w:w="3091" w:type="dxa"/>
          </w:tcPr>
          <w:p w14:paraId="4D961070" w14:textId="77777777" w:rsidR="005D4A3A" w:rsidRDefault="005D4A3A" w:rsidP="005D4A3A">
            <w:pPr>
              <w:pStyle w:val="TableParagraph"/>
              <w:spacing w:line="165" w:lineRule="exact"/>
              <w:ind w:left="130"/>
              <w:rPr>
                <w:sz w:val="16"/>
              </w:rPr>
            </w:pPr>
            <w:r>
              <w:rPr>
                <w:sz w:val="16"/>
              </w:rPr>
              <w:t>SMITH</w:t>
            </w:r>
            <w:r>
              <w:rPr>
                <w:spacing w:val="-4"/>
                <w:sz w:val="16"/>
              </w:rPr>
              <w:t xml:space="preserve"> </w:t>
            </w:r>
            <w:r>
              <w:rPr>
                <w:sz w:val="16"/>
              </w:rPr>
              <w:t>MONUMENT</w:t>
            </w:r>
            <w:r>
              <w:rPr>
                <w:spacing w:val="-5"/>
                <w:sz w:val="16"/>
              </w:rPr>
              <w:t xml:space="preserve"> </w:t>
            </w:r>
            <w:r>
              <w:rPr>
                <w:sz w:val="16"/>
              </w:rPr>
              <w:t>30</w:t>
            </w:r>
            <w:r>
              <w:rPr>
                <w:spacing w:val="-3"/>
                <w:sz w:val="16"/>
              </w:rPr>
              <w:t xml:space="preserve"> </w:t>
            </w:r>
            <w:r>
              <w:rPr>
                <w:sz w:val="16"/>
              </w:rPr>
              <w:t>YARDS</w:t>
            </w:r>
            <w:r>
              <w:rPr>
                <w:spacing w:val="-3"/>
                <w:sz w:val="16"/>
              </w:rPr>
              <w:t xml:space="preserve"> </w:t>
            </w:r>
            <w:r>
              <w:rPr>
                <w:sz w:val="16"/>
              </w:rPr>
              <w:t>WEST</w:t>
            </w:r>
            <w:r>
              <w:rPr>
                <w:spacing w:val="-5"/>
                <w:sz w:val="16"/>
              </w:rPr>
              <w:t xml:space="preserve"> OF</w:t>
            </w:r>
            <w:r>
              <w:rPr>
                <w:sz w:val="16"/>
              </w:rPr>
              <w:t xml:space="preserve"> CHURCH</w:t>
            </w:r>
            <w:r>
              <w:rPr>
                <w:spacing w:val="-3"/>
                <w:sz w:val="16"/>
              </w:rPr>
              <w:t xml:space="preserve"> </w:t>
            </w:r>
            <w:r>
              <w:rPr>
                <w:sz w:val="16"/>
              </w:rPr>
              <w:t>OF</w:t>
            </w:r>
            <w:r>
              <w:rPr>
                <w:spacing w:val="-3"/>
                <w:sz w:val="16"/>
              </w:rPr>
              <w:t xml:space="preserve"> </w:t>
            </w:r>
            <w:r>
              <w:rPr>
                <w:sz w:val="16"/>
              </w:rPr>
              <w:t>ST</w:t>
            </w:r>
            <w:r>
              <w:rPr>
                <w:spacing w:val="-2"/>
                <w:sz w:val="16"/>
              </w:rPr>
              <w:t xml:space="preserve"> HELEN</w:t>
            </w:r>
          </w:p>
        </w:tc>
        <w:tc>
          <w:tcPr>
            <w:tcW w:w="802" w:type="dxa"/>
          </w:tcPr>
          <w:p w14:paraId="11016E2F" w14:textId="77777777" w:rsidR="005D4A3A" w:rsidRDefault="005D4A3A" w:rsidP="005D4A3A">
            <w:pPr>
              <w:pStyle w:val="TableParagraph"/>
              <w:spacing w:line="165" w:lineRule="exact"/>
              <w:ind w:right="-15"/>
              <w:jc w:val="right"/>
              <w:rPr>
                <w:sz w:val="16"/>
              </w:rPr>
            </w:pPr>
            <w:r>
              <w:rPr>
                <w:spacing w:val="-5"/>
                <w:sz w:val="16"/>
              </w:rPr>
              <w:t>II</w:t>
            </w:r>
          </w:p>
        </w:tc>
        <w:tc>
          <w:tcPr>
            <w:tcW w:w="992" w:type="dxa"/>
          </w:tcPr>
          <w:p w14:paraId="7EECBE36" w14:textId="77777777" w:rsidR="005D4A3A" w:rsidRDefault="005D4A3A" w:rsidP="005D4A3A">
            <w:pPr>
              <w:pStyle w:val="TableParagraph"/>
              <w:spacing w:line="165" w:lineRule="exact"/>
              <w:ind w:left="217"/>
              <w:rPr>
                <w:sz w:val="16"/>
              </w:rPr>
            </w:pPr>
            <w:r>
              <w:rPr>
                <w:spacing w:val="-2"/>
                <w:sz w:val="16"/>
              </w:rPr>
              <w:t>573550</w:t>
            </w:r>
          </w:p>
        </w:tc>
        <w:tc>
          <w:tcPr>
            <w:tcW w:w="1134" w:type="dxa"/>
          </w:tcPr>
          <w:p w14:paraId="5B4A2636" w14:textId="77777777" w:rsidR="005D4A3A" w:rsidRDefault="005D4A3A" w:rsidP="005D4A3A">
            <w:pPr>
              <w:pStyle w:val="TableParagraph"/>
              <w:spacing w:line="165" w:lineRule="exact"/>
              <w:ind w:right="247"/>
              <w:jc w:val="right"/>
              <w:rPr>
                <w:sz w:val="16"/>
              </w:rPr>
            </w:pPr>
            <w:r>
              <w:rPr>
                <w:spacing w:val="-2"/>
                <w:sz w:val="16"/>
              </w:rPr>
              <w:t>176617.4</w:t>
            </w:r>
          </w:p>
        </w:tc>
        <w:tc>
          <w:tcPr>
            <w:tcW w:w="992" w:type="dxa"/>
          </w:tcPr>
          <w:p w14:paraId="46A8C48D" w14:textId="77777777" w:rsidR="005D4A3A" w:rsidRDefault="005D4A3A" w:rsidP="005D4A3A">
            <w:pPr>
              <w:pStyle w:val="TableParagraph"/>
              <w:spacing w:line="165" w:lineRule="exact"/>
              <w:ind w:right="72"/>
              <w:jc w:val="right"/>
              <w:rPr>
                <w:sz w:val="16"/>
              </w:rPr>
            </w:pPr>
            <w:r>
              <w:rPr>
                <w:spacing w:val="-2"/>
                <w:sz w:val="16"/>
              </w:rPr>
              <w:t>14-11-</w:t>
            </w:r>
            <w:r>
              <w:rPr>
                <w:spacing w:val="-5"/>
                <w:sz w:val="16"/>
              </w:rPr>
              <w:t>86</w:t>
            </w:r>
          </w:p>
        </w:tc>
      </w:tr>
      <w:tr w:rsidR="005D4A3A" w14:paraId="455A9922" w14:textId="77777777" w:rsidTr="005D4A3A">
        <w:trPr>
          <w:trHeight w:val="389"/>
        </w:trPr>
        <w:tc>
          <w:tcPr>
            <w:tcW w:w="1027" w:type="dxa"/>
          </w:tcPr>
          <w:p w14:paraId="51AB614D" w14:textId="77777777" w:rsidR="005D4A3A" w:rsidRDefault="005D4A3A" w:rsidP="005D4A3A">
            <w:pPr>
              <w:pStyle w:val="TableParagraph"/>
              <w:spacing w:line="176" w:lineRule="exact"/>
              <w:ind w:left="145" w:right="132"/>
              <w:jc w:val="center"/>
              <w:rPr>
                <w:sz w:val="16"/>
              </w:rPr>
            </w:pPr>
            <w:r>
              <w:rPr>
                <w:spacing w:val="-5"/>
                <w:sz w:val="16"/>
              </w:rPr>
              <w:t>18</w:t>
            </w:r>
          </w:p>
        </w:tc>
        <w:tc>
          <w:tcPr>
            <w:tcW w:w="893" w:type="dxa"/>
          </w:tcPr>
          <w:p w14:paraId="36C0AEAD" w14:textId="77777777" w:rsidR="005D4A3A" w:rsidRDefault="005D4A3A" w:rsidP="005D4A3A">
            <w:pPr>
              <w:pStyle w:val="TableParagraph"/>
              <w:spacing w:line="176" w:lineRule="exact"/>
              <w:ind w:left="39" w:right="3"/>
              <w:jc w:val="center"/>
              <w:rPr>
                <w:sz w:val="16"/>
              </w:rPr>
            </w:pPr>
            <w:r>
              <w:rPr>
                <w:spacing w:val="-2"/>
                <w:sz w:val="16"/>
              </w:rPr>
              <w:t>1281409</w:t>
            </w:r>
          </w:p>
        </w:tc>
        <w:tc>
          <w:tcPr>
            <w:tcW w:w="3091" w:type="dxa"/>
          </w:tcPr>
          <w:p w14:paraId="18F9E550" w14:textId="77777777" w:rsidR="005D4A3A" w:rsidRDefault="005D4A3A" w:rsidP="005D4A3A">
            <w:pPr>
              <w:pStyle w:val="TableParagraph"/>
              <w:spacing w:line="176" w:lineRule="exact"/>
              <w:ind w:left="130"/>
              <w:rPr>
                <w:sz w:val="16"/>
              </w:rPr>
            </w:pPr>
            <w:r>
              <w:rPr>
                <w:sz w:val="16"/>
              </w:rPr>
              <w:t>176,</w:t>
            </w:r>
            <w:r>
              <w:rPr>
                <w:spacing w:val="-3"/>
                <w:sz w:val="16"/>
              </w:rPr>
              <w:t xml:space="preserve"> </w:t>
            </w:r>
            <w:r>
              <w:rPr>
                <w:sz w:val="16"/>
              </w:rPr>
              <w:t>CHURCH</w:t>
            </w:r>
            <w:r>
              <w:rPr>
                <w:spacing w:val="-3"/>
                <w:sz w:val="16"/>
              </w:rPr>
              <w:t xml:space="preserve"> </w:t>
            </w:r>
            <w:r>
              <w:rPr>
                <w:spacing w:val="-2"/>
                <w:sz w:val="16"/>
              </w:rPr>
              <w:t>STREET</w:t>
            </w:r>
          </w:p>
        </w:tc>
        <w:tc>
          <w:tcPr>
            <w:tcW w:w="802" w:type="dxa"/>
          </w:tcPr>
          <w:p w14:paraId="45DEE5F5"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1328D52D" w14:textId="77777777" w:rsidR="005D4A3A" w:rsidRDefault="005D4A3A" w:rsidP="005D4A3A">
            <w:pPr>
              <w:pStyle w:val="TableParagraph"/>
              <w:spacing w:line="176" w:lineRule="exact"/>
              <w:ind w:left="157"/>
              <w:rPr>
                <w:sz w:val="16"/>
              </w:rPr>
            </w:pPr>
            <w:r>
              <w:rPr>
                <w:spacing w:val="-2"/>
                <w:sz w:val="16"/>
              </w:rPr>
              <w:t>573655.9</w:t>
            </w:r>
          </w:p>
        </w:tc>
        <w:tc>
          <w:tcPr>
            <w:tcW w:w="1134" w:type="dxa"/>
          </w:tcPr>
          <w:p w14:paraId="2086EBC7" w14:textId="77777777" w:rsidR="005D4A3A" w:rsidRDefault="005D4A3A" w:rsidP="005D4A3A">
            <w:pPr>
              <w:pStyle w:val="TableParagraph"/>
              <w:spacing w:line="176" w:lineRule="exact"/>
              <w:ind w:right="247"/>
              <w:jc w:val="right"/>
              <w:rPr>
                <w:sz w:val="16"/>
              </w:rPr>
            </w:pPr>
            <w:r>
              <w:rPr>
                <w:spacing w:val="-2"/>
                <w:sz w:val="16"/>
              </w:rPr>
              <w:t>176599.7</w:t>
            </w:r>
          </w:p>
        </w:tc>
        <w:tc>
          <w:tcPr>
            <w:tcW w:w="992" w:type="dxa"/>
          </w:tcPr>
          <w:p w14:paraId="730FEF42"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44402D45" w14:textId="77777777" w:rsidTr="005D4A3A">
        <w:trPr>
          <w:trHeight w:val="389"/>
        </w:trPr>
        <w:tc>
          <w:tcPr>
            <w:tcW w:w="1027" w:type="dxa"/>
          </w:tcPr>
          <w:p w14:paraId="3FB18565" w14:textId="77777777" w:rsidR="005D4A3A" w:rsidRDefault="005D4A3A" w:rsidP="005D4A3A">
            <w:pPr>
              <w:pStyle w:val="TableParagraph"/>
              <w:spacing w:line="176" w:lineRule="exact"/>
              <w:ind w:left="145" w:right="132"/>
              <w:jc w:val="center"/>
              <w:rPr>
                <w:sz w:val="16"/>
              </w:rPr>
            </w:pPr>
            <w:r>
              <w:rPr>
                <w:spacing w:val="-5"/>
                <w:sz w:val="16"/>
              </w:rPr>
              <w:t>19</w:t>
            </w:r>
          </w:p>
        </w:tc>
        <w:tc>
          <w:tcPr>
            <w:tcW w:w="893" w:type="dxa"/>
          </w:tcPr>
          <w:p w14:paraId="18573794" w14:textId="77777777" w:rsidR="005D4A3A" w:rsidRDefault="005D4A3A" w:rsidP="005D4A3A">
            <w:pPr>
              <w:pStyle w:val="TableParagraph"/>
              <w:spacing w:line="176" w:lineRule="exact"/>
              <w:ind w:left="39" w:right="3"/>
              <w:jc w:val="center"/>
              <w:rPr>
                <w:sz w:val="16"/>
              </w:rPr>
            </w:pPr>
            <w:r>
              <w:rPr>
                <w:spacing w:val="-2"/>
                <w:sz w:val="16"/>
              </w:rPr>
              <w:t>1336467</w:t>
            </w:r>
          </w:p>
        </w:tc>
        <w:tc>
          <w:tcPr>
            <w:tcW w:w="3091" w:type="dxa"/>
          </w:tcPr>
          <w:p w14:paraId="64FBF1F8" w14:textId="77777777" w:rsidR="005D4A3A" w:rsidRDefault="005D4A3A" w:rsidP="005D4A3A">
            <w:pPr>
              <w:pStyle w:val="TableParagraph"/>
              <w:spacing w:line="176" w:lineRule="exact"/>
              <w:ind w:left="130"/>
              <w:rPr>
                <w:sz w:val="16"/>
              </w:rPr>
            </w:pPr>
            <w:r>
              <w:rPr>
                <w:sz w:val="16"/>
              </w:rPr>
              <w:t>GATTONS</w:t>
            </w:r>
            <w:r>
              <w:rPr>
                <w:spacing w:val="-5"/>
                <w:sz w:val="16"/>
              </w:rPr>
              <w:t xml:space="preserve"> </w:t>
            </w:r>
            <w:r>
              <w:rPr>
                <w:spacing w:val="-2"/>
                <w:sz w:val="16"/>
              </w:rPr>
              <w:t>FARMHOUSE</w:t>
            </w:r>
          </w:p>
        </w:tc>
        <w:tc>
          <w:tcPr>
            <w:tcW w:w="802" w:type="dxa"/>
          </w:tcPr>
          <w:p w14:paraId="307EA2B1"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053433DA" w14:textId="77777777" w:rsidR="005D4A3A" w:rsidRDefault="005D4A3A" w:rsidP="005D4A3A">
            <w:pPr>
              <w:pStyle w:val="TableParagraph"/>
              <w:spacing w:line="176" w:lineRule="exact"/>
              <w:ind w:left="217"/>
              <w:rPr>
                <w:sz w:val="16"/>
              </w:rPr>
            </w:pPr>
            <w:r>
              <w:rPr>
                <w:spacing w:val="-2"/>
                <w:sz w:val="16"/>
              </w:rPr>
              <w:t>574569</w:t>
            </w:r>
          </w:p>
        </w:tc>
        <w:tc>
          <w:tcPr>
            <w:tcW w:w="1134" w:type="dxa"/>
          </w:tcPr>
          <w:p w14:paraId="3EB5D39D" w14:textId="77777777" w:rsidR="005D4A3A" w:rsidRDefault="005D4A3A" w:rsidP="005D4A3A">
            <w:pPr>
              <w:pStyle w:val="TableParagraph"/>
              <w:spacing w:line="176" w:lineRule="exact"/>
              <w:ind w:right="247"/>
              <w:jc w:val="right"/>
              <w:rPr>
                <w:sz w:val="16"/>
              </w:rPr>
            </w:pPr>
            <w:r>
              <w:rPr>
                <w:spacing w:val="-2"/>
                <w:sz w:val="16"/>
              </w:rPr>
              <w:t>175115.9</w:t>
            </w:r>
          </w:p>
        </w:tc>
        <w:tc>
          <w:tcPr>
            <w:tcW w:w="992" w:type="dxa"/>
          </w:tcPr>
          <w:p w14:paraId="60840852" w14:textId="77777777" w:rsidR="005D4A3A" w:rsidRDefault="005D4A3A" w:rsidP="005D4A3A">
            <w:pPr>
              <w:pStyle w:val="TableParagraph"/>
              <w:spacing w:line="176" w:lineRule="exact"/>
              <w:ind w:right="72"/>
              <w:jc w:val="right"/>
              <w:rPr>
                <w:sz w:val="16"/>
              </w:rPr>
            </w:pPr>
            <w:r>
              <w:rPr>
                <w:spacing w:val="-2"/>
                <w:sz w:val="16"/>
              </w:rPr>
              <w:t>21-11-</w:t>
            </w:r>
            <w:r>
              <w:rPr>
                <w:spacing w:val="-5"/>
                <w:sz w:val="16"/>
              </w:rPr>
              <w:t>66</w:t>
            </w:r>
          </w:p>
        </w:tc>
      </w:tr>
      <w:tr w:rsidR="005D4A3A" w14:paraId="40775516" w14:textId="77777777" w:rsidTr="005D4A3A">
        <w:trPr>
          <w:trHeight w:val="389"/>
        </w:trPr>
        <w:tc>
          <w:tcPr>
            <w:tcW w:w="1027" w:type="dxa"/>
          </w:tcPr>
          <w:p w14:paraId="6D159717" w14:textId="77777777" w:rsidR="005D4A3A" w:rsidRDefault="005D4A3A" w:rsidP="005D4A3A">
            <w:pPr>
              <w:pStyle w:val="TableParagraph"/>
              <w:spacing w:line="176" w:lineRule="exact"/>
              <w:ind w:left="145" w:right="132"/>
              <w:jc w:val="center"/>
              <w:rPr>
                <w:sz w:val="16"/>
              </w:rPr>
            </w:pPr>
            <w:r>
              <w:rPr>
                <w:spacing w:val="-5"/>
                <w:sz w:val="16"/>
              </w:rPr>
              <w:t>20</w:t>
            </w:r>
          </w:p>
        </w:tc>
        <w:tc>
          <w:tcPr>
            <w:tcW w:w="893" w:type="dxa"/>
          </w:tcPr>
          <w:p w14:paraId="70524430" w14:textId="77777777" w:rsidR="005D4A3A" w:rsidRDefault="005D4A3A" w:rsidP="005D4A3A">
            <w:pPr>
              <w:pStyle w:val="TableParagraph"/>
              <w:spacing w:line="176" w:lineRule="exact"/>
              <w:ind w:left="39" w:right="3"/>
              <w:jc w:val="center"/>
              <w:rPr>
                <w:sz w:val="16"/>
              </w:rPr>
            </w:pPr>
            <w:r>
              <w:rPr>
                <w:spacing w:val="-2"/>
                <w:sz w:val="16"/>
              </w:rPr>
              <w:t>1336468</w:t>
            </w:r>
          </w:p>
        </w:tc>
        <w:tc>
          <w:tcPr>
            <w:tcW w:w="3091" w:type="dxa"/>
          </w:tcPr>
          <w:p w14:paraId="1F0EE8F0" w14:textId="77777777" w:rsidR="005D4A3A" w:rsidRDefault="005D4A3A" w:rsidP="005D4A3A">
            <w:pPr>
              <w:pStyle w:val="TableParagraph"/>
              <w:spacing w:line="176" w:lineRule="exact"/>
              <w:ind w:left="130"/>
              <w:rPr>
                <w:sz w:val="16"/>
              </w:rPr>
            </w:pPr>
            <w:r>
              <w:rPr>
                <w:sz w:val="16"/>
              </w:rPr>
              <w:t>ALLENS</w:t>
            </w:r>
            <w:r>
              <w:rPr>
                <w:spacing w:val="-5"/>
                <w:sz w:val="16"/>
              </w:rPr>
              <w:t xml:space="preserve"> </w:t>
            </w:r>
            <w:r>
              <w:rPr>
                <w:sz w:val="16"/>
              </w:rPr>
              <w:t>HILL</w:t>
            </w:r>
            <w:r>
              <w:rPr>
                <w:spacing w:val="-2"/>
                <w:sz w:val="16"/>
              </w:rPr>
              <w:t xml:space="preserve"> FARMHOUSE</w:t>
            </w:r>
          </w:p>
        </w:tc>
        <w:tc>
          <w:tcPr>
            <w:tcW w:w="802" w:type="dxa"/>
          </w:tcPr>
          <w:p w14:paraId="1A0B10A3"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358A01B3" w14:textId="77777777" w:rsidR="005D4A3A" w:rsidRDefault="005D4A3A" w:rsidP="005D4A3A">
            <w:pPr>
              <w:pStyle w:val="TableParagraph"/>
              <w:spacing w:line="176" w:lineRule="exact"/>
              <w:ind w:left="157"/>
              <w:rPr>
                <w:sz w:val="16"/>
              </w:rPr>
            </w:pPr>
            <w:r>
              <w:rPr>
                <w:spacing w:val="-2"/>
                <w:sz w:val="16"/>
              </w:rPr>
              <w:t>573087.2</w:t>
            </w:r>
          </w:p>
        </w:tc>
        <w:tc>
          <w:tcPr>
            <w:tcW w:w="1134" w:type="dxa"/>
          </w:tcPr>
          <w:p w14:paraId="0A700A9F" w14:textId="77777777" w:rsidR="005D4A3A" w:rsidRDefault="005D4A3A" w:rsidP="005D4A3A">
            <w:pPr>
              <w:pStyle w:val="TableParagraph"/>
              <w:spacing w:line="176" w:lineRule="exact"/>
              <w:ind w:right="247"/>
              <w:jc w:val="right"/>
              <w:rPr>
                <w:sz w:val="16"/>
              </w:rPr>
            </w:pPr>
            <w:r>
              <w:rPr>
                <w:spacing w:val="-2"/>
                <w:sz w:val="16"/>
              </w:rPr>
              <w:t>176533.6</w:t>
            </w:r>
          </w:p>
        </w:tc>
        <w:tc>
          <w:tcPr>
            <w:tcW w:w="992" w:type="dxa"/>
          </w:tcPr>
          <w:p w14:paraId="07541A08"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13C68AF5" w14:textId="77777777" w:rsidTr="005D4A3A">
        <w:trPr>
          <w:trHeight w:val="389"/>
        </w:trPr>
        <w:tc>
          <w:tcPr>
            <w:tcW w:w="1027" w:type="dxa"/>
          </w:tcPr>
          <w:p w14:paraId="3D07FEF7" w14:textId="77777777" w:rsidR="005D4A3A" w:rsidRDefault="005D4A3A" w:rsidP="005D4A3A">
            <w:pPr>
              <w:pStyle w:val="TableParagraph"/>
              <w:spacing w:line="176" w:lineRule="exact"/>
              <w:ind w:left="145" w:right="132"/>
              <w:jc w:val="center"/>
              <w:rPr>
                <w:sz w:val="16"/>
              </w:rPr>
            </w:pPr>
            <w:r>
              <w:rPr>
                <w:spacing w:val="-5"/>
                <w:sz w:val="16"/>
              </w:rPr>
              <w:t>21</w:t>
            </w:r>
          </w:p>
        </w:tc>
        <w:tc>
          <w:tcPr>
            <w:tcW w:w="893" w:type="dxa"/>
          </w:tcPr>
          <w:p w14:paraId="76CD18A0" w14:textId="77777777" w:rsidR="005D4A3A" w:rsidRDefault="005D4A3A" w:rsidP="005D4A3A">
            <w:pPr>
              <w:pStyle w:val="TableParagraph"/>
              <w:spacing w:line="176" w:lineRule="exact"/>
              <w:ind w:left="39" w:right="3"/>
              <w:jc w:val="center"/>
              <w:rPr>
                <w:sz w:val="16"/>
              </w:rPr>
            </w:pPr>
            <w:r>
              <w:rPr>
                <w:spacing w:val="-2"/>
                <w:sz w:val="16"/>
              </w:rPr>
              <w:t>1336469</w:t>
            </w:r>
          </w:p>
        </w:tc>
        <w:tc>
          <w:tcPr>
            <w:tcW w:w="3091" w:type="dxa"/>
          </w:tcPr>
          <w:p w14:paraId="3536BC98" w14:textId="77777777" w:rsidR="005D4A3A" w:rsidRDefault="005D4A3A" w:rsidP="005D4A3A">
            <w:pPr>
              <w:pStyle w:val="TableParagraph"/>
              <w:spacing w:line="176" w:lineRule="exact"/>
              <w:ind w:left="130"/>
              <w:rPr>
                <w:sz w:val="16"/>
              </w:rPr>
            </w:pPr>
            <w:r>
              <w:rPr>
                <w:sz w:val="16"/>
              </w:rPr>
              <w:t>BARN</w:t>
            </w:r>
            <w:r>
              <w:rPr>
                <w:spacing w:val="-4"/>
                <w:sz w:val="16"/>
              </w:rPr>
              <w:t xml:space="preserve"> </w:t>
            </w:r>
            <w:r>
              <w:rPr>
                <w:sz w:val="16"/>
              </w:rPr>
              <w:t>AT</w:t>
            </w:r>
            <w:r>
              <w:rPr>
                <w:spacing w:val="-3"/>
                <w:sz w:val="16"/>
              </w:rPr>
              <w:t xml:space="preserve"> </w:t>
            </w:r>
            <w:r>
              <w:rPr>
                <w:sz w:val="16"/>
              </w:rPr>
              <w:t>BUCKLAND</w:t>
            </w:r>
            <w:r>
              <w:rPr>
                <w:spacing w:val="-3"/>
                <w:sz w:val="16"/>
              </w:rPr>
              <w:t xml:space="preserve"> </w:t>
            </w:r>
            <w:r>
              <w:rPr>
                <w:spacing w:val="-4"/>
                <w:sz w:val="16"/>
              </w:rPr>
              <w:t>FARM</w:t>
            </w:r>
          </w:p>
        </w:tc>
        <w:tc>
          <w:tcPr>
            <w:tcW w:w="802" w:type="dxa"/>
          </w:tcPr>
          <w:p w14:paraId="0FEDE079"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33C93FD9" w14:textId="77777777" w:rsidR="005D4A3A" w:rsidRDefault="005D4A3A" w:rsidP="005D4A3A">
            <w:pPr>
              <w:pStyle w:val="TableParagraph"/>
              <w:spacing w:line="176" w:lineRule="exact"/>
              <w:ind w:left="217"/>
              <w:rPr>
                <w:sz w:val="16"/>
              </w:rPr>
            </w:pPr>
            <w:r>
              <w:rPr>
                <w:spacing w:val="-2"/>
                <w:sz w:val="16"/>
              </w:rPr>
              <w:t>573149</w:t>
            </w:r>
          </w:p>
        </w:tc>
        <w:tc>
          <w:tcPr>
            <w:tcW w:w="1134" w:type="dxa"/>
          </w:tcPr>
          <w:p w14:paraId="4AA34305" w14:textId="77777777" w:rsidR="005D4A3A" w:rsidRDefault="005D4A3A" w:rsidP="005D4A3A">
            <w:pPr>
              <w:pStyle w:val="TableParagraph"/>
              <w:spacing w:line="176" w:lineRule="exact"/>
              <w:ind w:right="247"/>
              <w:jc w:val="right"/>
              <w:rPr>
                <w:sz w:val="16"/>
              </w:rPr>
            </w:pPr>
            <w:r>
              <w:rPr>
                <w:spacing w:val="-2"/>
                <w:sz w:val="16"/>
              </w:rPr>
              <w:t>174870.6</w:t>
            </w:r>
          </w:p>
        </w:tc>
        <w:tc>
          <w:tcPr>
            <w:tcW w:w="992" w:type="dxa"/>
          </w:tcPr>
          <w:p w14:paraId="744EF2D3" w14:textId="77777777" w:rsidR="005D4A3A" w:rsidRDefault="005D4A3A" w:rsidP="005D4A3A">
            <w:pPr>
              <w:pStyle w:val="TableParagraph"/>
              <w:spacing w:line="176" w:lineRule="exact"/>
              <w:ind w:right="72"/>
              <w:jc w:val="right"/>
              <w:rPr>
                <w:sz w:val="16"/>
              </w:rPr>
            </w:pPr>
            <w:r>
              <w:rPr>
                <w:spacing w:val="-2"/>
                <w:sz w:val="16"/>
              </w:rPr>
              <w:t>14-11-</w:t>
            </w:r>
            <w:r>
              <w:rPr>
                <w:spacing w:val="-5"/>
                <w:sz w:val="16"/>
              </w:rPr>
              <w:t>86</w:t>
            </w:r>
          </w:p>
        </w:tc>
      </w:tr>
      <w:tr w:rsidR="005D4A3A" w14:paraId="5E01D74E" w14:textId="77777777" w:rsidTr="005D4A3A">
        <w:trPr>
          <w:trHeight w:val="389"/>
        </w:trPr>
        <w:tc>
          <w:tcPr>
            <w:tcW w:w="1027" w:type="dxa"/>
          </w:tcPr>
          <w:p w14:paraId="42CD87AF" w14:textId="77777777" w:rsidR="005D4A3A" w:rsidRDefault="005D4A3A" w:rsidP="005D4A3A">
            <w:pPr>
              <w:pStyle w:val="TableParagraph"/>
              <w:spacing w:line="176" w:lineRule="exact"/>
              <w:ind w:left="145" w:right="132"/>
              <w:jc w:val="center"/>
              <w:rPr>
                <w:sz w:val="16"/>
              </w:rPr>
            </w:pPr>
            <w:r>
              <w:rPr>
                <w:spacing w:val="-5"/>
                <w:sz w:val="16"/>
              </w:rPr>
              <w:t>22</w:t>
            </w:r>
          </w:p>
        </w:tc>
        <w:tc>
          <w:tcPr>
            <w:tcW w:w="893" w:type="dxa"/>
          </w:tcPr>
          <w:p w14:paraId="61DB24A1" w14:textId="77777777" w:rsidR="005D4A3A" w:rsidRDefault="005D4A3A" w:rsidP="005D4A3A">
            <w:pPr>
              <w:pStyle w:val="TableParagraph"/>
              <w:spacing w:line="176" w:lineRule="exact"/>
              <w:ind w:left="39" w:right="3"/>
              <w:jc w:val="center"/>
              <w:rPr>
                <w:sz w:val="16"/>
              </w:rPr>
            </w:pPr>
            <w:r>
              <w:rPr>
                <w:spacing w:val="-2"/>
                <w:sz w:val="16"/>
              </w:rPr>
              <w:t>1336470</w:t>
            </w:r>
          </w:p>
        </w:tc>
        <w:tc>
          <w:tcPr>
            <w:tcW w:w="3091" w:type="dxa"/>
          </w:tcPr>
          <w:p w14:paraId="2F192F72" w14:textId="77777777" w:rsidR="005D4A3A" w:rsidRDefault="005D4A3A" w:rsidP="005D4A3A">
            <w:pPr>
              <w:pStyle w:val="TableParagraph"/>
              <w:spacing w:line="176" w:lineRule="exact"/>
              <w:ind w:left="130"/>
              <w:rPr>
                <w:sz w:val="16"/>
              </w:rPr>
            </w:pPr>
            <w:r>
              <w:rPr>
                <w:spacing w:val="-2"/>
                <w:sz w:val="16"/>
              </w:rPr>
              <w:t>QUICKRILLS</w:t>
            </w:r>
          </w:p>
        </w:tc>
        <w:tc>
          <w:tcPr>
            <w:tcW w:w="802" w:type="dxa"/>
          </w:tcPr>
          <w:p w14:paraId="743E0506"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0A53A481" w14:textId="77777777" w:rsidR="005D4A3A" w:rsidRDefault="005D4A3A" w:rsidP="005D4A3A">
            <w:pPr>
              <w:pStyle w:val="TableParagraph"/>
              <w:spacing w:line="176" w:lineRule="exact"/>
              <w:ind w:left="217"/>
              <w:rPr>
                <w:sz w:val="16"/>
              </w:rPr>
            </w:pPr>
            <w:r>
              <w:rPr>
                <w:spacing w:val="-2"/>
                <w:sz w:val="16"/>
              </w:rPr>
              <w:t>573600</w:t>
            </w:r>
          </w:p>
        </w:tc>
        <w:tc>
          <w:tcPr>
            <w:tcW w:w="1134" w:type="dxa"/>
          </w:tcPr>
          <w:p w14:paraId="45DA9CF0" w14:textId="77777777" w:rsidR="005D4A3A" w:rsidRDefault="005D4A3A" w:rsidP="005D4A3A">
            <w:pPr>
              <w:pStyle w:val="TableParagraph"/>
              <w:spacing w:line="176" w:lineRule="exact"/>
              <w:ind w:right="247"/>
              <w:jc w:val="right"/>
              <w:rPr>
                <w:sz w:val="16"/>
              </w:rPr>
            </w:pPr>
            <w:r>
              <w:rPr>
                <w:spacing w:val="-2"/>
                <w:sz w:val="16"/>
              </w:rPr>
              <w:t>176405.4</w:t>
            </w:r>
          </w:p>
        </w:tc>
        <w:tc>
          <w:tcPr>
            <w:tcW w:w="992" w:type="dxa"/>
          </w:tcPr>
          <w:p w14:paraId="6EC3863D" w14:textId="77777777" w:rsidR="005D4A3A" w:rsidRDefault="005D4A3A" w:rsidP="005D4A3A">
            <w:pPr>
              <w:pStyle w:val="TableParagraph"/>
              <w:spacing w:line="176" w:lineRule="exact"/>
              <w:ind w:right="72"/>
              <w:jc w:val="right"/>
              <w:rPr>
                <w:sz w:val="16"/>
              </w:rPr>
            </w:pPr>
            <w:r>
              <w:rPr>
                <w:spacing w:val="-2"/>
                <w:sz w:val="16"/>
              </w:rPr>
              <w:t>21-11-</w:t>
            </w:r>
            <w:r>
              <w:rPr>
                <w:spacing w:val="-5"/>
                <w:sz w:val="16"/>
              </w:rPr>
              <w:t>66</w:t>
            </w:r>
          </w:p>
        </w:tc>
      </w:tr>
      <w:tr w:rsidR="005D4A3A" w14:paraId="0F06747F" w14:textId="77777777" w:rsidTr="005D4A3A">
        <w:trPr>
          <w:trHeight w:val="389"/>
        </w:trPr>
        <w:tc>
          <w:tcPr>
            <w:tcW w:w="1027" w:type="dxa"/>
          </w:tcPr>
          <w:p w14:paraId="07ADC300" w14:textId="77777777" w:rsidR="005D4A3A" w:rsidRDefault="005D4A3A" w:rsidP="005D4A3A">
            <w:pPr>
              <w:pStyle w:val="TableParagraph"/>
              <w:spacing w:line="176" w:lineRule="exact"/>
              <w:ind w:left="145" w:right="132"/>
              <w:jc w:val="center"/>
              <w:rPr>
                <w:sz w:val="16"/>
              </w:rPr>
            </w:pPr>
            <w:r>
              <w:rPr>
                <w:spacing w:val="-5"/>
                <w:sz w:val="16"/>
              </w:rPr>
              <w:t>23</w:t>
            </w:r>
          </w:p>
        </w:tc>
        <w:tc>
          <w:tcPr>
            <w:tcW w:w="893" w:type="dxa"/>
          </w:tcPr>
          <w:p w14:paraId="301E8D8D" w14:textId="77777777" w:rsidR="005D4A3A" w:rsidRDefault="005D4A3A" w:rsidP="005D4A3A">
            <w:pPr>
              <w:pStyle w:val="TableParagraph"/>
              <w:spacing w:line="176" w:lineRule="exact"/>
              <w:ind w:left="39" w:right="3"/>
              <w:jc w:val="center"/>
              <w:rPr>
                <w:sz w:val="16"/>
              </w:rPr>
            </w:pPr>
            <w:r>
              <w:rPr>
                <w:spacing w:val="-2"/>
                <w:sz w:val="16"/>
              </w:rPr>
              <w:t>1336471</w:t>
            </w:r>
          </w:p>
        </w:tc>
        <w:tc>
          <w:tcPr>
            <w:tcW w:w="3091" w:type="dxa"/>
          </w:tcPr>
          <w:p w14:paraId="1F2916B1" w14:textId="77777777" w:rsidR="005D4A3A" w:rsidRDefault="005D4A3A" w:rsidP="005D4A3A">
            <w:pPr>
              <w:pStyle w:val="TableParagraph"/>
              <w:spacing w:line="176" w:lineRule="exact"/>
              <w:ind w:left="130"/>
              <w:rPr>
                <w:sz w:val="16"/>
              </w:rPr>
            </w:pPr>
            <w:r>
              <w:rPr>
                <w:sz w:val="16"/>
              </w:rPr>
              <w:t>LONGFORD</w:t>
            </w:r>
            <w:r>
              <w:rPr>
                <w:spacing w:val="-8"/>
                <w:sz w:val="16"/>
              </w:rPr>
              <w:t xml:space="preserve"> </w:t>
            </w:r>
            <w:r>
              <w:rPr>
                <w:spacing w:val="-2"/>
                <w:sz w:val="16"/>
              </w:rPr>
              <w:t>HOUSE</w:t>
            </w:r>
          </w:p>
        </w:tc>
        <w:tc>
          <w:tcPr>
            <w:tcW w:w="802" w:type="dxa"/>
          </w:tcPr>
          <w:p w14:paraId="06584E2F" w14:textId="77777777" w:rsidR="005D4A3A" w:rsidRDefault="005D4A3A" w:rsidP="005D4A3A">
            <w:pPr>
              <w:pStyle w:val="TableParagraph"/>
              <w:spacing w:line="176" w:lineRule="exact"/>
              <w:ind w:right="-15"/>
              <w:jc w:val="right"/>
              <w:rPr>
                <w:sz w:val="16"/>
              </w:rPr>
            </w:pPr>
            <w:r>
              <w:rPr>
                <w:spacing w:val="-5"/>
                <w:sz w:val="16"/>
              </w:rPr>
              <w:t>II</w:t>
            </w:r>
          </w:p>
        </w:tc>
        <w:tc>
          <w:tcPr>
            <w:tcW w:w="992" w:type="dxa"/>
          </w:tcPr>
          <w:p w14:paraId="04BC184D" w14:textId="77777777" w:rsidR="005D4A3A" w:rsidRDefault="005D4A3A" w:rsidP="005D4A3A">
            <w:pPr>
              <w:pStyle w:val="TableParagraph"/>
              <w:spacing w:line="176" w:lineRule="exact"/>
              <w:ind w:left="157"/>
              <w:rPr>
                <w:sz w:val="16"/>
              </w:rPr>
            </w:pPr>
            <w:r>
              <w:rPr>
                <w:spacing w:val="-2"/>
                <w:sz w:val="16"/>
              </w:rPr>
              <w:t>573657.9</w:t>
            </w:r>
          </w:p>
        </w:tc>
        <w:tc>
          <w:tcPr>
            <w:tcW w:w="1134" w:type="dxa"/>
          </w:tcPr>
          <w:p w14:paraId="3EFCF06E" w14:textId="77777777" w:rsidR="005D4A3A" w:rsidRDefault="005D4A3A" w:rsidP="005D4A3A">
            <w:pPr>
              <w:pStyle w:val="TableParagraph"/>
              <w:spacing w:line="176" w:lineRule="exact"/>
              <w:ind w:right="247"/>
              <w:jc w:val="right"/>
              <w:rPr>
                <w:sz w:val="16"/>
              </w:rPr>
            </w:pPr>
            <w:r>
              <w:rPr>
                <w:spacing w:val="-2"/>
                <w:sz w:val="16"/>
              </w:rPr>
              <w:t>176611.2</w:t>
            </w:r>
          </w:p>
        </w:tc>
        <w:tc>
          <w:tcPr>
            <w:tcW w:w="992" w:type="dxa"/>
          </w:tcPr>
          <w:p w14:paraId="08A0771E" w14:textId="77777777" w:rsidR="005D4A3A" w:rsidRDefault="005D4A3A" w:rsidP="005D4A3A">
            <w:pPr>
              <w:pStyle w:val="TableParagraph"/>
              <w:spacing w:line="176" w:lineRule="exact"/>
              <w:ind w:right="72"/>
              <w:jc w:val="right"/>
              <w:rPr>
                <w:sz w:val="16"/>
              </w:rPr>
            </w:pPr>
            <w:r>
              <w:rPr>
                <w:spacing w:val="-2"/>
                <w:sz w:val="16"/>
              </w:rPr>
              <w:t>21-11-</w:t>
            </w:r>
            <w:r>
              <w:rPr>
                <w:spacing w:val="-5"/>
                <w:sz w:val="16"/>
              </w:rPr>
              <w:t>66</w:t>
            </w:r>
          </w:p>
        </w:tc>
      </w:tr>
      <w:tr w:rsidR="005D4A3A" w14:paraId="7E37D497" w14:textId="77777777" w:rsidTr="005D4A3A">
        <w:trPr>
          <w:trHeight w:val="389"/>
        </w:trPr>
        <w:tc>
          <w:tcPr>
            <w:tcW w:w="1027" w:type="dxa"/>
          </w:tcPr>
          <w:p w14:paraId="05AFE144" w14:textId="77777777" w:rsidR="005D4A3A" w:rsidRDefault="005D4A3A" w:rsidP="005D4A3A">
            <w:pPr>
              <w:pStyle w:val="TableParagraph"/>
              <w:spacing w:line="179" w:lineRule="exact"/>
              <w:ind w:left="145" w:right="132"/>
              <w:jc w:val="center"/>
              <w:rPr>
                <w:sz w:val="16"/>
              </w:rPr>
            </w:pPr>
            <w:r>
              <w:rPr>
                <w:spacing w:val="-5"/>
                <w:sz w:val="16"/>
              </w:rPr>
              <w:t>24</w:t>
            </w:r>
          </w:p>
        </w:tc>
        <w:tc>
          <w:tcPr>
            <w:tcW w:w="893" w:type="dxa"/>
          </w:tcPr>
          <w:p w14:paraId="476198DD" w14:textId="77777777" w:rsidR="005D4A3A" w:rsidRDefault="005D4A3A" w:rsidP="005D4A3A">
            <w:pPr>
              <w:pStyle w:val="TableParagraph"/>
              <w:spacing w:line="179" w:lineRule="exact"/>
              <w:ind w:left="39" w:right="3"/>
              <w:jc w:val="center"/>
              <w:rPr>
                <w:sz w:val="16"/>
              </w:rPr>
            </w:pPr>
            <w:r>
              <w:rPr>
                <w:spacing w:val="-2"/>
                <w:sz w:val="16"/>
              </w:rPr>
              <w:t>1336472</w:t>
            </w:r>
          </w:p>
        </w:tc>
        <w:tc>
          <w:tcPr>
            <w:tcW w:w="3091" w:type="dxa"/>
          </w:tcPr>
          <w:p w14:paraId="063221BE" w14:textId="77777777" w:rsidR="005D4A3A" w:rsidRDefault="005D4A3A" w:rsidP="005D4A3A">
            <w:pPr>
              <w:pStyle w:val="TableParagraph"/>
              <w:spacing w:line="179" w:lineRule="exact"/>
              <w:ind w:left="130"/>
              <w:rPr>
                <w:sz w:val="16"/>
              </w:rPr>
            </w:pPr>
            <w:r>
              <w:rPr>
                <w:sz w:val="16"/>
              </w:rPr>
              <w:t>COURT</w:t>
            </w:r>
            <w:r>
              <w:rPr>
                <w:spacing w:val="-2"/>
                <w:sz w:val="16"/>
              </w:rPr>
              <w:t xml:space="preserve"> </w:t>
            </w:r>
            <w:r>
              <w:rPr>
                <w:spacing w:val="-4"/>
                <w:sz w:val="16"/>
              </w:rPr>
              <w:t>SOLE</w:t>
            </w:r>
          </w:p>
        </w:tc>
        <w:tc>
          <w:tcPr>
            <w:tcW w:w="802" w:type="dxa"/>
          </w:tcPr>
          <w:p w14:paraId="4C452621" w14:textId="77777777" w:rsidR="005D4A3A" w:rsidRDefault="005D4A3A" w:rsidP="005D4A3A">
            <w:pPr>
              <w:pStyle w:val="TableParagraph"/>
              <w:spacing w:line="179" w:lineRule="exact"/>
              <w:ind w:right="-15"/>
              <w:jc w:val="right"/>
              <w:rPr>
                <w:sz w:val="16"/>
              </w:rPr>
            </w:pPr>
            <w:r>
              <w:rPr>
                <w:spacing w:val="-5"/>
                <w:sz w:val="16"/>
              </w:rPr>
              <w:t>II</w:t>
            </w:r>
          </w:p>
        </w:tc>
        <w:tc>
          <w:tcPr>
            <w:tcW w:w="992" w:type="dxa"/>
          </w:tcPr>
          <w:p w14:paraId="13D48AFF" w14:textId="77777777" w:rsidR="005D4A3A" w:rsidRDefault="005D4A3A" w:rsidP="005D4A3A">
            <w:pPr>
              <w:pStyle w:val="TableParagraph"/>
              <w:spacing w:line="179" w:lineRule="exact"/>
              <w:ind w:left="157"/>
              <w:rPr>
                <w:sz w:val="16"/>
              </w:rPr>
            </w:pPr>
            <w:r>
              <w:rPr>
                <w:spacing w:val="-2"/>
                <w:sz w:val="16"/>
              </w:rPr>
              <w:t>573607.5</w:t>
            </w:r>
          </w:p>
        </w:tc>
        <w:tc>
          <w:tcPr>
            <w:tcW w:w="1134" w:type="dxa"/>
          </w:tcPr>
          <w:p w14:paraId="5BE5054B" w14:textId="77777777" w:rsidR="005D4A3A" w:rsidRDefault="005D4A3A" w:rsidP="005D4A3A">
            <w:pPr>
              <w:pStyle w:val="TableParagraph"/>
              <w:spacing w:line="179" w:lineRule="exact"/>
              <w:ind w:right="247"/>
              <w:jc w:val="right"/>
              <w:rPr>
                <w:sz w:val="16"/>
              </w:rPr>
            </w:pPr>
            <w:r>
              <w:rPr>
                <w:spacing w:val="-2"/>
                <w:sz w:val="16"/>
              </w:rPr>
              <w:t>176708.8</w:t>
            </w:r>
          </w:p>
        </w:tc>
        <w:tc>
          <w:tcPr>
            <w:tcW w:w="992" w:type="dxa"/>
          </w:tcPr>
          <w:p w14:paraId="7C08F1F9" w14:textId="77777777" w:rsidR="005D4A3A" w:rsidRDefault="005D4A3A" w:rsidP="005D4A3A">
            <w:pPr>
              <w:pStyle w:val="TableParagraph"/>
              <w:spacing w:line="179" w:lineRule="exact"/>
              <w:ind w:right="72"/>
              <w:jc w:val="right"/>
              <w:rPr>
                <w:sz w:val="16"/>
              </w:rPr>
            </w:pPr>
            <w:r>
              <w:rPr>
                <w:spacing w:val="-2"/>
                <w:sz w:val="16"/>
              </w:rPr>
              <w:t>21-11-</w:t>
            </w:r>
            <w:r>
              <w:rPr>
                <w:spacing w:val="-5"/>
                <w:sz w:val="16"/>
              </w:rPr>
              <w:t>66</w:t>
            </w:r>
          </w:p>
        </w:tc>
      </w:tr>
      <w:tr w:rsidR="005D4A3A" w14:paraId="0640402D" w14:textId="77777777" w:rsidTr="005D4A3A">
        <w:trPr>
          <w:trHeight w:val="403"/>
        </w:trPr>
        <w:tc>
          <w:tcPr>
            <w:tcW w:w="1027" w:type="dxa"/>
          </w:tcPr>
          <w:p w14:paraId="3EE39DDD" w14:textId="77777777" w:rsidR="005D4A3A" w:rsidRDefault="005D4A3A" w:rsidP="005D4A3A">
            <w:pPr>
              <w:pStyle w:val="TableParagraph"/>
              <w:spacing w:line="179" w:lineRule="exact"/>
              <w:ind w:left="145" w:right="132"/>
              <w:jc w:val="center"/>
              <w:rPr>
                <w:sz w:val="16"/>
              </w:rPr>
            </w:pPr>
            <w:r>
              <w:rPr>
                <w:spacing w:val="-5"/>
                <w:sz w:val="16"/>
              </w:rPr>
              <w:t>25</w:t>
            </w:r>
          </w:p>
        </w:tc>
        <w:tc>
          <w:tcPr>
            <w:tcW w:w="893" w:type="dxa"/>
          </w:tcPr>
          <w:p w14:paraId="3D2C0E9D" w14:textId="77777777" w:rsidR="005D4A3A" w:rsidRDefault="005D4A3A" w:rsidP="005D4A3A">
            <w:pPr>
              <w:pStyle w:val="TableParagraph"/>
              <w:spacing w:line="179" w:lineRule="exact"/>
              <w:ind w:left="39" w:right="3"/>
              <w:jc w:val="center"/>
              <w:rPr>
                <w:sz w:val="16"/>
              </w:rPr>
            </w:pPr>
            <w:r>
              <w:rPr>
                <w:spacing w:val="-2"/>
                <w:sz w:val="16"/>
              </w:rPr>
              <w:t>1432857</w:t>
            </w:r>
          </w:p>
        </w:tc>
        <w:tc>
          <w:tcPr>
            <w:tcW w:w="3091" w:type="dxa"/>
          </w:tcPr>
          <w:p w14:paraId="5E396304" w14:textId="77777777" w:rsidR="005D4A3A" w:rsidRDefault="005D4A3A" w:rsidP="005D4A3A">
            <w:pPr>
              <w:pStyle w:val="TableParagraph"/>
              <w:spacing w:line="179" w:lineRule="exact"/>
              <w:ind w:left="130"/>
              <w:rPr>
                <w:sz w:val="16"/>
              </w:rPr>
            </w:pPr>
            <w:r>
              <w:rPr>
                <w:sz w:val="16"/>
              </w:rPr>
              <w:t>CLIFFE</w:t>
            </w:r>
            <w:r>
              <w:rPr>
                <w:spacing w:val="-4"/>
                <w:sz w:val="16"/>
              </w:rPr>
              <w:t xml:space="preserve"> </w:t>
            </w:r>
            <w:r>
              <w:rPr>
                <w:sz w:val="16"/>
              </w:rPr>
              <w:t>WAR</w:t>
            </w:r>
            <w:r>
              <w:rPr>
                <w:spacing w:val="-3"/>
                <w:sz w:val="16"/>
              </w:rPr>
              <w:t xml:space="preserve"> </w:t>
            </w:r>
            <w:r>
              <w:rPr>
                <w:spacing w:val="-2"/>
                <w:sz w:val="16"/>
              </w:rPr>
              <w:t>MEMORIAL</w:t>
            </w:r>
          </w:p>
        </w:tc>
        <w:tc>
          <w:tcPr>
            <w:tcW w:w="802" w:type="dxa"/>
          </w:tcPr>
          <w:p w14:paraId="5A988351" w14:textId="77777777" w:rsidR="005D4A3A" w:rsidRDefault="005D4A3A" w:rsidP="005D4A3A">
            <w:pPr>
              <w:pStyle w:val="TableParagraph"/>
              <w:spacing w:line="179" w:lineRule="exact"/>
              <w:ind w:right="-15"/>
              <w:jc w:val="right"/>
              <w:rPr>
                <w:sz w:val="16"/>
              </w:rPr>
            </w:pPr>
            <w:r>
              <w:rPr>
                <w:spacing w:val="-5"/>
                <w:sz w:val="16"/>
              </w:rPr>
              <w:t>II</w:t>
            </w:r>
          </w:p>
        </w:tc>
        <w:tc>
          <w:tcPr>
            <w:tcW w:w="992" w:type="dxa"/>
          </w:tcPr>
          <w:p w14:paraId="27F2A5BA" w14:textId="77777777" w:rsidR="005D4A3A" w:rsidRDefault="005D4A3A" w:rsidP="005D4A3A">
            <w:pPr>
              <w:pStyle w:val="TableParagraph"/>
              <w:spacing w:line="179" w:lineRule="exact"/>
              <w:ind w:left="217"/>
              <w:rPr>
                <w:sz w:val="16"/>
              </w:rPr>
            </w:pPr>
            <w:r>
              <w:rPr>
                <w:spacing w:val="-2"/>
                <w:sz w:val="16"/>
              </w:rPr>
              <w:t>573576</w:t>
            </w:r>
          </w:p>
        </w:tc>
        <w:tc>
          <w:tcPr>
            <w:tcW w:w="1134" w:type="dxa"/>
          </w:tcPr>
          <w:p w14:paraId="22CC883F" w14:textId="77777777" w:rsidR="005D4A3A" w:rsidRDefault="005D4A3A" w:rsidP="005D4A3A">
            <w:pPr>
              <w:pStyle w:val="TableParagraph"/>
              <w:spacing w:line="179" w:lineRule="exact"/>
              <w:ind w:right="307"/>
              <w:jc w:val="right"/>
              <w:rPr>
                <w:sz w:val="16"/>
              </w:rPr>
            </w:pPr>
            <w:r>
              <w:rPr>
                <w:spacing w:val="-2"/>
                <w:sz w:val="16"/>
              </w:rPr>
              <w:t>176602</w:t>
            </w:r>
          </w:p>
        </w:tc>
        <w:tc>
          <w:tcPr>
            <w:tcW w:w="992" w:type="dxa"/>
          </w:tcPr>
          <w:p w14:paraId="1B938ACB" w14:textId="77777777" w:rsidR="005D4A3A" w:rsidRDefault="005D4A3A" w:rsidP="005D4A3A">
            <w:pPr>
              <w:pStyle w:val="TableParagraph"/>
              <w:spacing w:line="179" w:lineRule="exact"/>
              <w:ind w:right="72"/>
              <w:jc w:val="right"/>
              <w:rPr>
                <w:sz w:val="16"/>
              </w:rPr>
            </w:pPr>
            <w:r>
              <w:rPr>
                <w:spacing w:val="-2"/>
                <w:sz w:val="16"/>
              </w:rPr>
              <w:t>23-05-</w:t>
            </w:r>
            <w:r>
              <w:rPr>
                <w:spacing w:val="-5"/>
                <w:sz w:val="16"/>
              </w:rPr>
              <w:t>16</w:t>
            </w:r>
          </w:p>
        </w:tc>
      </w:tr>
    </w:tbl>
    <w:p w14:paraId="484BE973" w14:textId="47B96F8B" w:rsidR="00C942D4" w:rsidRDefault="00C942D4">
      <w:pPr>
        <w:pStyle w:val="BodyText"/>
        <w:ind w:left="1147"/>
        <w:rPr>
          <w:sz w:val="20"/>
        </w:rPr>
      </w:pPr>
    </w:p>
    <w:p w14:paraId="2347C58F" w14:textId="77777777" w:rsidR="00C942D4" w:rsidRDefault="00C942D4">
      <w:pPr>
        <w:rPr>
          <w:sz w:val="20"/>
        </w:rPr>
        <w:sectPr w:rsidR="00C942D4" w:rsidSect="00B35D76">
          <w:pgSz w:w="11906" w:h="16838" w:code="9"/>
          <w:pgMar w:top="1140" w:right="420" w:bottom="1240" w:left="760" w:header="865" w:footer="1053" w:gutter="0"/>
          <w:cols w:space="720"/>
          <w:docGrid w:linePitch="299"/>
        </w:sectPr>
      </w:pPr>
    </w:p>
    <w:p w14:paraId="56A0B9E2" w14:textId="77777777" w:rsidR="005D4A3A" w:rsidRDefault="005D4A3A" w:rsidP="005D4A3A">
      <w:pPr>
        <w:pStyle w:val="BodyText"/>
        <w:spacing w:before="4"/>
        <w:rPr>
          <w:sz w:val="28"/>
        </w:rPr>
      </w:pPr>
    </w:p>
    <w:p w14:paraId="6F07E54C" w14:textId="77777777" w:rsidR="005D4A3A" w:rsidRDefault="005D4A3A" w:rsidP="005D4A3A">
      <w:pPr>
        <w:pStyle w:val="Heading2"/>
        <w:spacing w:before="52"/>
        <w:jc w:val="both"/>
      </w:pPr>
      <w:r>
        <w:rPr>
          <w:color w:val="C00000"/>
        </w:rPr>
        <w:t>Neighbourhood</w:t>
      </w:r>
      <w:r>
        <w:rPr>
          <w:color w:val="C00000"/>
          <w:spacing w:val="-3"/>
        </w:rPr>
        <w:t xml:space="preserve"> </w:t>
      </w:r>
      <w:r>
        <w:rPr>
          <w:color w:val="C00000"/>
        </w:rPr>
        <w:t>Plan</w:t>
      </w:r>
      <w:r>
        <w:rPr>
          <w:color w:val="C00000"/>
          <w:spacing w:val="-2"/>
        </w:rPr>
        <w:t xml:space="preserve"> Policies</w:t>
      </w:r>
    </w:p>
    <w:p w14:paraId="1CF4786B" w14:textId="77777777" w:rsidR="005D4A3A" w:rsidRDefault="005D4A3A" w:rsidP="005D4A3A">
      <w:pPr>
        <w:pStyle w:val="BodyText"/>
        <w:spacing w:before="143"/>
        <w:ind w:left="680" w:right="1013"/>
        <w:jc w:val="both"/>
      </w:pPr>
      <w:r>
        <w:t>The</w:t>
      </w:r>
      <w:r>
        <w:rPr>
          <w:spacing w:val="-6"/>
        </w:rPr>
        <w:t xml:space="preserve"> </w:t>
      </w:r>
      <w:r>
        <w:t>distinctive</w:t>
      </w:r>
      <w:r>
        <w:rPr>
          <w:spacing w:val="-6"/>
        </w:rPr>
        <w:t xml:space="preserve"> </w:t>
      </w:r>
      <w:r>
        <w:t>nature</w:t>
      </w:r>
      <w:r>
        <w:rPr>
          <w:spacing w:val="-4"/>
        </w:rPr>
        <w:t xml:space="preserve"> </w:t>
      </w:r>
      <w:r>
        <w:t>of</w:t>
      </w:r>
      <w:r>
        <w:rPr>
          <w:spacing w:val="-5"/>
        </w:rPr>
        <w:t xml:space="preserve"> </w:t>
      </w:r>
      <w:r>
        <w:t>the</w:t>
      </w:r>
      <w:r>
        <w:rPr>
          <w:spacing w:val="-4"/>
        </w:rPr>
        <w:t xml:space="preserve"> </w:t>
      </w:r>
      <w:r>
        <w:t>Neighbourhood</w:t>
      </w:r>
      <w:r>
        <w:rPr>
          <w:spacing w:val="-5"/>
        </w:rPr>
        <w:t xml:space="preserve"> </w:t>
      </w:r>
      <w:r>
        <w:t>Plan</w:t>
      </w:r>
      <w:r>
        <w:rPr>
          <w:spacing w:val="-6"/>
        </w:rPr>
        <w:t xml:space="preserve"> </w:t>
      </w:r>
      <w:r>
        <w:t>area</w:t>
      </w:r>
      <w:r>
        <w:rPr>
          <w:spacing w:val="-4"/>
        </w:rPr>
        <w:t xml:space="preserve"> </w:t>
      </w:r>
      <w:r>
        <w:t>is</w:t>
      </w:r>
      <w:r>
        <w:rPr>
          <w:spacing w:val="-5"/>
        </w:rPr>
        <w:t xml:space="preserve"> </w:t>
      </w:r>
      <w:r>
        <w:t>described</w:t>
      </w:r>
      <w:r>
        <w:rPr>
          <w:spacing w:val="-5"/>
        </w:rPr>
        <w:t xml:space="preserve"> </w:t>
      </w:r>
      <w:r>
        <w:t>in</w:t>
      </w:r>
      <w:r>
        <w:rPr>
          <w:spacing w:val="-5"/>
        </w:rPr>
        <w:t xml:space="preserve"> </w:t>
      </w:r>
      <w:r>
        <w:t>the</w:t>
      </w:r>
      <w:r>
        <w:rPr>
          <w:spacing w:val="-4"/>
        </w:rPr>
        <w:t xml:space="preserve"> </w:t>
      </w:r>
      <w:r>
        <w:t>Heritage</w:t>
      </w:r>
      <w:r>
        <w:rPr>
          <w:spacing w:val="-4"/>
        </w:rPr>
        <w:t xml:space="preserve"> </w:t>
      </w:r>
      <w:r>
        <w:t>and Character Assessment 2017 undertaken to inform the development of this Neighbourhood Plan.</w:t>
      </w:r>
      <w:r>
        <w:rPr>
          <w:spacing w:val="40"/>
        </w:rPr>
        <w:t xml:space="preserve"> </w:t>
      </w:r>
      <w:r>
        <w:t>The Assessment identifies four-character areas:</w:t>
      </w:r>
    </w:p>
    <w:p w14:paraId="69BC523F" w14:textId="77777777" w:rsidR="005D4A3A" w:rsidRDefault="005D4A3A" w:rsidP="005D4A3A">
      <w:pPr>
        <w:pStyle w:val="BodyText"/>
      </w:pPr>
    </w:p>
    <w:p w14:paraId="78AC2F9F" w14:textId="77777777" w:rsidR="005D4A3A" w:rsidRDefault="005D4A3A" w:rsidP="005D4A3A">
      <w:pPr>
        <w:pStyle w:val="ListParagraph"/>
        <w:numPr>
          <w:ilvl w:val="0"/>
          <w:numId w:val="15"/>
        </w:numPr>
        <w:tabs>
          <w:tab w:val="left" w:pos="1401"/>
        </w:tabs>
        <w:spacing w:before="201" w:line="297" w:lineRule="exact"/>
        <w:ind w:hanging="361"/>
        <w:rPr>
          <w:sz w:val="24"/>
        </w:rPr>
      </w:pPr>
      <w:r>
        <w:rPr>
          <w:sz w:val="24"/>
        </w:rPr>
        <w:t>The</w:t>
      </w:r>
      <w:r>
        <w:rPr>
          <w:spacing w:val="-3"/>
          <w:sz w:val="24"/>
        </w:rPr>
        <w:t xml:space="preserve"> </w:t>
      </w:r>
      <w:r>
        <w:rPr>
          <w:sz w:val="24"/>
        </w:rPr>
        <w:t>Historic</w:t>
      </w:r>
      <w:r>
        <w:rPr>
          <w:spacing w:val="-2"/>
          <w:sz w:val="24"/>
        </w:rPr>
        <w:t xml:space="preserve"> </w:t>
      </w:r>
      <w:r>
        <w:rPr>
          <w:sz w:val="24"/>
        </w:rPr>
        <w:t>Settlement</w:t>
      </w:r>
      <w:r>
        <w:rPr>
          <w:spacing w:val="-4"/>
          <w:sz w:val="24"/>
        </w:rPr>
        <w:t xml:space="preserve"> </w:t>
      </w:r>
      <w:r>
        <w:rPr>
          <w:sz w:val="24"/>
        </w:rPr>
        <w:t>of</w:t>
      </w:r>
      <w:r>
        <w:rPr>
          <w:spacing w:val="-1"/>
          <w:sz w:val="24"/>
        </w:rPr>
        <w:t xml:space="preserve"> </w:t>
      </w:r>
      <w:r>
        <w:rPr>
          <w:spacing w:val="-2"/>
          <w:sz w:val="24"/>
        </w:rPr>
        <w:t>Cliffe</w:t>
      </w:r>
    </w:p>
    <w:p w14:paraId="00ABE6D2" w14:textId="77777777" w:rsidR="005D4A3A" w:rsidRDefault="005D4A3A" w:rsidP="005D4A3A">
      <w:pPr>
        <w:pStyle w:val="ListParagraph"/>
        <w:numPr>
          <w:ilvl w:val="0"/>
          <w:numId w:val="15"/>
        </w:numPr>
        <w:tabs>
          <w:tab w:val="left" w:pos="1401"/>
        </w:tabs>
        <w:spacing w:before="0" w:line="293" w:lineRule="exact"/>
        <w:ind w:hanging="361"/>
        <w:rPr>
          <w:sz w:val="24"/>
        </w:rPr>
      </w:pPr>
      <w:r>
        <w:rPr>
          <w:sz w:val="24"/>
        </w:rPr>
        <w:t>Cliffe</w:t>
      </w:r>
      <w:r>
        <w:rPr>
          <w:spacing w:val="-3"/>
          <w:sz w:val="24"/>
        </w:rPr>
        <w:t xml:space="preserve"> </w:t>
      </w:r>
      <w:r>
        <w:rPr>
          <w:sz w:val="24"/>
        </w:rPr>
        <w:t>Marshland</w:t>
      </w:r>
      <w:r>
        <w:rPr>
          <w:spacing w:val="-3"/>
          <w:sz w:val="24"/>
        </w:rPr>
        <w:t xml:space="preserve"> </w:t>
      </w:r>
      <w:r>
        <w:rPr>
          <w:sz w:val="24"/>
        </w:rPr>
        <w:t>and</w:t>
      </w:r>
      <w:r>
        <w:rPr>
          <w:spacing w:val="-1"/>
          <w:sz w:val="24"/>
        </w:rPr>
        <w:t xml:space="preserve"> </w:t>
      </w:r>
      <w:r>
        <w:rPr>
          <w:sz w:val="24"/>
        </w:rPr>
        <w:t>Cliffe</w:t>
      </w:r>
      <w:r>
        <w:rPr>
          <w:spacing w:val="-1"/>
          <w:sz w:val="24"/>
        </w:rPr>
        <w:t xml:space="preserve"> </w:t>
      </w:r>
      <w:r>
        <w:rPr>
          <w:spacing w:val="-4"/>
          <w:sz w:val="24"/>
        </w:rPr>
        <w:t>Pools</w:t>
      </w:r>
    </w:p>
    <w:p w14:paraId="5DC2A3BC" w14:textId="77777777" w:rsidR="005D4A3A" w:rsidRDefault="005D4A3A" w:rsidP="005D4A3A">
      <w:pPr>
        <w:pStyle w:val="ListParagraph"/>
        <w:numPr>
          <w:ilvl w:val="0"/>
          <w:numId w:val="15"/>
        </w:numPr>
        <w:tabs>
          <w:tab w:val="left" w:pos="1401"/>
        </w:tabs>
        <w:spacing w:before="0" w:line="293" w:lineRule="exact"/>
        <w:ind w:hanging="361"/>
        <w:rPr>
          <w:sz w:val="24"/>
        </w:rPr>
      </w:pPr>
      <w:r>
        <w:rPr>
          <w:sz w:val="24"/>
        </w:rPr>
        <w:t>Cliffe</w:t>
      </w:r>
      <w:r>
        <w:rPr>
          <w:spacing w:val="-1"/>
          <w:sz w:val="24"/>
        </w:rPr>
        <w:t xml:space="preserve"> </w:t>
      </w:r>
      <w:r>
        <w:rPr>
          <w:sz w:val="24"/>
        </w:rPr>
        <w:t>and</w:t>
      </w:r>
      <w:r>
        <w:rPr>
          <w:spacing w:val="-2"/>
          <w:sz w:val="24"/>
        </w:rPr>
        <w:t xml:space="preserve"> </w:t>
      </w:r>
      <w:r>
        <w:rPr>
          <w:sz w:val="24"/>
        </w:rPr>
        <w:t>Cliffe</w:t>
      </w:r>
      <w:r>
        <w:rPr>
          <w:spacing w:val="-1"/>
          <w:sz w:val="24"/>
        </w:rPr>
        <w:t xml:space="preserve"> </w:t>
      </w:r>
      <w:r>
        <w:rPr>
          <w:sz w:val="24"/>
        </w:rPr>
        <w:t xml:space="preserve">Woods </w:t>
      </w:r>
      <w:r>
        <w:rPr>
          <w:spacing w:val="-2"/>
          <w:sz w:val="24"/>
        </w:rPr>
        <w:t>Farmland</w:t>
      </w:r>
    </w:p>
    <w:p w14:paraId="0F104BE7" w14:textId="77777777" w:rsidR="005D4A3A" w:rsidRDefault="005D4A3A" w:rsidP="005D4A3A">
      <w:pPr>
        <w:pStyle w:val="ListParagraph"/>
        <w:numPr>
          <w:ilvl w:val="0"/>
          <w:numId w:val="15"/>
        </w:numPr>
        <w:tabs>
          <w:tab w:val="left" w:pos="1401"/>
        </w:tabs>
        <w:spacing w:before="0" w:line="297" w:lineRule="exact"/>
        <w:ind w:hanging="361"/>
        <w:rPr>
          <w:sz w:val="24"/>
        </w:rPr>
      </w:pPr>
      <w:r>
        <w:rPr>
          <w:sz w:val="24"/>
        </w:rPr>
        <w:t>Cliffe</w:t>
      </w:r>
      <w:r>
        <w:rPr>
          <w:spacing w:val="-2"/>
          <w:sz w:val="24"/>
        </w:rPr>
        <w:t xml:space="preserve"> </w:t>
      </w:r>
      <w:r>
        <w:rPr>
          <w:sz w:val="24"/>
        </w:rPr>
        <w:t>Woods</w:t>
      </w:r>
      <w:r>
        <w:rPr>
          <w:spacing w:val="-3"/>
          <w:sz w:val="24"/>
        </w:rPr>
        <w:t xml:space="preserve"> </w:t>
      </w:r>
      <w:r>
        <w:rPr>
          <w:sz w:val="24"/>
        </w:rPr>
        <w:t>Modern</w:t>
      </w:r>
      <w:r>
        <w:rPr>
          <w:spacing w:val="-1"/>
          <w:sz w:val="24"/>
        </w:rPr>
        <w:t xml:space="preserve"> </w:t>
      </w:r>
      <w:r>
        <w:rPr>
          <w:spacing w:val="-2"/>
          <w:sz w:val="24"/>
        </w:rPr>
        <w:t>Settlement</w:t>
      </w:r>
    </w:p>
    <w:p w14:paraId="7F3C8B5F" w14:textId="77777777" w:rsidR="005D4A3A" w:rsidRDefault="005D4A3A" w:rsidP="005D4A3A">
      <w:pPr>
        <w:pStyle w:val="BodyText"/>
        <w:rPr>
          <w:sz w:val="26"/>
        </w:rPr>
      </w:pPr>
    </w:p>
    <w:p w14:paraId="50BBAD07" w14:textId="77777777" w:rsidR="005D4A3A" w:rsidRDefault="005D4A3A" w:rsidP="005D4A3A">
      <w:pPr>
        <w:pStyle w:val="BodyText"/>
        <w:spacing w:before="168"/>
        <w:ind w:left="680" w:right="1014"/>
        <w:jc w:val="both"/>
      </w:pPr>
      <w:r>
        <w:t xml:space="preserve">The assessment also sets out the </w:t>
      </w:r>
      <w:proofErr w:type="gramStart"/>
      <w:r>
        <w:t>particular challenges</w:t>
      </w:r>
      <w:proofErr w:type="gramEnd"/>
      <w:r>
        <w:t xml:space="preserve"> in each area for managing change in the future and which have been addressed as far as possible in the </w:t>
      </w:r>
      <w:r w:rsidRPr="00FE111A">
        <w:rPr>
          <w:b/>
          <w:color w:val="17365D" w:themeColor="text2" w:themeShade="BF"/>
        </w:rPr>
        <w:t xml:space="preserve">Design Guidelines </w:t>
      </w:r>
      <w:r>
        <w:t>which form part of the policies of this Neighbourhood Plan related to Environment and Heritage and to meet the following objectives and Neighbourhood Plan vision.</w:t>
      </w:r>
    </w:p>
    <w:p w14:paraId="4AE9C693" w14:textId="77777777" w:rsidR="005D4A3A" w:rsidRDefault="005D4A3A" w:rsidP="005D4A3A">
      <w:pPr>
        <w:pStyle w:val="BodyText"/>
        <w:rPr>
          <w:b/>
          <w:color w:val="C00000"/>
          <w:spacing w:val="-2"/>
        </w:rPr>
      </w:pPr>
    </w:p>
    <w:p w14:paraId="0573D7DD" w14:textId="77777777" w:rsidR="005D4A3A" w:rsidRDefault="005D4A3A" w:rsidP="005D4A3A">
      <w:pPr>
        <w:pStyle w:val="BodyText"/>
        <w:ind w:left="680"/>
        <w:rPr>
          <w:b/>
          <w:color w:val="C00000"/>
          <w:spacing w:val="-2"/>
        </w:rPr>
      </w:pPr>
      <w:r>
        <w:rPr>
          <w:b/>
          <w:color w:val="C00000"/>
          <w:spacing w:val="-2"/>
        </w:rPr>
        <w:t>Objectives</w:t>
      </w:r>
    </w:p>
    <w:p w14:paraId="0C8FC6D8" w14:textId="77777777" w:rsidR="005D4A3A" w:rsidRDefault="005D4A3A" w:rsidP="005D4A3A">
      <w:pPr>
        <w:pStyle w:val="BodyText"/>
        <w:ind w:left="680"/>
        <w:rPr>
          <w:sz w:val="20"/>
        </w:rPr>
      </w:pPr>
    </w:p>
    <w:tbl>
      <w:tblPr>
        <w:tblStyle w:val="TableGrid"/>
        <w:tblW w:w="0" w:type="auto"/>
        <w:tblInd w:w="973" w:type="dxa"/>
        <w:tblLayout w:type="fixed"/>
        <w:tblLook w:val="01E0" w:firstRow="1" w:lastRow="1" w:firstColumn="1" w:lastColumn="1" w:noHBand="0" w:noVBand="0"/>
      </w:tblPr>
      <w:tblGrid>
        <w:gridCol w:w="1574"/>
        <w:gridCol w:w="6837"/>
      </w:tblGrid>
      <w:tr w:rsidR="005D4A3A" w14:paraId="0A128FDE" w14:textId="77777777" w:rsidTr="004A198D">
        <w:trPr>
          <w:trHeight w:val="1987"/>
        </w:trPr>
        <w:tc>
          <w:tcPr>
            <w:tcW w:w="1574" w:type="dxa"/>
          </w:tcPr>
          <w:p w14:paraId="482CE053" w14:textId="77777777" w:rsidR="005D4A3A" w:rsidRDefault="005D4A3A" w:rsidP="00494C36">
            <w:pPr>
              <w:pStyle w:val="TableParagraph"/>
              <w:rPr>
                <w:sz w:val="20"/>
              </w:rPr>
            </w:pPr>
          </w:p>
          <w:p w14:paraId="7CA69BFA" w14:textId="77777777" w:rsidR="005D4A3A" w:rsidRDefault="005D4A3A" w:rsidP="00494C36">
            <w:pPr>
              <w:pStyle w:val="TableParagraph"/>
              <w:rPr>
                <w:sz w:val="20"/>
              </w:rPr>
            </w:pPr>
          </w:p>
          <w:p w14:paraId="1EBABF22" w14:textId="77777777" w:rsidR="005D4A3A" w:rsidRDefault="005D4A3A" w:rsidP="00494C36">
            <w:pPr>
              <w:pStyle w:val="TableParagraph"/>
              <w:rPr>
                <w:sz w:val="20"/>
              </w:rPr>
            </w:pPr>
          </w:p>
          <w:p w14:paraId="7D4331D2" w14:textId="77777777" w:rsidR="005D4A3A" w:rsidRDefault="005D4A3A" w:rsidP="00494C36">
            <w:pPr>
              <w:pStyle w:val="TableParagraph"/>
              <w:spacing w:before="7"/>
              <w:rPr>
                <w:sz w:val="15"/>
              </w:rPr>
            </w:pPr>
          </w:p>
          <w:p w14:paraId="15DB4784" w14:textId="77777777" w:rsidR="005D4A3A" w:rsidRDefault="005D4A3A" w:rsidP="00494C36">
            <w:pPr>
              <w:pStyle w:val="TableParagraph"/>
              <w:ind w:left="98" w:right="90"/>
              <w:jc w:val="center"/>
              <w:rPr>
                <w:sz w:val="20"/>
              </w:rPr>
            </w:pPr>
            <w:r>
              <w:rPr>
                <w:spacing w:val="-2"/>
                <w:sz w:val="20"/>
              </w:rPr>
              <w:t>Environment</w:t>
            </w:r>
          </w:p>
        </w:tc>
        <w:tc>
          <w:tcPr>
            <w:tcW w:w="6837" w:type="dxa"/>
          </w:tcPr>
          <w:p w14:paraId="1853611B" w14:textId="77777777" w:rsidR="005D4A3A" w:rsidRDefault="005D4A3A" w:rsidP="00494C36">
            <w:pPr>
              <w:pStyle w:val="TableParagraph"/>
              <w:spacing w:before="1"/>
              <w:ind w:left="467" w:right="103"/>
              <w:jc w:val="both"/>
              <w:rPr>
                <w:sz w:val="20"/>
              </w:rPr>
            </w:pPr>
            <w:r>
              <w:rPr>
                <w:sz w:val="20"/>
              </w:rPr>
              <w:t>To enhance the rural, environmental, and historic character and assets of the Parish by:</w:t>
            </w:r>
          </w:p>
          <w:p w14:paraId="51C10D98" w14:textId="77777777" w:rsidR="005D4A3A" w:rsidRDefault="005D4A3A" w:rsidP="00494C36">
            <w:pPr>
              <w:pStyle w:val="TableParagraph"/>
              <w:numPr>
                <w:ilvl w:val="0"/>
                <w:numId w:val="14"/>
              </w:numPr>
              <w:tabs>
                <w:tab w:val="left" w:pos="468"/>
              </w:tabs>
              <w:ind w:right="101"/>
              <w:jc w:val="both"/>
              <w:rPr>
                <w:sz w:val="20"/>
              </w:rPr>
            </w:pPr>
            <w:r>
              <w:rPr>
                <w:sz w:val="20"/>
              </w:rPr>
              <w:t>Conserving the rural environment which already has extensive environmental protection for negative impacts of development and climate change,</w:t>
            </w:r>
          </w:p>
          <w:p w14:paraId="76335050" w14:textId="77777777" w:rsidR="005D4A3A" w:rsidRDefault="005D4A3A" w:rsidP="00494C36">
            <w:pPr>
              <w:pStyle w:val="TableParagraph"/>
              <w:numPr>
                <w:ilvl w:val="0"/>
                <w:numId w:val="14"/>
              </w:numPr>
              <w:tabs>
                <w:tab w:val="left" w:pos="468"/>
              </w:tabs>
              <w:spacing w:before="1"/>
              <w:ind w:right="100"/>
              <w:jc w:val="both"/>
              <w:rPr>
                <w:sz w:val="20"/>
              </w:rPr>
            </w:pPr>
            <w:r>
              <w:rPr>
                <w:sz w:val="20"/>
              </w:rPr>
              <w:t>To</w:t>
            </w:r>
            <w:r>
              <w:rPr>
                <w:spacing w:val="-1"/>
                <w:sz w:val="20"/>
              </w:rPr>
              <w:t xml:space="preserve"> </w:t>
            </w:r>
            <w:r>
              <w:rPr>
                <w:sz w:val="20"/>
              </w:rPr>
              <w:t>enable</w:t>
            </w:r>
            <w:r>
              <w:rPr>
                <w:spacing w:val="-2"/>
                <w:sz w:val="20"/>
              </w:rPr>
              <w:t xml:space="preserve"> </w:t>
            </w:r>
            <w:r>
              <w:rPr>
                <w:sz w:val="20"/>
              </w:rPr>
              <w:t>the</w:t>
            </w:r>
            <w:r>
              <w:rPr>
                <w:spacing w:val="-2"/>
                <w:sz w:val="20"/>
              </w:rPr>
              <w:t xml:space="preserve"> </w:t>
            </w:r>
            <w:r>
              <w:rPr>
                <w:sz w:val="20"/>
              </w:rPr>
              <w:t>green and blue infrastructure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Parish to deliver</w:t>
            </w:r>
            <w:r>
              <w:rPr>
                <w:spacing w:val="-1"/>
                <w:sz w:val="20"/>
              </w:rPr>
              <w:t xml:space="preserve"> </w:t>
            </w:r>
            <w:r>
              <w:rPr>
                <w:sz w:val="20"/>
              </w:rPr>
              <w:t>a wide</w:t>
            </w:r>
            <w:r>
              <w:rPr>
                <w:spacing w:val="-2"/>
                <w:sz w:val="20"/>
              </w:rPr>
              <w:t xml:space="preserve"> </w:t>
            </w:r>
            <w:r>
              <w:rPr>
                <w:sz w:val="20"/>
              </w:rPr>
              <w:t>range of environmental, economic, health and well-being benefits for nature, climate, and the wider community.</w:t>
            </w:r>
          </w:p>
          <w:p w14:paraId="299D13EF" w14:textId="77777777" w:rsidR="005D4A3A" w:rsidRDefault="005D4A3A" w:rsidP="00494C36">
            <w:pPr>
              <w:pStyle w:val="TableParagraph"/>
              <w:numPr>
                <w:ilvl w:val="0"/>
                <w:numId w:val="14"/>
              </w:numPr>
              <w:tabs>
                <w:tab w:val="left" w:pos="468"/>
              </w:tabs>
              <w:spacing w:before="1" w:line="234" w:lineRule="exact"/>
              <w:ind w:hanging="361"/>
              <w:jc w:val="both"/>
              <w:rPr>
                <w:sz w:val="20"/>
              </w:rPr>
            </w:pPr>
            <w:r>
              <w:rPr>
                <w:sz w:val="20"/>
              </w:rPr>
              <w:t>Preserving</w:t>
            </w:r>
            <w:r>
              <w:rPr>
                <w:spacing w:val="-6"/>
                <w:sz w:val="20"/>
              </w:rPr>
              <w:t xml:space="preserve"> </w:t>
            </w:r>
            <w:r>
              <w:rPr>
                <w:sz w:val="20"/>
              </w:rPr>
              <w:t>rural</w:t>
            </w:r>
            <w:r>
              <w:rPr>
                <w:spacing w:val="-5"/>
                <w:sz w:val="20"/>
              </w:rPr>
              <w:t xml:space="preserve"> </w:t>
            </w:r>
            <w:r>
              <w:rPr>
                <w:sz w:val="20"/>
              </w:rPr>
              <w:t>views,</w:t>
            </w:r>
            <w:r>
              <w:rPr>
                <w:spacing w:val="-6"/>
                <w:sz w:val="20"/>
              </w:rPr>
              <w:t xml:space="preserve"> </w:t>
            </w:r>
            <w:r>
              <w:rPr>
                <w:sz w:val="20"/>
              </w:rPr>
              <w:t>wildlife</w:t>
            </w:r>
            <w:r>
              <w:rPr>
                <w:spacing w:val="-5"/>
                <w:sz w:val="20"/>
              </w:rPr>
              <w:t xml:space="preserve"> </w:t>
            </w:r>
            <w:r>
              <w:rPr>
                <w:sz w:val="20"/>
              </w:rPr>
              <w:t>sites</w:t>
            </w:r>
            <w:r>
              <w:rPr>
                <w:spacing w:val="-5"/>
                <w:sz w:val="20"/>
              </w:rPr>
              <w:t xml:space="preserve"> </w:t>
            </w:r>
            <w:r>
              <w:rPr>
                <w:sz w:val="20"/>
              </w:rPr>
              <w:t>and</w:t>
            </w:r>
            <w:r>
              <w:rPr>
                <w:spacing w:val="-6"/>
                <w:sz w:val="20"/>
              </w:rPr>
              <w:t xml:space="preserve"> </w:t>
            </w:r>
            <w:r>
              <w:rPr>
                <w:sz w:val="20"/>
              </w:rPr>
              <w:t>corridors</w:t>
            </w:r>
            <w:r>
              <w:rPr>
                <w:spacing w:val="-4"/>
                <w:sz w:val="20"/>
              </w:rPr>
              <w:t xml:space="preserve"> </w:t>
            </w:r>
            <w:r>
              <w:rPr>
                <w:sz w:val="20"/>
              </w:rPr>
              <w:t>and</w:t>
            </w:r>
            <w:r>
              <w:rPr>
                <w:spacing w:val="-5"/>
                <w:sz w:val="20"/>
              </w:rPr>
              <w:t xml:space="preserve"> </w:t>
            </w:r>
            <w:r>
              <w:rPr>
                <w:sz w:val="20"/>
              </w:rPr>
              <w:t>agricultural</w:t>
            </w:r>
            <w:r>
              <w:rPr>
                <w:spacing w:val="-5"/>
                <w:sz w:val="20"/>
              </w:rPr>
              <w:t xml:space="preserve"> </w:t>
            </w:r>
            <w:r>
              <w:rPr>
                <w:sz w:val="20"/>
              </w:rPr>
              <w:t>land</w:t>
            </w:r>
            <w:r>
              <w:rPr>
                <w:spacing w:val="-5"/>
                <w:sz w:val="20"/>
              </w:rPr>
              <w:t xml:space="preserve"> </w:t>
            </w:r>
            <w:r>
              <w:rPr>
                <w:spacing w:val="-2"/>
                <w:sz w:val="20"/>
              </w:rPr>
              <w:t>uses.</w:t>
            </w:r>
          </w:p>
        </w:tc>
      </w:tr>
      <w:tr w:rsidR="005D4A3A" w14:paraId="4A390763" w14:textId="77777777" w:rsidTr="004A198D">
        <w:trPr>
          <w:trHeight w:val="3338"/>
        </w:trPr>
        <w:tc>
          <w:tcPr>
            <w:tcW w:w="1574" w:type="dxa"/>
          </w:tcPr>
          <w:p w14:paraId="0525FB8A" w14:textId="77777777" w:rsidR="005D4A3A" w:rsidRDefault="005D4A3A" w:rsidP="00494C36">
            <w:pPr>
              <w:pStyle w:val="TableParagraph"/>
              <w:rPr>
                <w:sz w:val="20"/>
              </w:rPr>
            </w:pPr>
          </w:p>
          <w:p w14:paraId="1D2F7FFA" w14:textId="77777777" w:rsidR="005D4A3A" w:rsidRDefault="005D4A3A" w:rsidP="00494C36">
            <w:pPr>
              <w:pStyle w:val="TableParagraph"/>
              <w:rPr>
                <w:sz w:val="20"/>
              </w:rPr>
            </w:pPr>
          </w:p>
          <w:p w14:paraId="424D5F0E" w14:textId="77777777" w:rsidR="005D4A3A" w:rsidRDefault="005D4A3A" w:rsidP="00494C36">
            <w:pPr>
              <w:pStyle w:val="TableParagraph"/>
              <w:rPr>
                <w:sz w:val="20"/>
              </w:rPr>
            </w:pPr>
          </w:p>
          <w:p w14:paraId="2D446FA2" w14:textId="77777777" w:rsidR="005D4A3A" w:rsidRDefault="005D4A3A" w:rsidP="00494C36">
            <w:pPr>
              <w:pStyle w:val="TableParagraph"/>
              <w:rPr>
                <w:sz w:val="20"/>
              </w:rPr>
            </w:pPr>
          </w:p>
          <w:p w14:paraId="357B61A2" w14:textId="77777777" w:rsidR="005D4A3A" w:rsidRDefault="005D4A3A" w:rsidP="00494C36">
            <w:pPr>
              <w:pStyle w:val="TableParagraph"/>
              <w:rPr>
                <w:sz w:val="20"/>
              </w:rPr>
            </w:pPr>
          </w:p>
          <w:p w14:paraId="595D5E24" w14:textId="77777777" w:rsidR="005D4A3A" w:rsidRDefault="005D4A3A" w:rsidP="00494C36">
            <w:pPr>
              <w:pStyle w:val="TableParagraph"/>
              <w:rPr>
                <w:sz w:val="20"/>
              </w:rPr>
            </w:pPr>
          </w:p>
          <w:p w14:paraId="6DF16032" w14:textId="77777777" w:rsidR="005D4A3A" w:rsidRDefault="005D4A3A" w:rsidP="00494C36">
            <w:pPr>
              <w:pStyle w:val="TableParagraph"/>
              <w:spacing w:before="132"/>
              <w:ind w:left="98" w:right="90"/>
              <w:jc w:val="center"/>
              <w:rPr>
                <w:sz w:val="20"/>
              </w:rPr>
            </w:pPr>
            <w:r>
              <w:rPr>
                <w:spacing w:val="-2"/>
                <w:sz w:val="20"/>
              </w:rPr>
              <w:t>Heritage</w:t>
            </w:r>
          </w:p>
        </w:tc>
        <w:tc>
          <w:tcPr>
            <w:tcW w:w="6837" w:type="dxa"/>
          </w:tcPr>
          <w:p w14:paraId="60044530" w14:textId="77777777" w:rsidR="005D4A3A" w:rsidRDefault="005D4A3A" w:rsidP="00494C36">
            <w:pPr>
              <w:pStyle w:val="TableParagraph"/>
              <w:spacing w:before="99" w:line="244" w:lineRule="exact"/>
              <w:ind w:left="467"/>
              <w:jc w:val="both"/>
              <w:rPr>
                <w:sz w:val="20"/>
              </w:rPr>
            </w:pPr>
            <w:r>
              <w:rPr>
                <w:sz w:val="20"/>
              </w:rPr>
              <w:t>To</w:t>
            </w:r>
            <w:r>
              <w:rPr>
                <w:spacing w:val="-4"/>
                <w:sz w:val="20"/>
              </w:rPr>
              <w:t xml:space="preserve"> </w:t>
            </w:r>
            <w:r>
              <w:rPr>
                <w:sz w:val="20"/>
              </w:rPr>
              <w:t>enhance</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historic</w:t>
            </w:r>
            <w:r>
              <w:rPr>
                <w:spacing w:val="-4"/>
                <w:sz w:val="20"/>
              </w:rPr>
              <w:t xml:space="preserve"> </w:t>
            </w:r>
            <w:r>
              <w:rPr>
                <w:sz w:val="20"/>
              </w:rPr>
              <w:t>character</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Parish</w:t>
            </w:r>
            <w:r>
              <w:rPr>
                <w:spacing w:val="-3"/>
                <w:sz w:val="20"/>
              </w:rPr>
              <w:t xml:space="preserve"> </w:t>
            </w:r>
            <w:r>
              <w:rPr>
                <w:sz w:val="20"/>
              </w:rPr>
              <w:t>and</w:t>
            </w:r>
            <w:r>
              <w:rPr>
                <w:spacing w:val="-3"/>
                <w:sz w:val="20"/>
              </w:rPr>
              <w:t xml:space="preserve"> </w:t>
            </w:r>
            <w:r>
              <w:rPr>
                <w:sz w:val="20"/>
              </w:rPr>
              <w:t>its</w:t>
            </w:r>
            <w:r>
              <w:rPr>
                <w:spacing w:val="-5"/>
                <w:sz w:val="20"/>
              </w:rPr>
              <w:t xml:space="preserve"> </w:t>
            </w:r>
            <w:r>
              <w:rPr>
                <w:sz w:val="20"/>
              </w:rPr>
              <w:t>hidden</w:t>
            </w:r>
            <w:r>
              <w:rPr>
                <w:spacing w:val="-3"/>
                <w:sz w:val="20"/>
              </w:rPr>
              <w:t xml:space="preserve"> </w:t>
            </w:r>
            <w:r>
              <w:rPr>
                <w:sz w:val="20"/>
              </w:rPr>
              <w:t>history</w:t>
            </w:r>
            <w:r>
              <w:rPr>
                <w:spacing w:val="-6"/>
                <w:sz w:val="20"/>
              </w:rPr>
              <w:t xml:space="preserve"> </w:t>
            </w:r>
            <w:r>
              <w:rPr>
                <w:spacing w:val="-5"/>
                <w:sz w:val="20"/>
              </w:rPr>
              <w:t>by</w:t>
            </w:r>
          </w:p>
          <w:p w14:paraId="1EDF395A" w14:textId="77777777" w:rsidR="005D4A3A" w:rsidRDefault="005D4A3A" w:rsidP="00494C36">
            <w:pPr>
              <w:pStyle w:val="TableParagraph"/>
              <w:numPr>
                <w:ilvl w:val="0"/>
                <w:numId w:val="13"/>
              </w:numPr>
              <w:tabs>
                <w:tab w:val="left" w:pos="468"/>
              </w:tabs>
              <w:ind w:right="101"/>
              <w:jc w:val="both"/>
              <w:rPr>
                <w:sz w:val="20"/>
              </w:rPr>
            </w:pPr>
            <w:r>
              <w:rPr>
                <w:sz w:val="20"/>
              </w:rPr>
              <w:t>Consideration</w:t>
            </w:r>
            <w:r>
              <w:rPr>
                <w:spacing w:val="-5"/>
                <w:sz w:val="20"/>
              </w:rPr>
              <w:t xml:space="preserve"> </w:t>
            </w:r>
            <w:r>
              <w:rPr>
                <w:sz w:val="20"/>
              </w:rPr>
              <w:t>of</w:t>
            </w:r>
            <w:r>
              <w:rPr>
                <w:spacing w:val="-6"/>
                <w:sz w:val="20"/>
              </w:rPr>
              <w:t xml:space="preserve"> </w:t>
            </w:r>
            <w:r>
              <w:rPr>
                <w:sz w:val="20"/>
              </w:rPr>
              <w:t>expansion</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existing</w:t>
            </w:r>
            <w:r>
              <w:rPr>
                <w:spacing w:val="-6"/>
                <w:sz w:val="20"/>
              </w:rPr>
              <w:t xml:space="preserve"> </w:t>
            </w:r>
            <w:r>
              <w:rPr>
                <w:sz w:val="20"/>
              </w:rPr>
              <w:t>conservation</w:t>
            </w:r>
            <w:r>
              <w:rPr>
                <w:spacing w:val="-4"/>
                <w:sz w:val="20"/>
              </w:rPr>
              <w:t xml:space="preserve"> </w:t>
            </w:r>
            <w:r>
              <w:rPr>
                <w:sz w:val="20"/>
              </w:rPr>
              <w:t>area</w:t>
            </w:r>
            <w:r>
              <w:rPr>
                <w:spacing w:val="-5"/>
                <w:sz w:val="20"/>
              </w:rPr>
              <w:t xml:space="preserve"> </w:t>
            </w:r>
            <w:r>
              <w:rPr>
                <w:sz w:val="20"/>
              </w:rPr>
              <w:t>and</w:t>
            </w:r>
            <w:r>
              <w:rPr>
                <w:spacing w:val="-5"/>
                <w:sz w:val="20"/>
              </w:rPr>
              <w:t xml:space="preserve"> </w:t>
            </w:r>
            <w:r>
              <w:rPr>
                <w:sz w:val="20"/>
              </w:rPr>
              <w:t>appraisal</w:t>
            </w:r>
            <w:r>
              <w:rPr>
                <w:spacing w:val="-5"/>
                <w:sz w:val="20"/>
              </w:rPr>
              <w:t xml:space="preserve"> </w:t>
            </w:r>
            <w:r>
              <w:rPr>
                <w:sz w:val="20"/>
              </w:rPr>
              <w:t>of</w:t>
            </w:r>
            <w:r>
              <w:rPr>
                <w:spacing w:val="-6"/>
                <w:sz w:val="20"/>
              </w:rPr>
              <w:t xml:space="preserve"> </w:t>
            </w:r>
            <w:r>
              <w:rPr>
                <w:sz w:val="20"/>
              </w:rPr>
              <w:t>the present Conservation Area in collaboration with Medway Council</w:t>
            </w:r>
          </w:p>
          <w:p w14:paraId="74A7EF49" w14:textId="77777777" w:rsidR="005D4A3A" w:rsidRDefault="005D4A3A" w:rsidP="00494C36">
            <w:pPr>
              <w:pStyle w:val="TableParagraph"/>
              <w:numPr>
                <w:ilvl w:val="0"/>
                <w:numId w:val="13"/>
              </w:numPr>
              <w:tabs>
                <w:tab w:val="left" w:pos="468"/>
              </w:tabs>
              <w:spacing w:before="1" w:line="255" w:lineRule="exact"/>
              <w:ind w:hanging="361"/>
              <w:jc w:val="both"/>
              <w:rPr>
                <w:sz w:val="20"/>
              </w:rPr>
            </w:pPr>
            <w:r>
              <w:rPr>
                <w:sz w:val="20"/>
              </w:rPr>
              <w:t>Protecting</w:t>
            </w:r>
            <w:r>
              <w:rPr>
                <w:spacing w:val="-7"/>
                <w:sz w:val="20"/>
              </w:rPr>
              <w:t xml:space="preserve"> </w:t>
            </w:r>
            <w:r>
              <w:rPr>
                <w:sz w:val="20"/>
              </w:rPr>
              <w:t>the</w:t>
            </w:r>
            <w:r>
              <w:rPr>
                <w:spacing w:val="-6"/>
                <w:sz w:val="20"/>
              </w:rPr>
              <w:t xml:space="preserve"> </w:t>
            </w:r>
            <w:r>
              <w:rPr>
                <w:sz w:val="20"/>
              </w:rPr>
              <w:t>character</w:t>
            </w:r>
            <w:r>
              <w:rPr>
                <w:spacing w:val="-5"/>
                <w:sz w:val="20"/>
              </w:rPr>
              <w:t xml:space="preserve"> </w:t>
            </w:r>
            <w:r>
              <w:rPr>
                <w:sz w:val="20"/>
              </w:rPr>
              <w:t>of</w:t>
            </w:r>
            <w:r>
              <w:rPr>
                <w:spacing w:val="-5"/>
                <w:sz w:val="20"/>
              </w:rPr>
              <w:t xml:space="preserve"> </w:t>
            </w:r>
            <w:r>
              <w:rPr>
                <w:sz w:val="20"/>
              </w:rPr>
              <w:t>farmsteads</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Parish</w:t>
            </w:r>
            <w:r>
              <w:rPr>
                <w:spacing w:val="-5"/>
                <w:sz w:val="20"/>
              </w:rPr>
              <w:t xml:space="preserve"> </w:t>
            </w:r>
            <w:r>
              <w:rPr>
                <w:sz w:val="20"/>
              </w:rPr>
              <w:t>(including</w:t>
            </w:r>
            <w:r>
              <w:rPr>
                <w:spacing w:val="-6"/>
                <w:sz w:val="20"/>
              </w:rPr>
              <w:t xml:space="preserve"> </w:t>
            </w:r>
            <w:r>
              <w:rPr>
                <w:spacing w:val="-2"/>
                <w:sz w:val="20"/>
              </w:rPr>
              <w:t>buildings)</w:t>
            </w:r>
          </w:p>
          <w:p w14:paraId="6993A932" w14:textId="77777777" w:rsidR="005D4A3A" w:rsidRDefault="005D4A3A" w:rsidP="00494C36">
            <w:pPr>
              <w:pStyle w:val="TableParagraph"/>
              <w:numPr>
                <w:ilvl w:val="0"/>
                <w:numId w:val="13"/>
              </w:numPr>
              <w:tabs>
                <w:tab w:val="left" w:pos="468"/>
              </w:tabs>
              <w:ind w:right="100"/>
              <w:jc w:val="both"/>
              <w:rPr>
                <w:sz w:val="20"/>
              </w:rPr>
            </w:pPr>
            <w:r>
              <w:rPr>
                <w:sz w:val="20"/>
              </w:rPr>
              <w:t>Preserving</w:t>
            </w:r>
            <w:r>
              <w:rPr>
                <w:spacing w:val="-2"/>
                <w:sz w:val="20"/>
              </w:rPr>
              <w:t xml:space="preserve"> </w:t>
            </w:r>
            <w:r>
              <w:rPr>
                <w:sz w:val="20"/>
              </w:rPr>
              <w:t>the</w:t>
            </w:r>
            <w:r>
              <w:rPr>
                <w:spacing w:val="-3"/>
                <w:sz w:val="20"/>
              </w:rPr>
              <w:t xml:space="preserve"> </w:t>
            </w:r>
            <w:r>
              <w:rPr>
                <w:sz w:val="20"/>
              </w:rPr>
              <w:t>historic</w:t>
            </w:r>
            <w:r>
              <w:rPr>
                <w:spacing w:val="-2"/>
                <w:sz w:val="20"/>
              </w:rPr>
              <w:t xml:space="preserve"> </w:t>
            </w:r>
            <w:r>
              <w:rPr>
                <w:sz w:val="20"/>
              </w:rPr>
              <w:t>landscape</w:t>
            </w:r>
            <w:r>
              <w:rPr>
                <w:spacing w:val="-3"/>
                <w:sz w:val="20"/>
              </w:rPr>
              <w:t xml:space="preserve"> </w:t>
            </w:r>
            <w:r>
              <w:rPr>
                <w:sz w:val="20"/>
              </w:rPr>
              <w:t>features</w:t>
            </w:r>
            <w:r>
              <w:rPr>
                <w:spacing w:val="-2"/>
                <w:sz w:val="20"/>
              </w:rPr>
              <w:t xml:space="preserve"> </w:t>
            </w:r>
            <w:r>
              <w:rPr>
                <w:sz w:val="20"/>
              </w:rPr>
              <w:t>that</w:t>
            </w:r>
            <w:r>
              <w:rPr>
                <w:spacing w:val="-2"/>
                <w:sz w:val="20"/>
              </w:rPr>
              <w:t xml:space="preserve"> </w:t>
            </w:r>
            <w:r>
              <w:rPr>
                <w:sz w:val="20"/>
              </w:rPr>
              <w:t>define</w:t>
            </w:r>
            <w:r>
              <w:rPr>
                <w:spacing w:val="-3"/>
                <w:sz w:val="20"/>
              </w:rPr>
              <w:t xml:space="preserve"> </w:t>
            </w:r>
            <w:r>
              <w:rPr>
                <w:sz w:val="20"/>
              </w:rPr>
              <w:t>today’s</w:t>
            </w:r>
            <w:r>
              <w:rPr>
                <w:spacing w:val="-2"/>
                <w:sz w:val="20"/>
              </w:rPr>
              <w:t xml:space="preserve"> </w:t>
            </w:r>
            <w:r>
              <w:rPr>
                <w:sz w:val="20"/>
              </w:rPr>
              <w:t>Parish:</w:t>
            </w:r>
            <w:r>
              <w:rPr>
                <w:spacing w:val="-2"/>
                <w:sz w:val="20"/>
              </w:rPr>
              <w:t xml:space="preserve"> </w:t>
            </w:r>
            <w:r>
              <w:rPr>
                <w:sz w:val="20"/>
              </w:rPr>
              <w:t>the</w:t>
            </w:r>
            <w:r>
              <w:rPr>
                <w:spacing w:val="-3"/>
                <w:sz w:val="20"/>
              </w:rPr>
              <w:t xml:space="preserve"> </w:t>
            </w:r>
            <w:r>
              <w:rPr>
                <w:sz w:val="20"/>
              </w:rPr>
              <w:t xml:space="preserve">pattern of draining ditches, earthworks, and sea defences, field boundaries tracks and </w:t>
            </w:r>
            <w:r>
              <w:rPr>
                <w:spacing w:val="-2"/>
                <w:sz w:val="20"/>
              </w:rPr>
              <w:t>lanes.</w:t>
            </w:r>
          </w:p>
          <w:p w14:paraId="60CECFBC" w14:textId="77777777" w:rsidR="005D4A3A" w:rsidRDefault="005D4A3A" w:rsidP="00494C36">
            <w:pPr>
              <w:pStyle w:val="TableParagraph"/>
              <w:numPr>
                <w:ilvl w:val="0"/>
                <w:numId w:val="13"/>
              </w:numPr>
              <w:tabs>
                <w:tab w:val="left" w:pos="468"/>
              </w:tabs>
              <w:ind w:right="102"/>
              <w:jc w:val="both"/>
              <w:rPr>
                <w:sz w:val="20"/>
              </w:rPr>
            </w:pPr>
            <w:r>
              <w:rPr>
                <w:sz w:val="20"/>
              </w:rPr>
              <w:t>Conserving</w:t>
            </w:r>
            <w:r>
              <w:rPr>
                <w:spacing w:val="-11"/>
                <w:sz w:val="20"/>
              </w:rPr>
              <w:t xml:space="preserve"> </w:t>
            </w:r>
            <w:r>
              <w:rPr>
                <w:sz w:val="20"/>
              </w:rPr>
              <w:t>properties</w:t>
            </w:r>
            <w:r>
              <w:rPr>
                <w:spacing w:val="-11"/>
                <w:sz w:val="20"/>
              </w:rPr>
              <w:t xml:space="preserve"> </w:t>
            </w:r>
            <w:r>
              <w:rPr>
                <w:sz w:val="20"/>
              </w:rPr>
              <w:t>and</w:t>
            </w:r>
            <w:r>
              <w:rPr>
                <w:spacing w:val="-11"/>
                <w:sz w:val="20"/>
              </w:rPr>
              <w:t xml:space="preserve"> </w:t>
            </w:r>
            <w:r>
              <w:rPr>
                <w:sz w:val="20"/>
              </w:rPr>
              <w:t>archaeological</w:t>
            </w:r>
            <w:r>
              <w:rPr>
                <w:spacing w:val="-11"/>
                <w:sz w:val="20"/>
              </w:rPr>
              <w:t xml:space="preserve"> </w:t>
            </w:r>
            <w:r>
              <w:rPr>
                <w:sz w:val="20"/>
              </w:rPr>
              <w:t>areas</w:t>
            </w:r>
            <w:r>
              <w:rPr>
                <w:spacing w:val="-9"/>
                <w:sz w:val="20"/>
              </w:rPr>
              <w:t xml:space="preserve"> </w:t>
            </w:r>
            <w:r>
              <w:rPr>
                <w:sz w:val="20"/>
              </w:rPr>
              <w:t>that</w:t>
            </w:r>
            <w:r>
              <w:rPr>
                <w:spacing w:val="-10"/>
                <w:sz w:val="20"/>
              </w:rPr>
              <w:t xml:space="preserve"> </w:t>
            </w:r>
            <w:r>
              <w:rPr>
                <w:sz w:val="20"/>
              </w:rPr>
              <w:t>are</w:t>
            </w:r>
            <w:r>
              <w:rPr>
                <w:spacing w:val="-11"/>
                <w:sz w:val="20"/>
              </w:rPr>
              <w:t xml:space="preserve"> </w:t>
            </w:r>
            <w:r>
              <w:rPr>
                <w:sz w:val="20"/>
              </w:rPr>
              <w:t>still</w:t>
            </w:r>
            <w:r>
              <w:rPr>
                <w:spacing w:val="-9"/>
                <w:sz w:val="20"/>
              </w:rPr>
              <w:t xml:space="preserve"> </w:t>
            </w:r>
            <w:r>
              <w:rPr>
                <w:sz w:val="20"/>
              </w:rPr>
              <w:t>of</w:t>
            </w:r>
            <w:r>
              <w:rPr>
                <w:spacing w:val="-11"/>
                <w:sz w:val="20"/>
              </w:rPr>
              <w:t xml:space="preserve"> </w:t>
            </w:r>
            <w:r>
              <w:rPr>
                <w:sz w:val="20"/>
              </w:rPr>
              <w:t>value</w:t>
            </w:r>
            <w:r>
              <w:rPr>
                <w:spacing w:val="-11"/>
                <w:sz w:val="20"/>
              </w:rPr>
              <w:t xml:space="preserve"> </w:t>
            </w:r>
            <w:r>
              <w:rPr>
                <w:sz w:val="20"/>
              </w:rPr>
              <w:t>despite</w:t>
            </w:r>
            <w:r>
              <w:rPr>
                <w:spacing w:val="-11"/>
                <w:sz w:val="20"/>
              </w:rPr>
              <w:t xml:space="preserve"> </w:t>
            </w:r>
            <w:r>
              <w:rPr>
                <w:sz w:val="20"/>
              </w:rPr>
              <w:t>their Non-Designated Heritage Asset status.</w:t>
            </w:r>
          </w:p>
          <w:p w14:paraId="790440B3" w14:textId="77777777" w:rsidR="005D4A3A" w:rsidRDefault="005D4A3A" w:rsidP="00494C36">
            <w:pPr>
              <w:pStyle w:val="TableParagraph"/>
              <w:numPr>
                <w:ilvl w:val="0"/>
                <w:numId w:val="13"/>
              </w:numPr>
              <w:tabs>
                <w:tab w:val="left" w:pos="468"/>
              </w:tabs>
              <w:spacing w:before="1"/>
              <w:ind w:right="99"/>
              <w:jc w:val="both"/>
              <w:rPr>
                <w:sz w:val="20"/>
              </w:rPr>
            </w:pPr>
            <w:r>
              <w:rPr>
                <w:sz w:val="20"/>
              </w:rPr>
              <w:t>Ensuring the materials and design of all new development in the Parish is sympathetic to its existing character and avoids poor quality design.</w:t>
            </w:r>
          </w:p>
          <w:p w14:paraId="33331853" w14:textId="77777777" w:rsidR="005D4A3A" w:rsidRDefault="005D4A3A" w:rsidP="00494C36">
            <w:pPr>
              <w:pStyle w:val="TableParagraph"/>
              <w:numPr>
                <w:ilvl w:val="0"/>
                <w:numId w:val="13"/>
              </w:numPr>
              <w:tabs>
                <w:tab w:val="left" w:pos="468"/>
              </w:tabs>
              <w:spacing w:line="240" w:lineRule="atLeast"/>
              <w:ind w:right="102"/>
              <w:jc w:val="both"/>
              <w:rPr>
                <w:sz w:val="20"/>
              </w:rPr>
            </w:pPr>
            <w:r>
              <w:rPr>
                <w:sz w:val="20"/>
              </w:rPr>
              <w:t>Preserving for the future archaeological sites in the Parish for learning and historical recording</w:t>
            </w:r>
          </w:p>
        </w:tc>
      </w:tr>
    </w:tbl>
    <w:p w14:paraId="08DD35A3" w14:textId="77777777" w:rsidR="005D4A3A" w:rsidRDefault="005D4A3A" w:rsidP="005D4A3A">
      <w:pPr>
        <w:pStyle w:val="BodyText"/>
        <w:rPr>
          <w:sz w:val="20"/>
        </w:rPr>
      </w:pPr>
    </w:p>
    <w:p w14:paraId="295F6B6F" w14:textId="77777777" w:rsidR="005D4A3A" w:rsidRDefault="005D4A3A" w:rsidP="005D4A3A">
      <w:pPr>
        <w:pStyle w:val="BodyText"/>
        <w:spacing w:before="11"/>
        <w:rPr>
          <w:sz w:val="27"/>
        </w:rPr>
      </w:pPr>
    </w:p>
    <w:p w14:paraId="4CA94429" w14:textId="77777777" w:rsidR="005D4A3A" w:rsidRDefault="005D4A3A" w:rsidP="005D4A3A">
      <w:pPr>
        <w:pStyle w:val="Heading2"/>
        <w:spacing w:before="51"/>
      </w:pPr>
      <w:r>
        <w:rPr>
          <w:color w:val="C00000"/>
          <w:spacing w:val="-2"/>
        </w:rPr>
        <w:t>Environment</w:t>
      </w:r>
    </w:p>
    <w:p w14:paraId="14A8B3A3" w14:textId="77777777" w:rsidR="005D4A3A" w:rsidRDefault="005D4A3A" w:rsidP="005D4A3A">
      <w:pPr>
        <w:pStyle w:val="BodyText"/>
        <w:spacing w:before="1"/>
        <w:rPr>
          <w:b/>
          <w:sz w:val="20"/>
        </w:rPr>
      </w:pPr>
    </w:p>
    <w:p w14:paraId="0340E318" w14:textId="77777777" w:rsidR="005D4A3A" w:rsidRDefault="005D4A3A" w:rsidP="005D4A3A">
      <w:pPr>
        <w:pStyle w:val="BodyText"/>
        <w:spacing w:line="276" w:lineRule="auto"/>
        <w:ind w:left="680" w:right="1014"/>
        <w:jc w:val="both"/>
      </w:pPr>
      <w:r>
        <w:t>The</w:t>
      </w:r>
      <w:r>
        <w:rPr>
          <w:spacing w:val="-14"/>
        </w:rPr>
        <w:t xml:space="preserve"> </w:t>
      </w:r>
      <w:r>
        <w:t>sensitivity</w:t>
      </w:r>
      <w:r>
        <w:rPr>
          <w:spacing w:val="-14"/>
        </w:rPr>
        <w:t xml:space="preserve"> </w:t>
      </w:r>
      <w:r>
        <w:t>of</w:t>
      </w:r>
      <w:r>
        <w:rPr>
          <w:spacing w:val="-13"/>
        </w:rPr>
        <w:t xml:space="preserve"> </w:t>
      </w:r>
      <w:r>
        <w:t>the</w:t>
      </w:r>
      <w:r>
        <w:rPr>
          <w:spacing w:val="-14"/>
        </w:rPr>
        <w:t xml:space="preserve"> </w:t>
      </w:r>
      <w:r>
        <w:t>character</w:t>
      </w:r>
      <w:r>
        <w:rPr>
          <w:spacing w:val="-13"/>
        </w:rPr>
        <w:t xml:space="preserve"> </w:t>
      </w:r>
      <w:r>
        <w:t>of</w:t>
      </w:r>
      <w:r>
        <w:rPr>
          <w:spacing w:val="-14"/>
        </w:rPr>
        <w:t xml:space="preserve"> </w:t>
      </w:r>
      <w:r>
        <w:t>the</w:t>
      </w:r>
      <w:r>
        <w:rPr>
          <w:spacing w:val="-13"/>
        </w:rPr>
        <w:t xml:space="preserve"> </w:t>
      </w:r>
      <w:r>
        <w:t>Neighbourhood</w:t>
      </w:r>
      <w:r>
        <w:rPr>
          <w:spacing w:val="-14"/>
        </w:rPr>
        <w:t xml:space="preserve"> </w:t>
      </w:r>
      <w:r>
        <w:t>Plan</w:t>
      </w:r>
      <w:r>
        <w:rPr>
          <w:spacing w:val="-11"/>
        </w:rPr>
        <w:t xml:space="preserve"> </w:t>
      </w:r>
      <w:r>
        <w:t>area</w:t>
      </w:r>
      <w:r>
        <w:rPr>
          <w:spacing w:val="-14"/>
        </w:rPr>
        <w:t xml:space="preserve"> </w:t>
      </w:r>
      <w:r>
        <w:t>is</w:t>
      </w:r>
      <w:r>
        <w:rPr>
          <w:spacing w:val="-14"/>
        </w:rPr>
        <w:t xml:space="preserve"> </w:t>
      </w:r>
      <w:r>
        <w:t>such</w:t>
      </w:r>
      <w:r>
        <w:rPr>
          <w:spacing w:val="-13"/>
        </w:rPr>
        <w:t xml:space="preserve"> </w:t>
      </w:r>
      <w:r>
        <w:t>that</w:t>
      </w:r>
      <w:r>
        <w:rPr>
          <w:spacing w:val="-14"/>
        </w:rPr>
        <w:t xml:space="preserve"> </w:t>
      </w:r>
      <w:r>
        <w:t>all</w:t>
      </w:r>
      <w:r>
        <w:rPr>
          <w:spacing w:val="-13"/>
        </w:rPr>
        <w:t xml:space="preserve"> </w:t>
      </w:r>
      <w:r>
        <w:t>potential development in the future is likely to be located at the edge of the two existing main settlements and affect both agricultural land and sites with specific environmental designations.</w:t>
      </w:r>
      <w:r>
        <w:rPr>
          <w:spacing w:val="40"/>
        </w:rPr>
        <w:t xml:space="preserve"> </w:t>
      </w:r>
      <w:r>
        <w:t xml:space="preserve">The </w:t>
      </w:r>
      <w:r w:rsidRPr="00FE111A">
        <w:rPr>
          <w:b/>
          <w:color w:val="17365D" w:themeColor="text2" w:themeShade="BF"/>
        </w:rPr>
        <w:t xml:space="preserve">Design Guidelines </w:t>
      </w:r>
      <w:r>
        <w:t xml:space="preserve">appended to this plan and Environment and Heritage policies have been devised to minimise these impacts and ensure that development is </w:t>
      </w:r>
    </w:p>
    <w:p w14:paraId="301E6C54" w14:textId="77777777" w:rsidR="005D4A3A" w:rsidRDefault="005D4A3A" w:rsidP="005D4A3A">
      <w:pPr>
        <w:pStyle w:val="BodyText"/>
        <w:spacing w:line="276" w:lineRule="auto"/>
        <w:ind w:left="680" w:right="1014"/>
        <w:jc w:val="both"/>
      </w:pPr>
    </w:p>
    <w:p w14:paraId="4691245D" w14:textId="77777777" w:rsidR="005D4A3A" w:rsidRDefault="005D4A3A" w:rsidP="005D4A3A">
      <w:pPr>
        <w:pStyle w:val="BodyText"/>
        <w:spacing w:line="276" w:lineRule="auto"/>
        <w:ind w:left="680" w:right="1014"/>
        <w:jc w:val="both"/>
      </w:pPr>
    </w:p>
    <w:p w14:paraId="2700266B" w14:textId="178E3B99" w:rsidR="005D4A3A" w:rsidRDefault="005D4A3A" w:rsidP="005D4A3A">
      <w:pPr>
        <w:pStyle w:val="BodyText"/>
        <w:spacing w:line="276" w:lineRule="auto"/>
        <w:ind w:left="680" w:right="1014"/>
        <w:jc w:val="both"/>
      </w:pPr>
      <w:r>
        <w:t>sensitive to and protects the heritage and character of the Neighbourhood Plan area.</w:t>
      </w:r>
    </w:p>
    <w:p w14:paraId="70D9B01D" w14:textId="77777777" w:rsidR="005D4A3A" w:rsidRDefault="005D4A3A" w:rsidP="005D4A3A">
      <w:pPr>
        <w:pStyle w:val="BodyText"/>
        <w:spacing w:before="200" w:line="276" w:lineRule="auto"/>
        <w:ind w:left="680" w:right="1016"/>
        <w:jc w:val="both"/>
      </w:pPr>
      <w:r>
        <w:t>These policies are complimentary to those set out in Chapter 6</w:t>
      </w:r>
      <w:r>
        <w:rPr>
          <w:spacing w:val="-2"/>
        </w:rPr>
        <w:t xml:space="preserve"> </w:t>
      </w:r>
      <w:r>
        <w:t xml:space="preserve">that concern provision of community facilities and development impacts on the health of local people and </w:t>
      </w:r>
      <w:r>
        <w:rPr>
          <w:spacing w:val="-2"/>
        </w:rPr>
        <w:t>visitors.</w:t>
      </w:r>
    </w:p>
    <w:p w14:paraId="6A464EA8" w14:textId="77777777" w:rsidR="005D4A3A" w:rsidRDefault="005D4A3A" w:rsidP="005D4A3A">
      <w:pPr>
        <w:pStyle w:val="BodyText"/>
        <w:spacing w:before="52" w:line="276" w:lineRule="auto"/>
        <w:ind w:left="680" w:right="1015"/>
        <w:jc w:val="both"/>
      </w:pPr>
      <w:r>
        <w:t>Those living and working in the Neighbourhood Plan area benefit from the wider countryside, but this does not replace the function of Public Open spaces as smaller areas</w:t>
      </w:r>
      <w:r>
        <w:rPr>
          <w:spacing w:val="-9"/>
        </w:rPr>
        <w:t xml:space="preserve"> </w:t>
      </w:r>
      <w:r>
        <w:t>for</w:t>
      </w:r>
      <w:r>
        <w:rPr>
          <w:spacing w:val="-8"/>
        </w:rPr>
        <w:t xml:space="preserve"> </w:t>
      </w:r>
      <w:r>
        <w:t>social</w:t>
      </w:r>
      <w:r>
        <w:rPr>
          <w:spacing w:val="-6"/>
        </w:rPr>
        <w:t xml:space="preserve"> </w:t>
      </w:r>
      <w:r>
        <w:t>interaction,</w:t>
      </w:r>
      <w:r>
        <w:rPr>
          <w:spacing w:val="-6"/>
        </w:rPr>
        <w:t xml:space="preserve"> </w:t>
      </w:r>
      <w:r>
        <w:t>children’s</w:t>
      </w:r>
      <w:r>
        <w:rPr>
          <w:spacing w:val="-9"/>
        </w:rPr>
        <w:t xml:space="preserve"> </w:t>
      </w:r>
      <w:r>
        <w:t>play</w:t>
      </w:r>
      <w:r>
        <w:rPr>
          <w:spacing w:val="-7"/>
        </w:rPr>
        <w:t xml:space="preserve"> </w:t>
      </w:r>
      <w:r>
        <w:t>and</w:t>
      </w:r>
      <w:r>
        <w:rPr>
          <w:spacing w:val="-8"/>
        </w:rPr>
        <w:t xml:space="preserve"> </w:t>
      </w:r>
      <w:r>
        <w:t>so</w:t>
      </w:r>
      <w:r>
        <w:rPr>
          <w:spacing w:val="-11"/>
        </w:rPr>
        <w:t xml:space="preserve"> </w:t>
      </w:r>
      <w:r>
        <w:t>on.</w:t>
      </w:r>
      <w:r>
        <w:rPr>
          <w:spacing w:val="39"/>
        </w:rPr>
        <w:t xml:space="preserve"> </w:t>
      </w:r>
      <w:r>
        <w:t>Currently,</w:t>
      </w:r>
      <w:r>
        <w:rPr>
          <w:spacing w:val="-9"/>
        </w:rPr>
        <w:t xml:space="preserve"> </w:t>
      </w:r>
      <w:r>
        <w:t>the</w:t>
      </w:r>
      <w:r>
        <w:rPr>
          <w:spacing w:val="-8"/>
        </w:rPr>
        <w:t xml:space="preserve"> </w:t>
      </w:r>
      <w:r>
        <w:t>area</w:t>
      </w:r>
      <w:r>
        <w:rPr>
          <w:spacing w:val="-11"/>
        </w:rPr>
        <w:t xml:space="preserve"> </w:t>
      </w:r>
      <w:r>
        <w:t>benefits</w:t>
      </w:r>
      <w:r>
        <w:rPr>
          <w:spacing w:val="-9"/>
        </w:rPr>
        <w:t xml:space="preserve"> </w:t>
      </w:r>
      <w:r>
        <w:t>from fifteen spaces, two of which have play facilities. These are shown on the maps below:</w:t>
      </w:r>
    </w:p>
    <w:p w14:paraId="26446244" w14:textId="77777777" w:rsidR="005D4A3A" w:rsidRDefault="005D4A3A" w:rsidP="005D4A3A">
      <w:pPr>
        <w:pStyle w:val="BodyText"/>
        <w:spacing w:before="99" w:line="276" w:lineRule="auto"/>
        <w:ind w:left="680" w:right="1021"/>
        <w:jc w:val="both"/>
      </w:pPr>
      <w:r>
        <w:t>As these are key infrastructure to support the needs</w:t>
      </w:r>
      <w:r>
        <w:rPr>
          <w:spacing w:val="-1"/>
        </w:rPr>
        <w:t xml:space="preserve"> </w:t>
      </w:r>
      <w:r>
        <w:t>of children and</w:t>
      </w:r>
      <w:r>
        <w:rPr>
          <w:spacing w:val="-2"/>
        </w:rPr>
        <w:t xml:space="preserve"> </w:t>
      </w:r>
      <w:r>
        <w:t>families their loss should be avoided.</w:t>
      </w:r>
    </w:p>
    <w:p w14:paraId="0806A92D" w14:textId="77777777" w:rsidR="00C942D4" w:rsidRDefault="00C942D4">
      <w:pPr>
        <w:spacing w:line="179" w:lineRule="exact"/>
        <w:jc w:val="right"/>
        <w:rPr>
          <w:sz w:val="16"/>
        </w:rPr>
        <w:sectPr w:rsidR="00C942D4" w:rsidSect="00B35D76">
          <w:pgSz w:w="11906" w:h="16838" w:code="9"/>
          <w:pgMar w:top="1140" w:right="420" w:bottom="1240" w:left="760" w:header="865" w:footer="1053" w:gutter="0"/>
          <w:cols w:space="720"/>
          <w:docGrid w:linePitch="299"/>
        </w:sectPr>
      </w:pPr>
    </w:p>
    <w:p w14:paraId="0C300D17" w14:textId="77777777" w:rsidR="00C942D4" w:rsidRDefault="005D4A3A">
      <w:pPr>
        <w:spacing w:line="276" w:lineRule="auto"/>
        <w:jc w:val="both"/>
      </w:pPr>
      <w:r>
        <w:rPr>
          <w:noProof/>
        </w:rPr>
        <w:lastRenderedPageBreak/>
        <w:drawing>
          <wp:anchor distT="0" distB="0" distL="0" distR="0" simplePos="0" relativeHeight="17" behindDoc="0" locked="0" layoutInCell="1" allowOverlap="1" wp14:anchorId="1C237F83" wp14:editId="35DA3DFD">
            <wp:simplePos x="0" y="0"/>
            <wp:positionH relativeFrom="page">
              <wp:align>center</wp:align>
            </wp:positionH>
            <wp:positionV relativeFrom="paragraph">
              <wp:posOffset>495300</wp:posOffset>
            </wp:positionV>
            <wp:extent cx="5412105" cy="7905750"/>
            <wp:effectExtent l="0" t="0" r="0" b="0"/>
            <wp:wrapTopAndBottom/>
            <wp:docPr id="17"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5412105" cy="7905750"/>
                    </a:xfrm>
                    <a:prstGeom prst="rect">
                      <a:avLst/>
                    </a:prstGeom>
                  </pic:spPr>
                </pic:pic>
              </a:graphicData>
            </a:graphic>
            <wp14:sizeRelH relativeFrom="margin">
              <wp14:pctWidth>0</wp14:pctWidth>
            </wp14:sizeRelH>
            <wp14:sizeRelV relativeFrom="margin">
              <wp14:pctHeight>0</wp14:pctHeight>
            </wp14:sizeRelV>
          </wp:anchor>
        </w:drawing>
      </w:r>
    </w:p>
    <w:p w14:paraId="1334AA8E" w14:textId="1EF64C26" w:rsidR="001F3042" w:rsidRPr="001F3042" w:rsidRDefault="001F3042" w:rsidP="001F3042">
      <w:pPr>
        <w:rPr>
          <w:b/>
          <w:bCs/>
          <w:color w:val="C00000"/>
          <w:sz w:val="24"/>
          <w:szCs w:val="24"/>
        </w:rPr>
      </w:pPr>
      <w:r w:rsidRPr="001F3042">
        <w:rPr>
          <w:b/>
          <w:bCs/>
          <w:color w:val="C00000"/>
          <w:sz w:val="24"/>
          <w:szCs w:val="24"/>
        </w:rPr>
        <w:t>Map of Public Open Spaces- Cliffe</w:t>
      </w:r>
    </w:p>
    <w:p w14:paraId="4EC6D200" w14:textId="77777777" w:rsidR="001F3042" w:rsidRDefault="001F3042" w:rsidP="001F3042"/>
    <w:p w14:paraId="3D25FF1B" w14:textId="58481805" w:rsidR="001F3042" w:rsidRPr="001F3042" w:rsidRDefault="001F3042" w:rsidP="001F3042">
      <w:pPr>
        <w:sectPr w:rsidR="001F3042" w:rsidRPr="001F3042" w:rsidSect="00B35D76">
          <w:pgSz w:w="11906" w:h="16838" w:code="9"/>
          <w:pgMar w:top="1140" w:right="420" w:bottom="1240" w:left="760" w:header="865" w:footer="1053" w:gutter="0"/>
          <w:cols w:space="720"/>
          <w:docGrid w:linePitch="299"/>
        </w:sectPr>
      </w:pPr>
    </w:p>
    <w:p w14:paraId="75B882CD" w14:textId="135C2793" w:rsidR="00C942D4" w:rsidRDefault="00C942D4">
      <w:pPr>
        <w:pStyle w:val="BodyText"/>
        <w:spacing w:before="4"/>
        <w:rPr>
          <w:sz w:val="28"/>
        </w:rPr>
      </w:pPr>
    </w:p>
    <w:p w14:paraId="351B2707" w14:textId="66477223" w:rsidR="00C942D4" w:rsidRDefault="00C942D4">
      <w:pPr>
        <w:pStyle w:val="BodyText"/>
        <w:rPr>
          <w:sz w:val="20"/>
        </w:rPr>
      </w:pPr>
    </w:p>
    <w:p w14:paraId="6DB50970" w14:textId="2C27B346" w:rsidR="00C942D4" w:rsidRDefault="005D4A3A">
      <w:pPr>
        <w:pStyle w:val="BodyText"/>
        <w:rPr>
          <w:sz w:val="21"/>
        </w:rPr>
      </w:pPr>
      <w:r>
        <w:rPr>
          <w:noProof/>
          <w:sz w:val="20"/>
        </w:rPr>
        <w:drawing>
          <wp:anchor distT="0" distB="0" distL="114300" distR="114300" simplePos="0" relativeHeight="487604224" behindDoc="0" locked="0" layoutInCell="1" allowOverlap="1" wp14:anchorId="457DC0BB" wp14:editId="01A037CB">
            <wp:simplePos x="0" y="0"/>
            <wp:positionH relativeFrom="page">
              <wp:align>center</wp:align>
            </wp:positionH>
            <wp:positionV relativeFrom="paragraph">
              <wp:posOffset>16510</wp:posOffset>
            </wp:positionV>
            <wp:extent cx="5628827" cy="8221980"/>
            <wp:effectExtent l="0" t="0" r="0" b="7620"/>
            <wp:wrapSquare wrapText="bothSides"/>
            <wp:docPr id="19"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28827" cy="8221980"/>
                    </a:xfrm>
                    <a:prstGeom prst="rect">
                      <a:avLst/>
                    </a:prstGeom>
                  </pic:spPr>
                </pic:pic>
              </a:graphicData>
            </a:graphic>
            <wp14:sizeRelH relativeFrom="page">
              <wp14:pctWidth>0</wp14:pctWidth>
            </wp14:sizeRelH>
            <wp14:sizeRelV relativeFrom="page">
              <wp14:pctHeight>0</wp14:pctHeight>
            </wp14:sizeRelV>
          </wp:anchor>
        </w:drawing>
      </w:r>
    </w:p>
    <w:p w14:paraId="5537FBFB" w14:textId="77777777" w:rsidR="00C942D4" w:rsidRDefault="00C942D4">
      <w:pPr>
        <w:rPr>
          <w:sz w:val="21"/>
        </w:rPr>
        <w:sectPr w:rsidR="00C942D4" w:rsidSect="00B35D76">
          <w:pgSz w:w="11906" w:h="16838" w:code="9"/>
          <w:pgMar w:top="1140" w:right="420" w:bottom="1240" w:left="760" w:header="865" w:footer="1053" w:gutter="0"/>
          <w:cols w:space="720"/>
          <w:docGrid w:linePitch="299"/>
        </w:sectPr>
      </w:pPr>
    </w:p>
    <w:p w14:paraId="5FCAB468" w14:textId="16817766" w:rsidR="00C942D4" w:rsidRDefault="00C942D4">
      <w:pPr>
        <w:pStyle w:val="BodyText"/>
        <w:rPr>
          <w:sz w:val="20"/>
        </w:rPr>
      </w:pPr>
    </w:p>
    <w:p w14:paraId="7E77ED04" w14:textId="15BE669C" w:rsidR="00C942D4" w:rsidRDefault="00C942D4">
      <w:pPr>
        <w:pStyle w:val="BodyText"/>
        <w:rPr>
          <w:sz w:val="20"/>
        </w:rPr>
      </w:pPr>
    </w:p>
    <w:p w14:paraId="4C06FD92" w14:textId="77777777" w:rsidR="005D4A3A" w:rsidRDefault="005D4A3A" w:rsidP="005D4A3A">
      <w:pPr>
        <w:pStyle w:val="BodyText"/>
        <w:spacing w:before="6" w:after="1"/>
        <w:rPr>
          <w:sz w:val="12"/>
        </w:rPr>
      </w:pPr>
    </w:p>
    <w:p w14:paraId="433AB350" w14:textId="77777777" w:rsidR="005D4A3A" w:rsidRDefault="005D4A3A" w:rsidP="005D4A3A">
      <w:pPr>
        <w:pStyle w:val="BodyText"/>
        <w:spacing w:before="6" w:after="1"/>
        <w:rPr>
          <w:sz w:val="12"/>
        </w:rPr>
      </w:pPr>
    </w:p>
    <w:tbl>
      <w:tblPr>
        <w:tblStyle w:val="TableGrid"/>
        <w:tblpPr w:leftFromText="180" w:rightFromText="180" w:vertAnchor="text" w:horzAnchor="margin" w:tblpXSpec="center" w:tblpY="-80"/>
        <w:tblW w:w="0" w:type="auto"/>
        <w:tblLayout w:type="fixed"/>
        <w:tblLook w:val="01E0" w:firstRow="1" w:lastRow="1" w:firstColumn="1" w:lastColumn="1" w:noHBand="0" w:noVBand="0"/>
      </w:tblPr>
      <w:tblGrid>
        <w:gridCol w:w="8400"/>
      </w:tblGrid>
      <w:tr w:rsidR="005D4A3A" w14:paraId="50648B03" w14:textId="77777777" w:rsidTr="00494C36">
        <w:trPr>
          <w:trHeight w:val="558"/>
        </w:trPr>
        <w:tc>
          <w:tcPr>
            <w:tcW w:w="8400" w:type="dxa"/>
          </w:tcPr>
          <w:p w14:paraId="3DFDE5C5" w14:textId="77777777" w:rsidR="005D4A3A" w:rsidRDefault="005D4A3A" w:rsidP="00494C36">
            <w:pPr>
              <w:pStyle w:val="TableParagraph"/>
              <w:spacing w:line="292" w:lineRule="exact"/>
              <w:ind w:left="107"/>
              <w:rPr>
                <w:b/>
                <w:sz w:val="24"/>
              </w:rPr>
            </w:pPr>
            <w:r>
              <w:rPr>
                <w:b/>
                <w:color w:val="C00000"/>
                <w:sz w:val="24"/>
              </w:rPr>
              <w:t>POLICY</w:t>
            </w:r>
            <w:r>
              <w:rPr>
                <w:b/>
                <w:color w:val="C00000"/>
                <w:spacing w:val="-3"/>
                <w:sz w:val="24"/>
              </w:rPr>
              <w:t xml:space="preserve"> </w:t>
            </w:r>
            <w:r>
              <w:rPr>
                <w:b/>
                <w:color w:val="C00000"/>
                <w:sz w:val="24"/>
              </w:rPr>
              <w:t>E&amp;H1:</w:t>
            </w:r>
            <w:r>
              <w:rPr>
                <w:b/>
                <w:color w:val="C00000"/>
                <w:spacing w:val="-2"/>
                <w:sz w:val="24"/>
              </w:rPr>
              <w:t xml:space="preserve"> </w:t>
            </w:r>
            <w:r>
              <w:rPr>
                <w:b/>
                <w:color w:val="C00000"/>
                <w:sz w:val="24"/>
              </w:rPr>
              <w:t>Public</w:t>
            </w:r>
            <w:r>
              <w:rPr>
                <w:b/>
                <w:color w:val="C00000"/>
                <w:spacing w:val="-5"/>
                <w:sz w:val="24"/>
              </w:rPr>
              <w:t xml:space="preserve"> </w:t>
            </w:r>
            <w:r>
              <w:rPr>
                <w:b/>
                <w:color w:val="C00000"/>
                <w:sz w:val="24"/>
              </w:rPr>
              <w:t>Open</w:t>
            </w:r>
            <w:r>
              <w:rPr>
                <w:b/>
                <w:color w:val="C00000"/>
                <w:spacing w:val="-2"/>
                <w:sz w:val="24"/>
              </w:rPr>
              <w:t xml:space="preserve"> Spaces</w:t>
            </w:r>
          </w:p>
        </w:tc>
      </w:tr>
      <w:tr w:rsidR="005D4A3A" w14:paraId="7136BF08" w14:textId="77777777" w:rsidTr="00494C36">
        <w:trPr>
          <w:trHeight w:val="1424"/>
        </w:trPr>
        <w:tc>
          <w:tcPr>
            <w:tcW w:w="8400" w:type="dxa"/>
          </w:tcPr>
          <w:p w14:paraId="3C35C0C4" w14:textId="77777777" w:rsidR="005D4A3A" w:rsidRPr="004A198D" w:rsidRDefault="005D4A3A" w:rsidP="00494C36">
            <w:pPr>
              <w:pStyle w:val="TableParagraph"/>
              <w:spacing w:line="292" w:lineRule="exact"/>
              <w:ind w:left="107"/>
              <w:rPr>
                <w:sz w:val="24"/>
                <w:szCs w:val="24"/>
              </w:rPr>
            </w:pPr>
            <w:r>
              <w:rPr>
                <w:sz w:val="24"/>
              </w:rPr>
              <w:t>Development</w:t>
            </w:r>
            <w:r>
              <w:rPr>
                <w:spacing w:val="33"/>
                <w:sz w:val="24"/>
              </w:rPr>
              <w:t xml:space="preserve"> </w:t>
            </w:r>
            <w:r>
              <w:rPr>
                <w:sz w:val="24"/>
              </w:rPr>
              <w:t>proposals</w:t>
            </w:r>
            <w:r>
              <w:rPr>
                <w:spacing w:val="34"/>
                <w:sz w:val="24"/>
              </w:rPr>
              <w:t xml:space="preserve"> </w:t>
            </w:r>
            <w:r>
              <w:rPr>
                <w:sz w:val="24"/>
              </w:rPr>
              <w:t>that</w:t>
            </w:r>
            <w:r>
              <w:rPr>
                <w:spacing w:val="37"/>
                <w:sz w:val="24"/>
              </w:rPr>
              <w:t xml:space="preserve"> </w:t>
            </w:r>
            <w:r>
              <w:rPr>
                <w:sz w:val="24"/>
              </w:rPr>
              <w:t>result</w:t>
            </w:r>
            <w:r>
              <w:rPr>
                <w:spacing w:val="35"/>
                <w:sz w:val="24"/>
              </w:rPr>
              <w:t xml:space="preserve"> </w:t>
            </w:r>
            <w:r>
              <w:rPr>
                <w:sz w:val="24"/>
              </w:rPr>
              <w:t>in</w:t>
            </w:r>
            <w:r>
              <w:rPr>
                <w:spacing w:val="35"/>
                <w:sz w:val="24"/>
              </w:rPr>
              <w:t xml:space="preserve"> </w:t>
            </w:r>
            <w:r>
              <w:rPr>
                <w:sz w:val="24"/>
              </w:rPr>
              <w:t>any</w:t>
            </w:r>
            <w:r>
              <w:rPr>
                <w:spacing w:val="34"/>
                <w:sz w:val="24"/>
              </w:rPr>
              <w:t xml:space="preserve"> </w:t>
            </w:r>
            <w:r>
              <w:rPr>
                <w:sz w:val="24"/>
              </w:rPr>
              <w:t>loss</w:t>
            </w:r>
            <w:r>
              <w:rPr>
                <w:spacing w:val="37"/>
                <w:sz w:val="24"/>
              </w:rPr>
              <w:t xml:space="preserve"> </w:t>
            </w:r>
            <w:r>
              <w:rPr>
                <w:sz w:val="24"/>
              </w:rPr>
              <w:t>of</w:t>
            </w:r>
            <w:r>
              <w:rPr>
                <w:spacing w:val="37"/>
                <w:sz w:val="24"/>
              </w:rPr>
              <w:t xml:space="preserve"> </w:t>
            </w:r>
            <w:r>
              <w:rPr>
                <w:sz w:val="24"/>
              </w:rPr>
              <w:t>existing</w:t>
            </w:r>
            <w:r>
              <w:rPr>
                <w:spacing w:val="34"/>
                <w:sz w:val="24"/>
              </w:rPr>
              <w:t xml:space="preserve"> </w:t>
            </w:r>
            <w:r>
              <w:rPr>
                <w:sz w:val="24"/>
              </w:rPr>
              <w:t>public</w:t>
            </w:r>
            <w:r>
              <w:rPr>
                <w:spacing w:val="36"/>
                <w:sz w:val="24"/>
              </w:rPr>
              <w:t xml:space="preserve"> </w:t>
            </w:r>
            <w:r>
              <w:rPr>
                <w:sz w:val="24"/>
              </w:rPr>
              <w:t>green</w:t>
            </w:r>
            <w:r>
              <w:rPr>
                <w:spacing w:val="37"/>
                <w:sz w:val="24"/>
              </w:rPr>
              <w:t xml:space="preserve"> </w:t>
            </w:r>
            <w:r>
              <w:rPr>
                <w:sz w:val="24"/>
              </w:rPr>
              <w:t>spaces</w:t>
            </w:r>
            <w:r>
              <w:rPr>
                <w:spacing w:val="43"/>
                <w:sz w:val="24"/>
              </w:rPr>
              <w:t xml:space="preserve"> </w:t>
            </w:r>
            <w:r>
              <w:rPr>
                <w:spacing w:val="-5"/>
                <w:sz w:val="24"/>
              </w:rPr>
              <w:t xml:space="preserve">as </w:t>
            </w:r>
            <w:r>
              <w:rPr>
                <w:sz w:val="24"/>
              </w:rPr>
              <w:t>shown</w:t>
            </w:r>
            <w:r>
              <w:rPr>
                <w:spacing w:val="30"/>
                <w:sz w:val="24"/>
              </w:rPr>
              <w:t xml:space="preserve"> </w:t>
            </w:r>
            <w:r>
              <w:rPr>
                <w:sz w:val="24"/>
              </w:rPr>
              <w:t>on</w:t>
            </w:r>
            <w:r>
              <w:rPr>
                <w:spacing w:val="28"/>
                <w:sz w:val="24"/>
              </w:rPr>
              <w:t xml:space="preserve"> </w:t>
            </w:r>
            <w:r>
              <w:rPr>
                <w:sz w:val="24"/>
              </w:rPr>
              <w:t>the</w:t>
            </w:r>
            <w:r>
              <w:rPr>
                <w:spacing w:val="30"/>
                <w:sz w:val="24"/>
              </w:rPr>
              <w:t xml:space="preserve"> </w:t>
            </w:r>
            <w:r>
              <w:rPr>
                <w:sz w:val="24"/>
              </w:rPr>
              <w:t>maps,</w:t>
            </w:r>
            <w:r>
              <w:rPr>
                <w:spacing w:val="29"/>
                <w:sz w:val="24"/>
              </w:rPr>
              <w:t xml:space="preserve"> </w:t>
            </w:r>
            <w:r>
              <w:rPr>
                <w:sz w:val="24"/>
              </w:rPr>
              <w:t>across</w:t>
            </w:r>
            <w:r>
              <w:rPr>
                <w:spacing w:val="29"/>
                <w:sz w:val="24"/>
              </w:rPr>
              <w:t xml:space="preserve"> </w:t>
            </w:r>
            <w:r>
              <w:rPr>
                <w:sz w:val="24"/>
              </w:rPr>
              <w:t>all</w:t>
            </w:r>
            <w:r>
              <w:rPr>
                <w:spacing w:val="27"/>
                <w:sz w:val="24"/>
              </w:rPr>
              <w:t xml:space="preserve"> </w:t>
            </w:r>
            <w:r>
              <w:rPr>
                <w:sz w:val="24"/>
              </w:rPr>
              <w:t>types</w:t>
            </w:r>
            <w:r>
              <w:rPr>
                <w:spacing w:val="26"/>
                <w:sz w:val="24"/>
              </w:rPr>
              <w:t xml:space="preserve"> </w:t>
            </w:r>
            <w:r>
              <w:rPr>
                <w:sz w:val="24"/>
              </w:rPr>
              <w:t>within</w:t>
            </w:r>
            <w:r>
              <w:rPr>
                <w:spacing w:val="28"/>
                <w:sz w:val="24"/>
              </w:rPr>
              <w:t xml:space="preserve"> </w:t>
            </w:r>
            <w:r>
              <w:rPr>
                <w:sz w:val="24"/>
              </w:rPr>
              <w:t>the</w:t>
            </w:r>
            <w:r>
              <w:rPr>
                <w:spacing w:val="31"/>
                <w:sz w:val="24"/>
              </w:rPr>
              <w:t xml:space="preserve"> </w:t>
            </w:r>
            <w:r>
              <w:rPr>
                <w:sz w:val="24"/>
              </w:rPr>
              <w:t>Neighbourhood</w:t>
            </w:r>
            <w:r>
              <w:rPr>
                <w:spacing w:val="28"/>
                <w:sz w:val="24"/>
              </w:rPr>
              <w:t xml:space="preserve"> </w:t>
            </w:r>
            <w:r>
              <w:rPr>
                <w:sz w:val="24"/>
              </w:rPr>
              <w:t>Plan</w:t>
            </w:r>
            <w:r>
              <w:rPr>
                <w:spacing w:val="30"/>
                <w:sz w:val="24"/>
              </w:rPr>
              <w:t xml:space="preserve"> </w:t>
            </w:r>
            <w:r>
              <w:rPr>
                <w:sz w:val="24"/>
              </w:rPr>
              <w:t>area</w:t>
            </w:r>
            <w:r>
              <w:rPr>
                <w:spacing w:val="30"/>
                <w:sz w:val="24"/>
              </w:rPr>
              <w:t xml:space="preserve"> </w:t>
            </w:r>
            <w:r>
              <w:rPr>
                <w:sz w:val="24"/>
              </w:rPr>
              <w:t>will</w:t>
            </w:r>
            <w:r>
              <w:rPr>
                <w:spacing w:val="28"/>
                <w:sz w:val="24"/>
              </w:rPr>
              <w:t xml:space="preserve"> </w:t>
            </w:r>
            <w:proofErr w:type="gramStart"/>
            <w:r>
              <w:rPr>
                <w:spacing w:val="-5"/>
                <w:sz w:val="24"/>
              </w:rPr>
              <w:t xml:space="preserve">be </w:t>
            </w:r>
            <w:r>
              <w:t xml:space="preserve"> </w:t>
            </w:r>
            <w:r w:rsidRPr="004A198D">
              <w:rPr>
                <w:sz w:val="24"/>
                <w:szCs w:val="24"/>
              </w:rPr>
              <w:t>supported</w:t>
            </w:r>
            <w:proofErr w:type="gramEnd"/>
            <w:r w:rsidRPr="004A198D">
              <w:rPr>
                <w:spacing w:val="35"/>
                <w:sz w:val="24"/>
                <w:szCs w:val="24"/>
              </w:rPr>
              <w:t xml:space="preserve"> </w:t>
            </w:r>
            <w:r w:rsidRPr="004A198D">
              <w:rPr>
                <w:sz w:val="24"/>
                <w:szCs w:val="24"/>
              </w:rPr>
              <w:t>only</w:t>
            </w:r>
            <w:r w:rsidRPr="004A198D">
              <w:rPr>
                <w:spacing w:val="34"/>
                <w:sz w:val="24"/>
                <w:szCs w:val="24"/>
              </w:rPr>
              <w:t xml:space="preserve"> </w:t>
            </w:r>
            <w:r w:rsidRPr="004A198D">
              <w:rPr>
                <w:sz w:val="24"/>
                <w:szCs w:val="24"/>
              </w:rPr>
              <w:t>where</w:t>
            </w:r>
            <w:r w:rsidRPr="004A198D">
              <w:rPr>
                <w:spacing w:val="37"/>
                <w:sz w:val="24"/>
                <w:szCs w:val="24"/>
              </w:rPr>
              <w:t xml:space="preserve"> </w:t>
            </w:r>
            <w:r w:rsidRPr="004A198D">
              <w:rPr>
                <w:sz w:val="24"/>
                <w:szCs w:val="24"/>
              </w:rPr>
              <w:t>replacement</w:t>
            </w:r>
            <w:r w:rsidRPr="004A198D">
              <w:rPr>
                <w:spacing w:val="38"/>
                <w:sz w:val="24"/>
                <w:szCs w:val="24"/>
              </w:rPr>
              <w:t xml:space="preserve"> </w:t>
            </w:r>
            <w:r w:rsidRPr="004A198D">
              <w:rPr>
                <w:sz w:val="24"/>
                <w:szCs w:val="24"/>
              </w:rPr>
              <w:t>green</w:t>
            </w:r>
            <w:r w:rsidRPr="004A198D">
              <w:rPr>
                <w:spacing w:val="36"/>
                <w:sz w:val="24"/>
                <w:szCs w:val="24"/>
              </w:rPr>
              <w:t xml:space="preserve"> </w:t>
            </w:r>
            <w:r w:rsidRPr="004A198D">
              <w:rPr>
                <w:sz w:val="24"/>
                <w:szCs w:val="24"/>
              </w:rPr>
              <w:t>spaces</w:t>
            </w:r>
            <w:r w:rsidRPr="004A198D">
              <w:rPr>
                <w:spacing w:val="37"/>
                <w:sz w:val="24"/>
                <w:szCs w:val="24"/>
              </w:rPr>
              <w:t xml:space="preserve"> </w:t>
            </w:r>
            <w:r w:rsidRPr="004A198D">
              <w:rPr>
                <w:sz w:val="24"/>
                <w:szCs w:val="24"/>
              </w:rPr>
              <w:t>which</w:t>
            </w:r>
            <w:r w:rsidRPr="004A198D">
              <w:rPr>
                <w:spacing w:val="38"/>
                <w:sz w:val="24"/>
                <w:szCs w:val="24"/>
              </w:rPr>
              <w:t xml:space="preserve"> </w:t>
            </w:r>
            <w:r w:rsidRPr="004A198D">
              <w:rPr>
                <w:sz w:val="24"/>
                <w:szCs w:val="24"/>
              </w:rPr>
              <w:t>are</w:t>
            </w:r>
            <w:r w:rsidRPr="004A198D">
              <w:rPr>
                <w:spacing w:val="37"/>
                <w:sz w:val="24"/>
                <w:szCs w:val="24"/>
              </w:rPr>
              <w:t xml:space="preserve"> </w:t>
            </w:r>
            <w:r w:rsidRPr="004A198D">
              <w:rPr>
                <w:sz w:val="24"/>
                <w:szCs w:val="24"/>
              </w:rPr>
              <w:t>suitably</w:t>
            </w:r>
            <w:r w:rsidRPr="004A198D">
              <w:rPr>
                <w:spacing w:val="34"/>
                <w:sz w:val="24"/>
                <w:szCs w:val="24"/>
              </w:rPr>
              <w:t xml:space="preserve"> </w:t>
            </w:r>
            <w:r w:rsidRPr="004A198D">
              <w:rPr>
                <w:sz w:val="24"/>
                <w:szCs w:val="24"/>
              </w:rPr>
              <w:t>located</w:t>
            </w:r>
            <w:r w:rsidRPr="004A198D">
              <w:rPr>
                <w:spacing w:val="38"/>
                <w:sz w:val="24"/>
                <w:szCs w:val="24"/>
              </w:rPr>
              <w:t xml:space="preserve"> </w:t>
            </w:r>
            <w:r w:rsidRPr="004A198D">
              <w:rPr>
                <w:sz w:val="24"/>
                <w:szCs w:val="24"/>
              </w:rPr>
              <w:t>and equal or superior (in terms of size and quality) are provided for public use.</w:t>
            </w:r>
          </w:p>
          <w:p w14:paraId="7530EE66" w14:textId="77777777" w:rsidR="005D4A3A" w:rsidRDefault="005D4A3A" w:rsidP="00494C36">
            <w:pPr>
              <w:pStyle w:val="TableParagraph"/>
              <w:spacing w:before="24"/>
              <w:ind w:left="107"/>
              <w:rPr>
                <w:sz w:val="24"/>
              </w:rPr>
            </w:pPr>
          </w:p>
        </w:tc>
      </w:tr>
    </w:tbl>
    <w:p w14:paraId="5C4B7909" w14:textId="77777777" w:rsidR="005D4A3A" w:rsidRDefault="005D4A3A" w:rsidP="005D4A3A">
      <w:pPr>
        <w:pStyle w:val="BodyText"/>
        <w:spacing w:before="6" w:after="1"/>
        <w:rPr>
          <w:sz w:val="12"/>
        </w:rPr>
      </w:pPr>
    </w:p>
    <w:p w14:paraId="566F3419" w14:textId="77777777" w:rsidR="005D4A3A" w:rsidRDefault="005D4A3A" w:rsidP="005D4A3A">
      <w:pPr>
        <w:pStyle w:val="BodyText"/>
        <w:spacing w:before="6" w:after="1"/>
        <w:rPr>
          <w:sz w:val="12"/>
        </w:rPr>
      </w:pPr>
    </w:p>
    <w:p w14:paraId="032E7728" w14:textId="77777777" w:rsidR="005D4A3A" w:rsidRDefault="005D4A3A" w:rsidP="005D4A3A">
      <w:pPr>
        <w:pStyle w:val="BodyText"/>
        <w:spacing w:before="6" w:after="1"/>
        <w:rPr>
          <w:sz w:val="12"/>
        </w:rPr>
      </w:pPr>
    </w:p>
    <w:p w14:paraId="289DE55E" w14:textId="77777777" w:rsidR="005D4A3A" w:rsidRDefault="005D4A3A" w:rsidP="005D4A3A">
      <w:pPr>
        <w:pStyle w:val="BodyText"/>
        <w:spacing w:before="6" w:after="1"/>
        <w:rPr>
          <w:sz w:val="12"/>
        </w:rPr>
      </w:pPr>
    </w:p>
    <w:p w14:paraId="4C750497" w14:textId="77777777" w:rsidR="005D4A3A" w:rsidRDefault="005D4A3A" w:rsidP="005D4A3A">
      <w:pPr>
        <w:pStyle w:val="BodyText"/>
        <w:spacing w:before="6" w:after="1"/>
        <w:rPr>
          <w:sz w:val="12"/>
        </w:rPr>
      </w:pPr>
    </w:p>
    <w:p w14:paraId="403E039A" w14:textId="77777777" w:rsidR="005D4A3A" w:rsidRDefault="005D4A3A" w:rsidP="005D4A3A">
      <w:pPr>
        <w:pStyle w:val="BodyText"/>
        <w:spacing w:before="6" w:after="1"/>
        <w:rPr>
          <w:sz w:val="12"/>
        </w:rPr>
      </w:pPr>
    </w:p>
    <w:p w14:paraId="261CF042" w14:textId="77777777" w:rsidR="005D4A3A" w:rsidRDefault="005D4A3A" w:rsidP="005D4A3A">
      <w:pPr>
        <w:pStyle w:val="BodyText"/>
        <w:spacing w:before="6" w:after="1"/>
        <w:rPr>
          <w:sz w:val="12"/>
        </w:rPr>
      </w:pPr>
    </w:p>
    <w:p w14:paraId="3F39C821" w14:textId="77777777" w:rsidR="005D4A3A" w:rsidRDefault="005D4A3A" w:rsidP="005D4A3A">
      <w:pPr>
        <w:pStyle w:val="BodyText"/>
        <w:spacing w:before="6" w:after="1"/>
        <w:rPr>
          <w:sz w:val="12"/>
        </w:rPr>
      </w:pPr>
    </w:p>
    <w:p w14:paraId="26BF5DA7" w14:textId="77777777" w:rsidR="005D4A3A" w:rsidRDefault="005D4A3A" w:rsidP="005D4A3A">
      <w:pPr>
        <w:pStyle w:val="BodyText"/>
        <w:spacing w:before="6" w:after="1"/>
        <w:rPr>
          <w:sz w:val="12"/>
        </w:rPr>
      </w:pPr>
    </w:p>
    <w:p w14:paraId="167883F9" w14:textId="77777777" w:rsidR="005D4A3A" w:rsidRDefault="005D4A3A" w:rsidP="005D4A3A">
      <w:pPr>
        <w:pStyle w:val="BodyText"/>
        <w:spacing w:before="6" w:after="1"/>
        <w:rPr>
          <w:sz w:val="12"/>
        </w:rPr>
      </w:pPr>
    </w:p>
    <w:p w14:paraId="286B92B1" w14:textId="77777777" w:rsidR="005D4A3A" w:rsidRDefault="005D4A3A" w:rsidP="005D4A3A">
      <w:pPr>
        <w:pStyle w:val="BodyText"/>
        <w:spacing w:before="6" w:after="1"/>
        <w:rPr>
          <w:sz w:val="12"/>
        </w:rPr>
      </w:pPr>
    </w:p>
    <w:p w14:paraId="41E762B9" w14:textId="77777777" w:rsidR="005D4A3A" w:rsidRDefault="005D4A3A" w:rsidP="005D4A3A">
      <w:pPr>
        <w:pStyle w:val="BodyText"/>
        <w:spacing w:before="6" w:after="1"/>
        <w:rPr>
          <w:sz w:val="12"/>
        </w:rPr>
      </w:pPr>
    </w:p>
    <w:p w14:paraId="64C3258D" w14:textId="77777777" w:rsidR="005D4A3A" w:rsidRDefault="005D4A3A" w:rsidP="005D4A3A">
      <w:pPr>
        <w:pStyle w:val="BodyText"/>
        <w:spacing w:before="6" w:after="1"/>
        <w:rPr>
          <w:sz w:val="12"/>
        </w:rPr>
      </w:pPr>
    </w:p>
    <w:p w14:paraId="2D8483F7" w14:textId="77777777" w:rsidR="005D4A3A" w:rsidRDefault="005D4A3A" w:rsidP="005D4A3A">
      <w:pPr>
        <w:pStyle w:val="BodyText"/>
        <w:spacing w:before="6" w:after="1"/>
        <w:rPr>
          <w:sz w:val="12"/>
        </w:rPr>
      </w:pPr>
    </w:p>
    <w:p w14:paraId="4FC76A3B" w14:textId="77777777" w:rsidR="005D4A3A" w:rsidRDefault="005D4A3A" w:rsidP="005D4A3A">
      <w:pPr>
        <w:pStyle w:val="BodyText"/>
        <w:spacing w:before="6" w:after="1"/>
        <w:rPr>
          <w:sz w:val="12"/>
        </w:rPr>
      </w:pPr>
    </w:p>
    <w:p w14:paraId="3043288F" w14:textId="77777777" w:rsidR="005D4A3A" w:rsidRDefault="005D4A3A" w:rsidP="005D4A3A">
      <w:pPr>
        <w:pStyle w:val="BodyText"/>
        <w:spacing w:before="11"/>
        <w:rPr>
          <w:sz w:val="15"/>
        </w:rPr>
      </w:pPr>
    </w:p>
    <w:tbl>
      <w:tblPr>
        <w:tblStyle w:val="TableGrid"/>
        <w:tblW w:w="0" w:type="auto"/>
        <w:jc w:val="center"/>
        <w:tblLayout w:type="fixed"/>
        <w:tblLook w:val="01E0" w:firstRow="1" w:lastRow="1" w:firstColumn="1" w:lastColumn="1" w:noHBand="0" w:noVBand="0"/>
      </w:tblPr>
      <w:tblGrid>
        <w:gridCol w:w="8411"/>
      </w:tblGrid>
      <w:tr w:rsidR="005D4A3A" w14:paraId="5D575678" w14:textId="77777777" w:rsidTr="00494C36">
        <w:trPr>
          <w:trHeight w:val="474"/>
          <w:jc w:val="center"/>
        </w:trPr>
        <w:tc>
          <w:tcPr>
            <w:tcW w:w="8411" w:type="dxa"/>
          </w:tcPr>
          <w:p w14:paraId="1B77C899" w14:textId="77777777" w:rsidR="005D4A3A" w:rsidRDefault="005D4A3A" w:rsidP="00494C36">
            <w:pPr>
              <w:pStyle w:val="TableParagraph"/>
              <w:spacing w:line="292" w:lineRule="exact"/>
              <w:ind w:left="107"/>
              <w:rPr>
                <w:b/>
                <w:sz w:val="24"/>
              </w:rPr>
            </w:pPr>
            <w:r>
              <w:rPr>
                <w:b/>
                <w:color w:val="C00000"/>
                <w:sz w:val="24"/>
              </w:rPr>
              <w:t>POLICY</w:t>
            </w:r>
            <w:r>
              <w:rPr>
                <w:b/>
                <w:color w:val="C00000"/>
                <w:spacing w:val="-2"/>
                <w:sz w:val="24"/>
              </w:rPr>
              <w:t xml:space="preserve"> </w:t>
            </w:r>
            <w:r>
              <w:rPr>
                <w:b/>
                <w:color w:val="C00000"/>
                <w:sz w:val="24"/>
              </w:rPr>
              <w:t>E&amp;H2:</w:t>
            </w:r>
            <w:r>
              <w:rPr>
                <w:b/>
                <w:color w:val="C00000"/>
                <w:spacing w:val="-1"/>
                <w:sz w:val="24"/>
              </w:rPr>
              <w:t xml:space="preserve"> </w:t>
            </w:r>
            <w:r>
              <w:rPr>
                <w:b/>
                <w:color w:val="C00000"/>
                <w:spacing w:val="-2"/>
                <w:sz w:val="24"/>
              </w:rPr>
              <w:t>Biodiversity</w:t>
            </w:r>
          </w:p>
        </w:tc>
      </w:tr>
      <w:tr w:rsidR="005D4A3A" w14:paraId="13AE7531" w14:textId="77777777" w:rsidTr="00494C36">
        <w:trPr>
          <w:trHeight w:val="1903"/>
          <w:jc w:val="center"/>
        </w:trPr>
        <w:tc>
          <w:tcPr>
            <w:tcW w:w="8411" w:type="dxa"/>
          </w:tcPr>
          <w:p w14:paraId="7A9D1EF8" w14:textId="77777777" w:rsidR="005D4A3A" w:rsidRDefault="005D4A3A" w:rsidP="00494C36">
            <w:pPr>
              <w:pStyle w:val="TableParagraph"/>
              <w:spacing w:line="259" w:lineRule="auto"/>
              <w:ind w:left="107" w:right="93"/>
              <w:jc w:val="both"/>
              <w:rPr>
                <w:sz w:val="24"/>
              </w:rPr>
            </w:pPr>
            <w:r>
              <w:rPr>
                <w:sz w:val="24"/>
              </w:rPr>
              <w:t>All development in the Neighbourhood Plan area will be expected to protect and enhance biodiversity in line with NPPF and Medway Local Plan requirements. Developments must demonstrate a measurable biodiversity net gain in alignment with the Environment Act 2021.</w:t>
            </w:r>
          </w:p>
          <w:p w14:paraId="78BA0714" w14:textId="77777777" w:rsidR="005D4A3A" w:rsidRDefault="005D4A3A" w:rsidP="00494C36">
            <w:pPr>
              <w:pStyle w:val="TableParagraph"/>
              <w:spacing w:before="159"/>
              <w:ind w:left="107"/>
              <w:jc w:val="both"/>
              <w:rPr>
                <w:sz w:val="24"/>
              </w:rPr>
            </w:pPr>
            <w:r>
              <w:rPr>
                <w:sz w:val="24"/>
              </w:rPr>
              <w:t>Proposals</w:t>
            </w:r>
            <w:r>
              <w:rPr>
                <w:spacing w:val="-6"/>
                <w:sz w:val="24"/>
              </w:rPr>
              <w:t xml:space="preserve"> </w:t>
            </w:r>
            <w:r>
              <w:rPr>
                <w:sz w:val="24"/>
              </w:rPr>
              <w:t>for</w:t>
            </w:r>
            <w:r>
              <w:rPr>
                <w:spacing w:val="-2"/>
                <w:sz w:val="24"/>
              </w:rPr>
              <w:t xml:space="preserve"> </w:t>
            </w:r>
            <w:r>
              <w:rPr>
                <w:sz w:val="24"/>
              </w:rPr>
              <w:t>additional</w:t>
            </w:r>
            <w:r>
              <w:rPr>
                <w:spacing w:val="-3"/>
                <w:sz w:val="24"/>
              </w:rPr>
              <w:t xml:space="preserve"> </w:t>
            </w:r>
            <w:r>
              <w:rPr>
                <w:sz w:val="24"/>
              </w:rPr>
              <w:t>tree</w:t>
            </w:r>
            <w:r>
              <w:rPr>
                <w:spacing w:val="-2"/>
                <w:sz w:val="24"/>
              </w:rPr>
              <w:t xml:space="preserve"> </w:t>
            </w:r>
            <w:r>
              <w:rPr>
                <w:sz w:val="24"/>
              </w:rPr>
              <w:t>planting,</w:t>
            </w:r>
            <w:r>
              <w:rPr>
                <w:spacing w:val="-4"/>
                <w:sz w:val="24"/>
              </w:rPr>
              <w:t xml:space="preserve"> </w:t>
            </w:r>
            <w:r>
              <w:rPr>
                <w:sz w:val="24"/>
              </w:rPr>
              <w:t>where</w:t>
            </w:r>
            <w:r>
              <w:rPr>
                <w:spacing w:val="-3"/>
                <w:sz w:val="24"/>
              </w:rPr>
              <w:t xml:space="preserve"> </w:t>
            </w:r>
            <w:r>
              <w:rPr>
                <w:sz w:val="24"/>
              </w:rPr>
              <w:t>appropriate,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pacing w:val="-2"/>
                <w:sz w:val="24"/>
              </w:rPr>
              <w:t>welcomed.</w:t>
            </w:r>
          </w:p>
        </w:tc>
      </w:tr>
    </w:tbl>
    <w:p w14:paraId="26D29412" w14:textId="77777777" w:rsidR="005D4A3A" w:rsidRDefault="005D4A3A" w:rsidP="005D4A3A">
      <w:pPr>
        <w:pStyle w:val="BodyText"/>
        <w:rPr>
          <w:sz w:val="20"/>
        </w:rPr>
      </w:pPr>
    </w:p>
    <w:p w14:paraId="77874403" w14:textId="77777777" w:rsidR="005D4A3A" w:rsidRDefault="005D4A3A" w:rsidP="005D4A3A">
      <w:pPr>
        <w:pStyle w:val="BodyText"/>
        <w:spacing w:before="11"/>
        <w:rPr>
          <w:sz w:val="18"/>
        </w:rPr>
      </w:pPr>
    </w:p>
    <w:p w14:paraId="1B492040" w14:textId="77777777" w:rsidR="005D4A3A" w:rsidRDefault="005D4A3A" w:rsidP="005D4A3A">
      <w:pPr>
        <w:pStyle w:val="Heading2"/>
      </w:pPr>
      <w:r>
        <w:rPr>
          <w:color w:val="C00000"/>
          <w:spacing w:val="-2"/>
        </w:rPr>
        <w:t>Heritage</w:t>
      </w:r>
    </w:p>
    <w:p w14:paraId="5F670626" w14:textId="77777777" w:rsidR="005D4A3A" w:rsidRDefault="005D4A3A" w:rsidP="005D4A3A">
      <w:pPr>
        <w:pStyle w:val="BodyText"/>
        <w:spacing w:before="183" w:line="259" w:lineRule="auto"/>
        <w:ind w:left="680" w:right="1012"/>
        <w:jc w:val="both"/>
      </w:pPr>
      <w:r>
        <w:t>The</w:t>
      </w:r>
      <w:r>
        <w:rPr>
          <w:spacing w:val="-14"/>
        </w:rPr>
        <w:t xml:space="preserve"> </w:t>
      </w:r>
      <w:r>
        <w:t>Neighbourhood</w:t>
      </w:r>
      <w:r>
        <w:rPr>
          <w:spacing w:val="-10"/>
        </w:rPr>
        <w:t xml:space="preserve"> </w:t>
      </w:r>
      <w:r>
        <w:t>Plan</w:t>
      </w:r>
      <w:r>
        <w:rPr>
          <w:spacing w:val="-12"/>
        </w:rPr>
        <w:t xml:space="preserve"> </w:t>
      </w:r>
      <w:r>
        <w:t>area,</w:t>
      </w:r>
      <w:r>
        <w:rPr>
          <w:spacing w:val="-12"/>
        </w:rPr>
        <w:t xml:space="preserve"> </w:t>
      </w:r>
      <w:r>
        <w:t>as</w:t>
      </w:r>
      <w:r>
        <w:rPr>
          <w:spacing w:val="-12"/>
        </w:rPr>
        <w:t xml:space="preserve"> </w:t>
      </w:r>
      <w:r>
        <w:t>described</w:t>
      </w:r>
      <w:r>
        <w:rPr>
          <w:spacing w:val="-13"/>
        </w:rPr>
        <w:t xml:space="preserve"> </w:t>
      </w:r>
      <w:r>
        <w:t>in</w:t>
      </w:r>
      <w:r>
        <w:rPr>
          <w:spacing w:val="-11"/>
        </w:rPr>
        <w:t xml:space="preserve"> </w:t>
      </w:r>
      <w:r>
        <w:t>Chapter</w:t>
      </w:r>
      <w:r>
        <w:rPr>
          <w:spacing w:val="-14"/>
        </w:rPr>
        <w:t xml:space="preserve"> </w:t>
      </w:r>
      <w:r>
        <w:t>2</w:t>
      </w:r>
      <w:r>
        <w:rPr>
          <w:spacing w:val="-9"/>
        </w:rPr>
        <w:t xml:space="preserve"> </w:t>
      </w:r>
      <w:r>
        <w:t>of</w:t>
      </w:r>
      <w:r>
        <w:rPr>
          <w:spacing w:val="-11"/>
        </w:rPr>
        <w:t xml:space="preserve"> </w:t>
      </w:r>
      <w:r>
        <w:t>this</w:t>
      </w:r>
      <w:r>
        <w:rPr>
          <w:spacing w:val="-12"/>
        </w:rPr>
        <w:t xml:space="preserve"> </w:t>
      </w:r>
      <w:r>
        <w:t>plan</w:t>
      </w:r>
      <w:r>
        <w:rPr>
          <w:spacing w:val="-11"/>
        </w:rPr>
        <w:t xml:space="preserve"> </w:t>
      </w:r>
      <w:r>
        <w:t>and</w:t>
      </w:r>
      <w:r>
        <w:rPr>
          <w:spacing w:val="-11"/>
        </w:rPr>
        <w:t xml:space="preserve"> </w:t>
      </w:r>
      <w:r>
        <w:t>in</w:t>
      </w:r>
      <w:r>
        <w:rPr>
          <w:spacing w:val="-11"/>
        </w:rPr>
        <w:t xml:space="preserve"> </w:t>
      </w:r>
      <w:r>
        <w:t>the</w:t>
      </w:r>
      <w:r>
        <w:rPr>
          <w:spacing w:val="-11"/>
        </w:rPr>
        <w:t xml:space="preserve"> </w:t>
      </w:r>
      <w:r>
        <w:t>Heritage and Conservation Assessment (2018), prepared to inform it, is a place with a rich and long history.</w:t>
      </w:r>
      <w:r>
        <w:rPr>
          <w:spacing w:val="40"/>
        </w:rPr>
        <w:t xml:space="preserve"> </w:t>
      </w:r>
      <w:r>
        <w:t>As a result, it has many building and landscape designations</w:t>
      </w:r>
      <w:r>
        <w:rPr>
          <w:spacing w:val="-2"/>
        </w:rPr>
        <w:t xml:space="preserve"> </w:t>
      </w:r>
      <w:r>
        <w:t>that seek to protect and enhance it.</w:t>
      </w:r>
    </w:p>
    <w:p w14:paraId="0E63C3EA" w14:textId="77777777" w:rsidR="005D4A3A" w:rsidRDefault="005D4A3A" w:rsidP="005D4A3A">
      <w:pPr>
        <w:pStyle w:val="BodyText"/>
        <w:spacing w:before="160" w:line="259" w:lineRule="auto"/>
        <w:ind w:left="680" w:right="1012"/>
        <w:jc w:val="both"/>
      </w:pPr>
      <w:r>
        <w:t>This plan also seeks to protect and enhance, wherever appropriate, the built heritage and history of the area for the purposes of learning into the future and to guide the design of future development which will allow it to consider its distinct character.</w:t>
      </w:r>
    </w:p>
    <w:p w14:paraId="245F8EE6" w14:textId="77777777" w:rsidR="005D4A3A" w:rsidRDefault="005D4A3A" w:rsidP="005D4A3A">
      <w:pPr>
        <w:pStyle w:val="BodyText"/>
        <w:spacing w:before="160"/>
        <w:ind w:left="680"/>
      </w:pPr>
      <w:r>
        <w:t>This</w:t>
      </w:r>
      <w:r>
        <w:rPr>
          <w:spacing w:val="-5"/>
        </w:rPr>
        <w:t xml:space="preserve"> </w:t>
      </w:r>
      <w:r>
        <w:t>means</w:t>
      </w:r>
      <w:r>
        <w:rPr>
          <w:spacing w:val="-4"/>
        </w:rPr>
        <w:t xml:space="preserve"> </w:t>
      </w:r>
      <w:r>
        <w:t>not</w:t>
      </w:r>
      <w:r>
        <w:rPr>
          <w:spacing w:val="-3"/>
        </w:rPr>
        <w:t xml:space="preserve"> </w:t>
      </w:r>
      <w:r>
        <w:t>only</w:t>
      </w:r>
      <w:r>
        <w:rPr>
          <w:spacing w:val="-2"/>
        </w:rPr>
        <w:t xml:space="preserve"> </w:t>
      </w:r>
      <w:r>
        <w:t>what</w:t>
      </w:r>
      <w:r>
        <w:rPr>
          <w:spacing w:val="-1"/>
        </w:rPr>
        <w:t xml:space="preserve"> </w:t>
      </w:r>
      <w:r>
        <w:t>is</w:t>
      </w:r>
      <w:r>
        <w:rPr>
          <w:spacing w:val="-2"/>
        </w:rPr>
        <w:t xml:space="preserve"> </w:t>
      </w:r>
      <w:r>
        <w:t>visible,</w:t>
      </w:r>
      <w:r>
        <w:rPr>
          <w:spacing w:val="-3"/>
        </w:rPr>
        <w:t xml:space="preserve"> </w:t>
      </w:r>
      <w:r>
        <w:t>but</w:t>
      </w:r>
      <w:r>
        <w:rPr>
          <w:spacing w:val="-3"/>
        </w:rPr>
        <w:t xml:space="preserve"> </w:t>
      </w:r>
      <w:r>
        <w:t>what</w:t>
      </w:r>
      <w:r>
        <w:rPr>
          <w:spacing w:val="-1"/>
        </w:rPr>
        <w:t xml:space="preserve"> </w:t>
      </w:r>
      <w:r>
        <w:t>is</w:t>
      </w:r>
      <w:r>
        <w:rPr>
          <w:spacing w:val="-4"/>
        </w:rPr>
        <w:t xml:space="preserve"> </w:t>
      </w:r>
      <w:r>
        <w:t>hidden</w:t>
      </w:r>
      <w:r>
        <w:rPr>
          <w:spacing w:val="-1"/>
        </w:rPr>
        <w:t xml:space="preserve"> </w:t>
      </w:r>
      <w:r>
        <w:t>in</w:t>
      </w:r>
      <w:r>
        <w:rPr>
          <w:spacing w:val="-1"/>
        </w:rPr>
        <w:t xml:space="preserve"> </w:t>
      </w:r>
      <w:r>
        <w:t>terms</w:t>
      </w:r>
      <w:r>
        <w:rPr>
          <w:spacing w:val="-2"/>
        </w:rPr>
        <w:t xml:space="preserve"> </w:t>
      </w:r>
      <w:r>
        <w:t>of</w:t>
      </w:r>
      <w:r>
        <w:rPr>
          <w:spacing w:val="5"/>
        </w:rPr>
        <w:t xml:space="preserve"> </w:t>
      </w:r>
      <w:r>
        <w:rPr>
          <w:spacing w:val="-2"/>
        </w:rPr>
        <w:t>archaeology.</w:t>
      </w:r>
    </w:p>
    <w:p w14:paraId="00F9CB73" w14:textId="77777777" w:rsidR="005D4A3A" w:rsidRDefault="005D4A3A" w:rsidP="005D4A3A">
      <w:pPr>
        <w:pStyle w:val="BodyText"/>
        <w:spacing w:before="182" w:line="259" w:lineRule="auto"/>
        <w:ind w:left="680" w:right="1013"/>
        <w:jc w:val="both"/>
      </w:pPr>
      <w:r>
        <w:t>To</w:t>
      </w:r>
      <w:r>
        <w:rPr>
          <w:spacing w:val="-7"/>
        </w:rPr>
        <w:t xml:space="preserve"> </w:t>
      </w:r>
      <w:r>
        <w:t>develop</w:t>
      </w:r>
      <w:r>
        <w:rPr>
          <w:spacing w:val="-7"/>
        </w:rPr>
        <w:t xml:space="preserve"> </w:t>
      </w:r>
      <w:r>
        <w:t>the</w:t>
      </w:r>
      <w:r>
        <w:rPr>
          <w:spacing w:val="-7"/>
        </w:rPr>
        <w:t xml:space="preserve"> </w:t>
      </w:r>
      <w:r>
        <w:t>Neighbourhood</w:t>
      </w:r>
      <w:r>
        <w:rPr>
          <w:spacing w:val="-7"/>
        </w:rPr>
        <w:t xml:space="preserve"> </w:t>
      </w:r>
      <w:r>
        <w:t>Plan,</w:t>
      </w:r>
      <w:r>
        <w:rPr>
          <w:spacing w:val="-8"/>
        </w:rPr>
        <w:t xml:space="preserve"> </w:t>
      </w:r>
      <w:r>
        <w:t>significant</w:t>
      </w:r>
      <w:r>
        <w:rPr>
          <w:spacing w:val="-7"/>
        </w:rPr>
        <w:t xml:space="preserve"> </w:t>
      </w:r>
      <w:r>
        <w:t>work</w:t>
      </w:r>
      <w:r>
        <w:rPr>
          <w:spacing w:val="-7"/>
        </w:rPr>
        <w:t xml:space="preserve"> </w:t>
      </w:r>
      <w:r>
        <w:t>has</w:t>
      </w:r>
      <w:r>
        <w:rPr>
          <w:spacing w:val="-8"/>
        </w:rPr>
        <w:t xml:space="preserve"> </w:t>
      </w:r>
      <w:r>
        <w:t>gone</w:t>
      </w:r>
      <w:r>
        <w:rPr>
          <w:spacing w:val="-8"/>
        </w:rPr>
        <w:t xml:space="preserve"> </w:t>
      </w:r>
      <w:r>
        <w:t>into</w:t>
      </w:r>
      <w:r>
        <w:rPr>
          <w:spacing w:val="-8"/>
        </w:rPr>
        <w:t xml:space="preserve"> </w:t>
      </w:r>
      <w:r>
        <w:t>providing</w:t>
      </w:r>
      <w:r>
        <w:rPr>
          <w:spacing w:val="-6"/>
        </w:rPr>
        <w:t xml:space="preserve"> </w:t>
      </w:r>
      <w:r>
        <w:t>guidance to developers about the presence or likely presence of historical artefacts - their presence</w:t>
      </w:r>
      <w:r>
        <w:rPr>
          <w:spacing w:val="-4"/>
        </w:rPr>
        <w:t xml:space="preserve"> </w:t>
      </w:r>
      <w:r>
        <w:t>and</w:t>
      </w:r>
      <w:r>
        <w:rPr>
          <w:spacing w:val="-4"/>
        </w:rPr>
        <w:t xml:space="preserve"> </w:t>
      </w:r>
      <w:r>
        <w:t>relative</w:t>
      </w:r>
      <w:r>
        <w:rPr>
          <w:spacing w:val="-7"/>
        </w:rPr>
        <w:t xml:space="preserve"> </w:t>
      </w:r>
      <w:r>
        <w:t>density</w:t>
      </w:r>
      <w:r>
        <w:rPr>
          <w:spacing w:val="-5"/>
        </w:rPr>
        <w:t xml:space="preserve"> </w:t>
      </w:r>
      <w:r>
        <w:t>across</w:t>
      </w:r>
      <w:r>
        <w:rPr>
          <w:spacing w:val="-5"/>
        </w:rPr>
        <w:t xml:space="preserve"> </w:t>
      </w:r>
      <w:r>
        <w:t>the</w:t>
      </w:r>
      <w:r>
        <w:rPr>
          <w:spacing w:val="-4"/>
        </w:rPr>
        <w:t xml:space="preserve"> </w:t>
      </w:r>
      <w:r>
        <w:t>area</w:t>
      </w:r>
      <w:r>
        <w:rPr>
          <w:spacing w:val="-3"/>
        </w:rPr>
        <w:t xml:space="preserve"> </w:t>
      </w:r>
      <w:proofErr w:type="gramStart"/>
      <w:r>
        <w:t>in</w:t>
      </w:r>
      <w:r>
        <w:rPr>
          <w:spacing w:val="-4"/>
        </w:rPr>
        <w:t xml:space="preserve"> </w:t>
      </w:r>
      <w:r>
        <w:t>order</w:t>
      </w:r>
      <w:r>
        <w:rPr>
          <w:spacing w:val="-4"/>
        </w:rPr>
        <w:t xml:space="preserve"> </w:t>
      </w:r>
      <w:r>
        <w:t>to</w:t>
      </w:r>
      <w:proofErr w:type="gramEnd"/>
      <w:r>
        <w:rPr>
          <w:spacing w:val="-4"/>
        </w:rPr>
        <w:t xml:space="preserve"> </w:t>
      </w:r>
      <w:r>
        <w:t>identify</w:t>
      </w:r>
      <w:r>
        <w:rPr>
          <w:spacing w:val="-5"/>
        </w:rPr>
        <w:t xml:space="preserve"> </w:t>
      </w:r>
      <w:r>
        <w:t>areas</w:t>
      </w:r>
      <w:r>
        <w:rPr>
          <w:spacing w:val="-7"/>
        </w:rPr>
        <w:t xml:space="preserve"> </w:t>
      </w:r>
      <w:r>
        <w:t>where</w:t>
      </w:r>
      <w:r>
        <w:rPr>
          <w:spacing w:val="-4"/>
        </w:rPr>
        <w:t xml:space="preserve"> </w:t>
      </w:r>
      <w:r>
        <w:t>a</w:t>
      </w:r>
      <w:r>
        <w:rPr>
          <w:spacing w:val="-5"/>
        </w:rPr>
        <w:t xml:space="preserve"> </w:t>
      </w:r>
      <w:r>
        <w:t xml:space="preserve">variety of approaches set out in policy </w:t>
      </w:r>
      <w:r>
        <w:rPr>
          <w:b/>
          <w:color w:val="C00000"/>
        </w:rPr>
        <w:t xml:space="preserve">E&amp;H3 </w:t>
      </w:r>
      <w:r>
        <w:t>may need to be taken to proposals for development in the planning process.</w:t>
      </w:r>
    </w:p>
    <w:p w14:paraId="09FEAF9B" w14:textId="77777777" w:rsidR="005D4A3A" w:rsidRDefault="005D4A3A" w:rsidP="005D4A3A">
      <w:pPr>
        <w:pStyle w:val="BodyText"/>
        <w:spacing w:before="160" w:line="276" w:lineRule="auto"/>
        <w:ind w:left="680" w:right="1011"/>
        <w:jc w:val="both"/>
      </w:pPr>
      <w:r>
        <w:t>As a result</w:t>
      </w:r>
      <w:r>
        <w:rPr>
          <w:spacing w:val="-1"/>
        </w:rPr>
        <w:t xml:space="preserve"> </w:t>
      </w:r>
      <w:r>
        <w:t>of</w:t>
      </w:r>
      <w:r>
        <w:rPr>
          <w:spacing w:val="-1"/>
        </w:rPr>
        <w:t xml:space="preserve"> </w:t>
      </w:r>
      <w:r>
        <w:t>feedback</w:t>
      </w:r>
      <w:r>
        <w:rPr>
          <w:spacing w:val="-2"/>
        </w:rPr>
        <w:t xml:space="preserve"> </w:t>
      </w:r>
      <w:r>
        <w:t>from Kent</w:t>
      </w:r>
      <w:r>
        <w:rPr>
          <w:spacing w:val="-2"/>
        </w:rPr>
        <w:t xml:space="preserve"> </w:t>
      </w:r>
      <w:r>
        <w:t>Archaeological</w:t>
      </w:r>
      <w:r>
        <w:rPr>
          <w:spacing w:val="-3"/>
        </w:rPr>
        <w:t xml:space="preserve"> </w:t>
      </w:r>
      <w:r>
        <w:t>Services on</w:t>
      </w:r>
      <w:r>
        <w:rPr>
          <w:spacing w:val="-1"/>
        </w:rPr>
        <w:t xml:space="preserve"> </w:t>
      </w:r>
      <w:r>
        <w:t xml:space="preserve">the Neighbourhood Plan, we have produced maps to support Policy </w:t>
      </w:r>
      <w:r>
        <w:rPr>
          <w:b/>
          <w:color w:val="C00000"/>
        </w:rPr>
        <w:t xml:space="preserve">E&amp;H3 </w:t>
      </w:r>
      <w:r>
        <w:t>that reflect not only the historic character of Cliffe and Cliffe Woods and their environs, but the north of the Parish, bordered by the village</w:t>
      </w:r>
      <w:r>
        <w:rPr>
          <w:spacing w:val="-2"/>
        </w:rPr>
        <w:t xml:space="preserve"> </w:t>
      </w:r>
      <w:r>
        <w:t>of Cliffe and the River Thames, which covers part of the North Kent Marshes which is rich in both military and industrial history.</w:t>
      </w:r>
    </w:p>
    <w:p w14:paraId="0AA382F6" w14:textId="77777777" w:rsidR="005D4A3A" w:rsidRDefault="005D4A3A" w:rsidP="005D4A3A">
      <w:pPr>
        <w:pStyle w:val="BodyText"/>
        <w:spacing w:before="200" w:line="276" w:lineRule="auto"/>
        <w:ind w:left="680" w:right="1037"/>
        <w:jc w:val="both"/>
      </w:pPr>
    </w:p>
    <w:p w14:paraId="59CCC097" w14:textId="59A86496" w:rsidR="00C942D4" w:rsidRDefault="00C942D4">
      <w:pPr>
        <w:pStyle w:val="BodyText"/>
        <w:rPr>
          <w:sz w:val="20"/>
        </w:rPr>
      </w:pPr>
    </w:p>
    <w:p w14:paraId="1F0550BA" w14:textId="0A12CF6A" w:rsidR="00C942D4" w:rsidRDefault="00C942D4">
      <w:pPr>
        <w:pStyle w:val="BodyText"/>
        <w:spacing w:before="3"/>
        <w:rPr>
          <w:sz w:val="13"/>
        </w:rPr>
      </w:pPr>
    </w:p>
    <w:p w14:paraId="29F6AA51" w14:textId="5B61941A" w:rsidR="00C942D4" w:rsidRDefault="00C942D4">
      <w:pPr>
        <w:pStyle w:val="BodyText"/>
        <w:ind w:left="1176"/>
        <w:rPr>
          <w:sz w:val="20"/>
        </w:rPr>
      </w:pPr>
    </w:p>
    <w:p w14:paraId="76F0A87C" w14:textId="77777777" w:rsidR="00C942D4" w:rsidRDefault="00C942D4">
      <w:pPr>
        <w:pStyle w:val="BodyText"/>
        <w:rPr>
          <w:sz w:val="20"/>
        </w:rPr>
      </w:pPr>
    </w:p>
    <w:p w14:paraId="097C8CB2" w14:textId="77777777" w:rsidR="00C942D4" w:rsidRDefault="00C942D4">
      <w:pPr>
        <w:pStyle w:val="BodyText"/>
        <w:rPr>
          <w:sz w:val="20"/>
        </w:rPr>
      </w:pPr>
    </w:p>
    <w:p w14:paraId="42DE227F" w14:textId="77777777" w:rsidR="005D4A3A" w:rsidRDefault="005D4A3A" w:rsidP="005D4A3A">
      <w:pPr>
        <w:pStyle w:val="BodyText"/>
        <w:spacing w:before="200" w:line="276" w:lineRule="auto"/>
        <w:ind w:left="680" w:right="1037"/>
        <w:jc w:val="both"/>
      </w:pPr>
      <w:r>
        <w:t>At one</w:t>
      </w:r>
      <w:r>
        <w:rPr>
          <w:spacing w:val="-3"/>
        </w:rPr>
        <w:t xml:space="preserve"> </w:t>
      </w:r>
      <w:r>
        <w:t>time</w:t>
      </w:r>
      <w:r>
        <w:rPr>
          <w:spacing w:val="-3"/>
        </w:rPr>
        <w:t xml:space="preserve"> </w:t>
      </w:r>
      <w:r>
        <w:t>the</w:t>
      </w:r>
      <w:r>
        <w:rPr>
          <w:spacing w:val="-1"/>
        </w:rPr>
        <w:t xml:space="preserve"> </w:t>
      </w:r>
      <w:r>
        <w:t>‘marshes’ were</w:t>
      </w:r>
      <w:r>
        <w:rPr>
          <w:spacing w:val="-3"/>
        </w:rPr>
        <w:t xml:space="preserve"> </w:t>
      </w:r>
      <w:r>
        <w:t>known</w:t>
      </w:r>
      <w:r>
        <w:rPr>
          <w:spacing w:val="-3"/>
        </w:rPr>
        <w:t xml:space="preserve"> </w:t>
      </w:r>
      <w:r>
        <w:t>to</w:t>
      </w:r>
      <w:r>
        <w:rPr>
          <w:spacing w:val="-4"/>
        </w:rPr>
        <w:t xml:space="preserve"> </w:t>
      </w:r>
      <w:r>
        <w:t>be</w:t>
      </w:r>
      <w:r>
        <w:rPr>
          <w:spacing w:val="-4"/>
        </w:rPr>
        <w:t xml:space="preserve"> </w:t>
      </w:r>
      <w:r>
        <w:t>firm</w:t>
      </w:r>
      <w:r>
        <w:rPr>
          <w:spacing w:val="-4"/>
        </w:rPr>
        <w:t xml:space="preserve"> </w:t>
      </w:r>
      <w:r>
        <w:t>and</w:t>
      </w:r>
      <w:r>
        <w:rPr>
          <w:spacing w:val="-3"/>
        </w:rPr>
        <w:t xml:space="preserve"> </w:t>
      </w:r>
      <w:r>
        <w:t>there</w:t>
      </w:r>
      <w:r>
        <w:rPr>
          <w:spacing w:val="-4"/>
        </w:rPr>
        <w:t xml:space="preserve"> </w:t>
      </w:r>
      <w:r>
        <w:t>existed</w:t>
      </w:r>
      <w:r>
        <w:rPr>
          <w:spacing w:val="-1"/>
        </w:rPr>
        <w:t xml:space="preserve"> </w:t>
      </w:r>
      <w:r>
        <w:t>a</w:t>
      </w:r>
      <w:r>
        <w:rPr>
          <w:spacing w:val="-4"/>
        </w:rPr>
        <w:t xml:space="preserve"> </w:t>
      </w:r>
      <w:r>
        <w:t>crossing</w:t>
      </w:r>
      <w:r>
        <w:rPr>
          <w:spacing w:val="-2"/>
        </w:rPr>
        <w:t xml:space="preserve"> </w:t>
      </w:r>
      <w:r>
        <w:t>point</w:t>
      </w:r>
      <w:r>
        <w:rPr>
          <w:spacing w:val="-3"/>
        </w:rPr>
        <w:t xml:space="preserve"> </w:t>
      </w:r>
      <w:r>
        <w:t>of the Thames to Essex by means of a ford.</w:t>
      </w:r>
    </w:p>
    <w:p w14:paraId="5EDE41F8" w14:textId="77777777" w:rsidR="005D4A3A" w:rsidRDefault="005D4A3A" w:rsidP="005D4A3A">
      <w:pPr>
        <w:pStyle w:val="BodyText"/>
        <w:spacing w:before="200" w:line="276" w:lineRule="auto"/>
        <w:ind w:left="680" w:right="1014"/>
        <w:jc w:val="both"/>
      </w:pPr>
      <w:r>
        <w:t>Throughout the area comprising the ‘marshes’ there is strong evidence that suggests that salt working formed an important component of the Bronze Age economy of the area and that, together with the Hoo Peninsula, became an important centre for Romano-British industry, with production of pottery and salt being undertaken on a large-scale. Within the Cliffe Marshes there are several identified Romano-British and medieval salt-working sites along with Romano-British occupation and burial sites. During</w:t>
      </w:r>
      <w:r>
        <w:rPr>
          <w:spacing w:val="-4"/>
        </w:rPr>
        <w:t xml:space="preserve"> </w:t>
      </w:r>
      <w:r>
        <w:t>the</w:t>
      </w:r>
      <w:r>
        <w:rPr>
          <w:spacing w:val="-6"/>
        </w:rPr>
        <w:t xml:space="preserve"> </w:t>
      </w:r>
      <w:r>
        <w:t>digging</w:t>
      </w:r>
      <w:r>
        <w:rPr>
          <w:spacing w:val="-6"/>
        </w:rPr>
        <w:t xml:space="preserve"> </w:t>
      </w:r>
      <w:r>
        <w:t>for</w:t>
      </w:r>
      <w:r>
        <w:rPr>
          <w:spacing w:val="-6"/>
        </w:rPr>
        <w:t xml:space="preserve"> </w:t>
      </w:r>
      <w:r>
        <w:t>mud</w:t>
      </w:r>
      <w:r>
        <w:rPr>
          <w:spacing w:val="-3"/>
        </w:rPr>
        <w:t xml:space="preserve"> </w:t>
      </w:r>
      <w:r>
        <w:t>at</w:t>
      </w:r>
      <w:r>
        <w:rPr>
          <w:spacing w:val="-5"/>
        </w:rPr>
        <w:t xml:space="preserve"> </w:t>
      </w:r>
      <w:r>
        <w:t>the</w:t>
      </w:r>
      <w:r>
        <w:rPr>
          <w:spacing w:val="-6"/>
        </w:rPr>
        <w:t xml:space="preserve"> </w:t>
      </w:r>
      <w:r>
        <w:t>area</w:t>
      </w:r>
      <w:r>
        <w:rPr>
          <w:spacing w:val="-6"/>
        </w:rPr>
        <w:t xml:space="preserve"> </w:t>
      </w:r>
      <w:r>
        <w:t>to</w:t>
      </w:r>
      <w:r>
        <w:rPr>
          <w:spacing w:val="-6"/>
        </w:rPr>
        <w:t xml:space="preserve"> </w:t>
      </w:r>
      <w:r>
        <w:t>the</w:t>
      </w:r>
      <w:r>
        <w:rPr>
          <w:spacing w:val="-3"/>
        </w:rPr>
        <w:t xml:space="preserve"> </w:t>
      </w:r>
      <w:r>
        <w:t>north</w:t>
      </w:r>
      <w:r>
        <w:rPr>
          <w:spacing w:val="-3"/>
        </w:rPr>
        <w:t xml:space="preserve"> </w:t>
      </w:r>
      <w:r>
        <w:t>of</w:t>
      </w:r>
      <w:r>
        <w:rPr>
          <w:spacing w:val="-5"/>
        </w:rPr>
        <w:t xml:space="preserve"> </w:t>
      </w:r>
      <w:r>
        <w:t>the</w:t>
      </w:r>
      <w:r>
        <w:rPr>
          <w:spacing w:val="-6"/>
        </w:rPr>
        <w:t xml:space="preserve"> </w:t>
      </w:r>
      <w:r>
        <w:t>site</w:t>
      </w:r>
      <w:r>
        <w:rPr>
          <w:spacing w:val="-6"/>
        </w:rPr>
        <w:t xml:space="preserve"> </w:t>
      </w:r>
      <w:r>
        <w:t>of</w:t>
      </w:r>
      <w:r>
        <w:rPr>
          <w:spacing w:val="-5"/>
        </w:rPr>
        <w:t xml:space="preserve"> </w:t>
      </w:r>
      <w:r>
        <w:t>Thames</w:t>
      </w:r>
      <w:r>
        <w:rPr>
          <w:spacing w:val="-6"/>
        </w:rPr>
        <w:t xml:space="preserve"> </w:t>
      </w:r>
      <w:r>
        <w:t>Works</w:t>
      </w:r>
      <w:r>
        <w:rPr>
          <w:spacing w:val="-4"/>
        </w:rPr>
        <w:t xml:space="preserve"> </w:t>
      </w:r>
      <w:r>
        <w:t xml:space="preserve">(Alpha Cement Works) much concern was raised by the vast amount of important archaeological finds that were cast aside or </w:t>
      </w:r>
      <w:proofErr w:type="gramStart"/>
      <w:r>
        <w:t>completely destroyed</w:t>
      </w:r>
      <w:proofErr w:type="gramEnd"/>
      <w:r>
        <w:t>. It is here that finds of a Roman altar and yet another Roman cemetery, comprising several inhumations together with several cremation urns were uncovered.</w:t>
      </w:r>
    </w:p>
    <w:p w14:paraId="28C09A08" w14:textId="77777777" w:rsidR="00C942D4" w:rsidRDefault="00C942D4">
      <w:pPr>
        <w:pStyle w:val="BodyText"/>
        <w:rPr>
          <w:sz w:val="20"/>
        </w:rPr>
      </w:pPr>
    </w:p>
    <w:p w14:paraId="7FE1E4D1" w14:textId="77777777" w:rsidR="00C942D4" w:rsidRDefault="00C942D4">
      <w:pPr>
        <w:pStyle w:val="BodyText"/>
        <w:spacing w:before="2"/>
        <w:rPr>
          <w:sz w:val="12"/>
        </w:rPr>
      </w:pPr>
    </w:p>
    <w:p w14:paraId="03DF70E8" w14:textId="77777777" w:rsidR="005D4A3A" w:rsidRDefault="005D4A3A" w:rsidP="005D4A3A">
      <w:pPr>
        <w:pStyle w:val="BodyText"/>
        <w:spacing w:before="52" w:line="276" w:lineRule="auto"/>
        <w:ind w:left="680" w:right="1016"/>
        <w:jc w:val="both"/>
      </w:pPr>
      <w:r>
        <w:t>One important factor supporting the amount of industry, military presence and enabling</w:t>
      </w:r>
      <w:r>
        <w:rPr>
          <w:spacing w:val="-2"/>
        </w:rPr>
        <w:t xml:space="preserve"> </w:t>
      </w:r>
      <w:r>
        <w:t>the</w:t>
      </w:r>
      <w:r>
        <w:rPr>
          <w:spacing w:val="-1"/>
        </w:rPr>
        <w:t xml:space="preserve"> </w:t>
      </w:r>
      <w:r>
        <w:t>growth</w:t>
      </w:r>
      <w:r>
        <w:rPr>
          <w:spacing w:val="-1"/>
        </w:rPr>
        <w:t xml:space="preserve"> </w:t>
      </w:r>
      <w:r>
        <w:t>of the Parish is</w:t>
      </w:r>
      <w:r>
        <w:rPr>
          <w:spacing w:val="-2"/>
        </w:rPr>
        <w:t xml:space="preserve"> </w:t>
      </w:r>
      <w:r>
        <w:t>that of</w:t>
      </w:r>
      <w:r>
        <w:rPr>
          <w:spacing w:val="-1"/>
        </w:rPr>
        <w:t xml:space="preserve"> </w:t>
      </w:r>
      <w:r>
        <w:t xml:space="preserve">the </w:t>
      </w:r>
      <w:proofErr w:type="gramStart"/>
      <w:r>
        <w:t>River</w:t>
      </w:r>
      <w:proofErr w:type="gramEnd"/>
      <w:r>
        <w:t xml:space="preserve"> Thames as</w:t>
      </w:r>
      <w:r>
        <w:rPr>
          <w:spacing w:val="-2"/>
        </w:rPr>
        <w:t xml:space="preserve"> </w:t>
      </w:r>
      <w:r>
        <w:t>a major</w:t>
      </w:r>
      <w:r>
        <w:rPr>
          <w:spacing w:val="-1"/>
        </w:rPr>
        <w:t xml:space="preserve"> </w:t>
      </w:r>
      <w:r>
        <w:t>route</w:t>
      </w:r>
      <w:r>
        <w:rPr>
          <w:spacing w:val="-1"/>
        </w:rPr>
        <w:t xml:space="preserve"> </w:t>
      </w:r>
      <w:r>
        <w:t>way. All along the foreshore of the Thames there are numerous examples of significant archaeological remains dating from the Prehistoric period onwards and preserved archaeological remains can still be found in the intertidal zone and buried archaeological remains preserved within the alluvial deposits.</w:t>
      </w:r>
    </w:p>
    <w:p w14:paraId="2DFB1B52" w14:textId="77777777" w:rsidR="005D4A3A" w:rsidRDefault="005D4A3A" w:rsidP="005D4A3A">
      <w:pPr>
        <w:pStyle w:val="BodyText"/>
        <w:spacing w:before="198" w:line="276" w:lineRule="auto"/>
        <w:ind w:left="680" w:right="1015"/>
        <w:jc w:val="both"/>
      </w:pPr>
      <w:r>
        <w:t>At</w:t>
      </w:r>
      <w:r>
        <w:rPr>
          <w:spacing w:val="-14"/>
        </w:rPr>
        <w:t xml:space="preserve"> </w:t>
      </w:r>
      <w:r>
        <w:t>some</w:t>
      </w:r>
      <w:r>
        <w:rPr>
          <w:spacing w:val="-14"/>
        </w:rPr>
        <w:t xml:space="preserve"> </w:t>
      </w:r>
      <w:r>
        <w:t>point,</w:t>
      </w:r>
      <w:r>
        <w:rPr>
          <w:spacing w:val="-13"/>
        </w:rPr>
        <w:t xml:space="preserve"> </w:t>
      </w:r>
      <w:r>
        <w:t>towards</w:t>
      </w:r>
      <w:r>
        <w:rPr>
          <w:spacing w:val="-14"/>
        </w:rPr>
        <w:t xml:space="preserve"> </w:t>
      </w:r>
      <w:r>
        <w:t>the</w:t>
      </w:r>
      <w:r>
        <w:rPr>
          <w:spacing w:val="-13"/>
        </w:rPr>
        <w:t xml:space="preserve"> </w:t>
      </w:r>
      <w:r>
        <w:t>end</w:t>
      </w:r>
      <w:r>
        <w:rPr>
          <w:spacing w:val="-14"/>
        </w:rPr>
        <w:t xml:space="preserve"> </w:t>
      </w:r>
      <w:r>
        <w:t>of</w:t>
      </w:r>
      <w:r>
        <w:rPr>
          <w:spacing w:val="-13"/>
        </w:rPr>
        <w:t xml:space="preserve"> </w:t>
      </w:r>
      <w:r>
        <w:t>the</w:t>
      </w:r>
      <w:r>
        <w:rPr>
          <w:spacing w:val="-14"/>
        </w:rPr>
        <w:t xml:space="preserve"> </w:t>
      </w:r>
      <w:r>
        <w:t>Anglo-Saxon</w:t>
      </w:r>
      <w:r>
        <w:rPr>
          <w:spacing w:val="-14"/>
        </w:rPr>
        <w:t xml:space="preserve"> </w:t>
      </w:r>
      <w:r>
        <w:t>period,</w:t>
      </w:r>
      <w:r>
        <w:rPr>
          <w:spacing w:val="-13"/>
        </w:rPr>
        <w:t xml:space="preserve"> </w:t>
      </w:r>
      <w:r>
        <w:t>the</w:t>
      </w:r>
      <w:r>
        <w:rPr>
          <w:spacing w:val="-14"/>
        </w:rPr>
        <w:t xml:space="preserve"> </w:t>
      </w:r>
      <w:r>
        <w:t>land</w:t>
      </w:r>
      <w:r>
        <w:rPr>
          <w:spacing w:val="-13"/>
        </w:rPr>
        <w:t xml:space="preserve"> </w:t>
      </w:r>
      <w:r>
        <w:t>became</w:t>
      </w:r>
      <w:r>
        <w:rPr>
          <w:spacing w:val="-14"/>
        </w:rPr>
        <w:t xml:space="preserve"> </w:t>
      </w:r>
      <w:r>
        <w:t>susceptible to flooding and conditions deteriorated continuously from the late 12</w:t>
      </w:r>
      <w:r>
        <w:rPr>
          <w:vertAlign w:val="superscript"/>
        </w:rPr>
        <w:t>th</w:t>
      </w:r>
      <w:r>
        <w:t xml:space="preserve"> century to the early 15</w:t>
      </w:r>
      <w:r>
        <w:rPr>
          <w:vertAlign w:val="superscript"/>
        </w:rPr>
        <w:t>th</w:t>
      </w:r>
      <w:r>
        <w:t xml:space="preserve"> Century, and it was during this time that extensive works were carried out, initiated by Christ Church Priory, to drain and protect the land. The drainage channels and earthworks, together with the field patterns, some of which are still in evidence </w:t>
      </w:r>
      <w:r>
        <w:rPr>
          <w:spacing w:val="-2"/>
        </w:rPr>
        <w:t>today.</w:t>
      </w:r>
    </w:p>
    <w:p w14:paraId="46BF72FE" w14:textId="77777777" w:rsidR="005D4A3A" w:rsidRDefault="005D4A3A" w:rsidP="005D4A3A">
      <w:pPr>
        <w:pStyle w:val="BodyText"/>
        <w:spacing w:before="202" w:line="276" w:lineRule="auto"/>
        <w:ind w:left="680" w:right="1013"/>
        <w:jc w:val="both"/>
      </w:pPr>
      <w:r>
        <w:t>It has</w:t>
      </w:r>
      <w:r>
        <w:rPr>
          <w:spacing w:val="-2"/>
        </w:rPr>
        <w:t xml:space="preserve"> </w:t>
      </w:r>
      <w:r>
        <w:t>been recorded that Cliffe was once</w:t>
      </w:r>
      <w:r>
        <w:rPr>
          <w:spacing w:val="-1"/>
        </w:rPr>
        <w:t xml:space="preserve"> </w:t>
      </w:r>
      <w:r>
        <w:t>a large</w:t>
      </w:r>
      <w:r>
        <w:rPr>
          <w:spacing w:val="-3"/>
        </w:rPr>
        <w:t xml:space="preserve"> </w:t>
      </w:r>
      <w:r>
        <w:t xml:space="preserve">town of much importance by William </w:t>
      </w:r>
      <w:proofErr w:type="spellStart"/>
      <w:r>
        <w:t>Lambarde</w:t>
      </w:r>
      <w:proofErr w:type="spellEnd"/>
      <w:r>
        <w:t>,</w:t>
      </w:r>
      <w:r>
        <w:rPr>
          <w:spacing w:val="-12"/>
        </w:rPr>
        <w:t xml:space="preserve"> </w:t>
      </w:r>
      <w:r>
        <w:t>(A</w:t>
      </w:r>
      <w:r>
        <w:rPr>
          <w:spacing w:val="-14"/>
        </w:rPr>
        <w:t xml:space="preserve"> </w:t>
      </w:r>
      <w:r>
        <w:t>Perambulation</w:t>
      </w:r>
      <w:r>
        <w:rPr>
          <w:spacing w:val="-12"/>
        </w:rPr>
        <w:t xml:space="preserve"> </w:t>
      </w:r>
      <w:r>
        <w:t>of</w:t>
      </w:r>
      <w:r>
        <w:rPr>
          <w:spacing w:val="-13"/>
        </w:rPr>
        <w:t xml:space="preserve"> </w:t>
      </w:r>
      <w:r>
        <w:t>Kent,</w:t>
      </w:r>
      <w:r>
        <w:rPr>
          <w:spacing w:val="-14"/>
        </w:rPr>
        <w:t xml:space="preserve"> </w:t>
      </w:r>
      <w:r>
        <w:t>1576),</w:t>
      </w:r>
      <w:r>
        <w:rPr>
          <w:spacing w:val="-12"/>
        </w:rPr>
        <w:t xml:space="preserve"> </w:t>
      </w:r>
      <w:r>
        <w:t>again</w:t>
      </w:r>
      <w:r>
        <w:rPr>
          <w:spacing w:val="-13"/>
        </w:rPr>
        <w:t xml:space="preserve"> </w:t>
      </w:r>
      <w:r>
        <w:t>by</w:t>
      </w:r>
      <w:r>
        <w:rPr>
          <w:spacing w:val="-13"/>
        </w:rPr>
        <w:t xml:space="preserve"> </w:t>
      </w:r>
      <w:r>
        <w:t>Richard</w:t>
      </w:r>
      <w:r>
        <w:rPr>
          <w:spacing w:val="-11"/>
        </w:rPr>
        <w:t xml:space="preserve"> </w:t>
      </w:r>
      <w:r>
        <w:t>Kilburn</w:t>
      </w:r>
      <w:r>
        <w:rPr>
          <w:spacing w:val="-11"/>
        </w:rPr>
        <w:t xml:space="preserve"> </w:t>
      </w:r>
      <w:r>
        <w:t>in</w:t>
      </w:r>
      <w:r>
        <w:rPr>
          <w:spacing w:val="-13"/>
        </w:rPr>
        <w:t xml:space="preserve"> </w:t>
      </w:r>
      <w:r>
        <w:t>1659</w:t>
      </w:r>
      <w:r>
        <w:rPr>
          <w:spacing w:val="-11"/>
        </w:rPr>
        <w:t xml:space="preserve"> </w:t>
      </w:r>
      <w:r>
        <w:t>and</w:t>
      </w:r>
      <w:r>
        <w:rPr>
          <w:spacing w:val="-14"/>
        </w:rPr>
        <w:t xml:space="preserve"> </w:t>
      </w:r>
      <w:r>
        <w:t>finally by</w:t>
      </w:r>
      <w:r>
        <w:rPr>
          <w:spacing w:val="-5"/>
        </w:rPr>
        <w:t xml:space="preserve"> </w:t>
      </w:r>
      <w:r>
        <w:t>Edward</w:t>
      </w:r>
      <w:r>
        <w:rPr>
          <w:spacing w:val="-4"/>
        </w:rPr>
        <w:t xml:space="preserve"> </w:t>
      </w:r>
      <w:r>
        <w:t>Hasted,</w:t>
      </w:r>
      <w:r>
        <w:rPr>
          <w:spacing w:val="-7"/>
        </w:rPr>
        <w:t xml:space="preserve"> </w:t>
      </w:r>
      <w:r>
        <w:t>in</w:t>
      </w:r>
      <w:r>
        <w:rPr>
          <w:spacing w:val="-6"/>
        </w:rPr>
        <w:t xml:space="preserve"> </w:t>
      </w:r>
      <w:r>
        <w:t>his</w:t>
      </w:r>
      <w:r>
        <w:rPr>
          <w:spacing w:val="-10"/>
        </w:rPr>
        <w:t xml:space="preserve"> </w:t>
      </w:r>
      <w:r>
        <w:t>work</w:t>
      </w:r>
      <w:r>
        <w:rPr>
          <w:spacing w:val="-4"/>
        </w:rPr>
        <w:t xml:space="preserve"> </w:t>
      </w:r>
      <w:r>
        <w:t>”The</w:t>
      </w:r>
      <w:r>
        <w:rPr>
          <w:spacing w:val="-7"/>
        </w:rPr>
        <w:t xml:space="preserve"> </w:t>
      </w:r>
      <w:r>
        <w:t>History</w:t>
      </w:r>
      <w:r>
        <w:rPr>
          <w:spacing w:val="-8"/>
        </w:rPr>
        <w:t xml:space="preserve"> </w:t>
      </w:r>
      <w:r>
        <w:t>and</w:t>
      </w:r>
      <w:r>
        <w:rPr>
          <w:spacing w:val="-6"/>
        </w:rPr>
        <w:t xml:space="preserve"> </w:t>
      </w:r>
      <w:r>
        <w:t>Topographical</w:t>
      </w:r>
      <w:r>
        <w:rPr>
          <w:spacing w:val="-5"/>
        </w:rPr>
        <w:t xml:space="preserve"> </w:t>
      </w:r>
      <w:r>
        <w:t>History</w:t>
      </w:r>
      <w:r>
        <w:rPr>
          <w:spacing w:val="-4"/>
        </w:rPr>
        <w:t xml:space="preserve"> </w:t>
      </w:r>
      <w:r>
        <w:t>of</w:t>
      </w:r>
      <w:r>
        <w:rPr>
          <w:spacing w:val="-6"/>
        </w:rPr>
        <w:t xml:space="preserve"> </w:t>
      </w:r>
      <w:r>
        <w:t>the</w:t>
      </w:r>
      <w:r>
        <w:rPr>
          <w:spacing w:val="-4"/>
        </w:rPr>
        <w:t xml:space="preserve"> </w:t>
      </w:r>
      <w:r>
        <w:t>County</w:t>
      </w:r>
      <w:r>
        <w:rPr>
          <w:spacing w:val="-5"/>
        </w:rPr>
        <w:t xml:space="preserve"> </w:t>
      </w:r>
      <w:r>
        <w:t>of Kent” where he writes “ once being a larger town than it is now” and continued to describe Cliffe as “daily growing into further ruin and poverty, the number of the inhabitants</w:t>
      </w:r>
      <w:r>
        <w:rPr>
          <w:spacing w:val="-9"/>
        </w:rPr>
        <w:t xml:space="preserve"> </w:t>
      </w:r>
      <w:r>
        <w:t>lessening</w:t>
      </w:r>
      <w:r>
        <w:rPr>
          <w:spacing w:val="-9"/>
        </w:rPr>
        <w:t xml:space="preserve"> </w:t>
      </w:r>
      <w:r>
        <w:t>yearly,</w:t>
      </w:r>
      <w:r>
        <w:rPr>
          <w:spacing w:val="-10"/>
        </w:rPr>
        <w:t xml:space="preserve"> </w:t>
      </w:r>
      <w:r>
        <w:t>and</w:t>
      </w:r>
      <w:r>
        <w:rPr>
          <w:spacing w:val="-11"/>
        </w:rPr>
        <w:t xml:space="preserve"> </w:t>
      </w:r>
      <w:r>
        <w:t>several</w:t>
      </w:r>
      <w:r>
        <w:rPr>
          <w:spacing w:val="-12"/>
        </w:rPr>
        <w:t xml:space="preserve"> </w:t>
      </w:r>
      <w:r>
        <w:t>of</w:t>
      </w:r>
      <w:r>
        <w:rPr>
          <w:spacing w:val="-10"/>
        </w:rPr>
        <w:t xml:space="preserve"> </w:t>
      </w:r>
      <w:r>
        <w:t>the</w:t>
      </w:r>
      <w:r>
        <w:rPr>
          <w:spacing w:val="-12"/>
        </w:rPr>
        <w:t xml:space="preserve"> </w:t>
      </w:r>
      <w:r>
        <w:t>houses,</w:t>
      </w:r>
      <w:r>
        <w:rPr>
          <w:spacing w:val="-10"/>
        </w:rPr>
        <w:t xml:space="preserve"> </w:t>
      </w:r>
      <w:r>
        <w:t>for</w:t>
      </w:r>
      <w:r>
        <w:rPr>
          <w:spacing w:val="-12"/>
        </w:rPr>
        <w:t xml:space="preserve"> </w:t>
      </w:r>
      <w:r>
        <w:t>want</w:t>
      </w:r>
      <w:r>
        <w:rPr>
          <w:spacing w:val="-11"/>
        </w:rPr>
        <w:t xml:space="preserve"> </w:t>
      </w:r>
      <w:r>
        <w:t>of</w:t>
      </w:r>
      <w:r>
        <w:rPr>
          <w:spacing w:val="-11"/>
        </w:rPr>
        <w:t xml:space="preserve"> </w:t>
      </w:r>
      <w:r>
        <w:t>them,</w:t>
      </w:r>
      <w:r>
        <w:rPr>
          <w:spacing w:val="-9"/>
        </w:rPr>
        <w:t xml:space="preserve"> </w:t>
      </w:r>
      <w:r>
        <w:t>lying</w:t>
      </w:r>
      <w:r>
        <w:rPr>
          <w:spacing w:val="-10"/>
        </w:rPr>
        <w:t xml:space="preserve"> </w:t>
      </w:r>
      <w:r>
        <w:t>in</w:t>
      </w:r>
      <w:r>
        <w:rPr>
          <w:spacing w:val="-11"/>
        </w:rPr>
        <w:t xml:space="preserve"> </w:t>
      </w:r>
      <w:r>
        <w:t>ruins”</w:t>
      </w:r>
    </w:p>
    <w:p w14:paraId="4F769DB9" w14:textId="77777777" w:rsidR="005D4A3A" w:rsidRDefault="005D4A3A" w:rsidP="005D4A3A">
      <w:pPr>
        <w:pStyle w:val="BodyText"/>
        <w:spacing w:before="201" w:line="276" w:lineRule="auto"/>
        <w:ind w:left="680" w:right="1014"/>
        <w:jc w:val="both"/>
      </w:pPr>
      <w:r>
        <w:t>The</w:t>
      </w:r>
      <w:r>
        <w:rPr>
          <w:spacing w:val="-7"/>
        </w:rPr>
        <w:t xml:space="preserve"> </w:t>
      </w:r>
      <w:r>
        <w:t>Parish’s</w:t>
      </w:r>
      <w:r>
        <w:rPr>
          <w:spacing w:val="-7"/>
        </w:rPr>
        <w:t xml:space="preserve"> </w:t>
      </w:r>
      <w:r>
        <w:t>two</w:t>
      </w:r>
      <w:r>
        <w:rPr>
          <w:spacing w:val="-7"/>
        </w:rPr>
        <w:t xml:space="preserve"> </w:t>
      </w:r>
      <w:r>
        <w:t>scheduled</w:t>
      </w:r>
      <w:r>
        <w:rPr>
          <w:spacing w:val="-4"/>
        </w:rPr>
        <w:t xml:space="preserve"> </w:t>
      </w:r>
      <w:r>
        <w:t>monuments,</w:t>
      </w:r>
      <w:r>
        <w:rPr>
          <w:spacing w:val="-5"/>
        </w:rPr>
        <w:t xml:space="preserve"> </w:t>
      </w:r>
      <w:r>
        <w:t>Cliffe</w:t>
      </w:r>
      <w:r>
        <w:rPr>
          <w:spacing w:val="-6"/>
        </w:rPr>
        <w:t xml:space="preserve"> </w:t>
      </w:r>
      <w:r>
        <w:t>Fort,</w:t>
      </w:r>
      <w:r>
        <w:rPr>
          <w:spacing w:val="-6"/>
        </w:rPr>
        <w:t xml:space="preserve"> </w:t>
      </w:r>
      <w:r>
        <w:t>and</w:t>
      </w:r>
      <w:r>
        <w:rPr>
          <w:spacing w:val="-7"/>
        </w:rPr>
        <w:t xml:space="preserve"> </w:t>
      </w:r>
      <w:r>
        <w:t>the</w:t>
      </w:r>
      <w:r>
        <w:rPr>
          <w:spacing w:val="-5"/>
        </w:rPr>
        <w:t xml:space="preserve"> </w:t>
      </w:r>
      <w:r>
        <w:t>Curtis</w:t>
      </w:r>
      <w:r>
        <w:rPr>
          <w:spacing w:val="-7"/>
        </w:rPr>
        <w:t xml:space="preserve"> </w:t>
      </w:r>
      <w:r>
        <w:t>&amp;</w:t>
      </w:r>
      <w:r>
        <w:rPr>
          <w:spacing w:val="-6"/>
        </w:rPr>
        <w:t xml:space="preserve"> </w:t>
      </w:r>
      <w:r>
        <w:t>Harvey</w:t>
      </w:r>
      <w:r>
        <w:rPr>
          <w:spacing w:val="-6"/>
        </w:rPr>
        <w:t xml:space="preserve"> </w:t>
      </w:r>
      <w:r>
        <w:t>Explosives Works, are situated in this area.</w:t>
      </w:r>
    </w:p>
    <w:p w14:paraId="148DA172" w14:textId="77777777" w:rsidR="005D4A3A" w:rsidRDefault="005D4A3A" w:rsidP="005D4A3A">
      <w:pPr>
        <w:pStyle w:val="BodyText"/>
        <w:spacing w:before="200" w:line="276" w:lineRule="auto"/>
        <w:ind w:left="680" w:right="1020"/>
        <w:jc w:val="both"/>
      </w:pPr>
      <w:r>
        <w:t xml:space="preserve">Cliffe Fort is one of five surviving Royal Commission Coastal Forts in the Thames and </w:t>
      </w:r>
      <w:proofErr w:type="gramStart"/>
      <w:r>
        <w:t>Medway</w:t>
      </w:r>
      <w:proofErr w:type="gramEnd"/>
      <w:r>
        <w:t xml:space="preserve"> and construction began in 1861, under the supervision of General Charles George Gordon.</w:t>
      </w:r>
    </w:p>
    <w:p w14:paraId="0866B68F" w14:textId="39AB577C" w:rsidR="005D4A3A" w:rsidRDefault="005D4A3A" w:rsidP="005D4A3A">
      <w:pPr>
        <w:pStyle w:val="BodyText"/>
        <w:spacing w:before="202" w:line="276" w:lineRule="auto"/>
        <w:ind w:left="680" w:right="1013"/>
        <w:jc w:val="both"/>
        <w:sectPr w:rsidR="005D4A3A" w:rsidSect="00B35D76">
          <w:pgSz w:w="11906" w:h="16838" w:code="9"/>
          <w:pgMar w:top="1140" w:right="420" w:bottom="1240" w:left="760" w:header="865" w:footer="1053" w:gutter="0"/>
          <w:cols w:space="720"/>
          <w:docGrid w:linePitch="299"/>
        </w:sectPr>
      </w:pPr>
    </w:p>
    <w:p w14:paraId="433CB346" w14:textId="77777777" w:rsidR="005D4A3A" w:rsidRDefault="005D4A3A" w:rsidP="005D4A3A">
      <w:pPr>
        <w:pStyle w:val="BodyText"/>
        <w:spacing w:before="199" w:line="276" w:lineRule="auto"/>
        <w:ind w:left="680" w:right="1014"/>
        <w:jc w:val="both"/>
      </w:pPr>
    </w:p>
    <w:p w14:paraId="1AF51B27" w14:textId="0AB649E4" w:rsidR="005D4A3A" w:rsidRDefault="005D4A3A" w:rsidP="005D4A3A">
      <w:pPr>
        <w:pStyle w:val="BodyText"/>
        <w:spacing w:before="199" w:line="276" w:lineRule="auto"/>
        <w:ind w:left="680" w:right="1014"/>
        <w:jc w:val="both"/>
      </w:pPr>
      <w:r>
        <w:t>In 1855 building work commenced to convert one of the 9" magazines into a Brennan Torpedo</w:t>
      </w:r>
      <w:r>
        <w:rPr>
          <w:spacing w:val="-12"/>
        </w:rPr>
        <w:t xml:space="preserve"> </w:t>
      </w:r>
      <w:r>
        <w:t>Station,</w:t>
      </w:r>
      <w:r>
        <w:rPr>
          <w:spacing w:val="-12"/>
        </w:rPr>
        <w:t xml:space="preserve"> </w:t>
      </w:r>
      <w:r>
        <w:t>the</w:t>
      </w:r>
      <w:r>
        <w:rPr>
          <w:spacing w:val="-9"/>
        </w:rPr>
        <w:t xml:space="preserve"> </w:t>
      </w:r>
      <w:r>
        <w:t>Brennan</w:t>
      </w:r>
      <w:r>
        <w:rPr>
          <w:spacing w:val="-11"/>
        </w:rPr>
        <w:t xml:space="preserve"> </w:t>
      </w:r>
      <w:r>
        <w:t>Torpedo</w:t>
      </w:r>
      <w:r>
        <w:rPr>
          <w:spacing w:val="-13"/>
        </w:rPr>
        <w:t xml:space="preserve"> </w:t>
      </w:r>
      <w:r>
        <w:t>was</w:t>
      </w:r>
      <w:r>
        <w:rPr>
          <w:spacing w:val="-10"/>
        </w:rPr>
        <w:t xml:space="preserve"> </w:t>
      </w:r>
      <w:r>
        <w:t>introduced</w:t>
      </w:r>
      <w:r>
        <w:rPr>
          <w:spacing w:val="-11"/>
        </w:rPr>
        <w:t xml:space="preserve"> </w:t>
      </w:r>
      <w:r>
        <w:t>at</w:t>
      </w:r>
      <w:r>
        <w:rPr>
          <w:spacing w:val="-11"/>
        </w:rPr>
        <w:t xml:space="preserve"> </w:t>
      </w:r>
      <w:r>
        <w:t>the</w:t>
      </w:r>
      <w:r>
        <w:rPr>
          <w:spacing w:val="-12"/>
        </w:rPr>
        <w:t xml:space="preserve"> </w:t>
      </w:r>
      <w:r>
        <w:t>fort</w:t>
      </w:r>
      <w:r>
        <w:rPr>
          <w:spacing w:val="-11"/>
        </w:rPr>
        <w:t xml:space="preserve"> </w:t>
      </w:r>
      <w:r>
        <w:t>in</w:t>
      </w:r>
      <w:r>
        <w:rPr>
          <w:spacing w:val="-11"/>
        </w:rPr>
        <w:t xml:space="preserve"> </w:t>
      </w:r>
      <w:r>
        <w:t>1890.</w:t>
      </w:r>
      <w:r>
        <w:rPr>
          <w:spacing w:val="32"/>
        </w:rPr>
        <w:t xml:space="preserve"> </w:t>
      </w:r>
      <w:r>
        <w:t>The</w:t>
      </w:r>
      <w:r>
        <w:rPr>
          <w:spacing w:val="-12"/>
        </w:rPr>
        <w:t xml:space="preserve"> </w:t>
      </w:r>
      <w:r>
        <w:t>torpedo was a wire-guided harbour defence missile that was launched from the station via launching rails – the remains of the launching rails are still visible today. Cliffe Fort, together with the Brennan Torpedo rails, have been recorded as being on the ‘At Risk Register’ by Heritage England due to its flooded condition and impact erosion. Presently Cliffe Fort and the connecting road access are in the private ownership of Brett Aggregates.</w:t>
      </w:r>
    </w:p>
    <w:p w14:paraId="481F711F" w14:textId="77777777" w:rsidR="005D4A3A" w:rsidRDefault="005D4A3A" w:rsidP="005D4A3A">
      <w:pPr>
        <w:pStyle w:val="BodyText"/>
        <w:spacing w:before="202" w:line="276" w:lineRule="auto"/>
        <w:ind w:left="680" w:right="1014"/>
        <w:jc w:val="both"/>
      </w:pPr>
      <w:r>
        <w:t>The</w:t>
      </w:r>
      <w:r>
        <w:rPr>
          <w:spacing w:val="-7"/>
        </w:rPr>
        <w:t xml:space="preserve"> </w:t>
      </w:r>
      <w:r>
        <w:t>Curtis</w:t>
      </w:r>
      <w:r>
        <w:rPr>
          <w:spacing w:val="-7"/>
        </w:rPr>
        <w:t xml:space="preserve"> </w:t>
      </w:r>
      <w:r>
        <w:t>&amp;</w:t>
      </w:r>
      <w:r>
        <w:rPr>
          <w:spacing w:val="-8"/>
        </w:rPr>
        <w:t xml:space="preserve"> </w:t>
      </w:r>
      <w:r>
        <w:t>Harvey</w:t>
      </w:r>
      <w:r>
        <w:rPr>
          <w:spacing w:val="-8"/>
        </w:rPr>
        <w:t xml:space="preserve"> </w:t>
      </w:r>
      <w:r>
        <w:t>Explosives</w:t>
      </w:r>
      <w:r>
        <w:rPr>
          <w:spacing w:val="-7"/>
        </w:rPr>
        <w:t xml:space="preserve"> </w:t>
      </w:r>
      <w:r>
        <w:t>Works</w:t>
      </w:r>
      <w:r>
        <w:rPr>
          <w:spacing w:val="-8"/>
        </w:rPr>
        <w:t xml:space="preserve"> </w:t>
      </w:r>
      <w:r>
        <w:t>began</w:t>
      </w:r>
      <w:r>
        <w:rPr>
          <w:spacing w:val="-6"/>
        </w:rPr>
        <w:t xml:space="preserve"> </w:t>
      </w:r>
      <w:r>
        <w:t>life</w:t>
      </w:r>
      <w:r>
        <w:rPr>
          <w:spacing w:val="-7"/>
        </w:rPr>
        <w:t xml:space="preserve"> </w:t>
      </w:r>
      <w:r>
        <w:t>as</w:t>
      </w:r>
      <w:r>
        <w:rPr>
          <w:spacing w:val="-8"/>
        </w:rPr>
        <w:t xml:space="preserve"> </w:t>
      </w:r>
      <w:r>
        <w:t>a</w:t>
      </w:r>
      <w:r>
        <w:rPr>
          <w:spacing w:val="-7"/>
        </w:rPr>
        <w:t xml:space="preserve"> </w:t>
      </w:r>
      <w:r>
        <w:t>Gunpowder</w:t>
      </w:r>
      <w:r>
        <w:rPr>
          <w:spacing w:val="-7"/>
        </w:rPr>
        <w:t xml:space="preserve"> </w:t>
      </w:r>
      <w:r>
        <w:t>Works,</w:t>
      </w:r>
      <w:r>
        <w:rPr>
          <w:spacing w:val="-8"/>
        </w:rPr>
        <w:t xml:space="preserve"> </w:t>
      </w:r>
      <w:r>
        <w:t>established</w:t>
      </w:r>
      <w:r>
        <w:rPr>
          <w:spacing w:val="-6"/>
        </w:rPr>
        <w:t xml:space="preserve"> </w:t>
      </w:r>
      <w:r>
        <w:t>in 1892 by Hay, Merricks and Company, gunpowder makers of Roslin, Scotland. In 1898 the</w:t>
      </w:r>
      <w:r>
        <w:rPr>
          <w:spacing w:val="-11"/>
        </w:rPr>
        <w:t xml:space="preserve"> </w:t>
      </w:r>
      <w:r>
        <w:t>site</w:t>
      </w:r>
      <w:r>
        <w:rPr>
          <w:spacing w:val="-14"/>
        </w:rPr>
        <w:t xml:space="preserve"> </w:t>
      </w:r>
      <w:r>
        <w:t>was</w:t>
      </w:r>
      <w:r>
        <w:rPr>
          <w:spacing w:val="-11"/>
        </w:rPr>
        <w:t xml:space="preserve"> </w:t>
      </w:r>
      <w:r>
        <w:t>acquired</w:t>
      </w:r>
      <w:r>
        <w:rPr>
          <w:spacing w:val="-14"/>
        </w:rPr>
        <w:t xml:space="preserve"> </w:t>
      </w:r>
      <w:r>
        <w:t>by</w:t>
      </w:r>
      <w:r>
        <w:rPr>
          <w:spacing w:val="-14"/>
        </w:rPr>
        <w:t xml:space="preserve"> </w:t>
      </w:r>
      <w:r>
        <w:t>Curtis's</w:t>
      </w:r>
      <w:r>
        <w:rPr>
          <w:spacing w:val="-12"/>
        </w:rPr>
        <w:t xml:space="preserve"> </w:t>
      </w:r>
      <w:r>
        <w:t>and</w:t>
      </w:r>
      <w:r>
        <w:rPr>
          <w:spacing w:val="-11"/>
        </w:rPr>
        <w:t xml:space="preserve"> </w:t>
      </w:r>
      <w:r>
        <w:t>Harvey</w:t>
      </w:r>
      <w:r>
        <w:rPr>
          <w:spacing w:val="-12"/>
        </w:rPr>
        <w:t xml:space="preserve"> </w:t>
      </w:r>
      <w:r>
        <w:t>for</w:t>
      </w:r>
      <w:r>
        <w:rPr>
          <w:spacing w:val="-14"/>
        </w:rPr>
        <w:t xml:space="preserve"> </w:t>
      </w:r>
      <w:r>
        <w:t>the</w:t>
      </w:r>
      <w:r>
        <w:rPr>
          <w:spacing w:val="-10"/>
        </w:rPr>
        <w:t xml:space="preserve"> </w:t>
      </w:r>
      <w:r>
        <w:t>manufacture</w:t>
      </w:r>
      <w:r>
        <w:rPr>
          <w:spacing w:val="-12"/>
        </w:rPr>
        <w:t xml:space="preserve"> </w:t>
      </w:r>
      <w:r>
        <w:t>of</w:t>
      </w:r>
      <w:r>
        <w:rPr>
          <w:spacing w:val="-11"/>
        </w:rPr>
        <w:t xml:space="preserve"> </w:t>
      </w:r>
      <w:r>
        <w:t>nitro-glycerine,</w:t>
      </w:r>
      <w:r>
        <w:rPr>
          <w:spacing w:val="-11"/>
        </w:rPr>
        <w:t xml:space="preserve"> </w:t>
      </w:r>
      <w:r>
        <w:t>and nitro-glycerine-based products.</w:t>
      </w:r>
    </w:p>
    <w:p w14:paraId="794396D0" w14:textId="77777777" w:rsidR="005D4A3A" w:rsidRDefault="005D4A3A" w:rsidP="005D4A3A">
      <w:pPr>
        <w:pStyle w:val="BodyText"/>
        <w:spacing w:before="198" w:line="276" w:lineRule="auto"/>
        <w:ind w:left="680" w:right="1015"/>
        <w:jc w:val="both"/>
      </w:pPr>
      <w:r>
        <w:t>Extensive</w:t>
      </w:r>
      <w:r>
        <w:rPr>
          <w:spacing w:val="-9"/>
        </w:rPr>
        <w:t xml:space="preserve"> </w:t>
      </w:r>
      <w:r>
        <w:t>remains</w:t>
      </w:r>
      <w:r>
        <w:rPr>
          <w:spacing w:val="-11"/>
        </w:rPr>
        <w:t xml:space="preserve"> </w:t>
      </w:r>
      <w:r>
        <w:t>of</w:t>
      </w:r>
      <w:r>
        <w:rPr>
          <w:spacing w:val="-9"/>
        </w:rPr>
        <w:t xml:space="preserve"> </w:t>
      </w:r>
      <w:r>
        <w:t>the</w:t>
      </w:r>
      <w:r>
        <w:rPr>
          <w:spacing w:val="-10"/>
        </w:rPr>
        <w:t xml:space="preserve"> </w:t>
      </w:r>
      <w:r>
        <w:t>factory</w:t>
      </w:r>
      <w:r>
        <w:rPr>
          <w:spacing w:val="-9"/>
        </w:rPr>
        <w:t xml:space="preserve"> </w:t>
      </w:r>
      <w:r>
        <w:t>survive</w:t>
      </w:r>
      <w:r>
        <w:rPr>
          <w:spacing w:val="-8"/>
        </w:rPr>
        <w:t xml:space="preserve"> </w:t>
      </w:r>
      <w:r>
        <w:t>on</w:t>
      </w:r>
      <w:r>
        <w:rPr>
          <w:spacing w:val="-8"/>
        </w:rPr>
        <w:t xml:space="preserve"> </w:t>
      </w:r>
      <w:r>
        <w:t>Cliffe</w:t>
      </w:r>
      <w:r>
        <w:rPr>
          <w:spacing w:val="-10"/>
        </w:rPr>
        <w:t xml:space="preserve"> </w:t>
      </w:r>
      <w:r>
        <w:t>Marshes</w:t>
      </w:r>
      <w:r>
        <w:rPr>
          <w:spacing w:val="-11"/>
        </w:rPr>
        <w:t xml:space="preserve"> </w:t>
      </w:r>
      <w:r>
        <w:t>with</w:t>
      </w:r>
      <w:r>
        <w:rPr>
          <w:spacing w:val="-10"/>
        </w:rPr>
        <w:t xml:space="preserve"> </w:t>
      </w:r>
      <w:r>
        <w:t>the</w:t>
      </w:r>
      <w:r>
        <w:rPr>
          <w:spacing w:val="-11"/>
        </w:rPr>
        <w:t xml:space="preserve"> </w:t>
      </w:r>
      <w:r>
        <w:t>potential</w:t>
      </w:r>
      <w:r>
        <w:rPr>
          <w:spacing w:val="-9"/>
        </w:rPr>
        <w:t xml:space="preserve"> </w:t>
      </w:r>
      <w:r>
        <w:t>to</w:t>
      </w:r>
      <w:r>
        <w:rPr>
          <w:spacing w:val="-11"/>
        </w:rPr>
        <w:t xml:space="preserve"> </w:t>
      </w:r>
      <w:r>
        <w:t>recover an almost complete plan of the works. The remains comprise earthworks of traverses and the lines of internal tramways, concrete floor slabs and several standing but roofless buildings. A row of concrete stanchions also survives on the site, which may represent</w:t>
      </w:r>
      <w:r>
        <w:rPr>
          <w:spacing w:val="-11"/>
        </w:rPr>
        <w:t xml:space="preserve"> </w:t>
      </w:r>
      <w:r>
        <w:t>the</w:t>
      </w:r>
      <w:r>
        <w:rPr>
          <w:spacing w:val="-9"/>
        </w:rPr>
        <w:t xml:space="preserve"> </w:t>
      </w:r>
      <w:r>
        <w:t>line</w:t>
      </w:r>
      <w:r>
        <w:rPr>
          <w:spacing w:val="-11"/>
        </w:rPr>
        <w:t xml:space="preserve"> </w:t>
      </w:r>
      <w:r>
        <w:t>of</w:t>
      </w:r>
      <w:r>
        <w:rPr>
          <w:spacing w:val="-8"/>
        </w:rPr>
        <w:t xml:space="preserve"> </w:t>
      </w:r>
      <w:r>
        <w:t>steam</w:t>
      </w:r>
      <w:r>
        <w:rPr>
          <w:spacing w:val="-9"/>
        </w:rPr>
        <w:t xml:space="preserve"> </w:t>
      </w:r>
      <w:r>
        <w:t>heating</w:t>
      </w:r>
      <w:r>
        <w:rPr>
          <w:spacing w:val="-10"/>
        </w:rPr>
        <w:t xml:space="preserve"> </w:t>
      </w:r>
      <w:r>
        <w:t>pipes</w:t>
      </w:r>
      <w:r>
        <w:rPr>
          <w:spacing w:val="-9"/>
        </w:rPr>
        <w:t xml:space="preserve"> </w:t>
      </w:r>
      <w:r>
        <w:t>or</w:t>
      </w:r>
      <w:r>
        <w:rPr>
          <w:spacing w:val="-9"/>
        </w:rPr>
        <w:t xml:space="preserve"> </w:t>
      </w:r>
      <w:r>
        <w:t>may</w:t>
      </w:r>
      <w:r>
        <w:rPr>
          <w:spacing w:val="-10"/>
        </w:rPr>
        <w:t xml:space="preserve"> </w:t>
      </w:r>
      <w:r>
        <w:t>be</w:t>
      </w:r>
      <w:r>
        <w:rPr>
          <w:spacing w:val="-9"/>
        </w:rPr>
        <w:t xml:space="preserve"> </w:t>
      </w:r>
      <w:r>
        <w:t>an</w:t>
      </w:r>
      <w:r>
        <w:rPr>
          <w:spacing w:val="-9"/>
        </w:rPr>
        <w:t xml:space="preserve"> </w:t>
      </w:r>
      <w:r>
        <w:t>element</w:t>
      </w:r>
      <w:r>
        <w:rPr>
          <w:spacing w:val="-9"/>
        </w:rPr>
        <w:t xml:space="preserve"> </w:t>
      </w:r>
      <w:r>
        <w:t>of</w:t>
      </w:r>
      <w:r>
        <w:rPr>
          <w:spacing w:val="-9"/>
        </w:rPr>
        <w:t xml:space="preserve"> </w:t>
      </w:r>
      <w:r>
        <w:t>a</w:t>
      </w:r>
      <w:r>
        <w:rPr>
          <w:spacing w:val="-10"/>
        </w:rPr>
        <w:t xml:space="preserve"> </w:t>
      </w:r>
      <w:r>
        <w:t>Second</w:t>
      </w:r>
      <w:r>
        <w:rPr>
          <w:spacing w:val="-11"/>
        </w:rPr>
        <w:t xml:space="preserve"> </w:t>
      </w:r>
      <w:r>
        <w:t>World</w:t>
      </w:r>
      <w:r>
        <w:rPr>
          <w:spacing w:val="-9"/>
        </w:rPr>
        <w:t xml:space="preserve"> </w:t>
      </w:r>
      <w:r>
        <w:t>War Bombing Decoy.</w:t>
      </w:r>
    </w:p>
    <w:p w14:paraId="30FDA0A0" w14:textId="77777777" w:rsidR="005D4A3A" w:rsidRDefault="005D4A3A" w:rsidP="005D4A3A">
      <w:pPr>
        <w:pStyle w:val="BodyText"/>
        <w:spacing w:before="198" w:line="276" w:lineRule="auto"/>
        <w:ind w:left="680" w:right="1015"/>
        <w:jc w:val="both"/>
      </w:pPr>
      <w:r>
        <w:t>Together with the nearby cement work plants it was the major source of employment for the expanding village of Cliffe.</w:t>
      </w:r>
    </w:p>
    <w:p w14:paraId="7DB0C997" w14:textId="77777777" w:rsidR="00C942D4" w:rsidRDefault="00C942D4">
      <w:pPr>
        <w:rPr>
          <w:sz w:val="24"/>
        </w:rPr>
      </w:pPr>
    </w:p>
    <w:p w14:paraId="3A4A9715" w14:textId="77777777" w:rsidR="005D4A3A" w:rsidRDefault="005D4A3A" w:rsidP="005D4A3A">
      <w:pPr>
        <w:pStyle w:val="BodyText"/>
        <w:spacing w:before="52" w:line="276" w:lineRule="auto"/>
        <w:ind w:left="680" w:right="1082"/>
      </w:pPr>
      <w:r>
        <w:t>The</w:t>
      </w:r>
      <w:r>
        <w:rPr>
          <w:spacing w:val="-2"/>
        </w:rPr>
        <w:t xml:space="preserve"> </w:t>
      </w:r>
      <w:r>
        <w:t>Second</w:t>
      </w:r>
      <w:r>
        <w:rPr>
          <w:spacing w:val="-2"/>
        </w:rPr>
        <w:t xml:space="preserve"> </w:t>
      </w:r>
      <w:r>
        <w:t>World</w:t>
      </w:r>
      <w:r>
        <w:rPr>
          <w:spacing w:val="-2"/>
        </w:rPr>
        <w:t xml:space="preserve"> </w:t>
      </w:r>
      <w:r>
        <w:t>War</w:t>
      </w:r>
      <w:r>
        <w:rPr>
          <w:spacing w:val="-5"/>
        </w:rPr>
        <w:t xml:space="preserve"> </w:t>
      </w:r>
      <w:r>
        <w:t>stop</w:t>
      </w:r>
      <w:r>
        <w:rPr>
          <w:spacing w:val="-4"/>
        </w:rPr>
        <w:t xml:space="preserve"> </w:t>
      </w:r>
      <w:r>
        <w:t>line</w:t>
      </w:r>
      <w:r>
        <w:rPr>
          <w:spacing w:val="-5"/>
        </w:rPr>
        <w:t xml:space="preserve"> </w:t>
      </w:r>
      <w:r>
        <w:t>between</w:t>
      </w:r>
      <w:r>
        <w:rPr>
          <w:spacing w:val="-4"/>
        </w:rPr>
        <w:t xml:space="preserve"> </w:t>
      </w:r>
      <w:r>
        <w:t>Hoo</w:t>
      </w:r>
      <w:r>
        <w:rPr>
          <w:spacing w:val="-2"/>
        </w:rPr>
        <w:t xml:space="preserve"> </w:t>
      </w:r>
      <w:r>
        <w:t>St.</w:t>
      </w:r>
      <w:r>
        <w:rPr>
          <w:spacing w:val="-5"/>
        </w:rPr>
        <w:t xml:space="preserve"> </w:t>
      </w:r>
      <w:r>
        <w:t>Werburgh</w:t>
      </w:r>
      <w:r>
        <w:rPr>
          <w:spacing w:val="-4"/>
        </w:rPr>
        <w:t xml:space="preserve"> </w:t>
      </w:r>
      <w:r>
        <w:t>and</w:t>
      </w:r>
      <w:r>
        <w:rPr>
          <w:spacing w:val="-2"/>
        </w:rPr>
        <w:t xml:space="preserve"> </w:t>
      </w:r>
      <w:r>
        <w:t>Higham</w:t>
      </w:r>
      <w:r>
        <w:rPr>
          <w:spacing w:val="-6"/>
        </w:rPr>
        <w:t xml:space="preserve"> </w:t>
      </w:r>
      <w:r>
        <w:t>Marshes</w:t>
      </w:r>
      <w:r>
        <w:rPr>
          <w:spacing w:val="-5"/>
        </w:rPr>
        <w:t xml:space="preserve"> </w:t>
      </w:r>
      <w:r>
        <w:t>is</w:t>
      </w:r>
      <w:r>
        <w:rPr>
          <w:spacing w:val="-3"/>
        </w:rPr>
        <w:t xml:space="preserve"> </w:t>
      </w:r>
      <w:r>
        <w:t>a notable surviving example of anti-invasion defence. It is the northern section of the Newhaven-Hoo General</w:t>
      </w:r>
      <w:r>
        <w:rPr>
          <w:spacing w:val="-4"/>
        </w:rPr>
        <w:t xml:space="preserve"> </w:t>
      </w:r>
      <w:r>
        <w:t>Headquarters (GHQ)</w:t>
      </w:r>
      <w:r>
        <w:rPr>
          <w:spacing w:val="-1"/>
        </w:rPr>
        <w:t xml:space="preserve"> </w:t>
      </w:r>
      <w:r>
        <w:t>Line</w:t>
      </w:r>
      <w:r>
        <w:rPr>
          <w:spacing w:val="-2"/>
        </w:rPr>
        <w:t xml:space="preserve"> </w:t>
      </w:r>
      <w:r>
        <w:t>where it crosses</w:t>
      </w:r>
      <w:r>
        <w:rPr>
          <w:spacing w:val="-2"/>
        </w:rPr>
        <w:t xml:space="preserve"> </w:t>
      </w:r>
      <w:r>
        <w:t>the Hoo Peninsula in Kent between the rivers Medway and Thames. It is an important remnant of the Second World War defended landscape of the peninsula and is a well-preserved example of this type of defence and is understood to be one of the best and most complete remaining examples of a section of the GHQ line in the country, which is part of a major chapter in the national story.</w:t>
      </w:r>
    </w:p>
    <w:p w14:paraId="5A92D9A4" w14:textId="77777777" w:rsidR="005D4A3A" w:rsidRDefault="005D4A3A" w:rsidP="005D4A3A">
      <w:pPr>
        <w:pStyle w:val="BodyText"/>
        <w:spacing w:before="199" w:line="276" w:lineRule="auto"/>
        <w:ind w:left="680" w:right="1012"/>
        <w:jc w:val="both"/>
      </w:pPr>
      <w:r>
        <w:t>Several</w:t>
      </w:r>
      <w:r>
        <w:rPr>
          <w:spacing w:val="-14"/>
        </w:rPr>
        <w:t xml:space="preserve"> </w:t>
      </w:r>
      <w:r>
        <w:t>structures</w:t>
      </w:r>
      <w:r>
        <w:rPr>
          <w:spacing w:val="-14"/>
        </w:rPr>
        <w:t xml:space="preserve"> </w:t>
      </w:r>
      <w:r>
        <w:t>associated</w:t>
      </w:r>
      <w:r>
        <w:rPr>
          <w:spacing w:val="-13"/>
        </w:rPr>
        <w:t xml:space="preserve"> </w:t>
      </w:r>
      <w:r>
        <w:t>with</w:t>
      </w:r>
      <w:r>
        <w:rPr>
          <w:spacing w:val="-14"/>
        </w:rPr>
        <w:t xml:space="preserve"> </w:t>
      </w:r>
      <w:r>
        <w:t>this</w:t>
      </w:r>
      <w:r>
        <w:rPr>
          <w:spacing w:val="-13"/>
        </w:rPr>
        <w:t xml:space="preserve"> </w:t>
      </w:r>
      <w:r>
        <w:t>Stop</w:t>
      </w:r>
      <w:r>
        <w:rPr>
          <w:spacing w:val="-14"/>
        </w:rPr>
        <w:t xml:space="preserve"> </w:t>
      </w:r>
      <w:r>
        <w:t>Line</w:t>
      </w:r>
      <w:r>
        <w:rPr>
          <w:spacing w:val="-13"/>
        </w:rPr>
        <w:t xml:space="preserve"> </w:t>
      </w:r>
      <w:r>
        <w:t>survive</w:t>
      </w:r>
      <w:r>
        <w:rPr>
          <w:spacing w:val="-14"/>
        </w:rPr>
        <w:t xml:space="preserve"> </w:t>
      </w:r>
      <w:r>
        <w:t>within</w:t>
      </w:r>
      <w:r>
        <w:rPr>
          <w:spacing w:val="-14"/>
        </w:rPr>
        <w:t xml:space="preserve"> </w:t>
      </w:r>
      <w:r>
        <w:t>the</w:t>
      </w:r>
      <w:r>
        <w:rPr>
          <w:spacing w:val="-13"/>
        </w:rPr>
        <w:t xml:space="preserve"> </w:t>
      </w:r>
      <w:r>
        <w:t>Neighbourhood</w:t>
      </w:r>
      <w:r>
        <w:rPr>
          <w:spacing w:val="-14"/>
        </w:rPr>
        <w:t xml:space="preserve"> </w:t>
      </w:r>
      <w:r>
        <w:t>Plan area;</w:t>
      </w:r>
      <w:r>
        <w:rPr>
          <w:spacing w:val="-4"/>
        </w:rPr>
        <w:t xml:space="preserve"> </w:t>
      </w:r>
      <w:r>
        <w:t>these</w:t>
      </w:r>
      <w:r>
        <w:rPr>
          <w:spacing w:val="-4"/>
        </w:rPr>
        <w:t xml:space="preserve"> </w:t>
      </w:r>
      <w:r>
        <w:t>include</w:t>
      </w:r>
      <w:r>
        <w:rPr>
          <w:spacing w:val="-4"/>
        </w:rPr>
        <w:t xml:space="preserve"> </w:t>
      </w:r>
      <w:r>
        <w:t>several</w:t>
      </w:r>
      <w:r>
        <w:rPr>
          <w:spacing w:val="-5"/>
        </w:rPr>
        <w:t xml:space="preserve"> </w:t>
      </w:r>
      <w:r>
        <w:t>pillboxes</w:t>
      </w:r>
      <w:r>
        <w:rPr>
          <w:spacing w:val="-5"/>
        </w:rPr>
        <w:t xml:space="preserve"> </w:t>
      </w:r>
      <w:r>
        <w:t>and</w:t>
      </w:r>
      <w:r>
        <w:rPr>
          <w:spacing w:val="-6"/>
        </w:rPr>
        <w:t xml:space="preserve"> </w:t>
      </w:r>
      <w:r>
        <w:t>other</w:t>
      </w:r>
      <w:r>
        <w:rPr>
          <w:spacing w:val="-7"/>
        </w:rPr>
        <w:t xml:space="preserve"> </w:t>
      </w:r>
      <w:r>
        <w:t>features.</w:t>
      </w:r>
      <w:r>
        <w:rPr>
          <w:spacing w:val="-6"/>
        </w:rPr>
        <w:t xml:space="preserve"> </w:t>
      </w:r>
      <w:r>
        <w:t>Elsewhere</w:t>
      </w:r>
      <w:r>
        <w:rPr>
          <w:spacing w:val="-4"/>
        </w:rPr>
        <w:t xml:space="preserve"> </w:t>
      </w:r>
      <w:r>
        <w:t>along</w:t>
      </w:r>
      <w:r>
        <w:rPr>
          <w:spacing w:val="-5"/>
        </w:rPr>
        <w:t xml:space="preserve"> </w:t>
      </w:r>
      <w:r>
        <w:t>the</w:t>
      </w:r>
      <w:r>
        <w:rPr>
          <w:spacing w:val="-4"/>
        </w:rPr>
        <w:t xml:space="preserve"> </w:t>
      </w:r>
      <w:r>
        <w:t>Stop</w:t>
      </w:r>
      <w:r>
        <w:rPr>
          <w:spacing w:val="-3"/>
        </w:rPr>
        <w:t xml:space="preserve"> </w:t>
      </w:r>
      <w:r>
        <w:t>Line individual</w:t>
      </w:r>
      <w:r>
        <w:rPr>
          <w:spacing w:val="-13"/>
        </w:rPr>
        <w:t xml:space="preserve"> </w:t>
      </w:r>
      <w:r>
        <w:t>pillboxes</w:t>
      </w:r>
      <w:r>
        <w:rPr>
          <w:spacing w:val="-12"/>
        </w:rPr>
        <w:t xml:space="preserve"> </w:t>
      </w:r>
      <w:r>
        <w:t>have</w:t>
      </w:r>
      <w:r>
        <w:rPr>
          <w:spacing w:val="-14"/>
        </w:rPr>
        <w:t xml:space="preserve"> </w:t>
      </w:r>
      <w:r>
        <w:t>been</w:t>
      </w:r>
      <w:r>
        <w:rPr>
          <w:spacing w:val="-13"/>
        </w:rPr>
        <w:t xml:space="preserve"> </w:t>
      </w:r>
      <w:r>
        <w:t>designated</w:t>
      </w:r>
      <w:r>
        <w:rPr>
          <w:spacing w:val="-11"/>
        </w:rPr>
        <w:t xml:space="preserve"> </w:t>
      </w:r>
      <w:r>
        <w:t>as</w:t>
      </w:r>
      <w:r>
        <w:rPr>
          <w:spacing w:val="-11"/>
        </w:rPr>
        <w:t xml:space="preserve"> </w:t>
      </w:r>
      <w:r>
        <w:t>Listed</w:t>
      </w:r>
      <w:r>
        <w:rPr>
          <w:spacing w:val="-10"/>
        </w:rPr>
        <w:t xml:space="preserve"> </w:t>
      </w:r>
      <w:r>
        <w:t>Buildings.</w:t>
      </w:r>
      <w:r>
        <w:rPr>
          <w:spacing w:val="-13"/>
        </w:rPr>
        <w:t xml:space="preserve"> </w:t>
      </w:r>
      <w:r>
        <w:t>Development</w:t>
      </w:r>
      <w:r>
        <w:rPr>
          <w:spacing w:val="-11"/>
        </w:rPr>
        <w:t xml:space="preserve"> </w:t>
      </w:r>
      <w:r>
        <w:t>that</w:t>
      </w:r>
      <w:r>
        <w:rPr>
          <w:spacing w:val="-11"/>
        </w:rPr>
        <w:t xml:space="preserve"> </w:t>
      </w:r>
      <w:r>
        <w:t xml:space="preserve">erodes our ability to appreciate the Stop Line as a coherent feature should be avoided. The Stop Line should be considered as a </w:t>
      </w:r>
      <w:proofErr w:type="gramStart"/>
      <w:r>
        <w:t>monument in its own right, with</w:t>
      </w:r>
      <w:proofErr w:type="gramEnd"/>
      <w:r>
        <w:t xml:space="preserve"> the surviving pillboxes etc. being component features of the line.</w:t>
      </w:r>
    </w:p>
    <w:p w14:paraId="4EB460B0" w14:textId="77777777" w:rsidR="005D4A3A" w:rsidRDefault="005D4A3A" w:rsidP="005D4A3A">
      <w:pPr>
        <w:pStyle w:val="BodyText"/>
        <w:spacing w:before="201"/>
        <w:ind w:left="680"/>
      </w:pPr>
      <w:r>
        <w:t>The</w:t>
      </w:r>
      <w:r>
        <w:rPr>
          <w:spacing w:val="28"/>
        </w:rPr>
        <w:t xml:space="preserve"> </w:t>
      </w:r>
      <w:r>
        <w:t>‘marshes’</w:t>
      </w:r>
      <w:r>
        <w:rPr>
          <w:spacing w:val="29"/>
        </w:rPr>
        <w:t xml:space="preserve"> </w:t>
      </w:r>
      <w:r>
        <w:t>also</w:t>
      </w:r>
      <w:r>
        <w:rPr>
          <w:spacing w:val="30"/>
        </w:rPr>
        <w:t xml:space="preserve"> </w:t>
      </w:r>
      <w:r>
        <w:t>saw</w:t>
      </w:r>
      <w:r>
        <w:rPr>
          <w:spacing w:val="29"/>
        </w:rPr>
        <w:t xml:space="preserve"> </w:t>
      </w:r>
      <w:r>
        <w:t>the</w:t>
      </w:r>
      <w:r>
        <w:rPr>
          <w:spacing w:val="30"/>
        </w:rPr>
        <w:t xml:space="preserve"> </w:t>
      </w:r>
      <w:r>
        <w:t>sites</w:t>
      </w:r>
      <w:r>
        <w:rPr>
          <w:spacing w:val="30"/>
        </w:rPr>
        <w:t xml:space="preserve"> </w:t>
      </w:r>
      <w:r>
        <w:t>of</w:t>
      </w:r>
      <w:r>
        <w:rPr>
          <w:spacing w:val="28"/>
        </w:rPr>
        <w:t xml:space="preserve"> </w:t>
      </w:r>
      <w:r>
        <w:t>the</w:t>
      </w:r>
      <w:r>
        <w:rPr>
          <w:spacing w:val="30"/>
        </w:rPr>
        <w:t xml:space="preserve"> </w:t>
      </w:r>
      <w:r>
        <w:t>construction</w:t>
      </w:r>
      <w:r>
        <w:rPr>
          <w:spacing w:val="31"/>
        </w:rPr>
        <w:t xml:space="preserve"> </w:t>
      </w:r>
      <w:r>
        <w:t>of</w:t>
      </w:r>
      <w:r>
        <w:rPr>
          <w:spacing w:val="29"/>
        </w:rPr>
        <w:t xml:space="preserve"> </w:t>
      </w:r>
      <w:proofErr w:type="gramStart"/>
      <w:r>
        <w:t>a</w:t>
      </w:r>
      <w:r>
        <w:rPr>
          <w:spacing w:val="30"/>
        </w:rPr>
        <w:t xml:space="preserve"> </w:t>
      </w:r>
      <w:r>
        <w:t>number</w:t>
      </w:r>
      <w:r>
        <w:rPr>
          <w:spacing w:val="30"/>
        </w:rPr>
        <w:t xml:space="preserve"> </w:t>
      </w:r>
      <w:r>
        <w:t>of</w:t>
      </w:r>
      <w:proofErr w:type="gramEnd"/>
      <w:r>
        <w:rPr>
          <w:spacing w:val="30"/>
        </w:rPr>
        <w:t xml:space="preserve"> </w:t>
      </w:r>
      <w:r>
        <w:t>cement</w:t>
      </w:r>
      <w:r>
        <w:rPr>
          <w:spacing w:val="29"/>
        </w:rPr>
        <w:t xml:space="preserve"> </w:t>
      </w:r>
      <w:r>
        <w:rPr>
          <w:spacing w:val="-2"/>
        </w:rPr>
        <w:t>works</w:t>
      </w:r>
    </w:p>
    <w:p w14:paraId="78EE204B" w14:textId="77777777" w:rsidR="005D4A3A" w:rsidRDefault="005D4A3A" w:rsidP="005D4A3A">
      <w:pPr>
        <w:pStyle w:val="BodyText"/>
        <w:spacing w:before="43"/>
        <w:ind w:left="680"/>
      </w:pPr>
      <w:r>
        <w:t>between</w:t>
      </w:r>
      <w:r>
        <w:rPr>
          <w:spacing w:val="-4"/>
        </w:rPr>
        <w:t xml:space="preserve"> </w:t>
      </w:r>
      <w:r>
        <w:t>1854</w:t>
      </w:r>
      <w:r>
        <w:rPr>
          <w:spacing w:val="-2"/>
        </w:rPr>
        <w:t xml:space="preserve"> </w:t>
      </w:r>
      <w:r>
        <w:t>–</w:t>
      </w:r>
      <w:r>
        <w:rPr>
          <w:spacing w:val="-3"/>
        </w:rPr>
        <w:t xml:space="preserve"> </w:t>
      </w:r>
      <w:r>
        <w:t>1970,</w:t>
      </w:r>
      <w:r>
        <w:rPr>
          <w:spacing w:val="-1"/>
        </w:rPr>
        <w:t xml:space="preserve"> </w:t>
      </w:r>
      <w:r>
        <w:t>much</w:t>
      </w:r>
      <w:r>
        <w:rPr>
          <w:spacing w:val="-1"/>
        </w:rPr>
        <w:t xml:space="preserve"> </w:t>
      </w:r>
      <w:r>
        <w:t>of</w:t>
      </w:r>
      <w:r>
        <w:rPr>
          <w:spacing w:val="-3"/>
        </w:rPr>
        <w:t xml:space="preserve"> </w:t>
      </w:r>
      <w:r>
        <w:t>their</w:t>
      </w:r>
      <w:r>
        <w:rPr>
          <w:spacing w:val="-1"/>
        </w:rPr>
        <w:t xml:space="preserve"> </w:t>
      </w:r>
      <w:r>
        <w:t>remains can</w:t>
      </w:r>
      <w:r>
        <w:rPr>
          <w:spacing w:val="-3"/>
        </w:rPr>
        <w:t xml:space="preserve"> </w:t>
      </w:r>
      <w:r>
        <w:t>still</w:t>
      </w:r>
      <w:r>
        <w:rPr>
          <w:spacing w:val="-2"/>
        </w:rPr>
        <w:t xml:space="preserve"> </w:t>
      </w:r>
      <w:r>
        <w:t>be</w:t>
      </w:r>
      <w:r>
        <w:rPr>
          <w:spacing w:val="-1"/>
        </w:rPr>
        <w:t xml:space="preserve"> </w:t>
      </w:r>
      <w:r>
        <w:t>seen</w:t>
      </w:r>
      <w:r>
        <w:rPr>
          <w:spacing w:val="-3"/>
        </w:rPr>
        <w:t xml:space="preserve"> </w:t>
      </w:r>
      <w:r>
        <w:t>today</w:t>
      </w:r>
      <w:r>
        <w:rPr>
          <w:spacing w:val="-3"/>
        </w:rPr>
        <w:t xml:space="preserve"> </w:t>
      </w:r>
      <w:r>
        <w:rPr>
          <w:spacing w:val="-5"/>
        </w:rPr>
        <w:t>at:</w:t>
      </w:r>
    </w:p>
    <w:p w14:paraId="6259CDB6" w14:textId="77777777" w:rsidR="005D4A3A" w:rsidRDefault="005D4A3A" w:rsidP="005D4A3A">
      <w:pPr>
        <w:pStyle w:val="BodyText"/>
        <w:spacing w:before="1"/>
        <w:rPr>
          <w:sz w:val="20"/>
        </w:rPr>
      </w:pPr>
    </w:p>
    <w:p w14:paraId="2A35B1AF" w14:textId="77777777" w:rsidR="005D4A3A" w:rsidRDefault="005D4A3A" w:rsidP="005D4A3A">
      <w:pPr>
        <w:pStyle w:val="BodyText"/>
        <w:ind w:left="680"/>
      </w:pPr>
      <w:r>
        <w:t>The</w:t>
      </w:r>
      <w:r>
        <w:rPr>
          <w:spacing w:val="-3"/>
        </w:rPr>
        <w:t xml:space="preserve"> </w:t>
      </w:r>
      <w:r>
        <w:t>Pottery</w:t>
      </w:r>
      <w:r>
        <w:rPr>
          <w:spacing w:val="-2"/>
        </w:rPr>
        <w:t xml:space="preserve"> </w:t>
      </w:r>
      <w:r>
        <w:t>(Cliffe</w:t>
      </w:r>
      <w:r>
        <w:rPr>
          <w:spacing w:val="-1"/>
        </w:rPr>
        <w:t xml:space="preserve"> </w:t>
      </w:r>
      <w:r>
        <w:t>Creek</w:t>
      </w:r>
      <w:r>
        <w:rPr>
          <w:spacing w:val="-4"/>
        </w:rPr>
        <w:t xml:space="preserve"> </w:t>
      </w:r>
      <w:r>
        <w:t>Cement</w:t>
      </w:r>
      <w:r>
        <w:rPr>
          <w:spacing w:val="-3"/>
        </w:rPr>
        <w:t xml:space="preserve"> </w:t>
      </w:r>
      <w:r>
        <w:t>Works)</w:t>
      </w:r>
      <w:r>
        <w:rPr>
          <w:spacing w:val="-3"/>
        </w:rPr>
        <w:t xml:space="preserve"> </w:t>
      </w:r>
      <w:r>
        <w:t>1854</w:t>
      </w:r>
      <w:r>
        <w:rPr>
          <w:spacing w:val="2"/>
        </w:rPr>
        <w:t xml:space="preserve"> </w:t>
      </w:r>
      <w:r>
        <w:t>–</w:t>
      </w:r>
      <w:r>
        <w:rPr>
          <w:spacing w:val="-2"/>
        </w:rPr>
        <w:t xml:space="preserve"> </w:t>
      </w:r>
      <w:r>
        <w:rPr>
          <w:spacing w:val="-4"/>
        </w:rPr>
        <w:t>1886</w:t>
      </w:r>
    </w:p>
    <w:p w14:paraId="732CC3CB" w14:textId="77777777" w:rsidR="005D4A3A" w:rsidRDefault="005D4A3A" w:rsidP="005D4A3A">
      <w:pPr>
        <w:pStyle w:val="BodyText"/>
        <w:spacing w:before="43" w:line="278" w:lineRule="auto"/>
        <w:ind w:left="680" w:right="2569"/>
      </w:pPr>
      <w:r>
        <w:t>Nine</w:t>
      </w:r>
      <w:r>
        <w:rPr>
          <w:spacing w:val="-5"/>
        </w:rPr>
        <w:t xml:space="preserve"> </w:t>
      </w:r>
      <w:r>
        <w:t>Elms</w:t>
      </w:r>
      <w:r>
        <w:rPr>
          <w:spacing w:val="-4"/>
        </w:rPr>
        <w:t xml:space="preserve"> </w:t>
      </w:r>
      <w:r>
        <w:t>(Cliffe</w:t>
      </w:r>
      <w:r>
        <w:rPr>
          <w:spacing w:val="-3"/>
        </w:rPr>
        <w:t xml:space="preserve"> </w:t>
      </w:r>
      <w:r>
        <w:t>Creek,</w:t>
      </w:r>
      <w:r>
        <w:rPr>
          <w:spacing w:val="-4"/>
        </w:rPr>
        <w:t xml:space="preserve"> </w:t>
      </w:r>
      <w:r>
        <w:t>Francis</w:t>
      </w:r>
      <w:r>
        <w:rPr>
          <w:spacing w:val="-4"/>
        </w:rPr>
        <w:t xml:space="preserve"> </w:t>
      </w:r>
      <w:r>
        <w:t>&amp;</w:t>
      </w:r>
      <w:r>
        <w:rPr>
          <w:spacing w:val="-4"/>
        </w:rPr>
        <w:t xml:space="preserve"> </w:t>
      </w:r>
      <w:r>
        <w:t>Co.</w:t>
      </w:r>
      <w:r>
        <w:rPr>
          <w:spacing w:val="-4"/>
        </w:rPr>
        <w:t xml:space="preserve"> </w:t>
      </w:r>
      <w:r>
        <w:t>Cement</w:t>
      </w:r>
      <w:r>
        <w:rPr>
          <w:spacing w:val="-4"/>
        </w:rPr>
        <w:t xml:space="preserve"> </w:t>
      </w:r>
      <w:r>
        <w:t>Works)</w:t>
      </w:r>
      <w:r>
        <w:rPr>
          <w:spacing w:val="-4"/>
        </w:rPr>
        <w:t xml:space="preserve"> </w:t>
      </w:r>
      <w:r>
        <w:t>1867</w:t>
      </w:r>
      <w:r>
        <w:rPr>
          <w:spacing w:val="-1"/>
        </w:rPr>
        <w:t xml:space="preserve"> </w:t>
      </w:r>
      <w:r>
        <w:t>–</w:t>
      </w:r>
      <w:r>
        <w:rPr>
          <w:spacing w:val="-4"/>
        </w:rPr>
        <w:t xml:space="preserve"> </w:t>
      </w:r>
      <w:r>
        <w:t xml:space="preserve">1900 Cliffe </w:t>
      </w:r>
    </w:p>
    <w:p w14:paraId="60AAD068" w14:textId="77777777" w:rsidR="005D4A3A" w:rsidRDefault="005D4A3A" w:rsidP="005D4A3A">
      <w:pPr>
        <w:pStyle w:val="BodyText"/>
        <w:spacing w:before="43" w:line="278" w:lineRule="auto"/>
        <w:ind w:left="680" w:right="2569"/>
      </w:pPr>
    </w:p>
    <w:p w14:paraId="5F1BE2DF" w14:textId="77777777" w:rsidR="005D4A3A" w:rsidRDefault="005D4A3A" w:rsidP="005D4A3A">
      <w:pPr>
        <w:pStyle w:val="BodyText"/>
        <w:spacing w:before="43" w:line="278" w:lineRule="auto"/>
        <w:ind w:left="680" w:right="2569"/>
      </w:pPr>
    </w:p>
    <w:p w14:paraId="2443C512" w14:textId="56EBFDFB" w:rsidR="005D4A3A" w:rsidRDefault="005D4A3A" w:rsidP="005D4A3A">
      <w:pPr>
        <w:pStyle w:val="BodyText"/>
        <w:spacing w:before="43" w:line="278" w:lineRule="auto"/>
        <w:ind w:left="680" w:right="2569"/>
      </w:pPr>
      <w:r>
        <w:t>Quarry (Johnson's Cement Works) 1874 – 1921</w:t>
      </w:r>
    </w:p>
    <w:p w14:paraId="1A660629" w14:textId="5775C46C" w:rsidR="005D4A3A" w:rsidRDefault="005D4A3A" w:rsidP="005D4A3A">
      <w:pPr>
        <w:pStyle w:val="BodyText"/>
        <w:spacing w:line="288" w:lineRule="exact"/>
        <w:ind w:left="680"/>
        <w:rPr>
          <w:spacing w:val="-2"/>
        </w:rPr>
      </w:pPr>
      <w:r>
        <w:t>Thames</w:t>
      </w:r>
      <w:r>
        <w:rPr>
          <w:spacing w:val="-3"/>
        </w:rPr>
        <w:t xml:space="preserve"> </w:t>
      </w:r>
      <w:r>
        <w:t>Works</w:t>
      </w:r>
      <w:r>
        <w:rPr>
          <w:spacing w:val="-2"/>
        </w:rPr>
        <w:t xml:space="preserve"> </w:t>
      </w:r>
      <w:r>
        <w:t>(Alpha</w:t>
      </w:r>
      <w:r>
        <w:rPr>
          <w:spacing w:val="-3"/>
        </w:rPr>
        <w:t xml:space="preserve"> </w:t>
      </w:r>
      <w:r>
        <w:t>Cement</w:t>
      </w:r>
      <w:r>
        <w:rPr>
          <w:spacing w:val="-3"/>
        </w:rPr>
        <w:t xml:space="preserve"> </w:t>
      </w:r>
      <w:r>
        <w:t>Works)</w:t>
      </w:r>
      <w:r>
        <w:rPr>
          <w:spacing w:val="-3"/>
        </w:rPr>
        <w:t xml:space="preserve"> </w:t>
      </w:r>
      <w:r>
        <w:t>1912</w:t>
      </w:r>
      <w:r>
        <w:rPr>
          <w:spacing w:val="2"/>
        </w:rPr>
        <w:t xml:space="preserve"> </w:t>
      </w:r>
      <w:r>
        <w:t>–</w:t>
      </w:r>
      <w:r>
        <w:rPr>
          <w:spacing w:val="-3"/>
        </w:rPr>
        <w:t xml:space="preserve"> </w:t>
      </w:r>
      <w:r>
        <w:rPr>
          <w:spacing w:val="-2"/>
        </w:rPr>
        <w:t>1970.</w:t>
      </w:r>
    </w:p>
    <w:p w14:paraId="3A07EAD9" w14:textId="77777777" w:rsidR="005D4A3A" w:rsidRDefault="005D4A3A" w:rsidP="005D4A3A">
      <w:pPr>
        <w:pStyle w:val="BodyText"/>
        <w:spacing w:line="288" w:lineRule="exact"/>
        <w:ind w:left="680"/>
      </w:pPr>
    </w:p>
    <w:p w14:paraId="5707034C" w14:textId="77777777" w:rsidR="005D4A3A" w:rsidRDefault="005D4A3A" w:rsidP="005D4A3A">
      <w:pPr>
        <w:pStyle w:val="BodyText"/>
        <w:spacing w:before="144" w:line="276" w:lineRule="auto"/>
        <w:ind w:left="680" w:right="1019"/>
        <w:jc w:val="both"/>
      </w:pPr>
      <w:r>
        <w:t>The Nine Elms plant began its operation with nine bottle kilns to which a further ten were added. The kiln block of 1866-8 can still be seen today together with a grinding mill base a possible prototype for the Johnson chamber kiln.</w:t>
      </w:r>
    </w:p>
    <w:p w14:paraId="4316617C" w14:textId="77777777" w:rsidR="005D4A3A" w:rsidRDefault="005D4A3A" w:rsidP="005D4A3A">
      <w:pPr>
        <w:pStyle w:val="BodyText"/>
        <w:spacing w:before="201" w:line="276" w:lineRule="auto"/>
        <w:ind w:left="680" w:right="1041"/>
      </w:pPr>
      <w:r>
        <w:t>Cliffe Conservation Area was designated in 1973 covering part of the core area of the nucleated</w:t>
      </w:r>
      <w:r>
        <w:rPr>
          <w:spacing w:val="-2"/>
        </w:rPr>
        <w:t xml:space="preserve"> </w:t>
      </w:r>
      <w:r>
        <w:t>settlement</w:t>
      </w:r>
      <w:r>
        <w:rPr>
          <w:spacing w:val="-3"/>
        </w:rPr>
        <w:t xml:space="preserve"> </w:t>
      </w:r>
      <w:r>
        <w:t>of</w:t>
      </w:r>
      <w:r>
        <w:rPr>
          <w:spacing w:val="-5"/>
        </w:rPr>
        <w:t xml:space="preserve"> </w:t>
      </w:r>
      <w:r>
        <w:t>Cliffe</w:t>
      </w:r>
      <w:r>
        <w:rPr>
          <w:spacing w:val="-3"/>
        </w:rPr>
        <w:t xml:space="preserve"> </w:t>
      </w:r>
      <w:r>
        <w:t>which</w:t>
      </w:r>
      <w:r>
        <w:rPr>
          <w:spacing w:val="-1"/>
        </w:rPr>
        <w:t xml:space="preserve"> </w:t>
      </w:r>
      <w:r>
        <w:t>includes</w:t>
      </w:r>
      <w:r>
        <w:rPr>
          <w:spacing w:val="-4"/>
        </w:rPr>
        <w:t xml:space="preserve"> </w:t>
      </w:r>
      <w:r>
        <w:t>St</w:t>
      </w:r>
      <w:r>
        <w:rPr>
          <w:spacing w:val="-3"/>
        </w:rPr>
        <w:t xml:space="preserve"> </w:t>
      </w:r>
      <w:r>
        <w:t>Helens</w:t>
      </w:r>
      <w:r>
        <w:rPr>
          <w:spacing w:val="-2"/>
        </w:rPr>
        <w:t xml:space="preserve"> </w:t>
      </w:r>
      <w:r>
        <w:t>Church.</w:t>
      </w:r>
      <w:r>
        <w:rPr>
          <w:spacing w:val="40"/>
        </w:rPr>
        <w:t xml:space="preserve"> </w:t>
      </w:r>
      <w:r>
        <w:t>It</w:t>
      </w:r>
      <w:r>
        <w:rPr>
          <w:spacing w:val="-3"/>
        </w:rPr>
        <w:t xml:space="preserve"> </w:t>
      </w:r>
      <w:r>
        <w:t>has</w:t>
      </w:r>
      <w:r>
        <w:rPr>
          <w:spacing w:val="-4"/>
        </w:rPr>
        <w:t xml:space="preserve"> </w:t>
      </w:r>
      <w:r>
        <w:t>been</w:t>
      </w:r>
      <w:r>
        <w:rPr>
          <w:spacing w:val="-1"/>
        </w:rPr>
        <w:t xml:space="preserve"> </w:t>
      </w:r>
      <w:r>
        <w:t>suggested that</w:t>
      </w:r>
      <w:r>
        <w:rPr>
          <w:spacing w:val="-2"/>
        </w:rPr>
        <w:t xml:space="preserve"> </w:t>
      </w:r>
      <w:r>
        <w:t>a</w:t>
      </w:r>
      <w:r>
        <w:rPr>
          <w:spacing w:val="-4"/>
        </w:rPr>
        <w:t xml:space="preserve"> </w:t>
      </w:r>
      <w:r>
        <w:t>formal</w:t>
      </w:r>
      <w:r>
        <w:rPr>
          <w:spacing w:val="-3"/>
        </w:rPr>
        <w:t xml:space="preserve"> </w:t>
      </w:r>
      <w:r>
        <w:t>Conservation</w:t>
      </w:r>
      <w:r>
        <w:rPr>
          <w:spacing w:val="-1"/>
        </w:rPr>
        <w:t xml:space="preserve"> </w:t>
      </w:r>
      <w:r>
        <w:t>Area</w:t>
      </w:r>
      <w:r>
        <w:rPr>
          <w:spacing w:val="-2"/>
        </w:rPr>
        <w:t xml:space="preserve"> </w:t>
      </w:r>
      <w:r>
        <w:t>appraisal</w:t>
      </w:r>
      <w:r>
        <w:rPr>
          <w:spacing w:val="-4"/>
        </w:rPr>
        <w:t xml:space="preserve"> </w:t>
      </w:r>
      <w:r>
        <w:t>is</w:t>
      </w:r>
      <w:r>
        <w:rPr>
          <w:spacing w:val="-4"/>
        </w:rPr>
        <w:t xml:space="preserve"> </w:t>
      </w:r>
      <w:r>
        <w:t>undertaken</w:t>
      </w:r>
      <w:r>
        <w:rPr>
          <w:spacing w:val="-3"/>
        </w:rPr>
        <w:t xml:space="preserve"> </w:t>
      </w:r>
      <w:r>
        <w:t>by</w:t>
      </w:r>
      <w:r>
        <w:rPr>
          <w:spacing w:val="-4"/>
        </w:rPr>
        <w:t xml:space="preserve"> </w:t>
      </w:r>
      <w:r>
        <w:t>Medway</w:t>
      </w:r>
      <w:r>
        <w:rPr>
          <w:spacing w:val="-3"/>
        </w:rPr>
        <w:t xml:space="preserve"> </w:t>
      </w:r>
      <w:r>
        <w:t>Council</w:t>
      </w:r>
      <w:r>
        <w:rPr>
          <w:spacing w:val="-3"/>
        </w:rPr>
        <w:t xml:space="preserve"> </w:t>
      </w:r>
      <w:r>
        <w:t>as</w:t>
      </w:r>
      <w:r>
        <w:rPr>
          <w:spacing w:val="-3"/>
        </w:rPr>
        <w:t xml:space="preserve"> </w:t>
      </w:r>
      <w:r>
        <w:t>part</w:t>
      </w:r>
      <w:r>
        <w:rPr>
          <w:spacing w:val="-3"/>
        </w:rPr>
        <w:t xml:space="preserve"> </w:t>
      </w:r>
      <w:r>
        <w:t>of its ongoing heritage programme.</w:t>
      </w:r>
      <w:r>
        <w:rPr>
          <w:spacing w:val="40"/>
        </w:rPr>
        <w:t xml:space="preserve"> </w:t>
      </w:r>
      <w:r>
        <w:t>This will reflect new historical data studies and may include items such as a revision of the boundary area and additional controls such as Article 4 direction guidance and a management plan to help to protect and enhance its character and appearance.</w:t>
      </w:r>
    </w:p>
    <w:p w14:paraId="4CA6BAF2" w14:textId="77777777" w:rsidR="005D4A3A" w:rsidRDefault="005D4A3A" w:rsidP="005D4A3A">
      <w:pPr>
        <w:pStyle w:val="BodyText"/>
        <w:spacing w:before="200" w:line="276" w:lineRule="auto"/>
        <w:ind w:left="680" w:right="1025"/>
      </w:pPr>
      <w:r>
        <w:t>Evidence is mounting of the fundamental significance that the ecclesiastical establishment</w:t>
      </w:r>
      <w:r>
        <w:rPr>
          <w:spacing w:val="-4"/>
        </w:rPr>
        <w:t xml:space="preserve"> </w:t>
      </w:r>
      <w:r>
        <w:t>had</w:t>
      </w:r>
      <w:r>
        <w:rPr>
          <w:spacing w:val="-4"/>
        </w:rPr>
        <w:t xml:space="preserve"> </w:t>
      </w:r>
      <w:r>
        <w:t>in</w:t>
      </w:r>
      <w:r>
        <w:rPr>
          <w:spacing w:val="-4"/>
        </w:rPr>
        <w:t xml:space="preserve"> </w:t>
      </w:r>
      <w:r>
        <w:t>Cliffe</w:t>
      </w:r>
      <w:r>
        <w:rPr>
          <w:spacing w:val="-4"/>
        </w:rPr>
        <w:t xml:space="preserve"> </w:t>
      </w:r>
      <w:r>
        <w:t>parish</w:t>
      </w:r>
      <w:r>
        <w:rPr>
          <w:spacing w:val="-4"/>
        </w:rPr>
        <w:t xml:space="preserve"> </w:t>
      </w:r>
      <w:proofErr w:type="gramStart"/>
      <w:r>
        <w:t>as</w:t>
      </w:r>
      <w:r>
        <w:rPr>
          <w:spacing w:val="-3"/>
        </w:rPr>
        <w:t xml:space="preserve"> </w:t>
      </w:r>
      <w:r>
        <w:t>a</w:t>
      </w:r>
      <w:r>
        <w:rPr>
          <w:spacing w:val="-4"/>
        </w:rPr>
        <w:t xml:space="preserve"> </w:t>
      </w:r>
      <w:r>
        <w:t>whole</w:t>
      </w:r>
      <w:r>
        <w:rPr>
          <w:spacing w:val="-4"/>
        </w:rPr>
        <w:t xml:space="preserve"> </w:t>
      </w:r>
      <w:r>
        <w:t>being</w:t>
      </w:r>
      <w:proofErr w:type="gramEnd"/>
      <w:r>
        <w:rPr>
          <w:spacing w:val="-3"/>
        </w:rPr>
        <w:t xml:space="preserve"> </w:t>
      </w:r>
      <w:r>
        <w:t>a</w:t>
      </w:r>
      <w:r>
        <w:rPr>
          <w:spacing w:val="-3"/>
        </w:rPr>
        <w:t xml:space="preserve"> </w:t>
      </w:r>
      <w:r>
        <w:t>Parish</w:t>
      </w:r>
      <w:r>
        <w:rPr>
          <w:spacing w:val="-2"/>
        </w:rPr>
        <w:t xml:space="preserve"> </w:t>
      </w:r>
      <w:r>
        <w:t>Peculiar</w:t>
      </w:r>
      <w:r>
        <w:rPr>
          <w:spacing w:val="-4"/>
        </w:rPr>
        <w:t xml:space="preserve"> </w:t>
      </w:r>
      <w:r>
        <w:t>of</w:t>
      </w:r>
      <w:r>
        <w:rPr>
          <w:spacing w:val="-4"/>
        </w:rPr>
        <w:t xml:space="preserve"> </w:t>
      </w:r>
      <w:r>
        <w:t>the Archbishop of Canterbury up to the 19</w:t>
      </w:r>
      <w:r>
        <w:rPr>
          <w:vertAlign w:val="superscript"/>
        </w:rPr>
        <w:t>th</w:t>
      </w:r>
      <w:r>
        <w:t xml:space="preserve"> century.</w:t>
      </w:r>
      <w:r>
        <w:rPr>
          <w:spacing w:val="40"/>
        </w:rPr>
        <w:t xml:space="preserve"> </w:t>
      </w:r>
      <w:r>
        <w:t>The nucleated village appears to be the Manor of Parsons Borough in which the Conservation Area now sits.</w:t>
      </w:r>
    </w:p>
    <w:p w14:paraId="1A1972B9" w14:textId="77777777" w:rsidR="005D4A3A" w:rsidRDefault="005D4A3A">
      <w:pPr>
        <w:rPr>
          <w:sz w:val="24"/>
        </w:rPr>
      </w:pPr>
    </w:p>
    <w:p w14:paraId="5D52ECC9" w14:textId="77777777" w:rsidR="005D4A3A" w:rsidRDefault="005D4A3A" w:rsidP="005D4A3A">
      <w:pPr>
        <w:pStyle w:val="BodyText"/>
        <w:spacing w:before="52" w:line="276" w:lineRule="auto"/>
        <w:ind w:left="680" w:right="1082"/>
      </w:pPr>
      <w:r>
        <w:t>The</w:t>
      </w:r>
      <w:r>
        <w:rPr>
          <w:spacing w:val="-2"/>
        </w:rPr>
        <w:t xml:space="preserve"> </w:t>
      </w:r>
      <w:r>
        <w:t>Second</w:t>
      </w:r>
      <w:r>
        <w:rPr>
          <w:spacing w:val="-2"/>
        </w:rPr>
        <w:t xml:space="preserve"> </w:t>
      </w:r>
      <w:r>
        <w:t>World</w:t>
      </w:r>
      <w:r>
        <w:rPr>
          <w:spacing w:val="-2"/>
        </w:rPr>
        <w:t xml:space="preserve"> </w:t>
      </w:r>
      <w:r>
        <w:t>War</w:t>
      </w:r>
      <w:r>
        <w:rPr>
          <w:spacing w:val="-5"/>
        </w:rPr>
        <w:t xml:space="preserve"> </w:t>
      </w:r>
      <w:r>
        <w:t>stop</w:t>
      </w:r>
      <w:r>
        <w:rPr>
          <w:spacing w:val="-4"/>
        </w:rPr>
        <w:t xml:space="preserve"> </w:t>
      </w:r>
      <w:r>
        <w:t>line</w:t>
      </w:r>
      <w:r>
        <w:rPr>
          <w:spacing w:val="-5"/>
        </w:rPr>
        <w:t xml:space="preserve"> </w:t>
      </w:r>
      <w:r>
        <w:t>between</w:t>
      </w:r>
      <w:r>
        <w:rPr>
          <w:spacing w:val="-4"/>
        </w:rPr>
        <w:t xml:space="preserve"> </w:t>
      </w:r>
      <w:r>
        <w:t>Hoo</w:t>
      </w:r>
      <w:r>
        <w:rPr>
          <w:spacing w:val="-2"/>
        </w:rPr>
        <w:t xml:space="preserve"> </w:t>
      </w:r>
      <w:r>
        <w:t>St.</w:t>
      </w:r>
      <w:r>
        <w:rPr>
          <w:spacing w:val="-5"/>
        </w:rPr>
        <w:t xml:space="preserve"> </w:t>
      </w:r>
      <w:r>
        <w:t>Werburgh</w:t>
      </w:r>
      <w:r>
        <w:rPr>
          <w:spacing w:val="-4"/>
        </w:rPr>
        <w:t xml:space="preserve"> </w:t>
      </w:r>
      <w:r>
        <w:t>and</w:t>
      </w:r>
      <w:r>
        <w:rPr>
          <w:spacing w:val="-2"/>
        </w:rPr>
        <w:t xml:space="preserve"> </w:t>
      </w:r>
      <w:r>
        <w:t>Higham</w:t>
      </w:r>
      <w:r>
        <w:rPr>
          <w:spacing w:val="-6"/>
        </w:rPr>
        <w:t xml:space="preserve"> </w:t>
      </w:r>
      <w:r>
        <w:t>Marshes</w:t>
      </w:r>
      <w:r>
        <w:rPr>
          <w:spacing w:val="-5"/>
        </w:rPr>
        <w:t xml:space="preserve"> </w:t>
      </w:r>
      <w:r>
        <w:t>is</w:t>
      </w:r>
      <w:r>
        <w:rPr>
          <w:spacing w:val="-3"/>
        </w:rPr>
        <w:t xml:space="preserve"> </w:t>
      </w:r>
      <w:r>
        <w:t>a notable surviving example of anti-invasion defence. It is the northern section of the Newhaven-Hoo General</w:t>
      </w:r>
      <w:r>
        <w:rPr>
          <w:spacing w:val="-4"/>
        </w:rPr>
        <w:t xml:space="preserve"> </w:t>
      </w:r>
      <w:r>
        <w:t>Headquarters (GHQ)</w:t>
      </w:r>
      <w:r>
        <w:rPr>
          <w:spacing w:val="-1"/>
        </w:rPr>
        <w:t xml:space="preserve"> </w:t>
      </w:r>
      <w:r>
        <w:t>Line</w:t>
      </w:r>
      <w:r>
        <w:rPr>
          <w:spacing w:val="-2"/>
        </w:rPr>
        <w:t xml:space="preserve"> </w:t>
      </w:r>
      <w:r>
        <w:t>where it crosses</w:t>
      </w:r>
      <w:r>
        <w:rPr>
          <w:spacing w:val="-2"/>
        </w:rPr>
        <w:t xml:space="preserve"> </w:t>
      </w:r>
      <w:r>
        <w:t>the Hoo Peninsula in Kent between the rivers Medway and Thames. It is an important remnant of the Second World War defended landscape of the peninsula and is a well-preserved example of this type of defence and is understood to be one of the best and most complete remaining examples of a section of the GHQ line in the country, which is part of a major chapter in the national story.</w:t>
      </w:r>
    </w:p>
    <w:p w14:paraId="5152C318" w14:textId="77777777" w:rsidR="005D4A3A" w:rsidRDefault="005D4A3A" w:rsidP="005D4A3A">
      <w:pPr>
        <w:pStyle w:val="BodyText"/>
        <w:spacing w:before="199" w:line="276" w:lineRule="auto"/>
        <w:ind w:left="680" w:right="1012"/>
        <w:jc w:val="both"/>
      </w:pPr>
      <w:r>
        <w:t>Several</w:t>
      </w:r>
      <w:r>
        <w:rPr>
          <w:spacing w:val="-14"/>
        </w:rPr>
        <w:t xml:space="preserve"> </w:t>
      </w:r>
      <w:r>
        <w:t>structures</w:t>
      </w:r>
      <w:r>
        <w:rPr>
          <w:spacing w:val="-14"/>
        </w:rPr>
        <w:t xml:space="preserve"> </w:t>
      </w:r>
      <w:r>
        <w:t>associated</w:t>
      </w:r>
      <w:r>
        <w:rPr>
          <w:spacing w:val="-13"/>
        </w:rPr>
        <w:t xml:space="preserve"> </w:t>
      </w:r>
      <w:r>
        <w:t>with</w:t>
      </w:r>
      <w:r>
        <w:rPr>
          <w:spacing w:val="-14"/>
        </w:rPr>
        <w:t xml:space="preserve"> </w:t>
      </w:r>
      <w:r>
        <w:t>this</w:t>
      </w:r>
      <w:r>
        <w:rPr>
          <w:spacing w:val="-13"/>
        </w:rPr>
        <w:t xml:space="preserve"> </w:t>
      </w:r>
      <w:r>
        <w:t>Stop</w:t>
      </w:r>
      <w:r>
        <w:rPr>
          <w:spacing w:val="-14"/>
        </w:rPr>
        <w:t xml:space="preserve"> </w:t>
      </w:r>
      <w:r>
        <w:t>Line</w:t>
      </w:r>
      <w:r>
        <w:rPr>
          <w:spacing w:val="-13"/>
        </w:rPr>
        <w:t xml:space="preserve"> </w:t>
      </w:r>
      <w:r>
        <w:t>survive</w:t>
      </w:r>
      <w:r>
        <w:rPr>
          <w:spacing w:val="-14"/>
        </w:rPr>
        <w:t xml:space="preserve"> </w:t>
      </w:r>
      <w:r>
        <w:t>within</w:t>
      </w:r>
      <w:r>
        <w:rPr>
          <w:spacing w:val="-14"/>
        </w:rPr>
        <w:t xml:space="preserve"> </w:t>
      </w:r>
      <w:r>
        <w:t>the</w:t>
      </w:r>
      <w:r>
        <w:rPr>
          <w:spacing w:val="-13"/>
        </w:rPr>
        <w:t xml:space="preserve"> </w:t>
      </w:r>
      <w:r>
        <w:t>Neighbourhood</w:t>
      </w:r>
      <w:r>
        <w:rPr>
          <w:spacing w:val="-14"/>
        </w:rPr>
        <w:t xml:space="preserve"> </w:t>
      </w:r>
      <w:r>
        <w:t>Plan area;</w:t>
      </w:r>
      <w:r>
        <w:rPr>
          <w:spacing w:val="-4"/>
        </w:rPr>
        <w:t xml:space="preserve"> </w:t>
      </w:r>
      <w:r>
        <w:t>these</w:t>
      </w:r>
      <w:r>
        <w:rPr>
          <w:spacing w:val="-4"/>
        </w:rPr>
        <w:t xml:space="preserve"> </w:t>
      </w:r>
      <w:r>
        <w:t>include</w:t>
      </w:r>
      <w:r>
        <w:rPr>
          <w:spacing w:val="-4"/>
        </w:rPr>
        <w:t xml:space="preserve"> </w:t>
      </w:r>
      <w:r>
        <w:t>several</w:t>
      </w:r>
      <w:r>
        <w:rPr>
          <w:spacing w:val="-5"/>
        </w:rPr>
        <w:t xml:space="preserve"> </w:t>
      </w:r>
      <w:r>
        <w:t>pillboxes</w:t>
      </w:r>
      <w:r>
        <w:rPr>
          <w:spacing w:val="-5"/>
        </w:rPr>
        <w:t xml:space="preserve"> </w:t>
      </w:r>
      <w:r>
        <w:t>and</w:t>
      </w:r>
      <w:r>
        <w:rPr>
          <w:spacing w:val="-6"/>
        </w:rPr>
        <w:t xml:space="preserve"> </w:t>
      </w:r>
      <w:r>
        <w:t>other</w:t>
      </w:r>
      <w:r>
        <w:rPr>
          <w:spacing w:val="-7"/>
        </w:rPr>
        <w:t xml:space="preserve"> </w:t>
      </w:r>
      <w:r>
        <w:t>features.</w:t>
      </w:r>
      <w:r>
        <w:rPr>
          <w:spacing w:val="-6"/>
        </w:rPr>
        <w:t xml:space="preserve"> </w:t>
      </w:r>
      <w:r>
        <w:t>Elsewhere</w:t>
      </w:r>
      <w:r>
        <w:rPr>
          <w:spacing w:val="-4"/>
        </w:rPr>
        <w:t xml:space="preserve"> </w:t>
      </w:r>
      <w:r>
        <w:t>along</w:t>
      </w:r>
      <w:r>
        <w:rPr>
          <w:spacing w:val="-5"/>
        </w:rPr>
        <w:t xml:space="preserve"> </w:t>
      </w:r>
      <w:r>
        <w:t>the</w:t>
      </w:r>
      <w:r>
        <w:rPr>
          <w:spacing w:val="-4"/>
        </w:rPr>
        <w:t xml:space="preserve"> </w:t>
      </w:r>
      <w:r>
        <w:t>Stop</w:t>
      </w:r>
      <w:r>
        <w:rPr>
          <w:spacing w:val="-3"/>
        </w:rPr>
        <w:t xml:space="preserve"> </w:t>
      </w:r>
      <w:r>
        <w:t>Line individual</w:t>
      </w:r>
      <w:r>
        <w:rPr>
          <w:spacing w:val="-13"/>
        </w:rPr>
        <w:t xml:space="preserve"> </w:t>
      </w:r>
      <w:r>
        <w:t>pillboxes</w:t>
      </w:r>
      <w:r>
        <w:rPr>
          <w:spacing w:val="-12"/>
        </w:rPr>
        <w:t xml:space="preserve"> </w:t>
      </w:r>
      <w:r>
        <w:t>have</w:t>
      </w:r>
      <w:r>
        <w:rPr>
          <w:spacing w:val="-14"/>
        </w:rPr>
        <w:t xml:space="preserve"> </w:t>
      </w:r>
      <w:r>
        <w:t>been</w:t>
      </w:r>
      <w:r>
        <w:rPr>
          <w:spacing w:val="-13"/>
        </w:rPr>
        <w:t xml:space="preserve"> </w:t>
      </w:r>
      <w:r>
        <w:t>designated</w:t>
      </w:r>
      <w:r>
        <w:rPr>
          <w:spacing w:val="-11"/>
        </w:rPr>
        <w:t xml:space="preserve"> </w:t>
      </w:r>
      <w:r>
        <w:t>as</w:t>
      </w:r>
      <w:r>
        <w:rPr>
          <w:spacing w:val="-11"/>
        </w:rPr>
        <w:t xml:space="preserve"> </w:t>
      </w:r>
      <w:r>
        <w:t>Listed</w:t>
      </w:r>
      <w:r>
        <w:rPr>
          <w:spacing w:val="-10"/>
        </w:rPr>
        <w:t xml:space="preserve"> </w:t>
      </w:r>
      <w:r>
        <w:t>Buildings.</w:t>
      </w:r>
      <w:r>
        <w:rPr>
          <w:spacing w:val="-13"/>
        </w:rPr>
        <w:t xml:space="preserve"> </w:t>
      </w:r>
      <w:r>
        <w:t>Development</w:t>
      </w:r>
      <w:r>
        <w:rPr>
          <w:spacing w:val="-11"/>
        </w:rPr>
        <w:t xml:space="preserve"> </w:t>
      </w:r>
      <w:r>
        <w:t>that</w:t>
      </w:r>
      <w:r>
        <w:rPr>
          <w:spacing w:val="-11"/>
        </w:rPr>
        <w:t xml:space="preserve"> </w:t>
      </w:r>
      <w:r>
        <w:t xml:space="preserve">erodes our ability to appreciate the Stop Line as a coherent feature should be avoided. The Stop Line should be considered as a </w:t>
      </w:r>
      <w:proofErr w:type="gramStart"/>
      <w:r>
        <w:t>monument in its own right, with</w:t>
      </w:r>
      <w:proofErr w:type="gramEnd"/>
      <w:r>
        <w:t xml:space="preserve"> the surviving pillboxes etc. being component features of the line.</w:t>
      </w:r>
    </w:p>
    <w:p w14:paraId="6F135505" w14:textId="77777777" w:rsidR="005D4A3A" w:rsidRDefault="005D4A3A" w:rsidP="005D4A3A">
      <w:pPr>
        <w:pStyle w:val="BodyText"/>
        <w:spacing w:before="201"/>
        <w:ind w:left="680"/>
      </w:pPr>
      <w:r>
        <w:t>The</w:t>
      </w:r>
      <w:r>
        <w:rPr>
          <w:spacing w:val="28"/>
        </w:rPr>
        <w:t xml:space="preserve"> </w:t>
      </w:r>
      <w:r>
        <w:t>‘marshes’</w:t>
      </w:r>
      <w:r>
        <w:rPr>
          <w:spacing w:val="29"/>
        </w:rPr>
        <w:t xml:space="preserve"> </w:t>
      </w:r>
      <w:r>
        <w:t>also</w:t>
      </w:r>
      <w:r>
        <w:rPr>
          <w:spacing w:val="30"/>
        </w:rPr>
        <w:t xml:space="preserve"> </w:t>
      </w:r>
      <w:r>
        <w:t>saw</w:t>
      </w:r>
      <w:r>
        <w:rPr>
          <w:spacing w:val="29"/>
        </w:rPr>
        <w:t xml:space="preserve"> </w:t>
      </w:r>
      <w:r>
        <w:t>the</w:t>
      </w:r>
      <w:r>
        <w:rPr>
          <w:spacing w:val="30"/>
        </w:rPr>
        <w:t xml:space="preserve"> </w:t>
      </w:r>
      <w:r>
        <w:t>sites</w:t>
      </w:r>
      <w:r>
        <w:rPr>
          <w:spacing w:val="30"/>
        </w:rPr>
        <w:t xml:space="preserve"> </w:t>
      </w:r>
      <w:r>
        <w:t>of</w:t>
      </w:r>
      <w:r>
        <w:rPr>
          <w:spacing w:val="28"/>
        </w:rPr>
        <w:t xml:space="preserve"> </w:t>
      </w:r>
      <w:r>
        <w:t>the</w:t>
      </w:r>
      <w:r>
        <w:rPr>
          <w:spacing w:val="30"/>
        </w:rPr>
        <w:t xml:space="preserve"> </w:t>
      </w:r>
      <w:r>
        <w:t>construction</w:t>
      </w:r>
      <w:r>
        <w:rPr>
          <w:spacing w:val="31"/>
        </w:rPr>
        <w:t xml:space="preserve"> </w:t>
      </w:r>
      <w:r>
        <w:t>of</w:t>
      </w:r>
      <w:r>
        <w:rPr>
          <w:spacing w:val="29"/>
        </w:rPr>
        <w:t xml:space="preserve"> </w:t>
      </w:r>
      <w:proofErr w:type="gramStart"/>
      <w:r>
        <w:t>a</w:t>
      </w:r>
      <w:r>
        <w:rPr>
          <w:spacing w:val="30"/>
        </w:rPr>
        <w:t xml:space="preserve"> </w:t>
      </w:r>
      <w:r>
        <w:t>number</w:t>
      </w:r>
      <w:r>
        <w:rPr>
          <w:spacing w:val="30"/>
        </w:rPr>
        <w:t xml:space="preserve"> </w:t>
      </w:r>
      <w:r>
        <w:t>of</w:t>
      </w:r>
      <w:proofErr w:type="gramEnd"/>
      <w:r>
        <w:rPr>
          <w:spacing w:val="30"/>
        </w:rPr>
        <w:t xml:space="preserve"> </w:t>
      </w:r>
      <w:r>
        <w:t>cement</w:t>
      </w:r>
      <w:r>
        <w:rPr>
          <w:spacing w:val="29"/>
        </w:rPr>
        <w:t xml:space="preserve"> </w:t>
      </w:r>
      <w:r>
        <w:rPr>
          <w:spacing w:val="-2"/>
        </w:rPr>
        <w:t>works</w:t>
      </w:r>
    </w:p>
    <w:p w14:paraId="53B190D5" w14:textId="77777777" w:rsidR="005D4A3A" w:rsidRDefault="005D4A3A" w:rsidP="005D4A3A">
      <w:pPr>
        <w:pStyle w:val="BodyText"/>
        <w:spacing w:before="43"/>
        <w:ind w:left="680"/>
      </w:pPr>
      <w:r>
        <w:t>between</w:t>
      </w:r>
      <w:r>
        <w:rPr>
          <w:spacing w:val="-4"/>
        </w:rPr>
        <w:t xml:space="preserve"> </w:t>
      </w:r>
      <w:r>
        <w:t>1854</w:t>
      </w:r>
      <w:r>
        <w:rPr>
          <w:spacing w:val="-2"/>
        </w:rPr>
        <w:t xml:space="preserve"> </w:t>
      </w:r>
      <w:r>
        <w:t>–</w:t>
      </w:r>
      <w:r>
        <w:rPr>
          <w:spacing w:val="-3"/>
        </w:rPr>
        <w:t xml:space="preserve"> </w:t>
      </w:r>
      <w:r>
        <w:t>1970,</w:t>
      </w:r>
      <w:r>
        <w:rPr>
          <w:spacing w:val="-1"/>
        </w:rPr>
        <w:t xml:space="preserve"> </w:t>
      </w:r>
      <w:r>
        <w:t>much</w:t>
      </w:r>
      <w:r>
        <w:rPr>
          <w:spacing w:val="-1"/>
        </w:rPr>
        <w:t xml:space="preserve"> </w:t>
      </w:r>
      <w:r>
        <w:t>of</w:t>
      </w:r>
      <w:r>
        <w:rPr>
          <w:spacing w:val="-3"/>
        </w:rPr>
        <w:t xml:space="preserve"> </w:t>
      </w:r>
      <w:r>
        <w:t>their</w:t>
      </w:r>
      <w:r>
        <w:rPr>
          <w:spacing w:val="-1"/>
        </w:rPr>
        <w:t xml:space="preserve"> </w:t>
      </w:r>
      <w:r>
        <w:t>remains can</w:t>
      </w:r>
      <w:r>
        <w:rPr>
          <w:spacing w:val="-3"/>
        </w:rPr>
        <w:t xml:space="preserve"> </w:t>
      </w:r>
      <w:r>
        <w:t>still</w:t>
      </w:r>
      <w:r>
        <w:rPr>
          <w:spacing w:val="-2"/>
        </w:rPr>
        <w:t xml:space="preserve"> </w:t>
      </w:r>
      <w:r>
        <w:t>be</w:t>
      </w:r>
      <w:r>
        <w:rPr>
          <w:spacing w:val="-1"/>
        </w:rPr>
        <w:t xml:space="preserve"> </w:t>
      </w:r>
      <w:r>
        <w:t>seen</w:t>
      </w:r>
      <w:r>
        <w:rPr>
          <w:spacing w:val="-3"/>
        </w:rPr>
        <w:t xml:space="preserve"> </w:t>
      </w:r>
      <w:r>
        <w:t>today</w:t>
      </w:r>
      <w:r>
        <w:rPr>
          <w:spacing w:val="-3"/>
        </w:rPr>
        <w:t xml:space="preserve"> </w:t>
      </w:r>
      <w:r>
        <w:rPr>
          <w:spacing w:val="-5"/>
        </w:rPr>
        <w:t>at:</w:t>
      </w:r>
    </w:p>
    <w:p w14:paraId="5E0E2A7F" w14:textId="77777777" w:rsidR="005D4A3A" w:rsidRDefault="005D4A3A" w:rsidP="005D4A3A">
      <w:pPr>
        <w:pStyle w:val="BodyText"/>
        <w:spacing w:before="1"/>
        <w:rPr>
          <w:sz w:val="20"/>
        </w:rPr>
      </w:pPr>
    </w:p>
    <w:p w14:paraId="60813249" w14:textId="77777777" w:rsidR="005D4A3A" w:rsidRDefault="005D4A3A" w:rsidP="005D4A3A">
      <w:pPr>
        <w:pStyle w:val="BodyText"/>
        <w:ind w:left="680"/>
      </w:pPr>
      <w:r>
        <w:t>The</w:t>
      </w:r>
      <w:r>
        <w:rPr>
          <w:spacing w:val="-3"/>
        </w:rPr>
        <w:t xml:space="preserve"> </w:t>
      </w:r>
      <w:r>
        <w:t>Pottery</w:t>
      </w:r>
      <w:r>
        <w:rPr>
          <w:spacing w:val="-2"/>
        </w:rPr>
        <w:t xml:space="preserve"> </w:t>
      </w:r>
      <w:r>
        <w:t>(Cliffe</w:t>
      </w:r>
      <w:r>
        <w:rPr>
          <w:spacing w:val="-1"/>
        </w:rPr>
        <w:t xml:space="preserve"> </w:t>
      </w:r>
      <w:r>
        <w:t>Creek</w:t>
      </w:r>
      <w:r>
        <w:rPr>
          <w:spacing w:val="-4"/>
        </w:rPr>
        <w:t xml:space="preserve"> </w:t>
      </w:r>
      <w:r>
        <w:t>Cement</w:t>
      </w:r>
      <w:r>
        <w:rPr>
          <w:spacing w:val="-3"/>
        </w:rPr>
        <w:t xml:space="preserve"> </w:t>
      </w:r>
      <w:r>
        <w:t>Works)</w:t>
      </w:r>
      <w:r>
        <w:rPr>
          <w:spacing w:val="-3"/>
        </w:rPr>
        <w:t xml:space="preserve"> </w:t>
      </w:r>
      <w:r>
        <w:t>1854</w:t>
      </w:r>
      <w:r>
        <w:rPr>
          <w:spacing w:val="2"/>
        </w:rPr>
        <w:t xml:space="preserve"> </w:t>
      </w:r>
      <w:r>
        <w:t>–</w:t>
      </w:r>
      <w:r>
        <w:rPr>
          <w:spacing w:val="-2"/>
        </w:rPr>
        <w:t xml:space="preserve"> </w:t>
      </w:r>
      <w:r>
        <w:rPr>
          <w:spacing w:val="-4"/>
        </w:rPr>
        <w:t>1886</w:t>
      </w:r>
    </w:p>
    <w:p w14:paraId="08959C2F" w14:textId="77777777" w:rsidR="005D4A3A" w:rsidRDefault="005D4A3A" w:rsidP="005D4A3A">
      <w:pPr>
        <w:pStyle w:val="BodyText"/>
        <w:spacing w:before="43" w:line="278" w:lineRule="auto"/>
        <w:ind w:left="680" w:right="2569"/>
      </w:pPr>
      <w:r>
        <w:t>Nine</w:t>
      </w:r>
      <w:r>
        <w:rPr>
          <w:spacing w:val="-5"/>
        </w:rPr>
        <w:t xml:space="preserve"> </w:t>
      </w:r>
      <w:r>
        <w:t>Elms</w:t>
      </w:r>
      <w:r>
        <w:rPr>
          <w:spacing w:val="-4"/>
        </w:rPr>
        <w:t xml:space="preserve"> </w:t>
      </w:r>
      <w:r>
        <w:t>(Cliffe</w:t>
      </w:r>
      <w:r>
        <w:rPr>
          <w:spacing w:val="-3"/>
        </w:rPr>
        <w:t xml:space="preserve"> </w:t>
      </w:r>
      <w:r>
        <w:t>Creek,</w:t>
      </w:r>
      <w:r>
        <w:rPr>
          <w:spacing w:val="-4"/>
        </w:rPr>
        <w:t xml:space="preserve"> </w:t>
      </w:r>
      <w:r>
        <w:t>Francis</w:t>
      </w:r>
      <w:r>
        <w:rPr>
          <w:spacing w:val="-4"/>
        </w:rPr>
        <w:t xml:space="preserve"> </w:t>
      </w:r>
      <w:r>
        <w:t>&amp;</w:t>
      </w:r>
      <w:r>
        <w:rPr>
          <w:spacing w:val="-4"/>
        </w:rPr>
        <w:t xml:space="preserve"> </w:t>
      </w:r>
      <w:r>
        <w:t>Co.</w:t>
      </w:r>
      <w:r>
        <w:rPr>
          <w:spacing w:val="-4"/>
        </w:rPr>
        <w:t xml:space="preserve"> </w:t>
      </w:r>
      <w:r>
        <w:t>Cement</w:t>
      </w:r>
      <w:r>
        <w:rPr>
          <w:spacing w:val="-4"/>
        </w:rPr>
        <w:t xml:space="preserve"> </w:t>
      </w:r>
      <w:r>
        <w:t>Works)</w:t>
      </w:r>
      <w:r>
        <w:rPr>
          <w:spacing w:val="-4"/>
        </w:rPr>
        <w:t xml:space="preserve"> </w:t>
      </w:r>
      <w:r>
        <w:t>1867</w:t>
      </w:r>
      <w:r>
        <w:rPr>
          <w:spacing w:val="-1"/>
        </w:rPr>
        <w:t xml:space="preserve"> </w:t>
      </w:r>
      <w:r>
        <w:t>–</w:t>
      </w:r>
      <w:r>
        <w:rPr>
          <w:spacing w:val="-4"/>
        </w:rPr>
        <w:t xml:space="preserve"> </w:t>
      </w:r>
      <w:r>
        <w:t xml:space="preserve">1900 Cliffe </w:t>
      </w:r>
    </w:p>
    <w:p w14:paraId="76C64224" w14:textId="77777777" w:rsidR="005D4A3A" w:rsidRDefault="005D4A3A" w:rsidP="005D4A3A">
      <w:pPr>
        <w:pStyle w:val="BodyText"/>
        <w:spacing w:before="43" w:line="278" w:lineRule="auto"/>
        <w:ind w:left="680" w:right="2569"/>
      </w:pPr>
    </w:p>
    <w:p w14:paraId="06C9C5B4" w14:textId="77777777" w:rsidR="005D4A3A" w:rsidRDefault="005D4A3A" w:rsidP="005D4A3A">
      <w:pPr>
        <w:pStyle w:val="BodyText"/>
        <w:spacing w:before="43" w:line="278" w:lineRule="auto"/>
        <w:ind w:left="680" w:right="2569"/>
      </w:pPr>
    </w:p>
    <w:p w14:paraId="3249D248" w14:textId="77777777" w:rsidR="005D4A3A" w:rsidRDefault="005D4A3A" w:rsidP="005D4A3A">
      <w:pPr>
        <w:pStyle w:val="BodyText"/>
        <w:spacing w:before="43" w:line="278" w:lineRule="auto"/>
        <w:ind w:left="680" w:right="2569"/>
      </w:pPr>
    </w:p>
    <w:p w14:paraId="577306CA" w14:textId="5CC95189" w:rsidR="005D4A3A" w:rsidRDefault="005D4A3A" w:rsidP="005D4A3A">
      <w:pPr>
        <w:pStyle w:val="BodyText"/>
        <w:spacing w:before="43" w:line="278" w:lineRule="auto"/>
        <w:ind w:left="680" w:right="2569"/>
      </w:pPr>
      <w:r>
        <w:t>Quarry (Johnson's Cement Works) 1874 – 1921</w:t>
      </w:r>
    </w:p>
    <w:p w14:paraId="72D85F47" w14:textId="77777777" w:rsidR="005D4A3A" w:rsidRDefault="005D4A3A" w:rsidP="005D4A3A">
      <w:pPr>
        <w:pStyle w:val="BodyText"/>
        <w:spacing w:line="288" w:lineRule="exact"/>
        <w:ind w:left="680"/>
        <w:rPr>
          <w:spacing w:val="-2"/>
        </w:rPr>
      </w:pPr>
      <w:r>
        <w:t>Thames</w:t>
      </w:r>
      <w:r>
        <w:rPr>
          <w:spacing w:val="-3"/>
        </w:rPr>
        <w:t xml:space="preserve"> </w:t>
      </w:r>
      <w:r>
        <w:t>Works</w:t>
      </w:r>
      <w:r>
        <w:rPr>
          <w:spacing w:val="-2"/>
        </w:rPr>
        <w:t xml:space="preserve"> </w:t>
      </w:r>
      <w:r>
        <w:t>(Alpha</w:t>
      </w:r>
      <w:r>
        <w:rPr>
          <w:spacing w:val="-3"/>
        </w:rPr>
        <w:t xml:space="preserve"> </w:t>
      </w:r>
      <w:r>
        <w:t>Cement</w:t>
      </w:r>
      <w:r>
        <w:rPr>
          <w:spacing w:val="-3"/>
        </w:rPr>
        <w:t xml:space="preserve"> </w:t>
      </w:r>
      <w:r>
        <w:t>Works)</w:t>
      </w:r>
      <w:r>
        <w:rPr>
          <w:spacing w:val="-3"/>
        </w:rPr>
        <w:t xml:space="preserve"> </w:t>
      </w:r>
      <w:r>
        <w:t>1912</w:t>
      </w:r>
      <w:r>
        <w:rPr>
          <w:spacing w:val="2"/>
        </w:rPr>
        <w:t xml:space="preserve"> </w:t>
      </w:r>
      <w:r>
        <w:t>–</w:t>
      </w:r>
      <w:r>
        <w:rPr>
          <w:spacing w:val="-3"/>
        </w:rPr>
        <w:t xml:space="preserve"> </w:t>
      </w:r>
      <w:r>
        <w:rPr>
          <w:spacing w:val="-2"/>
        </w:rPr>
        <w:t>1970.</w:t>
      </w:r>
    </w:p>
    <w:p w14:paraId="16A8ADC9" w14:textId="77777777" w:rsidR="00E35C79" w:rsidRDefault="00E35C79" w:rsidP="005D4A3A">
      <w:pPr>
        <w:pStyle w:val="BodyText"/>
        <w:spacing w:line="288" w:lineRule="exact"/>
        <w:ind w:left="680"/>
      </w:pPr>
    </w:p>
    <w:p w14:paraId="580C34A9" w14:textId="2CFBF0B5" w:rsidR="00E35C79" w:rsidRDefault="005D4A3A" w:rsidP="00E35C79">
      <w:pPr>
        <w:pStyle w:val="BodyText"/>
        <w:spacing w:before="144" w:line="276" w:lineRule="auto"/>
        <w:ind w:left="680" w:right="1019"/>
        <w:jc w:val="both"/>
      </w:pPr>
      <w:r>
        <w:t>The Nine Elms plant began its operation with nine bottle kilns to which a further ten were added. The kiln block of 1866-8 can still be seen today together with a grinding mill base a possible prototype for the Johnson chamber kiln.</w:t>
      </w:r>
    </w:p>
    <w:p w14:paraId="3D7CF35A" w14:textId="495B8BBA" w:rsidR="005D4A3A" w:rsidRDefault="005D4A3A" w:rsidP="00E35C79">
      <w:pPr>
        <w:pStyle w:val="BodyText"/>
        <w:spacing w:before="144" w:line="276" w:lineRule="auto"/>
        <w:ind w:left="680" w:right="1019"/>
        <w:jc w:val="both"/>
      </w:pPr>
      <w:r>
        <w:t>Cliffe Conservation Area was designated in 1973 covering part of the core area of the nucleated</w:t>
      </w:r>
      <w:r>
        <w:rPr>
          <w:spacing w:val="-2"/>
        </w:rPr>
        <w:t xml:space="preserve"> </w:t>
      </w:r>
      <w:r>
        <w:t>settlement</w:t>
      </w:r>
      <w:r>
        <w:rPr>
          <w:spacing w:val="-3"/>
        </w:rPr>
        <w:t xml:space="preserve"> </w:t>
      </w:r>
      <w:r>
        <w:t>of</w:t>
      </w:r>
      <w:r>
        <w:rPr>
          <w:spacing w:val="-5"/>
        </w:rPr>
        <w:t xml:space="preserve"> </w:t>
      </w:r>
      <w:r>
        <w:t>Cliffe</w:t>
      </w:r>
      <w:r>
        <w:rPr>
          <w:spacing w:val="-3"/>
        </w:rPr>
        <w:t xml:space="preserve"> </w:t>
      </w:r>
      <w:r>
        <w:t>which</w:t>
      </w:r>
      <w:r>
        <w:rPr>
          <w:spacing w:val="-1"/>
        </w:rPr>
        <w:t xml:space="preserve"> </w:t>
      </w:r>
      <w:r>
        <w:t>includes</w:t>
      </w:r>
      <w:r>
        <w:rPr>
          <w:spacing w:val="-4"/>
        </w:rPr>
        <w:t xml:space="preserve"> </w:t>
      </w:r>
      <w:r>
        <w:t>St</w:t>
      </w:r>
      <w:r>
        <w:rPr>
          <w:spacing w:val="-3"/>
        </w:rPr>
        <w:t xml:space="preserve"> </w:t>
      </w:r>
      <w:r>
        <w:t>Helens</w:t>
      </w:r>
      <w:r>
        <w:rPr>
          <w:spacing w:val="-2"/>
        </w:rPr>
        <w:t xml:space="preserve"> </w:t>
      </w:r>
      <w:r>
        <w:t>Church.</w:t>
      </w:r>
      <w:r>
        <w:rPr>
          <w:spacing w:val="40"/>
        </w:rPr>
        <w:t xml:space="preserve"> </w:t>
      </w:r>
      <w:r>
        <w:t>It</w:t>
      </w:r>
      <w:r>
        <w:rPr>
          <w:spacing w:val="-3"/>
        </w:rPr>
        <w:t xml:space="preserve"> </w:t>
      </w:r>
      <w:r>
        <w:t>has</w:t>
      </w:r>
      <w:r>
        <w:rPr>
          <w:spacing w:val="-4"/>
        </w:rPr>
        <w:t xml:space="preserve"> </w:t>
      </w:r>
      <w:r>
        <w:t>been</w:t>
      </w:r>
      <w:r>
        <w:rPr>
          <w:spacing w:val="-1"/>
        </w:rPr>
        <w:t xml:space="preserve"> </w:t>
      </w:r>
      <w:r>
        <w:t>suggested that</w:t>
      </w:r>
      <w:r>
        <w:rPr>
          <w:spacing w:val="-2"/>
        </w:rPr>
        <w:t xml:space="preserve"> </w:t>
      </w:r>
      <w:r>
        <w:t>a</w:t>
      </w:r>
      <w:r>
        <w:rPr>
          <w:spacing w:val="-4"/>
        </w:rPr>
        <w:t xml:space="preserve"> </w:t>
      </w:r>
      <w:r>
        <w:t>formal</w:t>
      </w:r>
      <w:r>
        <w:rPr>
          <w:spacing w:val="-3"/>
        </w:rPr>
        <w:t xml:space="preserve"> </w:t>
      </w:r>
      <w:r>
        <w:t>Conservation</w:t>
      </w:r>
      <w:r>
        <w:rPr>
          <w:spacing w:val="-1"/>
        </w:rPr>
        <w:t xml:space="preserve"> </w:t>
      </w:r>
      <w:r>
        <w:t>Area</w:t>
      </w:r>
      <w:r>
        <w:rPr>
          <w:spacing w:val="-2"/>
        </w:rPr>
        <w:t xml:space="preserve"> </w:t>
      </w:r>
      <w:r>
        <w:t>appraisal</w:t>
      </w:r>
      <w:r>
        <w:rPr>
          <w:spacing w:val="-4"/>
        </w:rPr>
        <w:t xml:space="preserve"> </w:t>
      </w:r>
      <w:r>
        <w:t>is</w:t>
      </w:r>
      <w:r>
        <w:rPr>
          <w:spacing w:val="-4"/>
        </w:rPr>
        <w:t xml:space="preserve"> </w:t>
      </w:r>
      <w:r>
        <w:t>undertaken</w:t>
      </w:r>
      <w:r>
        <w:rPr>
          <w:spacing w:val="-3"/>
        </w:rPr>
        <w:t xml:space="preserve"> </w:t>
      </w:r>
      <w:r>
        <w:t>by</w:t>
      </w:r>
      <w:r>
        <w:rPr>
          <w:spacing w:val="-4"/>
        </w:rPr>
        <w:t xml:space="preserve"> </w:t>
      </w:r>
      <w:r>
        <w:t>Medway</w:t>
      </w:r>
      <w:r>
        <w:rPr>
          <w:spacing w:val="-3"/>
        </w:rPr>
        <w:t xml:space="preserve"> </w:t>
      </w:r>
      <w:r>
        <w:t>Council</w:t>
      </w:r>
      <w:r>
        <w:rPr>
          <w:spacing w:val="-3"/>
        </w:rPr>
        <w:t xml:space="preserve"> </w:t>
      </w:r>
      <w:r>
        <w:t>as</w:t>
      </w:r>
      <w:r>
        <w:rPr>
          <w:spacing w:val="-3"/>
        </w:rPr>
        <w:t xml:space="preserve"> </w:t>
      </w:r>
      <w:r>
        <w:t>part</w:t>
      </w:r>
      <w:r>
        <w:rPr>
          <w:spacing w:val="-3"/>
        </w:rPr>
        <w:t xml:space="preserve"> </w:t>
      </w:r>
      <w:r>
        <w:t>of its ongoing heritage programme.</w:t>
      </w:r>
      <w:r>
        <w:rPr>
          <w:spacing w:val="40"/>
        </w:rPr>
        <w:t xml:space="preserve"> </w:t>
      </w:r>
      <w:r>
        <w:t>This will reflect new historical data studies and may include items such as a revision of the boundary area and additional controls such as Article 4 direction guidance and a management plan to help to protect and enhance its character and appearance.</w:t>
      </w:r>
    </w:p>
    <w:p w14:paraId="7D90A686" w14:textId="60E813D9" w:rsidR="005D4A3A" w:rsidRDefault="005D4A3A" w:rsidP="005D4A3A">
      <w:pPr>
        <w:pStyle w:val="BodyText"/>
        <w:spacing w:before="200" w:line="276" w:lineRule="auto"/>
        <w:ind w:left="680" w:right="1025"/>
      </w:pPr>
      <w:r>
        <w:t>Evidence is mounting of the fundamental significance that the ecclesiastical establishment</w:t>
      </w:r>
      <w:r>
        <w:rPr>
          <w:spacing w:val="-4"/>
        </w:rPr>
        <w:t xml:space="preserve"> </w:t>
      </w:r>
      <w:r>
        <w:t>had</w:t>
      </w:r>
      <w:r>
        <w:rPr>
          <w:spacing w:val="-4"/>
        </w:rPr>
        <w:t xml:space="preserve"> </w:t>
      </w:r>
      <w:r>
        <w:t>in</w:t>
      </w:r>
      <w:r>
        <w:rPr>
          <w:spacing w:val="-4"/>
        </w:rPr>
        <w:t xml:space="preserve"> </w:t>
      </w:r>
      <w:r>
        <w:t>Cliffe</w:t>
      </w:r>
      <w:r>
        <w:rPr>
          <w:spacing w:val="-4"/>
        </w:rPr>
        <w:t xml:space="preserve"> </w:t>
      </w:r>
      <w:r>
        <w:t>parish</w:t>
      </w:r>
      <w:r>
        <w:rPr>
          <w:spacing w:val="-4"/>
        </w:rPr>
        <w:t xml:space="preserve"> </w:t>
      </w:r>
      <w:proofErr w:type="gramStart"/>
      <w:r>
        <w:t>as</w:t>
      </w:r>
      <w:r>
        <w:rPr>
          <w:spacing w:val="-3"/>
        </w:rPr>
        <w:t xml:space="preserve"> </w:t>
      </w:r>
      <w:r>
        <w:t>a</w:t>
      </w:r>
      <w:r>
        <w:rPr>
          <w:spacing w:val="-4"/>
        </w:rPr>
        <w:t xml:space="preserve"> </w:t>
      </w:r>
      <w:r>
        <w:t>whole</w:t>
      </w:r>
      <w:r>
        <w:rPr>
          <w:spacing w:val="-4"/>
        </w:rPr>
        <w:t xml:space="preserve"> </w:t>
      </w:r>
      <w:r>
        <w:t>being</w:t>
      </w:r>
      <w:proofErr w:type="gramEnd"/>
      <w:r>
        <w:rPr>
          <w:spacing w:val="-3"/>
        </w:rPr>
        <w:t xml:space="preserve"> </w:t>
      </w:r>
      <w:r>
        <w:t>a</w:t>
      </w:r>
      <w:r>
        <w:rPr>
          <w:spacing w:val="-3"/>
        </w:rPr>
        <w:t xml:space="preserve"> </w:t>
      </w:r>
      <w:r>
        <w:t>Parish</w:t>
      </w:r>
      <w:r>
        <w:rPr>
          <w:spacing w:val="-2"/>
        </w:rPr>
        <w:t xml:space="preserve"> </w:t>
      </w:r>
      <w:r>
        <w:t>Peculiar</w:t>
      </w:r>
      <w:r>
        <w:rPr>
          <w:spacing w:val="-4"/>
        </w:rPr>
        <w:t xml:space="preserve"> </w:t>
      </w:r>
      <w:r>
        <w:t>of</w:t>
      </w:r>
      <w:r>
        <w:rPr>
          <w:spacing w:val="-4"/>
        </w:rPr>
        <w:t xml:space="preserve"> </w:t>
      </w:r>
      <w:r>
        <w:t>the Archbishop of Canterbury up to the 19</w:t>
      </w:r>
      <w:r>
        <w:rPr>
          <w:vertAlign w:val="superscript"/>
        </w:rPr>
        <w:t>th</w:t>
      </w:r>
      <w:r>
        <w:t xml:space="preserve"> century.</w:t>
      </w:r>
      <w:r>
        <w:rPr>
          <w:spacing w:val="40"/>
        </w:rPr>
        <w:t xml:space="preserve"> </w:t>
      </w:r>
      <w:r>
        <w:t>The nucleated village appears to be the Manor of Parsons Borough in which the Conservation Area now sits.</w:t>
      </w:r>
      <w:r w:rsidRPr="005D4A3A">
        <w:rPr>
          <w:noProof/>
          <w:sz w:val="20"/>
        </w:rPr>
        <w:t xml:space="preserve"> </w:t>
      </w:r>
    </w:p>
    <w:p w14:paraId="7B0F6374" w14:textId="45F9C578" w:rsidR="005D4A3A" w:rsidRDefault="005D4A3A">
      <w:pPr>
        <w:rPr>
          <w:sz w:val="24"/>
        </w:rPr>
        <w:sectPr w:rsidR="005D4A3A" w:rsidSect="00B35D76">
          <w:pgSz w:w="11906" w:h="16838" w:code="9"/>
          <w:pgMar w:top="1140" w:right="420" w:bottom="1240" w:left="760" w:header="865" w:footer="1053" w:gutter="0"/>
          <w:cols w:space="720"/>
          <w:docGrid w:linePitch="299"/>
        </w:sectPr>
      </w:pPr>
    </w:p>
    <w:p w14:paraId="4DF5A393" w14:textId="1E66B636" w:rsidR="00C942D4" w:rsidRDefault="00C942D4">
      <w:pPr>
        <w:pStyle w:val="BodyText"/>
        <w:spacing w:before="6" w:after="1"/>
        <w:rPr>
          <w:sz w:val="12"/>
        </w:rPr>
      </w:pPr>
    </w:p>
    <w:p w14:paraId="3C8B1306" w14:textId="3E65ABD1" w:rsidR="00FF0DBC" w:rsidRDefault="00FF0DBC">
      <w:pPr>
        <w:pStyle w:val="BodyText"/>
        <w:spacing w:before="6" w:after="1"/>
        <w:rPr>
          <w:sz w:val="12"/>
        </w:rPr>
      </w:pPr>
    </w:p>
    <w:p w14:paraId="5D7D3436" w14:textId="2748D9CE" w:rsidR="00FF0DBC" w:rsidRDefault="00FF0DBC">
      <w:pPr>
        <w:pStyle w:val="BodyText"/>
        <w:spacing w:before="6" w:after="1"/>
        <w:rPr>
          <w:sz w:val="12"/>
        </w:rPr>
      </w:pPr>
    </w:p>
    <w:p w14:paraId="30D873AD" w14:textId="1B714C45" w:rsidR="00FF0DBC" w:rsidRDefault="00FF0DBC">
      <w:pPr>
        <w:pStyle w:val="BodyText"/>
        <w:spacing w:before="6" w:after="1"/>
        <w:rPr>
          <w:sz w:val="12"/>
        </w:rPr>
      </w:pPr>
    </w:p>
    <w:p w14:paraId="2C15FAA6" w14:textId="1C3FF493" w:rsidR="00FF0DBC" w:rsidRDefault="00FF0DBC">
      <w:pPr>
        <w:pStyle w:val="BodyText"/>
        <w:spacing w:before="6" w:after="1"/>
        <w:rPr>
          <w:sz w:val="12"/>
        </w:rPr>
      </w:pPr>
    </w:p>
    <w:p w14:paraId="1E1BFD03" w14:textId="5C9671FC" w:rsidR="00C942D4" w:rsidRDefault="00550149" w:rsidP="00550149">
      <w:pPr>
        <w:spacing w:line="276" w:lineRule="auto"/>
        <w:ind w:left="680"/>
        <w:jc w:val="both"/>
        <w:sectPr w:rsidR="00C942D4" w:rsidSect="00B35D76">
          <w:pgSz w:w="11906" w:h="16838" w:code="9"/>
          <w:pgMar w:top="1140" w:right="420" w:bottom="1240" w:left="760" w:header="865" w:footer="1053" w:gutter="0"/>
          <w:cols w:space="720"/>
          <w:docGrid w:linePitch="299"/>
        </w:sectPr>
      </w:pPr>
      <w:r>
        <w:rPr>
          <w:noProof/>
          <w:sz w:val="20"/>
        </w:rPr>
        <w:drawing>
          <wp:anchor distT="0" distB="0" distL="114300" distR="114300" simplePos="0" relativeHeight="487612416" behindDoc="0" locked="0" layoutInCell="1" allowOverlap="1" wp14:anchorId="36575DFE" wp14:editId="7A890B28">
            <wp:simplePos x="0" y="0"/>
            <wp:positionH relativeFrom="page">
              <wp:posOffset>1196340</wp:posOffset>
            </wp:positionH>
            <wp:positionV relativeFrom="paragraph">
              <wp:posOffset>601345</wp:posOffset>
            </wp:positionV>
            <wp:extent cx="5205095" cy="7012305"/>
            <wp:effectExtent l="0" t="0" r="0" b="0"/>
            <wp:wrapSquare wrapText="bothSides"/>
            <wp:docPr id="21"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5095" cy="7012305"/>
                    </a:xfrm>
                    <a:prstGeom prst="rect">
                      <a:avLst/>
                    </a:prstGeom>
                  </pic:spPr>
                </pic:pic>
              </a:graphicData>
            </a:graphic>
            <wp14:sizeRelH relativeFrom="page">
              <wp14:pctWidth>0</wp14:pctWidth>
            </wp14:sizeRelH>
            <wp14:sizeRelV relativeFrom="page">
              <wp14:pctHeight>0</wp14:pctHeight>
            </wp14:sizeRelV>
          </wp:anchor>
        </w:drawing>
      </w:r>
      <w:r>
        <w:rPr>
          <w:b/>
          <w:color w:val="C00000"/>
          <w:sz w:val="24"/>
        </w:rPr>
        <w:t>Hidden</w:t>
      </w:r>
      <w:r>
        <w:rPr>
          <w:b/>
          <w:color w:val="C00000"/>
          <w:spacing w:val="-2"/>
          <w:sz w:val="24"/>
        </w:rPr>
        <w:t xml:space="preserve"> </w:t>
      </w:r>
      <w:r>
        <w:rPr>
          <w:b/>
          <w:color w:val="C00000"/>
          <w:sz w:val="24"/>
        </w:rPr>
        <w:t>History</w:t>
      </w:r>
      <w:r>
        <w:rPr>
          <w:b/>
          <w:color w:val="C00000"/>
          <w:spacing w:val="-3"/>
          <w:sz w:val="24"/>
        </w:rPr>
        <w:t xml:space="preserve"> </w:t>
      </w:r>
      <w:r>
        <w:rPr>
          <w:b/>
          <w:color w:val="C00000"/>
          <w:sz w:val="24"/>
        </w:rPr>
        <w:t>Map</w:t>
      </w:r>
      <w:r>
        <w:rPr>
          <w:b/>
          <w:color w:val="C00000"/>
          <w:spacing w:val="2"/>
          <w:sz w:val="24"/>
        </w:rPr>
        <w:t xml:space="preserve"> </w:t>
      </w:r>
      <w:r>
        <w:rPr>
          <w:b/>
          <w:color w:val="C00000"/>
          <w:sz w:val="24"/>
        </w:rPr>
        <w:t>1</w:t>
      </w:r>
      <w:r>
        <w:rPr>
          <w:b/>
          <w:color w:val="C00000"/>
          <w:spacing w:val="-3"/>
          <w:sz w:val="24"/>
        </w:rPr>
        <w:t xml:space="preserve"> </w:t>
      </w:r>
      <w:r>
        <w:rPr>
          <w:b/>
          <w:color w:val="C00000"/>
          <w:sz w:val="24"/>
        </w:rPr>
        <w:t>–</w:t>
      </w:r>
      <w:r>
        <w:rPr>
          <w:b/>
          <w:color w:val="C00000"/>
          <w:spacing w:val="-3"/>
          <w:sz w:val="24"/>
        </w:rPr>
        <w:t xml:space="preserve"> </w:t>
      </w:r>
      <w:r>
        <w:rPr>
          <w:b/>
          <w:color w:val="C00000"/>
          <w:sz w:val="24"/>
        </w:rPr>
        <w:t>Cliffe</w:t>
      </w:r>
      <w:r>
        <w:rPr>
          <w:b/>
          <w:color w:val="C00000"/>
          <w:spacing w:val="-3"/>
          <w:sz w:val="24"/>
        </w:rPr>
        <w:t xml:space="preserve"> </w:t>
      </w:r>
      <w:r>
        <w:rPr>
          <w:b/>
          <w:color w:val="C00000"/>
          <w:sz w:val="24"/>
        </w:rPr>
        <w:t>and</w:t>
      </w:r>
      <w:r>
        <w:rPr>
          <w:b/>
          <w:color w:val="C00000"/>
          <w:spacing w:val="-1"/>
          <w:sz w:val="24"/>
        </w:rPr>
        <w:t xml:space="preserve"> </w:t>
      </w:r>
      <w:r>
        <w:rPr>
          <w:b/>
          <w:color w:val="C00000"/>
          <w:sz w:val="24"/>
        </w:rPr>
        <w:t>Cliffe</w:t>
      </w:r>
      <w:r>
        <w:rPr>
          <w:b/>
          <w:color w:val="C00000"/>
          <w:spacing w:val="-3"/>
          <w:sz w:val="24"/>
        </w:rPr>
        <w:t xml:space="preserve"> </w:t>
      </w:r>
      <w:r>
        <w:rPr>
          <w:b/>
          <w:color w:val="C00000"/>
          <w:spacing w:val="-2"/>
          <w:sz w:val="24"/>
        </w:rPr>
        <w:t>Woods</w:t>
      </w:r>
    </w:p>
    <w:p w14:paraId="55DD1573" w14:textId="3419856F" w:rsidR="00C942D4" w:rsidRDefault="00E35C79">
      <w:pPr>
        <w:pStyle w:val="BodyText"/>
        <w:rPr>
          <w:sz w:val="20"/>
        </w:rPr>
      </w:pPr>
      <w:r>
        <w:rPr>
          <w:noProof/>
          <w:sz w:val="20"/>
        </w:rPr>
        <w:lastRenderedPageBreak/>
        <mc:AlternateContent>
          <mc:Choice Requires="wpg">
            <w:drawing>
              <wp:inline distT="0" distB="0" distL="0" distR="0" wp14:anchorId="5220CA77" wp14:editId="5C60CA13">
                <wp:extent cx="6705600" cy="8387783"/>
                <wp:effectExtent l="0" t="0" r="19050" b="13335"/>
                <wp:docPr id="30" name="docshapegroup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8387783"/>
                          <a:chOff x="2639" y="1864"/>
                          <a:chExt cx="8649" cy="7418"/>
                        </a:xfrm>
                      </wpg:grpSpPr>
                      <pic:pic xmlns:pic="http://schemas.openxmlformats.org/drawingml/2006/picture">
                        <pic:nvPicPr>
                          <pic:cNvPr id="32" name="docshape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34" y="2313"/>
                            <a:ext cx="7727" cy="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27"/>
                        <wps:cNvSpPr txBox="1">
                          <a:spLocks noChangeArrowheads="1"/>
                        </wps:cNvSpPr>
                        <wps:spPr bwMode="auto">
                          <a:xfrm>
                            <a:off x="2639" y="1864"/>
                            <a:ext cx="8649" cy="741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8A118C" w14:textId="77777777" w:rsidR="00E35C79" w:rsidRDefault="00E35C79" w:rsidP="00E35C79"/>
                            <w:p w14:paraId="08D0249E" w14:textId="77777777" w:rsidR="00E35C79" w:rsidRDefault="00E35C79" w:rsidP="00E35C79">
                              <w:pPr>
                                <w:ind w:left="2703" w:right="2703"/>
                                <w:jc w:val="center"/>
                                <w:rPr>
                                  <w:b/>
                                  <w:sz w:val="24"/>
                                </w:rPr>
                              </w:pPr>
                              <w:r>
                                <w:rPr>
                                  <w:b/>
                                  <w:color w:val="C00000"/>
                                  <w:sz w:val="24"/>
                                </w:rPr>
                                <w:t>Hidden</w:t>
                              </w:r>
                              <w:r>
                                <w:rPr>
                                  <w:b/>
                                  <w:color w:val="C00000"/>
                                  <w:spacing w:val="-1"/>
                                  <w:sz w:val="24"/>
                                </w:rPr>
                                <w:t xml:space="preserve"> </w:t>
                              </w:r>
                              <w:r>
                                <w:rPr>
                                  <w:b/>
                                  <w:color w:val="C00000"/>
                                  <w:sz w:val="24"/>
                                </w:rPr>
                                <w:t>History</w:t>
                              </w:r>
                              <w:r>
                                <w:rPr>
                                  <w:b/>
                                  <w:color w:val="C00000"/>
                                  <w:spacing w:val="-3"/>
                                  <w:sz w:val="24"/>
                                </w:rPr>
                                <w:t xml:space="preserve"> </w:t>
                              </w:r>
                              <w:r>
                                <w:rPr>
                                  <w:b/>
                                  <w:color w:val="C00000"/>
                                  <w:sz w:val="24"/>
                                </w:rPr>
                                <w:t>Map</w:t>
                              </w:r>
                              <w:r>
                                <w:rPr>
                                  <w:b/>
                                  <w:color w:val="C00000"/>
                                  <w:spacing w:val="3"/>
                                  <w:sz w:val="24"/>
                                </w:rPr>
                                <w:t xml:space="preserve"> </w:t>
                              </w:r>
                              <w:r>
                                <w:rPr>
                                  <w:b/>
                                  <w:color w:val="C00000"/>
                                  <w:sz w:val="24"/>
                                </w:rPr>
                                <w:t>2</w:t>
                              </w:r>
                              <w:r>
                                <w:rPr>
                                  <w:b/>
                                  <w:color w:val="C00000"/>
                                  <w:spacing w:val="-3"/>
                                  <w:sz w:val="24"/>
                                </w:rPr>
                                <w:t xml:space="preserve"> </w:t>
                              </w:r>
                              <w:r>
                                <w:rPr>
                                  <w:b/>
                                  <w:color w:val="C00000"/>
                                  <w:sz w:val="24"/>
                                </w:rPr>
                                <w:t>-</w:t>
                              </w:r>
                              <w:r>
                                <w:rPr>
                                  <w:b/>
                                  <w:color w:val="C00000"/>
                                  <w:spacing w:val="-2"/>
                                  <w:sz w:val="24"/>
                                </w:rPr>
                                <w:t xml:space="preserve"> Marshes</w:t>
                              </w:r>
                            </w:p>
                          </w:txbxContent>
                        </wps:txbx>
                        <wps:bodyPr rot="0" vert="horz" wrap="square" lIns="0" tIns="0" rIns="0" bIns="0" anchor="t" anchorCtr="0" upright="1">
                          <a:noAutofit/>
                        </wps:bodyPr>
                      </wps:wsp>
                    </wpg:wgp>
                  </a:graphicData>
                </a:graphic>
              </wp:inline>
            </w:drawing>
          </mc:Choice>
          <mc:Fallback>
            <w:pict>
              <v:group w14:anchorId="5220CA77" id="docshapegroup25" o:spid="_x0000_s1030" alt="&quot;&quot;" style="width:528pt;height:660.45pt;mso-position-horizontal-relative:char;mso-position-vertical-relative:line" coordorigin="2639,1864" coordsize="8649,7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31" type="#_x0000_t75" style="position:absolute;left:3234;top:2313;width:7727;height: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">
                  <v:imagedata r:id="rId31" o:title=""/>
                </v:shape>
                <v:shape id="docshape27" o:spid="_x0000_s1032" type="#_x0000_t202" style="position:absolute;left:2639;top:1864;width:8649;height:7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" filled="f" strokeweight=".48pt">
                  <v:textbox inset="0,0,0,0">
                    <w:txbxContent>
                      <w:p w14:paraId="618A118C" w14:textId="77777777" w:rsidR="00E35C79" w:rsidRDefault="00E35C79" w:rsidP="00E35C79"/>
                      <w:p w14:paraId="08D0249E" w14:textId="77777777" w:rsidR="00E35C79" w:rsidRDefault="00E35C79" w:rsidP="00E35C79">
                        <w:pPr>
                          <w:ind w:left="2703" w:right="2703"/>
                          <w:jc w:val="center"/>
                          <w:rPr>
                            <w:b/>
                            <w:sz w:val="24"/>
                          </w:rPr>
                        </w:pPr>
                        <w:r>
                          <w:rPr>
                            <w:b/>
                            <w:color w:val="C00000"/>
                            <w:sz w:val="24"/>
                          </w:rPr>
                          <w:t>Hidden</w:t>
                        </w:r>
                        <w:r>
                          <w:rPr>
                            <w:b/>
                            <w:color w:val="C00000"/>
                            <w:spacing w:val="-1"/>
                            <w:sz w:val="24"/>
                          </w:rPr>
                          <w:t xml:space="preserve"> </w:t>
                        </w:r>
                        <w:r>
                          <w:rPr>
                            <w:b/>
                            <w:color w:val="C00000"/>
                            <w:sz w:val="24"/>
                          </w:rPr>
                          <w:t>History</w:t>
                        </w:r>
                        <w:r>
                          <w:rPr>
                            <w:b/>
                            <w:color w:val="C00000"/>
                            <w:spacing w:val="-3"/>
                            <w:sz w:val="24"/>
                          </w:rPr>
                          <w:t xml:space="preserve"> </w:t>
                        </w:r>
                        <w:r>
                          <w:rPr>
                            <w:b/>
                            <w:color w:val="C00000"/>
                            <w:sz w:val="24"/>
                          </w:rPr>
                          <w:t>Map</w:t>
                        </w:r>
                        <w:r>
                          <w:rPr>
                            <w:b/>
                            <w:color w:val="C00000"/>
                            <w:spacing w:val="3"/>
                            <w:sz w:val="24"/>
                          </w:rPr>
                          <w:t xml:space="preserve"> </w:t>
                        </w:r>
                        <w:r>
                          <w:rPr>
                            <w:b/>
                            <w:color w:val="C00000"/>
                            <w:sz w:val="24"/>
                          </w:rPr>
                          <w:t>2</w:t>
                        </w:r>
                        <w:r>
                          <w:rPr>
                            <w:b/>
                            <w:color w:val="C00000"/>
                            <w:spacing w:val="-3"/>
                            <w:sz w:val="24"/>
                          </w:rPr>
                          <w:t xml:space="preserve"> </w:t>
                        </w:r>
                        <w:r>
                          <w:rPr>
                            <w:b/>
                            <w:color w:val="C00000"/>
                            <w:sz w:val="24"/>
                          </w:rPr>
                          <w:t>-</w:t>
                        </w:r>
                        <w:r>
                          <w:rPr>
                            <w:b/>
                            <w:color w:val="C00000"/>
                            <w:spacing w:val="-2"/>
                            <w:sz w:val="24"/>
                          </w:rPr>
                          <w:t xml:space="preserve"> Marshes</w:t>
                        </w:r>
                      </w:p>
                    </w:txbxContent>
                  </v:textbox>
                </v:shape>
                <w10:anchorlock/>
              </v:group>
            </w:pict>
          </mc:Fallback>
        </mc:AlternateContent>
      </w:r>
    </w:p>
    <w:p w14:paraId="1D8CB160" w14:textId="08478E57" w:rsidR="00C942D4" w:rsidRDefault="00C942D4">
      <w:pPr>
        <w:pStyle w:val="BodyText"/>
        <w:spacing w:before="7"/>
        <w:rPr>
          <w:sz w:val="12"/>
        </w:rPr>
      </w:pPr>
    </w:p>
    <w:p w14:paraId="498CAD40" w14:textId="77777777" w:rsidR="00C942D4" w:rsidRDefault="00C942D4">
      <w:pPr>
        <w:pStyle w:val="BodyText"/>
        <w:rPr>
          <w:sz w:val="20"/>
        </w:rPr>
      </w:pPr>
    </w:p>
    <w:p w14:paraId="34DF3FF8" w14:textId="77777777" w:rsidR="00C942D4" w:rsidRDefault="00C942D4">
      <w:pPr>
        <w:pStyle w:val="BodyText"/>
        <w:spacing w:before="6" w:after="1"/>
        <w:rPr>
          <w:sz w:val="12"/>
        </w:rPr>
      </w:pPr>
    </w:p>
    <w:p w14:paraId="73A5E97A" w14:textId="68C308B0" w:rsidR="00C942D4" w:rsidRDefault="00C942D4">
      <w:pPr>
        <w:pStyle w:val="BodyText"/>
        <w:ind w:left="567"/>
        <w:rPr>
          <w:sz w:val="20"/>
        </w:rPr>
      </w:pPr>
    </w:p>
    <w:p w14:paraId="20B61ABF" w14:textId="77777777" w:rsidR="00E35C79" w:rsidRDefault="00E35C79">
      <w:pPr>
        <w:pStyle w:val="BodyText"/>
        <w:ind w:left="567"/>
        <w:rPr>
          <w:sz w:val="20"/>
        </w:rPr>
      </w:pPr>
    </w:p>
    <w:p w14:paraId="05C83EF3" w14:textId="77777777" w:rsidR="00E35C79" w:rsidRDefault="00E35C79">
      <w:pPr>
        <w:pStyle w:val="BodyText"/>
        <w:ind w:left="567"/>
        <w:rPr>
          <w:sz w:val="20"/>
        </w:rPr>
      </w:pPr>
    </w:p>
    <w:p w14:paraId="3EFAEC19" w14:textId="77777777" w:rsidR="00C942D4" w:rsidRDefault="00C942D4">
      <w:pPr>
        <w:pStyle w:val="BodyText"/>
        <w:rPr>
          <w:sz w:val="20"/>
        </w:rPr>
      </w:pPr>
    </w:p>
    <w:p w14:paraId="3B4061CF" w14:textId="77777777" w:rsidR="00C942D4" w:rsidRDefault="00C942D4">
      <w:pPr>
        <w:pStyle w:val="BodyText"/>
        <w:spacing w:before="8"/>
        <w:rPr>
          <w:sz w:val="26"/>
        </w:rPr>
      </w:pPr>
    </w:p>
    <w:tbl>
      <w:tblPr>
        <w:tblStyle w:val="TableGrid"/>
        <w:tblW w:w="0" w:type="auto"/>
        <w:tblInd w:w="675" w:type="dxa"/>
        <w:tblLayout w:type="fixed"/>
        <w:tblLook w:val="01E0" w:firstRow="1" w:lastRow="1" w:firstColumn="1" w:lastColumn="1" w:noHBand="0" w:noVBand="0"/>
      </w:tblPr>
      <w:tblGrid>
        <w:gridCol w:w="9018"/>
      </w:tblGrid>
      <w:tr w:rsidR="00C942D4" w14:paraId="696C9B5D" w14:textId="77777777" w:rsidTr="00A65184">
        <w:trPr>
          <w:trHeight w:val="474"/>
        </w:trPr>
        <w:tc>
          <w:tcPr>
            <w:tcW w:w="9018" w:type="dxa"/>
          </w:tcPr>
          <w:p w14:paraId="3CEFFBF3" w14:textId="77777777" w:rsidR="00E35C79" w:rsidRDefault="00E35C79" w:rsidP="00E35C79">
            <w:pPr>
              <w:pStyle w:val="TableParagraph"/>
              <w:spacing w:line="292" w:lineRule="exact"/>
              <w:ind w:left="107"/>
              <w:rPr>
                <w:b/>
                <w:color w:val="C00000"/>
                <w:spacing w:val="-2"/>
                <w:sz w:val="24"/>
              </w:rPr>
            </w:pPr>
            <w:r>
              <w:rPr>
                <w:b/>
                <w:color w:val="C00000"/>
                <w:sz w:val="24"/>
              </w:rPr>
              <w:t>POLICY</w:t>
            </w:r>
            <w:r>
              <w:rPr>
                <w:b/>
                <w:color w:val="C00000"/>
                <w:spacing w:val="-3"/>
                <w:sz w:val="24"/>
              </w:rPr>
              <w:t xml:space="preserve"> </w:t>
            </w:r>
            <w:r>
              <w:rPr>
                <w:b/>
                <w:color w:val="C00000"/>
                <w:sz w:val="24"/>
              </w:rPr>
              <w:t>E&amp;H3:</w:t>
            </w:r>
            <w:r>
              <w:rPr>
                <w:b/>
                <w:color w:val="C00000"/>
                <w:spacing w:val="-2"/>
                <w:sz w:val="24"/>
              </w:rPr>
              <w:t xml:space="preserve"> </w:t>
            </w:r>
            <w:r>
              <w:rPr>
                <w:b/>
                <w:color w:val="C00000"/>
                <w:sz w:val="24"/>
              </w:rPr>
              <w:t>Hidden</w:t>
            </w:r>
            <w:r>
              <w:rPr>
                <w:b/>
                <w:color w:val="C00000"/>
                <w:spacing w:val="-3"/>
                <w:sz w:val="24"/>
              </w:rPr>
              <w:t xml:space="preserve"> </w:t>
            </w:r>
            <w:r>
              <w:rPr>
                <w:b/>
                <w:color w:val="C00000"/>
                <w:spacing w:val="-2"/>
                <w:sz w:val="24"/>
              </w:rPr>
              <w:t>History</w:t>
            </w:r>
          </w:p>
          <w:p w14:paraId="5DA16D92" w14:textId="77777777" w:rsidR="00E35C79" w:rsidRDefault="00E35C79" w:rsidP="00E35C79">
            <w:pPr>
              <w:pStyle w:val="TableParagraph"/>
              <w:spacing w:line="292" w:lineRule="exact"/>
              <w:ind w:left="107"/>
              <w:rPr>
                <w:b/>
                <w:color w:val="C00000"/>
                <w:spacing w:val="-2"/>
                <w:sz w:val="24"/>
              </w:rPr>
            </w:pPr>
          </w:p>
          <w:p w14:paraId="14F56125" w14:textId="77777777" w:rsidR="00E35C79" w:rsidRDefault="00E35C79" w:rsidP="00E35C79">
            <w:pPr>
              <w:pStyle w:val="TableParagraph"/>
              <w:spacing w:before="100"/>
              <w:ind w:left="107" w:right="294"/>
              <w:jc w:val="both"/>
              <w:rPr>
                <w:sz w:val="24"/>
              </w:rPr>
            </w:pPr>
            <w:r>
              <w:rPr>
                <w:sz w:val="24"/>
              </w:rPr>
              <w:t>Development</w:t>
            </w:r>
            <w:r>
              <w:rPr>
                <w:spacing w:val="-1"/>
                <w:sz w:val="24"/>
              </w:rPr>
              <w:t xml:space="preserve"> </w:t>
            </w:r>
            <w:r>
              <w:rPr>
                <w:sz w:val="24"/>
              </w:rPr>
              <w:t>proposals in the Neighbourhood</w:t>
            </w:r>
            <w:r>
              <w:rPr>
                <w:spacing w:val="-1"/>
                <w:sz w:val="24"/>
              </w:rPr>
              <w:t xml:space="preserve"> </w:t>
            </w:r>
            <w:r>
              <w:rPr>
                <w:sz w:val="24"/>
              </w:rPr>
              <w:t>Plan area</w:t>
            </w:r>
            <w:r>
              <w:rPr>
                <w:spacing w:val="-2"/>
                <w:sz w:val="24"/>
              </w:rPr>
              <w:t xml:space="preserve"> </w:t>
            </w:r>
            <w:r>
              <w:rPr>
                <w:sz w:val="24"/>
              </w:rPr>
              <w:t>will</w:t>
            </w:r>
            <w:r>
              <w:rPr>
                <w:spacing w:val="-2"/>
                <w:sz w:val="24"/>
              </w:rPr>
              <w:t xml:space="preserve"> </w:t>
            </w:r>
            <w:r>
              <w:rPr>
                <w:sz w:val="24"/>
              </w:rPr>
              <w:t>be expected to consider its unique</w:t>
            </w:r>
            <w:r>
              <w:rPr>
                <w:spacing w:val="-5"/>
                <w:sz w:val="24"/>
              </w:rPr>
              <w:t xml:space="preserve"> </w:t>
            </w:r>
            <w:r>
              <w:rPr>
                <w:sz w:val="24"/>
              </w:rPr>
              <w:t>history</w:t>
            </w:r>
            <w:r>
              <w:rPr>
                <w:spacing w:val="-3"/>
                <w:sz w:val="24"/>
              </w:rPr>
              <w:t xml:space="preserve"> </w:t>
            </w:r>
            <w:r>
              <w:rPr>
                <w:sz w:val="24"/>
              </w:rPr>
              <w:t>and</w:t>
            </w:r>
            <w:r>
              <w:rPr>
                <w:spacing w:val="-4"/>
                <w:sz w:val="24"/>
              </w:rPr>
              <w:t xml:space="preserve"> </w:t>
            </w:r>
            <w:r>
              <w:rPr>
                <w:sz w:val="24"/>
              </w:rPr>
              <w:t>heritage</w:t>
            </w:r>
            <w:r>
              <w:rPr>
                <w:spacing w:val="-2"/>
                <w:sz w:val="24"/>
              </w:rPr>
              <w:t xml:space="preserve"> </w:t>
            </w:r>
            <w:r>
              <w:rPr>
                <w:sz w:val="24"/>
              </w:rPr>
              <w:t>assets</w:t>
            </w:r>
            <w:r>
              <w:rPr>
                <w:spacing w:val="-5"/>
                <w:sz w:val="24"/>
              </w:rPr>
              <w:t xml:space="preserve"> </w:t>
            </w:r>
            <w:r>
              <w:rPr>
                <w:sz w:val="24"/>
              </w:rPr>
              <w:t>as</w:t>
            </w:r>
            <w:r>
              <w:rPr>
                <w:spacing w:val="-3"/>
                <w:sz w:val="24"/>
              </w:rPr>
              <w:t xml:space="preserve"> </w:t>
            </w:r>
            <w:r>
              <w:rPr>
                <w:sz w:val="24"/>
              </w:rPr>
              <w:t>part</w:t>
            </w:r>
            <w:r>
              <w:rPr>
                <w:spacing w:val="-4"/>
                <w:sz w:val="24"/>
              </w:rPr>
              <w:t xml:space="preserve"> </w:t>
            </w:r>
            <w:r>
              <w:rPr>
                <w:sz w:val="24"/>
              </w:rPr>
              <w:t>of</w:t>
            </w:r>
            <w:r>
              <w:rPr>
                <w:spacing w:val="-4"/>
                <w:sz w:val="24"/>
              </w:rPr>
              <w:t xml:space="preserve"> </w:t>
            </w:r>
            <w:r>
              <w:rPr>
                <w:sz w:val="24"/>
              </w:rPr>
              <w:t>developing</w:t>
            </w:r>
            <w:r>
              <w:rPr>
                <w:spacing w:val="-3"/>
                <w:sz w:val="24"/>
              </w:rPr>
              <w:t xml:space="preserve"> </w:t>
            </w:r>
            <w:r>
              <w:rPr>
                <w:sz w:val="24"/>
              </w:rPr>
              <w:t>the</w:t>
            </w:r>
            <w:r>
              <w:rPr>
                <w:spacing w:val="-4"/>
                <w:sz w:val="24"/>
              </w:rPr>
              <w:t xml:space="preserve"> </w:t>
            </w:r>
            <w:r>
              <w:rPr>
                <w:sz w:val="24"/>
              </w:rPr>
              <w:t>details</w:t>
            </w:r>
            <w:r>
              <w:rPr>
                <w:spacing w:val="-3"/>
                <w:sz w:val="24"/>
              </w:rPr>
              <w:t xml:space="preserve"> </w:t>
            </w:r>
            <w:r>
              <w:rPr>
                <w:sz w:val="24"/>
              </w:rPr>
              <w:t>of</w:t>
            </w:r>
            <w:r>
              <w:rPr>
                <w:spacing w:val="-4"/>
                <w:sz w:val="24"/>
              </w:rPr>
              <w:t xml:space="preserve"> </w:t>
            </w:r>
            <w:r>
              <w:rPr>
                <w:sz w:val="24"/>
              </w:rPr>
              <w:t>their</w:t>
            </w:r>
            <w:r>
              <w:rPr>
                <w:spacing w:val="-2"/>
                <w:sz w:val="24"/>
              </w:rPr>
              <w:t xml:space="preserve"> </w:t>
            </w:r>
            <w:r>
              <w:rPr>
                <w:sz w:val="24"/>
              </w:rPr>
              <w:t>proposals.</w:t>
            </w:r>
            <w:r>
              <w:rPr>
                <w:spacing w:val="-3"/>
                <w:sz w:val="24"/>
              </w:rPr>
              <w:t xml:space="preserve"> </w:t>
            </w:r>
            <w:proofErr w:type="gramStart"/>
            <w:r>
              <w:rPr>
                <w:sz w:val="24"/>
              </w:rPr>
              <w:t>In particular regard</w:t>
            </w:r>
            <w:proofErr w:type="gramEnd"/>
            <w:r>
              <w:rPr>
                <w:sz w:val="24"/>
              </w:rPr>
              <w:t xml:space="preserve"> should be had to:</w:t>
            </w:r>
            <w:r>
              <w:rPr>
                <w:noProof/>
                <w:sz w:val="20"/>
              </w:rPr>
              <w:t xml:space="preserve"> </w:t>
            </w:r>
          </w:p>
          <w:p w14:paraId="249C7985" w14:textId="77777777" w:rsidR="00E35C79" w:rsidRDefault="00E35C79" w:rsidP="00E35C79">
            <w:pPr>
              <w:pStyle w:val="TableParagraph"/>
              <w:numPr>
                <w:ilvl w:val="0"/>
                <w:numId w:val="12"/>
              </w:numPr>
              <w:tabs>
                <w:tab w:val="left" w:pos="828"/>
              </w:tabs>
              <w:spacing w:before="100"/>
              <w:ind w:right="436"/>
              <w:rPr>
                <w:sz w:val="24"/>
              </w:rPr>
            </w:pPr>
            <w:r>
              <w:rPr>
                <w:sz w:val="24"/>
              </w:rPr>
              <w:t>The</w:t>
            </w:r>
            <w:r>
              <w:rPr>
                <w:spacing w:val="-4"/>
                <w:sz w:val="24"/>
              </w:rPr>
              <w:t xml:space="preserve"> </w:t>
            </w:r>
            <w:r>
              <w:rPr>
                <w:sz w:val="24"/>
              </w:rPr>
              <w:t>nature</w:t>
            </w:r>
            <w:r>
              <w:rPr>
                <w:spacing w:val="-4"/>
                <w:sz w:val="24"/>
              </w:rPr>
              <w:t xml:space="preserve"> </w:t>
            </w:r>
            <w:r>
              <w:rPr>
                <w:sz w:val="24"/>
              </w:rPr>
              <w:t>and</w:t>
            </w:r>
            <w:r>
              <w:rPr>
                <w:spacing w:val="-2"/>
                <w:sz w:val="24"/>
              </w:rPr>
              <w:t xml:space="preserve"> </w:t>
            </w:r>
            <w:r>
              <w:rPr>
                <w:sz w:val="24"/>
              </w:rPr>
              <w:t>significance</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heritage</w:t>
            </w:r>
            <w:r>
              <w:rPr>
                <w:spacing w:val="-5"/>
                <w:sz w:val="24"/>
              </w:rPr>
              <w:t xml:space="preserve"> </w:t>
            </w:r>
            <w:r>
              <w:rPr>
                <w:sz w:val="24"/>
              </w:rPr>
              <w:t>assets</w:t>
            </w:r>
            <w:r>
              <w:rPr>
                <w:spacing w:val="-3"/>
                <w:sz w:val="24"/>
              </w:rPr>
              <w:t xml:space="preserve"> </w:t>
            </w:r>
            <w:r>
              <w:rPr>
                <w:sz w:val="24"/>
              </w:rPr>
              <w:t>identified</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z w:val="24"/>
              </w:rPr>
              <w:t>Kent</w:t>
            </w:r>
            <w:r>
              <w:rPr>
                <w:spacing w:val="-4"/>
                <w:sz w:val="24"/>
              </w:rPr>
              <w:t xml:space="preserve"> </w:t>
            </w:r>
            <w:r>
              <w:rPr>
                <w:sz w:val="24"/>
              </w:rPr>
              <w:t>Historic Environment Record or elsewhere.</w:t>
            </w:r>
          </w:p>
          <w:p w14:paraId="21EEBC2F" w14:textId="77777777" w:rsidR="00E35C79" w:rsidRDefault="00E35C79" w:rsidP="00E35C79">
            <w:pPr>
              <w:pStyle w:val="TableParagraph"/>
              <w:numPr>
                <w:ilvl w:val="0"/>
                <w:numId w:val="12"/>
              </w:numPr>
              <w:tabs>
                <w:tab w:val="left" w:pos="828"/>
              </w:tabs>
              <w:ind w:right="165"/>
              <w:rPr>
                <w:sz w:val="24"/>
              </w:rPr>
            </w:pPr>
            <w:r>
              <w:rPr>
                <w:sz w:val="24"/>
              </w:rPr>
              <w:t>The general location and grouping of known heritage assets (see Hidden History Maps</w:t>
            </w:r>
            <w:r>
              <w:rPr>
                <w:spacing w:val="-1"/>
                <w:sz w:val="24"/>
              </w:rPr>
              <w:t xml:space="preserve"> </w:t>
            </w:r>
            <w:r>
              <w:rPr>
                <w:sz w:val="24"/>
              </w:rPr>
              <w:t>1 and 2) Maps</w:t>
            </w:r>
            <w:r>
              <w:rPr>
                <w:spacing w:val="-1"/>
                <w:sz w:val="24"/>
              </w:rPr>
              <w:t xml:space="preserve"> </w:t>
            </w:r>
            <w:r>
              <w:rPr>
                <w:sz w:val="24"/>
              </w:rPr>
              <w:t>that will</w:t>
            </w:r>
            <w:r>
              <w:rPr>
                <w:spacing w:val="-1"/>
                <w:sz w:val="24"/>
              </w:rPr>
              <w:t xml:space="preserve"> </w:t>
            </w:r>
            <w:r>
              <w:rPr>
                <w:sz w:val="24"/>
              </w:rPr>
              <w:t>aid Medway Council, as the planning</w:t>
            </w:r>
            <w:r>
              <w:rPr>
                <w:spacing w:val="-1"/>
                <w:sz w:val="24"/>
              </w:rPr>
              <w:t xml:space="preserve"> </w:t>
            </w:r>
            <w:r>
              <w:rPr>
                <w:sz w:val="24"/>
              </w:rPr>
              <w:t>authority to be more aware of the possible hidden heritage.</w:t>
            </w:r>
            <w:r>
              <w:rPr>
                <w:spacing w:val="40"/>
                <w:sz w:val="24"/>
              </w:rPr>
              <w:t xml:space="preserve"> </w:t>
            </w:r>
            <w:r>
              <w:rPr>
                <w:sz w:val="24"/>
              </w:rPr>
              <w:t>Areas within the nucleus of the old village</w:t>
            </w:r>
            <w:r>
              <w:rPr>
                <w:spacing w:val="-4"/>
                <w:sz w:val="24"/>
              </w:rPr>
              <w:t xml:space="preserve"> </w:t>
            </w:r>
            <w:r>
              <w:rPr>
                <w:sz w:val="24"/>
              </w:rPr>
              <w:t>of</w:t>
            </w:r>
            <w:r>
              <w:rPr>
                <w:spacing w:val="-5"/>
                <w:sz w:val="24"/>
              </w:rPr>
              <w:t xml:space="preserve"> </w:t>
            </w:r>
            <w:r>
              <w:rPr>
                <w:sz w:val="24"/>
              </w:rPr>
              <w:t>Cliffe</w:t>
            </w:r>
            <w:r>
              <w:rPr>
                <w:spacing w:val="-3"/>
                <w:sz w:val="24"/>
              </w:rPr>
              <w:t xml:space="preserve"> </w:t>
            </w:r>
            <w:r>
              <w:rPr>
                <w:sz w:val="24"/>
              </w:rPr>
              <w:t>and</w:t>
            </w:r>
            <w:r>
              <w:rPr>
                <w:spacing w:val="-5"/>
                <w:sz w:val="24"/>
              </w:rPr>
              <w:t xml:space="preserve"> </w:t>
            </w:r>
            <w:r>
              <w:rPr>
                <w:sz w:val="24"/>
              </w:rPr>
              <w:t>surrounding</w:t>
            </w:r>
            <w:r>
              <w:rPr>
                <w:spacing w:val="-4"/>
                <w:sz w:val="24"/>
              </w:rPr>
              <w:t xml:space="preserve"> </w:t>
            </w:r>
            <w:r>
              <w:rPr>
                <w:sz w:val="24"/>
              </w:rPr>
              <w:t>ancient</w:t>
            </w:r>
            <w:r>
              <w:rPr>
                <w:spacing w:val="-3"/>
                <w:sz w:val="24"/>
              </w:rPr>
              <w:t xml:space="preserve"> </w:t>
            </w:r>
            <w:r>
              <w:rPr>
                <w:sz w:val="24"/>
              </w:rPr>
              <w:t>manors</w:t>
            </w:r>
            <w:r>
              <w:rPr>
                <w:spacing w:val="-6"/>
                <w:sz w:val="24"/>
              </w:rPr>
              <w:t xml:space="preserve"> </w:t>
            </w:r>
            <w:r>
              <w:rPr>
                <w:sz w:val="24"/>
              </w:rPr>
              <w:t>and</w:t>
            </w:r>
            <w:r>
              <w:rPr>
                <w:spacing w:val="-5"/>
                <w:sz w:val="24"/>
              </w:rPr>
              <w:t xml:space="preserve"> </w:t>
            </w:r>
            <w:r>
              <w:rPr>
                <w:sz w:val="24"/>
              </w:rPr>
              <w:t>farmsteads</w:t>
            </w:r>
            <w:r>
              <w:rPr>
                <w:spacing w:val="-6"/>
                <w:sz w:val="24"/>
              </w:rPr>
              <w:t xml:space="preserve"> </w:t>
            </w:r>
            <w:r>
              <w:rPr>
                <w:sz w:val="24"/>
              </w:rPr>
              <w:t>should</w:t>
            </w:r>
            <w:r>
              <w:rPr>
                <w:spacing w:val="-5"/>
                <w:sz w:val="24"/>
              </w:rPr>
              <w:t xml:space="preserve"> </w:t>
            </w:r>
            <w:r>
              <w:rPr>
                <w:sz w:val="24"/>
              </w:rPr>
              <w:t>be</w:t>
            </w:r>
            <w:r>
              <w:rPr>
                <w:spacing w:val="-6"/>
                <w:sz w:val="24"/>
              </w:rPr>
              <w:t xml:space="preserve"> </w:t>
            </w:r>
            <w:r>
              <w:rPr>
                <w:sz w:val="24"/>
              </w:rPr>
              <w:t>treated as highly significant.</w:t>
            </w:r>
          </w:p>
          <w:p w14:paraId="5EB61AE2" w14:textId="77777777" w:rsidR="00E35C79" w:rsidRDefault="00E35C79" w:rsidP="00E35C79">
            <w:pPr>
              <w:pStyle w:val="TableParagraph"/>
              <w:numPr>
                <w:ilvl w:val="0"/>
                <w:numId w:val="12"/>
              </w:numPr>
              <w:tabs>
                <w:tab w:val="left" w:pos="828"/>
              </w:tabs>
              <w:spacing w:before="2"/>
              <w:ind w:right="142"/>
              <w:rPr>
                <w:sz w:val="24"/>
              </w:rPr>
            </w:pPr>
            <w:r>
              <w:rPr>
                <w:sz w:val="24"/>
              </w:rPr>
              <w:t>It will be necessary for any development proposal to be discussed with Medway Council at the earliest opportunity to review the Kent Heritage Environment Records and maps showing areas of archaeological/historical significance in an around</w:t>
            </w:r>
            <w:r>
              <w:rPr>
                <w:spacing w:val="-4"/>
                <w:sz w:val="24"/>
              </w:rPr>
              <w:t xml:space="preserve"> </w:t>
            </w:r>
            <w:r>
              <w:rPr>
                <w:sz w:val="24"/>
              </w:rPr>
              <w:t>the</w:t>
            </w:r>
            <w:r>
              <w:rPr>
                <w:spacing w:val="-5"/>
                <w:sz w:val="24"/>
              </w:rPr>
              <w:t xml:space="preserve"> </w:t>
            </w:r>
            <w:r>
              <w:rPr>
                <w:sz w:val="24"/>
              </w:rPr>
              <w:t>development</w:t>
            </w:r>
            <w:r>
              <w:rPr>
                <w:spacing w:val="-4"/>
                <w:sz w:val="24"/>
              </w:rPr>
              <w:t xml:space="preserve"> </w:t>
            </w:r>
            <w:r>
              <w:rPr>
                <w:sz w:val="24"/>
              </w:rPr>
              <w:t>proposal</w:t>
            </w:r>
            <w:r>
              <w:rPr>
                <w:spacing w:val="-3"/>
                <w:sz w:val="24"/>
              </w:rPr>
              <w:t xml:space="preserve"> </w:t>
            </w:r>
            <w:r>
              <w:rPr>
                <w:sz w:val="24"/>
              </w:rPr>
              <w:t>site.</w:t>
            </w:r>
            <w:r>
              <w:rPr>
                <w:spacing w:val="40"/>
                <w:sz w:val="24"/>
              </w:rPr>
              <w:t xml:space="preserve"> </w:t>
            </w:r>
            <w:r>
              <w:rPr>
                <w:sz w:val="24"/>
              </w:rPr>
              <w:t>This</w:t>
            </w:r>
            <w:r>
              <w:rPr>
                <w:spacing w:val="-5"/>
                <w:sz w:val="24"/>
              </w:rPr>
              <w:t xml:space="preserve"> </w:t>
            </w:r>
            <w:r>
              <w:rPr>
                <w:sz w:val="24"/>
              </w:rPr>
              <w:t>will</w:t>
            </w:r>
            <w:r>
              <w:rPr>
                <w:spacing w:val="-5"/>
                <w:sz w:val="24"/>
              </w:rPr>
              <w:t xml:space="preserve"> </w:t>
            </w:r>
            <w:r>
              <w:rPr>
                <w:sz w:val="24"/>
              </w:rPr>
              <w:t>guide the</w:t>
            </w:r>
            <w:r>
              <w:rPr>
                <w:spacing w:val="-4"/>
                <w:sz w:val="24"/>
              </w:rPr>
              <w:t xml:space="preserve"> </w:t>
            </w:r>
            <w:r>
              <w:rPr>
                <w:sz w:val="24"/>
              </w:rPr>
              <w:t>nature</w:t>
            </w:r>
            <w:r>
              <w:rPr>
                <w:spacing w:val="-4"/>
                <w:sz w:val="24"/>
              </w:rPr>
              <w:t xml:space="preserve"> </w:t>
            </w:r>
            <w:r>
              <w:rPr>
                <w:sz w:val="24"/>
              </w:rPr>
              <w:t>of</w:t>
            </w:r>
            <w:r>
              <w:rPr>
                <w:spacing w:val="-4"/>
                <w:sz w:val="24"/>
              </w:rPr>
              <w:t xml:space="preserve"> </w:t>
            </w:r>
            <w:r>
              <w:rPr>
                <w:sz w:val="24"/>
              </w:rPr>
              <w:t>investigations required and enable early guidance from Kent County Council’s Heritage Conservation team on purely archaeological matters, where relevant.</w:t>
            </w:r>
          </w:p>
          <w:p w14:paraId="1B43EC41" w14:textId="77777777" w:rsidR="00A65184" w:rsidRDefault="00A65184" w:rsidP="00A65184">
            <w:pPr>
              <w:pStyle w:val="TableParagraph"/>
              <w:tabs>
                <w:tab w:val="left" w:pos="828"/>
              </w:tabs>
              <w:spacing w:before="2"/>
              <w:ind w:left="827" w:right="142"/>
              <w:rPr>
                <w:sz w:val="24"/>
              </w:rPr>
            </w:pPr>
          </w:p>
          <w:p w14:paraId="30C54606" w14:textId="77777777" w:rsidR="00A65184" w:rsidRDefault="00A65184" w:rsidP="00A65184">
            <w:pPr>
              <w:pStyle w:val="TableParagraph"/>
              <w:spacing w:before="100"/>
              <w:ind w:left="107"/>
              <w:rPr>
                <w:sz w:val="24"/>
              </w:rPr>
            </w:pPr>
            <w:r>
              <w:rPr>
                <w:sz w:val="24"/>
              </w:rPr>
              <w:t>Development</w:t>
            </w:r>
            <w:r>
              <w:rPr>
                <w:spacing w:val="-5"/>
                <w:sz w:val="24"/>
              </w:rPr>
              <w:t xml:space="preserve"> </w:t>
            </w:r>
            <w:r>
              <w:rPr>
                <w:sz w:val="24"/>
              </w:rPr>
              <w:t>proposals</w:t>
            </w:r>
            <w:r>
              <w:rPr>
                <w:spacing w:val="-5"/>
                <w:sz w:val="24"/>
              </w:rPr>
              <w:t xml:space="preserve"> </w:t>
            </w:r>
            <w:r>
              <w:rPr>
                <w:sz w:val="24"/>
              </w:rPr>
              <w:t>should</w:t>
            </w:r>
            <w:r>
              <w:rPr>
                <w:spacing w:val="-2"/>
                <w:sz w:val="24"/>
              </w:rPr>
              <w:t xml:space="preserve"> </w:t>
            </w:r>
            <w:proofErr w:type="gramStart"/>
            <w:r>
              <w:rPr>
                <w:spacing w:val="-2"/>
                <w:sz w:val="24"/>
              </w:rPr>
              <w:t>include;</w:t>
            </w:r>
            <w:proofErr w:type="gramEnd"/>
          </w:p>
          <w:p w14:paraId="1B1C349D" w14:textId="77777777" w:rsidR="00A65184" w:rsidRDefault="00A65184" w:rsidP="00A65184">
            <w:pPr>
              <w:pStyle w:val="TableParagraph"/>
              <w:numPr>
                <w:ilvl w:val="0"/>
                <w:numId w:val="11"/>
              </w:numPr>
              <w:tabs>
                <w:tab w:val="left" w:pos="828"/>
              </w:tabs>
              <w:spacing w:before="98"/>
              <w:ind w:right="347"/>
              <w:rPr>
                <w:sz w:val="24"/>
              </w:rPr>
            </w:pPr>
            <w:r>
              <w:rPr>
                <w:sz w:val="24"/>
              </w:rPr>
              <w:t>An</w:t>
            </w:r>
            <w:r>
              <w:rPr>
                <w:spacing w:val="-1"/>
                <w:sz w:val="24"/>
              </w:rPr>
              <w:t xml:space="preserve"> </w:t>
            </w:r>
            <w:r>
              <w:rPr>
                <w:sz w:val="24"/>
              </w:rPr>
              <w:t>assessment</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likely</w:t>
            </w:r>
            <w:r>
              <w:rPr>
                <w:spacing w:val="-3"/>
                <w:sz w:val="24"/>
              </w:rPr>
              <w:t xml:space="preserve"> </w:t>
            </w:r>
            <w:r>
              <w:rPr>
                <w:sz w:val="24"/>
              </w:rPr>
              <w:t>impact</w:t>
            </w:r>
            <w:r>
              <w:rPr>
                <w:spacing w:val="-4"/>
                <w:sz w:val="24"/>
              </w:rPr>
              <w:t xml:space="preserve"> </w:t>
            </w:r>
            <w:r>
              <w:rPr>
                <w:sz w:val="24"/>
              </w:rPr>
              <w:t>of</w:t>
            </w:r>
            <w:r>
              <w:rPr>
                <w:spacing w:val="-4"/>
                <w:sz w:val="24"/>
              </w:rPr>
              <w:t xml:space="preserve"> </w:t>
            </w:r>
            <w:r>
              <w:rPr>
                <w:sz w:val="24"/>
              </w:rPr>
              <w:t>development</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heritage assets</w:t>
            </w:r>
            <w:r>
              <w:rPr>
                <w:spacing w:val="-5"/>
                <w:sz w:val="24"/>
              </w:rPr>
              <w:t xml:space="preserve"> </w:t>
            </w:r>
            <w:r>
              <w:rPr>
                <w:sz w:val="24"/>
              </w:rPr>
              <w:t>in</w:t>
            </w:r>
            <w:r>
              <w:rPr>
                <w:spacing w:val="-2"/>
                <w:sz w:val="24"/>
              </w:rPr>
              <w:t xml:space="preserve"> </w:t>
            </w:r>
            <w:r>
              <w:rPr>
                <w:sz w:val="24"/>
              </w:rPr>
              <w:t>and around the site and how impact can be avoided or mitigated.</w:t>
            </w:r>
          </w:p>
          <w:p w14:paraId="241B3C1C" w14:textId="77777777" w:rsidR="00A65184" w:rsidRDefault="00A65184" w:rsidP="00A65184">
            <w:pPr>
              <w:pStyle w:val="TableParagraph"/>
              <w:numPr>
                <w:ilvl w:val="0"/>
                <w:numId w:val="11"/>
              </w:numPr>
              <w:tabs>
                <w:tab w:val="left" w:pos="828"/>
              </w:tabs>
              <w:spacing w:line="242" w:lineRule="auto"/>
              <w:ind w:right="1190"/>
              <w:rPr>
                <w:sz w:val="24"/>
              </w:rPr>
            </w:pPr>
            <w:r>
              <w:rPr>
                <w:sz w:val="24"/>
              </w:rPr>
              <w:t>Any</w:t>
            </w:r>
            <w:r>
              <w:rPr>
                <w:spacing w:val="-4"/>
                <w:sz w:val="24"/>
              </w:rPr>
              <w:t xml:space="preserve"> </w:t>
            </w:r>
            <w:r>
              <w:rPr>
                <w:sz w:val="24"/>
              </w:rPr>
              <w:t>proposals</w:t>
            </w:r>
            <w:r>
              <w:rPr>
                <w:spacing w:val="-6"/>
                <w:sz w:val="24"/>
              </w:rPr>
              <w:t xml:space="preserve"> </w:t>
            </w:r>
            <w:r>
              <w:rPr>
                <w:sz w:val="24"/>
              </w:rPr>
              <w:t>for</w:t>
            </w:r>
            <w:r>
              <w:rPr>
                <w:spacing w:val="-5"/>
                <w:sz w:val="24"/>
              </w:rPr>
              <w:t xml:space="preserve"> </w:t>
            </w:r>
            <w:r>
              <w:rPr>
                <w:sz w:val="24"/>
              </w:rPr>
              <w:t>enhancement</w:t>
            </w:r>
            <w:r>
              <w:rPr>
                <w:spacing w:val="-5"/>
                <w:sz w:val="24"/>
              </w:rPr>
              <w:t xml:space="preserve"> </w:t>
            </w:r>
            <w:r>
              <w:rPr>
                <w:sz w:val="24"/>
              </w:rPr>
              <w:t>of</w:t>
            </w:r>
            <w:r>
              <w:rPr>
                <w:spacing w:val="-5"/>
                <w:sz w:val="24"/>
              </w:rPr>
              <w:t xml:space="preserve"> </w:t>
            </w:r>
            <w:r>
              <w:rPr>
                <w:sz w:val="24"/>
              </w:rPr>
              <w:t>any</w:t>
            </w:r>
            <w:r>
              <w:rPr>
                <w:spacing w:val="-6"/>
                <w:sz w:val="24"/>
              </w:rPr>
              <w:t xml:space="preserve"> </w:t>
            </w:r>
            <w:r>
              <w:rPr>
                <w:sz w:val="24"/>
              </w:rPr>
              <w:t>heritage</w:t>
            </w:r>
            <w:r>
              <w:rPr>
                <w:spacing w:val="-5"/>
                <w:sz w:val="24"/>
              </w:rPr>
              <w:t xml:space="preserve"> </w:t>
            </w:r>
            <w:r>
              <w:rPr>
                <w:sz w:val="24"/>
              </w:rPr>
              <w:t>asset</w:t>
            </w:r>
            <w:r>
              <w:rPr>
                <w:spacing w:val="-3"/>
                <w:sz w:val="24"/>
              </w:rPr>
              <w:t xml:space="preserve"> </w:t>
            </w:r>
            <w:r>
              <w:rPr>
                <w:sz w:val="24"/>
              </w:rPr>
              <w:t>in</w:t>
            </w:r>
            <w:r>
              <w:rPr>
                <w:spacing w:val="-5"/>
                <w:sz w:val="24"/>
              </w:rPr>
              <w:t xml:space="preserve"> </w:t>
            </w:r>
            <w:r>
              <w:rPr>
                <w:sz w:val="24"/>
              </w:rPr>
              <w:t>and</w:t>
            </w:r>
            <w:r>
              <w:rPr>
                <w:spacing w:val="-3"/>
                <w:sz w:val="24"/>
              </w:rPr>
              <w:t xml:space="preserve"> </w:t>
            </w:r>
            <w:r>
              <w:rPr>
                <w:sz w:val="24"/>
              </w:rPr>
              <w:t>around</w:t>
            </w:r>
            <w:r>
              <w:rPr>
                <w:spacing w:val="-4"/>
                <w:sz w:val="24"/>
              </w:rPr>
              <w:t xml:space="preserve"> </w:t>
            </w:r>
            <w:r>
              <w:rPr>
                <w:sz w:val="24"/>
              </w:rPr>
              <w:t>the development site</w:t>
            </w:r>
          </w:p>
          <w:p w14:paraId="2FF51D2A" w14:textId="43DDC62E" w:rsidR="00A65184" w:rsidRDefault="00A65184" w:rsidP="00A65184">
            <w:pPr>
              <w:pStyle w:val="TableParagraph"/>
              <w:numPr>
                <w:ilvl w:val="0"/>
                <w:numId w:val="11"/>
              </w:numPr>
              <w:spacing w:line="292" w:lineRule="exact"/>
              <w:rPr>
                <w:b/>
                <w:sz w:val="24"/>
              </w:rPr>
            </w:pPr>
            <w:r>
              <w:rPr>
                <w:sz w:val="24"/>
              </w:rPr>
              <w:t>Ensure</w:t>
            </w:r>
            <w:r>
              <w:rPr>
                <w:spacing w:val="-5"/>
                <w:sz w:val="24"/>
              </w:rPr>
              <w:t xml:space="preserve"> </w:t>
            </w:r>
            <w:r>
              <w:rPr>
                <w:sz w:val="24"/>
              </w:rPr>
              <w:t>that</w:t>
            </w:r>
            <w:r>
              <w:rPr>
                <w:spacing w:val="-5"/>
                <w:sz w:val="24"/>
              </w:rPr>
              <w:t xml:space="preserve"> </w:t>
            </w:r>
            <w:r>
              <w:rPr>
                <w:sz w:val="24"/>
              </w:rPr>
              <w:t>these</w:t>
            </w:r>
            <w:r>
              <w:rPr>
                <w:spacing w:val="-4"/>
                <w:sz w:val="24"/>
              </w:rPr>
              <w:t xml:space="preserve"> </w:t>
            </w:r>
            <w:r>
              <w:rPr>
                <w:sz w:val="24"/>
              </w:rPr>
              <w:t>assessments</w:t>
            </w:r>
            <w:r>
              <w:rPr>
                <w:spacing w:val="-6"/>
                <w:sz w:val="24"/>
              </w:rPr>
              <w:t xml:space="preserve"> </w:t>
            </w:r>
            <w:r>
              <w:rPr>
                <w:sz w:val="24"/>
              </w:rPr>
              <w:t>and</w:t>
            </w:r>
            <w:r>
              <w:rPr>
                <w:spacing w:val="-4"/>
                <w:sz w:val="24"/>
              </w:rPr>
              <w:t xml:space="preserve"> </w:t>
            </w:r>
            <w:r>
              <w:rPr>
                <w:sz w:val="24"/>
              </w:rPr>
              <w:t>proposals</w:t>
            </w:r>
            <w:r>
              <w:rPr>
                <w:spacing w:val="-4"/>
                <w:sz w:val="24"/>
              </w:rPr>
              <w:t xml:space="preserve"> </w:t>
            </w:r>
            <w:r>
              <w:rPr>
                <w:sz w:val="24"/>
              </w:rPr>
              <w:t>are</w:t>
            </w:r>
            <w:r>
              <w:rPr>
                <w:spacing w:val="-5"/>
                <w:sz w:val="24"/>
              </w:rPr>
              <w:t xml:space="preserve"> </w:t>
            </w:r>
            <w:r>
              <w:rPr>
                <w:sz w:val="24"/>
              </w:rPr>
              <w:t>distinctly</w:t>
            </w:r>
            <w:r>
              <w:rPr>
                <w:spacing w:val="-4"/>
                <w:sz w:val="24"/>
              </w:rPr>
              <w:t xml:space="preserve"> </w:t>
            </w:r>
            <w:r>
              <w:rPr>
                <w:sz w:val="24"/>
              </w:rPr>
              <w:t>and</w:t>
            </w:r>
            <w:r>
              <w:rPr>
                <w:spacing w:val="-5"/>
                <w:sz w:val="24"/>
              </w:rPr>
              <w:t xml:space="preserve"> </w:t>
            </w:r>
            <w:r>
              <w:rPr>
                <w:sz w:val="24"/>
              </w:rPr>
              <w:t>conspicuously included in the development proposals.</w:t>
            </w:r>
          </w:p>
        </w:tc>
      </w:tr>
    </w:tbl>
    <w:p w14:paraId="2059088C" w14:textId="77777777" w:rsidR="00C942D4" w:rsidRDefault="00C942D4">
      <w:pPr>
        <w:rPr>
          <w:sz w:val="24"/>
        </w:rPr>
      </w:pPr>
    </w:p>
    <w:p w14:paraId="0F77AD3A" w14:textId="77777777" w:rsidR="00E35C79" w:rsidRPr="00E35C79" w:rsidRDefault="00E35C79" w:rsidP="00E35C79">
      <w:pPr>
        <w:rPr>
          <w:sz w:val="24"/>
        </w:rPr>
      </w:pPr>
    </w:p>
    <w:p w14:paraId="002E1B2A" w14:textId="77777777" w:rsidR="00E35C79" w:rsidRDefault="00E35C79" w:rsidP="00E35C79">
      <w:pPr>
        <w:pStyle w:val="BodyText"/>
        <w:spacing w:before="203" w:line="276" w:lineRule="auto"/>
        <w:ind w:left="680" w:right="1082"/>
      </w:pPr>
      <w:r>
        <w:t>The development of the Neighbourhood Plan has seen a significant investment in developing guidance for promoters of development in the area to guide its form and character.</w:t>
      </w:r>
      <w:r>
        <w:rPr>
          <w:spacing w:val="40"/>
        </w:rPr>
        <w:t xml:space="preserve"> </w:t>
      </w:r>
      <w:r>
        <w:t>This is so that it enhances local distinctiveness whilst respecting appropriate</w:t>
      </w:r>
      <w:r>
        <w:rPr>
          <w:spacing w:val="-3"/>
        </w:rPr>
        <w:t xml:space="preserve"> </w:t>
      </w:r>
      <w:r>
        <w:t>architectural</w:t>
      </w:r>
      <w:r>
        <w:rPr>
          <w:spacing w:val="-5"/>
        </w:rPr>
        <w:t xml:space="preserve"> </w:t>
      </w:r>
      <w:r>
        <w:t>diversity,</w:t>
      </w:r>
      <w:r>
        <w:rPr>
          <w:spacing w:val="-4"/>
        </w:rPr>
        <w:t xml:space="preserve"> </w:t>
      </w:r>
      <w:r>
        <w:t>originality,</w:t>
      </w:r>
      <w:r>
        <w:rPr>
          <w:spacing w:val="-5"/>
        </w:rPr>
        <w:t xml:space="preserve"> </w:t>
      </w:r>
      <w:r>
        <w:t>and</w:t>
      </w:r>
      <w:r>
        <w:rPr>
          <w:spacing w:val="-4"/>
        </w:rPr>
        <w:t xml:space="preserve"> </w:t>
      </w:r>
      <w:r>
        <w:t>innovation.</w:t>
      </w:r>
      <w:r>
        <w:rPr>
          <w:spacing w:val="40"/>
        </w:rPr>
        <w:t xml:space="preserve"> </w:t>
      </w:r>
      <w:r>
        <w:t>The</w:t>
      </w:r>
      <w:r>
        <w:rPr>
          <w:spacing w:val="-1"/>
        </w:rPr>
        <w:t xml:space="preserve"> </w:t>
      </w:r>
      <w:r>
        <w:t>Design</w:t>
      </w:r>
      <w:r>
        <w:rPr>
          <w:spacing w:val="-4"/>
        </w:rPr>
        <w:t xml:space="preserve"> </w:t>
      </w:r>
      <w:r>
        <w:t xml:space="preserve">Guidelines (2019) created for the Neighbourhood Plan area, is a very important guide to achieving the Vision and Objectives for this plan and are referred to in many of its </w:t>
      </w:r>
      <w:r>
        <w:rPr>
          <w:spacing w:val="-2"/>
        </w:rPr>
        <w:t>policies.</w:t>
      </w:r>
    </w:p>
    <w:p w14:paraId="03D4C558" w14:textId="77777777" w:rsidR="00E35C79" w:rsidRDefault="00E35C79" w:rsidP="00E35C79">
      <w:pPr>
        <w:pStyle w:val="BodyText"/>
        <w:spacing w:before="7"/>
        <w:rPr>
          <w:sz w:val="27"/>
        </w:rPr>
      </w:pPr>
    </w:p>
    <w:tbl>
      <w:tblPr>
        <w:tblStyle w:val="TableGrid"/>
        <w:tblW w:w="0" w:type="auto"/>
        <w:tblInd w:w="988" w:type="dxa"/>
        <w:tblLayout w:type="fixed"/>
        <w:tblLook w:val="01E0" w:firstRow="1" w:lastRow="1" w:firstColumn="1" w:lastColumn="1" w:noHBand="0" w:noVBand="0"/>
      </w:tblPr>
      <w:tblGrid>
        <w:gridCol w:w="8411"/>
      </w:tblGrid>
      <w:tr w:rsidR="00E35C79" w14:paraId="60439C19" w14:textId="77777777" w:rsidTr="00E35C79">
        <w:trPr>
          <w:trHeight w:val="390"/>
        </w:trPr>
        <w:tc>
          <w:tcPr>
            <w:tcW w:w="8411" w:type="dxa"/>
          </w:tcPr>
          <w:p w14:paraId="14A38575" w14:textId="77777777" w:rsidR="00E35C79" w:rsidRDefault="00E35C79" w:rsidP="00494C36">
            <w:pPr>
              <w:pStyle w:val="TableParagraph"/>
              <w:spacing w:before="97" w:line="273" w:lineRule="exact"/>
              <w:ind w:left="107"/>
              <w:rPr>
                <w:b/>
                <w:sz w:val="24"/>
              </w:rPr>
            </w:pPr>
            <w:r>
              <w:rPr>
                <w:b/>
                <w:color w:val="C00000"/>
                <w:sz w:val="24"/>
              </w:rPr>
              <w:t>POLICY</w:t>
            </w:r>
            <w:r>
              <w:rPr>
                <w:b/>
                <w:color w:val="C00000"/>
                <w:spacing w:val="-3"/>
                <w:sz w:val="24"/>
              </w:rPr>
              <w:t xml:space="preserve"> </w:t>
            </w:r>
            <w:r>
              <w:rPr>
                <w:b/>
                <w:color w:val="C00000"/>
                <w:sz w:val="24"/>
              </w:rPr>
              <w:t>E&amp;H4:</w:t>
            </w:r>
            <w:r>
              <w:rPr>
                <w:b/>
                <w:color w:val="C00000"/>
                <w:spacing w:val="-2"/>
                <w:sz w:val="24"/>
              </w:rPr>
              <w:t xml:space="preserve"> </w:t>
            </w:r>
            <w:r>
              <w:rPr>
                <w:b/>
                <w:color w:val="C00000"/>
                <w:sz w:val="24"/>
              </w:rPr>
              <w:t>Design</w:t>
            </w:r>
            <w:r>
              <w:rPr>
                <w:b/>
                <w:color w:val="C00000"/>
                <w:spacing w:val="-2"/>
                <w:sz w:val="24"/>
              </w:rPr>
              <w:t xml:space="preserve"> Guidelines</w:t>
            </w:r>
          </w:p>
        </w:tc>
      </w:tr>
      <w:tr w:rsidR="00E35C79" w14:paraId="4F1AB90D" w14:textId="77777777" w:rsidTr="00E35C79">
        <w:trPr>
          <w:trHeight w:val="1080"/>
        </w:trPr>
        <w:tc>
          <w:tcPr>
            <w:tcW w:w="8411" w:type="dxa"/>
          </w:tcPr>
          <w:p w14:paraId="1CC866C1" w14:textId="77777777" w:rsidR="00E35C79" w:rsidRDefault="00E35C79" w:rsidP="00494C36">
            <w:pPr>
              <w:pStyle w:val="TableParagraph"/>
              <w:spacing w:before="100"/>
              <w:ind w:left="107"/>
              <w:rPr>
                <w:sz w:val="24"/>
              </w:rPr>
            </w:pPr>
            <w:r>
              <w:rPr>
                <w:sz w:val="24"/>
              </w:rPr>
              <w:t>All</w:t>
            </w:r>
            <w:r>
              <w:rPr>
                <w:spacing w:val="71"/>
                <w:sz w:val="24"/>
              </w:rPr>
              <w:t xml:space="preserve"> </w:t>
            </w:r>
            <w:r>
              <w:rPr>
                <w:sz w:val="24"/>
              </w:rPr>
              <w:t>development</w:t>
            </w:r>
            <w:r>
              <w:rPr>
                <w:spacing w:val="40"/>
                <w:sz w:val="24"/>
              </w:rPr>
              <w:t xml:space="preserve"> </w:t>
            </w:r>
            <w:r>
              <w:rPr>
                <w:sz w:val="24"/>
              </w:rPr>
              <w:t>proposals</w:t>
            </w:r>
            <w:r>
              <w:rPr>
                <w:spacing w:val="40"/>
                <w:sz w:val="24"/>
              </w:rPr>
              <w:t xml:space="preserve"> </w:t>
            </w:r>
            <w:r>
              <w:rPr>
                <w:sz w:val="24"/>
              </w:rPr>
              <w:t>in</w:t>
            </w:r>
            <w:r>
              <w:rPr>
                <w:spacing w:val="71"/>
                <w:sz w:val="24"/>
              </w:rPr>
              <w:t xml:space="preserve"> </w:t>
            </w:r>
            <w:r>
              <w:rPr>
                <w:sz w:val="24"/>
              </w:rPr>
              <w:t>the</w:t>
            </w:r>
            <w:r>
              <w:rPr>
                <w:spacing w:val="74"/>
                <w:sz w:val="24"/>
              </w:rPr>
              <w:t xml:space="preserve"> </w:t>
            </w:r>
            <w:r>
              <w:rPr>
                <w:sz w:val="24"/>
              </w:rPr>
              <w:t>Neighbourhood</w:t>
            </w:r>
            <w:r>
              <w:rPr>
                <w:spacing w:val="71"/>
                <w:sz w:val="24"/>
              </w:rPr>
              <w:t xml:space="preserve"> </w:t>
            </w:r>
            <w:r>
              <w:rPr>
                <w:sz w:val="24"/>
              </w:rPr>
              <w:t>Plan</w:t>
            </w:r>
            <w:r>
              <w:rPr>
                <w:spacing w:val="73"/>
                <w:sz w:val="24"/>
              </w:rPr>
              <w:t xml:space="preserve"> </w:t>
            </w:r>
            <w:r>
              <w:rPr>
                <w:sz w:val="24"/>
              </w:rPr>
              <w:t>area</w:t>
            </w:r>
            <w:r>
              <w:rPr>
                <w:spacing w:val="71"/>
                <w:sz w:val="24"/>
              </w:rPr>
              <w:t xml:space="preserve"> </w:t>
            </w:r>
            <w:r>
              <w:rPr>
                <w:sz w:val="24"/>
              </w:rPr>
              <w:t>should</w:t>
            </w:r>
            <w:r>
              <w:rPr>
                <w:spacing w:val="40"/>
                <w:sz w:val="24"/>
              </w:rPr>
              <w:t xml:space="preserve"> </w:t>
            </w:r>
            <w:r>
              <w:rPr>
                <w:sz w:val="24"/>
              </w:rPr>
              <w:t>apply</w:t>
            </w:r>
            <w:r>
              <w:rPr>
                <w:spacing w:val="40"/>
                <w:sz w:val="24"/>
              </w:rPr>
              <w:t xml:space="preserve"> </w:t>
            </w:r>
            <w:r>
              <w:rPr>
                <w:sz w:val="24"/>
              </w:rPr>
              <w:t xml:space="preserve">the principles and guidelines included in the </w:t>
            </w:r>
            <w:r w:rsidRPr="00FE111A">
              <w:rPr>
                <w:b/>
                <w:color w:val="17365D" w:themeColor="text2" w:themeShade="BF"/>
                <w:sz w:val="24"/>
              </w:rPr>
              <w:t xml:space="preserve">Design Guidelines </w:t>
            </w:r>
            <w:r>
              <w:rPr>
                <w:sz w:val="24"/>
              </w:rPr>
              <w:t>appended to this plan.</w:t>
            </w:r>
          </w:p>
        </w:tc>
      </w:tr>
    </w:tbl>
    <w:p w14:paraId="0228F197" w14:textId="77777777" w:rsidR="00E35C79" w:rsidRDefault="00E35C79" w:rsidP="00E35C79">
      <w:pPr>
        <w:rPr>
          <w:sz w:val="24"/>
        </w:rPr>
      </w:pPr>
    </w:p>
    <w:p w14:paraId="70A189BD" w14:textId="77777777" w:rsidR="00E35C79" w:rsidRDefault="00E35C79" w:rsidP="00E35C79">
      <w:pPr>
        <w:rPr>
          <w:sz w:val="24"/>
        </w:rPr>
      </w:pPr>
    </w:p>
    <w:p w14:paraId="15B85657" w14:textId="77C8E261" w:rsidR="00E35C79" w:rsidRPr="00E35C79" w:rsidRDefault="00E35C79" w:rsidP="00E35C79">
      <w:pPr>
        <w:rPr>
          <w:sz w:val="24"/>
        </w:rPr>
        <w:sectPr w:rsidR="00E35C79" w:rsidRPr="00E35C79" w:rsidSect="00B35D76">
          <w:pgSz w:w="11906" w:h="16838" w:code="9"/>
          <w:pgMar w:top="1140" w:right="420" w:bottom="1240" w:left="760" w:header="865" w:footer="1053" w:gutter="0"/>
          <w:cols w:space="720"/>
          <w:docGrid w:linePitch="299"/>
        </w:sectPr>
      </w:pPr>
    </w:p>
    <w:p w14:paraId="7310E453" w14:textId="77777777" w:rsidR="00E35C79" w:rsidRDefault="00E35C79" w:rsidP="00E35C79">
      <w:pPr>
        <w:rPr>
          <w:sz w:val="24"/>
        </w:rPr>
      </w:pPr>
    </w:p>
    <w:p w14:paraId="62F23E4C" w14:textId="77777777" w:rsidR="00E35C79" w:rsidRDefault="00E35C79" w:rsidP="00E35C79">
      <w:pPr>
        <w:pStyle w:val="Heading1"/>
        <w:numPr>
          <w:ilvl w:val="0"/>
          <w:numId w:val="44"/>
        </w:numPr>
        <w:tabs>
          <w:tab w:val="left" w:pos="1041"/>
        </w:tabs>
      </w:pPr>
      <w:r>
        <w:rPr>
          <w:color w:val="C00000"/>
        </w:rPr>
        <w:t>Economy</w:t>
      </w:r>
      <w:r>
        <w:rPr>
          <w:color w:val="C00000"/>
          <w:spacing w:val="-11"/>
        </w:rPr>
        <w:t xml:space="preserve"> </w:t>
      </w:r>
      <w:r>
        <w:rPr>
          <w:color w:val="C00000"/>
        </w:rPr>
        <w:t>and</w:t>
      </w:r>
      <w:r>
        <w:rPr>
          <w:color w:val="C00000"/>
          <w:spacing w:val="-9"/>
        </w:rPr>
        <w:t xml:space="preserve"> </w:t>
      </w:r>
      <w:r>
        <w:rPr>
          <w:color w:val="C00000"/>
          <w:spacing w:val="-2"/>
        </w:rPr>
        <w:t>Employment</w:t>
      </w:r>
    </w:p>
    <w:p w14:paraId="024CD1D7" w14:textId="77777777" w:rsidR="00E35C79" w:rsidRDefault="00E35C79" w:rsidP="00E35C79">
      <w:pPr>
        <w:pStyle w:val="BodyText"/>
        <w:spacing w:before="3"/>
        <w:rPr>
          <w:b/>
          <w:sz w:val="32"/>
        </w:rPr>
      </w:pPr>
    </w:p>
    <w:p w14:paraId="581ACB9E" w14:textId="77777777" w:rsidR="00E35C79" w:rsidRDefault="00E35C79" w:rsidP="00E35C79">
      <w:pPr>
        <w:pStyle w:val="Heading2"/>
      </w:pPr>
      <w:r>
        <w:rPr>
          <w:color w:val="C00000"/>
          <w:spacing w:val="-2"/>
        </w:rPr>
        <w:t>Introduction</w:t>
      </w:r>
    </w:p>
    <w:p w14:paraId="1702542E" w14:textId="77777777" w:rsidR="00E35C79" w:rsidRDefault="00E35C79" w:rsidP="00E35C79">
      <w:pPr>
        <w:pStyle w:val="BodyText"/>
        <w:spacing w:before="3"/>
        <w:rPr>
          <w:b/>
          <w:sz w:val="31"/>
        </w:rPr>
      </w:pPr>
    </w:p>
    <w:p w14:paraId="4F6422C8" w14:textId="77777777" w:rsidR="00E35C79" w:rsidRDefault="00E35C79" w:rsidP="00E35C79">
      <w:pPr>
        <w:pStyle w:val="BodyText"/>
        <w:spacing w:line="276" w:lineRule="auto"/>
        <w:ind w:left="680" w:right="1012"/>
        <w:jc w:val="both"/>
        <w:rPr>
          <w:spacing w:val="-2"/>
        </w:rPr>
      </w:pPr>
      <w:r>
        <w:t>The</w:t>
      </w:r>
      <w:r>
        <w:rPr>
          <w:spacing w:val="-9"/>
        </w:rPr>
        <w:t xml:space="preserve"> </w:t>
      </w:r>
      <w:r>
        <w:t>2021</w:t>
      </w:r>
      <w:r>
        <w:rPr>
          <w:spacing w:val="-11"/>
        </w:rPr>
        <w:t xml:space="preserve"> </w:t>
      </w:r>
      <w:r>
        <w:t>census</w:t>
      </w:r>
      <w:r>
        <w:rPr>
          <w:spacing w:val="-10"/>
        </w:rPr>
        <w:t xml:space="preserve"> </w:t>
      </w:r>
      <w:r>
        <w:t>shows</w:t>
      </w:r>
      <w:r>
        <w:rPr>
          <w:spacing w:val="-10"/>
        </w:rPr>
        <w:t xml:space="preserve"> </w:t>
      </w:r>
      <w:r>
        <w:t>that</w:t>
      </w:r>
      <w:r>
        <w:rPr>
          <w:spacing w:val="-7"/>
        </w:rPr>
        <w:t xml:space="preserve"> </w:t>
      </w:r>
      <w:r>
        <w:t>in</w:t>
      </w:r>
      <w:r>
        <w:rPr>
          <w:spacing w:val="-9"/>
        </w:rPr>
        <w:t xml:space="preserve"> </w:t>
      </w:r>
      <w:r>
        <w:t>the</w:t>
      </w:r>
      <w:r>
        <w:rPr>
          <w:spacing w:val="-11"/>
        </w:rPr>
        <w:t xml:space="preserve"> </w:t>
      </w:r>
      <w:r>
        <w:t>Neighbourhood</w:t>
      </w:r>
      <w:r>
        <w:rPr>
          <w:spacing w:val="-9"/>
        </w:rPr>
        <w:t xml:space="preserve"> </w:t>
      </w:r>
      <w:r>
        <w:t>Plan</w:t>
      </w:r>
      <w:r>
        <w:rPr>
          <w:spacing w:val="-7"/>
        </w:rPr>
        <w:t xml:space="preserve"> </w:t>
      </w:r>
      <w:r>
        <w:t>area</w:t>
      </w:r>
      <w:r>
        <w:rPr>
          <w:spacing w:val="-11"/>
        </w:rPr>
        <w:t xml:space="preserve"> </w:t>
      </w:r>
      <w:r>
        <w:t>of</w:t>
      </w:r>
      <w:r>
        <w:rPr>
          <w:spacing w:val="-10"/>
        </w:rPr>
        <w:t xml:space="preserve"> </w:t>
      </w:r>
      <w:r>
        <w:t>the</w:t>
      </w:r>
      <w:r>
        <w:rPr>
          <w:spacing w:val="-9"/>
        </w:rPr>
        <w:t xml:space="preserve"> </w:t>
      </w:r>
      <w:r>
        <w:t>residents</w:t>
      </w:r>
      <w:r>
        <w:rPr>
          <w:spacing w:val="-10"/>
        </w:rPr>
        <w:t xml:space="preserve"> </w:t>
      </w:r>
      <w:r>
        <w:t>aged</w:t>
      </w:r>
      <w:r>
        <w:rPr>
          <w:spacing w:val="-7"/>
        </w:rPr>
        <w:t xml:space="preserve"> </w:t>
      </w:r>
      <w:r>
        <w:t>over (excluding students) 2,832 were economically active and 2,727 were employed.</w:t>
      </w:r>
      <w:r>
        <w:rPr>
          <w:spacing w:val="40"/>
        </w:rPr>
        <w:t xml:space="preserve"> </w:t>
      </w:r>
      <w:r>
        <w:t xml:space="preserve">Data is not available from the 2021 census, but in 2011 employees worked in the following </w:t>
      </w:r>
      <w:r>
        <w:rPr>
          <w:spacing w:val="-2"/>
        </w:rPr>
        <w:t>sectors</w:t>
      </w:r>
    </w:p>
    <w:p w14:paraId="28104234" w14:textId="77777777" w:rsidR="002B001C" w:rsidRDefault="002B001C" w:rsidP="00E35C79">
      <w:pPr>
        <w:pStyle w:val="BodyText"/>
        <w:spacing w:line="276" w:lineRule="auto"/>
        <w:ind w:left="680" w:right="1012"/>
        <w:jc w:val="both"/>
      </w:pPr>
    </w:p>
    <w:p w14:paraId="4F9723BA" w14:textId="0B5A5FA1" w:rsidR="00E35C79" w:rsidRDefault="002B001C" w:rsidP="00E35C79">
      <w:pPr>
        <w:pStyle w:val="BodyText"/>
        <w:spacing w:before="8"/>
        <w:rPr>
          <w:b/>
          <w:color w:val="C00000"/>
          <w:spacing w:val="-4"/>
        </w:rPr>
      </w:pPr>
      <w:r>
        <w:rPr>
          <w:b/>
          <w:color w:val="C00000"/>
        </w:rPr>
        <w:t xml:space="preserve">            POLICY</w:t>
      </w:r>
      <w:r>
        <w:rPr>
          <w:b/>
          <w:color w:val="C00000"/>
          <w:spacing w:val="-2"/>
        </w:rPr>
        <w:t xml:space="preserve"> </w:t>
      </w:r>
      <w:r>
        <w:rPr>
          <w:b/>
          <w:color w:val="C00000"/>
        </w:rPr>
        <w:t>ECON&amp;EMP</w:t>
      </w:r>
      <w:r>
        <w:rPr>
          <w:b/>
          <w:color w:val="C00000"/>
          <w:spacing w:val="-3"/>
        </w:rPr>
        <w:t xml:space="preserve"> </w:t>
      </w:r>
      <w:r>
        <w:rPr>
          <w:b/>
          <w:color w:val="C00000"/>
        </w:rPr>
        <w:t>Table</w:t>
      </w:r>
      <w:r>
        <w:rPr>
          <w:b/>
          <w:color w:val="C00000"/>
          <w:spacing w:val="-3"/>
        </w:rPr>
        <w:t xml:space="preserve"> </w:t>
      </w:r>
      <w:r>
        <w:rPr>
          <w:b/>
          <w:color w:val="C00000"/>
        </w:rPr>
        <w:t>1:</w:t>
      </w:r>
      <w:r>
        <w:rPr>
          <w:b/>
          <w:color w:val="C00000"/>
          <w:spacing w:val="-1"/>
        </w:rPr>
        <w:t xml:space="preserve"> </w:t>
      </w:r>
      <w:r>
        <w:rPr>
          <w:b/>
          <w:color w:val="C00000"/>
        </w:rPr>
        <w:t>Employment</w:t>
      </w:r>
      <w:r>
        <w:rPr>
          <w:b/>
          <w:color w:val="C00000"/>
          <w:spacing w:val="-2"/>
        </w:rPr>
        <w:t xml:space="preserve"> </w:t>
      </w:r>
      <w:r>
        <w:rPr>
          <w:b/>
          <w:color w:val="C00000"/>
        </w:rPr>
        <w:t>in</w:t>
      </w:r>
      <w:r>
        <w:rPr>
          <w:b/>
          <w:color w:val="C00000"/>
          <w:spacing w:val="-3"/>
        </w:rPr>
        <w:t xml:space="preserve"> </w:t>
      </w:r>
      <w:r>
        <w:rPr>
          <w:b/>
          <w:color w:val="C00000"/>
        </w:rPr>
        <w:t>the</w:t>
      </w:r>
      <w:r>
        <w:rPr>
          <w:b/>
          <w:color w:val="C00000"/>
          <w:spacing w:val="-3"/>
        </w:rPr>
        <w:t xml:space="preserve"> </w:t>
      </w:r>
      <w:r>
        <w:rPr>
          <w:b/>
          <w:color w:val="C00000"/>
        </w:rPr>
        <w:t>Neighbourhood</w:t>
      </w:r>
      <w:r>
        <w:rPr>
          <w:b/>
          <w:color w:val="C00000"/>
          <w:spacing w:val="-1"/>
        </w:rPr>
        <w:t xml:space="preserve"> </w:t>
      </w:r>
      <w:r>
        <w:rPr>
          <w:b/>
          <w:color w:val="C00000"/>
        </w:rPr>
        <w:t>Plan</w:t>
      </w:r>
      <w:r>
        <w:rPr>
          <w:b/>
          <w:color w:val="C00000"/>
          <w:spacing w:val="-2"/>
        </w:rPr>
        <w:t xml:space="preserve"> </w:t>
      </w:r>
      <w:r>
        <w:rPr>
          <w:b/>
          <w:color w:val="C00000"/>
          <w:spacing w:val="-4"/>
        </w:rPr>
        <w:t>area</w:t>
      </w:r>
    </w:p>
    <w:p w14:paraId="2578914C" w14:textId="77777777" w:rsidR="002B001C" w:rsidRDefault="002B001C" w:rsidP="00E35C79">
      <w:pPr>
        <w:pStyle w:val="BodyText"/>
        <w:spacing w:before="8"/>
        <w:rPr>
          <w:sz w:val="27"/>
        </w:rPr>
      </w:pPr>
    </w:p>
    <w:tbl>
      <w:tblPr>
        <w:tblStyle w:val="TableGrid"/>
        <w:tblW w:w="0" w:type="auto"/>
        <w:tblInd w:w="982" w:type="dxa"/>
        <w:tblLayout w:type="fixed"/>
        <w:tblLook w:val="01E0" w:firstRow="1" w:lastRow="1" w:firstColumn="1" w:lastColumn="1" w:noHBand="0" w:noVBand="0"/>
      </w:tblPr>
      <w:tblGrid>
        <w:gridCol w:w="4215"/>
        <w:gridCol w:w="4196"/>
      </w:tblGrid>
      <w:tr w:rsidR="00E35C79" w14:paraId="5067FCD2" w14:textId="77777777" w:rsidTr="00494C36">
        <w:trPr>
          <w:trHeight w:val="588"/>
        </w:trPr>
        <w:tc>
          <w:tcPr>
            <w:tcW w:w="4215" w:type="dxa"/>
          </w:tcPr>
          <w:p w14:paraId="1DB0AA5C" w14:textId="77777777" w:rsidR="00E35C79" w:rsidRDefault="00E35C79" w:rsidP="00494C36">
            <w:pPr>
              <w:pStyle w:val="TableParagraph"/>
              <w:spacing w:before="100"/>
              <w:ind w:left="107"/>
              <w:rPr>
                <w:b/>
                <w:color w:val="C00000"/>
                <w:spacing w:val="-2"/>
                <w:sz w:val="24"/>
              </w:rPr>
            </w:pPr>
            <w:r>
              <w:rPr>
                <w:b/>
                <w:color w:val="C00000"/>
                <w:spacing w:val="-2"/>
                <w:sz w:val="24"/>
              </w:rPr>
              <w:t>Industry</w:t>
            </w:r>
          </w:p>
          <w:p w14:paraId="1D844D36" w14:textId="77777777" w:rsidR="00E35C79" w:rsidRDefault="00E35C79" w:rsidP="00494C36">
            <w:pPr>
              <w:pStyle w:val="TableParagraph"/>
              <w:ind w:left="107"/>
              <w:rPr>
                <w:b/>
                <w:sz w:val="24"/>
              </w:rPr>
            </w:pPr>
            <w:r>
              <w:rPr>
                <w:b/>
                <w:color w:val="C00000"/>
                <w:sz w:val="24"/>
              </w:rPr>
              <w:t>%</w:t>
            </w:r>
            <w:r>
              <w:rPr>
                <w:b/>
                <w:color w:val="C00000"/>
                <w:spacing w:val="30"/>
                <w:sz w:val="24"/>
              </w:rPr>
              <w:t xml:space="preserve"> </w:t>
            </w:r>
            <w:r>
              <w:rPr>
                <w:b/>
                <w:color w:val="C00000"/>
                <w:sz w:val="24"/>
              </w:rPr>
              <w:t>age</w:t>
            </w:r>
            <w:r>
              <w:rPr>
                <w:b/>
                <w:color w:val="C00000"/>
                <w:spacing w:val="28"/>
                <w:sz w:val="24"/>
              </w:rPr>
              <w:t xml:space="preserve"> </w:t>
            </w:r>
            <w:r>
              <w:rPr>
                <w:b/>
                <w:color w:val="C00000"/>
                <w:sz w:val="24"/>
              </w:rPr>
              <w:t>of</w:t>
            </w:r>
            <w:r>
              <w:rPr>
                <w:b/>
                <w:color w:val="C00000"/>
                <w:spacing w:val="28"/>
                <w:sz w:val="24"/>
              </w:rPr>
              <w:t xml:space="preserve"> </w:t>
            </w:r>
            <w:r>
              <w:rPr>
                <w:b/>
                <w:color w:val="C00000"/>
                <w:sz w:val="24"/>
              </w:rPr>
              <w:t>the</w:t>
            </w:r>
            <w:r>
              <w:rPr>
                <w:b/>
                <w:color w:val="C00000"/>
                <w:spacing w:val="28"/>
                <w:sz w:val="24"/>
              </w:rPr>
              <w:t xml:space="preserve"> </w:t>
            </w:r>
            <w:r>
              <w:rPr>
                <w:b/>
                <w:color w:val="C00000"/>
                <w:sz w:val="24"/>
              </w:rPr>
              <w:t>population</w:t>
            </w:r>
            <w:r>
              <w:rPr>
                <w:b/>
                <w:color w:val="C00000"/>
                <w:spacing w:val="30"/>
                <w:sz w:val="24"/>
              </w:rPr>
              <w:t xml:space="preserve"> </w:t>
            </w:r>
            <w:r>
              <w:rPr>
                <w:b/>
                <w:color w:val="C00000"/>
                <w:sz w:val="24"/>
              </w:rPr>
              <w:t>aged</w:t>
            </w:r>
            <w:r>
              <w:rPr>
                <w:b/>
                <w:color w:val="C00000"/>
                <w:spacing w:val="30"/>
                <w:sz w:val="24"/>
              </w:rPr>
              <w:t xml:space="preserve"> </w:t>
            </w:r>
            <w:r>
              <w:rPr>
                <w:b/>
                <w:color w:val="C00000"/>
                <w:sz w:val="24"/>
              </w:rPr>
              <w:t>16-64</w:t>
            </w:r>
            <w:r>
              <w:rPr>
                <w:b/>
                <w:color w:val="C00000"/>
                <w:spacing w:val="29"/>
                <w:sz w:val="24"/>
              </w:rPr>
              <w:t xml:space="preserve"> </w:t>
            </w:r>
            <w:r>
              <w:rPr>
                <w:b/>
                <w:color w:val="C00000"/>
                <w:spacing w:val="-5"/>
                <w:sz w:val="24"/>
              </w:rPr>
              <w:t>in</w:t>
            </w:r>
          </w:p>
          <w:p w14:paraId="7792D686" w14:textId="77777777" w:rsidR="00E35C79" w:rsidRDefault="00E35C79" w:rsidP="00494C36">
            <w:pPr>
              <w:pStyle w:val="TableParagraph"/>
              <w:spacing w:before="100"/>
              <w:ind w:left="107"/>
              <w:rPr>
                <w:b/>
                <w:sz w:val="24"/>
              </w:rPr>
            </w:pPr>
            <w:r>
              <w:rPr>
                <w:b/>
                <w:color w:val="C00000"/>
                <w:spacing w:val="-2"/>
                <w:sz w:val="24"/>
              </w:rPr>
              <w:t>employment</w:t>
            </w:r>
          </w:p>
        </w:tc>
        <w:tc>
          <w:tcPr>
            <w:tcW w:w="4196" w:type="dxa"/>
          </w:tcPr>
          <w:p w14:paraId="573CBE93" w14:textId="77777777" w:rsidR="00E35C79" w:rsidRDefault="00E35C79" w:rsidP="00494C36">
            <w:pPr>
              <w:pStyle w:val="TableParagraph"/>
              <w:spacing w:before="2" w:line="273" w:lineRule="exact"/>
              <w:ind w:left="107"/>
              <w:rPr>
                <w:b/>
                <w:sz w:val="24"/>
              </w:rPr>
            </w:pPr>
          </w:p>
        </w:tc>
      </w:tr>
      <w:tr w:rsidR="00E35C79" w14:paraId="4AD16A35" w14:textId="77777777" w:rsidTr="00494C36">
        <w:trPr>
          <w:trHeight w:val="390"/>
        </w:trPr>
        <w:tc>
          <w:tcPr>
            <w:tcW w:w="4215" w:type="dxa"/>
          </w:tcPr>
          <w:p w14:paraId="405AE1F3" w14:textId="77777777" w:rsidR="00E35C79" w:rsidRDefault="00E35C79" w:rsidP="00494C36">
            <w:pPr>
              <w:pStyle w:val="TableParagraph"/>
              <w:spacing w:before="97" w:line="273" w:lineRule="exact"/>
              <w:ind w:left="107"/>
              <w:rPr>
                <w:sz w:val="24"/>
              </w:rPr>
            </w:pPr>
            <w:r>
              <w:rPr>
                <w:sz w:val="24"/>
              </w:rPr>
              <w:t>Wholesale</w:t>
            </w:r>
            <w:r>
              <w:rPr>
                <w:spacing w:val="-5"/>
                <w:sz w:val="24"/>
              </w:rPr>
              <w:t xml:space="preserve"> </w:t>
            </w:r>
            <w:r>
              <w:rPr>
                <w:sz w:val="24"/>
              </w:rPr>
              <w:t>and</w:t>
            </w:r>
            <w:r>
              <w:rPr>
                <w:spacing w:val="-1"/>
                <w:sz w:val="24"/>
              </w:rPr>
              <w:t xml:space="preserve"> </w:t>
            </w:r>
            <w:r>
              <w:rPr>
                <w:spacing w:val="-2"/>
                <w:sz w:val="24"/>
              </w:rPr>
              <w:t>Retail</w:t>
            </w:r>
          </w:p>
        </w:tc>
        <w:tc>
          <w:tcPr>
            <w:tcW w:w="4196" w:type="dxa"/>
          </w:tcPr>
          <w:p w14:paraId="799B0310" w14:textId="77777777" w:rsidR="00E35C79" w:rsidRDefault="00E35C79" w:rsidP="00494C36">
            <w:pPr>
              <w:pStyle w:val="TableParagraph"/>
              <w:spacing w:line="292" w:lineRule="exact"/>
              <w:ind w:left="107"/>
              <w:rPr>
                <w:sz w:val="24"/>
              </w:rPr>
            </w:pPr>
            <w:r>
              <w:rPr>
                <w:spacing w:val="-2"/>
                <w:sz w:val="24"/>
              </w:rPr>
              <w:t>13.3%</w:t>
            </w:r>
          </w:p>
        </w:tc>
      </w:tr>
      <w:tr w:rsidR="00E35C79" w14:paraId="746929C8" w14:textId="77777777" w:rsidTr="00494C36">
        <w:trPr>
          <w:trHeight w:val="393"/>
        </w:trPr>
        <w:tc>
          <w:tcPr>
            <w:tcW w:w="4215" w:type="dxa"/>
          </w:tcPr>
          <w:p w14:paraId="5EE45496" w14:textId="77777777" w:rsidR="00E35C79" w:rsidRDefault="00E35C79" w:rsidP="00494C36">
            <w:pPr>
              <w:pStyle w:val="TableParagraph"/>
              <w:spacing w:before="100" w:line="273" w:lineRule="exact"/>
              <w:ind w:left="107"/>
              <w:rPr>
                <w:sz w:val="24"/>
              </w:rPr>
            </w:pPr>
            <w:r>
              <w:rPr>
                <w:spacing w:val="-2"/>
                <w:sz w:val="24"/>
              </w:rPr>
              <w:t>Construction</w:t>
            </w:r>
          </w:p>
        </w:tc>
        <w:tc>
          <w:tcPr>
            <w:tcW w:w="4196" w:type="dxa"/>
          </w:tcPr>
          <w:p w14:paraId="788DD674" w14:textId="77777777" w:rsidR="00E35C79" w:rsidRDefault="00E35C79" w:rsidP="00494C36">
            <w:pPr>
              <w:pStyle w:val="TableParagraph"/>
              <w:spacing w:before="1"/>
              <w:ind w:left="107"/>
              <w:rPr>
                <w:sz w:val="24"/>
              </w:rPr>
            </w:pPr>
            <w:r>
              <w:rPr>
                <w:spacing w:val="-2"/>
                <w:sz w:val="24"/>
              </w:rPr>
              <w:t>15.3%</w:t>
            </w:r>
          </w:p>
        </w:tc>
      </w:tr>
      <w:tr w:rsidR="00E35C79" w14:paraId="13E060A2" w14:textId="77777777" w:rsidTr="00494C36">
        <w:trPr>
          <w:trHeight w:val="393"/>
        </w:trPr>
        <w:tc>
          <w:tcPr>
            <w:tcW w:w="4215" w:type="dxa"/>
          </w:tcPr>
          <w:p w14:paraId="0174D16D" w14:textId="77777777" w:rsidR="00E35C79" w:rsidRDefault="00E35C79" w:rsidP="00494C36">
            <w:pPr>
              <w:pStyle w:val="TableParagraph"/>
              <w:spacing w:before="100" w:line="273" w:lineRule="exact"/>
              <w:ind w:left="107"/>
              <w:rPr>
                <w:sz w:val="24"/>
              </w:rPr>
            </w:pPr>
            <w:r>
              <w:rPr>
                <w:spacing w:val="-2"/>
                <w:sz w:val="24"/>
              </w:rPr>
              <w:t>Education</w:t>
            </w:r>
          </w:p>
        </w:tc>
        <w:tc>
          <w:tcPr>
            <w:tcW w:w="4196" w:type="dxa"/>
          </w:tcPr>
          <w:p w14:paraId="7992E822" w14:textId="77777777" w:rsidR="00E35C79" w:rsidRDefault="00E35C79" w:rsidP="00494C36">
            <w:pPr>
              <w:pStyle w:val="TableParagraph"/>
              <w:spacing w:before="1"/>
              <w:ind w:left="107"/>
              <w:rPr>
                <w:sz w:val="24"/>
              </w:rPr>
            </w:pPr>
            <w:r>
              <w:rPr>
                <w:spacing w:val="-4"/>
                <w:sz w:val="24"/>
              </w:rPr>
              <w:t>9.5%</w:t>
            </w:r>
          </w:p>
        </w:tc>
      </w:tr>
      <w:tr w:rsidR="00E35C79" w14:paraId="1BB011BE" w14:textId="77777777" w:rsidTr="00494C36">
        <w:trPr>
          <w:trHeight w:val="393"/>
        </w:trPr>
        <w:tc>
          <w:tcPr>
            <w:tcW w:w="4215" w:type="dxa"/>
          </w:tcPr>
          <w:p w14:paraId="21E7E4AB" w14:textId="77777777" w:rsidR="00E35C79" w:rsidRDefault="00E35C79" w:rsidP="00494C36">
            <w:pPr>
              <w:pStyle w:val="TableParagraph"/>
              <w:spacing w:before="100" w:line="273" w:lineRule="exact"/>
              <w:ind w:left="107"/>
              <w:rPr>
                <w:sz w:val="24"/>
              </w:rPr>
            </w:pPr>
            <w:r>
              <w:rPr>
                <w:sz w:val="24"/>
              </w:rPr>
              <w:t>Human</w:t>
            </w:r>
            <w:r>
              <w:rPr>
                <w:spacing w:val="-1"/>
                <w:sz w:val="24"/>
              </w:rPr>
              <w:t xml:space="preserve"> </w:t>
            </w:r>
            <w:r>
              <w:rPr>
                <w:sz w:val="24"/>
              </w:rPr>
              <w:t>Health</w:t>
            </w:r>
            <w:r>
              <w:rPr>
                <w:spacing w:val="-3"/>
                <w:sz w:val="24"/>
              </w:rPr>
              <w:t xml:space="preserve"> </w:t>
            </w:r>
            <w:r>
              <w:rPr>
                <w:sz w:val="24"/>
              </w:rPr>
              <w:t>and</w:t>
            </w:r>
            <w:r>
              <w:rPr>
                <w:spacing w:val="-1"/>
                <w:sz w:val="24"/>
              </w:rPr>
              <w:t xml:space="preserve"> </w:t>
            </w:r>
            <w:r>
              <w:rPr>
                <w:sz w:val="24"/>
              </w:rPr>
              <w:t>Social</w:t>
            </w:r>
            <w:r>
              <w:rPr>
                <w:spacing w:val="-3"/>
                <w:sz w:val="24"/>
              </w:rPr>
              <w:t xml:space="preserve"> </w:t>
            </w:r>
            <w:r>
              <w:rPr>
                <w:spacing w:val="-4"/>
                <w:sz w:val="24"/>
              </w:rPr>
              <w:t>Work</w:t>
            </w:r>
          </w:p>
        </w:tc>
        <w:tc>
          <w:tcPr>
            <w:tcW w:w="4196" w:type="dxa"/>
          </w:tcPr>
          <w:p w14:paraId="583C4857" w14:textId="77777777" w:rsidR="00E35C79" w:rsidRDefault="00E35C79" w:rsidP="00494C36">
            <w:pPr>
              <w:pStyle w:val="TableParagraph"/>
              <w:spacing w:line="292" w:lineRule="exact"/>
              <w:ind w:left="107"/>
              <w:rPr>
                <w:sz w:val="24"/>
              </w:rPr>
            </w:pPr>
            <w:r>
              <w:rPr>
                <w:spacing w:val="-2"/>
                <w:sz w:val="24"/>
              </w:rPr>
              <w:t>11.3%</w:t>
            </w:r>
          </w:p>
        </w:tc>
      </w:tr>
      <w:tr w:rsidR="00E35C79" w14:paraId="458ED5DC" w14:textId="77777777" w:rsidTr="00494C36">
        <w:trPr>
          <w:trHeight w:val="393"/>
        </w:trPr>
        <w:tc>
          <w:tcPr>
            <w:tcW w:w="4215" w:type="dxa"/>
          </w:tcPr>
          <w:p w14:paraId="4CA55B39" w14:textId="77777777" w:rsidR="00E35C79" w:rsidRDefault="00E35C79" w:rsidP="00494C36">
            <w:pPr>
              <w:pStyle w:val="TableParagraph"/>
              <w:spacing w:before="100" w:line="273" w:lineRule="exact"/>
              <w:ind w:left="107"/>
              <w:rPr>
                <w:sz w:val="24"/>
              </w:rPr>
            </w:pPr>
            <w:r>
              <w:rPr>
                <w:spacing w:val="-2"/>
                <w:sz w:val="24"/>
              </w:rPr>
              <w:t>Manufacturing</w:t>
            </w:r>
          </w:p>
        </w:tc>
        <w:tc>
          <w:tcPr>
            <w:tcW w:w="4196" w:type="dxa"/>
          </w:tcPr>
          <w:p w14:paraId="7EA97232" w14:textId="77777777" w:rsidR="00E35C79" w:rsidRDefault="00E35C79" w:rsidP="00494C36">
            <w:pPr>
              <w:pStyle w:val="TableParagraph"/>
              <w:spacing w:line="292" w:lineRule="exact"/>
              <w:ind w:left="107"/>
              <w:rPr>
                <w:sz w:val="24"/>
              </w:rPr>
            </w:pPr>
            <w:r>
              <w:rPr>
                <w:spacing w:val="-4"/>
                <w:sz w:val="24"/>
              </w:rPr>
              <w:t>6.4%</w:t>
            </w:r>
          </w:p>
        </w:tc>
      </w:tr>
    </w:tbl>
    <w:p w14:paraId="13AF2FC4" w14:textId="77777777" w:rsidR="00E35C79" w:rsidRDefault="00E35C79" w:rsidP="00E35C79">
      <w:pPr>
        <w:pStyle w:val="BodyText"/>
        <w:spacing w:before="1"/>
      </w:pPr>
    </w:p>
    <w:p w14:paraId="42C839AF" w14:textId="77777777" w:rsidR="00E35C79" w:rsidRDefault="00E35C79" w:rsidP="00E35C79">
      <w:pPr>
        <w:pStyle w:val="BodyText"/>
        <w:spacing w:before="1"/>
      </w:pPr>
      <w:r>
        <w:rPr>
          <w:sz w:val="18"/>
        </w:rPr>
        <w:t xml:space="preserve">                 Source:</w:t>
      </w:r>
      <w:r>
        <w:rPr>
          <w:spacing w:val="-4"/>
          <w:sz w:val="18"/>
        </w:rPr>
        <w:t xml:space="preserve"> </w:t>
      </w:r>
      <w:r>
        <w:rPr>
          <w:sz w:val="18"/>
        </w:rPr>
        <w:t>2011</w:t>
      </w:r>
      <w:r>
        <w:rPr>
          <w:spacing w:val="-1"/>
          <w:sz w:val="18"/>
        </w:rPr>
        <w:t xml:space="preserve"> </w:t>
      </w:r>
      <w:r>
        <w:rPr>
          <w:sz w:val="18"/>
        </w:rPr>
        <w:t>census.</w:t>
      </w:r>
      <w:r>
        <w:rPr>
          <w:spacing w:val="37"/>
          <w:sz w:val="18"/>
        </w:rPr>
        <w:t xml:space="preserve"> </w:t>
      </w:r>
      <w:r>
        <w:rPr>
          <w:sz w:val="18"/>
        </w:rPr>
        <w:t>2021</w:t>
      </w:r>
      <w:r>
        <w:rPr>
          <w:spacing w:val="-1"/>
          <w:sz w:val="18"/>
        </w:rPr>
        <w:t xml:space="preserve"> </w:t>
      </w:r>
      <w:r>
        <w:rPr>
          <w:sz w:val="18"/>
        </w:rPr>
        <w:t>census</w:t>
      </w:r>
      <w:r>
        <w:rPr>
          <w:spacing w:val="-2"/>
          <w:sz w:val="18"/>
        </w:rPr>
        <w:t xml:space="preserve"> </w:t>
      </w:r>
      <w:r>
        <w:rPr>
          <w:sz w:val="18"/>
        </w:rPr>
        <w:t>not</w:t>
      </w:r>
      <w:r>
        <w:rPr>
          <w:spacing w:val="-1"/>
          <w:sz w:val="18"/>
        </w:rPr>
        <w:t xml:space="preserve"> </w:t>
      </w:r>
      <w:r>
        <w:rPr>
          <w:sz w:val="18"/>
        </w:rPr>
        <w:t>available</w:t>
      </w:r>
      <w:r>
        <w:rPr>
          <w:spacing w:val="-2"/>
          <w:sz w:val="18"/>
        </w:rPr>
        <w:t xml:space="preserve"> </w:t>
      </w:r>
      <w:r>
        <w:rPr>
          <w:sz w:val="18"/>
        </w:rPr>
        <w:t>at</w:t>
      </w:r>
      <w:r>
        <w:rPr>
          <w:spacing w:val="-2"/>
          <w:sz w:val="18"/>
        </w:rPr>
        <w:t xml:space="preserve"> </w:t>
      </w:r>
      <w:r>
        <w:rPr>
          <w:sz w:val="18"/>
        </w:rPr>
        <w:t>relevant</w:t>
      </w:r>
      <w:r>
        <w:rPr>
          <w:spacing w:val="-1"/>
          <w:sz w:val="18"/>
        </w:rPr>
        <w:t xml:space="preserve"> </w:t>
      </w:r>
      <w:r>
        <w:rPr>
          <w:sz w:val="18"/>
        </w:rPr>
        <w:t>output area</w:t>
      </w:r>
      <w:r>
        <w:rPr>
          <w:spacing w:val="-2"/>
          <w:sz w:val="18"/>
        </w:rPr>
        <w:t xml:space="preserve"> level</w:t>
      </w:r>
    </w:p>
    <w:p w14:paraId="1659D35B" w14:textId="77777777" w:rsidR="00E35C79" w:rsidRDefault="00E35C79" w:rsidP="00E35C79">
      <w:pPr>
        <w:pStyle w:val="BodyText"/>
        <w:spacing w:before="1"/>
      </w:pPr>
    </w:p>
    <w:p w14:paraId="0F0E094D" w14:textId="77777777" w:rsidR="00E35C79" w:rsidRDefault="00E35C79" w:rsidP="00E35C79">
      <w:pPr>
        <w:pStyle w:val="BodyText"/>
        <w:ind w:left="680" w:right="1010"/>
        <w:jc w:val="both"/>
      </w:pPr>
      <w:r>
        <w:t>Industry within the Parish is concentrated in the Salt Lane Industrial Area, to the west of</w:t>
      </w:r>
      <w:r>
        <w:rPr>
          <w:spacing w:val="-6"/>
        </w:rPr>
        <w:t xml:space="preserve"> </w:t>
      </w:r>
      <w:r>
        <w:t>the</w:t>
      </w:r>
      <w:r>
        <w:rPr>
          <w:spacing w:val="-7"/>
        </w:rPr>
        <w:t xml:space="preserve"> </w:t>
      </w:r>
      <w:r>
        <w:t>village</w:t>
      </w:r>
      <w:r>
        <w:rPr>
          <w:spacing w:val="-7"/>
        </w:rPr>
        <w:t xml:space="preserve"> </w:t>
      </w:r>
      <w:r>
        <w:t>of</w:t>
      </w:r>
      <w:r>
        <w:rPr>
          <w:spacing w:val="-6"/>
        </w:rPr>
        <w:t xml:space="preserve"> </w:t>
      </w:r>
      <w:r>
        <w:t>Cliffe</w:t>
      </w:r>
      <w:r>
        <w:rPr>
          <w:spacing w:val="-4"/>
        </w:rPr>
        <w:t xml:space="preserve"> </w:t>
      </w:r>
      <w:r>
        <w:t>which</w:t>
      </w:r>
      <w:r>
        <w:rPr>
          <w:spacing w:val="-4"/>
        </w:rPr>
        <w:t xml:space="preserve"> </w:t>
      </w:r>
      <w:r>
        <w:t>grew</w:t>
      </w:r>
      <w:r>
        <w:rPr>
          <w:spacing w:val="-6"/>
        </w:rPr>
        <w:t xml:space="preserve"> </w:t>
      </w:r>
      <w:r>
        <w:t>in</w:t>
      </w:r>
      <w:r>
        <w:rPr>
          <w:spacing w:val="-6"/>
        </w:rPr>
        <w:t xml:space="preserve"> </w:t>
      </w:r>
      <w:r>
        <w:t>relation</w:t>
      </w:r>
      <w:r>
        <w:rPr>
          <w:spacing w:val="-4"/>
        </w:rPr>
        <w:t xml:space="preserve"> </w:t>
      </w:r>
      <w:r>
        <w:t>to</w:t>
      </w:r>
      <w:r>
        <w:rPr>
          <w:spacing w:val="-7"/>
        </w:rPr>
        <w:t xml:space="preserve"> </w:t>
      </w:r>
      <w:r>
        <w:t>the</w:t>
      </w:r>
      <w:r>
        <w:rPr>
          <w:spacing w:val="-4"/>
        </w:rPr>
        <w:t xml:space="preserve"> </w:t>
      </w:r>
      <w:r>
        <w:t>employment</w:t>
      </w:r>
      <w:r>
        <w:rPr>
          <w:spacing w:val="-4"/>
        </w:rPr>
        <w:t xml:space="preserve"> </w:t>
      </w:r>
      <w:r>
        <w:t>opportunities</w:t>
      </w:r>
      <w:r>
        <w:rPr>
          <w:spacing w:val="-4"/>
        </w:rPr>
        <w:t xml:space="preserve"> </w:t>
      </w:r>
      <w:r>
        <w:t>offered. This includes the Alpha and Conoco jetties and although the amount of industry has declined in the last 50 years, the population of Cliffe has not.</w:t>
      </w:r>
    </w:p>
    <w:p w14:paraId="247E409A" w14:textId="77777777" w:rsidR="00E35C79" w:rsidRDefault="00E35C79" w:rsidP="00E35C79">
      <w:pPr>
        <w:rPr>
          <w:sz w:val="24"/>
        </w:rPr>
      </w:pPr>
    </w:p>
    <w:p w14:paraId="68676DF5" w14:textId="77777777" w:rsidR="00E35C79" w:rsidRDefault="00E35C79" w:rsidP="00E35C79">
      <w:pPr>
        <w:rPr>
          <w:sz w:val="24"/>
        </w:rPr>
      </w:pPr>
    </w:p>
    <w:p w14:paraId="2D59BB21" w14:textId="1A812B50" w:rsidR="00E35C79" w:rsidRPr="00E35C79" w:rsidRDefault="00E35C79" w:rsidP="00E35C79">
      <w:pPr>
        <w:rPr>
          <w:sz w:val="24"/>
        </w:rPr>
        <w:sectPr w:rsidR="00E35C79" w:rsidRPr="00E35C79" w:rsidSect="00B35D76">
          <w:pgSz w:w="11906" w:h="16838" w:code="9"/>
          <w:pgMar w:top="1140" w:right="420" w:bottom="1240" w:left="760" w:header="865" w:footer="1053" w:gutter="0"/>
          <w:cols w:space="720"/>
          <w:docGrid w:linePitch="299"/>
        </w:sectPr>
      </w:pPr>
    </w:p>
    <w:p w14:paraId="666CA2C6" w14:textId="08804B3A" w:rsidR="00C942D4" w:rsidRDefault="00C942D4">
      <w:pPr>
        <w:pStyle w:val="BodyText"/>
        <w:spacing w:before="9"/>
        <w:rPr>
          <w:sz w:val="29"/>
        </w:rPr>
      </w:pPr>
    </w:p>
    <w:p w14:paraId="196AD4F8" w14:textId="3CD29E14" w:rsidR="00E35C79" w:rsidRDefault="00E35C79" w:rsidP="00E35C79">
      <w:pPr>
        <w:pStyle w:val="BodyText"/>
        <w:spacing w:before="52"/>
        <w:ind w:left="964" w:right="1015"/>
        <w:jc w:val="both"/>
        <w:rPr>
          <w:b/>
          <w:color w:val="C00000"/>
        </w:rPr>
      </w:pPr>
      <w:r>
        <w:rPr>
          <w:noProof/>
        </w:rPr>
        <w:drawing>
          <wp:anchor distT="0" distB="0" distL="114300" distR="114300" simplePos="0" relativeHeight="251659776" behindDoc="0" locked="0" layoutInCell="1" allowOverlap="1" wp14:anchorId="07E15844" wp14:editId="46AB69B5">
            <wp:simplePos x="0" y="0"/>
            <wp:positionH relativeFrom="margin">
              <wp:align>center</wp:align>
            </wp:positionH>
            <wp:positionV relativeFrom="paragraph">
              <wp:posOffset>721995</wp:posOffset>
            </wp:positionV>
            <wp:extent cx="5565775" cy="8189595"/>
            <wp:effectExtent l="0" t="0" r="0" b="190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32">
                      <a:extLst>
                        <a:ext uri="{28A0092B-C50C-407E-A947-70E740481C1C}">
                          <a14:useLocalDpi xmlns:a14="http://schemas.microsoft.com/office/drawing/2010/main" val="0"/>
                        </a:ext>
                      </a:extLst>
                    </a:blip>
                    <a:srcRect l="33165" t="6680" r="33421" b="5907"/>
                    <a:stretch/>
                  </pic:blipFill>
                  <pic:spPr bwMode="auto">
                    <a:xfrm>
                      <a:off x="0" y="0"/>
                      <a:ext cx="5565775" cy="818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207">
        <w:rPr>
          <w:b/>
          <w:color w:val="C00000"/>
        </w:rPr>
        <w:t>E&amp;E Map 1 of Salt Lane Industrial area</w:t>
      </w:r>
    </w:p>
    <w:p w14:paraId="3E8F964A" w14:textId="77777777" w:rsidR="00C942D4" w:rsidRDefault="00C942D4">
      <w:pPr>
        <w:jc w:val="both"/>
        <w:sectPr w:rsidR="00C942D4" w:rsidSect="00B35D76">
          <w:pgSz w:w="11906" w:h="16838" w:code="9"/>
          <w:pgMar w:top="1140" w:right="420" w:bottom="1240" w:left="760" w:header="865" w:footer="1053" w:gutter="0"/>
          <w:cols w:space="720"/>
          <w:docGrid w:linePitch="299"/>
        </w:sectPr>
      </w:pPr>
    </w:p>
    <w:p w14:paraId="25857697" w14:textId="77777777" w:rsidR="00C942D4" w:rsidRDefault="00C942D4">
      <w:pPr>
        <w:pStyle w:val="BodyText"/>
        <w:rPr>
          <w:sz w:val="20"/>
        </w:rPr>
      </w:pPr>
    </w:p>
    <w:p w14:paraId="0C23534E" w14:textId="77777777" w:rsidR="00C942D4" w:rsidRDefault="00C942D4">
      <w:pPr>
        <w:pStyle w:val="BodyText"/>
        <w:spacing w:before="7"/>
        <w:rPr>
          <w:sz w:val="12"/>
        </w:rPr>
      </w:pPr>
    </w:p>
    <w:p w14:paraId="01B0EE89" w14:textId="77777777" w:rsidR="00E35C79" w:rsidRDefault="00E35C79" w:rsidP="00E35C79">
      <w:pPr>
        <w:pStyle w:val="BodyText"/>
        <w:spacing w:before="52"/>
        <w:ind w:left="964" w:right="1015"/>
        <w:jc w:val="both"/>
      </w:pPr>
      <w:r>
        <w:t>There</w:t>
      </w:r>
      <w:r>
        <w:rPr>
          <w:spacing w:val="-1"/>
        </w:rPr>
        <w:t xml:space="preserve"> </w:t>
      </w:r>
      <w:r>
        <w:t>is</w:t>
      </w:r>
      <w:r>
        <w:rPr>
          <w:spacing w:val="-2"/>
        </w:rPr>
        <w:t xml:space="preserve"> </w:t>
      </w:r>
      <w:r>
        <w:t>a lot of land</w:t>
      </w:r>
      <w:r>
        <w:rPr>
          <w:spacing w:val="-1"/>
        </w:rPr>
        <w:t xml:space="preserve"> </w:t>
      </w:r>
      <w:r>
        <w:t>in the</w:t>
      </w:r>
      <w:r>
        <w:rPr>
          <w:spacing w:val="-1"/>
        </w:rPr>
        <w:t xml:space="preserve"> </w:t>
      </w:r>
      <w:r>
        <w:t>Neighbourhood Plan area,</w:t>
      </w:r>
      <w:r>
        <w:rPr>
          <w:spacing w:val="-1"/>
        </w:rPr>
        <w:t xml:space="preserve"> </w:t>
      </w:r>
      <w:r>
        <w:t>which</w:t>
      </w:r>
      <w:r>
        <w:rPr>
          <w:spacing w:val="-1"/>
        </w:rPr>
        <w:t xml:space="preserve"> </w:t>
      </w:r>
      <w:r>
        <w:t>is</w:t>
      </w:r>
      <w:r>
        <w:rPr>
          <w:spacing w:val="-2"/>
        </w:rPr>
        <w:t xml:space="preserve"> </w:t>
      </w:r>
      <w:r>
        <w:t>in agricultural</w:t>
      </w:r>
      <w:r>
        <w:rPr>
          <w:spacing w:val="-1"/>
        </w:rPr>
        <w:t xml:space="preserve"> </w:t>
      </w:r>
      <w:r>
        <w:t>use,</w:t>
      </w:r>
      <w:r>
        <w:rPr>
          <w:spacing w:val="-2"/>
        </w:rPr>
        <w:t xml:space="preserve"> </w:t>
      </w:r>
      <w:r>
        <w:t xml:space="preserve">a lot of it high grade (see </w:t>
      </w:r>
      <w:r>
        <w:rPr>
          <w:b/>
          <w:color w:val="C00000"/>
        </w:rPr>
        <w:t>E&amp;E Map 2</w:t>
      </w:r>
      <w:r>
        <w:t>).</w:t>
      </w:r>
      <w:r>
        <w:rPr>
          <w:spacing w:val="40"/>
        </w:rPr>
        <w:t xml:space="preserve"> </w:t>
      </w:r>
      <w:r>
        <w:t>As a result, it does provide some employment opportunities for local people.</w:t>
      </w:r>
    </w:p>
    <w:p w14:paraId="504EA523" w14:textId="67140052" w:rsidR="004C750B" w:rsidRDefault="00E35C79" w:rsidP="00E35C79">
      <w:pPr>
        <w:pStyle w:val="BodyText"/>
        <w:spacing w:before="52"/>
        <w:ind w:left="964" w:right="1015"/>
        <w:jc w:val="both"/>
      </w:pPr>
      <w:r>
        <w:rPr>
          <w:b/>
          <w:color w:val="C00000"/>
        </w:rPr>
        <w:t>E&amp;E</w:t>
      </w:r>
      <w:r>
        <w:rPr>
          <w:b/>
          <w:color w:val="C00000"/>
          <w:spacing w:val="-4"/>
        </w:rPr>
        <w:t xml:space="preserve"> </w:t>
      </w:r>
      <w:r>
        <w:rPr>
          <w:b/>
          <w:color w:val="C00000"/>
        </w:rPr>
        <w:t>Map</w:t>
      </w:r>
      <w:r>
        <w:rPr>
          <w:b/>
          <w:color w:val="C00000"/>
          <w:spacing w:val="-1"/>
        </w:rPr>
        <w:t xml:space="preserve"> </w:t>
      </w:r>
      <w:r>
        <w:rPr>
          <w:b/>
          <w:color w:val="C00000"/>
        </w:rPr>
        <w:t>2:</w:t>
      </w:r>
      <w:r>
        <w:rPr>
          <w:b/>
          <w:color w:val="C00000"/>
          <w:spacing w:val="-3"/>
        </w:rPr>
        <w:t xml:space="preserve"> </w:t>
      </w:r>
      <w:r>
        <w:rPr>
          <w:b/>
          <w:color w:val="C00000"/>
        </w:rPr>
        <w:t>Agricultural</w:t>
      </w:r>
      <w:r>
        <w:rPr>
          <w:b/>
          <w:color w:val="C00000"/>
          <w:spacing w:val="-5"/>
        </w:rPr>
        <w:t xml:space="preserve"> </w:t>
      </w:r>
      <w:r>
        <w:rPr>
          <w:b/>
          <w:color w:val="C00000"/>
        </w:rPr>
        <w:t>Land</w:t>
      </w:r>
      <w:r>
        <w:rPr>
          <w:b/>
          <w:color w:val="C00000"/>
          <w:spacing w:val="-2"/>
        </w:rPr>
        <w:t xml:space="preserve"> </w:t>
      </w:r>
      <w:r>
        <w:rPr>
          <w:b/>
          <w:color w:val="C00000"/>
        </w:rPr>
        <w:t>in</w:t>
      </w:r>
      <w:r>
        <w:rPr>
          <w:b/>
          <w:color w:val="C00000"/>
          <w:spacing w:val="-3"/>
        </w:rPr>
        <w:t xml:space="preserve"> </w:t>
      </w:r>
      <w:r>
        <w:rPr>
          <w:b/>
          <w:color w:val="C00000"/>
        </w:rPr>
        <w:t>Cliffe</w:t>
      </w:r>
      <w:r>
        <w:rPr>
          <w:b/>
          <w:color w:val="C00000"/>
          <w:spacing w:val="-3"/>
        </w:rPr>
        <w:t xml:space="preserve"> </w:t>
      </w:r>
      <w:r>
        <w:rPr>
          <w:b/>
          <w:color w:val="C00000"/>
        </w:rPr>
        <w:t>and</w:t>
      </w:r>
      <w:r>
        <w:rPr>
          <w:b/>
          <w:color w:val="C00000"/>
          <w:spacing w:val="4"/>
        </w:rPr>
        <w:t xml:space="preserve"> </w:t>
      </w:r>
      <w:r>
        <w:rPr>
          <w:b/>
          <w:color w:val="C00000"/>
        </w:rPr>
        <w:t>Cliffe</w:t>
      </w:r>
      <w:r>
        <w:rPr>
          <w:b/>
          <w:color w:val="C00000"/>
          <w:spacing w:val="-5"/>
        </w:rPr>
        <w:t xml:space="preserve"> </w:t>
      </w:r>
      <w:r>
        <w:rPr>
          <w:b/>
          <w:color w:val="C00000"/>
          <w:spacing w:val="-2"/>
        </w:rPr>
        <w:t>Woods</w:t>
      </w:r>
    </w:p>
    <w:p w14:paraId="03477512" w14:textId="1C0275EB" w:rsidR="004C750B" w:rsidRDefault="004C750B">
      <w:pPr>
        <w:pStyle w:val="BodyText"/>
        <w:spacing w:before="52"/>
        <w:ind w:left="680" w:right="1015"/>
        <w:jc w:val="both"/>
      </w:pPr>
    </w:p>
    <w:p w14:paraId="55D59231" w14:textId="77777777" w:rsidR="004C750B" w:rsidRDefault="004C750B">
      <w:pPr>
        <w:pStyle w:val="BodyText"/>
        <w:spacing w:before="52"/>
        <w:ind w:left="680" w:right="1015"/>
        <w:jc w:val="both"/>
      </w:pPr>
    </w:p>
    <w:p w14:paraId="6FA55AF9" w14:textId="62BD19F3" w:rsidR="004C750B" w:rsidRDefault="004C750B">
      <w:pPr>
        <w:pStyle w:val="BodyText"/>
        <w:spacing w:before="52"/>
        <w:ind w:left="680" w:right="1015"/>
        <w:jc w:val="both"/>
      </w:pPr>
    </w:p>
    <w:p w14:paraId="5425FB13" w14:textId="25726BC6" w:rsidR="004C750B" w:rsidRDefault="00792ADD">
      <w:pPr>
        <w:pStyle w:val="BodyText"/>
        <w:spacing w:before="52"/>
        <w:ind w:left="680" w:right="1015"/>
        <w:jc w:val="both"/>
      </w:pPr>
      <w:r>
        <w:rPr>
          <w:noProof/>
          <w:sz w:val="20"/>
        </w:rPr>
        <w:drawing>
          <wp:anchor distT="0" distB="0" distL="114300" distR="114300" simplePos="0" relativeHeight="487613440" behindDoc="0" locked="0" layoutInCell="1" allowOverlap="1" wp14:anchorId="6CA90891" wp14:editId="767E085F">
            <wp:simplePos x="0" y="0"/>
            <wp:positionH relativeFrom="page">
              <wp:align>center</wp:align>
            </wp:positionH>
            <wp:positionV relativeFrom="paragraph">
              <wp:posOffset>-542925</wp:posOffset>
            </wp:positionV>
            <wp:extent cx="5480050" cy="8001000"/>
            <wp:effectExtent l="0" t="0" r="6350" b="0"/>
            <wp:wrapSquare wrapText="bothSides"/>
            <wp:docPr id="25"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0050" cy="8001000"/>
                    </a:xfrm>
                    <a:prstGeom prst="rect">
                      <a:avLst/>
                    </a:prstGeom>
                  </pic:spPr>
                </pic:pic>
              </a:graphicData>
            </a:graphic>
            <wp14:sizeRelH relativeFrom="page">
              <wp14:pctWidth>0</wp14:pctWidth>
            </wp14:sizeRelH>
            <wp14:sizeRelV relativeFrom="page">
              <wp14:pctHeight>0</wp14:pctHeight>
            </wp14:sizeRelV>
          </wp:anchor>
        </w:drawing>
      </w:r>
    </w:p>
    <w:p w14:paraId="278F0EFF" w14:textId="5B83178E" w:rsidR="004C750B" w:rsidRDefault="004C750B">
      <w:pPr>
        <w:pStyle w:val="BodyText"/>
        <w:spacing w:before="52"/>
        <w:ind w:left="680" w:right="1015"/>
        <w:jc w:val="both"/>
      </w:pPr>
    </w:p>
    <w:p w14:paraId="2CA8EB0A" w14:textId="20D4672E" w:rsidR="004C750B" w:rsidRDefault="004C750B">
      <w:pPr>
        <w:pStyle w:val="BodyText"/>
        <w:spacing w:before="52"/>
        <w:ind w:left="680" w:right="1015"/>
        <w:jc w:val="both"/>
      </w:pPr>
    </w:p>
    <w:p w14:paraId="2C3D6509" w14:textId="77777777" w:rsidR="004C750B" w:rsidRDefault="004C750B">
      <w:pPr>
        <w:pStyle w:val="BodyText"/>
        <w:spacing w:before="52"/>
        <w:ind w:left="680" w:right="1015"/>
        <w:jc w:val="both"/>
      </w:pPr>
    </w:p>
    <w:p w14:paraId="72BF584D" w14:textId="77777777" w:rsidR="004C750B" w:rsidRDefault="004C750B">
      <w:pPr>
        <w:pStyle w:val="BodyText"/>
        <w:spacing w:before="52"/>
        <w:ind w:left="680" w:right="1015"/>
        <w:jc w:val="both"/>
      </w:pPr>
    </w:p>
    <w:p w14:paraId="1B65ED68" w14:textId="77777777" w:rsidR="004C750B" w:rsidRDefault="004C750B">
      <w:pPr>
        <w:pStyle w:val="BodyText"/>
        <w:spacing w:before="52"/>
        <w:ind w:left="680" w:right="1015"/>
        <w:jc w:val="both"/>
      </w:pPr>
    </w:p>
    <w:p w14:paraId="3D69ED31" w14:textId="77777777" w:rsidR="004C750B" w:rsidRDefault="004C750B">
      <w:pPr>
        <w:pStyle w:val="BodyText"/>
        <w:spacing w:before="52"/>
        <w:ind w:left="680" w:right="1015"/>
        <w:jc w:val="both"/>
      </w:pPr>
    </w:p>
    <w:p w14:paraId="2F97AABE" w14:textId="77777777" w:rsidR="004C750B" w:rsidRDefault="004C750B">
      <w:pPr>
        <w:pStyle w:val="BodyText"/>
        <w:spacing w:before="52"/>
        <w:ind w:left="680" w:right="1015"/>
        <w:jc w:val="both"/>
      </w:pPr>
    </w:p>
    <w:p w14:paraId="474F5B54" w14:textId="77777777" w:rsidR="004C750B" w:rsidRDefault="004C750B">
      <w:pPr>
        <w:pStyle w:val="BodyText"/>
        <w:spacing w:before="52"/>
        <w:ind w:left="680" w:right="1015"/>
        <w:jc w:val="both"/>
      </w:pPr>
    </w:p>
    <w:p w14:paraId="3319705C" w14:textId="77777777" w:rsidR="004C750B" w:rsidRDefault="004C750B">
      <w:pPr>
        <w:pStyle w:val="BodyText"/>
        <w:spacing w:before="52"/>
        <w:ind w:left="680" w:right="1015"/>
        <w:jc w:val="both"/>
      </w:pPr>
    </w:p>
    <w:p w14:paraId="5DD8ABEF" w14:textId="77777777" w:rsidR="004C750B" w:rsidRDefault="004C750B">
      <w:pPr>
        <w:pStyle w:val="BodyText"/>
        <w:spacing w:before="52"/>
        <w:ind w:left="680" w:right="1015"/>
        <w:jc w:val="both"/>
      </w:pPr>
    </w:p>
    <w:p w14:paraId="71BD75C9" w14:textId="732C8935" w:rsidR="004C750B" w:rsidRDefault="004C750B">
      <w:pPr>
        <w:pStyle w:val="BodyText"/>
        <w:spacing w:before="52"/>
        <w:ind w:left="680" w:right="1015"/>
        <w:jc w:val="both"/>
      </w:pPr>
    </w:p>
    <w:p w14:paraId="57AC85C4" w14:textId="77777777" w:rsidR="004C750B" w:rsidRDefault="004C750B">
      <w:pPr>
        <w:pStyle w:val="BodyText"/>
        <w:spacing w:before="52"/>
        <w:ind w:left="680" w:right="1015"/>
        <w:jc w:val="both"/>
      </w:pPr>
    </w:p>
    <w:p w14:paraId="2CF3C002" w14:textId="77777777" w:rsidR="004C750B" w:rsidRDefault="004C750B">
      <w:pPr>
        <w:pStyle w:val="BodyText"/>
        <w:spacing w:before="52"/>
        <w:ind w:left="680" w:right="1015"/>
        <w:jc w:val="both"/>
      </w:pPr>
    </w:p>
    <w:p w14:paraId="5E622BE1" w14:textId="73C9DF9A" w:rsidR="004C750B" w:rsidRDefault="004C750B">
      <w:pPr>
        <w:pStyle w:val="BodyText"/>
        <w:spacing w:before="52"/>
        <w:ind w:left="680" w:right="1015"/>
        <w:jc w:val="both"/>
      </w:pPr>
    </w:p>
    <w:p w14:paraId="0F2706C7" w14:textId="04D75140" w:rsidR="004C750B" w:rsidRDefault="004C750B">
      <w:pPr>
        <w:pStyle w:val="BodyText"/>
        <w:spacing w:before="52"/>
        <w:ind w:left="680" w:right="1015"/>
        <w:jc w:val="both"/>
      </w:pPr>
    </w:p>
    <w:p w14:paraId="773BABF2" w14:textId="77777777" w:rsidR="004C750B" w:rsidRDefault="004C750B">
      <w:pPr>
        <w:pStyle w:val="BodyText"/>
        <w:spacing w:before="52"/>
        <w:ind w:left="680" w:right="1015"/>
        <w:jc w:val="both"/>
      </w:pPr>
    </w:p>
    <w:p w14:paraId="088F7108" w14:textId="77777777" w:rsidR="004C750B" w:rsidRDefault="004C750B">
      <w:pPr>
        <w:pStyle w:val="BodyText"/>
        <w:spacing w:before="52"/>
        <w:ind w:left="680" w:right="1015"/>
        <w:jc w:val="both"/>
      </w:pPr>
    </w:p>
    <w:p w14:paraId="707AC430" w14:textId="77777777" w:rsidR="004C750B" w:rsidRDefault="004C750B">
      <w:pPr>
        <w:pStyle w:val="BodyText"/>
        <w:spacing w:before="52"/>
        <w:ind w:left="680" w:right="1015"/>
        <w:jc w:val="both"/>
      </w:pPr>
    </w:p>
    <w:p w14:paraId="1FF30C2B" w14:textId="77777777" w:rsidR="004C750B" w:rsidRDefault="004C750B">
      <w:pPr>
        <w:pStyle w:val="BodyText"/>
        <w:spacing w:before="52"/>
        <w:ind w:left="680" w:right="1015"/>
        <w:jc w:val="both"/>
      </w:pPr>
    </w:p>
    <w:p w14:paraId="42028FF4" w14:textId="77777777" w:rsidR="004C750B" w:rsidRDefault="004C750B">
      <w:pPr>
        <w:pStyle w:val="BodyText"/>
        <w:spacing w:before="52"/>
        <w:ind w:left="680" w:right="1015"/>
        <w:jc w:val="both"/>
      </w:pPr>
    </w:p>
    <w:p w14:paraId="3952F5A4" w14:textId="77777777" w:rsidR="004C750B" w:rsidRDefault="004C750B">
      <w:pPr>
        <w:pStyle w:val="BodyText"/>
        <w:spacing w:before="52"/>
        <w:ind w:left="680" w:right="1015"/>
        <w:jc w:val="both"/>
      </w:pPr>
    </w:p>
    <w:p w14:paraId="1306439D" w14:textId="77777777" w:rsidR="004C750B" w:rsidRDefault="004C750B">
      <w:pPr>
        <w:pStyle w:val="BodyText"/>
        <w:spacing w:before="52"/>
        <w:ind w:left="680" w:right="1015"/>
        <w:jc w:val="both"/>
      </w:pPr>
    </w:p>
    <w:p w14:paraId="65B14FF7" w14:textId="77777777" w:rsidR="004C750B" w:rsidRDefault="004C750B">
      <w:pPr>
        <w:pStyle w:val="BodyText"/>
        <w:spacing w:before="52"/>
        <w:ind w:left="680" w:right="1015"/>
        <w:jc w:val="both"/>
      </w:pPr>
    </w:p>
    <w:p w14:paraId="1632E4B6" w14:textId="77777777" w:rsidR="004C750B" w:rsidRDefault="004C750B">
      <w:pPr>
        <w:pStyle w:val="BodyText"/>
        <w:spacing w:before="52"/>
        <w:ind w:left="680" w:right="1015"/>
        <w:jc w:val="both"/>
      </w:pPr>
    </w:p>
    <w:p w14:paraId="0449CD7F" w14:textId="77777777" w:rsidR="004C750B" w:rsidRDefault="004C750B">
      <w:pPr>
        <w:pStyle w:val="BodyText"/>
        <w:spacing w:before="52"/>
        <w:ind w:left="680" w:right="1015"/>
        <w:jc w:val="both"/>
      </w:pPr>
    </w:p>
    <w:p w14:paraId="7AA6A676" w14:textId="77777777" w:rsidR="004C750B" w:rsidRDefault="004C750B">
      <w:pPr>
        <w:pStyle w:val="BodyText"/>
        <w:spacing w:before="52"/>
        <w:ind w:left="680" w:right="1015"/>
        <w:jc w:val="both"/>
      </w:pPr>
    </w:p>
    <w:p w14:paraId="2FC6CD9E" w14:textId="77777777" w:rsidR="004C750B" w:rsidRDefault="004C750B">
      <w:pPr>
        <w:pStyle w:val="BodyText"/>
        <w:spacing w:before="52"/>
        <w:ind w:left="680" w:right="1015"/>
        <w:jc w:val="both"/>
      </w:pPr>
    </w:p>
    <w:p w14:paraId="1EFA5427" w14:textId="77777777" w:rsidR="004C750B" w:rsidRDefault="004C750B">
      <w:pPr>
        <w:pStyle w:val="BodyText"/>
        <w:spacing w:before="52"/>
        <w:ind w:left="680" w:right="1015"/>
        <w:jc w:val="both"/>
      </w:pPr>
    </w:p>
    <w:p w14:paraId="037DD74D" w14:textId="77777777" w:rsidR="004C750B" w:rsidRDefault="004C750B">
      <w:pPr>
        <w:pStyle w:val="BodyText"/>
        <w:spacing w:before="52"/>
        <w:ind w:left="680" w:right="1015"/>
        <w:jc w:val="both"/>
      </w:pPr>
    </w:p>
    <w:p w14:paraId="1C6BAF77" w14:textId="77777777" w:rsidR="004C750B" w:rsidRDefault="004C750B">
      <w:pPr>
        <w:pStyle w:val="BodyText"/>
        <w:spacing w:before="52"/>
        <w:ind w:left="680" w:right="1015"/>
        <w:jc w:val="both"/>
      </w:pPr>
    </w:p>
    <w:p w14:paraId="635C1051" w14:textId="77777777" w:rsidR="004C750B" w:rsidRDefault="004C750B">
      <w:pPr>
        <w:pStyle w:val="BodyText"/>
        <w:spacing w:before="52"/>
        <w:ind w:left="680" w:right="1015"/>
        <w:jc w:val="both"/>
      </w:pPr>
    </w:p>
    <w:p w14:paraId="13F9B991" w14:textId="77777777" w:rsidR="004C750B" w:rsidRDefault="004C750B">
      <w:pPr>
        <w:pStyle w:val="BodyText"/>
        <w:spacing w:before="52"/>
        <w:ind w:left="680" w:right="1015"/>
        <w:jc w:val="both"/>
      </w:pPr>
    </w:p>
    <w:p w14:paraId="2958C0C5" w14:textId="77777777" w:rsidR="004C750B" w:rsidRDefault="004C750B">
      <w:pPr>
        <w:pStyle w:val="BodyText"/>
        <w:spacing w:before="52"/>
        <w:ind w:left="680" w:right="1015"/>
        <w:jc w:val="both"/>
      </w:pPr>
    </w:p>
    <w:p w14:paraId="7C4F5563" w14:textId="77777777" w:rsidR="004C750B" w:rsidRDefault="004C750B">
      <w:pPr>
        <w:pStyle w:val="BodyText"/>
        <w:spacing w:before="52"/>
        <w:ind w:left="680" w:right="1015"/>
        <w:jc w:val="both"/>
      </w:pPr>
    </w:p>
    <w:p w14:paraId="1574A7D3" w14:textId="413FDBC6" w:rsidR="00E35C79" w:rsidRDefault="00E35C79" w:rsidP="00E35C79">
      <w:pPr>
        <w:pStyle w:val="BodyText"/>
        <w:spacing w:before="51"/>
        <w:ind w:left="680" w:right="1012"/>
        <w:jc w:val="both"/>
      </w:pPr>
      <w:r>
        <w:t>There are 19 farms in the Neighbourhood Plan Area either owned by or leased by farmers, which are a combination of arable, grazing for both livestock and horses as well as fruit growing.</w:t>
      </w:r>
      <w:r>
        <w:rPr>
          <w:spacing w:val="40"/>
        </w:rPr>
        <w:t xml:space="preserve"> </w:t>
      </w:r>
      <w:r>
        <w:t xml:space="preserve">Three of these farms are affected by </w:t>
      </w:r>
      <w:proofErr w:type="gramStart"/>
      <w:r>
        <w:t>future plans</w:t>
      </w:r>
      <w:proofErr w:type="gramEnd"/>
      <w:r>
        <w:t xml:space="preserve"> for development. (See </w:t>
      </w:r>
      <w:r>
        <w:rPr>
          <w:b/>
          <w:color w:val="C00000"/>
        </w:rPr>
        <w:t>E&amp;E</w:t>
      </w:r>
      <w:r>
        <w:rPr>
          <w:b/>
          <w:color w:val="C00000"/>
          <w:spacing w:val="-1"/>
        </w:rPr>
        <w:t xml:space="preserve"> </w:t>
      </w:r>
      <w:r>
        <w:rPr>
          <w:b/>
          <w:color w:val="C00000"/>
        </w:rPr>
        <w:t>Map 4</w:t>
      </w:r>
      <w:r>
        <w:t>) As with many aspects of the</w:t>
      </w:r>
      <w:r>
        <w:rPr>
          <w:spacing w:val="-1"/>
        </w:rPr>
        <w:t xml:space="preserve"> </w:t>
      </w:r>
      <w:r>
        <w:t>economy,</w:t>
      </w:r>
      <w:r>
        <w:rPr>
          <w:spacing w:val="-2"/>
        </w:rPr>
        <w:t xml:space="preserve"> </w:t>
      </w:r>
      <w:r>
        <w:t>technology</w:t>
      </w:r>
      <w:r>
        <w:rPr>
          <w:spacing w:val="-3"/>
        </w:rPr>
        <w:t xml:space="preserve"> </w:t>
      </w:r>
      <w:r>
        <w:t>has reduced the number of people employed in agriculture.</w:t>
      </w:r>
      <w:r>
        <w:rPr>
          <w:spacing w:val="40"/>
        </w:rPr>
        <w:t xml:space="preserve"> </w:t>
      </w:r>
      <w:r>
        <w:t>There is however a seasonal workforce on some farms.</w:t>
      </w:r>
      <w:r>
        <w:rPr>
          <w:spacing w:val="40"/>
        </w:rPr>
        <w:t xml:space="preserve"> </w:t>
      </w:r>
      <w:proofErr w:type="spellStart"/>
      <w:r>
        <w:t>Mockbeggar</w:t>
      </w:r>
      <w:proofErr w:type="spellEnd"/>
      <w:r>
        <w:t xml:space="preserve"> Farm, albeit just outside the Neighbourhood Plan area typically has 180 seasonal staff.</w:t>
      </w:r>
      <w:r>
        <w:rPr>
          <w:spacing w:val="40"/>
        </w:rPr>
        <w:t xml:space="preserve"> </w:t>
      </w:r>
      <w:r>
        <w:t xml:space="preserve">This sector is very important to the Neighbourhood Plan area as many residents have low levels of skill and qualifications (See </w:t>
      </w:r>
      <w:r>
        <w:rPr>
          <w:b/>
          <w:color w:val="C00000"/>
        </w:rPr>
        <w:t>ECON&amp;EMP Table 2</w:t>
      </w:r>
      <w:r>
        <w:t>).</w:t>
      </w:r>
    </w:p>
    <w:p w14:paraId="25A3F440" w14:textId="77777777" w:rsidR="00C942D4" w:rsidRDefault="00C942D4">
      <w:pPr>
        <w:jc w:val="both"/>
      </w:pPr>
    </w:p>
    <w:p w14:paraId="1DDE0D13" w14:textId="0087380D" w:rsidR="00E35C79" w:rsidRDefault="002B001C" w:rsidP="00E35C79">
      <w:pPr>
        <w:pStyle w:val="BodyText"/>
        <w:rPr>
          <w:sz w:val="20"/>
        </w:rPr>
      </w:pPr>
      <w:r>
        <w:rPr>
          <w:b/>
          <w:color w:val="C00000"/>
        </w:rPr>
        <w:t>ECON&amp;EMP</w:t>
      </w:r>
      <w:r>
        <w:rPr>
          <w:b/>
          <w:color w:val="C00000"/>
          <w:spacing w:val="-2"/>
        </w:rPr>
        <w:t xml:space="preserve"> </w:t>
      </w:r>
      <w:r>
        <w:rPr>
          <w:b/>
          <w:color w:val="C00000"/>
        </w:rPr>
        <w:t>Table</w:t>
      </w:r>
      <w:r>
        <w:rPr>
          <w:b/>
          <w:color w:val="C00000"/>
          <w:spacing w:val="-3"/>
        </w:rPr>
        <w:t xml:space="preserve"> </w:t>
      </w:r>
      <w:r>
        <w:rPr>
          <w:b/>
          <w:color w:val="C00000"/>
        </w:rPr>
        <w:t>2</w:t>
      </w:r>
      <w:r>
        <w:rPr>
          <w:b/>
          <w:color w:val="C00000"/>
          <w:spacing w:val="2"/>
        </w:rPr>
        <w:t xml:space="preserve"> </w:t>
      </w:r>
      <w:r>
        <w:rPr>
          <w:b/>
        </w:rPr>
        <w:t>-</w:t>
      </w:r>
      <w:r>
        <w:rPr>
          <w:b/>
          <w:spacing w:val="-1"/>
        </w:rPr>
        <w:t xml:space="preserve"> </w:t>
      </w:r>
      <w:r>
        <w:rPr>
          <w:b/>
          <w:color w:val="C00000"/>
          <w:spacing w:val="-2"/>
        </w:rPr>
        <w:t>Qualifications</w:t>
      </w:r>
    </w:p>
    <w:p w14:paraId="6AA852DD" w14:textId="77777777" w:rsidR="00E35C79" w:rsidRDefault="00E35C79" w:rsidP="00E35C79">
      <w:pPr>
        <w:pStyle w:val="BodyText"/>
        <w:spacing w:before="7"/>
        <w:rPr>
          <w:sz w:val="12"/>
        </w:rPr>
      </w:pPr>
    </w:p>
    <w:tbl>
      <w:tblPr>
        <w:tblStyle w:val="TableGrid"/>
        <w:tblW w:w="0" w:type="auto"/>
        <w:tblInd w:w="988" w:type="dxa"/>
        <w:tblLayout w:type="fixed"/>
        <w:tblLook w:val="01E0" w:firstRow="1" w:lastRow="1" w:firstColumn="1" w:lastColumn="1" w:noHBand="0" w:noVBand="0"/>
      </w:tblPr>
      <w:tblGrid>
        <w:gridCol w:w="3836"/>
        <w:gridCol w:w="1217"/>
        <w:gridCol w:w="1598"/>
        <w:gridCol w:w="1023"/>
        <w:gridCol w:w="737"/>
      </w:tblGrid>
      <w:tr w:rsidR="00E35C79" w14:paraId="4C4E8093" w14:textId="77777777" w:rsidTr="00E35C79">
        <w:trPr>
          <w:trHeight w:val="412"/>
        </w:trPr>
        <w:tc>
          <w:tcPr>
            <w:tcW w:w="3836" w:type="dxa"/>
          </w:tcPr>
          <w:p w14:paraId="05566850" w14:textId="77777777" w:rsidR="00E35C79" w:rsidRDefault="00E35C79" w:rsidP="00494C36">
            <w:pPr>
              <w:pStyle w:val="TableParagraph"/>
              <w:rPr>
                <w:rFonts w:ascii="Times New Roman"/>
                <w:sz w:val="24"/>
              </w:rPr>
            </w:pPr>
          </w:p>
        </w:tc>
        <w:tc>
          <w:tcPr>
            <w:tcW w:w="2815" w:type="dxa"/>
            <w:gridSpan w:val="2"/>
          </w:tcPr>
          <w:p w14:paraId="5EEC8294" w14:textId="77777777" w:rsidR="00E35C79" w:rsidRDefault="00E35C79" w:rsidP="00494C36">
            <w:pPr>
              <w:pStyle w:val="TableParagraph"/>
              <w:spacing w:before="100" w:line="292" w:lineRule="exact"/>
              <w:ind w:left="107"/>
              <w:rPr>
                <w:sz w:val="24"/>
              </w:rPr>
            </w:pPr>
            <w:r>
              <w:rPr>
                <w:sz w:val="24"/>
              </w:rPr>
              <w:t>Cliffe</w:t>
            </w:r>
            <w:r>
              <w:rPr>
                <w:spacing w:val="-3"/>
                <w:sz w:val="24"/>
              </w:rPr>
              <w:t xml:space="preserve"> </w:t>
            </w:r>
            <w:r>
              <w:rPr>
                <w:sz w:val="24"/>
              </w:rPr>
              <w:t>and</w:t>
            </w:r>
            <w:r>
              <w:rPr>
                <w:spacing w:val="-3"/>
                <w:sz w:val="24"/>
              </w:rPr>
              <w:t xml:space="preserve"> </w:t>
            </w:r>
            <w:r>
              <w:rPr>
                <w:sz w:val="24"/>
              </w:rPr>
              <w:t xml:space="preserve">Cliffe </w:t>
            </w:r>
            <w:r>
              <w:rPr>
                <w:spacing w:val="-4"/>
                <w:sz w:val="24"/>
              </w:rPr>
              <w:t>Woods</w:t>
            </w:r>
          </w:p>
        </w:tc>
        <w:tc>
          <w:tcPr>
            <w:tcW w:w="1760" w:type="dxa"/>
            <w:gridSpan w:val="2"/>
          </w:tcPr>
          <w:p w14:paraId="325A467A" w14:textId="77777777" w:rsidR="00E35C79" w:rsidRDefault="00E35C79" w:rsidP="00494C36">
            <w:pPr>
              <w:pStyle w:val="TableParagraph"/>
              <w:spacing w:before="100" w:line="292" w:lineRule="exact"/>
              <w:ind w:left="456"/>
              <w:rPr>
                <w:sz w:val="24"/>
              </w:rPr>
            </w:pPr>
            <w:r>
              <w:rPr>
                <w:spacing w:val="-2"/>
                <w:sz w:val="24"/>
              </w:rPr>
              <w:t>Medway</w:t>
            </w:r>
          </w:p>
        </w:tc>
      </w:tr>
      <w:tr w:rsidR="00E35C79" w14:paraId="0BD014A0" w14:textId="77777777" w:rsidTr="00E35C79">
        <w:trPr>
          <w:trHeight w:val="412"/>
        </w:trPr>
        <w:tc>
          <w:tcPr>
            <w:tcW w:w="3836" w:type="dxa"/>
          </w:tcPr>
          <w:p w14:paraId="7AA76177" w14:textId="77777777" w:rsidR="00E35C79" w:rsidRDefault="00E35C79" w:rsidP="00494C36">
            <w:pPr>
              <w:pStyle w:val="TableParagraph"/>
              <w:spacing w:before="100" w:line="292" w:lineRule="exact"/>
              <w:ind w:left="107"/>
              <w:rPr>
                <w:sz w:val="24"/>
              </w:rPr>
            </w:pPr>
            <w:r>
              <w:rPr>
                <w:sz w:val="24"/>
              </w:rPr>
              <w:t>%</w:t>
            </w:r>
            <w:r>
              <w:rPr>
                <w:spacing w:val="-3"/>
                <w:sz w:val="24"/>
              </w:rPr>
              <w:t xml:space="preserve"> </w:t>
            </w:r>
            <w:r>
              <w:rPr>
                <w:sz w:val="24"/>
              </w:rPr>
              <w:t>of</w:t>
            </w:r>
            <w:r>
              <w:rPr>
                <w:spacing w:val="-2"/>
                <w:sz w:val="24"/>
              </w:rPr>
              <w:t xml:space="preserve"> </w:t>
            </w:r>
            <w:r>
              <w:rPr>
                <w:sz w:val="24"/>
              </w:rPr>
              <w:t>population</w:t>
            </w:r>
            <w:r>
              <w:rPr>
                <w:spacing w:val="-3"/>
                <w:sz w:val="24"/>
              </w:rPr>
              <w:t xml:space="preserve"> </w:t>
            </w:r>
            <w:r>
              <w:rPr>
                <w:sz w:val="24"/>
              </w:rPr>
              <w:t>aged</w:t>
            </w:r>
            <w:r>
              <w:rPr>
                <w:spacing w:val="-3"/>
                <w:sz w:val="24"/>
              </w:rPr>
              <w:t xml:space="preserve"> </w:t>
            </w:r>
            <w:r>
              <w:rPr>
                <w:spacing w:val="-5"/>
                <w:sz w:val="24"/>
              </w:rPr>
              <w:t>16+</w:t>
            </w:r>
          </w:p>
        </w:tc>
        <w:tc>
          <w:tcPr>
            <w:tcW w:w="1217" w:type="dxa"/>
          </w:tcPr>
          <w:p w14:paraId="0252F8D0" w14:textId="77777777" w:rsidR="00E35C79" w:rsidRDefault="00E35C79" w:rsidP="00494C36">
            <w:pPr>
              <w:pStyle w:val="TableParagraph"/>
              <w:rPr>
                <w:rFonts w:ascii="Times New Roman"/>
                <w:sz w:val="24"/>
              </w:rPr>
            </w:pPr>
          </w:p>
        </w:tc>
        <w:tc>
          <w:tcPr>
            <w:tcW w:w="1598" w:type="dxa"/>
          </w:tcPr>
          <w:p w14:paraId="441FEA4D" w14:textId="77777777" w:rsidR="00E35C79" w:rsidRDefault="00E35C79" w:rsidP="00494C36">
            <w:pPr>
              <w:pStyle w:val="TableParagraph"/>
              <w:spacing w:before="100" w:line="292" w:lineRule="exact"/>
              <w:ind w:left="107"/>
              <w:rPr>
                <w:sz w:val="24"/>
              </w:rPr>
            </w:pPr>
            <w:r>
              <w:rPr>
                <w:sz w:val="24"/>
              </w:rPr>
              <w:t>%</w:t>
            </w:r>
          </w:p>
        </w:tc>
        <w:tc>
          <w:tcPr>
            <w:tcW w:w="1023" w:type="dxa"/>
          </w:tcPr>
          <w:p w14:paraId="176C624C" w14:textId="77777777" w:rsidR="00E35C79" w:rsidRDefault="00E35C79" w:rsidP="00494C36">
            <w:pPr>
              <w:pStyle w:val="TableParagraph"/>
              <w:rPr>
                <w:rFonts w:ascii="Times New Roman"/>
                <w:sz w:val="24"/>
              </w:rPr>
            </w:pPr>
          </w:p>
        </w:tc>
        <w:tc>
          <w:tcPr>
            <w:tcW w:w="737" w:type="dxa"/>
          </w:tcPr>
          <w:p w14:paraId="3403AB51" w14:textId="77777777" w:rsidR="00E35C79" w:rsidRDefault="00E35C79" w:rsidP="00494C36">
            <w:pPr>
              <w:pStyle w:val="TableParagraph"/>
              <w:spacing w:before="100" w:line="292" w:lineRule="exact"/>
              <w:ind w:left="108"/>
              <w:rPr>
                <w:sz w:val="24"/>
              </w:rPr>
            </w:pPr>
            <w:r>
              <w:rPr>
                <w:sz w:val="24"/>
              </w:rPr>
              <w:t>%</w:t>
            </w:r>
          </w:p>
        </w:tc>
      </w:tr>
      <w:tr w:rsidR="00E35C79" w14:paraId="3F2C7B22" w14:textId="77777777" w:rsidTr="00E35C79">
        <w:trPr>
          <w:trHeight w:val="412"/>
        </w:trPr>
        <w:tc>
          <w:tcPr>
            <w:tcW w:w="3836" w:type="dxa"/>
          </w:tcPr>
          <w:p w14:paraId="48B3FB91" w14:textId="77777777" w:rsidR="00E35C79" w:rsidRDefault="00E35C79" w:rsidP="00494C36">
            <w:pPr>
              <w:pStyle w:val="TableParagraph"/>
              <w:spacing w:before="100" w:line="292" w:lineRule="exact"/>
              <w:ind w:left="107"/>
              <w:rPr>
                <w:sz w:val="24"/>
              </w:rPr>
            </w:pPr>
            <w:r>
              <w:rPr>
                <w:sz w:val="24"/>
              </w:rPr>
              <w:t>No</w:t>
            </w:r>
            <w:r>
              <w:rPr>
                <w:spacing w:val="1"/>
                <w:sz w:val="24"/>
              </w:rPr>
              <w:t xml:space="preserve"> </w:t>
            </w:r>
            <w:r>
              <w:rPr>
                <w:spacing w:val="-2"/>
                <w:sz w:val="24"/>
              </w:rPr>
              <w:t>Qualifications</w:t>
            </w:r>
          </w:p>
        </w:tc>
        <w:tc>
          <w:tcPr>
            <w:tcW w:w="1217" w:type="dxa"/>
          </w:tcPr>
          <w:p w14:paraId="3BC6C16B" w14:textId="77777777" w:rsidR="00E35C79" w:rsidRDefault="00E35C79" w:rsidP="00494C36">
            <w:pPr>
              <w:pStyle w:val="TableParagraph"/>
              <w:spacing w:before="100" w:line="292" w:lineRule="exact"/>
              <w:ind w:left="107"/>
              <w:rPr>
                <w:sz w:val="24"/>
              </w:rPr>
            </w:pPr>
            <w:r>
              <w:rPr>
                <w:spacing w:val="-5"/>
                <w:sz w:val="24"/>
              </w:rPr>
              <w:t>781</w:t>
            </w:r>
          </w:p>
        </w:tc>
        <w:tc>
          <w:tcPr>
            <w:tcW w:w="1598" w:type="dxa"/>
          </w:tcPr>
          <w:p w14:paraId="52F6F43F" w14:textId="77777777" w:rsidR="00E35C79" w:rsidRDefault="00E35C79" w:rsidP="00494C36">
            <w:pPr>
              <w:pStyle w:val="TableParagraph"/>
              <w:spacing w:before="100" w:line="292" w:lineRule="exact"/>
              <w:ind w:left="107"/>
              <w:rPr>
                <w:sz w:val="24"/>
              </w:rPr>
            </w:pPr>
            <w:r>
              <w:rPr>
                <w:spacing w:val="-2"/>
                <w:sz w:val="24"/>
              </w:rPr>
              <w:t>17.09</w:t>
            </w:r>
          </w:p>
        </w:tc>
        <w:tc>
          <w:tcPr>
            <w:tcW w:w="1023" w:type="dxa"/>
          </w:tcPr>
          <w:p w14:paraId="6704EE93" w14:textId="77777777" w:rsidR="00E35C79" w:rsidRDefault="00E35C79" w:rsidP="00494C36">
            <w:pPr>
              <w:pStyle w:val="TableParagraph"/>
              <w:spacing w:before="100" w:line="292" w:lineRule="exact"/>
              <w:ind w:left="108"/>
              <w:rPr>
                <w:sz w:val="24"/>
              </w:rPr>
            </w:pPr>
            <w:r>
              <w:rPr>
                <w:spacing w:val="-2"/>
                <w:sz w:val="24"/>
              </w:rPr>
              <w:t>43,158</w:t>
            </w:r>
          </w:p>
        </w:tc>
        <w:tc>
          <w:tcPr>
            <w:tcW w:w="737" w:type="dxa"/>
          </w:tcPr>
          <w:p w14:paraId="43416780" w14:textId="77777777" w:rsidR="00E35C79" w:rsidRDefault="00E35C79" w:rsidP="00494C36">
            <w:pPr>
              <w:pStyle w:val="TableParagraph"/>
              <w:spacing w:before="100" w:line="292" w:lineRule="exact"/>
              <w:ind w:left="108"/>
              <w:rPr>
                <w:sz w:val="24"/>
              </w:rPr>
            </w:pPr>
            <w:r>
              <w:rPr>
                <w:spacing w:val="-4"/>
                <w:sz w:val="24"/>
              </w:rPr>
              <w:t>19.4</w:t>
            </w:r>
          </w:p>
        </w:tc>
      </w:tr>
      <w:tr w:rsidR="00E35C79" w14:paraId="35820BCE" w14:textId="77777777" w:rsidTr="00E35C79">
        <w:trPr>
          <w:trHeight w:val="412"/>
        </w:trPr>
        <w:tc>
          <w:tcPr>
            <w:tcW w:w="3836" w:type="dxa"/>
          </w:tcPr>
          <w:p w14:paraId="287C94D4" w14:textId="77777777" w:rsidR="00E35C79" w:rsidRDefault="00E35C79" w:rsidP="00494C36">
            <w:pPr>
              <w:pStyle w:val="TableParagraph"/>
              <w:spacing w:before="100" w:line="292" w:lineRule="exact"/>
              <w:ind w:left="107"/>
              <w:rPr>
                <w:sz w:val="24"/>
              </w:rPr>
            </w:pPr>
            <w:r>
              <w:rPr>
                <w:sz w:val="24"/>
              </w:rPr>
              <w:t>Level</w:t>
            </w:r>
            <w:r>
              <w:rPr>
                <w:spacing w:val="-3"/>
                <w:sz w:val="24"/>
              </w:rPr>
              <w:t xml:space="preserve"> </w:t>
            </w:r>
            <w:r>
              <w:rPr>
                <w:sz w:val="24"/>
              </w:rPr>
              <w:t>1</w:t>
            </w:r>
            <w:r>
              <w:rPr>
                <w:spacing w:val="-2"/>
                <w:sz w:val="24"/>
              </w:rPr>
              <w:t xml:space="preserve"> qualifications</w:t>
            </w:r>
          </w:p>
        </w:tc>
        <w:tc>
          <w:tcPr>
            <w:tcW w:w="1217" w:type="dxa"/>
          </w:tcPr>
          <w:p w14:paraId="4E665BD0" w14:textId="77777777" w:rsidR="00E35C79" w:rsidRDefault="00E35C79" w:rsidP="00494C36">
            <w:pPr>
              <w:pStyle w:val="TableParagraph"/>
              <w:spacing w:before="100" w:line="292" w:lineRule="exact"/>
              <w:ind w:left="107"/>
              <w:rPr>
                <w:sz w:val="24"/>
              </w:rPr>
            </w:pPr>
            <w:r>
              <w:rPr>
                <w:spacing w:val="-5"/>
                <w:sz w:val="24"/>
              </w:rPr>
              <w:t>837</w:t>
            </w:r>
          </w:p>
        </w:tc>
        <w:tc>
          <w:tcPr>
            <w:tcW w:w="1598" w:type="dxa"/>
          </w:tcPr>
          <w:p w14:paraId="47DD0963" w14:textId="77777777" w:rsidR="00E35C79" w:rsidRDefault="00E35C79" w:rsidP="00494C36">
            <w:pPr>
              <w:pStyle w:val="TableParagraph"/>
              <w:spacing w:before="100" w:line="292" w:lineRule="exact"/>
              <w:ind w:left="107"/>
              <w:rPr>
                <w:sz w:val="24"/>
              </w:rPr>
            </w:pPr>
            <w:r>
              <w:rPr>
                <w:spacing w:val="-4"/>
                <w:sz w:val="24"/>
              </w:rPr>
              <w:t>19.7</w:t>
            </w:r>
          </w:p>
        </w:tc>
        <w:tc>
          <w:tcPr>
            <w:tcW w:w="1023" w:type="dxa"/>
          </w:tcPr>
          <w:p w14:paraId="05BDF81B" w14:textId="77777777" w:rsidR="00E35C79" w:rsidRDefault="00E35C79" w:rsidP="00494C36">
            <w:pPr>
              <w:pStyle w:val="TableParagraph"/>
              <w:spacing w:before="100" w:line="292" w:lineRule="exact"/>
              <w:ind w:left="108"/>
              <w:rPr>
                <w:sz w:val="24"/>
              </w:rPr>
            </w:pPr>
            <w:r>
              <w:rPr>
                <w:spacing w:val="-2"/>
                <w:sz w:val="24"/>
              </w:rPr>
              <w:t>26,898</w:t>
            </w:r>
          </w:p>
        </w:tc>
        <w:tc>
          <w:tcPr>
            <w:tcW w:w="737" w:type="dxa"/>
          </w:tcPr>
          <w:p w14:paraId="63E3CED1" w14:textId="77777777" w:rsidR="00E35C79" w:rsidRDefault="00E35C79" w:rsidP="00494C36">
            <w:pPr>
              <w:pStyle w:val="TableParagraph"/>
              <w:spacing w:before="100" w:line="292" w:lineRule="exact"/>
              <w:ind w:left="108"/>
              <w:rPr>
                <w:sz w:val="24"/>
              </w:rPr>
            </w:pPr>
            <w:r>
              <w:rPr>
                <w:spacing w:val="-4"/>
                <w:sz w:val="24"/>
              </w:rPr>
              <w:t>12.1</w:t>
            </w:r>
          </w:p>
        </w:tc>
      </w:tr>
      <w:tr w:rsidR="00E35C79" w14:paraId="0EA50916" w14:textId="77777777" w:rsidTr="00E35C79">
        <w:trPr>
          <w:trHeight w:val="412"/>
        </w:trPr>
        <w:tc>
          <w:tcPr>
            <w:tcW w:w="3836" w:type="dxa"/>
          </w:tcPr>
          <w:p w14:paraId="590BBC8B" w14:textId="77777777" w:rsidR="00E35C79" w:rsidRDefault="00E35C79" w:rsidP="00494C36">
            <w:pPr>
              <w:pStyle w:val="TableParagraph"/>
              <w:spacing w:before="100" w:line="292" w:lineRule="exact"/>
              <w:ind w:left="107"/>
              <w:rPr>
                <w:sz w:val="24"/>
              </w:rPr>
            </w:pPr>
            <w:r>
              <w:rPr>
                <w:sz w:val="24"/>
              </w:rPr>
              <w:t>Level</w:t>
            </w:r>
            <w:r>
              <w:rPr>
                <w:spacing w:val="-3"/>
                <w:sz w:val="24"/>
              </w:rPr>
              <w:t xml:space="preserve"> </w:t>
            </w:r>
            <w:r>
              <w:rPr>
                <w:sz w:val="24"/>
              </w:rPr>
              <w:t>2</w:t>
            </w:r>
            <w:r>
              <w:rPr>
                <w:spacing w:val="-2"/>
                <w:sz w:val="24"/>
              </w:rPr>
              <w:t xml:space="preserve"> qualifications</w:t>
            </w:r>
          </w:p>
        </w:tc>
        <w:tc>
          <w:tcPr>
            <w:tcW w:w="1217" w:type="dxa"/>
          </w:tcPr>
          <w:p w14:paraId="324D111D" w14:textId="77777777" w:rsidR="00E35C79" w:rsidRDefault="00E35C79" w:rsidP="00494C36">
            <w:pPr>
              <w:pStyle w:val="TableParagraph"/>
              <w:spacing w:before="100" w:line="292" w:lineRule="exact"/>
              <w:ind w:left="107"/>
              <w:rPr>
                <w:sz w:val="24"/>
              </w:rPr>
            </w:pPr>
            <w:r>
              <w:rPr>
                <w:spacing w:val="-5"/>
                <w:sz w:val="24"/>
              </w:rPr>
              <w:t>827</w:t>
            </w:r>
          </w:p>
        </w:tc>
        <w:tc>
          <w:tcPr>
            <w:tcW w:w="1598" w:type="dxa"/>
          </w:tcPr>
          <w:p w14:paraId="51965F99" w14:textId="77777777" w:rsidR="00E35C79" w:rsidRDefault="00E35C79" w:rsidP="00494C36">
            <w:pPr>
              <w:pStyle w:val="TableParagraph"/>
              <w:spacing w:before="100" w:line="292" w:lineRule="exact"/>
              <w:ind w:left="107"/>
              <w:rPr>
                <w:sz w:val="24"/>
              </w:rPr>
            </w:pPr>
            <w:r>
              <w:rPr>
                <w:spacing w:val="-4"/>
                <w:sz w:val="24"/>
              </w:rPr>
              <w:t>18.1</w:t>
            </w:r>
          </w:p>
        </w:tc>
        <w:tc>
          <w:tcPr>
            <w:tcW w:w="1023" w:type="dxa"/>
          </w:tcPr>
          <w:p w14:paraId="10DE5729" w14:textId="77777777" w:rsidR="00E35C79" w:rsidRDefault="00E35C79" w:rsidP="00494C36">
            <w:pPr>
              <w:pStyle w:val="TableParagraph"/>
              <w:spacing w:before="100" w:line="292" w:lineRule="exact"/>
              <w:ind w:left="108"/>
              <w:rPr>
                <w:sz w:val="24"/>
              </w:rPr>
            </w:pPr>
            <w:r>
              <w:rPr>
                <w:spacing w:val="-2"/>
                <w:sz w:val="24"/>
              </w:rPr>
              <w:t>35,426</w:t>
            </w:r>
          </w:p>
        </w:tc>
        <w:tc>
          <w:tcPr>
            <w:tcW w:w="737" w:type="dxa"/>
          </w:tcPr>
          <w:p w14:paraId="3CC28CEC" w14:textId="77777777" w:rsidR="00E35C79" w:rsidRDefault="00E35C79" w:rsidP="00494C36">
            <w:pPr>
              <w:pStyle w:val="TableParagraph"/>
              <w:spacing w:before="100" w:line="292" w:lineRule="exact"/>
              <w:ind w:left="108"/>
              <w:rPr>
                <w:sz w:val="24"/>
              </w:rPr>
            </w:pPr>
            <w:r>
              <w:rPr>
                <w:spacing w:val="-4"/>
                <w:sz w:val="24"/>
              </w:rPr>
              <w:t>15.9</w:t>
            </w:r>
          </w:p>
        </w:tc>
      </w:tr>
      <w:tr w:rsidR="00E35C79" w14:paraId="3D2B9C2E" w14:textId="77777777" w:rsidTr="00E35C79">
        <w:trPr>
          <w:trHeight w:val="412"/>
        </w:trPr>
        <w:tc>
          <w:tcPr>
            <w:tcW w:w="3836" w:type="dxa"/>
          </w:tcPr>
          <w:p w14:paraId="6C5A522D" w14:textId="77777777" w:rsidR="00E35C79" w:rsidRDefault="00E35C79" w:rsidP="00494C36">
            <w:pPr>
              <w:pStyle w:val="TableParagraph"/>
              <w:spacing w:before="100" w:line="292" w:lineRule="exact"/>
              <w:ind w:left="107"/>
              <w:rPr>
                <w:sz w:val="24"/>
              </w:rPr>
            </w:pPr>
            <w:r>
              <w:rPr>
                <w:spacing w:val="-2"/>
                <w:sz w:val="24"/>
              </w:rPr>
              <w:t>Apprenticeship</w:t>
            </w:r>
          </w:p>
        </w:tc>
        <w:tc>
          <w:tcPr>
            <w:tcW w:w="1217" w:type="dxa"/>
          </w:tcPr>
          <w:p w14:paraId="600F8999" w14:textId="77777777" w:rsidR="00E35C79" w:rsidRDefault="00E35C79" w:rsidP="00494C36">
            <w:pPr>
              <w:pStyle w:val="TableParagraph"/>
              <w:spacing w:before="100" w:line="292" w:lineRule="exact"/>
              <w:ind w:left="107"/>
              <w:rPr>
                <w:sz w:val="24"/>
              </w:rPr>
            </w:pPr>
            <w:r>
              <w:rPr>
                <w:spacing w:val="-5"/>
                <w:sz w:val="24"/>
              </w:rPr>
              <w:t>341</w:t>
            </w:r>
          </w:p>
        </w:tc>
        <w:tc>
          <w:tcPr>
            <w:tcW w:w="1598" w:type="dxa"/>
          </w:tcPr>
          <w:p w14:paraId="4F1E9929" w14:textId="77777777" w:rsidR="00E35C79" w:rsidRDefault="00E35C79" w:rsidP="00494C36">
            <w:pPr>
              <w:pStyle w:val="TableParagraph"/>
              <w:spacing w:before="100" w:line="292" w:lineRule="exact"/>
              <w:ind w:left="107"/>
              <w:rPr>
                <w:sz w:val="24"/>
              </w:rPr>
            </w:pPr>
            <w:r>
              <w:rPr>
                <w:spacing w:val="-4"/>
                <w:sz w:val="24"/>
              </w:rPr>
              <w:t>7.46</w:t>
            </w:r>
          </w:p>
        </w:tc>
        <w:tc>
          <w:tcPr>
            <w:tcW w:w="1023" w:type="dxa"/>
          </w:tcPr>
          <w:p w14:paraId="63E686EB" w14:textId="77777777" w:rsidR="00E35C79" w:rsidRDefault="00E35C79" w:rsidP="00494C36">
            <w:pPr>
              <w:pStyle w:val="TableParagraph"/>
              <w:spacing w:before="100" w:line="292" w:lineRule="exact"/>
              <w:ind w:left="108"/>
              <w:rPr>
                <w:sz w:val="24"/>
              </w:rPr>
            </w:pPr>
            <w:r>
              <w:rPr>
                <w:spacing w:val="-2"/>
                <w:sz w:val="24"/>
              </w:rPr>
              <w:t>13,265</w:t>
            </w:r>
          </w:p>
        </w:tc>
        <w:tc>
          <w:tcPr>
            <w:tcW w:w="737" w:type="dxa"/>
          </w:tcPr>
          <w:p w14:paraId="1DD2DB16" w14:textId="77777777" w:rsidR="00E35C79" w:rsidRDefault="00E35C79" w:rsidP="00494C36">
            <w:pPr>
              <w:pStyle w:val="TableParagraph"/>
              <w:spacing w:before="100" w:line="292" w:lineRule="exact"/>
              <w:ind w:left="108"/>
              <w:rPr>
                <w:sz w:val="24"/>
              </w:rPr>
            </w:pPr>
            <w:r>
              <w:rPr>
                <w:spacing w:val="-5"/>
                <w:sz w:val="24"/>
              </w:rPr>
              <w:t>6.1</w:t>
            </w:r>
          </w:p>
        </w:tc>
      </w:tr>
      <w:tr w:rsidR="00E35C79" w14:paraId="174C17FE" w14:textId="77777777" w:rsidTr="00E35C79">
        <w:trPr>
          <w:trHeight w:val="412"/>
        </w:trPr>
        <w:tc>
          <w:tcPr>
            <w:tcW w:w="3836" w:type="dxa"/>
          </w:tcPr>
          <w:p w14:paraId="4D136B99" w14:textId="77777777" w:rsidR="00E35C79" w:rsidRDefault="00E35C79" w:rsidP="00494C36">
            <w:pPr>
              <w:pStyle w:val="TableParagraph"/>
              <w:spacing w:before="100" w:line="292" w:lineRule="exact"/>
              <w:ind w:left="107"/>
              <w:rPr>
                <w:sz w:val="24"/>
              </w:rPr>
            </w:pPr>
            <w:r>
              <w:rPr>
                <w:sz w:val="24"/>
              </w:rPr>
              <w:t>Level</w:t>
            </w:r>
            <w:r>
              <w:rPr>
                <w:spacing w:val="-3"/>
                <w:sz w:val="24"/>
              </w:rPr>
              <w:t xml:space="preserve"> </w:t>
            </w:r>
            <w:r>
              <w:rPr>
                <w:sz w:val="24"/>
              </w:rPr>
              <w:t>3</w:t>
            </w:r>
            <w:r>
              <w:rPr>
                <w:spacing w:val="-2"/>
                <w:sz w:val="24"/>
              </w:rPr>
              <w:t xml:space="preserve"> qualifications</w:t>
            </w:r>
          </w:p>
        </w:tc>
        <w:tc>
          <w:tcPr>
            <w:tcW w:w="1217" w:type="dxa"/>
          </w:tcPr>
          <w:p w14:paraId="7D13B315" w14:textId="77777777" w:rsidR="00E35C79" w:rsidRDefault="00E35C79" w:rsidP="00494C36">
            <w:pPr>
              <w:pStyle w:val="TableParagraph"/>
              <w:spacing w:before="100" w:line="292" w:lineRule="exact"/>
              <w:ind w:left="107"/>
              <w:rPr>
                <w:sz w:val="24"/>
              </w:rPr>
            </w:pPr>
            <w:r>
              <w:rPr>
                <w:spacing w:val="-5"/>
                <w:sz w:val="24"/>
              </w:rPr>
              <w:t>886</w:t>
            </w:r>
          </w:p>
        </w:tc>
        <w:tc>
          <w:tcPr>
            <w:tcW w:w="1598" w:type="dxa"/>
          </w:tcPr>
          <w:p w14:paraId="77CA190C" w14:textId="77777777" w:rsidR="00E35C79" w:rsidRDefault="00E35C79" w:rsidP="00494C36">
            <w:pPr>
              <w:pStyle w:val="TableParagraph"/>
              <w:spacing w:before="100" w:line="292" w:lineRule="exact"/>
              <w:ind w:left="107"/>
              <w:rPr>
                <w:sz w:val="24"/>
              </w:rPr>
            </w:pPr>
            <w:r>
              <w:rPr>
                <w:spacing w:val="-2"/>
                <w:sz w:val="24"/>
              </w:rPr>
              <w:t>19.39</w:t>
            </w:r>
          </w:p>
        </w:tc>
        <w:tc>
          <w:tcPr>
            <w:tcW w:w="1023" w:type="dxa"/>
          </w:tcPr>
          <w:p w14:paraId="1F2FDB45" w14:textId="77777777" w:rsidR="00E35C79" w:rsidRDefault="00E35C79" w:rsidP="00494C36">
            <w:pPr>
              <w:pStyle w:val="TableParagraph"/>
              <w:spacing w:before="100" w:line="292" w:lineRule="exact"/>
              <w:ind w:left="108"/>
              <w:rPr>
                <w:sz w:val="24"/>
              </w:rPr>
            </w:pPr>
            <w:r>
              <w:rPr>
                <w:spacing w:val="-2"/>
                <w:sz w:val="24"/>
              </w:rPr>
              <w:t>40,009</w:t>
            </w:r>
          </w:p>
        </w:tc>
        <w:tc>
          <w:tcPr>
            <w:tcW w:w="737" w:type="dxa"/>
          </w:tcPr>
          <w:p w14:paraId="09FBADED" w14:textId="77777777" w:rsidR="00E35C79" w:rsidRDefault="00E35C79" w:rsidP="00494C36">
            <w:pPr>
              <w:pStyle w:val="TableParagraph"/>
              <w:spacing w:before="100" w:line="292" w:lineRule="exact"/>
              <w:ind w:left="108"/>
              <w:rPr>
                <w:sz w:val="24"/>
              </w:rPr>
            </w:pPr>
            <w:r>
              <w:rPr>
                <w:spacing w:val="-4"/>
                <w:sz w:val="24"/>
              </w:rPr>
              <w:t>18.0</w:t>
            </w:r>
          </w:p>
        </w:tc>
      </w:tr>
      <w:tr w:rsidR="00E35C79" w14:paraId="191D65F8" w14:textId="77777777" w:rsidTr="00E35C79">
        <w:trPr>
          <w:trHeight w:val="412"/>
        </w:trPr>
        <w:tc>
          <w:tcPr>
            <w:tcW w:w="3836" w:type="dxa"/>
          </w:tcPr>
          <w:p w14:paraId="5D413C45" w14:textId="77777777" w:rsidR="00E35C79" w:rsidRDefault="00E35C79" w:rsidP="00494C36">
            <w:pPr>
              <w:pStyle w:val="TableParagraph"/>
              <w:spacing w:before="100" w:line="292" w:lineRule="exact"/>
              <w:ind w:left="107"/>
              <w:rPr>
                <w:sz w:val="24"/>
              </w:rPr>
            </w:pPr>
            <w:r>
              <w:rPr>
                <w:sz w:val="24"/>
              </w:rPr>
              <w:t>Level</w:t>
            </w:r>
            <w:r>
              <w:rPr>
                <w:spacing w:val="-4"/>
                <w:sz w:val="24"/>
              </w:rPr>
              <w:t xml:space="preserve"> </w:t>
            </w:r>
            <w:r>
              <w:rPr>
                <w:sz w:val="24"/>
              </w:rPr>
              <w:t>4</w:t>
            </w:r>
            <w:r>
              <w:rPr>
                <w:spacing w:val="-4"/>
                <w:sz w:val="24"/>
              </w:rPr>
              <w:t xml:space="preserve"> </w:t>
            </w:r>
            <w:r>
              <w:rPr>
                <w:sz w:val="24"/>
              </w:rPr>
              <w:t>qualifications</w:t>
            </w:r>
            <w:r>
              <w:rPr>
                <w:spacing w:val="-4"/>
                <w:sz w:val="24"/>
              </w:rPr>
              <w:t xml:space="preserve"> </w:t>
            </w:r>
            <w:r>
              <w:rPr>
                <w:sz w:val="24"/>
              </w:rPr>
              <w:t>and</w:t>
            </w:r>
            <w:r>
              <w:rPr>
                <w:spacing w:val="-2"/>
                <w:sz w:val="24"/>
              </w:rPr>
              <w:t xml:space="preserve"> above</w:t>
            </w:r>
          </w:p>
        </w:tc>
        <w:tc>
          <w:tcPr>
            <w:tcW w:w="1217" w:type="dxa"/>
          </w:tcPr>
          <w:p w14:paraId="2AB20A78" w14:textId="77777777" w:rsidR="00E35C79" w:rsidRDefault="00E35C79" w:rsidP="00494C36">
            <w:pPr>
              <w:pStyle w:val="TableParagraph"/>
              <w:spacing w:before="100" w:line="292" w:lineRule="exact"/>
              <w:ind w:left="107"/>
              <w:rPr>
                <w:sz w:val="24"/>
              </w:rPr>
            </w:pPr>
            <w:r>
              <w:rPr>
                <w:spacing w:val="-2"/>
                <w:sz w:val="24"/>
              </w:rPr>
              <w:t>1,029</w:t>
            </w:r>
          </w:p>
        </w:tc>
        <w:tc>
          <w:tcPr>
            <w:tcW w:w="1598" w:type="dxa"/>
          </w:tcPr>
          <w:p w14:paraId="0B486A8C" w14:textId="77777777" w:rsidR="00E35C79" w:rsidRDefault="00E35C79" w:rsidP="00494C36">
            <w:pPr>
              <w:pStyle w:val="TableParagraph"/>
              <w:spacing w:before="100" w:line="292" w:lineRule="exact"/>
              <w:ind w:left="107"/>
              <w:rPr>
                <w:sz w:val="24"/>
              </w:rPr>
            </w:pPr>
            <w:r>
              <w:rPr>
                <w:spacing w:val="-4"/>
                <w:sz w:val="24"/>
              </w:rPr>
              <w:t>22.5</w:t>
            </w:r>
          </w:p>
        </w:tc>
        <w:tc>
          <w:tcPr>
            <w:tcW w:w="1023" w:type="dxa"/>
          </w:tcPr>
          <w:p w14:paraId="742C453D" w14:textId="77777777" w:rsidR="00E35C79" w:rsidRDefault="00E35C79" w:rsidP="00494C36">
            <w:pPr>
              <w:pStyle w:val="TableParagraph"/>
              <w:spacing w:before="100" w:line="292" w:lineRule="exact"/>
              <w:ind w:left="108"/>
              <w:rPr>
                <w:sz w:val="24"/>
              </w:rPr>
            </w:pPr>
            <w:r>
              <w:rPr>
                <w:spacing w:val="-2"/>
                <w:sz w:val="24"/>
              </w:rPr>
              <w:t>57,001</w:t>
            </w:r>
          </w:p>
        </w:tc>
        <w:tc>
          <w:tcPr>
            <w:tcW w:w="737" w:type="dxa"/>
          </w:tcPr>
          <w:p w14:paraId="616920D5" w14:textId="77777777" w:rsidR="00E35C79" w:rsidRDefault="00E35C79" w:rsidP="00494C36">
            <w:pPr>
              <w:pStyle w:val="TableParagraph"/>
              <w:spacing w:before="100" w:line="292" w:lineRule="exact"/>
              <w:ind w:left="108"/>
              <w:rPr>
                <w:sz w:val="24"/>
              </w:rPr>
            </w:pPr>
            <w:r>
              <w:rPr>
                <w:spacing w:val="-4"/>
                <w:sz w:val="24"/>
              </w:rPr>
              <w:t>25.6</w:t>
            </w:r>
          </w:p>
        </w:tc>
      </w:tr>
      <w:tr w:rsidR="00E35C79" w14:paraId="06D9CC22" w14:textId="77777777" w:rsidTr="00E35C79">
        <w:trPr>
          <w:trHeight w:val="412"/>
        </w:trPr>
        <w:tc>
          <w:tcPr>
            <w:tcW w:w="3836" w:type="dxa"/>
          </w:tcPr>
          <w:p w14:paraId="17DDA5BA" w14:textId="77777777" w:rsidR="00E35C79" w:rsidRDefault="00E35C79" w:rsidP="00494C36">
            <w:pPr>
              <w:pStyle w:val="TableParagraph"/>
              <w:spacing w:before="100" w:line="292" w:lineRule="exact"/>
              <w:ind w:left="107"/>
              <w:rPr>
                <w:sz w:val="24"/>
              </w:rPr>
            </w:pPr>
            <w:r>
              <w:rPr>
                <w:sz w:val="24"/>
              </w:rPr>
              <w:t>Other</w:t>
            </w:r>
            <w:r>
              <w:rPr>
                <w:spacing w:val="-2"/>
                <w:sz w:val="24"/>
              </w:rPr>
              <w:t xml:space="preserve"> qualifications</w:t>
            </w:r>
          </w:p>
        </w:tc>
        <w:tc>
          <w:tcPr>
            <w:tcW w:w="1217" w:type="dxa"/>
          </w:tcPr>
          <w:p w14:paraId="2D2B80C0" w14:textId="77777777" w:rsidR="00E35C79" w:rsidRDefault="00E35C79" w:rsidP="00494C36">
            <w:pPr>
              <w:pStyle w:val="TableParagraph"/>
              <w:spacing w:before="100" w:line="292" w:lineRule="exact"/>
              <w:ind w:left="107"/>
              <w:rPr>
                <w:sz w:val="24"/>
              </w:rPr>
            </w:pPr>
            <w:r>
              <w:rPr>
                <w:spacing w:val="-5"/>
                <w:sz w:val="24"/>
              </w:rPr>
              <w:t>144</w:t>
            </w:r>
          </w:p>
        </w:tc>
        <w:tc>
          <w:tcPr>
            <w:tcW w:w="1598" w:type="dxa"/>
          </w:tcPr>
          <w:p w14:paraId="78F717B8" w14:textId="77777777" w:rsidR="00E35C79" w:rsidRDefault="00E35C79" w:rsidP="00494C36">
            <w:pPr>
              <w:pStyle w:val="TableParagraph"/>
              <w:spacing w:before="100" w:line="292" w:lineRule="exact"/>
              <w:ind w:left="107"/>
              <w:rPr>
                <w:sz w:val="24"/>
              </w:rPr>
            </w:pPr>
            <w:r>
              <w:rPr>
                <w:spacing w:val="-4"/>
                <w:sz w:val="24"/>
              </w:rPr>
              <w:t>3.15</w:t>
            </w:r>
          </w:p>
        </w:tc>
        <w:tc>
          <w:tcPr>
            <w:tcW w:w="1023" w:type="dxa"/>
          </w:tcPr>
          <w:p w14:paraId="3A55E31B" w14:textId="77777777" w:rsidR="00E35C79" w:rsidRDefault="00E35C79" w:rsidP="00494C36">
            <w:pPr>
              <w:pStyle w:val="TableParagraph"/>
              <w:spacing w:before="100" w:line="292" w:lineRule="exact"/>
              <w:ind w:left="108"/>
              <w:rPr>
                <w:sz w:val="24"/>
              </w:rPr>
            </w:pPr>
            <w:r>
              <w:rPr>
                <w:spacing w:val="-2"/>
                <w:sz w:val="24"/>
              </w:rPr>
              <w:t>6,641</w:t>
            </w:r>
          </w:p>
        </w:tc>
        <w:tc>
          <w:tcPr>
            <w:tcW w:w="737" w:type="dxa"/>
          </w:tcPr>
          <w:p w14:paraId="0BF666FE" w14:textId="77777777" w:rsidR="00E35C79" w:rsidRDefault="00E35C79" w:rsidP="00494C36">
            <w:pPr>
              <w:pStyle w:val="TableParagraph"/>
              <w:spacing w:before="100" w:line="292" w:lineRule="exact"/>
              <w:ind w:left="108"/>
              <w:rPr>
                <w:sz w:val="24"/>
              </w:rPr>
            </w:pPr>
            <w:r>
              <w:rPr>
                <w:spacing w:val="-5"/>
                <w:sz w:val="24"/>
              </w:rPr>
              <w:t>3.0</w:t>
            </w:r>
          </w:p>
        </w:tc>
      </w:tr>
    </w:tbl>
    <w:p w14:paraId="041C0030" w14:textId="77777777" w:rsidR="00550149" w:rsidRDefault="00550149" w:rsidP="00E35C79">
      <w:pPr>
        <w:pStyle w:val="BodyText"/>
        <w:spacing w:before="4"/>
      </w:pPr>
    </w:p>
    <w:p w14:paraId="0E30D54C" w14:textId="6EA67D26" w:rsidR="00E35C79" w:rsidRDefault="00550149" w:rsidP="002B001C">
      <w:pPr>
        <w:pStyle w:val="BodyText"/>
        <w:spacing w:before="4"/>
        <w:ind w:left="510"/>
        <w:rPr>
          <w:sz w:val="20"/>
        </w:rPr>
      </w:pPr>
      <w:r>
        <w:t>Source</w:t>
      </w:r>
      <w:r>
        <w:rPr>
          <w:spacing w:val="-5"/>
        </w:rPr>
        <w:t xml:space="preserve"> </w:t>
      </w:r>
      <w:r>
        <w:t>2021</w:t>
      </w:r>
      <w:r>
        <w:rPr>
          <w:spacing w:val="-2"/>
        </w:rPr>
        <w:t xml:space="preserve"> </w:t>
      </w:r>
      <w:r>
        <w:t>census</w:t>
      </w:r>
      <w:r>
        <w:rPr>
          <w:spacing w:val="1"/>
        </w:rPr>
        <w:t xml:space="preserve"> </w:t>
      </w:r>
      <w:r>
        <w:rPr>
          <w:spacing w:val="-4"/>
        </w:rPr>
        <w:t>TS067</w:t>
      </w:r>
    </w:p>
    <w:p w14:paraId="107D5AB2" w14:textId="77777777" w:rsidR="00E35C79" w:rsidRDefault="00E35C79" w:rsidP="00E35C79">
      <w:pPr>
        <w:pStyle w:val="BodyText"/>
        <w:spacing w:before="51"/>
        <w:ind w:left="510" w:right="1013"/>
        <w:jc w:val="both"/>
      </w:pPr>
    </w:p>
    <w:p w14:paraId="02737398" w14:textId="3D12ACD6" w:rsidR="00E35C79" w:rsidRDefault="00E35C79" w:rsidP="00E35C79">
      <w:pPr>
        <w:pStyle w:val="BodyText"/>
        <w:spacing w:before="51"/>
        <w:ind w:left="510" w:right="1013"/>
        <w:jc w:val="both"/>
      </w:pPr>
      <w:r>
        <w:t>The Royal Society for the Protection of Birds owns the area of land known as Cliffe Pools, which is next to the Salt Lane Industrial Area. The RSPB is considering siting a visitor</w:t>
      </w:r>
      <w:r>
        <w:rPr>
          <w:spacing w:val="-6"/>
        </w:rPr>
        <w:t xml:space="preserve"> </w:t>
      </w:r>
      <w:r>
        <w:t>centre</w:t>
      </w:r>
      <w:r>
        <w:rPr>
          <w:spacing w:val="-5"/>
        </w:rPr>
        <w:t xml:space="preserve"> </w:t>
      </w:r>
      <w:r>
        <w:t>in</w:t>
      </w:r>
      <w:r>
        <w:rPr>
          <w:spacing w:val="-5"/>
        </w:rPr>
        <w:t xml:space="preserve"> </w:t>
      </w:r>
      <w:r>
        <w:t>the</w:t>
      </w:r>
      <w:r>
        <w:rPr>
          <w:spacing w:val="-6"/>
        </w:rPr>
        <w:t xml:space="preserve"> </w:t>
      </w:r>
      <w:r>
        <w:t>area</w:t>
      </w:r>
      <w:r>
        <w:rPr>
          <w:spacing w:val="-9"/>
        </w:rPr>
        <w:t xml:space="preserve"> </w:t>
      </w:r>
      <w:r>
        <w:t>(shown</w:t>
      </w:r>
      <w:r>
        <w:rPr>
          <w:spacing w:val="-3"/>
        </w:rPr>
        <w:t xml:space="preserve"> </w:t>
      </w:r>
      <w:r>
        <w:rPr>
          <w:b/>
          <w:color w:val="C00000"/>
        </w:rPr>
        <w:t>E&amp;E</w:t>
      </w:r>
      <w:r>
        <w:rPr>
          <w:b/>
          <w:color w:val="C00000"/>
          <w:spacing w:val="-6"/>
        </w:rPr>
        <w:t xml:space="preserve"> </w:t>
      </w:r>
      <w:r>
        <w:rPr>
          <w:b/>
          <w:color w:val="C00000"/>
        </w:rPr>
        <w:t>Map</w:t>
      </w:r>
      <w:r>
        <w:rPr>
          <w:b/>
          <w:color w:val="C00000"/>
          <w:spacing w:val="-6"/>
        </w:rPr>
        <w:t xml:space="preserve"> </w:t>
      </w:r>
      <w:r>
        <w:rPr>
          <w:b/>
          <w:color w:val="C00000"/>
        </w:rPr>
        <w:t>3</w:t>
      </w:r>
      <w:r>
        <w:rPr>
          <w:b/>
          <w:color w:val="C00000"/>
          <w:spacing w:val="-8"/>
        </w:rPr>
        <w:t xml:space="preserve"> </w:t>
      </w:r>
      <w:r>
        <w:t>below)</w:t>
      </w:r>
      <w:r>
        <w:rPr>
          <w:spacing w:val="-6"/>
        </w:rPr>
        <w:t xml:space="preserve"> </w:t>
      </w:r>
      <w:r>
        <w:t>to</w:t>
      </w:r>
      <w:r>
        <w:rPr>
          <w:spacing w:val="-6"/>
        </w:rPr>
        <w:t xml:space="preserve"> </w:t>
      </w:r>
      <w:r>
        <w:t>enable</w:t>
      </w:r>
      <w:r>
        <w:rPr>
          <w:spacing w:val="-6"/>
        </w:rPr>
        <w:t xml:space="preserve"> </w:t>
      </w:r>
      <w:r>
        <w:t>people</w:t>
      </w:r>
      <w:r>
        <w:rPr>
          <w:spacing w:val="-8"/>
        </w:rPr>
        <w:t xml:space="preserve"> </w:t>
      </w:r>
      <w:r>
        <w:t>to</w:t>
      </w:r>
      <w:r>
        <w:rPr>
          <w:spacing w:val="-8"/>
        </w:rPr>
        <w:t xml:space="preserve"> </w:t>
      </w:r>
      <w:r>
        <w:t>fully</w:t>
      </w:r>
      <w:r>
        <w:rPr>
          <w:spacing w:val="-7"/>
        </w:rPr>
        <w:t xml:space="preserve"> </w:t>
      </w:r>
      <w:r>
        <w:t>enjoy</w:t>
      </w:r>
      <w:r>
        <w:rPr>
          <w:spacing w:val="-7"/>
        </w:rPr>
        <w:t xml:space="preserve"> </w:t>
      </w:r>
      <w:r>
        <w:t>and appreciate the beauty and variety of birds in the Neighbourhood Plan area and their associated habitats.</w:t>
      </w:r>
    </w:p>
    <w:p w14:paraId="22263D6D" w14:textId="77777777" w:rsidR="00E35C79" w:rsidRDefault="00E35C79" w:rsidP="00E35C79">
      <w:pPr>
        <w:pStyle w:val="BodyText"/>
      </w:pPr>
    </w:p>
    <w:p w14:paraId="1BAD901C" w14:textId="1B8B794F" w:rsidR="00E35C79" w:rsidRDefault="00E35C79" w:rsidP="00E35C79">
      <w:pPr>
        <w:pStyle w:val="BodyText"/>
      </w:pPr>
    </w:p>
    <w:p w14:paraId="6C7E3AAA" w14:textId="11E90FB9" w:rsidR="00E35C79" w:rsidRDefault="00E35C79" w:rsidP="00E35C79">
      <w:pPr>
        <w:pStyle w:val="BodyText"/>
      </w:pPr>
    </w:p>
    <w:p w14:paraId="419D8A50" w14:textId="31092623" w:rsidR="00E35C79" w:rsidRDefault="00E35C79" w:rsidP="00E35C79">
      <w:pPr>
        <w:pStyle w:val="BodyText"/>
      </w:pPr>
    </w:p>
    <w:p w14:paraId="056C190B" w14:textId="77777777" w:rsidR="0011117F" w:rsidRDefault="0011117F" w:rsidP="0011117F">
      <w:pPr>
        <w:ind w:left="510"/>
        <w:jc w:val="both"/>
        <w:rPr>
          <w:b/>
          <w:color w:val="C00000"/>
          <w:sz w:val="24"/>
        </w:rPr>
      </w:pPr>
    </w:p>
    <w:p w14:paraId="4AA309D0" w14:textId="77777777" w:rsidR="0011117F" w:rsidRDefault="0011117F" w:rsidP="0011117F">
      <w:pPr>
        <w:ind w:left="510"/>
        <w:jc w:val="both"/>
        <w:rPr>
          <w:b/>
          <w:color w:val="C00000"/>
          <w:sz w:val="24"/>
        </w:rPr>
      </w:pPr>
    </w:p>
    <w:p w14:paraId="34BAFDD8" w14:textId="77777777" w:rsidR="0011117F" w:rsidRDefault="0011117F" w:rsidP="0011117F">
      <w:pPr>
        <w:ind w:left="510"/>
        <w:jc w:val="both"/>
        <w:rPr>
          <w:b/>
          <w:color w:val="C00000"/>
          <w:sz w:val="24"/>
        </w:rPr>
      </w:pPr>
    </w:p>
    <w:p w14:paraId="67C021BF" w14:textId="77777777" w:rsidR="0011117F" w:rsidRDefault="0011117F" w:rsidP="0011117F">
      <w:pPr>
        <w:ind w:left="510"/>
        <w:jc w:val="both"/>
        <w:rPr>
          <w:b/>
          <w:color w:val="C00000"/>
          <w:sz w:val="24"/>
        </w:rPr>
      </w:pPr>
    </w:p>
    <w:p w14:paraId="13F65FD3" w14:textId="77777777" w:rsidR="0011117F" w:rsidRDefault="0011117F" w:rsidP="0011117F">
      <w:pPr>
        <w:ind w:left="510"/>
        <w:jc w:val="both"/>
        <w:rPr>
          <w:b/>
          <w:color w:val="C00000"/>
          <w:sz w:val="24"/>
        </w:rPr>
      </w:pPr>
    </w:p>
    <w:p w14:paraId="00472087" w14:textId="77777777" w:rsidR="0011117F" w:rsidRDefault="0011117F" w:rsidP="0011117F">
      <w:pPr>
        <w:ind w:left="510"/>
        <w:jc w:val="both"/>
        <w:rPr>
          <w:b/>
          <w:color w:val="C00000"/>
          <w:sz w:val="24"/>
        </w:rPr>
      </w:pPr>
    </w:p>
    <w:p w14:paraId="7153F379" w14:textId="77777777" w:rsidR="0011117F" w:rsidRDefault="0011117F" w:rsidP="0011117F">
      <w:pPr>
        <w:ind w:left="510"/>
        <w:jc w:val="both"/>
        <w:rPr>
          <w:b/>
          <w:color w:val="C00000"/>
          <w:sz w:val="24"/>
        </w:rPr>
      </w:pPr>
    </w:p>
    <w:p w14:paraId="55EA6536" w14:textId="77777777" w:rsidR="0011117F" w:rsidRDefault="0011117F" w:rsidP="0011117F">
      <w:pPr>
        <w:ind w:left="510"/>
        <w:jc w:val="both"/>
        <w:rPr>
          <w:b/>
          <w:color w:val="C00000"/>
          <w:sz w:val="24"/>
        </w:rPr>
      </w:pPr>
    </w:p>
    <w:p w14:paraId="6AC98C49" w14:textId="77777777" w:rsidR="0011117F" w:rsidRDefault="0011117F" w:rsidP="0011117F">
      <w:pPr>
        <w:ind w:left="510"/>
        <w:jc w:val="both"/>
        <w:rPr>
          <w:b/>
          <w:color w:val="C00000"/>
          <w:sz w:val="24"/>
        </w:rPr>
      </w:pPr>
    </w:p>
    <w:p w14:paraId="15D6EC68" w14:textId="77777777" w:rsidR="0011117F" w:rsidRDefault="0011117F" w:rsidP="0011117F">
      <w:pPr>
        <w:ind w:left="510"/>
        <w:jc w:val="both"/>
        <w:rPr>
          <w:b/>
          <w:color w:val="C00000"/>
          <w:sz w:val="24"/>
        </w:rPr>
      </w:pPr>
    </w:p>
    <w:p w14:paraId="0F760C66" w14:textId="77777777" w:rsidR="0011117F" w:rsidRDefault="0011117F" w:rsidP="0011117F">
      <w:pPr>
        <w:ind w:left="510"/>
        <w:jc w:val="both"/>
        <w:rPr>
          <w:b/>
          <w:color w:val="C00000"/>
          <w:sz w:val="24"/>
        </w:rPr>
      </w:pPr>
    </w:p>
    <w:p w14:paraId="209F5272" w14:textId="77777777" w:rsidR="002B001C" w:rsidRDefault="002B001C" w:rsidP="0011117F">
      <w:pPr>
        <w:ind w:left="510"/>
        <w:jc w:val="both"/>
        <w:rPr>
          <w:b/>
          <w:color w:val="C00000"/>
          <w:sz w:val="24"/>
        </w:rPr>
      </w:pPr>
    </w:p>
    <w:p w14:paraId="4FB5F3EF" w14:textId="77777777" w:rsidR="002B001C" w:rsidRDefault="002B001C" w:rsidP="0011117F">
      <w:pPr>
        <w:ind w:left="510"/>
        <w:jc w:val="both"/>
        <w:rPr>
          <w:b/>
          <w:color w:val="C00000"/>
          <w:sz w:val="24"/>
        </w:rPr>
      </w:pPr>
    </w:p>
    <w:p w14:paraId="6C3EB955" w14:textId="77777777" w:rsidR="002B001C" w:rsidRDefault="002B001C" w:rsidP="0011117F">
      <w:pPr>
        <w:ind w:left="510"/>
        <w:jc w:val="both"/>
        <w:rPr>
          <w:b/>
          <w:color w:val="C00000"/>
          <w:sz w:val="24"/>
        </w:rPr>
      </w:pPr>
    </w:p>
    <w:p w14:paraId="6383FB47" w14:textId="3D58E81E" w:rsidR="00E35C79" w:rsidRDefault="0011117F" w:rsidP="0011117F">
      <w:pPr>
        <w:ind w:left="510"/>
        <w:jc w:val="both"/>
        <w:rPr>
          <w:b/>
          <w:color w:val="C00000"/>
          <w:sz w:val="24"/>
        </w:rPr>
      </w:pPr>
      <w:r>
        <w:rPr>
          <w:noProof/>
          <w:sz w:val="20"/>
        </w:rPr>
        <w:drawing>
          <wp:anchor distT="0" distB="0" distL="114300" distR="114300" simplePos="0" relativeHeight="487614464" behindDoc="0" locked="0" layoutInCell="1" allowOverlap="1" wp14:anchorId="7FCC1292" wp14:editId="5C142038">
            <wp:simplePos x="0" y="0"/>
            <wp:positionH relativeFrom="column">
              <wp:posOffset>355600</wp:posOffset>
            </wp:positionH>
            <wp:positionV relativeFrom="paragraph">
              <wp:posOffset>781050</wp:posOffset>
            </wp:positionV>
            <wp:extent cx="5648325" cy="4210050"/>
            <wp:effectExtent l="0" t="0" r="9525" b="0"/>
            <wp:wrapSquare wrapText="bothSides"/>
            <wp:docPr id="27"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48325" cy="4210050"/>
                    </a:xfrm>
                    <a:prstGeom prst="rect">
                      <a:avLst/>
                    </a:prstGeom>
                  </pic:spPr>
                </pic:pic>
              </a:graphicData>
            </a:graphic>
            <wp14:sizeRelH relativeFrom="page">
              <wp14:pctWidth>0</wp14:pctWidth>
            </wp14:sizeRelH>
            <wp14:sizeRelV relativeFrom="page">
              <wp14:pctHeight>0</wp14:pctHeight>
            </wp14:sizeRelV>
          </wp:anchor>
        </w:drawing>
      </w:r>
      <w:r w:rsidR="00E35C79">
        <w:rPr>
          <w:b/>
          <w:color w:val="C00000"/>
          <w:sz w:val="24"/>
        </w:rPr>
        <w:t>E&amp;E</w:t>
      </w:r>
      <w:r w:rsidR="00E35C79">
        <w:rPr>
          <w:b/>
          <w:color w:val="C00000"/>
          <w:spacing w:val="-4"/>
          <w:sz w:val="24"/>
        </w:rPr>
        <w:t xml:space="preserve"> </w:t>
      </w:r>
      <w:r w:rsidR="00E35C79">
        <w:rPr>
          <w:b/>
          <w:color w:val="C00000"/>
          <w:sz w:val="24"/>
        </w:rPr>
        <w:t>Map</w:t>
      </w:r>
      <w:r w:rsidR="00E35C79">
        <w:rPr>
          <w:b/>
          <w:color w:val="C00000"/>
          <w:spacing w:val="-2"/>
          <w:sz w:val="24"/>
        </w:rPr>
        <w:t xml:space="preserve"> </w:t>
      </w:r>
      <w:r w:rsidR="00E35C79">
        <w:rPr>
          <w:b/>
          <w:color w:val="C00000"/>
          <w:sz w:val="24"/>
        </w:rPr>
        <w:t>3:</w:t>
      </w:r>
      <w:r w:rsidR="00E35C79">
        <w:rPr>
          <w:b/>
          <w:color w:val="C00000"/>
          <w:spacing w:val="-1"/>
          <w:sz w:val="24"/>
        </w:rPr>
        <w:t xml:space="preserve"> </w:t>
      </w:r>
      <w:r w:rsidR="00E35C79">
        <w:rPr>
          <w:b/>
          <w:color w:val="C00000"/>
          <w:sz w:val="24"/>
        </w:rPr>
        <w:t>RSPB</w:t>
      </w:r>
      <w:r w:rsidR="00E35C79">
        <w:rPr>
          <w:b/>
          <w:color w:val="C00000"/>
          <w:spacing w:val="-2"/>
          <w:sz w:val="24"/>
        </w:rPr>
        <w:t xml:space="preserve"> </w:t>
      </w:r>
      <w:r w:rsidR="00E35C79">
        <w:rPr>
          <w:b/>
          <w:color w:val="C00000"/>
          <w:sz w:val="24"/>
        </w:rPr>
        <w:t>Potential</w:t>
      </w:r>
      <w:r w:rsidR="00E35C79">
        <w:rPr>
          <w:b/>
          <w:color w:val="C00000"/>
          <w:spacing w:val="-2"/>
          <w:sz w:val="24"/>
        </w:rPr>
        <w:t xml:space="preserve"> </w:t>
      </w:r>
      <w:r w:rsidR="00E35C79">
        <w:rPr>
          <w:b/>
          <w:color w:val="C00000"/>
          <w:sz w:val="24"/>
        </w:rPr>
        <w:t>Locations</w:t>
      </w:r>
      <w:r w:rsidR="00E35C79">
        <w:rPr>
          <w:b/>
          <w:color w:val="C00000"/>
          <w:spacing w:val="-5"/>
          <w:sz w:val="24"/>
        </w:rPr>
        <w:t xml:space="preserve"> </w:t>
      </w:r>
      <w:r w:rsidR="00E35C79">
        <w:rPr>
          <w:b/>
          <w:color w:val="C00000"/>
          <w:sz w:val="24"/>
        </w:rPr>
        <w:t>for</w:t>
      </w:r>
      <w:r w:rsidR="00E35C79">
        <w:rPr>
          <w:b/>
          <w:color w:val="C00000"/>
          <w:spacing w:val="-1"/>
          <w:sz w:val="24"/>
        </w:rPr>
        <w:t xml:space="preserve"> </w:t>
      </w:r>
      <w:r w:rsidR="00E35C79">
        <w:rPr>
          <w:b/>
          <w:color w:val="C00000"/>
          <w:sz w:val="24"/>
        </w:rPr>
        <w:t>a</w:t>
      </w:r>
      <w:r w:rsidR="00E35C79">
        <w:rPr>
          <w:b/>
          <w:color w:val="C00000"/>
          <w:spacing w:val="-4"/>
          <w:sz w:val="24"/>
        </w:rPr>
        <w:t xml:space="preserve"> </w:t>
      </w:r>
      <w:r w:rsidR="00E35C79">
        <w:rPr>
          <w:b/>
          <w:color w:val="C00000"/>
          <w:sz w:val="24"/>
        </w:rPr>
        <w:t>visitor</w:t>
      </w:r>
      <w:r w:rsidR="00E35C79">
        <w:rPr>
          <w:b/>
          <w:color w:val="C00000"/>
          <w:spacing w:val="-3"/>
          <w:sz w:val="24"/>
        </w:rPr>
        <w:t xml:space="preserve"> </w:t>
      </w:r>
      <w:r w:rsidR="00E35C79">
        <w:rPr>
          <w:b/>
          <w:color w:val="C00000"/>
          <w:spacing w:val="-2"/>
          <w:sz w:val="24"/>
        </w:rPr>
        <w:t>centre</w:t>
      </w:r>
    </w:p>
    <w:p w14:paraId="4AE4E996" w14:textId="77777777" w:rsidR="0011117F" w:rsidRPr="0011117F" w:rsidRDefault="0011117F" w:rsidP="0011117F"/>
    <w:p w14:paraId="5C042E15" w14:textId="77777777" w:rsidR="0011117F" w:rsidRPr="0011117F" w:rsidRDefault="0011117F" w:rsidP="0011117F"/>
    <w:p w14:paraId="77EC83EB" w14:textId="77777777" w:rsidR="0011117F" w:rsidRPr="0011117F" w:rsidRDefault="0011117F" w:rsidP="0011117F"/>
    <w:p w14:paraId="22BF973E" w14:textId="170BFB1A" w:rsidR="0011117F" w:rsidRPr="0011117F" w:rsidRDefault="0011117F" w:rsidP="0011117F"/>
    <w:p w14:paraId="1C5B6782" w14:textId="37383565" w:rsidR="0011117F" w:rsidRPr="0011117F" w:rsidRDefault="0011117F" w:rsidP="0011117F"/>
    <w:p w14:paraId="550DF977" w14:textId="72A6C468" w:rsidR="0011117F" w:rsidRPr="0011117F" w:rsidRDefault="0011117F" w:rsidP="0011117F"/>
    <w:p w14:paraId="65EDB653" w14:textId="77777777" w:rsidR="0011117F" w:rsidRPr="0011117F" w:rsidRDefault="0011117F" w:rsidP="0011117F"/>
    <w:p w14:paraId="0A141515" w14:textId="77777777" w:rsidR="0011117F" w:rsidRPr="0011117F" w:rsidRDefault="0011117F" w:rsidP="0011117F"/>
    <w:p w14:paraId="2FECCAE6" w14:textId="77777777" w:rsidR="0011117F" w:rsidRPr="0011117F" w:rsidRDefault="0011117F" w:rsidP="0011117F"/>
    <w:p w14:paraId="28004B25" w14:textId="77777777" w:rsidR="0011117F" w:rsidRPr="0011117F" w:rsidRDefault="0011117F" w:rsidP="0011117F"/>
    <w:p w14:paraId="3B286BD6" w14:textId="77777777" w:rsidR="0011117F" w:rsidRPr="0011117F" w:rsidRDefault="0011117F" w:rsidP="0011117F"/>
    <w:p w14:paraId="431A52EC" w14:textId="77777777" w:rsidR="0011117F" w:rsidRPr="0011117F" w:rsidRDefault="0011117F" w:rsidP="0011117F"/>
    <w:p w14:paraId="7152A712" w14:textId="77777777" w:rsidR="0011117F" w:rsidRPr="0011117F" w:rsidRDefault="0011117F" w:rsidP="0011117F"/>
    <w:p w14:paraId="59C17311" w14:textId="77777777" w:rsidR="0011117F" w:rsidRPr="0011117F" w:rsidRDefault="0011117F" w:rsidP="0011117F"/>
    <w:p w14:paraId="51881922" w14:textId="77777777" w:rsidR="0011117F" w:rsidRPr="0011117F" w:rsidRDefault="0011117F" w:rsidP="0011117F"/>
    <w:p w14:paraId="3F06BDC9" w14:textId="77777777" w:rsidR="0011117F" w:rsidRPr="0011117F" w:rsidRDefault="0011117F" w:rsidP="0011117F"/>
    <w:p w14:paraId="51DAD8B3" w14:textId="77777777" w:rsidR="0011117F" w:rsidRPr="0011117F" w:rsidRDefault="0011117F" w:rsidP="0011117F"/>
    <w:p w14:paraId="5A9373F9" w14:textId="77777777" w:rsidR="0011117F" w:rsidRPr="0011117F" w:rsidRDefault="0011117F" w:rsidP="0011117F"/>
    <w:p w14:paraId="36CF100C" w14:textId="77777777" w:rsidR="0011117F" w:rsidRPr="0011117F" w:rsidRDefault="0011117F" w:rsidP="0011117F"/>
    <w:p w14:paraId="72857EAC" w14:textId="77777777" w:rsidR="0011117F" w:rsidRPr="0011117F" w:rsidRDefault="0011117F" w:rsidP="0011117F"/>
    <w:p w14:paraId="32AE022C" w14:textId="77777777" w:rsidR="0011117F" w:rsidRPr="0011117F" w:rsidRDefault="0011117F" w:rsidP="0011117F"/>
    <w:p w14:paraId="1480AACD" w14:textId="77777777" w:rsidR="0011117F" w:rsidRPr="0011117F" w:rsidRDefault="0011117F" w:rsidP="0011117F"/>
    <w:p w14:paraId="59B0E5D1" w14:textId="77777777" w:rsidR="0011117F" w:rsidRPr="0011117F" w:rsidRDefault="0011117F" w:rsidP="0011117F"/>
    <w:p w14:paraId="6AF6A111" w14:textId="77777777" w:rsidR="0011117F" w:rsidRPr="0011117F" w:rsidRDefault="0011117F" w:rsidP="0011117F"/>
    <w:p w14:paraId="6D6F66F7" w14:textId="77777777" w:rsidR="0011117F" w:rsidRPr="0011117F" w:rsidRDefault="0011117F" w:rsidP="0011117F"/>
    <w:p w14:paraId="2D67B170" w14:textId="77777777" w:rsidR="0011117F" w:rsidRPr="0011117F" w:rsidRDefault="0011117F" w:rsidP="0011117F"/>
    <w:p w14:paraId="1BBA9A3B" w14:textId="77777777" w:rsidR="0011117F" w:rsidRPr="0011117F" w:rsidRDefault="0011117F" w:rsidP="0011117F"/>
    <w:p w14:paraId="13C5078B" w14:textId="77777777" w:rsidR="0011117F" w:rsidRPr="0011117F" w:rsidRDefault="0011117F" w:rsidP="0011117F"/>
    <w:p w14:paraId="2741955F" w14:textId="77777777" w:rsidR="0011117F" w:rsidRPr="0011117F" w:rsidRDefault="0011117F" w:rsidP="0011117F"/>
    <w:p w14:paraId="5C6D4626" w14:textId="77777777" w:rsidR="0011117F" w:rsidRPr="0011117F" w:rsidRDefault="0011117F" w:rsidP="0011117F"/>
    <w:p w14:paraId="2CBB610F" w14:textId="77777777" w:rsidR="0011117F" w:rsidRPr="0011117F" w:rsidRDefault="0011117F" w:rsidP="0011117F"/>
    <w:p w14:paraId="3F03DD29" w14:textId="5CD16429" w:rsidR="0011117F" w:rsidRDefault="0011117F" w:rsidP="0011117F">
      <w:pPr>
        <w:pStyle w:val="BodyText"/>
        <w:ind w:right="1013"/>
        <w:jc w:val="both"/>
      </w:pPr>
      <w:r>
        <w:t>Significantly, a defined group of workers in terms of travel is those who “work mainly at</w:t>
      </w:r>
      <w:r>
        <w:rPr>
          <w:spacing w:val="-3"/>
        </w:rPr>
        <w:t xml:space="preserve"> </w:t>
      </w:r>
      <w:r>
        <w:t>or</w:t>
      </w:r>
      <w:r>
        <w:rPr>
          <w:spacing w:val="-5"/>
        </w:rPr>
        <w:t xml:space="preserve"> </w:t>
      </w:r>
      <w:r>
        <w:t>from</w:t>
      </w:r>
      <w:r>
        <w:rPr>
          <w:spacing w:val="-4"/>
        </w:rPr>
        <w:t xml:space="preserve"> </w:t>
      </w:r>
      <w:r>
        <w:t>home”</w:t>
      </w:r>
      <w:r>
        <w:rPr>
          <w:spacing w:val="-3"/>
        </w:rPr>
        <w:t xml:space="preserve"> </w:t>
      </w:r>
      <w:r>
        <w:t>(See</w:t>
      </w:r>
      <w:r>
        <w:rPr>
          <w:spacing w:val="-3"/>
        </w:rPr>
        <w:t xml:space="preserve"> </w:t>
      </w:r>
      <w:r>
        <w:rPr>
          <w:b/>
          <w:color w:val="C00000"/>
        </w:rPr>
        <w:t>Table</w:t>
      </w:r>
      <w:r>
        <w:rPr>
          <w:b/>
          <w:color w:val="C00000"/>
          <w:spacing w:val="-5"/>
        </w:rPr>
        <w:t xml:space="preserve"> </w:t>
      </w:r>
      <w:r>
        <w:rPr>
          <w:b/>
          <w:color w:val="C00000"/>
        </w:rPr>
        <w:t>SD2</w:t>
      </w:r>
      <w:r>
        <w:t>).</w:t>
      </w:r>
      <w:r>
        <w:rPr>
          <w:spacing w:val="40"/>
        </w:rPr>
        <w:t xml:space="preserve"> </w:t>
      </w:r>
      <w:r>
        <w:t>There</w:t>
      </w:r>
      <w:r>
        <w:rPr>
          <w:spacing w:val="-3"/>
        </w:rPr>
        <w:t xml:space="preserve"> </w:t>
      </w:r>
      <w:r>
        <w:t>is</w:t>
      </w:r>
      <w:r>
        <w:rPr>
          <w:spacing w:val="-6"/>
        </w:rPr>
        <w:t xml:space="preserve"> </w:t>
      </w:r>
      <w:r>
        <w:t>no</w:t>
      </w:r>
      <w:r>
        <w:rPr>
          <w:spacing w:val="-6"/>
        </w:rPr>
        <w:t xml:space="preserve"> </w:t>
      </w:r>
      <w:r>
        <w:t>detail</w:t>
      </w:r>
      <w:r>
        <w:rPr>
          <w:spacing w:val="-4"/>
        </w:rPr>
        <w:t xml:space="preserve"> </w:t>
      </w:r>
      <w:r>
        <w:t>related</w:t>
      </w:r>
      <w:r>
        <w:rPr>
          <w:spacing w:val="-5"/>
        </w:rPr>
        <w:t xml:space="preserve"> </w:t>
      </w:r>
      <w:r>
        <w:t>to</w:t>
      </w:r>
      <w:r>
        <w:rPr>
          <w:spacing w:val="-6"/>
        </w:rPr>
        <w:t xml:space="preserve"> </w:t>
      </w:r>
      <w:r>
        <w:t>these</w:t>
      </w:r>
      <w:r>
        <w:rPr>
          <w:spacing w:val="-3"/>
        </w:rPr>
        <w:t xml:space="preserve"> </w:t>
      </w:r>
      <w:r>
        <w:t>workers</w:t>
      </w:r>
      <w:r>
        <w:rPr>
          <w:spacing w:val="-4"/>
        </w:rPr>
        <w:t xml:space="preserve"> </w:t>
      </w:r>
      <w:r>
        <w:t>in</w:t>
      </w:r>
      <w:r>
        <w:rPr>
          <w:spacing w:val="-3"/>
        </w:rPr>
        <w:t xml:space="preserve"> </w:t>
      </w:r>
      <w:r>
        <w:t>terms of</w:t>
      </w:r>
      <w:r>
        <w:rPr>
          <w:spacing w:val="-13"/>
        </w:rPr>
        <w:t xml:space="preserve"> </w:t>
      </w:r>
      <w:r>
        <w:t>the</w:t>
      </w:r>
      <w:r>
        <w:rPr>
          <w:spacing w:val="-13"/>
        </w:rPr>
        <w:t xml:space="preserve"> </w:t>
      </w:r>
      <w:r>
        <w:t>sectors</w:t>
      </w:r>
      <w:r>
        <w:rPr>
          <w:spacing w:val="-11"/>
        </w:rPr>
        <w:t xml:space="preserve"> </w:t>
      </w:r>
      <w:r>
        <w:t>that</w:t>
      </w:r>
      <w:r>
        <w:rPr>
          <w:spacing w:val="-12"/>
        </w:rPr>
        <w:t xml:space="preserve"> </w:t>
      </w:r>
      <w:r>
        <w:t>they</w:t>
      </w:r>
      <w:r>
        <w:rPr>
          <w:spacing w:val="-14"/>
        </w:rPr>
        <w:t xml:space="preserve"> </w:t>
      </w:r>
      <w:r>
        <w:t>work</w:t>
      </w:r>
      <w:r>
        <w:rPr>
          <w:spacing w:val="-12"/>
        </w:rPr>
        <w:t xml:space="preserve"> </w:t>
      </w:r>
      <w:r>
        <w:t>in</w:t>
      </w:r>
      <w:r>
        <w:rPr>
          <w:spacing w:val="-10"/>
        </w:rPr>
        <w:t xml:space="preserve"> </w:t>
      </w:r>
      <w:r>
        <w:t>and</w:t>
      </w:r>
      <w:r>
        <w:rPr>
          <w:spacing w:val="-12"/>
        </w:rPr>
        <w:t xml:space="preserve"> </w:t>
      </w:r>
      <w:r>
        <w:t>the</w:t>
      </w:r>
      <w:r>
        <w:rPr>
          <w:spacing w:val="-13"/>
        </w:rPr>
        <w:t xml:space="preserve"> </w:t>
      </w:r>
      <w:r>
        <w:t>extent</w:t>
      </w:r>
      <w:r>
        <w:rPr>
          <w:spacing w:val="-12"/>
        </w:rPr>
        <w:t xml:space="preserve"> </w:t>
      </w:r>
      <w:r>
        <w:t>to</w:t>
      </w:r>
      <w:r>
        <w:rPr>
          <w:spacing w:val="-14"/>
        </w:rPr>
        <w:t xml:space="preserve"> </w:t>
      </w:r>
      <w:r>
        <w:t>which</w:t>
      </w:r>
      <w:r>
        <w:rPr>
          <w:spacing w:val="-12"/>
        </w:rPr>
        <w:t xml:space="preserve"> </w:t>
      </w:r>
      <w:r>
        <w:t>they</w:t>
      </w:r>
      <w:r>
        <w:rPr>
          <w:spacing w:val="-11"/>
        </w:rPr>
        <w:t xml:space="preserve"> </w:t>
      </w:r>
      <w:r>
        <w:t>may</w:t>
      </w:r>
      <w:r>
        <w:rPr>
          <w:spacing w:val="-14"/>
        </w:rPr>
        <w:t xml:space="preserve"> </w:t>
      </w:r>
      <w:r>
        <w:t>be</w:t>
      </w:r>
      <w:r>
        <w:rPr>
          <w:spacing w:val="-13"/>
        </w:rPr>
        <w:t xml:space="preserve"> </w:t>
      </w:r>
      <w:r>
        <w:t>smaller</w:t>
      </w:r>
      <w:r>
        <w:rPr>
          <w:spacing w:val="-11"/>
        </w:rPr>
        <w:t xml:space="preserve"> </w:t>
      </w:r>
      <w:r>
        <w:t>companies rather than self-employed individuals.</w:t>
      </w:r>
      <w:r>
        <w:rPr>
          <w:spacing w:val="40"/>
        </w:rPr>
        <w:t xml:space="preserve"> </w:t>
      </w:r>
      <w:r>
        <w:t>As data suggests that construction is a main employment sector for people locally it is likely that they are based in the Parish but work in multiple locations.</w:t>
      </w:r>
      <w:r>
        <w:rPr>
          <w:spacing w:val="40"/>
        </w:rPr>
        <w:t xml:space="preserve"> </w:t>
      </w:r>
      <w:r>
        <w:t>Based on the popularity of small storage premises in the parish</w:t>
      </w:r>
      <w:r>
        <w:rPr>
          <w:spacing w:val="-8"/>
        </w:rPr>
        <w:t xml:space="preserve"> </w:t>
      </w:r>
      <w:r>
        <w:t>or</w:t>
      </w:r>
      <w:r>
        <w:rPr>
          <w:spacing w:val="-6"/>
        </w:rPr>
        <w:t xml:space="preserve"> </w:t>
      </w:r>
      <w:r>
        <w:t>just</w:t>
      </w:r>
      <w:r>
        <w:rPr>
          <w:spacing w:val="-8"/>
        </w:rPr>
        <w:t xml:space="preserve"> </w:t>
      </w:r>
      <w:r>
        <w:t>outside</w:t>
      </w:r>
      <w:r>
        <w:rPr>
          <w:spacing w:val="-8"/>
        </w:rPr>
        <w:t xml:space="preserve"> </w:t>
      </w:r>
      <w:r>
        <w:t>(</w:t>
      </w:r>
      <w:proofErr w:type="spellStart"/>
      <w:r>
        <w:t>Mockbeggar</w:t>
      </w:r>
      <w:proofErr w:type="spellEnd"/>
      <w:r>
        <w:rPr>
          <w:spacing w:val="-6"/>
        </w:rPr>
        <w:t xml:space="preserve"> </w:t>
      </w:r>
      <w:r>
        <w:t>Farm</w:t>
      </w:r>
      <w:r>
        <w:rPr>
          <w:spacing w:val="-8"/>
        </w:rPr>
        <w:t xml:space="preserve"> </w:t>
      </w:r>
      <w:r>
        <w:t>provides</w:t>
      </w:r>
      <w:r>
        <w:rPr>
          <w:spacing w:val="-8"/>
        </w:rPr>
        <w:t xml:space="preserve"> </w:t>
      </w:r>
      <w:r>
        <w:t>this</w:t>
      </w:r>
      <w:r>
        <w:rPr>
          <w:spacing w:val="-9"/>
        </w:rPr>
        <w:t xml:space="preserve"> </w:t>
      </w:r>
      <w:r>
        <w:t>facility)</w:t>
      </w:r>
      <w:r>
        <w:rPr>
          <w:spacing w:val="-8"/>
        </w:rPr>
        <w:t xml:space="preserve"> </w:t>
      </w:r>
      <w:r>
        <w:t>it</w:t>
      </w:r>
      <w:r>
        <w:rPr>
          <w:spacing w:val="-6"/>
        </w:rPr>
        <w:t xml:space="preserve"> </w:t>
      </w:r>
      <w:r>
        <w:t>is</w:t>
      </w:r>
      <w:r>
        <w:rPr>
          <w:spacing w:val="-9"/>
        </w:rPr>
        <w:t xml:space="preserve"> </w:t>
      </w:r>
      <w:r>
        <w:t>likely</w:t>
      </w:r>
      <w:r>
        <w:rPr>
          <w:spacing w:val="-6"/>
        </w:rPr>
        <w:t xml:space="preserve"> </w:t>
      </w:r>
      <w:r>
        <w:t>that</w:t>
      </w:r>
      <w:r>
        <w:rPr>
          <w:spacing w:val="-6"/>
        </w:rPr>
        <w:t xml:space="preserve"> </w:t>
      </w:r>
      <w:r>
        <w:t>they</w:t>
      </w:r>
      <w:r>
        <w:rPr>
          <w:spacing w:val="-6"/>
        </w:rPr>
        <w:t xml:space="preserve"> </w:t>
      </w:r>
      <w:r>
        <w:t>meet some</w:t>
      </w:r>
      <w:r>
        <w:rPr>
          <w:spacing w:val="-8"/>
        </w:rPr>
        <w:t xml:space="preserve"> </w:t>
      </w:r>
      <w:r>
        <w:t>of</w:t>
      </w:r>
      <w:r>
        <w:rPr>
          <w:spacing w:val="-7"/>
        </w:rPr>
        <w:t xml:space="preserve"> </w:t>
      </w:r>
      <w:r>
        <w:t>their</w:t>
      </w:r>
      <w:r>
        <w:rPr>
          <w:spacing w:val="-8"/>
        </w:rPr>
        <w:t xml:space="preserve"> </w:t>
      </w:r>
      <w:r>
        <w:t>space</w:t>
      </w:r>
      <w:r>
        <w:rPr>
          <w:spacing w:val="-11"/>
        </w:rPr>
        <w:t xml:space="preserve"> </w:t>
      </w:r>
      <w:r>
        <w:t>needs</w:t>
      </w:r>
      <w:r>
        <w:rPr>
          <w:spacing w:val="-7"/>
        </w:rPr>
        <w:t xml:space="preserve"> </w:t>
      </w:r>
      <w:r>
        <w:t>for</w:t>
      </w:r>
      <w:r>
        <w:rPr>
          <w:spacing w:val="-8"/>
        </w:rPr>
        <w:t xml:space="preserve"> </w:t>
      </w:r>
      <w:r>
        <w:t>their</w:t>
      </w:r>
      <w:r>
        <w:rPr>
          <w:spacing w:val="-8"/>
        </w:rPr>
        <w:t xml:space="preserve"> </w:t>
      </w:r>
      <w:r>
        <w:t>work</w:t>
      </w:r>
      <w:r>
        <w:rPr>
          <w:spacing w:val="-10"/>
        </w:rPr>
        <w:t xml:space="preserve"> </w:t>
      </w:r>
      <w:r>
        <w:t>in</w:t>
      </w:r>
      <w:r>
        <w:rPr>
          <w:spacing w:val="-10"/>
        </w:rPr>
        <w:t xml:space="preserve"> </w:t>
      </w:r>
      <w:r>
        <w:t>this</w:t>
      </w:r>
      <w:r>
        <w:rPr>
          <w:spacing w:val="-9"/>
        </w:rPr>
        <w:t xml:space="preserve"> </w:t>
      </w:r>
      <w:r>
        <w:t>way</w:t>
      </w:r>
      <w:r>
        <w:rPr>
          <w:spacing w:val="-7"/>
        </w:rPr>
        <w:t xml:space="preserve"> </w:t>
      </w:r>
      <w:r>
        <w:t>or</w:t>
      </w:r>
      <w:r>
        <w:rPr>
          <w:spacing w:val="-8"/>
        </w:rPr>
        <w:t xml:space="preserve"> </w:t>
      </w:r>
      <w:r>
        <w:t>keep</w:t>
      </w:r>
      <w:r>
        <w:rPr>
          <w:spacing w:val="-10"/>
        </w:rPr>
        <w:t xml:space="preserve"> </w:t>
      </w:r>
      <w:r>
        <w:t>tools</w:t>
      </w:r>
      <w:r>
        <w:rPr>
          <w:spacing w:val="-9"/>
        </w:rPr>
        <w:t xml:space="preserve"> </w:t>
      </w:r>
      <w:r>
        <w:t>and</w:t>
      </w:r>
      <w:r>
        <w:rPr>
          <w:spacing w:val="-8"/>
        </w:rPr>
        <w:t xml:space="preserve"> </w:t>
      </w:r>
      <w:r>
        <w:t>materials</w:t>
      </w:r>
      <w:r>
        <w:rPr>
          <w:spacing w:val="-6"/>
        </w:rPr>
        <w:t xml:space="preserve"> </w:t>
      </w:r>
      <w:r>
        <w:t>in</w:t>
      </w:r>
      <w:r>
        <w:rPr>
          <w:spacing w:val="-8"/>
        </w:rPr>
        <w:t xml:space="preserve"> </w:t>
      </w:r>
      <w:r>
        <w:t xml:space="preserve">their </w:t>
      </w:r>
      <w:r>
        <w:rPr>
          <w:spacing w:val="-2"/>
        </w:rPr>
        <w:t>vehicles.</w:t>
      </w:r>
    </w:p>
    <w:p w14:paraId="00BE754D" w14:textId="77777777" w:rsidR="0011117F" w:rsidRPr="0011117F" w:rsidRDefault="0011117F" w:rsidP="0011117F"/>
    <w:p w14:paraId="0A3E03EF" w14:textId="77777777" w:rsidR="0011117F" w:rsidRPr="0011117F" w:rsidRDefault="0011117F" w:rsidP="0011117F"/>
    <w:p w14:paraId="4180A054" w14:textId="77777777" w:rsidR="0011117F" w:rsidRDefault="0011117F" w:rsidP="0011117F">
      <w:pPr>
        <w:rPr>
          <w:b/>
          <w:color w:val="C00000"/>
          <w:sz w:val="24"/>
        </w:rPr>
      </w:pPr>
    </w:p>
    <w:p w14:paraId="7BF22D67" w14:textId="77777777" w:rsidR="0011117F" w:rsidRPr="0011117F" w:rsidRDefault="0011117F" w:rsidP="0011117F"/>
    <w:p w14:paraId="035DBD73" w14:textId="77777777" w:rsidR="0011117F" w:rsidRDefault="0011117F" w:rsidP="0011117F">
      <w:pPr>
        <w:jc w:val="both"/>
        <w:sectPr w:rsidR="0011117F" w:rsidSect="00B35D76">
          <w:pgSz w:w="11906" w:h="16838" w:code="9"/>
          <w:pgMar w:top="1140" w:right="420" w:bottom="1240" w:left="760" w:header="865" w:footer="1053" w:gutter="0"/>
          <w:cols w:space="720"/>
          <w:docGrid w:linePitch="299"/>
        </w:sectPr>
      </w:pPr>
    </w:p>
    <w:p w14:paraId="59B66B83" w14:textId="77777777" w:rsidR="0011117F" w:rsidRDefault="0011117F" w:rsidP="0011117F">
      <w:pPr>
        <w:ind w:firstLine="720"/>
        <w:rPr>
          <w:b/>
          <w:color w:val="C00000"/>
          <w:sz w:val="24"/>
        </w:rPr>
      </w:pPr>
    </w:p>
    <w:p w14:paraId="3AEC198E" w14:textId="77777777" w:rsidR="0011117F" w:rsidRDefault="0011117F" w:rsidP="0011117F">
      <w:pPr>
        <w:rPr>
          <w:b/>
          <w:color w:val="C00000"/>
          <w:sz w:val="24"/>
        </w:rPr>
      </w:pPr>
    </w:p>
    <w:p w14:paraId="75746F59" w14:textId="77777777" w:rsidR="0011117F" w:rsidRDefault="0011117F" w:rsidP="0011117F">
      <w:pPr>
        <w:pStyle w:val="BodyText"/>
        <w:spacing w:before="202"/>
        <w:ind w:left="680" w:right="1013"/>
        <w:jc w:val="both"/>
      </w:pPr>
      <w:r>
        <w:t>Information on business premises that pay non-domestic rates (</w:t>
      </w:r>
      <w:r>
        <w:rPr>
          <w:b/>
          <w:color w:val="C00000"/>
        </w:rPr>
        <w:t xml:space="preserve">ECON&amp;EMP Table 3) </w:t>
      </w:r>
      <w:r>
        <w:t>will</w:t>
      </w:r>
      <w:r>
        <w:rPr>
          <w:spacing w:val="-14"/>
        </w:rPr>
        <w:t xml:space="preserve"> </w:t>
      </w:r>
      <w:r>
        <w:t>not</w:t>
      </w:r>
      <w:r>
        <w:rPr>
          <w:spacing w:val="-14"/>
        </w:rPr>
        <w:t xml:space="preserve"> </w:t>
      </w:r>
      <w:r>
        <w:t>cover</w:t>
      </w:r>
      <w:r>
        <w:rPr>
          <w:spacing w:val="-13"/>
        </w:rPr>
        <w:t xml:space="preserve"> </w:t>
      </w:r>
      <w:r>
        <w:t>this</w:t>
      </w:r>
      <w:r>
        <w:rPr>
          <w:spacing w:val="-14"/>
        </w:rPr>
        <w:t xml:space="preserve"> </w:t>
      </w:r>
      <w:r>
        <w:t>category</w:t>
      </w:r>
      <w:r>
        <w:rPr>
          <w:spacing w:val="-13"/>
        </w:rPr>
        <w:t xml:space="preserve"> </w:t>
      </w:r>
      <w:r>
        <w:t>of</w:t>
      </w:r>
      <w:r>
        <w:rPr>
          <w:spacing w:val="-14"/>
        </w:rPr>
        <w:t xml:space="preserve"> </w:t>
      </w:r>
      <w:r>
        <w:t>employment</w:t>
      </w:r>
      <w:r>
        <w:rPr>
          <w:spacing w:val="-13"/>
        </w:rPr>
        <w:t xml:space="preserve"> </w:t>
      </w:r>
      <w:r>
        <w:t>activity.</w:t>
      </w:r>
      <w:r>
        <w:rPr>
          <w:spacing w:val="26"/>
        </w:rPr>
        <w:t xml:space="preserve"> </w:t>
      </w:r>
      <w:r>
        <w:t>But</w:t>
      </w:r>
      <w:r>
        <w:rPr>
          <w:spacing w:val="-13"/>
        </w:rPr>
        <w:t xml:space="preserve"> </w:t>
      </w:r>
      <w:r>
        <w:t>as</w:t>
      </w:r>
      <w:r>
        <w:rPr>
          <w:spacing w:val="-14"/>
        </w:rPr>
        <w:t xml:space="preserve"> </w:t>
      </w:r>
      <w:r>
        <w:t>the</w:t>
      </w:r>
      <w:r>
        <w:rPr>
          <w:spacing w:val="-14"/>
        </w:rPr>
        <w:t xml:space="preserve"> </w:t>
      </w:r>
      <w:r>
        <w:t>need</w:t>
      </w:r>
      <w:r>
        <w:rPr>
          <w:spacing w:val="-12"/>
        </w:rPr>
        <w:t xml:space="preserve"> </w:t>
      </w:r>
      <w:r>
        <w:t>to</w:t>
      </w:r>
      <w:r>
        <w:rPr>
          <w:spacing w:val="-13"/>
        </w:rPr>
        <w:t xml:space="preserve"> </w:t>
      </w:r>
      <w:r>
        <w:t>reduce</w:t>
      </w:r>
      <w:r>
        <w:rPr>
          <w:spacing w:val="-13"/>
        </w:rPr>
        <w:t xml:space="preserve"> </w:t>
      </w:r>
      <w:r>
        <w:t>car</w:t>
      </w:r>
      <w:r>
        <w:rPr>
          <w:spacing w:val="-13"/>
        </w:rPr>
        <w:t xml:space="preserve"> </w:t>
      </w:r>
      <w:r>
        <w:t>travel to</w:t>
      </w:r>
      <w:r>
        <w:rPr>
          <w:spacing w:val="-11"/>
        </w:rPr>
        <w:t xml:space="preserve"> </w:t>
      </w:r>
      <w:r>
        <w:t>limit</w:t>
      </w:r>
      <w:r>
        <w:rPr>
          <w:spacing w:val="-10"/>
        </w:rPr>
        <w:t xml:space="preserve"> </w:t>
      </w:r>
      <w:r>
        <w:t>climate</w:t>
      </w:r>
      <w:r>
        <w:rPr>
          <w:spacing w:val="-11"/>
        </w:rPr>
        <w:t xml:space="preserve"> </w:t>
      </w:r>
      <w:r>
        <w:t>change</w:t>
      </w:r>
      <w:r>
        <w:rPr>
          <w:spacing w:val="-10"/>
        </w:rPr>
        <w:t xml:space="preserve"> </w:t>
      </w:r>
      <w:r>
        <w:t>and</w:t>
      </w:r>
      <w:r>
        <w:rPr>
          <w:spacing w:val="-10"/>
        </w:rPr>
        <w:t xml:space="preserve"> </w:t>
      </w:r>
      <w:r>
        <w:t>pandemics</w:t>
      </w:r>
      <w:r>
        <w:rPr>
          <w:spacing w:val="-9"/>
        </w:rPr>
        <w:t xml:space="preserve"> </w:t>
      </w:r>
      <w:r>
        <w:t>such</w:t>
      </w:r>
      <w:r>
        <w:rPr>
          <w:spacing w:val="-8"/>
        </w:rPr>
        <w:t xml:space="preserve"> </w:t>
      </w:r>
      <w:r>
        <w:t>as</w:t>
      </w:r>
      <w:r>
        <w:rPr>
          <w:spacing w:val="-11"/>
        </w:rPr>
        <w:t xml:space="preserve"> </w:t>
      </w:r>
      <w:r>
        <w:t>COVID</w:t>
      </w:r>
      <w:r>
        <w:rPr>
          <w:spacing w:val="-11"/>
        </w:rPr>
        <w:t xml:space="preserve"> </w:t>
      </w:r>
      <w:r>
        <w:t>19</w:t>
      </w:r>
      <w:r>
        <w:rPr>
          <w:spacing w:val="-10"/>
        </w:rPr>
        <w:t xml:space="preserve"> </w:t>
      </w:r>
      <w:r>
        <w:t>impacts</w:t>
      </w:r>
      <w:r>
        <w:rPr>
          <w:spacing w:val="-11"/>
        </w:rPr>
        <w:t xml:space="preserve"> </w:t>
      </w:r>
      <w:r>
        <w:t>are</w:t>
      </w:r>
      <w:r>
        <w:rPr>
          <w:spacing w:val="-10"/>
        </w:rPr>
        <w:t xml:space="preserve"> </w:t>
      </w:r>
      <w:r>
        <w:t>felt,</w:t>
      </w:r>
      <w:r>
        <w:rPr>
          <w:spacing w:val="-11"/>
        </w:rPr>
        <w:t xml:space="preserve"> </w:t>
      </w:r>
      <w:r>
        <w:t>it</w:t>
      </w:r>
      <w:r>
        <w:rPr>
          <w:spacing w:val="-10"/>
        </w:rPr>
        <w:t xml:space="preserve"> </w:t>
      </w:r>
      <w:r>
        <w:t>may</w:t>
      </w:r>
      <w:r>
        <w:rPr>
          <w:spacing w:val="-11"/>
        </w:rPr>
        <w:t xml:space="preserve"> </w:t>
      </w:r>
      <w:r>
        <w:t>be</w:t>
      </w:r>
      <w:r>
        <w:rPr>
          <w:spacing w:val="-13"/>
        </w:rPr>
        <w:t xml:space="preserve"> </w:t>
      </w:r>
      <w:r>
        <w:t>that this pool of workers will</w:t>
      </w:r>
      <w:r>
        <w:rPr>
          <w:spacing w:val="-2"/>
        </w:rPr>
        <w:t xml:space="preserve"> </w:t>
      </w:r>
      <w:r>
        <w:t>grow into the future and that there may be demand for small flexible</w:t>
      </w:r>
      <w:r>
        <w:rPr>
          <w:spacing w:val="-10"/>
        </w:rPr>
        <w:t xml:space="preserve"> </w:t>
      </w:r>
      <w:r>
        <w:t>workspace</w:t>
      </w:r>
      <w:r>
        <w:rPr>
          <w:spacing w:val="-8"/>
        </w:rPr>
        <w:t xml:space="preserve"> </w:t>
      </w:r>
      <w:r>
        <w:t>or</w:t>
      </w:r>
      <w:r>
        <w:rPr>
          <w:spacing w:val="-7"/>
        </w:rPr>
        <w:t xml:space="preserve"> </w:t>
      </w:r>
      <w:r>
        <w:t>shared</w:t>
      </w:r>
      <w:r>
        <w:rPr>
          <w:spacing w:val="-7"/>
        </w:rPr>
        <w:t xml:space="preserve"> </w:t>
      </w:r>
      <w:r>
        <w:t>managed</w:t>
      </w:r>
      <w:r>
        <w:rPr>
          <w:spacing w:val="-7"/>
        </w:rPr>
        <w:t xml:space="preserve"> </w:t>
      </w:r>
      <w:r>
        <w:t>workspace</w:t>
      </w:r>
      <w:r>
        <w:rPr>
          <w:spacing w:val="-8"/>
        </w:rPr>
        <w:t xml:space="preserve"> </w:t>
      </w:r>
      <w:r>
        <w:t>within</w:t>
      </w:r>
      <w:r>
        <w:rPr>
          <w:spacing w:val="-7"/>
        </w:rPr>
        <w:t xml:space="preserve"> </w:t>
      </w:r>
      <w:r>
        <w:t>the</w:t>
      </w:r>
      <w:r>
        <w:rPr>
          <w:spacing w:val="-4"/>
        </w:rPr>
        <w:t xml:space="preserve"> </w:t>
      </w:r>
      <w:r>
        <w:t>Neighbourhood</w:t>
      </w:r>
      <w:r>
        <w:rPr>
          <w:spacing w:val="-7"/>
        </w:rPr>
        <w:t xml:space="preserve"> </w:t>
      </w:r>
      <w:r>
        <w:t>Plan</w:t>
      </w:r>
      <w:r>
        <w:rPr>
          <w:spacing w:val="-6"/>
        </w:rPr>
        <w:t xml:space="preserve"> </w:t>
      </w:r>
      <w:r>
        <w:t>area if it was available.</w:t>
      </w:r>
    </w:p>
    <w:p w14:paraId="0EE09409" w14:textId="77777777" w:rsidR="0011117F" w:rsidRDefault="0011117F" w:rsidP="0011117F">
      <w:pPr>
        <w:pStyle w:val="BodyText"/>
        <w:spacing w:before="11"/>
        <w:rPr>
          <w:sz w:val="23"/>
        </w:rPr>
      </w:pPr>
    </w:p>
    <w:p w14:paraId="589BC38F" w14:textId="77777777" w:rsidR="0011117F" w:rsidRDefault="0011117F" w:rsidP="0011117F">
      <w:pPr>
        <w:pStyle w:val="BodyText"/>
        <w:ind w:left="680" w:right="1018"/>
        <w:jc w:val="both"/>
      </w:pPr>
      <w:r>
        <w:t>A UK study of shared workspace undertaken in 2016, noted the vigorous growth of shared</w:t>
      </w:r>
      <w:r>
        <w:rPr>
          <w:spacing w:val="-6"/>
        </w:rPr>
        <w:t xml:space="preserve"> </w:t>
      </w:r>
      <w:r>
        <w:t>and</w:t>
      </w:r>
      <w:r>
        <w:rPr>
          <w:spacing w:val="-4"/>
        </w:rPr>
        <w:t xml:space="preserve"> </w:t>
      </w:r>
      <w:r>
        <w:t>managed</w:t>
      </w:r>
      <w:r>
        <w:rPr>
          <w:spacing w:val="-6"/>
        </w:rPr>
        <w:t xml:space="preserve"> </w:t>
      </w:r>
      <w:r>
        <w:t>workspace</w:t>
      </w:r>
      <w:r>
        <w:rPr>
          <w:spacing w:val="-5"/>
        </w:rPr>
        <w:t xml:space="preserve"> </w:t>
      </w:r>
      <w:r>
        <w:t>across</w:t>
      </w:r>
      <w:r>
        <w:rPr>
          <w:spacing w:val="-5"/>
        </w:rPr>
        <w:t xml:space="preserve"> </w:t>
      </w:r>
      <w:r>
        <w:t>the</w:t>
      </w:r>
      <w:r>
        <w:rPr>
          <w:spacing w:val="-4"/>
        </w:rPr>
        <w:t xml:space="preserve"> </w:t>
      </w:r>
      <w:r>
        <w:t>UK</w:t>
      </w:r>
      <w:r>
        <w:rPr>
          <w:spacing w:val="-8"/>
        </w:rPr>
        <w:t xml:space="preserve"> </w:t>
      </w:r>
      <w:r>
        <w:t>and</w:t>
      </w:r>
      <w:r>
        <w:rPr>
          <w:spacing w:val="-4"/>
        </w:rPr>
        <w:t xml:space="preserve"> </w:t>
      </w:r>
      <w:r>
        <w:t>pointed</w:t>
      </w:r>
      <w:r>
        <w:rPr>
          <w:spacing w:val="-6"/>
        </w:rPr>
        <w:t xml:space="preserve"> </w:t>
      </w:r>
      <w:r>
        <w:t>to</w:t>
      </w:r>
      <w:r>
        <w:rPr>
          <w:spacing w:val="-7"/>
        </w:rPr>
        <w:t xml:space="preserve"> </w:t>
      </w:r>
      <w:r>
        <w:t>the</w:t>
      </w:r>
      <w:r>
        <w:rPr>
          <w:spacing w:val="-4"/>
        </w:rPr>
        <w:t xml:space="preserve"> </w:t>
      </w:r>
      <w:r>
        <w:t>variations</w:t>
      </w:r>
      <w:r>
        <w:rPr>
          <w:spacing w:val="-5"/>
        </w:rPr>
        <w:t xml:space="preserve"> </w:t>
      </w:r>
      <w:r>
        <w:t>in</w:t>
      </w:r>
      <w:r>
        <w:rPr>
          <w:spacing w:val="-6"/>
        </w:rPr>
        <w:t xml:space="preserve"> </w:t>
      </w:r>
      <w:r>
        <w:t>the</w:t>
      </w:r>
      <w:r>
        <w:rPr>
          <w:spacing w:val="-4"/>
        </w:rPr>
        <w:t xml:space="preserve"> </w:t>
      </w:r>
      <w:r>
        <w:t>size and location of provision to address local needs, particularly outside major cities.</w:t>
      </w:r>
    </w:p>
    <w:p w14:paraId="6AAA17D1" w14:textId="77777777" w:rsidR="0011117F" w:rsidRDefault="0011117F" w:rsidP="0011117F">
      <w:pPr>
        <w:pStyle w:val="BodyText"/>
        <w:spacing w:before="100"/>
        <w:ind w:left="680" w:right="1011"/>
        <w:jc w:val="both"/>
      </w:pPr>
      <w:r>
        <w:t>There</w:t>
      </w:r>
      <w:r>
        <w:rPr>
          <w:spacing w:val="-12"/>
        </w:rPr>
        <w:t xml:space="preserve"> </w:t>
      </w:r>
      <w:r>
        <w:t>are</w:t>
      </w:r>
      <w:r>
        <w:rPr>
          <w:spacing w:val="-11"/>
        </w:rPr>
        <w:t xml:space="preserve"> </w:t>
      </w:r>
      <w:r>
        <w:t>1,299</w:t>
      </w:r>
      <w:r>
        <w:rPr>
          <w:spacing w:val="-11"/>
        </w:rPr>
        <w:t xml:space="preserve"> </w:t>
      </w:r>
      <w:r>
        <w:t>residents</w:t>
      </w:r>
      <w:r>
        <w:rPr>
          <w:spacing w:val="-10"/>
        </w:rPr>
        <w:t xml:space="preserve"> </w:t>
      </w:r>
      <w:r>
        <w:t>who</w:t>
      </w:r>
      <w:r>
        <w:rPr>
          <w:spacing w:val="-12"/>
        </w:rPr>
        <w:t xml:space="preserve"> </w:t>
      </w:r>
      <w:r>
        <w:t>are</w:t>
      </w:r>
      <w:r>
        <w:rPr>
          <w:spacing w:val="-11"/>
        </w:rPr>
        <w:t xml:space="preserve"> </w:t>
      </w:r>
      <w:r>
        <w:t>not</w:t>
      </w:r>
      <w:r>
        <w:rPr>
          <w:spacing w:val="-10"/>
        </w:rPr>
        <w:t xml:space="preserve"> </w:t>
      </w:r>
      <w:r>
        <w:t>in</w:t>
      </w:r>
      <w:r>
        <w:rPr>
          <w:spacing w:val="-11"/>
        </w:rPr>
        <w:t xml:space="preserve"> </w:t>
      </w:r>
      <w:r>
        <w:t>employment</w:t>
      </w:r>
      <w:r>
        <w:rPr>
          <w:spacing w:val="-11"/>
        </w:rPr>
        <w:t xml:space="preserve"> </w:t>
      </w:r>
      <w:r>
        <w:t>(54.6%</w:t>
      </w:r>
      <w:r>
        <w:rPr>
          <w:spacing w:val="-11"/>
        </w:rPr>
        <w:t xml:space="preserve"> </w:t>
      </w:r>
      <w:r>
        <w:t>compared</w:t>
      </w:r>
      <w:r>
        <w:rPr>
          <w:spacing w:val="-13"/>
        </w:rPr>
        <w:t xml:space="preserve"> </w:t>
      </w:r>
      <w:r>
        <w:t>to</w:t>
      </w:r>
      <w:r>
        <w:rPr>
          <w:spacing w:val="-12"/>
        </w:rPr>
        <w:t xml:space="preserve"> </w:t>
      </w:r>
      <w:r>
        <w:t>the</w:t>
      </w:r>
      <w:r>
        <w:rPr>
          <w:spacing w:val="-14"/>
        </w:rPr>
        <w:t xml:space="preserve"> </w:t>
      </w:r>
      <w:r>
        <w:t>national figure of 35.6%, possibly indicating more retired residents than other areas). Data on educational qualifications from the 2021 census indicates that 17% of residents have no qualifications.</w:t>
      </w:r>
      <w:r>
        <w:rPr>
          <w:spacing w:val="40"/>
        </w:rPr>
        <w:t xml:space="preserve"> </w:t>
      </w:r>
      <w:r>
        <w:t>The Local Education Authority and Regional Schools Commissioners should be encouraged to examine this in relation to education/training opportunities.</w:t>
      </w:r>
    </w:p>
    <w:p w14:paraId="1A60A916" w14:textId="77777777" w:rsidR="0011117F" w:rsidRDefault="0011117F" w:rsidP="0011117F">
      <w:pPr>
        <w:pStyle w:val="BodyText"/>
        <w:spacing w:before="101"/>
        <w:ind w:left="680" w:right="1014"/>
        <w:jc w:val="both"/>
        <w:rPr>
          <w:spacing w:val="-2"/>
        </w:rPr>
      </w:pPr>
      <w:r>
        <w:t>The analysis of business premises in the Neighbourhood Plan area based on the payment</w:t>
      </w:r>
      <w:r>
        <w:rPr>
          <w:spacing w:val="-6"/>
        </w:rPr>
        <w:t xml:space="preserve"> </w:t>
      </w:r>
      <w:r>
        <w:t>of</w:t>
      </w:r>
      <w:r>
        <w:rPr>
          <w:spacing w:val="-7"/>
        </w:rPr>
        <w:t xml:space="preserve"> </w:t>
      </w:r>
      <w:r>
        <w:t>non-domestic</w:t>
      </w:r>
      <w:r>
        <w:rPr>
          <w:spacing w:val="-6"/>
        </w:rPr>
        <w:t xml:space="preserve"> </w:t>
      </w:r>
      <w:r>
        <w:t>rates</w:t>
      </w:r>
      <w:r>
        <w:rPr>
          <w:spacing w:val="-7"/>
        </w:rPr>
        <w:t xml:space="preserve"> </w:t>
      </w:r>
      <w:r>
        <w:t>identifies</w:t>
      </w:r>
      <w:r>
        <w:rPr>
          <w:spacing w:val="-6"/>
        </w:rPr>
        <w:t xml:space="preserve"> </w:t>
      </w:r>
      <w:r>
        <w:t>a</w:t>
      </w:r>
      <w:r>
        <w:rPr>
          <w:spacing w:val="-8"/>
        </w:rPr>
        <w:t xml:space="preserve"> </w:t>
      </w:r>
      <w:r>
        <w:t>total</w:t>
      </w:r>
      <w:r>
        <w:rPr>
          <w:spacing w:val="-6"/>
        </w:rPr>
        <w:t xml:space="preserve"> </w:t>
      </w:r>
      <w:r>
        <w:t>of</w:t>
      </w:r>
      <w:r>
        <w:rPr>
          <w:spacing w:val="-5"/>
        </w:rPr>
        <w:t xml:space="preserve"> </w:t>
      </w:r>
      <w:r>
        <w:t>43</w:t>
      </w:r>
      <w:r>
        <w:rPr>
          <w:spacing w:val="-8"/>
        </w:rPr>
        <w:t xml:space="preserve"> </w:t>
      </w:r>
      <w:r>
        <w:t>premises</w:t>
      </w:r>
      <w:r>
        <w:rPr>
          <w:spacing w:val="-6"/>
        </w:rPr>
        <w:t xml:space="preserve"> </w:t>
      </w:r>
      <w:r>
        <w:t>categorised</w:t>
      </w:r>
      <w:r>
        <w:rPr>
          <w:spacing w:val="-5"/>
        </w:rPr>
        <w:t xml:space="preserve"> </w:t>
      </w:r>
      <w:r>
        <w:t>as</w:t>
      </w:r>
      <w:r>
        <w:rPr>
          <w:spacing w:val="-6"/>
        </w:rPr>
        <w:t xml:space="preserve"> </w:t>
      </w:r>
      <w:r>
        <w:rPr>
          <w:spacing w:val="-2"/>
        </w:rPr>
        <w:t>follows:</w:t>
      </w:r>
    </w:p>
    <w:p w14:paraId="2D682BCA" w14:textId="77777777" w:rsidR="002B001C" w:rsidRDefault="002B001C" w:rsidP="0011117F">
      <w:pPr>
        <w:pStyle w:val="BodyText"/>
        <w:spacing w:before="101"/>
        <w:ind w:left="680" w:right="1014"/>
        <w:jc w:val="both"/>
      </w:pPr>
    </w:p>
    <w:p w14:paraId="094363A6" w14:textId="5A0B5670" w:rsidR="0011117F" w:rsidRDefault="00582BF3" w:rsidP="0011117F">
      <w:pPr>
        <w:pStyle w:val="BodyText"/>
        <w:rPr>
          <w:sz w:val="20"/>
        </w:rPr>
      </w:pPr>
      <w:r>
        <w:rPr>
          <w:b/>
          <w:color w:val="C00000"/>
        </w:rPr>
        <w:t xml:space="preserve">              </w:t>
      </w:r>
      <w:r w:rsidR="002B001C">
        <w:rPr>
          <w:b/>
          <w:color w:val="C00000"/>
        </w:rPr>
        <w:t>ECON&amp;EMP</w:t>
      </w:r>
      <w:r w:rsidR="002B001C">
        <w:rPr>
          <w:b/>
          <w:color w:val="C00000"/>
          <w:spacing w:val="-4"/>
        </w:rPr>
        <w:t xml:space="preserve"> </w:t>
      </w:r>
      <w:r w:rsidR="002B001C">
        <w:rPr>
          <w:b/>
          <w:color w:val="C00000"/>
        </w:rPr>
        <w:t>Table</w:t>
      </w:r>
      <w:r w:rsidR="002B001C">
        <w:rPr>
          <w:b/>
          <w:color w:val="C00000"/>
          <w:spacing w:val="-4"/>
        </w:rPr>
        <w:t xml:space="preserve"> </w:t>
      </w:r>
      <w:r w:rsidR="002B001C">
        <w:rPr>
          <w:b/>
          <w:color w:val="C00000"/>
        </w:rPr>
        <w:t>3:</w:t>
      </w:r>
      <w:r w:rsidR="002B001C">
        <w:rPr>
          <w:b/>
          <w:color w:val="C00000"/>
          <w:spacing w:val="-2"/>
        </w:rPr>
        <w:t xml:space="preserve"> </w:t>
      </w:r>
      <w:r w:rsidR="002B001C">
        <w:rPr>
          <w:b/>
          <w:color w:val="C00000"/>
        </w:rPr>
        <w:t>Business</w:t>
      </w:r>
      <w:r w:rsidR="002B001C">
        <w:rPr>
          <w:b/>
          <w:color w:val="C00000"/>
          <w:spacing w:val="-2"/>
        </w:rPr>
        <w:t xml:space="preserve"> </w:t>
      </w:r>
      <w:r w:rsidR="002B001C">
        <w:rPr>
          <w:b/>
          <w:color w:val="C00000"/>
        </w:rPr>
        <w:t>premises</w:t>
      </w:r>
      <w:r w:rsidR="002B001C">
        <w:rPr>
          <w:b/>
          <w:color w:val="C00000"/>
          <w:spacing w:val="-2"/>
        </w:rPr>
        <w:t xml:space="preserve"> </w:t>
      </w:r>
      <w:r w:rsidR="002B001C">
        <w:rPr>
          <w:b/>
          <w:color w:val="C00000"/>
        </w:rPr>
        <w:t>in</w:t>
      </w:r>
      <w:r w:rsidR="002B001C">
        <w:rPr>
          <w:b/>
          <w:color w:val="C00000"/>
          <w:spacing w:val="-2"/>
        </w:rPr>
        <w:t xml:space="preserve"> </w:t>
      </w:r>
      <w:r w:rsidR="002B001C">
        <w:rPr>
          <w:b/>
          <w:color w:val="C00000"/>
        </w:rPr>
        <w:t>the</w:t>
      </w:r>
      <w:r w:rsidR="002B001C">
        <w:rPr>
          <w:b/>
          <w:color w:val="C00000"/>
          <w:spacing w:val="1"/>
        </w:rPr>
        <w:t xml:space="preserve"> </w:t>
      </w:r>
      <w:r w:rsidR="002B001C">
        <w:rPr>
          <w:b/>
          <w:color w:val="C00000"/>
        </w:rPr>
        <w:t>Neighbourhood</w:t>
      </w:r>
      <w:r w:rsidR="002B001C">
        <w:rPr>
          <w:b/>
          <w:color w:val="C00000"/>
          <w:spacing w:val="-2"/>
        </w:rPr>
        <w:t xml:space="preserve"> </w:t>
      </w:r>
      <w:r w:rsidR="002B001C">
        <w:rPr>
          <w:b/>
          <w:color w:val="C00000"/>
        </w:rPr>
        <w:t>Plan</w:t>
      </w:r>
      <w:r w:rsidR="002B001C">
        <w:rPr>
          <w:b/>
          <w:color w:val="C00000"/>
          <w:spacing w:val="-2"/>
        </w:rPr>
        <w:t xml:space="preserve"> </w:t>
      </w:r>
      <w:r w:rsidR="002B001C">
        <w:rPr>
          <w:b/>
          <w:color w:val="C00000"/>
          <w:spacing w:val="-4"/>
        </w:rPr>
        <w:t>area</w:t>
      </w:r>
    </w:p>
    <w:p w14:paraId="795282AF" w14:textId="77777777" w:rsidR="0011117F" w:rsidRDefault="0011117F" w:rsidP="0011117F">
      <w:pPr>
        <w:pStyle w:val="BodyText"/>
        <w:spacing w:before="3"/>
        <w:rPr>
          <w:sz w:val="12"/>
        </w:rPr>
      </w:pPr>
    </w:p>
    <w:tbl>
      <w:tblPr>
        <w:tblStyle w:val="TableGrid"/>
        <w:tblW w:w="0" w:type="auto"/>
        <w:tblInd w:w="989" w:type="dxa"/>
        <w:tblLayout w:type="fixed"/>
        <w:tblLook w:val="01E0" w:firstRow="1" w:lastRow="1" w:firstColumn="1" w:lastColumn="1" w:noHBand="0" w:noVBand="0"/>
      </w:tblPr>
      <w:tblGrid>
        <w:gridCol w:w="1670"/>
        <w:gridCol w:w="497"/>
        <w:gridCol w:w="2287"/>
        <w:gridCol w:w="458"/>
        <w:gridCol w:w="1473"/>
        <w:gridCol w:w="456"/>
        <w:gridCol w:w="1120"/>
        <w:gridCol w:w="446"/>
      </w:tblGrid>
      <w:tr w:rsidR="0011117F" w:rsidRPr="00FE111A" w14:paraId="2C650F8F" w14:textId="77777777" w:rsidTr="00494C36">
        <w:trPr>
          <w:trHeight w:val="685"/>
        </w:trPr>
        <w:tc>
          <w:tcPr>
            <w:tcW w:w="1670" w:type="dxa"/>
          </w:tcPr>
          <w:p w14:paraId="0FE21B6D" w14:textId="77777777" w:rsidR="0011117F" w:rsidRDefault="0011117F" w:rsidP="00494C36">
            <w:pPr>
              <w:pStyle w:val="TableParagraph"/>
              <w:spacing w:before="2"/>
              <w:rPr>
                <w:sz w:val="20"/>
              </w:rPr>
            </w:pPr>
          </w:p>
          <w:p w14:paraId="7042EBDA" w14:textId="77777777" w:rsidR="0011117F" w:rsidRDefault="0011117F" w:rsidP="00494C36">
            <w:pPr>
              <w:pStyle w:val="TableParagraph"/>
              <w:ind w:left="107"/>
              <w:rPr>
                <w:sz w:val="24"/>
              </w:rPr>
            </w:pPr>
            <w:r>
              <w:rPr>
                <w:spacing w:val="-2"/>
                <w:sz w:val="24"/>
              </w:rPr>
              <w:t>Warehouses</w:t>
            </w:r>
          </w:p>
        </w:tc>
        <w:tc>
          <w:tcPr>
            <w:tcW w:w="497" w:type="dxa"/>
          </w:tcPr>
          <w:p w14:paraId="525F006E" w14:textId="77777777" w:rsidR="0011117F" w:rsidRPr="00FE111A" w:rsidRDefault="0011117F" w:rsidP="00494C36">
            <w:pPr>
              <w:pStyle w:val="TableParagraph"/>
              <w:spacing w:before="2"/>
              <w:rPr>
                <w:color w:val="17365D" w:themeColor="text2" w:themeShade="BF"/>
                <w:sz w:val="20"/>
              </w:rPr>
            </w:pPr>
          </w:p>
          <w:p w14:paraId="21A06E14" w14:textId="77777777" w:rsidR="0011117F" w:rsidRPr="00FE111A" w:rsidRDefault="0011117F" w:rsidP="00494C36">
            <w:pPr>
              <w:pStyle w:val="TableParagraph"/>
              <w:ind w:left="105"/>
              <w:rPr>
                <w:b/>
                <w:color w:val="17365D" w:themeColor="text2" w:themeShade="BF"/>
                <w:sz w:val="24"/>
              </w:rPr>
            </w:pPr>
            <w:r w:rsidRPr="00FE111A">
              <w:rPr>
                <w:b/>
                <w:color w:val="17365D" w:themeColor="text2" w:themeShade="BF"/>
                <w:sz w:val="24"/>
              </w:rPr>
              <w:t>2</w:t>
            </w:r>
          </w:p>
        </w:tc>
        <w:tc>
          <w:tcPr>
            <w:tcW w:w="2287" w:type="dxa"/>
          </w:tcPr>
          <w:p w14:paraId="22ABC13F" w14:textId="77777777" w:rsidR="0011117F" w:rsidRDefault="0011117F" w:rsidP="00494C36">
            <w:pPr>
              <w:pStyle w:val="TableParagraph"/>
              <w:spacing w:before="80" w:line="290" w:lineRule="atLeast"/>
              <w:ind w:left="108" w:right="125"/>
              <w:rPr>
                <w:sz w:val="24"/>
              </w:rPr>
            </w:pPr>
            <w:r>
              <w:rPr>
                <w:spacing w:val="-2"/>
                <w:sz w:val="24"/>
              </w:rPr>
              <w:t>Riding schools/stables</w:t>
            </w:r>
          </w:p>
        </w:tc>
        <w:tc>
          <w:tcPr>
            <w:tcW w:w="458" w:type="dxa"/>
          </w:tcPr>
          <w:p w14:paraId="32214868" w14:textId="77777777" w:rsidR="0011117F" w:rsidRPr="00FE111A" w:rsidRDefault="0011117F" w:rsidP="00494C36">
            <w:pPr>
              <w:pStyle w:val="TableParagraph"/>
              <w:spacing w:before="2"/>
              <w:rPr>
                <w:color w:val="17365D" w:themeColor="text2" w:themeShade="BF"/>
                <w:sz w:val="20"/>
              </w:rPr>
            </w:pPr>
          </w:p>
          <w:p w14:paraId="41E3924D" w14:textId="77777777" w:rsidR="0011117F" w:rsidRPr="00FE111A" w:rsidRDefault="0011117F" w:rsidP="00494C36">
            <w:pPr>
              <w:pStyle w:val="TableParagraph"/>
              <w:ind w:left="109"/>
              <w:rPr>
                <w:b/>
                <w:color w:val="17365D" w:themeColor="text2" w:themeShade="BF"/>
                <w:sz w:val="24"/>
              </w:rPr>
            </w:pPr>
            <w:r w:rsidRPr="00FE111A">
              <w:rPr>
                <w:b/>
                <w:color w:val="17365D" w:themeColor="text2" w:themeShade="BF"/>
                <w:sz w:val="24"/>
              </w:rPr>
              <w:t>2</w:t>
            </w:r>
          </w:p>
        </w:tc>
        <w:tc>
          <w:tcPr>
            <w:tcW w:w="1473" w:type="dxa"/>
          </w:tcPr>
          <w:p w14:paraId="5270699D" w14:textId="77777777" w:rsidR="0011117F" w:rsidRDefault="0011117F" w:rsidP="00494C36">
            <w:pPr>
              <w:pStyle w:val="TableParagraph"/>
              <w:spacing w:before="2"/>
              <w:rPr>
                <w:sz w:val="20"/>
              </w:rPr>
            </w:pPr>
          </w:p>
          <w:p w14:paraId="3D909D7A" w14:textId="77777777" w:rsidR="0011117F" w:rsidRDefault="0011117F" w:rsidP="00494C36">
            <w:pPr>
              <w:pStyle w:val="TableParagraph"/>
              <w:ind w:left="109"/>
              <w:rPr>
                <w:sz w:val="24"/>
              </w:rPr>
            </w:pPr>
            <w:r>
              <w:rPr>
                <w:spacing w:val="-2"/>
                <w:sz w:val="24"/>
              </w:rPr>
              <w:t>Workshops</w:t>
            </w:r>
          </w:p>
        </w:tc>
        <w:tc>
          <w:tcPr>
            <w:tcW w:w="456" w:type="dxa"/>
          </w:tcPr>
          <w:p w14:paraId="6FF62B4E" w14:textId="77777777" w:rsidR="0011117F" w:rsidRPr="00FE111A" w:rsidRDefault="0011117F" w:rsidP="00494C36">
            <w:pPr>
              <w:pStyle w:val="TableParagraph"/>
              <w:spacing w:before="2"/>
              <w:rPr>
                <w:color w:val="17365D" w:themeColor="text2" w:themeShade="BF"/>
                <w:sz w:val="20"/>
              </w:rPr>
            </w:pPr>
          </w:p>
          <w:p w14:paraId="51E8554F" w14:textId="77777777" w:rsidR="0011117F" w:rsidRPr="00FE111A" w:rsidRDefault="0011117F" w:rsidP="00494C36">
            <w:pPr>
              <w:pStyle w:val="TableParagraph"/>
              <w:ind w:left="110"/>
              <w:rPr>
                <w:b/>
                <w:color w:val="17365D" w:themeColor="text2" w:themeShade="BF"/>
                <w:sz w:val="24"/>
              </w:rPr>
            </w:pPr>
            <w:r w:rsidRPr="00FE111A">
              <w:rPr>
                <w:b/>
                <w:color w:val="17365D" w:themeColor="text2" w:themeShade="BF"/>
                <w:sz w:val="24"/>
              </w:rPr>
              <w:t>2</w:t>
            </w:r>
          </w:p>
        </w:tc>
        <w:tc>
          <w:tcPr>
            <w:tcW w:w="1120" w:type="dxa"/>
          </w:tcPr>
          <w:p w14:paraId="591D88D8" w14:textId="77777777" w:rsidR="0011117F" w:rsidRDefault="0011117F" w:rsidP="00494C36">
            <w:pPr>
              <w:pStyle w:val="TableParagraph"/>
              <w:spacing w:before="2"/>
              <w:rPr>
                <w:sz w:val="20"/>
              </w:rPr>
            </w:pPr>
          </w:p>
          <w:p w14:paraId="5D17BBCE" w14:textId="77777777" w:rsidR="0011117F" w:rsidRDefault="0011117F" w:rsidP="00494C36">
            <w:pPr>
              <w:pStyle w:val="TableParagraph"/>
              <w:ind w:left="110"/>
              <w:rPr>
                <w:sz w:val="24"/>
              </w:rPr>
            </w:pPr>
            <w:r>
              <w:rPr>
                <w:sz w:val="24"/>
              </w:rPr>
              <w:t>Car</w:t>
            </w:r>
            <w:r>
              <w:rPr>
                <w:spacing w:val="-2"/>
                <w:sz w:val="24"/>
              </w:rPr>
              <w:t xml:space="preserve"> Parks</w:t>
            </w:r>
          </w:p>
        </w:tc>
        <w:tc>
          <w:tcPr>
            <w:tcW w:w="446" w:type="dxa"/>
          </w:tcPr>
          <w:p w14:paraId="728CB8E8" w14:textId="77777777" w:rsidR="0011117F" w:rsidRPr="00FE111A" w:rsidRDefault="0011117F" w:rsidP="00494C36">
            <w:pPr>
              <w:pStyle w:val="TableParagraph"/>
              <w:spacing w:before="2"/>
              <w:rPr>
                <w:color w:val="17365D" w:themeColor="text2" w:themeShade="BF"/>
                <w:sz w:val="20"/>
              </w:rPr>
            </w:pPr>
          </w:p>
          <w:p w14:paraId="1B9E8BC7" w14:textId="77777777" w:rsidR="0011117F" w:rsidRPr="00FE111A" w:rsidRDefault="0011117F" w:rsidP="00494C36">
            <w:pPr>
              <w:pStyle w:val="TableParagraph"/>
              <w:ind w:left="111"/>
              <w:rPr>
                <w:b/>
                <w:color w:val="17365D" w:themeColor="text2" w:themeShade="BF"/>
                <w:sz w:val="24"/>
              </w:rPr>
            </w:pPr>
            <w:r w:rsidRPr="00FE111A">
              <w:rPr>
                <w:b/>
                <w:color w:val="17365D" w:themeColor="text2" w:themeShade="BF"/>
                <w:sz w:val="24"/>
              </w:rPr>
              <w:t>1</w:t>
            </w:r>
          </w:p>
        </w:tc>
      </w:tr>
      <w:tr w:rsidR="0011117F" w:rsidRPr="00FE111A" w14:paraId="3B2DD55F" w14:textId="77777777" w:rsidTr="00494C36">
        <w:trPr>
          <w:trHeight w:val="979"/>
        </w:trPr>
        <w:tc>
          <w:tcPr>
            <w:tcW w:w="1670" w:type="dxa"/>
          </w:tcPr>
          <w:p w14:paraId="3C12B89E" w14:textId="77777777" w:rsidR="0011117F" w:rsidRDefault="0011117F" w:rsidP="00494C36">
            <w:pPr>
              <w:pStyle w:val="TableParagraph"/>
              <w:spacing w:before="2"/>
              <w:rPr>
                <w:sz w:val="20"/>
              </w:rPr>
            </w:pPr>
          </w:p>
          <w:p w14:paraId="35414CCE" w14:textId="77777777" w:rsidR="0011117F" w:rsidRDefault="0011117F" w:rsidP="00494C36">
            <w:pPr>
              <w:pStyle w:val="TableParagraph"/>
              <w:ind w:left="107" w:right="217"/>
              <w:rPr>
                <w:sz w:val="24"/>
              </w:rPr>
            </w:pPr>
            <w:r>
              <w:rPr>
                <w:spacing w:val="-2"/>
                <w:sz w:val="24"/>
              </w:rPr>
              <w:t xml:space="preserve">Outdoor </w:t>
            </w:r>
            <w:r>
              <w:rPr>
                <w:sz w:val="24"/>
              </w:rPr>
              <w:t>Storage</w:t>
            </w:r>
            <w:r>
              <w:rPr>
                <w:spacing w:val="-14"/>
                <w:sz w:val="24"/>
              </w:rPr>
              <w:t xml:space="preserve"> </w:t>
            </w:r>
            <w:r>
              <w:rPr>
                <w:sz w:val="24"/>
              </w:rPr>
              <w:t>areas</w:t>
            </w:r>
          </w:p>
        </w:tc>
        <w:tc>
          <w:tcPr>
            <w:tcW w:w="497" w:type="dxa"/>
          </w:tcPr>
          <w:p w14:paraId="252C58A6" w14:textId="77777777" w:rsidR="0011117F" w:rsidRPr="00FE111A" w:rsidRDefault="0011117F" w:rsidP="00494C36">
            <w:pPr>
              <w:pStyle w:val="TableParagraph"/>
              <w:spacing w:before="2"/>
              <w:rPr>
                <w:color w:val="17365D" w:themeColor="text2" w:themeShade="BF"/>
                <w:sz w:val="32"/>
              </w:rPr>
            </w:pPr>
          </w:p>
          <w:p w14:paraId="31519BAB" w14:textId="77777777" w:rsidR="0011117F" w:rsidRPr="00FE111A" w:rsidRDefault="0011117F" w:rsidP="00494C36">
            <w:pPr>
              <w:pStyle w:val="TableParagraph"/>
              <w:ind w:left="105"/>
              <w:rPr>
                <w:b/>
                <w:color w:val="17365D" w:themeColor="text2" w:themeShade="BF"/>
                <w:sz w:val="24"/>
              </w:rPr>
            </w:pPr>
            <w:r w:rsidRPr="00FE111A">
              <w:rPr>
                <w:b/>
                <w:color w:val="17365D" w:themeColor="text2" w:themeShade="BF"/>
                <w:sz w:val="24"/>
              </w:rPr>
              <w:t>1</w:t>
            </w:r>
          </w:p>
        </w:tc>
        <w:tc>
          <w:tcPr>
            <w:tcW w:w="2287" w:type="dxa"/>
          </w:tcPr>
          <w:p w14:paraId="22CDADEA" w14:textId="77777777" w:rsidR="0011117F" w:rsidRDefault="0011117F" w:rsidP="00494C36">
            <w:pPr>
              <w:pStyle w:val="TableParagraph"/>
              <w:spacing w:before="2"/>
              <w:rPr>
                <w:sz w:val="32"/>
              </w:rPr>
            </w:pPr>
          </w:p>
          <w:p w14:paraId="4795A5BA" w14:textId="77777777" w:rsidR="0011117F" w:rsidRDefault="0011117F" w:rsidP="00494C36">
            <w:pPr>
              <w:pStyle w:val="TableParagraph"/>
              <w:ind w:left="108"/>
              <w:rPr>
                <w:sz w:val="24"/>
              </w:rPr>
            </w:pPr>
            <w:r>
              <w:rPr>
                <w:sz w:val="24"/>
              </w:rPr>
              <w:t>Fish</w:t>
            </w:r>
            <w:r>
              <w:rPr>
                <w:spacing w:val="-4"/>
                <w:sz w:val="24"/>
              </w:rPr>
              <w:t xml:space="preserve"> </w:t>
            </w:r>
            <w:r>
              <w:rPr>
                <w:spacing w:val="-2"/>
                <w:sz w:val="24"/>
              </w:rPr>
              <w:t>Farms</w:t>
            </w:r>
          </w:p>
        </w:tc>
        <w:tc>
          <w:tcPr>
            <w:tcW w:w="458" w:type="dxa"/>
          </w:tcPr>
          <w:p w14:paraId="5303A17E" w14:textId="77777777" w:rsidR="0011117F" w:rsidRPr="00FE111A" w:rsidRDefault="0011117F" w:rsidP="00494C36">
            <w:pPr>
              <w:pStyle w:val="TableParagraph"/>
              <w:spacing w:before="2"/>
              <w:rPr>
                <w:color w:val="17365D" w:themeColor="text2" w:themeShade="BF"/>
                <w:sz w:val="32"/>
              </w:rPr>
            </w:pPr>
          </w:p>
          <w:p w14:paraId="4D573F35" w14:textId="77777777" w:rsidR="0011117F" w:rsidRPr="00FE111A" w:rsidRDefault="0011117F" w:rsidP="00494C36">
            <w:pPr>
              <w:pStyle w:val="TableParagraph"/>
              <w:ind w:left="109"/>
              <w:rPr>
                <w:b/>
                <w:color w:val="17365D" w:themeColor="text2" w:themeShade="BF"/>
                <w:sz w:val="24"/>
              </w:rPr>
            </w:pPr>
            <w:r w:rsidRPr="00FE111A">
              <w:rPr>
                <w:b/>
                <w:color w:val="17365D" w:themeColor="text2" w:themeShade="BF"/>
                <w:sz w:val="24"/>
              </w:rPr>
              <w:t>1</w:t>
            </w:r>
          </w:p>
        </w:tc>
        <w:tc>
          <w:tcPr>
            <w:tcW w:w="1473" w:type="dxa"/>
          </w:tcPr>
          <w:p w14:paraId="2720A554" w14:textId="77777777" w:rsidR="0011117F" w:rsidRDefault="0011117F" w:rsidP="00494C36">
            <w:pPr>
              <w:pStyle w:val="TableParagraph"/>
              <w:spacing w:before="80" w:line="290" w:lineRule="atLeast"/>
              <w:ind w:left="109" w:right="57"/>
              <w:rPr>
                <w:sz w:val="24"/>
              </w:rPr>
            </w:pPr>
            <w:r>
              <w:rPr>
                <w:spacing w:val="-2"/>
                <w:sz w:val="24"/>
              </w:rPr>
              <w:t>Vehicle Repair Workshops</w:t>
            </w:r>
          </w:p>
        </w:tc>
        <w:tc>
          <w:tcPr>
            <w:tcW w:w="456" w:type="dxa"/>
          </w:tcPr>
          <w:p w14:paraId="2A734F86" w14:textId="77777777" w:rsidR="0011117F" w:rsidRPr="00FE111A" w:rsidRDefault="0011117F" w:rsidP="00494C36">
            <w:pPr>
              <w:pStyle w:val="TableParagraph"/>
              <w:spacing w:before="2"/>
              <w:rPr>
                <w:color w:val="17365D" w:themeColor="text2" w:themeShade="BF"/>
                <w:sz w:val="32"/>
              </w:rPr>
            </w:pPr>
          </w:p>
          <w:p w14:paraId="24BE9083" w14:textId="77777777" w:rsidR="0011117F" w:rsidRPr="00FE111A" w:rsidRDefault="0011117F" w:rsidP="00494C36">
            <w:pPr>
              <w:pStyle w:val="TableParagraph"/>
              <w:ind w:left="110"/>
              <w:rPr>
                <w:b/>
                <w:color w:val="17365D" w:themeColor="text2" w:themeShade="BF"/>
                <w:sz w:val="24"/>
              </w:rPr>
            </w:pPr>
            <w:r w:rsidRPr="00FE111A">
              <w:rPr>
                <w:b/>
                <w:color w:val="17365D" w:themeColor="text2" w:themeShade="BF"/>
                <w:sz w:val="24"/>
              </w:rPr>
              <w:t>2</w:t>
            </w:r>
          </w:p>
        </w:tc>
        <w:tc>
          <w:tcPr>
            <w:tcW w:w="1120" w:type="dxa"/>
          </w:tcPr>
          <w:p w14:paraId="3DBABA58" w14:textId="77777777" w:rsidR="0011117F" w:rsidRDefault="0011117F" w:rsidP="00494C36">
            <w:pPr>
              <w:pStyle w:val="TableParagraph"/>
              <w:spacing w:before="2"/>
              <w:rPr>
                <w:sz w:val="32"/>
              </w:rPr>
            </w:pPr>
          </w:p>
          <w:p w14:paraId="3F8BAA1F" w14:textId="77777777" w:rsidR="0011117F" w:rsidRDefault="0011117F" w:rsidP="00494C36">
            <w:pPr>
              <w:pStyle w:val="TableParagraph"/>
              <w:ind w:left="110"/>
              <w:rPr>
                <w:sz w:val="24"/>
              </w:rPr>
            </w:pPr>
            <w:r>
              <w:rPr>
                <w:spacing w:val="-2"/>
                <w:sz w:val="24"/>
              </w:rPr>
              <w:t>Surgeries</w:t>
            </w:r>
          </w:p>
        </w:tc>
        <w:tc>
          <w:tcPr>
            <w:tcW w:w="446" w:type="dxa"/>
          </w:tcPr>
          <w:p w14:paraId="6C0A2D2B" w14:textId="77777777" w:rsidR="0011117F" w:rsidRPr="00FE111A" w:rsidRDefault="0011117F" w:rsidP="00494C36">
            <w:pPr>
              <w:pStyle w:val="TableParagraph"/>
              <w:spacing w:before="2"/>
              <w:rPr>
                <w:color w:val="17365D" w:themeColor="text2" w:themeShade="BF"/>
                <w:sz w:val="32"/>
              </w:rPr>
            </w:pPr>
          </w:p>
          <w:p w14:paraId="5D73B684" w14:textId="77777777" w:rsidR="0011117F" w:rsidRPr="00FE111A" w:rsidRDefault="0011117F" w:rsidP="00494C36">
            <w:pPr>
              <w:pStyle w:val="TableParagraph"/>
              <w:ind w:left="111"/>
              <w:rPr>
                <w:b/>
                <w:color w:val="17365D" w:themeColor="text2" w:themeShade="BF"/>
                <w:sz w:val="24"/>
              </w:rPr>
            </w:pPr>
            <w:r w:rsidRPr="00FE111A">
              <w:rPr>
                <w:b/>
                <w:color w:val="17365D" w:themeColor="text2" w:themeShade="BF"/>
                <w:sz w:val="24"/>
              </w:rPr>
              <w:t>2</w:t>
            </w:r>
          </w:p>
        </w:tc>
      </w:tr>
      <w:tr w:rsidR="0011117F" w:rsidRPr="00FE111A" w14:paraId="49547281" w14:textId="77777777" w:rsidTr="00494C36">
        <w:trPr>
          <w:trHeight w:val="685"/>
        </w:trPr>
        <w:tc>
          <w:tcPr>
            <w:tcW w:w="1670" w:type="dxa"/>
          </w:tcPr>
          <w:p w14:paraId="685F7B2C" w14:textId="77777777" w:rsidR="0011117F" w:rsidRDefault="0011117F" w:rsidP="00494C36">
            <w:pPr>
              <w:pStyle w:val="TableParagraph"/>
              <w:spacing w:before="2"/>
              <w:rPr>
                <w:sz w:val="20"/>
              </w:rPr>
            </w:pPr>
          </w:p>
          <w:p w14:paraId="320522C6" w14:textId="77777777" w:rsidR="0011117F" w:rsidRDefault="0011117F" w:rsidP="00494C36">
            <w:pPr>
              <w:pStyle w:val="TableParagraph"/>
              <w:ind w:left="107"/>
              <w:rPr>
                <w:sz w:val="24"/>
              </w:rPr>
            </w:pPr>
            <w:r>
              <w:rPr>
                <w:spacing w:val="-2"/>
                <w:sz w:val="24"/>
              </w:rPr>
              <w:t>Offices</w:t>
            </w:r>
          </w:p>
        </w:tc>
        <w:tc>
          <w:tcPr>
            <w:tcW w:w="497" w:type="dxa"/>
          </w:tcPr>
          <w:p w14:paraId="0A13CCF7" w14:textId="77777777" w:rsidR="0011117F" w:rsidRPr="00FE111A" w:rsidRDefault="0011117F" w:rsidP="00494C36">
            <w:pPr>
              <w:pStyle w:val="TableParagraph"/>
              <w:spacing w:before="2"/>
              <w:rPr>
                <w:color w:val="17365D" w:themeColor="text2" w:themeShade="BF"/>
                <w:sz w:val="20"/>
              </w:rPr>
            </w:pPr>
          </w:p>
          <w:p w14:paraId="34AADAB3" w14:textId="77777777" w:rsidR="0011117F" w:rsidRPr="00FE111A" w:rsidRDefault="0011117F" w:rsidP="00494C36">
            <w:pPr>
              <w:pStyle w:val="TableParagraph"/>
              <w:ind w:left="105"/>
              <w:rPr>
                <w:b/>
                <w:color w:val="17365D" w:themeColor="text2" w:themeShade="BF"/>
                <w:sz w:val="24"/>
              </w:rPr>
            </w:pPr>
            <w:r w:rsidRPr="00FE111A">
              <w:rPr>
                <w:b/>
                <w:color w:val="17365D" w:themeColor="text2" w:themeShade="BF"/>
                <w:sz w:val="24"/>
              </w:rPr>
              <w:t>1</w:t>
            </w:r>
          </w:p>
        </w:tc>
        <w:tc>
          <w:tcPr>
            <w:tcW w:w="2287" w:type="dxa"/>
          </w:tcPr>
          <w:p w14:paraId="1994DCFF" w14:textId="77777777" w:rsidR="0011117F" w:rsidRDefault="0011117F" w:rsidP="00494C36">
            <w:pPr>
              <w:pStyle w:val="TableParagraph"/>
              <w:spacing w:before="80" w:line="290" w:lineRule="atLeast"/>
              <w:ind w:left="108" w:right="125"/>
              <w:rPr>
                <w:sz w:val="24"/>
              </w:rPr>
            </w:pPr>
            <w:r>
              <w:rPr>
                <w:spacing w:val="-2"/>
                <w:sz w:val="24"/>
              </w:rPr>
              <w:t>Halls/Community Centres</w:t>
            </w:r>
          </w:p>
        </w:tc>
        <w:tc>
          <w:tcPr>
            <w:tcW w:w="458" w:type="dxa"/>
          </w:tcPr>
          <w:p w14:paraId="7EEEDF8D" w14:textId="77777777" w:rsidR="0011117F" w:rsidRPr="00FE111A" w:rsidRDefault="0011117F" w:rsidP="00494C36">
            <w:pPr>
              <w:pStyle w:val="TableParagraph"/>
              <w:spacing w:before="2"/>
              <w:rPr>
                <w:color w:val="17365D" w:themeColor="text2" w:themeShade="BF"/>
                <w:sz w:val="20"/>
              </w:rPr>
            </w:pPr>
          </w:p>
          <w:p w14:paraId="2D0317EA" w14:textId="77777777" w:rsidR="0011117F" w:rsidRPr="00FE111A" w:rsidRDefault="0011117F" w:rsidP="00494C36">
            <w:pPr>
              <w:pStyle w:val="TableParagraph"/>
              <w:ind w:left="109"/>
              <w:rPr>
                <w:b/>
                <w:color w:val="17365D" w:themeColor="text2" w:themeShade="BF"/>
                <w:sz w:val="24"/>
              </w:rPr>
            </w:pPr>
            <w:r w:rsidRPr="00FE111A">
              <w:rPr>
                <w:b/>
                <w:color w:val="17365D" w:themeColor="text2" w:themeShade="BF"/>
                <w:sz w:val="24"/>
              </w:rPr>
              <w:t>8</w:t>
            </w:r>
          </w:p>
        </w:tc>
        <w:tc>
          <w:tcPr>
            <w:tcW w:w="1473" w:type="dxa"/>
          </w:tcPr>
          <w:p w14:paraId="6AB930DD" w14:textId="77777777" w:rsidR="0011117F" w:rsidRDefault="0011117F" w:rsidP="00494C36">
            <w:pPr>
              <w:pStyle w:val="TableParagraph"/>
              <w:spacing w:before="2"/>
              <w:rPr>
                <w:sz w:val="20"/>
              </w:rPr>
            </w:pPr>
          </w:p>
          <w:p w14:paraId="5D948BB7" w14:textId="77777777" w:rsidR="0011117F" w:rsidRDefault="0011117F" w:rsidP="00494C36">
            <w:pPr>
              <w:pStyle w:val="TableParagraph"/>
              <w:ind w:left="109"/>
              <w:rPr>
                <w:sz w:val="24"/>
              </w:rPr>
            </w:pPr>
            <w:r>
              <w:rPr>
                <w:spacing w:val="-2"/>
                <w:sz w:val="24"/>
              </w:rPr>
              <w:t>Guesthouses</w:t>
            </w:r>
          </w:p>
        </w:tc>
        <w:tc>
          <w:tcPr>
            <w:tcW w:w="456" w:type="dxa"/>
          </w:tcPr>
          <w:p w14:paraId="26C0C7DE" w14:textId="77777777" w:rsidR="0011117F" w:rsidRPr="00FE111A" w:rsidRDefault="0011117F" w:rsidP="00494C36">
            <w:pPr>
              <w:pStyle w:val="TableParagraph"/>
              <w:spacing w:before="2"/>
              <w:rPr>
                <w:color w:val="17365D" w:themeColor="text2" w:themeShade="BF"/>
                <w:sz w:val="20"/>
              </w:rPr>
            </w:pPr>
          </w:p>
          <w:p w14:paraId="4CC06810" w14:textId="77777777" w:rsidR="0011117F" w:rsidRPr="00FE111A" w:rsidRDefault="0011117F" w:rsidP="00494C36">
            <w:pPr>
              <w:pStyle w:val="TableParagraph"/>
              <w:ind w:left="110"/>
              <w:rPr>
                <w:b/>
                <w:color w:val="17365D" w:themeColor="text2" w:themeShade="BF"/>
                <w:sz w:val="24"/>
              </w:rPr>
            </w:pPr>
            <w:r w:rsidRPr="00FE111A">
              <w:rPr>
                <w:b/>
                <w:color w:val="17365D" w:themeColor="text2" w:themeShade="BF"/>
                <w:sz w:val="24"/>
              </w:rPr>
              <w:t>1</w:t>
            </w:r>
          </w:p>
        </w:tc>
        <w:tc>
          <w:tcPr>
            <w:tcW w:w="1120" w:type="dxa"/>
          </w:tcPr>
          <w:p w14:paraId="0C65148B" w14:textId="77777777" w:rsidR="0011117F" w:rsidRDefault="0011117F" w:rsidP="00494C36">
            <w:pPr>
              <w:pStyle w:val="TableParagraph"/>
              <w:spacing w:before="2"/>
              <w:rPr>
                <w:sz w:val="20"/>
              </w:rPr>
            </w:pPr>
          </w:p>
          <w:p w14:paraId="1CD1CD19" w14:textId="77777777" w:rsidR="0011117F" w:rsidRDefault="0011117F" w:rsidP="00494C36">
            <w:pPr>
              <w:pStyle w:val="TableParagraph"/>
              <w:ind w:left="110"/>
              <w:rPr>
                <w:sz w:val="24"/>
              </w:rPr>
            </w:pPr>
            <w:r>
              <w:rPr>
                <w:spacing w:val="-2"/>
                <w:sz w:val="24"/>
              </w:rPr>
              <w:t>Shops</w:t>
            </w:r>
          </w:p>
        </w:tc>
        <w:tc>
          <w:tcPr>
            <w:tcW w:w="446" w:type="dxa"/>
          </w:tcPr>
          <w:p w14:paraId="37B5FF31" w14:textId="77777777" w:rsidR="0011117F" w:rsidRPr="00FE111A" w:rsidRDefault="0011117F" w:rsidP="00494C36">
            <w:pPr>
              <w:pStyle w:val="TableParagraph"/>
              <w:spacing w:before="2"/>
              <w:rPr>
                <w:color w:val="17365D" w:themeColor="text2" w:themeShade="BF"/>
                <w:sz w:val="20"/>
              </w:rPr>
            </w:pPr>
          </w:p>
          <w:p w14:paraId="5C0BBCBC" w14:textId="77777777" w:rsidR="0011117F" w:rsidRPr="00FE111A" w:rsidRDefault="0011117F" w:rsidP="00494C36">
            <w:pPr>
              <w:pStyle w:val="TableParagraph"/>
              <w:ind w:left="111"/>
              <w:rPr>
                <w:b/>
                <w:color w:val="17365D" w:themeColor="text2" w:themeShade="BF"/>
                <w:sz w:val="24"/>
              </w:rPr>
            </w:pPr>
            <w:r w:rsidRPr="00FE111A">
              <w:rPr>
                <w:b/>
                <w:color w:val="17365D" w:themeColor="text2" w:themeShade="BF"/>
                <w:sz w:val="24"/>
              </w:rPr>
              <w:t>7</w:t>
            </w:r>
          </w:p>
        </w:tc>
      </w:tr>
      <w:tr w:rsidR="0011117F" w:rsidRPr="00FE111A" w14:paraId="54C92241" w14:textId="77777777" w:rsidTr="00494C36">
        <w:trPr>
          <w:trHeight w:val="686"/>
        </w:trPr>
        <w:tc>
          <w:tcPr>
            <w:tcW w:w="1670" w:type="dxa"/>
          </w:tcPr>
          <w:p w14:paraId="47B9A285" w14:textId="77777777" w:rsidR="0011117F" w:rsidRDefault="0011117F" w:rsidP="00494C36">
            <w:pPr>
              <w:pStyle w:val="TableParagraph"/>
              <w:spacing w:before="2"/>
              <w:rPr>
                <w:sz w:val="20"/>
              </w:rPr>
            </w:pPr>
          </w:p>
          <w:p w14:paraId="379C921F" w14:textId="77777777" w:rsidR="0011117F" w:rsidRDefault="0011117F" w:rsidP="00494C36">
            <w:pPr>
              <w:pStyle w:val="TableParagraph"/>
              <w:ind w:left="107"/>
              <w:rPr>
                <w:sz w:val="24"/>
              </w:rPr>
            </w:pPr>
            <w:r>
              <w:rPr>
                <w:spacing w:val="-2"/>
                <w:sz w:val="24"/>
              </w:rPr>
              <w:t>Schools</w:t>
            </w:r>
          </w:p>
        </w:tc>
        <w:tc>
          <w:tcPr>
            <w:tcW w:w="497" w:type="dxa"/>
          </w:tcPr>
          <w:p w14:paraId="0C9E85E2" w14:textId="77777777" w:rsidR="0011117F" w:rsidRPr="00FE111A" w:rsidRDefault="0011117F" w:rsidP="00494C36">
            <w:pPr>
              <w:pStyle w:val="TableParagraph"/>
              <w:spacing w:before="2"/>
              <w:rPr>
                <w:color w:val="17365D" w:themeColor="text2" w:themeShade="BF"/>
                <w:sz w:val="20"/>
              </w:rPr>
            </w:pPr>
          </w:p>
          <w:p w14:paraId="3882E1AE" w14:textId="77777777" w:rsidR="0011117F" w:rsidRPr="00FE111A" w:rsidRDefault="0011117F" w:rsidP="00494C36">
            <w:pPr>
              <w:pStyle w:val="TableParagraph"/>
              <w:ind w:left="105"/>
              <w:rPr>
                <w:b/>
                <w:color w:val="17365D" w:themeColor="text2" w:themeShade="BF"/>
                <w:sz w:val="24"/>
              </w:rPr>
            </w:pPr>
            <w:r w:rsidRPr="00FE111A">
              <w:rPr>
                <w:b/>
                <w:color w:val="17365D" w:themeColor="text2" w:themeShade="BF"/>
                <w:sz w:val="24"/>
              </w:rPr>
              <w:t>2</w:t>
            </w:r>
          </w:p>
        </w:tc>
        <w:tc>
          <w:tcPr>
            <w:tcW w:w="2287" w:type="dxa"/>
          </w:tcPr>
          <w:p w14:paraId="10189AFE" w14:textId="77777777" w:rsidR="0011117F" w:rsidRDefault="0011117F" w:rsidP="00494C36">
            <w:pPr>
              <w:pStyle w:val="TableParagraph"/>
              <w:spacing w:before="2"/>
              <w:rPr>
                <w:sz w:val="20"/>
              </w:rPr>
            </w:pPr>
          </w:p>
          <w:p w14:paraId="1AFEC064" w14:textId="77777777" w:rsidR="0011117F" w:rsidRDefault="0011117F" w:rsidP="00494C36">
            <w:pPr>
              <w:pStyle w:val="TableParagraph"/>
              <w:ind w:left="108"/>
              <w:rPr>
                <w:sz w:val="24"/>
              </w:rPr>
            </w:pPr>
            <w:r>
              <w:rPr>
                <w:sz w:val="24"/>
              </w:rPr>
              <w:t>Fire</w:t>
            </w:r>
            <w:r>
              <w:rPr>
                <w:spacing w:val="-2"/>
                <w:sz w:val="24"/>
              </w:rPr>
              <w:t xml:space="preserve"> stations</w:t>
            </w:r>
          </w:p>
        </w:tc>
        <w:tc>
          <w:tcPr>
            <w:tcW w:w="458" w:type="dxa"/>
          </w:tcPr>
          <w:p w14:paraId="3A27860F" w14:textId="77777777" w:rsidR="0011117F" w:rsidRPr="00FE111A" w:rsidRDefault="0011117F" w:rsidP="00494C36">
            <w:pPr>
              <w:pStyle w:val="TableParagraph"/>
              <w:spacing w:before="2"/>
              <w:rPr>
                <w:color w:val="17365D" w:themeColor="text2" w:themeShade="BF"/>
                <w:sz w:val="20"/>
              </w:rPr>
            </w:pPr>
          </w:p>
          <w:p w14:paraId="194EBD1A" w14:textId="77777777" w:rsidR="0011117F" w:rsidRPr="00FE111A" w:rsidRDefault="0011117F" w:rsidP="00494C36">
            <w:pPr>
              <w:pStyle w:val="TableParagraph"/>
              <w:ind w:left="109"/>
              <w:rPr>
                <w:b/>
                <w:color w:val="17365D" w:themeColor="text2" w:themeShade="BF"/>
                <w:sz w:val="24"/>
              </w:rPr>
            </w:pPr>
            <w:r w:rsidRPr="00FE111A">
              <w:rPr>
                <w:b/>
                <w:color w:val="17365D" w:themeColor="text2" w:themeShade="BF"/>
                <w:sz w:val="24"/>
              </w:rPr>
              <w:t>1</w:t>
            </w:r>
          </w:p>
        </w:tc>
        <w:tc>
          <w:tcPr>
            <w:tcW w:w="1473" w:type="dxa"/>
          </w:tcPr>
          <w:p w14:paraId="7CB94524" w14:textId="77777777" w:rsidR="0011117F" w:rsidRDefault="0011117F" w:rsidP="00494C36">
            <w:pPr>
              <w:pStyle w:val="TableParagraph"/>
              <w:spacing w:before="80" w:line="290" w:lineRule="atLeast"/>
              <w:ind w:left="109" w:right="636"/>
              <w:rPr>
                <w:sz w:val="24"/>
              </w:rPr>
            </w:pPr>
            <w:r>
              <w:rPr>
                <w:spacing w:val="-2"/>
                <w:sz w:val="24"/>
              </w:rPr>
              <w:t>Public Houses</w:t>
            </w:r>
          </w:p>
        </w:tc>
        <w:tc>
          <w:tcPr>
            <w:tcW w:w="456" w:type="dxa"/>
          </w:tcPr>
          <w:p w14:paraId="6A9E66D8" w14:textId="77777777" w:rsidR="0011117F" w:rsidRPr="00FE111A" w:rsidRDefault="0011117F" w:rsidP="00494C36">
            <w:pPr>
              <w:pStyle w:val="TableParagraph"/>
              <w:spacing w:before="2"/>
              <w:rPr>
                <w:color w:val="17365D" w:themeColor="text2" w:themeShade="BF"/>
                <w:sz w:val="20"/>
              </w:rPr>
            </w:pPr>
          </w:p>
          <w:p w14:paraId="59DC548B" w14:textId="77777777" w:rsidR="0011117F" w:rsidRPr="00FE111A" w:rsidRDefault="0011117F" w:rsidP="00494C36">
            <w:pPr>
              <w:pStyle w:val="TableParagraph"/>
              <w:ind w:left="110"/>
              <w:rPr>
                <w:b/>
                <w:color w:val="17365D" w:themeColor="text2" w:themeShade="BF"/>
                <w:sz w:val="24"/>
              </w:rPr>
            </w:pPr>
            <w:r w:rsidRPr="00FE111A">
              <w:rPr>
                <w:b/>
                <w:color w:val="17365D" w:themeColor="text2" w:themeShade="BF"/>
                <w:sz w:val="24"/>
              </w:rPr>
              <w:t>1</w:t>
            </w:r>
          </w:p>
        </w:tc>
        <w:tc>
          <w:tcPr>
            <w:tcW w:w="1120" w:type="dxa"/>
          </w:tcPr>
          <w:p w14:paraId="74A43DCC" w14:textId="77777777" w:rsidR="0011117F" w:rsidRDefault="0011117F" w:rsidP="00494C36">
            <w:pPr>
              <w:pStyle w:val="TableParagraph"/>
              <w:spacing w:before="2"/>
              <w:rPr>
                <w:sz w:val="20"/>
              </w:rPr>
            </w:pPr>
          </w:p>
          <w:p w14:paraId="5BE3AB20" w14:textId="77777777" w:rsidR="0011117F" w:rsidRDefault="0011117F" w:rsidP="00494C36">
            <w:pPr>
              <w:pStyle w:val="TableParagraph"/>
              <w:ind w:left="110"/>
              <w:rPr>
                <w:sz w:val="24"/>
              </w:rPr>
            </w:pPr>
            <w:r>
              <w:rPr>
                <w:spacing w:val="-5"/>
                <w:sz w:val="24"/>
              </w:rPr>
              <w:t>WCs</w:t>
            </w:r>
          </w:p>
        </w:tc>
        <w:tc>
          <w:tcPr>
            <w:tcW w:w="446" w:type="dxa"/>
          </w:tcPr>
          <w:p w14:paraId="4828D9BE" w14:textId="77777777" w:rsidR="0011117F" w:rsidRPr="00FE111A" w:rsidRDefault="0011117F" w:rsidP="00494C36">
            <w:pPr>
              <w:pStyle w:val="TableParagraph"/>
              <w:spacing w:before="2"/>
              <w:rPr>
                <w:color w:val="17365D" w:themeColor="text2" w:themeShade="BF"/>
                <w:sz w:val="20"/>
              </w:rPr>
            </w:pPr>
          </w:p>
          <w:p w14:paraId="6236362C" w14:textId="77777777" w:rsidR="0011117F" w:rsidRPr="00FE111A" w:rsidRDefault="0011117F" w:rsidP="00494C36">
            <w:pPr>
              <w:pStyle w:val="TableParagraph"/>
              <w:ind w:left="111"/>
              <w:rPr>
                <w:b/>
                <w:color w:val="17365D" w:themeColor="text2" w:themeShade="BF"/>
                <w:sz w:val="24"/>
              </w:rPr>
            </w:pPr>
            <w:r w:rsidRPr="00FE111A">
              <w:rPr>
                <w:b/>
                <w:color w:val="17365D" w:themeColor="text2" w:themeShade="BF"/>
                <w:sz w:val="24"/>
              </w:rPr>
              <w:t>1</w:t>
            </w:r>
          </w:p>
        </w:tc>
      </w:tr>
      <w:tr w:rsidR="0011117F" w:rsidRPr="00FE111A" w14:paraId="71F1DA5F" w14:textId="77777777" w:rsidTr="00494C36">
        <w:trPr>
          <w:trHeight w:val="393"/>
        </w:trPr>
        <w:tc>
          <w:tcPr>
            <w:tcW w:w="1670" w:type="dxa"/>
          </w:tcPr>
          <w:p w14:paraId="43340383" w14:textId="77777777" w:rsidR="0011117F" w:rsidRDefault="0011117F" w:rsidP="00494C36">
            <w:pPr>
              <w:pStyle w:val="TableParagraph"/>
              <w:spacing w:before="100" w:line="273" w:lineRule="exact"/>
              <w:ind w:left="107"/>
              <w:rPr>
                <w:sz w:val="24"/>
              </w:rPr>
            </w:pPr>
            <w:r>
              <w:rPr>
                <w:spacing w:val="-2"/>
                <w:sz w:val="24"/>
              </w:rPr>
              <w:t>Kennels</w:t>
            </w:r>
          </w:p>
        </w:tc>
        <w:tc>
          <w:tcPr>
            <w:tcW w:w="497" w:type="dxa"/>
          </w:tcPr>
          <w:p w14:paraId="3D7781A5" w14:textId="77777777" w:rsidR="0011117F" w:rsidRPr="00FE111A" w:rsidRDefault="0011117F" w:rsidP="00494C36">
            <w:pPr>
              <w:pStyle w:val="TableParagraph"/>
              <w:spacing w:before="100" w:line="273" w:lineRule="exact"/>
              <w:ind w:left="105"/>
              <w:rPr>
                <w:b/>
                <w:color w:val="17365D" w:themeColor="text2" w:themeShade="BF"/>
                <w:sz w:val="24"/>
              </w:rPr>
            </w:pPr>
            <w:r w:rsidRPr="00FE111A">
              <w:rPr>
                <w:b/>
                <w:color w:val="17365D" w:themeColor="text2" w:themeShade="BF"/>
                <w:sz w:val="24"/>
              </w:rPr>
              <w:t>1</w:t>
            </w:r>
          </w:p>
        </w:tc>
        <w:tc>
          <w:tcPr>
            <w:tcW w:w="2287" w:type="dxa"/>
          </w:tcPr>
          <w:p w14:paraId="2CB5749A" w14:textId="77777777" w:rsidR="0011117F" w:rsidRDefault="0011117F" w:rsidP="00494C36">
            <w:pPr>
              <w:pStyle w:val="TableParagraph"/>
              <w:spacing w:before="100" w:line="273" w:lineRule="exact"/>
              <w:ind w:left="108"/>
              <w:rPr>
                <w:sz w:val="24"/>
              </w:rPr>
            </w:pPr>
            <w:r>
              <w:rPr>
                <w:spacing w:val="-2"/>
                <w:sz w:val="24"/>
              </w:rPr>
              <w:t>Catteries</w:t>
            </w:r>
          </w:p>
        </w:tc>
        <w:tc>
          <w:tcPr>
            <w:tcW w:w="458" w:type="dxa"/>
          </w:tcPr>
          <w:p w14:paraId="484713BB" w14:textId="77777777" w:rsidR="0011117F" w:rsidRPr="00FE111A" w:rsidRDefault="0011117F" w:rsidP="00494C36">
            <w:pPr>
              <w:pStyle w:val="TableParagraph"/>
              <w:spacing w:before="100" w:line="273" w:lineRule="exact"/>
              <w:ind w:left="109"/>
              <w:rPr>
                <w:b/>
                <w:color w:val="17365D" w:themeColor="text2" w:themeShade="BF"/>
                <w:sz w:val="24"/>
              </w:rPr>
            </w:pPr>
            <w:r w:rsidRPr="00FE111A">
              <w:rPr>
                <w:b/>
                <w:color w:val="17365D" w:themeColor="text2" w:themeShade="BF"/>
                <w:sz w:val="24"/>
              </w:rPr>
              <w:t>1</w:t>
            </w:r>
          </w:p>
        </w:tc>
        <w:tc>
          <w:tcPr>
            <w:tcW w:w="1473" w:type="dxa"/>
          </w:tcPr>
          <w:p w14:paraId="69CCDA54" w14:textId="77777777" w:rsidR="0011117F" w:rsidRDefault="0011117F" w:rsidP="00494C36">
            <w:pPr>
              <w:pStyle w:val="TableParagraph"/>
              <w:spacing w:before="100" w:line="273" w:lineRule="exact"/>
              <w:ind w:left="109"/>
              <w:rPr>
                <w:sz w:val="24"/>
              </w:rPr>
            </w:pPr>
            <w:r>
              <w:rPr>
                <w:spacing w:val="-2"/>
                <w:sz w:val="24"/>
              </w:rPr>
              <w:t>Nurseries</w:t>
            </w:r>
          </w:p>
        </w:tc>
        <w:tc>
          <w:tcPr>
            <w:tcW w:w="456" w:type="dxa"/>
          </w:tcPr>
          <w:p w14:paraId="72E0A9D8" w14:textId="77777777" w:rsidR="0011117F" w:rsidRPr="00FE111A" w:rsidRDefault="0011117F" w:rsidP="00494C36">
            <w:pPr>
              <w:pStyle w:val="TableParagraph"/>
              <w:spacing w:before="100" w:line="273" w:lineRule="exact"/>
              <w:ind w:left="110"/>
              <w:rPr>
                <w:b/>
                <w:color w:val="17365D" w:themeColor="text2" w:themeShade="BF"/>
                <w:sz w:val="24"/>
              </w:rPr>
            </w:pPr>
            <w:r w:rsidRPr="00FE111A">
              <w:rPr>
                <w:b/>
                <w:color w:val="17365D" w:themeColor="text2" w:themeShade="BF"/>
                <w:sz w:val="24"/>
              </w:rPr>
              <w:t>1</w:t>
            </w:r>
          </w:p>
        </w:tc>
        <w:tc>
          <w:tcPr>
            <w:tcW w:w="1120" w:type="dxa"/>
            <w:vMerge w:val="restart"/>
          </w:tcPr>
          <w:p w14:paraId="2FE0C1CD" w14:textId="77777777" w:rsidR="0011117F" w:rsidRDefault="0011117F" w:rsidP="00494C36">
            <w:pPr>
              <w:pStyle w:val="TableParagraph"/>
              <w:rPr>
                <w:sz w:val="24"/>
              </w:rPr>
            </w:pPr>
          </w:p>
          <w:p w14:paraId="5C77928A" w14:textId="77777777" w:rsidR="0011117F" w:rsidRDefault="0011117F" w:rsidP="00494C36">
            <w:pPr>
              <w:pStyle w:val="TableParagraph"/>
              <w:spacing w:before="155"/>
              <w:ind w:left="110"/>
              <w:rPr>
                <w:sz w:val="24"/>
              </w:rPr>
            </w:pPr>
            <w:r>
              <w:rPr>
                <w:spacing w:val="-2"/>
                <w:sz w:val="24"/>
              </w:rPr>
              <w:t>Farms</w:t>
            </w:r>
          </w:p>
        </w:tc>
        <w:tc>
          <w:tcPr>
            <w:tcW w:w="446" w:type="dxa"/>
            <w:vMerge w:val="restart"/>
          </w:tcPr>
          <w:p w14:paraId="723D9365" w14:textId="77777777" w:rsidR="0011117F" w:rsidRPr="00FE111A" w:rsidRDefault="0011117F" w:rsidP="00494C36">
            <w:pPr>
              <w:pStyle w:val="TableParagraph"/>
              <w:rPr>
                <w:color w:val="17365D" w:themeColor="text2" w:themeShade="BF"/>
                <w:sz w:val="24"/>
              </w:rPr>
            </w:pPr>
          </w:p>
          <w:p w14:paraId="3F4C6CAC" w14:textId="77777777" w:rsidR="0011117F" w:rsidRPr="00FE111A" w:rsidRDefault="0011117F" w:rsidP="00494C36">
            <w:pPr>
              <w:pStyle w:val="TableParagraph"/>
              <w:spacing w:before="155"/>
              <w:ind w:left="111"/>
              <w:rPr>
                <w:b/>
                <w:color w:val="17365D" w:themeColor="text2" w:themeShade="BF"/>
                <w:sz w:val="24"/>
              </w:rPr>
            </w:pPr>
            <w:r w:rsidRPr="00FE111A">
              <w:rPr>
                <w:b/>
                <w:color w:val="17365D" w:themeColor="text2" w:themeShade="BF"/>
                <w:sz w:val="24"/>
              </w:rPr>
              <w:t>3</w:t>
            </w:r>
          </w:p>
        </w:tc>
      </w:tr>
      <w:tr w:rsidR="0011117F" w:rsidRPr="00FE111A" w14:paraId="6A09F72D" w14:textId="77777777" w:rsidTr="00494C36">
        <w:trPr>
          <w:trHeight w:val="685"/>
        </w:trPr>
        <w:tc>
          <w:tcPr>
            <w:tcW w:w="1670" w:type="dxa"/>
          </w:tcPr>
          <w:p w14:paraId="6653712F" w14:textId="77777777" w:rsidR="0011117F" w:rsidRDefault="0011117F" w:rsidP="00494C36">
            <w:pPr>
              <w:pStyle w:val="TableParagraph"/>
              <w:spacing w:before="80" w:line="290" w:lineRule="atLeast"/>
              <w:ind w:left="107"/>
              <w:rPr>
                <w:sz w:val="24"/>
              </w:rPr>
            </w:pPr>
            <w:r>
              <w:rPr>
                <w:spacing w:val="-2"/>
                <w:sz w:val="24"/>
              </w:rPr>
              <w:t>Comms stations/Masts</w:t>
            </w:r>
          </w:p>
        </w:tc>
        <w:tc>
          <w:tcPr>
            <w:tcW w:w="497" w:type="dxa"/>
          </w:tcPr>
          <w:p w14:paraId="2A2A0FE3" w14:textId="77777777" w:rsidR="0011117F" w:rsidRPr="00FE111A" w:rsidRDefault="0011117F" w:rsidP="00494C36">
            <w:pPr>
              <w:pStyle w:val="TableParagraph"/>
              <w:spacing w:before="2"/>
              <w:rPr>
                <w:color w:val="17365D" w:themeColor="text2" w:themeShade="BF"/>
                <w:sz w:val="20"/>
              </w:rPr>
            </w:pPr>
          </w:p>
          <w:p w14:paraId="2AB03BF3" w14:textId="77777777" w:rsidR="0011117F" w:rsidRPr="00FE111A" w:rsidRDefault="0011117F" w:rsidP="00494C36">
            <w:pPr>
              <w:pStyle w:val="TableParagraph"/>
              <w:ind w:left="105"/>
              <w:rPr>
                <w:b/>
                <w:color w:val="17365D" w:themeColor="text2" w:themeShade="BF"/>
                <w:sz w:val="24"/>
              </w:rPr>
            </w:pPr>
            <w:r w:rsidRPr="00FE111A">
              <w:rPr>
                <w:b/>
                <w:color w:val="17365D" w:themeColor="text2" w:themeShade="BF"/>
                <w:sz w:val="24"/>
              </w:rPr>
              <w:t>2</w:t>
            </w:r>
          </w:p>
        </w:tc>
        <w:tc>
          <w:tcPr>
            <w:tcW w:w="2287" w:type="dxa"/>
          </w:tcPr>
          <w:p w14:paraId="45F8B3DE" w14:textId="77777777" w:rsidR="0011117F" w:rsidRDefault="0011117F" w:rsidP="00494C36">
            <w:pPr>
              <w:pStyle w:val="TableParagraph"/>
              <w:spacing w:before="2"/>
              <w:rPr>
                <w:sz w:val="20"/>
              </w:rPr>
            </w:pPr>
          </w:p>
          <w:p w14:paraId="71191646" w14:textId="77777777" w:rsidR="0011117F" w:rsidRDefault="0011117F" w:rsidP="00494C36">
            <w:pPr>
              <w:pStyle w:val="TableParagraph"/>
              <w:ind w:left="108"/>
              <w:rPr>
                <w:sz w:val="24"/>
              </w:rPr>
            </w:pPr>
            <w:r>
              <w:rPr>
                <w:spacing w:val="-2"/>
                <w:sz w:val="24"/>
              </w:rPr>
              <w:t>Concrete/aggregates</w:t>
            </w:r>
          </w:p>
        </w:tc>
        <w:tc>
          <w:tcPr>
            <w:tcW w:w="458" w:type="dxa"/>
          </w:tcPr>
          <w:p w14:paraId="6A787855" w14:textId="77777777" w:rsidR="0011117F" w:rsidRPr="00FE111A" w:rsidRDefault="0011117F" w:rsidP="00494C36">
            <w:pPr>
              <w:pStyle w:val="TableParagraph"/>
              <w:spacing w:before="2"/>
              <w:rPr>
                <w:color w:val="17365D" w:themeColor="text2" w:themeShade="BF"/>
                <w:sz w:val="20"/>
              </w:rPr>
            </w:pPr>
          </w:p>
          <w:p w14:paraId="2AAD4D4A" w14:textId="77777777" w:rsidR="0011117F" w:rsidRPr="00FE111A" w:rsidRDefault="0011117F" w:rsidP="00494C36">
            <w:pPr>
              <w:pStyle w:val="TableParagraph"/>
              <w:ind w:left="109"/>
              <w:rPr>
                <w:b/>
                <w:color w:val="17365D" w:themeColor="text2" w:themeShade="BF"/>
                <w:sz w:val="24"/>
              </w:rPr>
            </w:pPr>
            <w:r w:rsidRPr="00FE111A">
              <w:rPr>
                <w:b/>
                <w:color w:val="17365D" w:themeColor="text2" w:themeShade="BF"/>
                <w:sz w:val="24"/>
              </w:rPr>
              <w:t>4</w:t>
            </w:r>
          </w:p>
        </w:tc>
        <w:tc>
          <w:tcPr>
            <w:tcW w:w="1473" w:type="dxa"/>
          </w:tcPr>
          <w:p w14:paraId="557AE5C0" w14:textId="77777777" w:rsidR="0011117F" w:rsidRDefault="0011117F" w:rsidP="00494C36">
            <w:pPr>
              <w:pStyle w:val="TableParagraph"/>
              <w:rPr>
                <w:rFonts w:ascii="Times New Roman"/>
                <w:sz w:val="24"/>
              </w:rPr>
            </w:pPr>
          </w:p>
        </w:tc>
        <w:tc>
          <w:tcPr>
            <w:tcW w:w="456" w:type="dxa"/>
          </w:tcPr>
          <w:p w14:paraId="66CCD6BB" w14:textId="77777777" w:rsidR="0011117F" w:rsidRDefault="0011117F" w:rsidP="00494C36">
            <w:pPr>
              <w:pStyle w:val="TableParagraph"/>
              <w:rPr>
                <w:rFonts w:ascii="Times New Roman"/>
                <w:sz w:val="24"/>
              </w:rPr>
            </w:pPr>
          </w:p>
        </w:tc>
        <w:tc>
          <w:tcPr>
            <w:tcW w:w="1120" w:type="dxa"/>
            <w:vMerge/>
          </w:tcPr>
          <w:p w14:paraId="5B56B7EC" w14:textId="77777777" w:rsidR="0011117F" w:rsidRDefault="0011117F" w:rsidP="00494C36">
            <w:pPr>
              <w:rPr>
                <w:sz w:val="2"/>
                <w:szCs w:val="2"/>
              </w:rPr>
            </w:pPr>
          </w:p>
        </w:tc>
        <w:tc>
          <w:tcPr>
            <w:tcW w:w="446" w:type="dxa"/>
            <w:vMerge/>
          </w:tcPr>
          <w:p w14:paraId="28DAB978" w14:textId="77777777" w:rsidR="0011117F" w:rsidRPr="00FE111A" w:rsidRDefault="0011117F" w:rsidP="00494C36">
            <w:pPr>
              <w:rPr>
                <w:color w:val="17365D" w:themeColor="text2" w:themeShade="BF"/>
                <w:sz w:val="2"/>
                <w:szCs w:val="2"/>
              </w:rPr>
            </w:pPr>
          </w:p>
        </w:tc>
      </w:tr>
    </w:tbl>
    <w:p w14:paraId="2CD6C20F" w14:textId="77777777" w:rsidR="006F0A95" w:rsidRDefault="006F0A95" w:rsidP="0011117F">
      <w:pPr>
        <w:pStyle w:val="BodyText"/>
      </w:pPr>
    </w:p>
    <w:p w14:paraId="3E66A3A8" w14:textId="5E8CB1D8" w:rsidR="0011117F" w:rsidRDefault="00582BF3" w:rsidP="0011117F">
      <w:pPr>
        <w:pStyle w:val="BodyText"/>
        <w:rPr>
          <w:sz w:val="20"/>
        </w:rPr>
      </w:pPr>
      <w:r>
        <w:t xml:space="preserve">             </w:t>
      </w:r>
      <w:r w:rsidR="006F0A95">
        <w:t>Source:</w:t>
      </w:r>
      <w:r w:rsidR="006F0A95">
        <w:rPr>
          <w:spacing w:val="-5"/>
        </w:rPr>
        <w:t xml:space="preserve"> </w:t>
      </w:r>
      <w:r w:rsidR="006F0A95">
        <w:t>Valuation</w:t>
      </w:r>
      <w:r w:rsidR="006F0A95">
        <w:rPr>
          <w:spacing w:val="-2"/>
        </w:rPr>
        <w:t xml:space="preserve"> </w:t>
      </w:r>
      <w:r w:rsidR="006F0A95">
        <w:t>Office</w:t>
      </w:r>
      <w:r w:rsidR="006F0A95">
        <w:rPr>
          <w:spacing w:val="-4"/>
        </w:rPr>
        <w:t xml:space="preserve"> </w:t>
      </w:r>
      <w:r w:rsidR="006F0A95">
        <w:t>Agency</w:t>
      </w:r>
      <w:r w:rsidR="006F0A95">
        <w:rPr>
          <w:spacing w:val="-3"/>
        </w:rPr>
        <w:t xml:space="preserve"> </w:t>
      </w:r>
      <w:r w:rsidR="006F0A95">
        <w:t>(downloaded</w:t>
      </w:r>
      <w:r w:rsidR="006F0A95">
        <w:rPr>
          <w:spacing w:val="-2"/>
        </w:rPr>
        <w:t xml:space="preserve"> </w:t>
      </w:r>
      <w:r w:rsidR="006F0A95">
        <w:t>May</w:t>
      </w:r>
      <w:r w:rsidR="006F0A95">
        <w:rPr>
          <w:spacing w:val="-3"/>
        </w:rPr>
        <w:t xml:space="preserve"> </w:t>
      </w:r>
      <w:r w:rsidR="006F0A95">
        <w:rPr>
          <w:spacing w:val="-2"/>
        </w:rPr>
        <w:t>2018)</w:t>
      </w:r>
    </w:p>
    <w:p w14:paraId="02A1467E" w14:textId="77777777" w:rsidR="0011117F" w:rsidRDefault="0011117F" w:rsidP="0011117F">
      <w:pPr>
        <w:pStyle w:val="BodyText"/>
        <w:spacing w:before="6"/>
        <w:rPr>
          <w:sz w:val="16"/>
        </w:rPr>
      </w:pPr>
    </w:p>
    <w:p w14:paraId="58E380AA" w14:textId="77777777" w:rsidR="0011117F" w:rsidRDefault="0011117F" w:rsidP="0011117F">
      <w:pPr>
        <w:pStyle w:val="BodyText"/>
        <w:spacing w:line="276" w:lineRule="auto"/>
        <w:ind w:left="680" w:right="1015"/>
        <w:jc w:val="both"/>
      </w:pPr>
      <w:r>
        <w:t>This shows</w:t>
      </w:r>
      <w:r>
        <w:rPr>
          <w:spacing w:val="-5"/>
        </w:rPr>
        <w:t xml:space="preserve"> </w:t>
      </w:r>
      <w:r>
        <w:t>the</w:t>
      </w:r>
      <w:r>
        <w:rPr>
          <w:spacing w:val="-2"/>
        </w:rPr>
        <w:t xml:space="preserve"> </w:t>
      </w:r>
      <w:r>
        <w:t>limited</w:t>
      </w:r>
      <w:r>
        <w:rPr>
          <w:spacing w:val="-1"/>
        </w:rPr>
        <w:t xml:space="preserve"> </w:t>
      </w:r>
      <w:r>
        <w:t>economic</w:t>
      </w:r>
      <w:r>
        <w:rPr>
          <w:spacing w:val="-3"/>
        </w:rPr>
        <w:t xml:space="preserve"> </w:t>
      </w:r>
      <w:r>
        <w:t>base</w:t>
      </w:r>
      <w:r>
        <w:rPr>
          <w:spacing w:val="-2"/>
        </w:rPr>
        <w:t xml:space="preserve"> </w:t>
      </w:r>
      <w:r>
        <w:t>on</w:t>
      </w:r>
      <w:r>
        <w:rPr>
          <w:spacing w:val="-4"/>
        </w:rPr>
        <w:t xml:space="preserve"> </w:t>
      </w:r>
      <w:r>
        <w:t>which</w:t>
      </w:r>
      <w:r>
        <w:rPr>
          <w:spacing w:val="-2"/>
        </w:rPr>
        <w:t xml:space="preserve"> </w:t>
      </w:r>
      <w:r>
        <w:t>the Neighbourhood</w:t>
      </w:r>
      <w:r>
        <w:rPr>
          <w:spacing w:val="-2"/>
        </w:rPr>
        <w:t xml:space="preserve"> </w:t>
      </w:r>
      <w:r>
        <w:t>Plan</w:t>
      </w:r>
      <w:r>
        <w:rPr>
          <w:spacing w:val="-2"/>
        </w:rPr>
        <w:t xml:space="preserve"> </w:t>
      </w:r>
      <w:r>
        <w:t>area is</w:t>
      </w:r>
      <w:r>
        <w:rPr>
          <w:spacing w:val="-3"/>
        </w:rPr>
        <w:t xml:space="preserve"> </w:t>
      </w:r>
      <w:r>
        <w:t xml:space="preserve">based and data for employment (See </w:t>
      </w:r>
      <w:r>
        <w:rPr>
          <w:b/>
          <w:color w:val="C00000"/>
        </w:rPr>
        <w:t>Table SD2</w:t>
      </w:r>
      <w:r>
        <w:t>) underlines the extent to which residents travel out of the area to work. This presents an opportunity into the future for provision of new employment space and employment generating facilities, but also the need to protect existing employment land into the future. As</w:t>
      </w:r>
      <w:r>
        <w:rPr>
          <w:spacing w:val="-11"/>
        </w:rPr>
        <w:t xml:space="preserve"> </w:t>
      </w:r>
      <w:r>
        <w:t>a</w:t>
      </w:r>
      <w:r>
        <w:rPr>
          <w:spacing w:val="-11"/>
        </w:rPr>
        <w:t xml:space="preserve"> </w:t>
      </w:r>
      <w:r>
        <w:t>result,</w:t>
      </w:r>
      <w:r>
        <w:rPr>
          <w:spacing w:val="-12"/>
        </w:rPr>
        <w:t xml:space="preserve"> </w:t>
      </w:r>
      <w:r>
        <w:t>the</w:t>
      </w:r>
      <w:r>
        <w:rPr>
          <w:spacing w:val="-10"/>
        </w:rPr>
        <w:t xml:space="preserve"> </w:t>
      </w:r>
      <w:r>
        <w:t>Neighbourhood</w:t>
      </w:r>
      <w:r>
        <w:rPr>
          <w:spacing w:val="-10"/>
        </w:rPr>
        <w:t xml:space="preserve"> </w:t>
      </w:r>
      <w:r>
        <w:t>Plan</w:t>
      </w:r>
      <w:r>
        <w:rPr>
          <w:spacing w:val="-10"/>
        </w:rPr>
        <w:t xml:space="preserve"> </w:t>
      </w:r>
      <w:r>
        <w:t>has</w:t>
      </w:r>
      <w:r>
        <w:rPr>
          <w:spacing w:val="-14"/>
        </w:rPr>
        <w:t xml:space="preserve"> </w:t>
      </w:r>
      <w:r>
        <w:t>adopted</w:t>
      </w:r>
      <w:r>
        <w:rPr>
          <w:spacing w:val="-13"/>
        </w:rPr>
        <w:t xml:space="preserve"> </w:t>
      </w:r>
      <w:r>
        <w:t xml:space="preserve">the </w:t>
      </w:r>
    </w:p>
    <w:p w14:paraId="6A8F6E96" w14:textId="77777777" w:rsidR="0011117F" w:rsidRDefault="0011117F" w:rsidP="0011117F">
      <w:pPr>
        <w:pStyle w:val="BodyText"/>
        <w:spacing w:line="276" w:lineRule="auto"/>
        <w:ind w:left="680" w:right="1015"/>
        <w:jc w:val="both"/>
      </w:pPr>
    </w:p>
    <w:p w14:paraId="58203AB2" w14:textId="77777777" w:rsidR="0011117F" w:rsidRDefault="0011117F" w:rsidP="0011117F">
      <w:pPr>
        <w:pStyle w:val="BodyText"/>
        <w:spacing w:line="276" w:lineRule="auto"/>
        <w:ind w:left="680" w:right="1015"/>
        <w:jc w:val="both"/>
      </w:pPr>
    </w:p>
    <w:p w14:paraId="5D2E5EA5" w14:textId="1B9256FF" w:rsidR="0011117F" w:rsidRDefault="0011117F" w:rsidP="0011117F">
      <w:pPr>
        <w:pStyle w:val="BodyText"/>
        <w:spacing w:line="276" w:lineRule="auto"/>
        <w:ind w:left="680" w:right="1015"/>
        <w:jc w:val="both"/>
      </w:pPr>
      <w:r>
        <w:t>following objectives in relation to the economy and employment.</w:t>
      </w:r>
    </w:p>
    <w:p w14:paraId="03B420C9" w14:textId="77777777" w:rsidR="0011117F" w:rsidRDefault="0011117F" w:rsidP="0011117F">
      <w:pPr>
        <w:pStyle w:val="BodyText"/>
        <w:spacing w:line="276" w:lineRule="auto"/>
        <w:ind w:left="680" w:right="1015"/>
        <w:jc w:val="both"/>
      </w:pPr>
    </w:p>
    <w:p w14:paraId="2928B5A9" w14:textId="77777777" w:rsidR="0011117F" w:rsidRPr="001765E4" w:rsidRDefault="0011117F" w:rsidP="0011117F">
      <w:pPr>
        <w:pStyle w:val="BodyText"/>
        <w:spacing w:line="276" w:lineRule="auto"/>
        <w:ind w:left="680" w:right="1015"/>
        <w:jc w:val="both"/>
        <w:rPr>
          <w:b/>
          <w:bCs/>
        </w:rPr>
      </w:pPr>
      <w:r w:rsidRPr="001765E4">
        <w:rPr>
          <w:b/>
          <w:bCs/>
          <w:color w:val="C00000"/>
        </w:rPr>
        <w:t>Objectives</w:t>
      </w:r>
    </w:p>
    <w:p w14:paraId="19CDDDC1" w14:textId="77777777" w:rsidR="0011117F" w:rsidRDefault="0011117F" w:rsidP="0011117F">
      <w:pPr>
        <w:pStyle w:val="BodyText"/>
        <w:spacing w:before="6"/>
        <w:rPr>
          <w:sz w:val="16"/>
        </w:rPr>
      </w:pPr>
    </w:p>
    <w:p w14:paraId="09C0E1ED" w14:textId="77777777" w:rsidR="0011117F" w:rsidRDefault="0011117F" w:rsidP="0011117F">
      <w:pPr>
        <w:pStyle w:val="TableParagraph"/>
        <w:framePr w:hSpace="180" w:wrap="around" w:vAnchor="text" w:hAnchor="margin" w:xAlign="center" w:y="16"/>
        <w:numPr>
          <w:ilvl w:val="0"/>
          <w:numId w:val="41"/>
        </w:numPr>
        <w:rPr>
          <w:sz w:val="24"/>
        </w:rPr>
      </w:pPr>
      <w:r>
        <w:rPr>
          <w:sz w:val="24"/>
        </w:rPr>
        <w:t>To promote green and historic tourism, and small-scale craft workshops using redundant farm buildings and mixed-use development opportunities to provide opportunities</w:t>
      </w:r>
      <w:r>
        <w:rPr>
          <w:spacing w:val="80"/>
          <w:w w:val="150"/>
          <w:sz w:val="24"/>
        </w:rPr>
        <w:t xml:space="preserve"> </w:t>
      </w:r>
      <w:r>
        <w:rPr>
          <w:sz w:val="24"/>
        </w:rPr>
        <w:t>for</w:t>
      </w:r>
      <w:r>
        <w:rPr>
          <w:spacing w:val="80"/>
          <w:w w:val="150"/>
          <w:sz w:val="24"/>
        </w:rPr>
        <w:t xml:space="preserve"> </w:t>
      </w:r>
      <w:r>
        <w:rPr>
          <w:sz w:val="24"/>
        </w:rPr>
        <w:t>local</w:t>
      </w:r>
      <w:r>
        <w:rPr>
          <w:spacing w:val="80"/>
          <w:w w:val="150"/>
          <w:sz w:val="24"/>
        </w:rPr>
        <w:t xml:space="preserve"> </w:t>
      </w:r>
      <w:r>
        <w:rPr>
          <w:sz w:val="24"/>
        </w:rPr>
        <w:t>benefit</w:t>
      </w:r>
      <w:r>
        <w:rPr>
          <w:spacing w:val="80"/>
          <w:w w:val="150"/>
          <w:sz w:val="24"/>
        </w:rPr>
        <w:t xml:space="preserve"> </w:t>
      </w:r>
      <w:r>
        <w:rPr>
          <w:sz w:val="24"/>
        </w:rPr>
        <w:t>from visitors to the area in a sustainable way that</w:t>
      </w:r>
      <w:r>
        <w:rPr>
          <w:spacing w:val="26"/>
          <w:sz w:val="24"/>
        </w:rPr>
        <w:t xml:space="preserve"> </w:t>
      </w:r>
      <w:r>
        <w:rPr>
          <w:sz w:val="24"/>
        </w:rPr>
        <w:t>is</w:t>
      </w:r>
      <w:r>
        <w:rPr>
          <w:spacing w:val="28"/>
          <w:sz w:val="24"/>
        </w:rPr>
        <w:t xml:space="preserve"> </w:t>
      </w:r>
      <w:r>
        <w:rPr>
          <w:sz w:val="24"/>
        </w:rPr>
        <w:t>appropriate</w:t>
      </w:r>
      <w:r>
        <w:rPr>
          <w:spacing w:val="26"/>
          <w:sz w:val="24"/>
        </w:rPr>
        <w:t xml:space="preserve"> </w:t>
      </w:r>
      <w:r>
        <w:rPr>
          <w:sz w:val="24"/>
        </w:rPr>
        <w:t>to</w:t>
      </w:r>
      <w:r>
        <w:rPr>
          <w:spacing w:val="25"/>
          <w:sz w:val="24"/>
        </w:rPr>
        <w:t xml:space="preserve"> </w:t>
      </w:r>
      <w:r>
        <w:rPr>
          <w:sz w:val="24"/>
        </w:rPr>
        <w:t>the</w:t>
      </w:r>
      <w:r>
        <w:rPr>
          <w:spacing w:val="28"/>
          <w:sz w:val="24"/>
        </w:rPr>
        <w:t xml:space="preserve"> </w:t>
      </w:r>
      <w:r>
        <w:rPr>
          <w:sz w:val="24"/>
        </w:rPr>
        <w:t>Parish</w:t>
      </w:r>
      <w:r>
        <w:rPr>
          <w:spacing w:val="29"/>
          <w:sz w:val="24"/>
        </w:rPr>
        <w:t xml:space="preserve"> </w:t>
      </w:r>
      <w:r>
        <w:rPr>
          <w:sz w:val="24"/>
        </w:rPr>
        <w:t>and</w:t>
      </w:r>
      <w:r>
        <w:rPr>
          <w:spacing w:val="29"/>
          <w:sz w:val="24"/>
        </w:rPr>
        <w:t xml:space="preserve"> </w:t>
      </w:r>
      <w:r>
        <w:rPr>
          <w:spacing w:val="-5"/>
          <w:sz w:val="24"/>
        </w:rPr>
        <w:t xml:space="preserve">its setting. </w:t>
      </w:r>
    </w:p>
    <w:p w14:paraId="48DF6885" w14:textId="77777777" w:rsidR="0011117F" w:rsidRPr="0011117F" w:rsidRDefault="0011117F" w:rsidP="0011117F">
      <w:pPr>
        <w:pStyle w:val="ListParagraph"/>
        <w:numPr>
          <w:ilvl w:val="0"/>
          <w:numId w:val="41"/>
        </w:numPr>
        <w:rPr>
          <w:sz w:val="24"/>
        </w:rPr>
      </w:pPr>
      <w:r w:rsidRPr="001765E4">
        <w:rPr>
          <w:sz w:val="24"/>
        </w:rPr>
        <w:t>To protect agricultural jobs and</w:t>
      </w:r>
      <w:r w:rsidRPr="001765E4">
        <w:rPr>
          <w:spacing w:val="-14"/>
          <w:sz w:val="24"/>
        </w:rPr>
        <w:t xml:space="preserve"> </w:t>
      </w:r>
      <w:r w:rsidRPr="001765E4">
        <w:rPr>
          <w:sz w:val="24"/>
        </w:rPr>
        <w:t>employment land</w:t>
      </w:r>
      <w:r w:rsidRPr="001765E4">
        <w:rPr>
          <w:spacing w:val="-1"/>
          <w:sz w:val="24"/>
        </w:rPr>
        <w:t xml:space="preserve"> </w:t>
      </w:r>
      <w:r w:rsidRPr="001765E4">
        <w:rPr>
          <w:sz w:val="24"/>
        </w:rPr>
        <w:t>in</w:t>
      </w:r>
      <w:r w:rsidRPr="001765E4">
        <w:rPr>
          <w:spacing w:val="-2"/>
          <w:sz w:val="24"/>
        </w:rPr>
        <w:t xml:space="preserve"> </w:t>
      </w:r>
      <w:r w:rsidRPr="001765E4">
        <w:rPr>
          <w:sz w:val="24"/>
        </w:rPr>
        <w:t xml:space="preserve">the </w:t>
      </w:r>
      <w:r w:rsidRPr="001765E4">
        <w:rPr>
          <w:spacing w:val="-2"/>
          <w:sz w:val="24"/>
        </w:rPr>
        <w:t>Parish</w:t>
      </w:r>
      <w:r>
        <w:rPr>
          <w:spacing w:val="-2"/>
          <w:sz w:val="24"/>
        </w:rPr>
        <w:t xml:space="preserve">. </w:t>
      </w:r>
    </w:p>
    <w:p w14:paraId="0277D79B" w14:textId="77777777" w:rsidR="0011117F" w:rsidRDefault="0011117F" w:rsidP="0011117F">
      <w:pPr>
        <w:rPr>
          <w:sz w:val="24"/>
        </w:rPr>
      </w:pPr>
    </w:p>
    <w:p w14:paraId="1F3318F4" w14:textId="77777777" w:rsidR="0011117F" w:rsidRDefault="0011117F" w:rsidP="0011117F">
      <w:pPr>
        <w:rPr>
          <w:sz w:val="24"/>
        </w:rPr>
      </w:pPr>
    </w:p>
    <w:p w14:paraId="3AF85B86" w14:textId="77777777" w:rsidR="0011117F" w:rsidRDefault="0011117F" w:rsidP="0011117F">
      <w:pPr>
        <w:pStyle w:val="BodyText"/>
        <w:spacing w:before="52" w:line="259" w:lineRule="auto"/>
        <w:ind w:left="680" w:right="1012"/>
        <w:jc w:val="both"/>
      </w:pPr>
      <w:r>
        <w:t>The protection of farmland and the employment associated with it is an objective of the Neighbourhood Plan.</w:t>
      </w:r>
      <w:r>
        <w:rPr>
          <w:spacing w:val="40"/>
        </w:rPr>
        <w:t xml:space="preserve"> </w:t>
      </w:r>
      <w:r>
        <w:t>This has been agreed to protect the viability of the communities of the hamlets and villages in the Neighbourhood Plan area by ensuring that everyone does not have to travel out of the area for employment, adding to problems</w:t>
      </w:r>
      <w:r>
        <w:rPr>
          <w:spacing w:val="-11"/>
        </w:rPr>
        <w:t xml:space="preserve"> </w:t>
      </w:r>
      <w:r>
        <w:t>of</w:t>
      </w:r>
      <w:r>
        <w:rPr>
          <w:spacing w:val="-13"/>
        </w:rPr>
        <w:t xml:space="preserve"> </w:t>
      </w:r>
      <w:r>
        <w:t>congestion</w:t>
      </w:r>
      <w:r>
        <w:rPr>
          <w:spacing w:val="-13"/>
        </w:rPr>
        <w:t xml:space="preserve"> </w:t>
      </w:r>
      <w:r>
        <w:t>and</w:t>
      </w:r>
      <w:r>
        <w:rPr>
          <w:spacing w:val="-14"/>
        </w:rPr>
        <w:t xml:space="preserve"> </w:t>
      </w:r>
      <w:r>
        <w:t>pollution</w:t>
      </w:r>
      <w:r>
        <w:rPr>
          <w:spacing w:val="-11"/>
        </w:rPr>
        <w:t xml:space="preserve"> </w:t>
      </w:r>
      <w:r>
        <w:t>that</w:t>
      </w:r>
      <w:r>
        <w:rPr>
          <w:spacing w:val="-13"/>
        </w:rPr>
        <w:t xml:space="preserve"> </w:t>
      </w:r>
      <w:r>
        <w:t>are</w:t>
      </w:r>
      <w:r>
        <w:rPr>
          <w:spacing w:val="-11"/>
        </w:rPr>
        <w:t xml:space="preserve"> </w:t>
      </w:r>
      <w:r>
        <w:t>already</w:t>
      </w:r>
      <w:r>
        <w:rPr>
          <w:spacing w:val="-13"/>
        </w:rPr>
        <w:t xml:space="preserve"> </w:t>
      </w:r>
      <w:r>
        <w:t>significant</w:t>
      </w:r>
      <w:r>
        <w:rPr>
          <w:spacing w:val="-11"/>
        </w:rPr>
        <w:t xml:space="preserve"> </w:t>
      </w:r>
      <w:r>
        <w:t>challenges.</w:t>
      </w:r>
      <w:r>
        <w:rPr>
          <w:spacing w:val="-13"/>
        </w:rPr>
        <w:t xml:space="preserve"> </w:t>
      </w:r>
      <w:r>
        <w:t>This</w:t>
      </w:r>
      <w:r>
        <w:rPr>
          <w:spacing w:val="-12"/>
        </w:rPr>
        <w:t xml:space="preserve"> </w:t>
      </w:r>
      <w:r>
        <w:t>policy will help to ensure that the character of the area is protected, and that farming does not</w:t>
      </w:r>
      <w:r>
        <w:rPr>
          <w:spacing w:val="-5"/>
        </w:rPr>
        <w:t xml:space="preserve"> </w:t>
      </w:r>
      <w:r>
        <w:t>disappear</w:t>
      </w:r>
      <w:r>
        <w:rPr>
          <w:spacing w:val="-4"/>
        </w:rPr>
        <w:t xml:space="preserve"> </w:t>
      </w:r>
      <w:proofErr w:type="gramStart"/>
      <w:r>
        <w:t>as</w:t>
      </w:r>
      <w:r>
        <w:rPr>
          <w:spacing w:val="-6"/>
        </w:rPr>
        <w:t xml:space="preserve"> </w:t>
      </w:r>
      <w:r>
        <w:t>a</w:t>
      </w:r>
      <w:r>
        <w:rPr>
          <w:spacing w:val="-4"/>
        </w:rPr>
        <w:t xml:space="preserve"> </w:t>
      </w:r>
      <w:r>
        <w:t>result</w:t>
      </w:r>
      <w:r>
        <w:rPr>
          <w:spacing w:val="-5"/>
        </w:rPr>
        <w:t xml:space="preserve"> </w:t>
      </w:r>
      <w:r>
        <w:t>of</w:t>
      </w:r>
      <w:proofErr w:type="gramEnd"/>
      <w:r>
        <w:rPr>
          <w:spacing w:val="-2"/>
        </w:rPr>
        <w:t xml:space="preserve"> </w:t>
      </w:r>
      <w:r>
        <w:t>individual</w:t>
      </w:r>
      <w:r>
        <w:rPr>
          <w:spacing w:val="-4"/>
        </w:rPr>
        <w:t xml:space="preserve"> </w:t>
      </w:r>
      <w:r>
        <w:t>farms</w:t>
      </w:r>
      <w:r>
        <w:rPr>
          <w:spacing w:val="-3"/>
        </w:rPr>
        <w:t xml:space="preserve"> </w:t>
      </w:r>
      <w:r>
        <w:t>areas</w:t>
      </w:r>
      <w:r>
        <w:rPr>
          <w:spacing w:val="-6"/>
        </w:rPr>
        <w:t xml:space="preserve"> </w:t>
      </w:r>
      <w:r>
        <w:t>being</w:t>
      </w:r>
      <w:r>
        <w:rPr>
          <w:spacing w:val="-4"/>
        </w:rPr>
        <w:t xml:space="preserve"> </w:t>
      </w:r>
      <w:r>
        <w:t>reduced</w:t>
      </w:r>
      <w:r>
        <w:rPr>
          <w:spacing w:val="-5"/>
        </w:rPr>
        <w:t xml:space="preserve"> </w:t>
      </w:r>
      <w:r>
        <w:t>to</w:t>
      </w:r>
      <w:r>
        <w:rPr>
          <w:spacing w:val="-6"/>
        </w:rPr>
        <w:t xml:space="preserve"> </w:t>
      </w:r>
      <w:r>
        <w:t>the</w:t>
      </w:r>
      <w:r>
        <w:rPr>
          <w:spacing w:val="-6"/>
        </w:rPr>
        <w:t xml:space="preserve"> </w:t>
      </w:r>
      <w:r>
        <w:t>point</w:t>
      </w:r>
      <w:r>
        <w:rPr>
          <w:spacing w:val="-5"/>
        </w:rPr>
        <w:t xml:space="preserve"> </w:t>
      </w:r>
      <w:r>
        <w:t>that they are unviable enterprises. A survey of farms undertaken for the Neighbourhood Plan shows that of the 20 farms identified, one is no longer in operation.</w:t>
      </w:r>
      <w:r>
        <w:rPr>
          <w:spacing w:val="40"/>
        </w:rPr>
        <w:t xml:space="preserve"> </w:t>
      </w:r>
      <w:r>
        <w:t>The rest are dominated by tenanted farmland which makes them vulnerable to the plans of landowners</w:t>
      </w:r>
      <w:r>
        <w:rPr>
          <w:spacing w:val="-14"/>
        </w:rPr>
        <w:t xml:space="preserve"> </w:t>
      </w:r>
      <w:r>
        <w:t>for</w:t>
      </w:r>
      <w:r>
        <w:rPr>
          <w:spacing w:val="-14"/>
        </w:rPr>
        <w:t xml:space="preserve"> </w:t>
      </w:r>
      <w:r>
        <w:t>development.</w:t>
      </w:r>
      <w:r>
        <w:rPr>
          <w:spacing w:val="8"/>
        </w:rPr>
        <w:t xml:space="preserve"> </w:t>
      </w:r>
      <w:r>
        <w:rPr>
          <w:b/>
          <w:color w:val="C00000"/>
        </w:rPr>
        <w:t>Policy</w:t>
      </w:r>
      <w:r>
        <w:rPr>
          <w:b/>
          <w:color w:val="C00000"/>
          <w:spacing w:val="-14"/>
        </w:rPr>
        <w:t xml:space="preserve"> </w:t>
      </w:r>
      <w:r>
        <w:rPr>
          <w:b/>
          <w:color w:val="C00000"/>
        </w:rPr>
        <w:t>H4</w:t>
      </w:r>
      <w:r>
        <w:rPr>
          <w:b/>
          <w:color w:val="C00000"/>
          <w:spacing w:val="-13"/>
        </w:rPr>
        <w:t xml:space="preserve"> </w:t>
      </w:r>
      <w:r>
        <w:t>related</w:t>
      </w:r>
      <w:r>
        <w:rPr>
          <w:spacing w:val="-14"/>
        </w:rPr>
        <w:t xml:space="preserve"> </w:t>
      </w:r>
      <w:r>
        <w:t>to</w:t>
      </w:r>
      <w:r>
        <w:rPr>
          <w:spacing w:val="-13"/>
        </w:rPr>
        <w:t xml:space="preserve"> </w:t>
      </w:r>
      <w:r>
        <w:t>residential</w:t>
      </w:r>
      <w:r>
        <w:rPr>
          <w:spacing w:val="-14"/>
        </w:rPr>
        <w:t xml:space="preserve"> </w:t>
      </w:r>
      <w:r>
        <w:t>conversion</w:t>
      </w:r>
      <w:r>
        <w:rPr>
          <w:spacing w:val="-13"/>
        </w:rPr>
        <w:t xml:space="preserve"> </w:t>
      </w:r>
      <w:r>
        <w:t>of</w:t>
      </w:r>
      <w:r>
        <w:rPr>
          <w:spacing w:val="-14"/>
        </w:rPr>
        <w:t xml:space="preserve"> </w:t>
      </w:r>
      <w:r>
        <w:t>agricultural buildings will also need to be considered in relation to the viability of farming across the Neighbourhood Plan area.</w:t>
      </w:r>
    </w:p>
    <w:p w14:paraId="64DBF9D8" w14:textId="77777777" w:rsidR="0011117F" w:rsidRDefault="0011117F" w:rsidP="0011117F">
      <w:pPr>
        <w:pStyle w:val="BodyText"/>
        <w:spacing w:before="11"/>
        <w:rPr>
          <w:sz w:val="10"/>
        </w:rPr>
      </w:pPr>
      <w:r>
        <w:rPr>
          <w:noProof/>
        </w:rPr>
        <mc:AlternateContent>
          <mc:Choice Requires="wpg">
            <w:drawing>
              <wp:anchor distT="0" distB="0" distL="0" distR="0" simplePos="0" relativeHeight="487616512" behindDoc="1" locked="0" layoutInCell="1" allowOverlap="1" wp14:anchorId="660CCF53" wp14:editId="147A86A9">
                <wp:simplePos x="0" y="0"/>
                <wp:positionH relativeFrom="page">
                  <wp:posOffset>914400</wp:posOffset>
                </wp:positionH>
                <wp:positionV relativeFrom="paragraph">
                  <wp:posOffset>99695</wp:posOffset>
                </wp:positionV>
                <wp:extent cx="5250180" cy="4084955"/>
                <wp:effectExtent l="0" t="0" r="0" b="0"/>
                <wp:wrapTopAndBottom/>
                <wp:docPr id="22" name="docshapegroup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0180" cy="4084955"/>
                          <a:chOff x="1440" y="157"/>
                          <a:chExt cx="8268" cy="6433"/>
                        </a:xfrm>
                      </wpg:grpSpPr>
                      <wps:wsp>
                        <wps:cNvPr id="24" name="docshape29"/>
                        <wps:cNvSpPr>
                          <a:spLocks/>
                        </wps:cNvSpPr>
                        <wps:spPr bwMode="auto">
                          <a:xfrm>
                            <a:off x="1440" y="560"/>
                            <a:ext cx="8268" cy="6030"/>
                          </a:xfrm>
                          <a:custGeom>
                            <a:avLst/>
                            <a:gdLst>
                              <a:gd name="T0" fmla="+- 0 9698 1440"/>
                              <a:gd name="T1" fmla="*/ T0 w 8268"/>
                              <a:gd name="T2" fmla="+- 0 6581 560"/>
                              <a:gd name="T3" fmla="*/ 6581 h 6030"/>
                              <a:gd name="T4" fmla="+- 0 1450 1440"/>
                              <a:gd name="T5" fmla="*/ T4 w 8268"/>
                              <a:gd name="T6" fmla="+- 0 6581 560"/>
                              <a:gd name="T7" fmla="*/ 6581 h 6030"/>
                              <a:gd name="T8" fmla="+- 0 1440 1440"/>
                              <a:gd name="T9" fmla="*/ T8 w 8268"/>
                              <a:gd name="T10" fmla="+- 0 6581 560"/>
                              <a:gd name="T11" fmla="*/ 6581 h 6030"/>
                              <a:gd name="T12" fmla="+- 0 1440 1440"/>
                              <a:gd name="T13" fmla="*/ T12 w 8268"/>
                              <a:gd name="T14" fmla="+- 0 6590 560"/>
                              <a:gd name="T15" fmla="*/ 6590 h 6030"/>
                              <a:gd name="T16" fmla="+- 0 1450 1440"/>
                              <a:gd name="T17" fmla="*/ T16 w 8268"/>
                              <a:gd name="T18" fmla="+- 0 6590 560"/>
                              <a:gd name="T19" fmla="*/ 6590 h 6030"/>
                              <a:gd name="T20" fmla="+- 0 9698 1440"/>
                              <a:gd name="T21" fmla="*/ T20 w 8268"/>
                              <a:gd name="T22" fmla="+- 0 6590 560"/>
                              <a:gd name="T23" fmla="*/ 6590 h 6030"/>
                              <a:gd name="T24" fmla="+- 0 9698 1440"/>
                              <a:gd name="T25" fmla="*/ T24 w 8268"/>
                              <a:gd name="T26" fmla="+- 0 6581 560"/>
                              <a:gd name="T27" fmla="*/ 6581 h 6030"/>
                              <a:gd name="T28" fmla="+- 0 9698 1440"/>
                              <a:gd name="T29" fmla="*/ T28 w 8268"/>
                              <a:gd name="T30" fmla="+- 0 560 560"/>
                              <a:gd name="T31" fmla="*/ 560 h 6030"/>
                              <a:gd name="T32" fmla="+- 0 1450 1440"/>
                              <a:gd name="T33" fmla="*/ T32 w 8268"/>
                              <a:gd name="T34" fmla="+- 0 560 560"/>
                              <a:gd name="T35" fmla="*/ 560 h 6030"/>
                              <a:gd name="T36" fmla="+- 0 1440 1440"/>
                              <a:gd name="T37" fmla="*/ T36 w 8268"/>
                              <a:gd name="T38" fmla="+- 0 560 560"/>
                              <a:gd name="T39" fmla="*/ 560 h 6030"/>
                              <a:gd name="T40" fmla="+- 0 1440 1440"/>
                              <a:gd name="T41" fmla="*/ T40 w 8268"/>
                              <a:gd name="T42" fmla="+- 0 570 560"/>
                              <a:gd name="T43" fmla="*/ 570 h 6030"/>
                              <a:gd name="T44" fmla="+- 0 1440 1440"/>
                              <a:gd name="T45" fmla="*/ T44 w 8268"/>
                              <a:gd name="T46" fmla="+- 0 6581 560"/>
                              <a:gd name="T47" fmla="*/ 6581 h 6030"/>
                              <a:gd name="T48" fmla="+- 0 1450 1440"/>
                              <a:gd name="T49" fmla="*/ T48 w 8268"/>
                              <a:gd name="T50" fmla="+- 0 6581 560"/>
                              <a:gd name="T51" fmla="*/ 6581 h 6030"/>
                              <a:gd name="T52" fmla="+- 0 1450 1440"/>
                              <a:gd name="T53" fmla="*/ T52 w 8268"/>
                              <a:gd name="T54" fmla="+- 0 570 560"/>
                              <a:gd name="T55" fmla="*/ 570 h 6030"/>
                              <a:gd name="T56" fmla="+- 0 9698 1440"/>
                              <a:gd name="T57" fmla="*/ T56 w 8268"/>
                              <a:gd name="T58" fmla="+- 0 570 560"/>
                              <a:gd name="T59" fmla="*/ 570 h 6030"/>
                              <a:gd name="T60" fmla="+- 0 9698 1440"/>
                              <a:gd name="T61" fmla="*/ T60 w 8268"/>
                              <a:gd name="T62" fmla="+- 0 560 560"/>
                              <a:gd name="T63" fmla="*/ 560 h 6030"/>
                              <a:gd name="T64" fmla="+- 0 9708 1440"/>
                              <a:gd name="T65" fmla="*/ T64 w 8268"/>
                              <a:gd name="T66" fmla="+- 0 6581 560"/>
                              <a:gd name="T67" fmla="*/ 6581 h 6030"/>
                              <a:gd name="T68" fmla="+- 0 9698 1440"/>
                              <a:gd name="T69" fmla="*/ T68 w 8268"/>
                              <a:gd name="T70" fmla="+- 0 6581 560"/>
                              <a:gd name="T71" fmla="*/ 6581 h 6030"/>
                              <a:gd name="T72" fmla="+- 0 9698 1440"/>
                              <a:gd name="T73" fmla="*/ T72 w 8268"/>
                              <a:gd name="T74" fmla="+- 0 6590 560"/>
                              <a:gd name="T75" fmla="*/ 6590 h 6030"/>
                              <a:gd name="T76" fmla="+- 0 9708 1440"/>
                              <a:gd name="T77" fmla="*/ T76 w 8268"/>
                              <a:gd name="T78" fmla="+- 0 6590 560"/>
                              <a:gd name="T79" fmla="*/ 6590 h 6030"/>
                              <a:gd name="T80" fmla="+- 0 9708 1440"/>
                              <a:gd name="T81" fmla="*/ T80 w 8268"/>
                              <a:gd name="T82" fmla="+- 0 6581 560"/>
                              <a:gd name="T83" fmla="*/ 6581 h 6030"/>
                              <a:gd name="T84" fmla="+- 0 9708 1440"/>
                              <a:gd name="T85" fmla="*/ T84 w 8268"/>
                              <a:gd name="T86" fmla="+- 0 560 560"/>
                              <a:gd name="T87" fmla="*/ 560 h 6030"/>
                              <a:gd name="T88" fmla="+- 0 9698 1440"/>
                              <a:gd name="T89" fmla="*/ T88 w 8268"/>
                              <a:gd name="T90" fmla="+- 0 560 560"/>
                              <a:gd name="T91" fmla="*/ 560 h 6030"/>
                              <a:gd name="T92" fmla="+- 0 9698 1440"/>
                              <a:gd name="T93" fmla="*/ T92 w 8268"/>
                              <a:gd name="T94" fmla="+- 0 570 560"/>
                              <a:gd name="T95" fmla="*/ 570 h 6030"/>
                              <a:gd name="T96" fmla="+- 0 9698 1440"/>
                              <a:gd name="T97" fmla="*/ T96 w 8268"/>
                              <a:gd name="T98" fmla="+- 0 6581 560"/>
                              <a:gd name="T99" fmla="*/ 6581 h 6030"/>
                              <a:gd name="T100" fmla="+- 0 9708 1440"/>
                              <a:gd name="T101" fmla="*/ T100 w 8268"/>
                              <a:gd name="T102" fmla="+- 0 6581 560"/>
                              <a:gd name="T103" fmla="*/ 6581 h 6030"/>
                              <a:gd name="T104" fmla="+- 0 9708 1440"/>
                              <a:gd name="T105" fmla="*/ T104 w 8268"/>
                              <a:gd name="T106" fmla="+- 0 570 560"/>
                              <a:gd name="T107" fmla="*/ 570 h 6030"/>
                              <a:gd name="T108" fmla="+- 0 9708 1440"/>
                              <a:gd name="T109" fmla="*/ T108 w 8268"/>
                              <a:gd name="T110" fmla="+- 0 560 560"/>
                              <a:gd name="T111" fmla="*/ 560 h 6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68" h="6030">
                                <a:moveTo>
                                  <a:pt x="8258" y="6021"/>
                                </a:moveTo>
                                <a:lnTo>
                                  <a:pt x="10" y="6021"/>
                                </a:lnTo>
                                <a:lnTo>
                                  <a:pt x="0" y="6021"/>
                                </a:lnTo>
                                <a:lnTo>
                                  <a:pt x="0" y="6030"/>
                                </a:lnTo>
                                <a:lnTo>
                                  <a:pt x="10" y="6030"/>
                                </a:lnTo>
                                <a:lnTo>
                                  <a:pt x="8258" y="6030"/>
                                </a:lnTo>
                                <a:lnTo>
                                  <a:pt x="8258" y="6021"/>
                                </a:lnTo>
                                <a:close/>
                                <a:moveTo>
                                  <a:pt x="8258" y="0"/>
                                </a:moveTo>
                                <a:lnTo>
                                  <a:pt x="10" y="0"/>
                                </a:lnTo>
                                <a:lnTo>
                                  <a:pt x="0" y="0"/>
                                </a:lnTo>
                                <a:lnTo>
                                  <a:pt x="0" y="10"/>
                                </a:lnTo>
                                <a:lnTo>
                                  <a:pt x="0" y="6021"/>
                                </a:lnTo>
                                <a:lnTo>
                                  <a:pt x="10" y="6021"/>
                                </a:lnTo>
                                <a:lnTo>
                                  <a:pt x="10" y="10"/>
                                </a:lnTo>
                                <a:lnTo>
                                  <a:pt x="8258" y="10"/>
                                </a:lnTo>
                                <a:lnTo>
                                  <a:pt x="8258" y="0"/>
                                </a:lnTo>
                                <a:close/>
                                <a:moveTo>
                                  <a:pt x="8268" y="6021"/>
                                </a:moveTo>
                                <a:lnTo>
                                  <a:pt x="8258" y="6021"/>
                                </a:lnTo>
                                <a:lnTo>
                                  <a:pt x="8258" y="6030"/>
                                </a:lnTo>
                                <a:lnTo>
                                  <a:pt x="8268" y="6030"/>
                                </a:lnTo>
                                <a:lnTo>
                                  <a:pt x="8268" y="6021"/>
                                </a:lnTo>
                                <a:close/>
                                <a:moveTo>
                                  <a:pt x="8268" y="0"/>
                                </a:moveTo>
                                <a:lnTo>
                                  <a:pt x="8258" y="0"/>
                                </a:lnTo>
                                <a:lnTo>
                                  <a:pt x="8258" y="10"/>
                                </a:lnTo>
                                <a:lnTo>
                                  <a:pt x="8258" y="6021"/>
                                </a:lnTo>
                                <a:lnTo>
                                  <a:pt x="8268" y="6021"/>
                                </a:lnTo>
                                <a:lnTo>
                                  <a:pt x="8268" y="10"/>
                                </a:lnTo>
                                <a:lnTo>
                                  <a:pt x="8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53" y="668"/>
                            <a:ext cx="7920" cy="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31"/>
                        <wps:cNvSpPr txBox="1">
                          <a:spLocks noChangeArrowheads="1"/>
                        </wps:cNvSpPr>
                        <wps:spPr bwMode="auto">
                          <a:xfrm>
                            <a:off x="1445" y="162"/>
                            <a:ext cx="8258" cy="40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511AEA" w14:textId="77777777" w:rsidR="0011117F" w:rsidRDefault="0011117F" w:rsidP="0011117F">
                              <w:pPr>
                                <w:spacing w:before="100"/>
                                <w:ind w:left="103"/>
                                <w:rPr>
                                  <w:b/>
                                  <w:sz w:val="24"/>
                                </w:rPr>
                              </w:pPr>
                              <w:r>
                                <w:rPr>
                                  <w:b/>
                                  <w:color w:val="C00000"/>
                                  <w:sz w:val="24"/>
                                </w:rPr>
                                <w:t>E&amp;E</w:t>
                              </w:r>
                              <w:r>
                                <w:rPr>
                                  <w:b/>
                                  <w:color w:val="C00000"/>
                                  <w:spacing w:val="-1"/>
                                  <w:sz w:val="24"/>
                                </w:rPr>
                                <w:t xml:space="preserve"> </w:t>
                              </w:r>
                              <w:r>
                                <w:rPr>
                                  <w:b/>
                                  <w:color w:val="C00000"/>
                                  <w:sz w:val="24"/>
                                </w:rPr>
                                <w:t>MAP</w:t>
                              </w:r>
                              <w:r>
                                <w:rPr>
                                  <w:b/>
                                  <w:color w:val="C00000"/>
                                  <w:spacing w:val="-2"/>
                                  <w:sz w:val="24"/>
                                </w:rPr>
                                <w:t xml:space="preserve"> </w:t>
                              </w:r>
                              <w:proofErr w:type="gramStart"/>
                              <w:r>
                                <w:rPr>
                                  <w:b/>
                                  <w:color w:val="C00000"/>
                                  <w:sz w:val="24"/>
                                </w:rPr>
                                <w:t>4</w:t>
                              </w:r>
                              <w:r>
                                <w:rPr>
                                  <w:b/>
                                  <w:color w:val="C00000"/>
                                  <w:spacing w:val="-2"/>
                                  <w:sz w:val="24"/>
                                </w:rPr>
                                <w:t xml:space="preserve"> </w:t>
                              </w:r>
                              <w:r>
                                <w:rPr>
                                  <w:b/>
                                  <w:color w:val="C00000"/>
                                  <w:sz w:val="24"/>
                                </w:rPr>
                                <w:t>:</w:t>
                              </w:r>
                              <w:proofErr w:type="gramEnd"/>
                              <w:r>
                                <w:rPr>
                                  <w:b/>
                                  <w:color w:val="C00000"/>
                                  <w:sz w:val="24"/>
                                </w:rPr>
                                <w:t xml:space="preserve"> Farms</w:t>
                              </w:r>
                              <w:r>
                                <w:rPr>
                                  <w:b/>
                                  <w:color w:val="C00000"/>
                                  <w:spacing w:val="-3"/>
                                  <w:sz w:val="24"/>
                                </w:rPr>
                                <w:t xml:space="preserve"> </w:t>
                              </w:r>
                              <w:r>
                                <w:rPr>
                                  <w:b/>
                                  <w:color w:val="C00000"/>
                                  <w:sz w:val="24"/>
                                </w:rPr>
                                <w:t>in</w:t>
                              </w:r>
                              <w:r>
                                <w:rPr>
                                  <w:b/>
                                  <w:color w:val="C00000"/>
                                  <w:spacing w:val="-2"/>
                                  <w:sz w:val="24"/>
                                </w:rPr>
                                <w:t xml:space="preserve"> </w:t>
                              </w:r>
                              <w:r>
                                <w:rPr>
                                  <w:b/>
                                  <w:color w:val="C00000"/>
                                  <w:sz w:val="24"/>
                                </w:rPr>
                                <w:t>the</w:t>
                              </w:r>
                              <w:r>
                                <w:rPr>
                                  <w:b/>
                                  <w:color w:val="C00000"/>
                                  <w:spacing w:val="-2"/>
                                  <w:sz w:val="24"/>
                                </w:rPr>
                                <w:t xml:space="preserve"> </w:t>
                              </w:r>
                              <w:r>
                                <w:rPr>
                                  <w:b/>
                                  <w:color w:val="C00000"/>
                                  <w:sz w:val="24"/>
                                </w:rPr>
                                <w:t>Neighbourhood Plan</w:t>
                              </w:r>
                              <w:r>
                                <w:rPr>
                                  <w:b/>
                                  <w:color w:val="C00000"/>
                                  <w:spacing w:val="-3"/>
                                  <w:sz w:val="24"/>
                                </w:rPr>
                                <w:t xml:space="preserve"> </w:t>
                              </w:r>
                              <w:r>
                                <w:rPr>
                                  <w:b/>
                                  <w:color w:val="C00000"/>
                                  <w:spacing w:val="-4"/>
                                  <w:sz w:val="24"/>
                                </w:rPr>
                                <w:t>Area</w:t>
                              </w:r>
                            </w:p>
                            <w:p w14:paraId="7082476A" w14:textId="77777777" w:rsidR="0011117F" w:rsidRDefault="0011117F" w:rsidP="0011117F"/>
                            <w:p w14:paraId="50FAA77E" w14:textId="77777777" w:rsidR="0011117F" w:rsidRDefault="0011117F" w:rsidP="0011117F">
                              <w:pPr>
                                <w:spacing w:before="100"/>
                                <w:ind w:left="103"/>
                                <w:rPr>
                                  <w:b/>
                                  <w:sz w:val="24"/>
                                </w:rPr>
                              </w:pPr>
                              <w:r>
                                <w:rPr>
                                  <w:b/>
                                  <w:color w:val="C00000"/>
                                  <w:sz w:val="24"/>
                                </w:rPr>
                                <w:t>E&amp;E</w:t>
                              </w:r>
                              <w:r>
                                <w:rPr>
                                  <w:b/>
                                  <w:color w:val="C00000"/>
                                  <w:spacing w:val="-1"/>
                                  <w:sz w:val="24"/>
                                </w:rPr>
                                <w:t xml:space="preserve"> </w:t>
                              </w:r>
                              <w:r>
                                <w:rPr>
                                  <w:b/>
                                  <w:color w:val="C00000"/>
                                  <w:sz w:val="24"/>
                                </w:rPr>
                                <w:t>MAP</w:t>
                              </w:r>
                              <w:r>
                                <w:rPr>
                                  <w:b/>
                                  <w:color w:val="C00000"/>
                                  <w:spacing w:val="-2"/>
                                  <w:sz w:val="24"/>
                                </w:rPr>
                                <w:t xml:space="preserve"> </w:t>
                              </w:r>
                              <w:proofErr w:type="gramStart"/>
                              <w:r>
                                <w:rPr>
                                  <w:b/>
                                  <w:color w:val="C00000"/>
                                  <w:sz w:val="24"/>
                                </w:rPr>
                                <w:t>4</w:t>
                              </w:r>
                              <w:r>
                                <w:rPr>
                                  <w:b/>
                                  <w:color w:val="C00000"/>
                                  <w:spacing w:val="-2"/>
                                  <w:sz w:val="24"/>
                                </w:rPr>
                                <w:t xml:space="preserve"> </w:t>
                              </w:r>
                              <w:r>
                                <w:rPr>
                                  <w:b/>
                                  <w:color w:val="C00000"/>
                                  <w:sz w:val="24"/>
                                </w:rPr>
                                <w:t>:</w:t>
                              </w:r>
                              <w:proofErr w:type="gramEnd"/>
                              <w:r>
                                <w:rPr>
                                  <w:b/>
                                  <w:color w:val="C00000"/>
                                  <w:sz w:val="24"/>
                                </w:rPr>
                                <w:t xml:space="preserve"> Farms</w:t>
                              </w:r>
                              <w:r>
                                <w:rPr>
                                  <w:b/>
                                  <w:color w:val="C00000"/>
                                  <w:spacing w:val="-3"/>
                                  <w:sz w:val="24"/>
                                </w:rPr>
                                <w:t xml:space="preserve"> </w:t>
                              </w:r>
                              <w:r>
                                <w:rPr>
                                  <w:b/>
                                  <w:color w:val="C00000"/>
                                  <w:sz w:val="24"/>
                                </w:rPr>
                                <w:t>in</w:t>
                              </w:r>
                              <w:r>
                                <w:rPr>
                                  <w:b/>
                                  <w:color w:val="C00000"/>
                                  <w:spacing w:val="-2"/>
                                  <w:sz w:val="24"/>
                                </w:rPr>
                                <w:t xml:space="preserve"> </w:t>
                              </w:r>
                              <w:r>
                                <w:rPr>
                                  <w:b/>
                                  <w:color w:val="C00000"/>
                                  <w:sz w:val="24"/>
                                </w:rPr>
                                <w:t>the</w:t>
                              </w:r>
                              <w:r>
                                <w:rPr>
                                  <w:b/>
                                  <w:color w:val="C00000"/>
                                  <w:spacing w:val="-2"/>
                                  <w:sz w:val="24"/>
                                </w:rPr>
                                <w:t xml:space="preserve"> </w:t>
                              </w:r>
                              <w:r>
                                <w:rPr>
                                  <w:b/>
                                  <w:color w:val="C00000"/>
                                  <w:sz w:val="24"/>
                                </w:rPr>
                                <w:t>Neighbourhood Plan</w:t>
                              </w:r>
                              <w:r>
                                <w:rPr>
                                  <w:b/>
                                  <w:color w:val="C00000"/>
                                  <w:spacing w:val="-3"/>
                                  <w:sz w:val="24"/>
                                </w:rPr>
                                <w:t xml:space="preserve"> </w:t>
                              </w:r>
                              <w:r>
                                <w:rPr>
                                  <w:b/>
                                  <w:color w:val="C00000"/>
                                  <w:spacing w:val="-4"/>
                                  <w:sz w:val="24"/>
                                </w:rPr>
                                <w:t>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CCF53" id="docshapegroup28" o:spid="_x0000_s1033" alt="&quot;&quot;" style="position:absolute;margin-left:1in;margin-top:7.85pt;width:413.4pt;height:321.65pt;z-index:-15699968;mso-wrap-distance-left:0;mso-wrap-distance-right:0;mso-position-horizontal-relative:page;mso-position-vertical-relative:text" coordorigin="1440,157" coordsize="8268,6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">
                <v:shape id="docshape29" o:spid="_x0000_s1034" style="position:absolute;left:1440;top:560;width:8268;height:6030;visibility:visible;mso-wrap-style:square;v-text-anchor:top" coordsize="8268,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" path="m8258,6021r-8248,l,6021r,9l10,6030r8248,l8258,6021xm8258,l10,,,,,10,,6021r10,l10,10r8248,l8258,xm8268,6021r-10,l8258,6030r10,l8268,6021xm8268,r-10,l8258,10r,6011l8268,6021r,-6011l8268,xe" fillcolor="black" stroked="f">
                  <v:path arrowok="t" o:connecttype="custom" o:connectlocs="8258,6581;10,6581;0,6581;0,6590;10,6590;8258,6590;8258,6581;8258,560;10,560;0,560;0,570;0,6581;10,6581;10,570;8258,570;8258,560;8268,6581;8258,6581;8258,6590;8268,6590;8268,6581;8268,560;8258,560;8258,570;8258,6581;8268,6581;8268,570;8268,560" o:connectangles="0,0,0,0,0,0,0,0,0,0,0,0,0,0,0,0,0,0,0,0,0,0,0,0,0,0,0,0"/>
                </v:shape>
                <v:shape id="docshape30" o:spid="_x0000_s1035" type="#_x0000_t75" style="position:absolute;left:1553;top:668;width:7920;height: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">
                  <v:imagedata r:id="rId36" o:title=""/>
                </v:shape>
                <v:shape id="docshape31" o:spid="_x0000_s1036" type="#_x0000_t202" style="position:absolute;left:1445;top:162;width:825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" filled="f" strokeweight=".48pt">
                  <v:textbox inset="0,0,0,0">
                    <w:txbxContent>
                      <w:p w14:paraId="06511AEA" w14:textId="77777777" w:rsidR="0011117F" w:rsidRDefault="0011117F" w:rsidP="0011117F">
                        <w:pPr>
                          <w:spacing w:before="100"/>
                          <w:ind w:left="103"/>
                          <w:rPr>
                            <w:b/>
                            <w:sz w:val="24"/>
                          </w:rPr>
                        </w:pPr>
                        <w:r>
                          <w:rPr>
                            <w:b/>
                            <w:color w:val="C00000"/>
                            <w:sz w:val="24"/>
                          </w:rPr>
                          <w:t>E&amp;E</w:t>
                        </w:r>
                        <w:r>
                          <w:rPr>
                            <w:b/>
                            <w:color w:val="C00000"/>
                            <w:spacing w:val="-1"/>
                            <w:sz w:val="24"/>
                          </w:rPr>
                          <w:t xml:space="preserve"> </w:t>
                        </w:r>
                        <w:r>
                          <w:rPr>
                            <w:b/>
                            <w:color w:val="C00000"/>
                            <w:sz w:val="24"/>
                          </w:rPr>
                          <w:t>MAP</w:t>
                        </w:r>
                        <w:r>
                          <w:rPr>
                            <w:b/>
                            <w:color w:val="C00000"/>
                            <w:spacing w:val="-2"/>
                            <w:sz w:val="24"/>
                          </w:rPr>
                          <w:t xml:space="preserve"> </w:t>
                        </w:r>
                        <w:proofErr w:type="gramStart"/>
                        <w:r>
                          <w:rPr>
                            <w:b/>
                            <w:color w:val="C00000"/>
                            <w:sz w:val="24"/>
                          </w:rPr>
                          <w:t>4</w:t>
                        </w:r>
                        <w:r>
                          <w:rPr>
                            <w:b/>
                            <w:color w:val="C00000"/>
                            <w:spacing w:val="-2"/>
                            <w:sz w:val="24"/>
                          </w:rPr>
                          <w:t xml:space="preserve"> </w:t>
                        </w:r>
                        <w:r>
                          <w:rPr>
                            <w:b/>
                            <w:color w:val="C00000"/>
                            <w:sz w:val="24"/>
                          </w:rPr>
                          <w:t>:</w:t>
                        </w:r>
                        <w:proofErr w:type="gramEnd"/>
                        <w:r>
                          <w:rPr>
                            <w:b/>
                            <w:color w:val="C00000"/>
                            <w:sz w:val="24"/>
                          </w:rPr>
                          <w:t xml:space="preserve"> Farms</w:t>
                        </w:r>
                        <w:r>
                          <w:rPr>
                            <w:b/>
                            <w:color w:val="C00000"/>
                            <w:spacing w:val="-3"/>
                            <w:sz w:val="24"/>
                          </w:rPr>
                          <w:t xml:space="preserve"> </w:t>
                        </w:r>
                        <w:r>
                          <w:rPr>
                            <w:b/>
                            <w:color w:val="C00000"/>
                            <w:sz w:val="24"/>
                          </w:rPr>
                          <w:t>in</w:t>
                        </w:r>
                        <w:r>
                          <w:rPr>
                            <w:b/>
                            <w:color w:val="C00000"/>
                            <w:spacing w:val="-2"/>
                            <w:sz w:val="24"/>
                          </w:rPr>
                          <w:t xml:space="preserve"> </w:t>
                        </w:r>
                        <w:r>
                          <w:rPr>
                            <w:b/>
                            <w:color w:val="C00000"/>
                            <w:sz w:val="24"/>
                          </w:rPr>
                          <w:t>the</w:t>
                        </w:r>
                        <w:r>
                          <w:rPr>
                            <w:b/>
                            <w:color w:val="C00000"/>
                            <w:spacing w:val="-2"/>
                            <w:sz w:val="24"/>
                          </w:rPr>
                          <w:t xml:space="preserve"> </w:t>
                        </w:r>
                        <w:r>
                          <w:rPr>
                            <w:b/>
                            <w:color w:val="C00000"/>
                            <w:sz w:val="24"/>
                          </w:rPr>
                          <w:t>Neighbourhood Plan</w:t>
                        </w:r>
                        <w:r>
                          <w:rPr>
                            <w:b/>
                            <w:color w:val="C00000"/>
                            <w:spacing w:val="-3"/>
                            <w:sz w:val="24"/>
                          </w:rPr>
                          <w:t xml:space="preserve"> </w:t>
                        </w:r>
                        <w:r>
                          <w:rPr>
                            <w:b/>
                            <w:color w:val="C00000"/>
                            <w:spacing w:val="-4"/>
                            <w:sz w:val="24"/>
                          </w:rPr>
                          <w:t>Area</w:t>
                        </w:r>
                      </w:p>
                      <w:p w14:paraId="7082476A" w14:textId="77777777" w:rsidR="0011117F" w:rsidRDefault="0011117F" w:rsidP="0011117F"/>
                      <w:p w14:paraId="50FAA77E" w14:textId="77777777" w:rsidR="0011117F" w:rsidRDefault="0011117F" w:rsidP="0011117F">
                        <w:pPr>
                          <w:spacing w:before="100"/>
                          <w:ind w:left="103"/>
                          <w:rPr>
                            <w:b/>
                            <w:sz w:val="24"/>
                          </w:rPr>
                        </w:pPr>
                        <w:r>
                          <w:rPr>
                            <w:b/>
                            <w:color w:val="C00000"/>
                            <w:sz w:val="24"/>
                          </w:rPr>
                          <w:t>E&amp;E</w:t>
                        </w:r>
                        <w:r>
                          <w:rPr>
                            <w:b/>
                            <w:color w:val="C00000"/>
                            <w:spacing w:val="-1"/>
                            <w:sz w:val="24"/>
                          </w:rPr>
                          <w:t xml:space="preserve"> </w:t>
                        </w:r>
                        <w:r>
                          <w:rPr>
                            <w:b/>
                            <w:color w:val="C00000"/>
                            <w:sz w:val="24"/>
                          </w:rPr>
                          <w:t>MAP</w:t>
                        </w:r>
                        <w:r>
                          <w:rPr>
                            <w:b/>
                            <w:color w:val="C00000"/>
                            <w:spacing w:val="-2"/>
                            <w:sz w:val="24"/>
                          </w:rPr>
                          <w:t xml:space="preserve"> </w:t>
                        </w:r>
                        <w:proofErr w:type="gramStart"/>
                        <w:r>
                          <w:rPr>
                            <w:b/>
                            <w:color w:val="C00000"/>
                            <w:sz w:val="24"/>
                          </w:rPr>
                          <w:t>4</w:t>
                        </w:r>
                        <w:r>
                          <w:rPr>
                            <w:b/>
                            <w:color w:val="C00000"/>
                            <w:spacing w:val="-2"/>
                            <w:sz w:val="24"/>
                          </w:rPr>
                          <w:t xml:space="preserve"> </w:t>
                        </w:r>
                        <w:r>
                          <w:rPr>
                            <w:b/>
                            <w:color w:val="C00000"/>
                            <w:sz w:val="24"/>
                          </w:rPr>
                          <w:t>:</w:t>
                        </w:r>
                        <w:proofErr w:type="gramEnd"/>
                        <w:r>
                          <w:rPr>
                            <w:b/>
                            <w:color w:val="C00000"/>
                            <w:sz w:val="24"/>
                          </w:rPr>
                          <w:t xml:space="preserve"> Farms</w:t>
                        </w:r>
                        <w:r>
                          <w:rPr>
                            <w:b/>
                            <w:color w:val="C00000"/>
                            <w:spacing w:val="-3"/>
                            <w:sz w:val="24"/>
                          </w:rPr>
                          <w:t xml:space="preserve"> </w:t>
                        </w:r>
                        <w:r>
                          <w:rPr>
                            <w:b/>
                            <w:color w:val="C00000"/>
                            <w:sz w:val="24"/>
                          </w:rPr>
                          <w:t>in</w:t>
                        </w:r>
                        <w:r>
                          <w:rPr>
                            <w:b/>
                            <w:color w:val="C00000"/>
                            <w:spacing w:val="-2"/>
                            <w:sz w:val="24"/>
                          </w:rPr>
                          <w:t xml:space="preserve"> </w:t>
                        </w:r>
                        <w:r>
                          <w:rPr>
                            <w:b/>
                            <w:color w:val="C00000"/>
                            <w:sz w:val="24"/>
                          </w:rPr>
                          <w:t>the</w:t>
                        </w:r>
                        <w:r>
                          <w:rPr>
                            <w:b/>
                            <w:color w:val="C00000"/>
                            <w:spacing w:val="-2"/>
                            <w:sz w:val="24"/>
                          </w:rPr>
                          <w:t xml:space="preserve"> </w:t>
                        </w:r>
                        <w:r>
                          <w:rPr>
                            <w:b/>
                            <w:color w:val="C00000"/>
                            <w:sz w:val="24"/>
                          </w:rPr>
                          <w:t>Neighbourhood Plan</w:t>
                        </w:r>
                        <w:r>
                          <w:rPr>
                            <w:b/>
                            <w:color w:val="C00000"/>
                            <w:spacing w:val="-3"/>
                            <w:sz w:val="24"/>
                          </w:rPr>
                          <w:t xml:space="preserve"> </w:t>
                        </w:r>
                        <w:r>
                          <w:rPr>
                            <w:b/>
                            <w:color w:val="C00000"/>
                            <w:spacing w:val="-4"/>
                            <w:sz w:val="24"/>
                          </w:rPr>
                          <w:t>Area</w:t>
                        </w:r>
                      </w:p>
                    </w:txbxContent>
                  </v:textbox>
                </v:shape>
                <w10:wrap type="topAndBottom" anchorx="page"/>
              </v:group>
            </w:pict>
          </mc:Fallback>
        </mc:AlternateContent>
      </w:r>
    </w:p>
    <w:p w14:paraId="47A7E60A" w14:textId="4A9708A2" w:rsidR="0011117F" w:rsidRPr="0011117F" w:rsidRDefault="0011117F" w:rsidP="0011117F">
      <w:pPr>
        <w:rPr>
          <w:sz w:val="24"/>
        </w:rPr>
        <w:sectPr w:rsidR="0011117F" w:rsidRPr="0011117F" w:rsidSect="00B35D76">
          <w:pgSz w:w="11906" w:h="16838" w:code="9"/>
          <w:pgMar w:top="1140" w:right="420" w:bottom="1240" w:left="760" w:header="865" w:footer="1053" w:gutter="0"/>
          <w:cols w:space="720"/>
          <w:docGrid w:linePitch="299"/>
        </w:sectPr>
      </w:pPr>
    </w:p>
    <w:p w14:paraId="6D6A9192" w14:textId="77777777" w:rsidR="0011117F" w:rsidRDefault="0011117F" w:rsidP="0011117F"/>
    <w:p w14:paraId="38A95CE3" w14:textId="77777777" w:rsidR="0011117F" w:rsidRDefault="0011117F" w:rsidP="0011117F">
      <w:pPr>
        <w:rPr>
          <w:b/>
          <w:color w:val="C00000"/>
          <w:sz w:val="24"/>
        </w:rPr>
      </w:pPr>
    </w:p>
    <w:p w14:paraId="31E4A016" w14:textId="341AC219" w:rsidR="0011117F" w:rsidRPr="0011117F" w:rsidRDefault="0011117F" w:rsidP="0011117F">
      <w:pPr>
        <w:ind w:left="794"/>
        <w:rPr>
          <w:b/>
          <w:color w:val="C00000"/>
          <w:sz w:val="24"/>
        </w:rPr>
      </w:pPr>
      <w:r>
        <w:rPr>
          <w:b/>
          <w:color w:val="C00000"/>
          <w:sz w:val="24"/>
        </w:rPr>
        <w:t>E&amp;E</w:t>
      </w:r>
      <w:r>
        <w:rPr>
          <w:b/>
          <w:color w:val="C00000"/>
          <w:spacing w:val="-1"/>
          <w:sz w:val="24"/>
        </w:rPr>
        <w:t xml:space="preserve"> </w:t>
      </w:r>
      <w:r>
        <w:rPr>
          <w:b/>
          <w:color w:val="C00000"/>
          <w:sz w:val="24"/>
        </w:rPr>
        <w:t>MAP</w:t>
      </w:r>
      <w:r>
        <w:rPr>
          <w:b/>
          <w:color w:val="C00000"/>
          <w:spacing w:val="-2"/>
          <w:sz w:val="24"/>
        </w:rPr>
        <w:t xml:space="preserve"> </w:t>
      </w:r>
      <w:proofErr w:type="gramStart"/>
      <w:r w:rsidR="000263FF">
        <w:rPr>
          <w:b/>
          <w:color w:val="C00000"/>
          <w:sz w:val="24"/>
        </w:rPr>
        <w:t>5</w:t>
      </w:r>
      <w:r>
        <w:rPr>
          <w:b/>
          <w:color w:val="C00000"/>
          <w:spacing w:val="-2"/>
          <w:sz w:val="24"/>
        </w:rPr>
        <w:t xml:space="preserve"> </w:t>
      </w:r>
      <w:r>
        <w:rPr>
          <w:b/>
          <w:color w:val="C00000"/>
          <w:sz w:val="24"/>
        </w:rPr>
        <w:t>:</w:t>
      </w:r>
      <w:proofErr w:type="gramEnd"/>
      <w:r>
        <w:rPr>
          <w:b/>
          <w:color w:val="C00000"/>
          <w:sz w:val="24"/>
        </w:rPr>
        <w:t xml:space="preserve"> Farms</w:t>
      </w:r>
      <w:r>
        <w:rPr>
          <w:b/>
          <w:color w:val="C00000"/>
          <w:spacing w:val="-3"/>
          <w:sz w:val="24"/>
        </w:rPr>
        <w:t xml:space="preserve"> </w:t>
      </w:r>
      <w:r>
        <w:rPr>
          <w:b/>
          <w:color w:val="C00000"/>
          <w:sz w:val="24"/>
        </w:rPr>
        <w:t>in</w:t>
      </w:r>
      <w:r>
        <w:rPr>
          <w:b/>
          <w:color w:val="C00000"/>
          <w:spacing w:val="-2"/>
          <w:sz w:val="24"/>
        </w:rPr>
        <w:t xml:space="preserve"> </w:t>
      </w:r>
      <w:r>
        <w:rPr>
          <w:b/>
          <w:color w:val="C00000"/>
          <w:sz w:val="24"/>
        </w:rPr>
        <w:t>the</w:t>
      </w:r>
      <w:r>
        <w:rPr>
          <w:b/>
          <w:color w:val="C00000"/>
          <w:spacing w:val="-2"/>
          <w:sz w:val="24"/>
        </w:rPr>
        <w:t xml:space="preserve"> </w:t>
      </w:r>
      <w:r>
        <w:rPr>
          <w:b/>
          <w:color w:val="C00000"/>
          <w:sz w:val="24"/>
        </w:rPr>
        <w:t>Neighbourhood Plan</w:t>
      </w:r>
      <w:r>
        <w:rPr>
          <w:b/>
          <w:color w:val="C00000"/>
          <w:spacing w:val="-3"/>
          <w:sz w:val="24"/>
        </w:rPr>
        <w:t xml:space="preserve"> </w:t>
      </w:r>
      <w:r>
        <w:rPr>
          <w:b/>
          <w:color w:val="C00000"/>
          <w:spacing w:val="-4"/>
          <w:sz w:val="24"/>
        </w:rPr>
        <w:t>Area</w:t>
      </w:r>
    </w:p>
    <w:p w14:paraId="284FDA69" w14:textId="36E0F097" w:rsidR="0011117F" w:rsidRDefault="0011117F" w:rsidP="0011117F"/>
    <w:p w14:paraId="72628B35" w14:textId="7F5E3B9F" w:rsidR="0011117F" w:rsidRDefault="0011117F" w:rsidP="0011117F">
      <w:r>
        <w:rPr>
          <w:noProof/>
        </w:rPr>
        <w:drawing>
          <wp:anchor distT="0" distB="0" distL="0" distR="0" simplePos="0" relativeHeight="15739392" behindDoc="0" locked="0" layoutInCell="1" allowOverlap="1" wp14:anchorId="75AE38F2" wp14:editId="71A972CB">
            <wp:simplePos x="0" y="0"/>
            <wp:positionH relativeFrom="margin">
              <wp:align>center</wp:align>
            </wp:positionH>
            <wp:positionV relativeFrom="margin">
              <wp:align>bottom</wp:align>
            </wp:positionV>
            <wp:extent cx="6286500" cy="4108656"/>
            <wp:effectExtent l="0" t="0" r="0" b="6350"/>
            <wp:wrapNone/>
            <wp:docPr id="29"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6286500" cy="4108656"/>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487617536" behindDoc="0" locked="0" layoutInCell="1" allowOverlap="1" wp14:anchorId="19CC35AA" wp14:editId="0B24D9FE">
            <wp:simplePos x="0" y="0"/>
            <wp:positionH relativeFrom="margin">
              <wp:align>center</wp:align>
            </wp:positionH>
            <wp:positionV relativeFrom="paragraph">
              <wp:posOffset>15240</wp:posOffset>
            </wp:positionV>
            <wp:extent cx="6233160" cy="3790950"/>
            <wp:effectExtent l="0" t="0" r="0" b="0"/>
            <wp:wrapSquare wrapText="bothSides"/>
            <wp:docPr id="31"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33160" cy="3790950"/>
                    </a:xfrm>
                    <a:prstGeom prst="rect">
                      <a:avLst/>
                    </a:prstGeom>
                  </pic:spPr>
                </pic:pic>
              </a:graphicData>
            </a:graphic>
            <wp14:sizeRelH relativeFrom="page">
              <wp14:pctWidth>0</wp14:pctWidth>
            </wp14:sizeRelH>
            <wp14:sizeRelV relativeFrom="page">
              <wp14:pctHeight>0</wp14:pctHeight>
            </wp14:sizeRelV>
          </wp:anchor>
        </w:drawing>
      </w:r>
    </w:p>
    <w:p w14:paraId="7FCCBF8A" w14:textId="1A7AC19E" w:rsidR="0011117F" w:rsidRPr="0011117F" w:rsidRDefault="0011117F" w:rsidP="0011117F">
      <w:pPr>
        <w:sectPr w:rsidR="0011117F" w:rsidRPr="0011117F" w:rsidSect="00B35D76">
          <w:pgSz w:w="11906" w:h="16838" w:code="9"/>
          <w:pgMar w:top="1140" w:right="420" w:bottom="1240" w:left="760" w:header="865" w:footer="1053" w:gutter="0"/>
          <w:cols w:space="720"/>
          <w:docGrid w:linePitch="299"/>
        </w:sectPr>
      </w:pPr>
    </w:p>
    <w:p w14:paraId="6CDD1AEC" w14:textId="77777777" w:rsidR="00C942D4" w:rsidRDefault="00C942D4">
      <w:pPr>
        <w:pStyle w:val="BodyText"/>
        <w:rPr>
          <w:sz w:val="20"/>
        </w:rPr>
      </w:pPr>
    </w:p>
    <w:p w14:paraId="795ED16F" w14:textId="77777777" w:rsidR="00C942D4" w:rsidRDefault="00C942D4">
      <w:pPr>
        <w:pStyle w:val="BodyText"/>
        <w:spacing w:before="7"/>
        <w:rPr>
          <w:sz w:val="12"/>
        </w:rPr>
      </w:pPr>
    </w:p>
    <w:p w14:paraId="1996D19E" w14:textId="0209CC53" w:rsidR="00C942D4" w:rsidRDefault="002B001C">
      <w:pPr>
        <w:pStyle w:val="BodyText"/>
        <w:spacing w:before="9"/>
        <w:rPr>
          <w:b/>
          <w:color w:val="C00000"/>
          <w:spacing w:val="-4"/>
        </w:rPr>
      </w:pPr>
      <w:r>
        <w:rPr>
          <w:b/>
          <w:color w:val="C00000"/>
        </w:rPr>
        <w:t>E&amp;E</w:t>
      </w:r>
      <w:r>
        <w:rPr>
          <w:b/>
          <w:color w:val="C00000"/>
          <w:spacing w:val="-2"/>
        </w:rPr>
        <w:t xml:space="preserve"> </w:t>
      </w:r>
      <w:r>
        <w:rPr>
          <w:b/>
          <w:color w:val="C00000"/>
        </w:rPr>
        <w:t>Table</w:t>
      </w:r>
      <w:r>
        <w:rPr>
          <w:b/>
          <w:color w:val="C00000"/>
          <w:spacing w:val="-5"/>
        </w:rPr>
        <w:t xml:space="preserve"> </w:t>
      </w:r>
      <w:proofErr w:type="gramStart"/>
      <w:r>
        <w:rPr>
          <w:b/>
          <w:color w:val="C00000"/>
        </w:rPr>
        <w:t>4</w:t>
      </w:r>
      <w:r>
        <w:rPr>
          <w:b/>
          <w:color w:val="C00000"/>
          <w:spacing w:val="-1"/>
        </w:rPr>
        <w:t xml:space="preserve"> </w:t>
      </w:r>
      <w:r>
        <w:rPr>
          <w:b/>
          <w:color w:val="C00000"/>
        </w:rPr>
        <w:t>:</w:t>
      </w:r>
      <w:proofErr w:type="gramEnd"/>
      <w:r>
        <w:rPr>
          <w:b/>
          <w:color w:val="C00000"/>
          <w:spacing w:val="-4"/>
        </w:rPr>
        <w:t xml:space="preserve"> </w:t>
      </w:r>
      <w:r>
        <w:rPr>
          <w:b/>
          <w:color w:val="C00000"/>
        </w:rPr>
        <w:t>Cliffe</w:t>
      </w:r>
      <w:r>
        <w:rPr>
          <w:b/>
          <w:color w:val="C00000"/>
          <w:spacing w:val="-3"/>
        </w:rPr>
        <w:t xml:space="preserve"> </w:t>
      </w:r>
      <w:r>
        <w:rPr>
          <w:b/>
          <w:color w:val="C00000"/>
        </w:rPr>
        <w:t>and</w:t>
      </w:r>
      <w:r>
        <w:rPr>
          <w:b/>
          <w:color w:val="C00000"/>
          <w:spacing w:val="-3"/>
        </w:rPr>
        <w:t xml:space="preserve"> </w:t>
      </w:r>
      <w:r>
        <w:rPr>
          <w:b/>
          <w:color w:val="C00000"/>
        </w:rPr>
        <w:t>Cliffe</w:t>
      </w:r>
      <w:r>
        <w:rPr>
          <w:b/>
          <w:color w:val="C00000"/>
          <w:spacing w:val="-4"/>
        </w:rPr>
        <w:t xml:space="preserve"> </w:t>
      </w:r>
      <w:r>
        <w:rPr>
          <w:b/>
          <w:color w:val="C00000"/>
        </w:rPr>
        <w:t>Woods</w:t>
      </w:r>
      <w:r>
        <w:rPr>
          <w:b/>
          <w:color w:val="C00000"/>
          <w:spacing w:val="-2"/>
        </w:rPr>
        <w:t xml:space="preserve"> </w:t>
      </w:r>
      <w:r>
        <w:rPr>
          <w:b/>
          <w:color w:val="C00000"/>
        </w:rPr>
        <w:t>Farming</w:t>
      </w:r>
      <w:r>
        <w:rPr>
          <w:b/>
          <w:color w:val="C00000"/>
          <w:spacing w:val="-3"/>
        </w:rPr>
        <w:t xml:space="preserve"> </w:t>
      </w:r>
      <w:r>
        <w:rPr>
          <w:b/>
          <w:color w:val="C00000"/>
        </w:rPr>
        <w:t>Survey</w:t>
      </w:r>
      <w:r>
        <w:rPr>
          <w:b/>
          <w:color w:val="C00000"/>
          <w:spacing w:val="-3"/>
        </w:rPr>
        <w:t xml:space="preserve"> </w:t>
      </w:r>
      <w:r>
        <w:rPr>
          <w:b/>
          <w:color w:val="C00000"/>
          <w:spacing w:val="-4"/>
        </w:rPr>
        <w:t>2020</w:t>
      </w:r>
    </w:p>
    <w:p w14:paraId="7910F05C" w14:textId="77777777" w:rsidR="002B001C" w:rsidRDefault="002B001C">
      <w:pPr>
        <w:pStyle w:val="BodyText"/>
        <w:spacing w:before="9"/>
        <w:rPr>
          <w:sz w:val="19"/>
        </w:rPr>
      </w:pPr>
    </w:p>
    <w:tbl>
      <w:tblPr>
        <w:tblStyle w:val="TableGrid"/>
        <w:tblpPr w:leftFromText="180" w:rightFromText="180" w:vertAnchor="text" w:horzAnchor="margin" w:tblpXSpec="center" w:tblpY="23"/>
        <w:tblW w:w="0" w:type="auto"/>
        <w:tblLayout w:type="fixed"/>
        <w:tblLook w:val="01E0" w:firstRow="1" w:lastRow="1" w:firstColumn="1" w:lastColumn="1" w:noHBand="0" w:noVBand="0"/>
      </w:tblPr>
      <w:tblGrid>
        <w:gridCol w:w="418"/>
        <w:gridCol w:w="2184"/>
        <w:gridCol w:w="6381"/>
      </w:tblGrid>
      <w:tr w:rsidR="00C90BE1" w14:paraId="304505D5" w14:textId="77777777" w:rsidTr="00C90BE1">
        <w:trPr>
          <w:trHeight w:val="412"/>
        </w:trPr>
        <w:tc>
          <w:tcPr>
            <w:tcW w:w="418" w:type="dxa"/>
          </w:tcPr>
          <w:p w14:paraId="61575B39" w14:textId="77777777" w:rsidR="00C90BE1" w:rsidRDefault="00C90BE1" w:rsidP="00C90BE1">
            <w:pPr>
              <w:pStyle w:val="TableParagraph"/>
              <w:rPr>
                <w:rFonts w:ascii="Times New Roman"/>
                <w:sz w:val="20"/>
              </w:rPr>
            </w:pPr>
          </w:p>
        </w:tc>
        <w:tc>
          <w:tcPr>
            <w:tcW w:w="2184" w:type="dxa"/>
          </w:tcPr>
          <w:p w14:paraId="6F537E7C" w14:textId="77777777" w:rsidR="00C90BE1" w:rsidRDefault="00C90BE1" w:rsidP="00C90BE1">
            <w:pPr>
              <w:pStyle w:val="TableParagraph"/>
              <w:spacing w:before="99"/>
              <w:ind w:left="223" w:right="218"/>
              <w:jc w:val="center"/>
              <w:rPr>
                <w:b/>
                <w:sz w:val="20"/>
              </w:rPr>
            </w:pPr>
            <w:r>
              <w:rPr>
                <w:b/>
                <w:spacing w:val="-4"/>
                <w:sz w:val="20"/>
                <w:u w:val="single"/>
              </w:rPr>
              <w:t>Farm</w:t>
            </w:r>
          </w:p>
        </w:tc>
        <w:tc>
          <w:tcPr>
            <w:tcW w:w="6381" w:type="dxa"/>
          </w:tcPr>
          <w:p w14:paraId="712840A6" w14:textId="77777777" w:rsidR="00C90BE1" w:rsidRDefault="00C90BE1" w:rsidP="00C90BE1">
            <w:pPr>
              <w:pStyle w:val="TableParagraph"/>
              <w:spacing w:before="99"/>
              <w:ind w:right="3016"/>
              <w:jc w:val="center"/>
              <w:rPr>
                <w:b/>
                <w:sz w:val="20"/>
              </w:rPr>
            </w:pPr>
            <w:r>
              <w:rPr>
                <w:b/>
                <w:spacing w:val="-5"/>
                <w:sz w:val="20"/>
                <w:u w:val="single"/>
              </w:rPr>
              <w:t>Use</w:t>
            </w:r>
          </w:p>
        </w:tc>
      </w:tr>
      <w:tr w:rsidR="00C90BE1" w14:paraId="0FB36C1F" w14:textId="77777777" w:rsidTr="00C90BE1">
        <w:trPr>
          <w:trHeight w:val="2361"/>
        </w:trPr>
        <w:tc>
          <w:tcPr>
            <w:tcW w:w="418" w:type="dxa"/>
          </w:tcPr>
          <w:p w14:paraId="62FD9B03" w14:textId="77777777" w:rsidR="00C90BE1" w:rsidRDefault="00C90BE1" w:rsidP="00C90BE1">
            <w:pPr>
              <w:pStyle w:val="TableParagraph"/>
              <w:rPr>
                <w:sz w:val="20"/>
              </w:rPr>
            </w:pPr>
          </w:p>
          <w:p w14:paraId="3630ABBD" w14:textId="77777777" w:rsidR="00C90BE1" w:rsidRDefault="00C90BE1" w:rsidP="00C90BE1">
            <w:pPr>
              <w:pStyle w:val="TableParagraph"/>
              <w:rPr>
                <w:sz w:val="20"/>
              </w:rPr>
            </w:pPr>
          </w:p>
          <w:p w14:paraId="04394FD9" w14:textId="77777777" w:rsidR="00C90BE1" w:rsidRDefault="00C90BE1" w:rsidP="00C90BE1">
            <w:pPr>
              <w:pStyle w:val="TableParagraph"/>
              <w:spacing w:before="7"/>
              <w:rPr>
                <w:sz w:val="24"/>
              </w:rPr>
            </w:pPr>
          </w:p>
          <w:p w14:paraId="25B8F7AC" w14:textId="77777777" w:rsidR="00C90BE1" w:rsidRDefault="00C90BE1" w:rsidP="00C90BE1">
            <w:pPr>
              <w:pStyle w:val="TableParagraph"/>
              <w:ind w:left="107"/>
              <w:rPr>
                <w:sz w:val="20"/>
              </w:rPr>
            </w:pPr>
            <w:r>
              <w:rPr>
                <w:w w:val="99"/>
                <w:sz w:val="20"/>
              </w:rPr>
              <w:t>1</w:t>
            </w:r>
          </w:p>
        </w:tc>
        <w:tc>
          <w:tcPr>
            <w:tcW w:w="2184" w:type="dxa"/>
          </w:tcPr>
          <w:p w14:paraId="44025208" w14:textId="77777777" w:rsidR="00C90BE1" w:rsidRDefault="00C90BE1" w:rsidP="00C90BE1">
            <w:pPr>
              <w:pStyle w:val="TableParagraph"/>
              <w:rPr>
                <w:sz w:val="20"/>
              </w:rPr>
            </w:pPr>
          </w:p>
          <w:p w14:paraId="2811E0DD" w14:textId="77777777" w:rsidR="00C90BE1" w:rsidRDefault="00C90BE1" w:rsidP="00C90BE1">
            <w:pPr>
              <w:pStyle w:val="TableParagraph"/>
              <w:rPr>
                <w:sz w:val="20"/>
              </w:rPr>
            </w:pPr>
          </w:p>
          <w:p w14:paraId="50EC3D99" w14:textId="77777777" w:rsidR="00C90BE1" w:rsidRDefault="00C90BE1" w:rsidP="00C90BE1">
            <w:pPr>
              <w:pStyle w:val="TableParagraph"/>
              <w:spacing w:before="7"/>
              <w:rPr>
                <w:sz w:val="24"/>
              </w:rPr>
            </w:pPr>
          </w:p>
          <w:p w14:paraId="12040315" w14:textId="77777777" w:rsidR="00C90BE1" w:rsidRDefault="00C90BE1" w:rsidP="00C90BE1">
            <w:pPr>
              <w:pStyle w:val="TableParagraph"/>
              <w:ind w:right="83"/>
              <w:rPr>
                <w:sz w:val="20"/>
              </w:rPr>
            </w:pPr>
            <w:r>
              <w:rPr>
                <w:sz w:val="20"/>
              </w:rPr>
              <w:t>Filmer Farms (</w:t>
            </w:r>
            <w:proofErr w:type="spellStart"/>
            <w:r>
              <w:rPr>
                <w:sz w:val="20"/>
              </w:rPr>
              <w:t>Allens</w:t>
            </w:r>
            <w:proofErr w:type="spellEnd"/>
            <w:r>
              <w:rPr>
                <w:sz w:val="20"/>
              </w:rPr>
              <w:t xml:space="preserve"> Hill)</w:t>
            </w:r>
            <w:r>
              <w:rPr>
                <w:spacing w:val="-12"/>
                <w:sz w:val="20"/>
              </w:rPr>
              <w:t xml:space="preserve"> </w:t>
            </w:r>
            <w:r>
              <w:rPr>
                <w:sz w:val="20"/>
              </w:rPr>
              <w:t>(West</w:t>
            </w:r>
            <w:r>
              <w:rPr>
                <w:spacing w:val="-11"/>
                <w:sz w:val="20"/>
              </w:rPr>
              <w:t xml:space="preserve"> </w:t>
            </w:r>
            <w:r>
              <w:rPr>
                <w:sz w:val="20"/>
              </w:rPr>
              <w:t>Street</w:t>
            </w:r>
            <w:r>
              <w:rPr>
                <w:spacing w:val="-11"/>
                <w:sz w:val="20"/>
              </w:rPr>
              <w:t xml:space="preserve"> </w:t>
            </w:r>
            <w:r>
              <w:rPr>
                <w:sz w:val="20"/>
              </w:rPr>
              <w:t>Farm)</w:t>
            </w:r>
          </w:p>
        </w:tc>
        <w:tc>
          <w:tcPr>
            <w:tcW w:w="6381" w:type="dxa"/>
          </w:tcPr>
          <w:p w14:paraId="3EF6F0B4" w14:textId="77777777" w:rsidR="00C90BE1" w:rsidRDefault="00C90BE1" w:rsidP="00C90BE1">
            <w:pPr>
              <w:pStyle w:val="TableParagraph"/>
              <w:spacing w:before="99"/>
              <w:rPr>
                <w:sz w:val="20"/>
              </w:rPr>
            </w:pPr>
            <w:r>
              <w:rPr>
                <w:sz w:val="20"/>
              </w:rPr>
              <w:t>Area</w:t>
            </w:r>
            <w:r>
              <w:rPr>
                <w:spacing w:val="-5"/>
                <w:sz w:val="20"/>
              </w:rPr>
              <w:t xml:space="preserve"> </w:t>
            </w:r>
            <w:r>
              <w:rPr>
                <w:sz w:val="20"/>
              </w:rPr>
              <w:t>1-1</w:t>
            </w:r>
            <w:r>
              <w:rPr>
                <w:spacing w:val="-2"/>
                <w:sz w:val="20"/>
              </w:rPr>
              <w:t xml:space="preserve"> </w:t>
            </w:r>
            <w:r>
              <w:rPr>
                <w:sz w:val="20"/>
              </w:rPr>
              <w:t>Owned</w:t>
            </w:r>
            <w:r>
              <w:rPr>
                <w:spacing w:val="-4"/>
                <w:sz w:val="20"/>
              </w:rPr>
              <w:t xml:space="preserve"> </w:t>
            </w:r>
            <w:r>
              <w:rPr>
                <w:sz w:val="20"/>
              </w:rPr>
              <w:t>and</w:t>
            </w:r>
            <w:r>
              <w:rPr>
                <w:spacing w:val="-4"/>
                <w:sz w:val="20"/>
              </w:rPr>
              <w:t xml:space="preserve"> </w:t>
            </w:r>
            <w:r>
              <w:rPr>
                <w:sz w:val="20"/>
              </w:rPr>
              <w:t>used</w:t>
            </w:r>
            <w:r>
              <w:rPr>
                <w:spacing w:val="-4"/>
                <w:sz w:val="20"/>
              </w:rPr>
              <w:t xml:space="preserve"> </w:t>
            </w:r>
            <w:r>
              <w:rPr>
                <w:sz w:val="20"/>
              </w:rPr>
              <w:t>as</w:t>
            </w:r>
            <w:r>
              <w:rPr>
                <w:spacing w:val="-5"/>
                <w:sz w:val="20"/>
              </w:rPr>
              <w:t xml:space="preserve"> </w:t>
            </w:r>
            <w:r>
              <w:rPr>
                <w:sz w:val="20"/>
              </w:rPr>
              <w:t>arable</w:t>
            </w:r>
            <w:r>
              <w:rPr>
                <w:spacing w:val="-6"/>
                <w:sz w:val="20"/>
              </w:rPr>
              <w:t xml:space="preserve"> </w:t>
            </w:r>
            <w:r>
              <w:rPr>
                <w:spacing w:val="-4"/>
                <w:sz w:val="20"/>
              </w:rPr>
              <w:t>land</w:t>
            </w:r>
          </w:p>
          <w:p w14:paraId="227D0C73" w14:textId="77777777" w:rsidR="00C90BE1" w:rsidRDefault="00C90BE1" w:rsidP="00C90BE1">
            <w:pPr>
              <w:pStyle w:val="TableParagraph"/>
              <w:spacing w:before="1"/>
              <w:ind w:right="2461"/>
              <w:rPr>
                <w:sz w:val="20"/>
              </w:rPr>
            </w:pPr>
            <w:r>
              <w:rPr>
                <w:sz w:val="20"/>
              </w:rPr>
              <w:t>Area</w:t>
            </w:r>
            <w:r>
              <w:rPr>
                <w:spacing w:val="-6"/>
                <w:sz w:val="20"/>
              </w:rPr>
              <w:t xml:space="preserve"> </w:t>
            </w:r>
            <w:r>
              <w:rPr>
                <w:sz w:val="20"/>
              </w:rPr>
              <w:t>1-2</w:t>
            </w:r>
            <w:r>
              <w:rPr>
                <w:spacing w:val="-7"/>
                <w:sz w:val="20"/>
              </w:rPr>
              <w:t xml:space="preserve"> </w:t>
            </w:r>
            <w:r>
              <w:rPr>
                <w:sz w:val="20"/>
              </w:rPr>
              <w:t>Purchased</w:t>
            </w:r>
            <w:r>
              <w:rPr>
                <w:spacing w:val="-6"/>
                <w:sz w:val="20"/>
              </w:rPr>
              <w:t xml:space="preserve"> </w:t>
            </w:r>
            <w:r>
              <w:rPr>
                <w:sz w:val="20"/>
              </w:rPr>
              <w:t>from</w:t>
            </w:r>
            <w:r>
              <w:rPr>
                <w:spacing w:val="-7"/>
                <w:sz w:val="20"/>
              </w:rPr>
              <w:t xml:space="preserve"> </w:t>
            </w:r>
            <w:r>
              <w:rPr>
                <w:sz w:val="20"/>
              </w:rPr>
              <w:t>Brett</w:t>
            </w:r>
            <w:r>
              <w:rPr>
                <w:spacing w:val="-6"/>
                <w:sz w:val="20"/>
              </w:rPr>
              <w:t xml:space="preserve"> </w:t>
            </w:r>
            <w:r>
              <w:rPr>
                <w:sz w:val="20"/>
              </w:rPr>
              <w:t>site</w:t>
            </w:r>
            <w:r>
              <w:rPr>
                <w:spacing w:val="-6"/>
                <w:sz w:val="20"/>
              </w:rPr>
              <w:t xml:space="preserve"> </w:t>
            </w:r>
            <w:r>
              <w:rPr>
                <w:sz w:val="20"/>
              </w:rPr>
              <w:t>with</w:t>
            </w:r>
            <w:r>
              <w:rPr>
                <w:spacing w:val="-6"/>
                <w:sz w:val="20"/>
              </w:rPr>
              <w:t xml:space="preserve"> </w:t>
            </w:r>
            <w:r>
              <w:rPr>
                <w:sz w:val="20"/>
              </w:rPr>
              <w:t xml:space="preserve">quarry Area1-3 Land rented from </w:t>
            </w:r>
            <w:proofErr w:type="spellStart"/>
            <w:r>
              <w:rPr>
                <w:sz w:val="20"/>
              </w:rPr>
              <w:t>Trenport</w:t>
            </w:r>
            <w:proofErr w:type="spellEnd"/>
            <w:r>
              <w:rPr>
                <w:sz w:val="20"/>
              </w:rPr>
              <w:t xml:space="preserve"> (owners)</w:t>
            </w:r>
          </w:p>
          <w:p w14:paraId="32535033" w14:textId="77777777" w:rsidR="00C90BE1" w:rsidRDefault="00C90BE1" w:rsidP="00C90BE1">
            <w:pPr>
              <w:pStyle w:val="TableParagraph"/>
              <w:spacing w:line="243" w:lineRule="exact"/>
              <w:rPr>
                <w:sz w:val="20"/>
              </w:rPr>
            </w:pPr>
            <w:r>
              <w:rPr>
                <w:sz w:val="20"/>
              </w:rPr>
              <w:t>Area</w:t>
            </w:r>
            <w:r>
              <w:rPr>
                <w:spacing w:val="-7"/>
                <w:sz w:val="20"/>
              </w:rPr>
              <w:t xml:space="preserve"> </w:t>
            </w:r>
            <w:r>
              <w:rPr>
                <w:sz w:val="20"/>
              </w:rPr>
              <w:t>1-4</w:t>
            </w:r>
            <w:r>
              <w:rPr>
                <w:spacing w:val="-5"/>
                <w:sz w:val="20"/>
              </w:rPr>
              <w:t xml:space="preserve"> </w:t>
            </w:r>
            <w:r>
              <w:rPr>
                <w:sz w:val="20"/>
              </w:rPr>
              <w:t>Land</w:t>
            </w:r>
            <w:r>
              <w:rPr>
                <w:spacing w:val="-4"/>
                <w:sz w:val="20"/>
              </w:rPr>
              <w:t xml:space="preserve"> </w:t>
            </w:r>
            <w:r>
              <w:rPr>
                <w:sz w:val="20"/>
              </w:rPr>
              <w:t>owned</w:t>
            </w:r>
            <w:r>
              <w:rPr>
                <w:spacing w:val="-5"/>
                <w:sz w:val="20"/>
              </w:rPr>
              <w:t xml:space="preserve"> </w:t>
            </w:r>
            <w:r>
              <w:rPr>
                <w:sz w:val="20"/>
              </w:rPr>
              <w:t>but</w:t>
            </w:r>
            <w:r>
              <w:rPr>
                <w:spacing w:val="-4"/>
                <w:sz w:val="20"/>
              </w:rPr>
              <w:t xml:space="preserve"> </w:t>
            </w:r>
            <w:r>
              <w:rPr>
                <w:sz w:val="20"/>
              </w:rPr>
              <w:t>rented</w:t>
            </w:r>
            <w:r>
              <w:rPr>
                <w:spacing w:val="-4"/>
                <w:sz w:val="20"/>
              </w:rPr>
              <w:t xml:space="preserve"> </w:t>
            </w:r>
            <w:r>
              <w:rPr>
                <w:sz w:val="20"/>
              </w:rPr>
              <w:t>out</w:t>
            </w:r>
            <w:r>
              <w:rPr>
                <w:spacing w:val="-5"/>
                <w:sz w:val="20"/>
              </w:rPr>
              <w:t xml:space="preserve"> </w:t>
            </w:r>
            <w:r>
              <w:rPr>
                <w:sz w:val="20"/>
              </w:rPr>
              <w:t>to</w:t>
            </w:r>
            <w:r>
              <w:rPr>
                <w:spacing w:val="-4"/>
                <w:sz w:val="20"/>
              </w:rPr>
              <w:t xml:space="preserve"> </w:t>
            </w:r>
            <w:r>
              <w:rPr>
                <w:sz w:val="20"/>
              </w:rPr>
              <w:t xml:space="preserve">neighbour </w:t>
            </w:r>
            <w:r>
              <w:rPr>
                <w:spacing w:val="-10"/>
                <w:sz w:val="20"/>
              </w:rPr>
              <w:t>–</w:t>
            </w:r>
          </w:p>
          <w:p w14:paraId="413885C0" w14:textId="77777777" w:rsidR="00C90BE1" w:rsidRDefault="00C90BE1" w:rsidP="00C90BE1">
            <w:pPr>
              <w:pStyle w:val="TableParagraph"/>
              <w:spacing w:before="1"/>
              <w:rPr>
                <w:sz w:val="20"/>
              </w:rPr>
            </w:pPr>
            <w:r>
              <w:rPr>
                <w:sz w:val="20"/>
              </w:rPr>
              <w:t>use</w:t>
            </w:r>
            <w:r>
              <w:rPr>
                <w:spacing w:val="-3"/>
                <w:sz w:val="20"/>
              </w:rPr>
              <w:t xml:space="preserve"> </w:t>
            </w:r>
            <w:r>
              <w:rPr>
                <w:sz w:val="20"/>
              </w:rPr>
              <w:t>not</w:t>
            </w:r>
            <w:r>
              <w:rPr>
                <w:spacing w:val="-2"/>
                <w:sz w:val="20"/>
              </w:rPr>
              <w:t xml:space="preserve"> stated</w:t>
            </w:r>
          </w:p>
          <w:p w14:paraId="306FECB2" w14:textId="77777777" w:rsidR="00C90BE1" w:rsidRDefault="00C90BE1" w:rsidP="00C90BE1">
            <w:pPr>
              <w:pStyle w:val="TableParagraph"/>
              <w:ind w:right="1708"/>
              <w:rPr>
                <w:sz w:val="20"/>
              </w:rPr>
            </w:pPr>
            <w:r>
              <w:rPr>
                <w:sz w:val="20"/>
              </w:rPr>
              <w:t>Area</w:t>
            </w:r>
            <w:r>
              <w:rPr>
                <w:spacing w:val="-5"/>
                <w:sz w:val="20"/>
              </w:rPr>
              <w:t xml:space="preserve"> </w:t>
            </w:r>
            <w:r>
              <w:rPr>
                <w:sz w:val="20"/>
              </w:rPr>
              <w:t>1-5</w:t>
            </w:r>
            <w:r>
              <w:rPr>
                <w:spacing w:val="-5"/>
                <w:sz w:val="20"/>
              </w:rPr>
              <w:t xml:space="preserve"> </w:t>
            </w:r>
            <w:r>
              <w:rPr>
                <w:sz w:val="20"/>
              </w:rPr>
              <w:t>Land</w:t>
            </w:r>
            <w:r>
              <w:rPr>
                <w:spacing w:val="-5"/>
                <w:sz w:val="20"/>
              </w:rPr>
              <w:t xml:space="preserve"> </w:t>
            </w:r>
            <w:r>
              <w:rPr>
                <w:sz w:val="20"/>
              </w:rPr>
              <w:t>rented</w:t>
            </w:r>
            <w:r>
              <w:rPr>
                <w:spacing w:val="-5"/>
                <w:sz w:val="20"/>
              </w:rPr>
              <w:t xml:space="preserve"> </w:t>
            </w:r>
            <w:r>
              <w:rPr>
                <w:sz w:val="20"/>
              </w:rPr>
              <w:t>from</w:t>
            </w:r>
            <w:r>
              <w:rPr>
                <w:spacing w:val="-6"/>
                <w:sz w:val="20"/>
              </w:rPr>
              <w:t xml:space="preserve"> </w:t>
            </w:r>
            <w:r>
              <w:rPr>
                <w:sz w:val="20"/>
              </w:rPr>
              <w:t>Port</w:t>
            </w:r>
            <w:r>
              <w:rPr>
                <w:spacing w:val="-5"/>
                <w:sz w:val="20"/>
              </w:rPr>
              <w:t xml:space="preserve"> </w:t>
            </w:r>
            <w:r>
              <w:rPr>
                <w:sz w:val="20"/>
              </w:rPr>
              <w:t>of</w:t>
            </w:r>
            <w:r>
              <w:rPr>
                <w:spacing w:val="-7"/>
                <w:sz w:val="20"/>
              </w:rPr>
              <w:t xml:space="preserve"> </w:t>
            </w:r>
            <w:r>
              <w:rPr>
                <w:sz w:val="20"/>
              </w:rPr>
              <w:t>London</w:t>
            </w:r>
            <w:r>
              <w:rPr>
                <w:spacing w:val="-5"/>
                <w:sz w:val="20"/>
              </w:rPr>
              <w:t xml:space="preserve"> </w:t>
            </w:r>
            <w:r>
              <w:rPr>
                <w:sz w:val="20"/>
              </w:rPr>
              <w:t>Authority used as grazing/pasture</w:t>
            </w:r>
          </w:p>
          <w:p w14:paraId="50D82940" w14:textId="77777777" w:rsidR="00C90BE1" w:rsidRDefault="00C90BE1" w:rsidP="00C90BE1">
            <w:pPr>
              <w:pStyle w:val="TableParagraph"/>
              <w:ind w:right="1499"/>
              <w:rPr>
                <w:sz w:val="20"/>
              </w:rPr>
            </w:pPr>
            <w:r>
              <w:rPr>
                <w:sz w:val="20"/>
              </w:rPr>
              <w:t>Area</w:t>
            </w:r>
            <w:r>
              <w:rPr>
                <w:spacing w:val="-5"/>
                <w:sz w:val="20"/>
              </w:rPr>
              <w:t xml:space="preserve"> </w:t>
            </w:r>
            <w:r>
              <w:rPr>
                <w:sz w:val="20"/>
              </w:rPr>
              <w:t>1-6</w:t>
            </w:r>
            <w:r>
              <w:rPr>
                <w:spacing w:val="-6"/>
                <w:sz w:val="20"/>
              </w:rPr>
              <w:t xml:space="preserve"> </w:t>
            </w:r>
            <w:r>
              <w:rPr>
                <w:sz w:val="20"/>
              </w:rPr>
              <w:t>Land</w:t>
            </w:r>
            <w:r>
              <w:rPr>
                <w:spacing w:val="-5"/>
                <w:sz w:val="20"/>
              </w:rPr>
              <w:t xml:space="preserve"> </w:t>
            </w:r>
            <w:r>
              <w:rPr>
                <w:sz w:val="20"/>
              </w:rPr>
              <w:t>rented</w:t>
            </w:r>
            <w:r>
              <w:rPr>
                <w:spacing w:val="-5"/>
                <w:sz w:val="20"/>
              </w:rPr>
              <w:t xml:space="preserve"> </w:t>
            </w:r>
            <w:r>
              <w:rPr>
                <w:sz w:val="20"/>
              </w:rPr>
              <w:t>from</w:t>
            </w:r>
            <w:r>
              <w:rPr>
                <w:spacing w:val="-6"/>
                <w:sz w:val="20"/>
              </w:rPr>
              <w:t xml:space="preserve"> </w:t>
            </w:r>
            <w:r>
              <w:rPr>
                <w:sz w:val="20"/>
              </w:rPr>
              <w:t>Brett</w:t>
            </w:r>
            <w:r>
              <w:rPr>
                <w:spacing w:val="-5"/>
                <w:sz w:val="20"/>
              </w:rPr>
              <w:t xml:space="preserve"> </w:t>
            </w:r>
            <w:r>
              <w:rPr>
                <w:sz w:val="20"/>
              </w:rPr>
              <w:t>used</w:t>
            </w:r>
            <w:r>
              <w:rPr>
                <w:spacing w:val="-5"/>
                <w:sz w:val="20"/>
              </w:rPr>
              <w:t xml:space="preserve"> </w:t>
            </w:r>
            <w:r>
              <w:rPr>
                <w:sz w:val="20"/>
              </w:rPr>
              <w:t>as</w:t>
            </w:r>
            <w:r>
              <w:rPr>
                <w:spacing w:val="-5"/>
                <w:sz w:val="20"/>
              </w:rPr>
              <w:t xml:space="preserve"> </w:t>
            </w:r>
            <w:r>
              <w:rPr>
                <w:sz w:val="20"/>
              </w:rPr>
              <w:t>grazing/pasture No outbuildings to let out</w:t>
            </w:r>
          </w:p>
        </w:tc>
      </w:tr>
      <w:tr w:rsidR="00C90BE1" w14:paraId="608B99FB" w14:textId="77777777" w:rsidTr="00C90BE1">
        <w:trPr>
          <w:trHeight w:val="1074"/>
        </w:trPr>
        <w:tc>
          <w:tcPr>
            <w:tcW w:w="418" w:type="dxa"/>
          </w:tcPr>
          <w:p w14:paraId="71479C01" w14:textId="77777777" w:rsidR="00C90BE1" w:rsidRDefault="00C90BE1" w:rsidP="00C90BE1">
            <w:pPr>
              <w:pStyle w:val="TableParagraph"/>
              <w:rPr>
                <w:sz w:val="20"/>
              </w:rPr>
            </w:pPr>
          </w:p>
          <w:p w14:paraId="6338BBC9" w14:textId="77777777" w:rsidR="00C90BE1" w:rsidRDefault="00C90BE1" w:rsidP="00C90BE1">
            <w:pPr>
              <w:pStyle w:val="TableParagraph"/>
              <w:spacing w:before="3"/>
              <w:rPr>
                <w:sz w:val="16"/>
              </w:rPr>
            </w:pPr>
          </w:p>
          <w:p w14:paraId="1288FDBE" w14:textId="77777777" w:rsidR="00C90BE1" w:rsidRDefault="00C90BE1" w:rsidP="00C90BE1">
            <w:pPr>
              <w:pStyle w:val="TableParagraph"/>
              <w:ind w:left="107"/>
              <w:rPr>
                <w:sz w:val="20"/>
              </w:rPr>
            </w:pPr>
            <w:r>
              <w:rPr>
                <w:w w:val="99"/>
                <w:sz w:val="20"/>
              </w:rPr>
              <w:t>2</w:t>
            </w:r>
          </w:p>
        </w:tc>
        <w:tc>
          <w:tcPr>
            <w:tcW w:w="2184" w:type="dxa"/>
          </w:tcPr>
          <w:p w14:paraId="2C7B0ED5" w14:textId="77777777" w:rsidR="00C90BE1" w:rsidRDefault="00C90BE1" w:rsidP="00C90BE1">
            <w:pPr>
              <w:pStyle w:val="TableParagraph"/>
              <w:spacing w:before="5"/>
              <w:rPr>
                <w:sz w:val="28"/>
              </w:rPr>
            </w:pPr>
          </w:p>
          <w:p w14:paraId="07F4CCB0" w14:textId="77777777" w:rsidR="00C90BE1" w:rsidRDefault="00C90BE1" w:rsidP="00C90BE1">
            <w:pPr>
              <w:pStyle w:val="TableParagraph"/>
              <w:spacing w:line="340" w:lineRule="atLeast"/>
              <w:rPr>
                <w:sz w:val="20"/>
              </w:rPr>
            </w:pPr>
            <w:r>
              <w:rPr>
                <w:sz w:val="20"/>
              </w:rPr>
              <w:t>J</w:t>
            </w:r>
            <w:r>
              <w:rPr>
                <w:spacing w:val="-12"/>
                <w:sz w:val="20"/>
              </w:rPr>
              <w:t xml:space="preserve"> </w:t>
            </w:r>
            <w:r>
              <w:rPr>
                <w:sz w:val="20"/>
              </w:rPr>
              <w:t>L</w:t>
            </w:r>
            <w:r>
              <w:rPr>
                <w:spacing w:val="-11"/>
                <w:sz w:val="20"/>
              </w:rPr>
              <w:t xml:space="preserve"> </w:t>
            </w:r>
            <w:r>
              <w:rPr>
                <w:sz w:val="20"/>
              </w:rPr>
              <w:t>Wright</w:t>
            </w:r>
            <w:r>
              <w:rPr>
                <w:spacing w:val="-11"/>
                <w:sz w:val="20"/>
              </w:rPr>
              <w:t xml:space="preserve"> </w:t>
            </w:r>
            <w:r>
              <w:rPr>
                <w:sz w:val="20"/>
              </w:rPr>
              <w:t>Limited Bucklands Farm</w:t>
            </w:r>
          </w:p>
        </w:tc>
        <w:tc>
          <w:tcPr>
            <w:tcW w:w="6381" w:type="dxa"/>
          </w:tcPr>
          <w:p w14:paraId="555D1E1B" w14:textId="77777777" w:rsidR="00C90BE1" w:rsidRDefault="00C90BE1" w:rsidP="00C90BE1">
            <w:pPr>
              <w:pStyle w:val="TableParagraph"/>
              <w:spacing w:before="99"/>
              <w:rPr>
                <w:sz w:val="20"/>
              </w:rPr>
            </w:pPr>
            <w:r>
              <w:rPr>
                <w:sz w:val="20"/>
              </w:rPr>
              <w:t>Owned</w:t>
            </w:r>
            <w:r>
              <w:rPr>
                <w:spacing w:val="-3"/>
                <w:sz w:val="20"/>
              </w:rPr>
              <w:t xml:space="preserve"> </w:t>
            </w:r>
            <w:r>
              <w:rPr>
                <w:sz w:val="20"/>
              </w:rPr>
              <w:t>-</w:t>
            </w:r>
            <w:r>
              <w:rPr>
                <w:spacing w:val="-4"/>
                <w:sz w:val="20"/>
              </w:rPr>
              <w:t xml:space="preserve"> </w:t>
            </w:r>
            <w:r>
              <w:rPr>
                <w:sz w:val="20"/>
              </w:rPr>
              <w:t>all</w:t>
            </w:r>
            <w:r>
              <w:rPr>
                <w:spacing w:val="-3"/>
                <w:sz w:val="20"/>
              </w:rPr>
              <w:t xml:space="preserve"> </w:t>
            </w:r>
            <w:r>
              <w:rPr>
                <w:sz w:val="20"/>
              </w:rPr>
              <w:t>the</w:t>
            </w:r>
            <w:r>
              <w:rPr>
                <w:spacing w:val="-5"/>
                <w:sz w:val="20"/>
              </w:rPr>
              <w:t xml:space="preserve"> </w:t>
            </w:r>
            <w:r>
              <w:rPr>
                <w:sz w:val="20"/>
              </w:rPr>
              <w:t>land</w:t>
            </w:r>
            <w:r>
              <w:rPr>
                <w:spacing w:val="-3"/>
                <w:sz w:val="20"/>
              </w:rPr>
              <w:t xml:space="preserve"> </w:t>
            </w:r>
            <w:r>
              <w:rPr>
                <w:sz w:val="20"/>
              </w:rPr>
              <w:t>marked</w:t>
            </w:r>
            <w:r>
              <w:rPr>
                <w:spacing w:val="-3"/>
                <w:sz w:val="20"/>
              </w:rPr>
              <w:t xml:space="preserve"> </w:t>
            </w:r>
            <w:r>
              <w:rPr>
                <w:sz w:val="20"/>
              </w:rPr>
              <w:t>2</w:t>
            </w:r>
            <w:r>
              <w:rPr>
                <w:spacing w:val="-2"/>
                <w:sz w:val="20"/>
              </w:rPr>
              <w:t xml:space="preserve"> </w:t>
            </w:r>
            <w:r>
              <w:rPr>
                <w:sz w:val="20"/>
              </w:rPr>
              <w:t>on</w:t>
            </w:r>
            <w:r>
              <w:rPr>
                <w:spacing w:val="-3"/>
                <w:sz w:val="20"/>
              </w:rPr>
              <w:t xml:space="preserve"> </w:t>
            </w:r>
            <w:r>
              <w:rPr>
                <w:sz w:val="20"/>
              </w:rPr>
              <w:t>the</w:t>
            </w:r>
            <w:r>
              <w:rPr>
                <w:spacing w:val="-4"/>
                <w:sz w:val="20"/>
              </w:rPr>
              <w:t xml:space="preserve"> map.</w:t>
            </w:r>
          </w:p>
          <w:p w14:paraId="7058C50D" w14:textId="77777777" w:rsidR="00C90BE1" w:rsidRDefault="00C90BE1" w:rsidP="00C90BE1">
            <w:pPr>
              <w:pStyle w:val="TableParagraph"/>
              <w:spacing w:before="1"/>
              <w:ind w:right="168"/>
              <w:rPr>
                <w:sz w:val="20"/>
              </w:rPr>
            </w:pPr>
            <w:r>
              <w:rPr>
                <w:sz w:val="20"/>
              </w:rPr>
              <w:t>Owns</w:t>
            </w:r>
            <w:r>
              <w:rPr>
                <w:spacing w:val="-4"/>
                <w:sz w:val="20"/>
              </w:rPr>
              <w:t xml:space="preserve"> </w:t>
            </w:r>
            <w:r>
              <w:rPr>
                <w:sz w:val="20"/>
              </w:rPr>
              <w:t>Grange</w:t>
            </w:r>
            <w:r>
              <w:rPr>
                <w:spacing w:val="-5"/>
                <w:sz w:val="20"/>
              </w:rPr>
              <w:t xml:space="preserve"> </w:t>
            </w:r>
            <w:r>
              <w:rPr>
                <w:sz w:val="20"/>
              </w:rPr>
              <w:t>Farm</w:t>
            </w:r>
            <w:r>
              <w:rPr>
                <w:spacing w:val="-4"/>
                <w:sz w:val="20"/>
              </w:rPr>
              <w:t xml:space="preserve"> </w:t>
            </w:r>
            <w:r>
              <w:rPr>
                <w:sz w:val="20"/>
              </w:rPr>
              <w:t>but</w:t>
            </w:r>
            <w:r>
              <w:rPr>
                <w:spacing w:val="-4"/>
                <w:sz w:val="20"/>
              </w:rPr>
              <w:t xml:space="preserve"> </w:t>
            </w:r>
            <w:r>
              <w:rPr>
                <w:sz w:val="20"/>
              </w:rPr>
              <w:t>this</w:t>
            </w:r>
            <w:r>
              <w:rPr>
                <w:spacing w:val="-4"/>
                <w:sz w:val="20"/>
              </w:rPr>
              <w:t xml:space="preserve"> </w:t>
            </w:r>
            <w:r>
              <w:rPr>
                <w:sz w:val="20"/>
              </w:rPr>
              <w:t>is</w:t>
            </w:r>
            <w:r>
              <w:rPr>
                <w:spacing w:val="-4"/>
                <w:sz w:val="20"/>
              </w:rPr>
              <w:t xml:space="preserve"> </w:t>
            </w:r>
            <w:r>
              <w:rPr>
                <w:sz w:val="20"/>
              </w:rPr>
              <w:t>farmed</w:t>
            </w:r>
            <w:r>
              <w:rPr>
                <w:spacing w:val="-4"/>
                <w:sz w:val="20"/>
              </w:rPr>
              <w:t xml:space="preserve"> </w:t>
            </w:r>
            <w:r>
              <w:rPr>
                <w:sz w:val="20"/>
              </w:rPr>
              <w:t>by</w:t>
            </w:r>
            <w:r>
              <w:rPr>
                <w:spacing w:val="-4"/>
                <w:sz w:val="20"/>
              </w:rPr>
              <w:t xml:space="preserve"> </w:t>
            </w:r>
            <w:r>
              <w:rPr>
                <w:sz w:val="20"/>
              </w:rPr>
              <w:t>Stuart</w:t>
            </w:r>
            <w:r>
              <w:rPr>
                <w:spacing w:val="-4"/>
                <w:sz w:val="20"/>
              </w:rPr>
              <w:t xml:space="preserve"> </w:t>
            </w:r>
            <w:r>
              <w:rPr>
                <w:sz w:val="20"/>
              </w:rPr>
              <w:t>Wright</w:t>
            </w:r>
            <w:r>
              <w:rPr>
                <w:spacing w:val="-4"/>
                <w:sz w:val="20"/>
              </w:rPr>
              <w:t xml:space="preserve"> </w:t>
            </w:r>
            <w:r>
              <w:rPr>
                <w:sz w:val="20"/>
              </w:rPr>
              <w:t>for</w:t>
            </w:r>
            <w:r>
              <w:rPr>
                <w:spacing w:val="-4"/>
                <w:sz w:val="20"/>
              </w:rPr>
              <w:t xml:space="preserve"> </w:t>
            </w:r>
            <w:r>
              <w:rPr>
                <w:sz w:val="20"/>
              </w:rPr>
              <w:t>arable</w:t>
            </w:r>
            <w:r>
              <w:rPr>
                <w:spacing w:val="-5"/>
                <w:sz w:val="20"/>
              </w:rPr>
              <w:t xml:space="preserve"> </w:t>
            </w:r>
            <w:r>
              <w:rPr>
                <w:sz w:val="20"/>
              </w:rPr>
              <w:t xml:space="preserve">crops. Small piece of land marked 2-1 rented from </w:t>
            </w:r>
            <w:proofErr w:type="spellStart"/>
            <w:r>
              <w:rPr>
                <w:sz w:val="20"/>
              </w:rPr>
              <w:t>Trenport</w:t>
            </w:r>
            <w:proofErr w:type="spellEnd"/>
            <w:r>
              <w:rPr>
                <w:sz w:val="20"/>
              </w:rPr>
              <w:t>.</w:t>
            </w:r>
          </w:p>
          <w:p w14:paraId="188C7C5C" w14:textId="77777777" w:rsidR="00C90BE1" w:rsidRDefault="00C90BE1" w:rsidP="00C90BE1">
            <w:pPr>
              <w:pStyle w:val="TableParagraph"/>
              <w:spacing w:line="222" w:lineRule="exact"/>
              <w:rPr>
                <w:sz w:val="20"/>
              </w:rPr>
            </w:pPr>
            <w:r>
              <w:rPr>
                <w:sz w:val="20"/>
              </w:rPr>
              <w:t>Outbuildings</w:t>
            </w:r>
            <w:r>
              <w:rPr>
                <w:spacing w:val="-6"/>
                <w:sz w:val="20"/>
              </w:rPr>
              <w:t xml:space="preserve"> </w:t>
            </w:r>
            <w:r>
              <w:rPr>
                <w:sz w:val="20"/>
              </w:rPr>
              <w:t>only</w:t>
            </w:r>
            <w:r>
              <w:rPr>
                <w:spacing w:val="-7"/>
                <w:sz w:val="20"/>
              </w:rPr>
              <w:t xml:space="preserve"> </w:t>
            </w:r>
            <w:r>
              <w:rPr>
                <w:sz w:val="20"/>
              </w:rPr>
              <w:t>on</w:t>
            </w:r>
            <w:r>
              <w:rPr>
                <w:spacing w:val="-5"/>
                <w:sz w:val="20"/>
              </w:rPr>
              <w:t xml:space="preserve"> </w:t>
            </w:r>
            <w:r>
              <w:rPr>
                <w:sz w:val="20"/>
              </w:rPr>
              <w:t>Bucklands</w:t>
            </w:r>
            <w:r>
              <w:rPr>
                <w:spacing w:val="-6"/>
                <w:sz w:val="20"/>
              </w:rPr>
              <w:t xml:space="preserve"> </w:t>
            </w:r>
            <w:r>
              <w:rPr>
                <w:sz w:val="20"/>
              </w:rPr>
              <w:t>Farm.</w:t>
            </w:r>
            <w:r>
              <w:rPr>
                <w:spacing w:val="-5"/>
                <w:sz w:val="20"/>
              </w:rPr>
              <w:t xml:space="preserve"> </w:t>
            </w:r>
            <w:r>
              <w:rPr>
                <w:sz w:val="20"/>
              </w:rPr>
              <w:t>None</w:t>
            </w:r>
            <w:r>
              <w:rPr>
                <w:spacing w:val="-6"/>
                <w:sz w:val="20"/>
              </w:rPr>
              <w:t xml:space="preserve"> </w:t>
            </w:r>
            <w:r>
              <w:rPr>
                <w:sz w:val="20"/>
              </w:rPr>
              <w:t>let</w:t>
            </w:r>
            <w:r>
              <w:rPr>
                <w:spacing w:val="-6"/>
                <w:sz w:val="20"/>
              </w:rPr>
              <w:t xml:space="preserve"> </w:t>
            </w:r>
            <w:r>
              <w:rPr>
                <w:spacing w:val="-4"/>
                <w:sz w:val="20"/>
              </w:rPr>
              <w:t>out.</w:t>
            </w:r>
          </w:p>
        </w:tc>
      </w:tr>
      <w:tr w:rsidR="00C90BE1" w14:paraId="1D536C9B" w14:textId="77777777" w:rsidTr="00C90BE1">
        <w:trPr>
          <w:trHeight w:val="345"/>
        </w:trPr>
        <w:tc>
          <w:tcPr>
            <w:tcW w:w="418" w:type="dxa"/>
          </w:tcPr>
          <w:p w14:paraId="669F13BD" w14:textId="77777777" w:rsidR="00C90BE1" w:rsidRDefault="00C90BE1" w:rsidP="00C90BE1">
            <w:pPr>
              <w:pStyle w:val="TableParagraph"/>
              <w:spacing w:before="99" w:line="225" w:lineRule="exact"/>
              <w:ind w:left="107"/>
              <w:rPr>
                <w:sz w:val="20"/>
              </w:rPr>
            </w:pPr>
            <w:r>
              <w:rPr>
                <w:w w:val="99"/>
                <w:sz w:val="20"/>
              </w:rPr>
              <w:t>3</w:t>
            </w:r>
          </w:p>
        </w:tc>
        <w:tc>
          <w:tcPr>
            <w:tcW w:w="2184" w:type="dxa"/>
          </w:tcPr>
          <w:p w14:paraId="7FC52687" w14:textId="77777777" w:rsidR="00C90BE1" w:rsidRDefault="00C90BE1" w:rsidP="00C90BE1">
            <w:pPr>
              <w:pStyle w:val="TableParagraph"/>
              <w:spacing w:before="99" w:line="225" w:lineRule="exact"/>
              <w:ind w:left="223" w:right="218"/>
              <w:rPr>
                <w:sz w:val="20"/>
              </w:rPr>
            </w:pPr>
            <w:r>
              <w:rPr>
                <w:sz w:val="20"/>
              </w:rPr>
              <w:t>Fenn</w:t>
            </w:r>
            <w:r>
              <w:rPr>
                <w:spacing w:val="-8"/>
                <w:sz w:val="20"/>
              </w:rPr>
              <w:t xml:space="preserve"> </w:t>
            </w:r>
            <w:r>
              <w:rPr>
                <w:spacing w:val="-5"/>
                <w:sz w:val="20"/>
              </w:rPr>
              <w:t>Ltd</w:t>
            </w:r>
          </w:p>
        </w:tc>
        <w:tc>
          <w:tcPr>
            <w:tcW w:w="6381" w:type="dxa"/>
          </w:tcPr>
          <w:p w14:paraId="49640653" w14:textId="77777777" w:rsidR="00C90BE1" w:rsidRDefault="00C90BE1" w:rsidP="00C90BE1">
            <w:pPr>
              <w:pStyle w:val="TableParagraph"/>
              <w:spacing w:before="99" w:line="225" w:lineRule="exact"/>
              <w:rPr>
                <w:sz w:val="20"/>
              </w:rPr>
            </w:pPr>
            <w:r>
              <w:rPr>
                <w:sz w:val="20"/>
              </w:rPr>
              <w:t>Farm</w:t>
            </w:r>
            <w:r>
              <w:rPr>
                <w:spacing w:val="-5"/>
                <w:sz w:val="20"/>
              </w:rPr>
              <w:t xml:space="preserve"> </w:t>
            </w:r>
            <w:r>
              <w:rPr>
                <w:sz w:val="20"/>
              </w:rPr>
              <w:t>now</w:t>
            </w:r>
            <w:r>
              <w:rPr>
                <w:spacing w:val="-4"/>
                <w:sz w:val="20"/>
              </w:rPr>
              <w:t xml:space="preserve"> </w:t>
            </w:r>
            <w:r>
              <w:rPr>
                <w:sz w:val="20"/>
              </w:rPr>
              <w:t>part</w:t>
            </w:r>
            <w:r>
              <w:rPr>
                <w:spacing w:val="-3"/>
                <w:sz w:val="20"/>
              </w:rPr>
              <w:t xml:space="preserve"> </w:t>
            </w:r>
            <w:r>
              <w:rPr>
                <w:sz w:val="20"/>
              </w:rPr>
              <w:t>of</w:t>
            </w:r>
            <w:r>
              <w:rPr>
                <w:spacing w:val="-5"/>
                <w:sz w:val="20"/>
              </w:rPr>
              <w:t xml:space="preserve"> </w:t>
            </w:r>
            <w:r>
              <w:rPr>
                <w:sz w:val="20"/>
              </w:rPr>
              <w:t>2</w:t>
            </w:r>
            <w:r>
              <w:rPr>
                <w:spacing w:val="-3"/>
                <w:sz w:val="20"/>
              </w:rPr>
              <w:t xml:space="preserve"> </w:t>
            </w:r>
            <w:r>
              <w:rPr>
                <w:spacing w:val="-4"/>
                <w:sz w:val="20"/>
              </w:rPr>
              <w:t>above</w:t>
            </w:r>
          </w:p>
        </w:tc>
      </w:tr>
      <w:tr w:rsidR="00C90BE1" w14:paraId="717F05FD" w14:textId="77777777" w:rsidTr="00C90BE1">
        <w:trPr>
          <w:trHeight w:val="345"/>
        </w:trPr>
        <w:tc>
          <w:tcPr>
            <w:tcW w:w="418" w:type="dxa"/>
          </w:tcPr>
          <w:p w14:paraId="247A309B" w14:textId="77777777" w:rsidR="00C90BE1" w:rsidRDefault="00C90BE1" w:rsidP="00C90BE1">
            <w:pPr>
              <w:pStyle w:val="TableParagraph"/>
              <w:rPr>
                <w:sz w:val="20"/>
              </w:rPr>
            </w:pPr>
          </w:p>
          <w:p w14:paraId="7EA769EB" w14:textId="77777777" w:rsidR="00C90BE1" w:rsidRDefault="00C90BE1" w:rsidP="00C90BE1">
            <w:pPr>
              <w:pStyle w:val="TableParagraph"/>
              <w:spacing w:before="5"/>
              <w:rPr>
                <w:sz w:val="16"/>
              </w:rPr>
            </w:pPr>
          </w:p>
          <w:p w14:paraId="779764BD" w14:textId="77777777" w:rsidR="00C90BE1" w:rsidRDefault="00C90BE1" w:rsidP="00C90BE1">
            <w:pPr>
              <w:pStyle w:val="TableParagraph"/>
              <w:spacing w:before="99" w:line="225" w:lineRule="exact"/>
              <w:ind w:left="107"/>
              <w:rPr>
                <w:w w:val="99"/>
                <w:sz w:val="20"/>
              </w:rPr>
            </w:pPr>
            <w:r>
              <w:rPr>
                <w:w w:val="99"/>
                <w:sz w:val="20"/>
              </w:rPr>
              <w:t>4</w:t>
            </w:r>
          </w:p>
        </w:tc>
        <w:tc>
          <w:tcPr>
            <w:tcW w:w="2184" w:type="dxa"/>
          </w:tcPr>
          <w:p w14:paraId="060096FB" w14:textId="77777777" w:rsidR="00C90BE1" w:rsidRDefault="00C90BE1" w:rsidP="00C90BE1">
            <w:pPr>
              <w:pStyle w:val="TableParagraph"/>
              <w:rPr>
                <w:sz w:val="20"/>
              </w:rPr>
            </w:pPr>
          </w:p>
          <w:p w14:paraId="5FACD973" w14:textId="77777777" w:rsidR="00C90BE1" w:rsidRDefault="00C90BE1" w:rsidP="00C90BE1">
            <w:pPr>
              <w:pStyle w:val="TableParagraph"/>
              <w:spacing w:before="5"/>
              <w:rPr>
                <w:sz w:val="16"/>
              </w:rPr>
            </w:pPr>
          </w:p>
          <w:p w14:paraId="051EE873" w14:textId="77777777" w:rsidR="00C90BE1" w:rsidRDefault="00C90BE1" w:rsidP="00C90BE1">
            <w:pPr>
              <w:pStyle w:val="TableParagraph"/>
              <w:spacing w:before="99" w:line="225" w:lineRule="exact"/>
              <w:ind w:left="223" w:right="218"/>
              <w:rPr>
                <w:sz w:val="20"/>
              </w:rPr>
            </w:pPr>
            <w:r>
              <w:rPr>
                <w:sz w:val="20"/>
              </w:rPr>
              <w:t>Newlands</w:t>
            </w:r>
            <w:r>
              <w:rPr>
                <w:spacing w:val="-10"/>
                <w:sz w:val="20"/>
              </w:rPr>
              <w:t xml:space="preserve"> </w:t>
            </w:r>
            <w:r>
              <w:rPr>
                <w:spacing w:val="-4"/>
                <w:sz w:val="20"/>
              </w:rPr>
              <w:t>Farm</w:t>
            </w:r>
          </w:p>
        </w:tc>
        <w:tc>
          <w:tcPr>
            <w:tcW w:w="6381" w:type="dxa"/>
          </w:tcPr>
          <w:p w14:paraId="0DC824D3" w14:textId="77777777" w:rsidR="00C90BE1" w:rsidRDefault="00C90BE1" w:rsidP="00C90BE1">
            <w:pPr>
              <w:pStyle w:val="TableParagraph"/>
              <w:spacing w:before="99"/>
              <w:ind w:left="105"/>
              <w:rPr>
                <w:sz w:val="20"/>
              </w:rPr>
            </w:pPr>
            <w:r>
              <w:rPr>
                <w:spacing w:val="-2"/>
                <w:sz w:val="20"/>
              </w:rPr>
              <w:t>Tenant.</w:t>
            </w:r>
          </w:p>
          <w:p w14:paraId="52396A19" w14:textId="77777777" w:rsidR="00C90BE1" w:rsidRDefault="00C90BE1" w:rsidP="00C90BE1">
            <w:pPr>
              <w:pStyle w:val="TableParagraph"/>
              <w:spacing w:before="4" w:line="243" w:lineRule="exact"/>
              <w:ind w:left="105"/>
              <w:rPr>
                <w:sz w:val="20"/>
              </w:rPr>
            </w:pPr>
            <w:r>
              <w:rPr>
                <w:sz w:val="20"/>
              </w:rPr>
              <w:t>Fields</w:t>
            </w:r>
            <w:r>
              <w:rPr>
                <w:spacing w:val="-10"/>
                <w:sz w:val="20"/>
              </w:rPr>
              <w:t xml:space="preserve"> </w:t>
            </w:r>
            <w:r>
              <w:rPr>
                <w:sz w:val="20"/>
              </w:rPr>
              <w:t>rented.</w:t>
            </w:r>
            <w:r>
              <w:rPr>
                <w:spacing w:val="-9"/>
                <w:sz w:val="20"/>
              </w:rPr>
              <w:t xml:space="preserve"> </w:t>
            </w:r>
            <w:r>
              <w:rPr>
                <w:sz w:val="20"/>
              </w:rPr>
              <w:t>Grows</w:t>
            </w:r>
            <w:r>
              <w:rPr>
                <w:spacing w:val="-9"/>
                <w:sz w:val="20"/>
              </w:rPr>
              <w:t xml:space="preserve"> </w:t>
            </w:r>
            <w:r>
              <w:rPr>
                <w:sz w:val="20"/>
              </w:rPr>
              <w:t>vegetables/arable</w:t>
            </w:r>
            <w:r>
              <w:rPr>
                <w:spacing w:val="-11"/>
                <w:sz w:val="20"/>
              </w:rPr>
              <w:t xml:space="preserve"> </w:t>
            </w:r>
            <w:r>
              <w:rPr>
                <w:spacing w:val="-2"/>
                <w:sz w:val="20"/>
              </w:rPr>
              <w:t>crops.</w:t>
            </w:r>
          </w:p>
          <w:p w14:paraId="7FA82ACD" w14:textId="77777777" w:rsidR="00C90BE1" w:rsidRDefault="00C90BE1" w:rsidP="00C90BE1">
            <w:pPr>
              <w:pStyle w:val="TableParagraph"/>
              <w:spacing w:before="99" w:line="225" w:lineRule="exact"/>
              <w:rPr>
                <w:sz w:val="20"/>
              </w:rPr>
            </w:pPr>
            <w:r>
              <w:rPr>
                <w:sz w:val="20"/>
              </w:rPr>
              <w:t>Minimal</w:t>
            </w:r>
            <w:r>
              <w:rPr>
                <w:spacing w:val="-6"/>
                <w:sz w:val="20"/>
              </w:rPr>
              <w:t xml:space="preserve"> </w:t>
            </w:r>
            <w:r>
              <w:rPr>
                <w:sz w:val="20"/>
              </w:rPr>
              <w:t>outbuildings</w:t>
            </w:r>
            <w:r>
              <w:rPr>
                <w:spacing w:val="-4"/>
                <w:sz w:val="20"/>
              </w:rPr>
              <w:t xml:space="preserve"> </w:t>
            </w:r>
            <w:r>
              <w:rPr>
                <w:sz w:val="20"/>
              </w:rPr>
              <w:t>–</w:t>
            </w:r>
            <w:r>
              <w:rPr>
                <w:spacing w:val="-6"/>
                <w:sz w:val="20"/>
              </w:rPr>
              <w:t xml:space="preserve"> </w:t>
            </w:r>
            <w:r>
              <w:rPr>
                <w:sz w:val="20"/>
              </w:rPr>
              <w:t>none</w:t>
            </w:r>
            <w:r>
              <w:rPr>
                <w:spacing w:val="-6"/>
                <w:sz w:val="20"/>
              </w:rPr>
              <w:t xml:space="preserve"> </w:t>
            </w:r>
            <w:r>
              <w:rPr>
                <w:sz w:val="20"/>
              </w:rPr>
              <w:t>rented</w:t>
            </w:r>
            <w:r>
              <w:rPr>
                <w:spacing w:val="-6"/>
                <w:sz w:val="20"/>
              </w:rPr>
              <w:t xml:space="preserve"> </w:t>
            </w:r>
            <w:r>
              <w:rPr>
                <w:spacing w:val="-5"/>
                <w:sz w:val="20"/>
              </w:rPr>
              <w:t>out</w:t>
            </w:r>
          </w:p>
        </w:tc>
      </w:tr>
      <w:tr w:rsidR="00C90BE1" w14:paraId="57024AD3" w14:textId="77777777" w:rsidTr="00C90BE1">
        <w:trPr>
          <w:trHeight w:val="345"/>
        </w:trPr>
        <w:tc>
          <w:tcPr>
            <w:tcW w:w="418" w:type="dxa"/>
          </w:tcPr>
          <w:p w14:paraId="31159D24" w14:textId="77777777" w:rsidR="00C90BE1" w:rsidRDefault="00C90BE1" w:rsidP="00C90BE1">
            <w:pPr>
              <w:pStyle w:val="TableParagraph"/>
              <w:rPr>
                <w:sz w:val="20"/>
              </w:rPr>
            </w:pPr>
          </w:p>
          <w:p w14:paraId="253A4D04" w14:textId="77777777" w:rsidR="00C90BE1" w:rsidRDefault="00C90BE1" w:rsidP="00C90BE1">
            <w:pPr>
              <w:pStyle w:val="TableParagraph"/>
              <w:spacing w:before="5"/>
              <w:rPr>
                <w:sz w:val="16"/>
              </w:rPr>
            </w:pPr>
          </w:p>
          <w:p w14:paraId="48A94B40" w14:textId="77777777" w:rsidR="00C90BE1" w:rsidRDefault="00C90BE1" w:rsidP="00C90BE1">
            <w:pPr>
              <w:pStyle w:val="TableParagraph"/>
              <w:spacing w:before="99" w:line="225" w:lineRule="exact"/>
              <w:ind w:left="107"/>
              <w:rPr>
                <w:w w:val="99"/>
                <w:sz w:val="20"/>
              </w:rPr>
            </w:pPr>
            <w:r>
              <w:rPr>
                <w:w w:val="99"/>
                <w:sz w:val="20"/>
              </w:rPr>
              <w:t>5</w:t>
            </w:r>
          </w:p>
        </w:tc>
        <w:tc>
          <w:tcPr>
            <w:tcW w:w="2184" w:type="dxa"/>
          </w:tcPr>
          <w:p w14:paraId="21B8A3F4" w14:textId="77777777" w:rsidR="00C90BE1" w:rsidRDefault="00C90BE1" w:rsidP="00C90BE1">
            <w:pPr>
              <w:pStyle w:val="TableParagraph"/>
              <w:rPr>
                <w:sz w:val="20"/>
              </w:rPr>
            </w:pPr>
          </w:p>
          <w:p w14:paraId="437688FA" w14:textId="77777777" w:rsidR="00C90BE1" w:rsidRDefault="00C90BE1" w:rsidP="00C90BE1">
            <w:pPr>
              <w:pStyle w:val="TableParagraph"/>
              <w:spacing w:before="5"/>
              <w:rPr>
                <w:sz w:val="16"/>
              </w:rPr>
            </w:pPr>
          </w:p>
          <w:p w14:paraId="3571C7A5" w14:textId="77777777" w:rsidR="00C90BE1" w:rsidRDefault="00C90BE1" w:rsidP="00C90BE1">
            <w:pPr>
              <w:pStyle w:val="TableParagraph"/>
              <w:spacing w:before="99" w:line="225" w:lineRule="exact"/>
              <w:ind w:left="223" w:right="218"/>
              <w:rPr>
                <w:sz w:val="20"/>
              </w:rPr>
            </w:pPr>
            <w:r>
              <w:rPr>
                <w:sz w:val="20"/>
              </w:rPr>
              <w:t>West</w:t>
            </w:r>
            <w:r>
              <w:rPr>
                <w:spacing w:val="-6"/>
                <w:sz w:val="20"/>
              </w:rPr>
              <w:t xml:space="preserve"> </w:t>
            </w:r>
            <w:r>
              <w:rPr>
                <w:sz w:val="20"/>
              </w:rPr>
              <w:t>Court</w:t>
            </w:r>
            <w:r>
              <w:rPr>
                <w:spacing w:val="-5"/>
                <w:sz w:val="20"/>
              </w:rPr>
              <w:t xml:space="preserve"> </w:t>
            </w:r>
            <w:r>
              <w:rPr>
                <w:spacing w:val="-4"/>
                <w:sz w:val="20"/>
              </w:rPr>
              <w:t>Farm</w:t>
            </w:r>
          </w:p>
        </w:tc>
        <w:tc>
          <w:tcPr>
            <w:tcW w:w="6381" w:type="dxa"/>
          </w:tcPr>
          <w:p w14:paraId="6904E333" w14:textId="77777777" w:rsidR="00C90BE1" w:rsidRDefault="00C90BE1" w:rsidP="00C90BE1">
            <w:pPr>
              <w:pStyle w:val="TableParagraph"/>
              <w:spacing w:before="99" w:line="242" w:lineRule="auto"/>
              <w:ind w:left="105" w:right="1708"/>
              <w:rPr>
                <w:sz w:val="20"/>
              </w:rPr>
            </w:pPr>
            <w:r>
              <w:rPr>
                <w:sz w:val="20"/>
              </w:rPr>
              <w:t>Area</w:t>
            </w:r>
            <w:r>
              <w:rPr>
                <w:spacing w:val="-5"/>
                <w:sz w:val="20"/>
              </w:rPr>
              <w:t xml:space="preserve"> </w:t>
            </w:r>
            <w:r>
              <w:rPr>
                <w:sz w:val="20"/>
              </w:rPr>
              <w:t>5-1</w:t>
            </w:r>
            <w:r>
              <w:rPr>
                <w:spacing w:val="-6"/>
                <w:sz w:val="20"/>
              </w:rPr>
              <w:t xml:space="preserve"> </w:t>
            </w:r>
            <w:r>
              <w:rPr>
                <w:sz w:val="20"/>
              </w:rPr>
              <w:t>is</w:t>
            </w:r>
            <w:r>
              <w:rPr>
                <w:spacing w:val="-4"/>
                <w:sz w:val="20"/>
              </w:rPr>
              <w:t xml:space="preserve"> </w:t>
            </w:r>
            <w:r>
              <w:rPr>
                <w:sz w:val="20"/>
              </w:rPr>
              <w:t>owned</w:t>
            </w:r>
            <w:r>
              <w:rPr>
                <w:spacing w:val="-5"/>
                <w:sz w:val="20"/>
              </w:rPr>
              <w:t xml:space="preserve"> </w:t>
            </w:r>
            <w:r>
              <w:rPr>
                <w:sz w:val="20"/>
              </w:rPr>
              <w:t>and</w:t>
            </w:r>
            <w:r>
              <w:rPr>
                <w:spacing w:val="-5"/>
                <w:sz w:val="20"/>
              </w:rPr>
              <w:t xml:space="preserve"> </w:t>
            </w:r>
            <w:r>
              <w:rPr>
                <w:sz w:val="20"/>
              </w:rPr>
              <w:t>used</w:t>
            </w:r>
            <w:r>
              <w:rPr>
                <w:spacing w:val="-5"/>
                <w:sz w:val="20"/>
              </w:rPr>
              <w:t xml:space="preserve"> </w:t>
            </w:r>
            <w:r>
              <w:rPr>
                <w:sz w:val="20"/>
              </w:rPr>
              <w:t>as</w:t>
            </w:r>
            <w:r>
              <w:rPr>
                <w:spacing w:val="-5"/>
                <w:sz w:val="20"/>
              </w:rPr>
              <w:t xml:space="preserve"> </w:t>
            </w:r>
            <w:r>
              <w:rPr>
                <w:sz w:val="20"/>
              </w:rPr>
              <w:t>grazing</w:t>
            </w:r>
            <w:r>
              <w:rPr>
                <w:spacing w:val="-6"/>
                <w:sz w:val="20"/>
              </w:rPr>
              <w:t xml:space="preserve"> </w:t>
            </w:r>
            <w:r>
              <w:rPr>
                <w:sz w:val="20"/>
              </w:rPr>
              <w:t>for</w:t>
            </w:r>
            <w:r>
              <w:rPr>
                <w:spacing w:val="-5"/>
                <w:sz w:val="20"/>
              </w:rPr>
              <w:t xml:space="preserve"> </w:t>
            </w:r>
            <w:r>
              <w:rPr>
                <w:sz w:val="20"/>
              </w:rPr>
              <w:t>cattle/sheep Area 5-2 Tenanted</w:t>
            </w:r>
          </w:p>
          <w:p w14:paraId="7B8D08B2" w14:textId="77777777" w:rsidR="00C90BE1" w:rsidRDefault="00C90BE1" w:rsidP="00C90BE1">
            <w:pPr>
              <w:pStyle w:val="TableParagraph"/>
              <w:spacing w:line="241" w:lineRule="exact"/>
              <w:ind w:left="105"/>
              <w:rPr>
                <w:sz w:val="20"/>
              </w:rPr>
            </w:pPr>
            <w:r>
              <w:rPr>
                <w:sz w:val="20"/>
              </w:rPr>
              <w:t>Area</w:t>
            </w:r>
            <w:r>
              <w:rPr>
                <w:spacing w:val="-5"/>
                <w:sz w:val="20"/>
              </w:rPr>
              <w:t xml:space="preserve"> </w:t>
            </w:r>
            <w:r>
              <w:rPr>
                <w:sz w:val="20"/>
              </w:rPr>
              <w:t>5-3</w:t>
            </w:r>
            <w:r>
              <w:rPr>
                <w:spacing w:val="-3"/>
                <w:sz w:val="20"/>
              </w:rPr>
              <w:t xml:space="preserve"> </w:t>
            </w:r>
            <w:r>
              <w:rPr>
                <w:spacing w:val="-2"/>
                <w:sz w:val="20"/>
              </w:rPr>
              <w:t>Tenanted</w:t>
            </w:r>
          </w:p>
          <w:p w14:paraId="6C938774" w14:textId="77777777" w:rsidR="00C90BE1" w:rsidRDefault="00C90BE1" w:rsidP="00C90BE1">
            <w:pPr>
              <w:pStyle w:val="TableParagraph"/>
              <w:spacing w:before="1"/>
              <w:ind w:left="105" w:right="2089"/>
              <w:rPr>
                <w:sz w:val="20"/>
              </w:rPr>
            </w:pPr>
            <w:r>
              <w:rPr>
                <w:sz w:val="20"/>
              </w:rPr>
              <w:t>Area</w:t>
            </w:r>
            <w:r>
              <w:rPr>
                <w:spacing w:val="-6"/>
                <w:sz w:val="20"/>
              </w:rPr>
              <w:t xml:space="preserve"> </w:t>
            </w:r>
            <w:r>
              <w:rPr>
                <w:sz w:val="20"/>
              </w:rPr>
              <w:t>5-4</w:t>
            </w:r>
            <w:r>
              <w:rPr>
                <w:spacing w:val="-5"/>
                <w:sz w:val="20"/>
              </w:rPr>
              <w:t xml:space="preserve"> </w:t>
            </w:r>
            <w:r>
              <w:rPr>
                <w:sz w:val="20"/>
              </w:rPr>
              <w:t>Owned</w:t>
            </w:r>
            <w:r>
              <w:rPr>
                <w:spacing w:val="-6"/>
                <w:sz w:val="20"/>
              </w:rPr>
              <w:t xml:space="preserve"> </w:t>
            </w:r>
            <w:r>
              <w:rPr>
                <w:sz w:val="20"/>
              </w:rPr>
              <w:t>and</w:t>
            </w:r>
            <w:r>
              <w:rPr>
                <w:spacing w:val="-6"/>
                <w:sz w:val="20"/>
              </w:rPr>
              <w:t xml:space="preserve"> </w:t>
            </w:r>
            <w:r>
              <w:rPr>
                <w:sz w:val="20"/>
              </w:rPr>
              <w:t>used</w:t>
            </w:r>
            <w:r>
              <w:rPr>
                <w:spacing w:val="-6"/>
                <w:sz w:val="20"/>
              </w:rPr>
              <w:t xml:space="preserve"> </w:t>
            </w:r>
            <w:r>
              <w:rPr>
                <w:sz w:val="20"/>
              </w:rPr>
              <w:t>for</w:t>
            </w:r>
            <w:r>
              <w:rPr>
                <w:spacing w:val="-4"/>
                <w:sz w:val="20"/>
              </w:rPr>
              <w:t xml:space="preserve"> </w:t>
            </w:r>
            <w:r>
              <w:rPr>
                <w:sz w:val="20"/>
              </w:rPr>
              <w:t>livestock</w:t>
            </w:r>
            <w:r>
              <w:rPr>
                <w:spacing w:val="-6"/>
                <w:sz w:val="20"/>
              </w:rPr>
              <w:t xml:space="preserve"> </w:t>
            </w:r>
            <w:r>
              <w:rPr>
                <w:sz w:val="20"/>
              </w:rPr>
              <w:t>grazing. Farm used mainly for livestock. No arable</w:t>
            </w:r>
          </w:p>
          <w:p w14:paraId="72C05178" w14:textId="77777777" w:rsidR="00C90BE1" w:rsidRDefault="00C90BE1" w:rsidP="00C90BE1">
            <w:pPr>
              <w:pStyle w:val="TableParagraph"/>
              <w:spacing w:before="99" w:line="225" w:lineRule="exact"/>
              <w:rPr>
                <w:sz w:val="20"/>
              </w:rPr>
            </w:pPr>
            <w:r>
              <w:rPr>
                <w:sz w:val="20"/>
              </w:rPr>
              <w:t>Outbuildings</w:t>
            </w:r>
            <w:r>
              <w:rPr>
                <w:spacing w:val="-4"/>
                <w:sz w:val="20"/>
              </w:rPr>
              <w:t xml:space="preserve"> </w:t>
            </w:r>
            <w:r>
              <w:rPr>
                <w:sz w:val="20"/>
              </w:rPr>
              <w:t>–</w:t>
            </w:r>
            <w:r>
              <w:rPr>
                <w:spacing w:val="-5"/>
                <w:sz w:val="20"/>
              </w:rPr>
              <w:t xml:space="preserve"> </w:t>
            </w:r>
            <w:r>
              <w:rPr>
                <w:sz w:val="20"/>
              </w:rPr>
              <w:t>all</w:t>
            </w:r>
            <w:r>
              <w:rPr>
                <w:spacing w:val="-4"/>
                <w:sz w:val="20"/>
              </w:rPr>
              <w:t xml:space="preserve"> </w:t>
            </w:r>
            <w:r>
              <w:rPr>
                <w:sz w:val="20"/>
              </w:rPr>
              <w:t>owned</w:t>
            </w:r>
            <w:r>
              <w:rPr>
                <w:spacing w:val="-5"/>
                <w:sz w:val="20"/>
              </w:rPr>
              <w:t xml:space="preserve"> </w:t>
            </w:r>
            <w:r>
              <w:rPr>
                <w:sz w:val="20"/>
              </w:rPr>
              <w:t>and</w:t>
            </w:r>
            <w:r>
              <w:rPr>
                <w:spacing w:val="-6"/>
                <w:sz w:val="20"/>
              </w:rPr>
              <w:t xml:space="preserve"> </w:t>
            </w:r>
            <w:r>
              <w:rPr>
                <w:sz w:val="20"/>
              </w:rPr>
              <w:t>used</w:t>
            </w:r>
            <w:r>
              <w:rPr>
                <w:spacing w:val="-4"/>
                <w:sz w:val="20"/>
              </w:rPr>
              <w:t xml:space="preserve"> </w:t>
            </w:r>
            <w:r>
              <w:rPr>
                <w:sz w:val="20"/>
              </w:rPr>
              <w:t>for</w:t>
            </w:r>
            <w:r>
              <w:rPr>
                <w:spacing w:val="-5"/>
                <w:sz w:val="20"/>
              </w:rPr>
              <w:t xml:space="preserve"> </w:t>
            </w:r>
            <w:r>
              <w:rPr>
                <w:spacing w:val="-2"/>
                <w:sz w:val="20"/>
              </w:rPr>
              <w:t>farming</w:t>
            </w:r>
          </w:p>
        </w:tc>
      </w:tr>
      <w:tr w:rsidR="00C90BE1" w14:paraId="50A62978" w14:textId="77777777" w:rsidTr="00C90BE1">
        <w:trPr>
          <w:trHeight w:val="345"/>
        </w:trPr>
        <w:tc>
          <w:tcPr>
            <w:tcW w:w="418" w:type="dxa"/>
          </w:tcPr>
          <w:p w14:paraId="0DFD5F97" w14:textId="77777777" w:rsidR="00C90BE1" w:rsidRDefault="00C90BE1" w:rsidP="00C90BE1">
            <w:pPr>
              <w:pStyle w:val="TableParagraph"/>
              <w:rPr>
                <w:sz w:val="20"/>
              </w:rPr>
            </w:pPr>
          </w:p>
          <w:p w14:paraId="4C48DCA7" w14:textId="77777777" w:rsidR="00C90BE1" w:rsidRDefault="00C90BE1" w:rsidP="00C90BE1">
            <w:pPr>
              <w:pStyle w:val="TableParagraph"/>
              <w:rPr>
                <w:sz w:val="20"/>
              </w:rPr>
            </w:pPr>
          </w:p>
          <w:p w14:paraId="2245C05F" w14:textId="77777777" w:rsidR="00C90BE1" w:rsidRDefault="00C90BE1" w:rsidP="00C90BE1">
            <w:pPr>
              <w:pStyle w:val="TableParagraph"/>
              <w:spacing w:before="7"/>
              <w:rPr>
                <w:sz w:val="24"/>
              </w:rPr>
            </w:pPr>
          </w:p>
          <w:p w14:paraId="68F1BDD9" w14:textId="77777777" w:rsidR="00C90BE1" w:rsidRDefault="00C90BE1" w:rsidP="00C90BE1">
            <w:pPr>
              <w:pStyle w:val="TableParagraph"/>
              <w:spacing w:before="99" w:line="225" w:lineRule="exact"/>
              <w:ind w:left="107"/>
              <w:rPr>
                <w:w w:val="99"/>
                <w:sz w:val="20"/>
              </w:rPr>
            </w:pPr>
            <w:r>
              <w:rPr>
                <w:w w:val="99"/>
                <w:sz w:val="20"/>
              </w:rPr>
              <w:t>6</w:t>
            </w:r>
          </w:p>
        </w:tc>
        <w:tc>
          <w:tcPr>
            <w:tcW w:w="2184" w:type="dxa"/>
          </w:tcPr>
          <w:p w14:paraId="1D0D16A9" w14:textId="77777777" w:rsidR="00C90BE1" w:rsidRDefault="00C90BE1" w:rsidP="00C90BE1">
            <w:pPr>
              <w:pStyle w:val="TableParagraph"/>
              <w:rPr>
                <w:sz w:val="20"/>
              </w:rPr>
            </w:pPr>
          </w:p>
          <w:p w14:paraId="1A2B094B" w14:textId="77777777" w:rsidR="00C90BE1" w:rsidRDefault="00C90BE1" w:rsidP="00C90BE1">
            <w:pPr>
              <w:pStyle w:val="TableParagraph"/>
              <w:rPr>
                <w:sz w:val="20"/>
              </w:rPr>
            </w:pPr>
          </w:p>
          <w:p w14:paraId="0010490F" w14:textId="77777777" w:rsidR="00C90BE1" w:rsidRDefault="00C90BE1" w:rsidP="00C90BE1">
            <w:pPr>
              <w:pStyle w:val="TableParagraph"/>
              <w:spacing w:before="7"/>
              <w:rPr>
                <w:sz w:val="24"/>
              </w:rPr>
            </w:pPr>
          </w:p>
          <w:p w14:paraId="0BCF6A84" w14:textId="77777777" w:rsidR="00C90BE1" w:rsidRDefault="00C90BE1" w:rsidP="00C90BE1">
            <w:pPr>
              <w:pStyle w:val="TableParagraph"/>
              <w:spacing w:before="99" w:line="225" w:lineRule="exact"/>
              <w:ind w:left="223" w:right="218"/>
              <w:rPr>
                <w:sz w:val="20"/>
              </w:rPr>
            </w:pPr>
            <w:proofErr w:type="spellStart"/>
            <w:r>
              <w:rPr>
                <w:sz w:val="20"/>
              </w:rPr>
              <w:t>Eastcroft</w:t>
            </w:r>
            <w:proofErr w:type="spellEnd"/>
            <w:r>
              <w:rPr>
                <w:spacing w:val="-12"/>
                <w:sz w:val="20"/>
              </w:rPr>
              <w:t xml:space="preserve"> </w:t>
            </w:r>
            <w:r>
              <w:rPr>
                <w:sz w:val="20"/>
              </w:rPr>
              <w:t>Farm S &amp; G Lane</w:t>
            </w:r>
          </w:p>
        </w:tc>
        <w:tc>
          <w:tcPr>
            <w:tcW w:w="6381" w:type="dxa"/>
          </w:tcPr>
          <w:p w14:paraId="2F3607EC" w14:textId="77777777" w:rsidR="00C90BE1" w:rsidRDefault="00C90BE1" w:rsidP="00C90BE1">
            <w:pPr>
              <w:pStyle w:val="TableParagraph"/>
              <w:spacing w:before="102"/>
              <w:ind w:left="105"/>
              <w:rPr>
                <w:sz w:val="20"/>
              </w:rPr>
            </w:pPr>
            <w:r>
              <w:rPr>
                <w:sz w:val="20"/>
              </w:rPr>
              <w:t>Area</w:t>
            </w:r>
            <w:r>
              <w:rPr>
                <w:spacing w:val="-5"/>
                <w:sz w:val="20"/>
              </w:rPr>
              <w:t xml:space="preserve"> </w:t>
            </w:r>
            <w:r>
              <w:rPr>
                <w:sz w:val="20"/>
              </w:rPr>
              <w:t>6-1</w:t>
            </w:r>
            <w:r>
              <w:rPr>
                <w:spacing w:val="-6"/>
                <w:sz w:val="20"/>
              </w:rPr>
              <w:t xml:space="preserve"> </w:t>
            </w:r>
            <w:r>
              <w:rPr>
                <w:sz w:val="20"/>
              </w:rPr>
              <w:t>largely</w:t>
            </w:r>
            <w:r>
              <w:rPr>
                <w:spacing w:val="-4"/>
                <w:sz w:val="20"/>
              </w:rPr>
              <w:t xml:space="preserve"> </w:t>
            </w:r>
            <w:r>
              <w:rPr>
                <w:spacing w:val="-2"/>
                <w:sz w:val="20"/>
              </w:rPr>
              <w:t>rented.</w:t>
            </w:r>
          </w:p>
          <w:p w14:paraId="46DAB22F" w14:textId="77777777" w:rsidR="00C90BE1" w:rsidRDefault="00C90BE1" w:rsidP="00C90BE1">
            <w:pPr>
              <w:pStyle w:val="TableParagraph"/>
              <w:spacing w:before="1"/>
              <w:ind w:left="105" w:right="1708"/>
              <w:rPr>
                <w:sz w:val="20"/>
              </w:rPr>
            </w:pPr>
            <w:r>
              <w:rPr>
                <w:sz w:val="20"/>
              </w:rPr>
              <w:t>Remainder</w:t>
            </w:r>
            <w:r>
              <w:rPr>
                <w:spacing w:val="-6"/>
                <w:sz w:val="20"/>
              </w:rPr>
              <w:t xml:space="preserve"> </w:t>
            </w:r>
            <w:r>
              <w:rPr>
                <w:sz w:val="20"/>
              </w:rPr>
              <w:t>used</w:t>
            </w:r>
            <w:r>
              <w:rPr>
                <w:spacing w:val="-6"/>
                <w:sz w:val="20"/>
              </w:rPr>
              <w:t xml:space="preserve"> </w:t>
            </w:r>
            <w:r>
              <w:rPr>
                <w:sz w:val="20"/>
              </w:rPr>
              <w:t>by</w:t>
            </w:r>
            <w:r>
              <w:rPr>
                <w:spacing w:val="-6"/>
                <w:sz w:val="20"/>
              </w:rPr>
              <w:t xml:space="preserve"> </w:t>
            </w:r>
            <w:proofErr w:type="spellStart"/>
            <w:r>
              <w:rPr>
                <w:sz w:val="20"/>
              </w:rPr>
              <w:t>Eastcroft</w:t>
            </w:r>
            <w:proofErr w:type="spellEnd"/>
            <w:r>
              <w:rPr>
                <w:spacing w:val="-6"/>
                <w:sz w:val="20"/>
              </w:rPr>
              <w:t xml:space="preserve"> </w:t>
            </w:r>
            <w:r>
              <w:rPr>
                <w:sz w:val="20"/>
              </w:rPr>
              <w:t>Roses</w:t>
            </w:r>
            <w:r>
              <w:rPr>
                <w:spacing w:val="-6"/>
                <w:sz w:val="20"/>
              </w:rPr>
              <w:t xml:space="preserve"> </w:t>
            </w:r>
            <w:r>
              <w:rPr>
                <w:sz w:val="20"/>
              </w:rPr>
              <w:t>which</w:t>
            </w:r>
            <w:r>
              <w:rPr>
                <w:spacing w:val="-5"/>
                <w:sz w:val="20"/>
              </w:rPr>
              <w:t xml:space="preserve"> </w:t>
            </w:r>
            <w:r>
              <w:rPr>
                <w:sz w:val="20"/>
              </w:rPr>
              <w:t>is</w:t>
            </w:r>
            <w:r>
              <w:rPr>
                <w:spacing w:val="-6"/>
                <w:sz w:val="20"/>
              </w:rPr>
              <w:t xml:space="preserve"> </w:t>
            </w:r>
            <w:r>
              <w:rPr>
                <w:sz w:val="20"/>
              </w:rPr>
              <w:t>co-owned with Peter Cox</w:t>
            </w:r>
          </w:p>
          <w:p w14:paraId="4EF28758" w14:textId="77777777" w:rsidR="00C90BE1" w:rsidRDefault="00C90BE1" w:rsidP="00C90BE1">
            <w:pPr>
              <w:pStyle w:val="TableParagraph"/>
              <w:ind w:left="151" w:right="1708" w:hanging="46"/>
              <w:rPr>
                <w:sz w:val="20"/>
              </w:rPr>
            </w:pPr>
            <w:r>
              <w:rPr>
                <w:sz w:val="20"/>
              </w:rPr>
              <w:t>Area</w:t>
            </w:r>
            <w:r>
              <w:rPr>
                <w:spacing w:val="-5"/>
                <w:sz w:val="20"/>
              </w:rPr>
              <w:t xml:space="preserve"> </w:t>
            </w:r>
            <w:r>
              <w:rPr>
                <w:sz w:val="20"/>
              </w:rPr>
              <w:t>6-2</w:t>
            </w:r>
            <w:r>
              <w:rPr>
                <w:spacing w:val="-6"/>
                <w:sz w:val="20"/>
              </w:rPr>
              <w:t xml:space="preserve"> </w:t>
            </w:r>
            <w:r>
              <w:rPr>
                <w:sz w:val="20"/>
              </w:rPr>
              <w:t>is</w:t>
            </w:r>
            <w:r>
              <w:rPr>
                <w:spacing w:val="-4"/>
                <w:sz w:val="20"/>
              </w:rPr>
              <w:t xml:space="preserve"> </w:t>
            </w:r>
            <w:r>
              <w:rPr>
                <w:sz w:val="20"/>
              </w:rPr>
              <w:t>owned</w:t>
            </w:r>
            <w:r>
              <w:rPr>
                <w:spacing w:val="-5"/>
                <w:sz w:val="20"/>
              </w:rPr>
              <w:t xml:space="preserve"> </w:t>
            </w:r>
            <w:r>
              <w:rPr>
                <w:sz w:val="20"/>
              </w:rPr>
              <w:t>but</w:t>
            </w:r>
            <w:r>
              <w:rPr>
                <w:spacing w:val="-3"/>
                <w:sz w:val="20"/>
              </w:rPr>
              <w:t xml:space="preserve"> </w:t>
            </w:r>
            <w:r>
              <w:rPr>
                <w:sz w:val="20"/>
              </w:rPr>
              <w:t>rented</w:t>
            </w:r>
            <w:r>
              <w:rPr>
                <w:spacing w:val="-5"/>
                <w:sz w:val="20"/>
              </w:rPr>
              <w:t xml:space="preserve"> </w:t>
            </w:r>
            <w:r>
              <w:rPr>
                <w:sz w:val="20"/>
              </w:rPr>
              <w:t>out</w:t>
            </w:r>
            <w:r>
              <w:rPr>
                <w:spacing w:val="-5"/>
                <w:sz w:val="20"/>
              </w:rPr>
              <w:t xml:space="preserve"> </w:t>
            </w:r>
            <w:r>
              <w:rPr>
                <w:sz w:val="20"/>
              </w:rPr>
              <w:t>to</w:t>
            </w:r>
            <w:r>
              <w:rPr>
                <w:spacing w:val="-5"/>
                <w:sz w:val="20"/>
              </w:rPr>
              <w:t xml:space="preserve"> </w:t>
            </w:r>
            <w:r>
              <w:rPr>
                <w:sz w:val="20"/>
              </w:rPr>
              <w:t>Nick</w:t>
            </w:r>
            <w:r>
              <w:rPr>
                <w:spacing w:val="-5"/>
                <w:sz w:val="20"/>
              </w:rPr>
              <w:t xml:space="preserve"> </w:t>
            </w:r>
            <w:proofErr w:type="spellStart"/>
            <w:r>
              <w:rPr>
                <w:sz w:val="20"/>
              </w:rPr>
              <w:t>Whitebread</w:t>
            </w:r>
            <w:proofErr w:type="spellEnd"/>
            <w:r>
              <w:rPr>
                <w:sz w:val="20"/>
              </w:rPr>
              <w:t xml:space="preserve"> (Spendiff Farm)</w:t>
            </w:r>
          </w:p>
          <w:p w14:paraId="493F25BE" w14:textId="77777777" w:rsidR="00C90BE1" w:rsidRDefault="00C90BE1" w:rsidP="00C90BE1">
            <w:pPr>
              <w:pStyle w:val="TableParagraph"/>
              <w:ind w:left="105" w:right="3590"/>
              <w:jc w:val="both"/>
              <w:rPr>
                <w:sz w:val="20"/>
              </w:rPr>
            </w:pPr>
            <w:r>
              <w:rPr>
                <w:sz w:val="20"/>
              </w:rPr>
              <w:t>Area</w:t>
            </w:r>
            <w:r>
              <w:rPr>
                <w:spacing w:val="-7"/>
                <w:sz w:val="20"/>
              </w:rPr>
              <w:t xml:space="preserve"> </w:t>
            </w:r>
            <w:r>
              <w:rPr>
                <w:sz w:val="20"/>
              </w:rPr>
              <w:t>6-3</w:t>
            </w:r>
            <w:r>
              <w:rPr>
                <w:spacing w:val="-8"/>
                <w:sz w:val="20"/>
              </w:rPr>
              <w:t xml:space="preserve"> </w:t>
            </w:r>
            <w:r>
              <w:rPr>
                <w:sz w:val="20"/>
              </w:rPr>
              <w:t>is</w:t>
            </w:r>
            <w:r>
              <w:rPr>
                <w:spacing w:val="-6"/>
                <w:sz w:val="20"/>
              </w:rPr>
              <w:t xml:space="preserve"> </w:t>
            </w:r>
            <w:r>
              <w:rPr>
                <w:sz w:val="20"/>
              </w:rPr>
              <w:t>owned</w:t>
            </w:r>
            <w:r>
              <w:rPr>
                <w:spacing w:val="-7"/>
                <w:sz w:val="20"/>
              </w:rPr>
              <w:t xml:space="preserve"> </w:t>
            </w:r>
            <w:r>
              <w:rPr>
                <w:sz w:val="20"/>
              </w:rPr>
              <w:t>and</w:t>
            </w:r>
            <w:r>
              <w:rPr>
                <w:spacing w:val="-7"/>
                <w:sz w:val="20"/>
              </w:rPr>
              <w:t xml:space="preserve"> </w:t>
            </w:r>
            <w:r>
              <w:rPr>
                <w:sz w:val="20"/>
              </w:rPr>
              <w:t>left</w:t>
            </w:r>
            <w:r>
              <w:rPr>
                <w:spacing w:val="-7"/>
                <w:sz w:val="20"/>
              </w:rPr>
              <w:t xml:space="preserve"> </w:t>
            </w:r>
            <w:r>
              <w:rPr>
                <w:sz w:val="20"/>
              </w:rPr>
              <w:t>fallow Area 6-4 rented out to tenant of Newlands Farm</w:t>
            </w:r>
          </w:p>
          <w:p w14:paraId="1697BDA5" w14:textId="77777777" w:rsidR="00C90BE1" w:rsidRDefault="00C90BE1" w:rsidP="00C90BE1">
            <w:pPr>
              <w:pStyle w:val="TableParagraph"/>
              <w:spacing w:line="244" w:lineRule="exact"/>
              <w:ind w:left="105"/>
              <w:jc w:val="both"/>
              <w:rPr>
                <w:sz w:val="20"/>
              </w:rPr>
            </w:pPr>
            <w:r>
              <w:rPr>
                <w:sz w:val="20"/>
              </w:rPr>
              <w:t>Outbuildings</w:t>
            </w:r>
            <w:r>
              <w:rPr>
                <w:spacing w:val="-6"/>
                <w:sz w:val="20"/>
              </w:rPr>
              <w:t xml:space="preserve"> </w:t>
            </w:r>
            <w:r>
              <w:rPr>
                <w:sz w:val="20"/>
              </w:rPr>
              <w:t>located</w:t>
            </w:r>
            <w:r>
              <w:rPr>
                <w:spacing w:val="-6"/>
                <w:sz w:val="20"/>
              </w:rPr>
              <w:t xml:space="preserve"> </w:t>
            </w:r>
            <w:r>
              <w:rPr>
                <w:sz w:val="20"/>
              </w:rPr>
              <w:t>only</w:t>
            </w:r>
            <w:r>
              <w:rPr>
                <w:spacing w:val="-6"/>
                <w:sz w:val="20"/>
              </w:rPr>
              <w:t xml:space="preserve"> </w:t>
            </w:r>
            <w:r>
              <w:rPr>
                <w:sz w:val="20"/>
              </w:rPr>
              <w:t>on</w:t>
            </w:r>
            <w:r>
              <w:rPr>
                <w:spacing w:val="-8"/>
                <w:sz w:val="20"/>
              </w:rPr>
              <w:t xml:space="preserve"> </w:t>
            </w:r>
            <w:r>
              <w:rPr>
                <w:sz w:val="20"/>
              </w:rPr>
              <w:t>Area</w:t>
            </w:r>
            <w:r>
              <w:rPr>
                <w:spacing w:val="-6"/>
                <w:sz w:val="20"/>
              </w:rPr>
              <w:t xml:space="preserve"> </w:t>
            </w:r>
            <w:r>
              <w:rPr>
                <w:sz w:val="20"/>
              </w:rPr>
              <w:t>6-</w:t>
            </w:r>
            <w:r>
              <w:rPr>
                <w:spacing w:val="-5"/>
                <w:sz w:val="20"/>
              </w:rPr>
              <w:t>1.</w:t>
            </w:r>
          </w:p>
          <w:p w14:paraId="565331B1" w14:textId="77777777" w:rsidR="00C90BE1" w:rsidRDefault="00C90BE1" w:rsidP="00C90BE1">
            <w:pPr>
              <w:pStyle w:val="TableParagraph"/>
              <w:spacing w:before="99" w:line="225" w:lineRule="exact"/>
              <w:rPr>
                <w:sz w:val="20"/>
              </w:rPr>
            </w:pPr>
            <w:r>
              <w:rPr>
                <w:sz w:val="20"/>
              </w:rPr>
              <w:t>8</w:t>
            </w:r>
            <w:r>
              <w:rPr>
                <w:spacing w:val="-5"/>
                <w:sz w:val="20"/>
              </w:rPr>
              <w:t xml:space="preserve"> </w:t>
            </w:r>
            <w:r>
              <w:rPr>
                <w:sz w:val="20"/>
              </w:rPr>
              <w:t>units</w:t>
            </w:r>
            <w:r>
              <w:rPr>
                <w:spacing w:val="-3"/>
                <w:sz w:val="20"/>
              </w:rPr>
              <w:t xml:space="preserve"> </w:t>
            </w:r>
            <w:r>
              <w:rPr>
                <w:sz w:val="20"/>
              </w:rPr>
              <w:t>let</w:t>
            </w:r>
            <w:r>
              <w:rPr>
                <w:spacing w:val="-4"/>
                <w:sz w:val="20"/>
              </w:rPr>
              <w:t xml:space="preserve"> </w:t>
            </w:r>
            <w:r>
              <w:rPr>
                <w:sz w:val="20"/>
              </w:rPr>
              <w:t>out</w:t>
            </w:r>
            <w:r>
              <w:rPr>
                <w:spacing w:val="-4"/>
                <w:sz w:val="20"/>
              </w:rPr>
              <w:t xml:space="preserve"> </w:t>
            </w:r>
            <w:r>
              <w:rPr>
                <w:sz w:val="20"/>
              </w:rPr>
              <w:t>for</w:t>
            </w:r>
            <w:r>
              <w:rPr>
                <w:spacing w:val="-4"/>
                <w:sz w:val="20"/>
              </w:rPr>
              <w:t xml:space="preserve"> </w:t>
            </w:r>
            <w:r>
              <w:rPr>
                <w:sz w:val="20"/>
              </w:rPr>
              <w:t>light</w:t>
            </w:r>
            <w:r>
              <w:rPr>
                <w:spacing w:val="-4"/>
                <w:sz w:val="20"/>
              </w:rPr>
              <w:t xml:space="preserve"> </w:t>
            </w:r>
            <w:r>
              <w:rPr>
                <w:sz w:val="20"/>
              </w:rPr>
              <w:t>industrial</w:t>
            </w:r>
            <w:r>
              <w:rPr>
                <w:spacing w:val="-4"/>
                <w:sz w:val="20"/>
              </w:rPr>
              <w:t xml:space="preserve"> </w:t>
            </w:r>
            <w:r>
              <w:rPr>
                <w:spacing w:val="-2"/>
                <w:sz w:val="20"/>
              </w:rPr>
              <w:t>purposes</w:t>
            </w:r>
          </w:p>
        </w:tc>
      </w:tr>
      <w:tr w:rsidR="00C90BE1" w14:paraId="257BA8F0" w14:textId="77777777" w:rsidTr="00C90BE1">
        <w:trPr>
          <w:trHeight w:val="345"/>
        </w:trPr>
        <w:tc>
          <w:tcPr>
            <w:tcW w:w="418" w:type="dxa"/>
          </w:tcPr>
          <w:p w14:paraId="1191B617" w14:textId="77777777" w:rsidR="00C90BE1" w:rsidRDefault="00C90BE1" w:rsidP="00C90BE1">
            <w:pPr>
              <w:pStyle w:val="TableParagraph"/>
              <w:spacing w:before="99" w:line="225" w:lineRule="exact"/>
              <w:ind w:left="107"/>
              <w:rPr>
                <w:w w:val="99"/>
                <w:sz w:val="20"/>
              </w:rPr>
            </w:pPr>
            <w:r>
              <w:rPr>
                <w:w w:val="99"/>
                <w:sz w:val="20"/>
              </w:rPr>
              <w:t>7</w:t>
            </w:r>
          </w:p>
        </w:tc>
        <w:tc>
          <w:tcPr>
            <w:tcW w:w="2184" w:type="dxa"/>
          </w:tcPr>
          <w:p w14:paraId="1E034D80" w14:textId="77777777" w:rsidR="00C90BE1" w:rsidRDefault="00C90BE1" w:rsidP="00C90BE1">
            <w:pPr>
              <w:pStyle w:val="TableParagraph"/>
              <w:spacing w:before="99" w:line="225" w:lineRule="exact"/>
              <w:ind w:left="223" w:right="218"/>
              <w:rPr>
                <w:sz w:val="20"/>
              </w:rPr>
            </w:pPr>
            <w:proofErr w:type="spellStart"/>
            <w:r>
              <w:rPr>
                <w:spacing w:val="-2"/>
                <w:sz w:val="20"/>
              </w:rPr>
              <w:t>Lillechurch</w:t>
            </w:r>
            <w:proofErr w:type="spellEnd"/>
            <w:r>
              <w:rPr>
                <w:spacing w:val="7"/>
                <w:sz w:val="20"/>
              </w:rPr>
              <w:t xml:space="preserve"> </w:t>
            </w:r>
            <w:r>
              <w:rPr>
                <w:spacing w:val="-4"/>
                <w:sz w:val="20"/>
              </w:rPr>
              <w:t>Farm</w:t>
            </w:r>
          </w:p>
        </w:tc>
        <w:tc>
          <w:tcPr>
            <w:tcW w:w="6381" w:type="dxa"/>
          </w:tcPr>
          <w:p w14:paraId="7FC0E35D" w14:textId="77777777" w:rsidR="00C90BE1" w:rsidRDefault="00C90BE1" w:rsidP="00C90BE1">
            <w:pPr>
              <w:pStyle w:val="TableParagraph"/>
              <w:spacing w:before="99"/>
              <w:ind w:left="105"/>
              <w:rPr>
                <w:sz w:val="20"/>
              </w:rPr>
            </w:pPr>
            <w:r>
              <w:rPr>
                <w:sz w:val="20"/>
              </w:rPr>
              <w:t>Tenant.</w:t>
            </w:r>
            <w:r>
              <w:rPr>
                <w:spacing w:val="-5"/>
                <w:sz w:val="20"/>
              </w:rPr>
              <w:t xml:space="preserve"> </w:t>
            </w:r>
            <w:r>
              <w:rPr>
                <w:sz w:val="20"/>
              </w:rPr>
              <w:t>Works</w:t>
            </w:r>
            <w:r>
              <w:rPr>
                <w:spacing w:val="-4"/>
                <w:sz w:val="20"/>
              </w:rPr>
              <w:t xml:space="preserve"> </w:t>
            </w:r>
            <w:r>
              <w:rPr>
                <w:sz w:val="20"/>
              </w:rPr>
              <w:t>on</w:t>
            </w:r>
            <w:r>
              <w:rPr>
                <w:spacing w:val="-4"/>
                <w:sz w:val="20"/>
              </w:rPr>
              <w:t xml:space="preserve"> </w:t>
            </w:r>
            <w:r>
              <w:rPr>
                <w:sz w:val="20"/>
              </w:rPr>
              <w:t>two</w:t>
            </w:r>
            <w:r>
              <w:rPr>
                <w:spacing w:val="-4"/>
                <w:sz w:val="20"/>
              </w:rPr>
              <w:t xml:space="preserve"> </w:t>
            </w:r>
            <w:r>
              <w:rPr>
                <w:sz w:val="20"/>
              </w:rPr>
              <w:t>small</w:t>
            </w:r>
            <w:r>
              <w:rPr>
                <w:spacing w:val="-4"/>
                <w:sz w:val="20"/>
              </w:rPr>
              <w:t xml:space="preserve"> </w:t>
            </w:r>
            <w:r>
              <w:rPr>
                <w:sz w:val="20"/>
              </w:rPr>
              <w:t>parcels</w:t>
            </w:r>
            <w:r>
              <w:rPr>
                <w:spacing w:val="-4"/>
                <w:sz w:val="20"/>
              </w:rPr>
              <w:t xml:space="preserve"> </w:t>
            </w:r>
            <w:r>
              <w:rPr>
                <w:sz w:val="20"/>
              </w:rPr>
              <w:t>of</w:t>
            </w:r>
            <w:r>
              <w:rPr>
                <w:spacing w:val="-6"/>
                <w:sz w:val="20"/>
              </w:rPr>
              <w:t xml:space="preserve"> </w:t>
            </w:r>
            <w:r>
              <w:rPr>
                <w:sz w:val="20"/>
              </w:rPr>
              <w:t>land</w:t>
            </w:r>
            <w:r>
              <w:rPr>
                <w:spacing w:val="-4"/>
                <w:sz w:val="20"/>
              </w:rPr>
              <w:t xml:space="preserve"> </w:t>
            </w:r>
            <w:r>
              <w:rPr>
                <w:sz w:val="20"/>
              </w:rPr>
              <w:t>within</w:t>
            </w:r>
            <w:r>
              <w:rPr>
                <w:spacing w:val="-5"/>
                <w:sz w:val="20"/>
              </w:rPr>
              <w:t xml:space="preserve"> </w:t>
            </w:r>
            <w:r>
              <w:rPr>
                <w:sz w:val="20"/>
              </w:rPr>
              <w:t>the</w:t>
            </w:r>
            <w:r>
              <w:rPr>
                <w:spacing w:val="-5"/>
                <w:sz w:val="20"/>
              </w:rPr>
              <w:t xml:space="preserve"> </w:t>
            </w:r>
            <w:r>
              <w:rPr>
                <w:sz w:val="20"/>
              </w:rPr>
              <w:t>Parish</w:t>
            </w:r>
            <w:r>
              <w:rPr>
                <w:spacing w:val="-4"/>
                <w:sz w:val="20"/>
              </w:rPr>
              <w:t xml:space="preserve"> </w:t>
            </w:r>
            <w:r>
              <w:rPr>
                <w:sz w:val="20"/>
              </w:rPr>
              <w:t>which</w:t>
            </w:r>
            <w:r>
              <w:rPr>
                <w:spacing w:val="-3"/>
                <w:sz w:val="20"/>
              </w:rPr>
              <w:t xml:space="preserve"> </w:t>
            </w:r>
            <w:r>
              <w:rPr>
                <w:spacing w:val="-5"/>
                <w:sz w:val="20"/>
              </w:rPr>
              <w:t>is</w:t>
            </w:r>
          </w:p>
          <w:p w14:paraId="25DF6C02" w14:textId="77777777" w:rsidR="00C90BE1" w:rsidRDefault="00C90BE1" w:rsidP="00C90BE1">
            <w:pPr>
              <w:pStyle w:val="TableParagraph"/>
              <w:spacing w:before="1"/>
              <w:ind w:left="105"/>
              <w:rPr>
                <w:sz w:val="20"/>
              </w:rPr>
            </w:pPr>
            <w:r>
              <w:rPr>
                <w:sz w:val="20"/>
              </w:rPr>
              <w:t>owned</w:t>
            </w:r>
            <w:r>
              <w:rPr>
                <w:spacing w:val="-5"/>
                <w:sz w:val="20"/>
              </w:rPr>
              <w:t xml:space="preserve"> </w:t>
            </w:r>
            <w:r>
              <w:rPr>
                <w:sz w:val="20"/>
              </w:rPr>
              <w:t>by</w:t>
            </w:r>
            <w:r>
              <w:rPr>
                <w:spacing w:val="-4"/>
                <w:sz w:val="20"/>
              </w:rPr>
              <w:t xml:space="preserve"> </w:t>
            </w:r>
            <w:r>
              <w:rPr>
                <w:sz w:val="20"/>
              </w:rPr>
              <w:t>St</w:t>
            </w:r>
            <w:r>
              <w:rPr>
                <w:spacing w:val="-4"/>
                <w:sz w:val="20"/>
              </w:rPr>
              <w:t xml:space="preserve"> </w:t>
            </w:r>
            <w:r>
              <w:rPr>
                <w:sz w:val="20"/>
              </w:rPr>
              <w:t>John’s</w:t>
            </w:r>
            <w:r>
              <w:rPr>
                <w:spacing w:val="-5"/>
                <w:sz w:val="20"/>
              </w:rPr>
              <w:t xml:space="preserve"> </w:t>
            </w:r>
            <w:r>
              <w:rPr>
                <w:spacing w:val="-2"/>
                <w:sz w:val="20"/>
              </w:rPr>
              <w:t>College.</w:t>
            </w:r>
          </w:p>
          <w:p w14:paraId="073F6112" w14:textId="77777777" w:rsidR="00C90BE1" w:rsidRDefault="00C90BE1" w:rsidP="00C90BE1">
            <w:pPr>
              <w:pStyle w:val="TableParagraph"/>
              <w:spacing w:before="99" w:line="225" w:lineRule="exact"/>
              <w:rPr>
                <w:sz w:val="20"/>
              </w:rPr>
            </w:pPr>
            <w:r>
              <w:rPr>
                <w:sz w:val="20"/>
              </w:rPr>
              <w:t>Used</w:t>
            </w:r>
            <w:r>
              <w:rPr>
                <w:spacing w:val="-6"/>
                <w:sz w:val="20"/>
              </w:rPr>
              <w:t xml:space="preserve"> </w:t>
            </w:r>
            <w:r>
              <w:rPr>
                <w:sz w:val="20"/>
              </w:rPr>
              <w:t>as</w:t>
            </w:r>
            <w:r>
              <w:rPr>
                <w:spacing w:val="-6"/>
                <w:sz w:val="20"/>
              </w:rPr>
              <w:t xml:space="preserve"> </w:t>
            </w:r>
            <w:r>
              <w:rPr>
                <w:sz w:val="20"/>
              </w:rPr>
              <w:t>arable</w:t>
            </w:r>
            <w:r>
              <w:rPr>
                <w:spacing w:val="-7"/>
                <w:sz w:val="20"/>
              </w:rPr>
              <w:t xml:space="preserve"> </w:t>
            </w:r>
            <w:r>
              <w:rPr>
                <w:sz w:val="20"/>
              </w:rPr>
              <w:t>farming.</w:t>
            </w:r>
            <w:r>
              <w:rPr>
                <w:spacing w:val="-6"/>
                <w:sz w:val="20"/>
              </w:rPr>
              <w:t xml:space="preserve"> </w:t>
            </w:r>
            <w:r>
              <w:rPr>
                <w:sz w:val="20"/>
              </w:rPr>
              <w:t>No</w:t>
            </w:r>
            <w:r>
              <w:rPr>
                <w:spacing w:val="-6"/>
                <w:sz w:val="20"/>
              </w:rPr>
              <w:t xml:space="preserve"> </w:t>
            </w:r>
            <w:r>
              <w:rPr>
                <w:sz w:val="20"/>
              </w:rPr>
              <w:t>outbuildings</w:t>
            </w:r>
            <w:r>
              <w:rPr>
                <w:spacing w:val="-6"/>
                <w:sz w:val="20"/>
              </w:rPr>
              <w:t xml:space="preserve"> </w:t>
            </w:r>
            <w:r>
              <w:rPr>
                <w:spacing w:val="-5"/>
                <w:sz w:val="20"/>
              </w:rPr>
              <w:t>let</w:t>
            </w:r>
          </w:p>
        </w:tc>
      </w:tr>
      <w:tr w:rsidR="00C90BE1" w14:paraId="766D26DC" w14:textId="77777777" w:rsidTr="00C90BE1">
        <w:trPr>
          <w:trHeight w:val="345"/>
        </w:trPr>
        <w:tc>
          <w:tcPr>
            <w:tcW w:w="418" w:type="dxa"/>
          </w:tcPr>
          <w:p w14:paraId="140CB7E9" w14:textId="77777777" w:rsidR="00C90BE1" w:rsidRDefault="00C90BE1" w:rsidP="00C90BE1">
            <w:pPr>
              <w:pStyle w:val="TableParagraph"/>
              <w:rPr>
                <w:sz w:val="20"/>
              </w:rPr>
            </w:pPr>
          </w:p>
          <w:p w14:paraId="46F82C60" w14:textId="77777777" w:rsidR="00C90BE1" w:rsidRDefault="00C90BE1" w:rsidP="00C90BE1">
            <w:pPr>
              <w:pStyle w:val="TableParagraph"/>
              <w:spacing w:before="3"/>
              <w:rPr>
                <w:sz w:val="16"/>
              </w:rPr>
            </w:pPr>
          </w:p>
          <w:p w14:paraId="39CB4AB3" w14:textId="77777777" w:rsidR="00C90BE1" w:rsidRDefault="00C90BE1" w:rsidP="00C90BE1">
            <w:pPr>
              <w:pStyle w:val="TableParagraph"/>
              <w:spacing w:before="99" w:line="225" w:lineRule="exact"/>
              <w:ind w:left="107"/>
              <w:rPr>
                <w:w w:val="99"/>
                <w:sz w:val="20"/>
              </w:rPr>
            </w:pPr>
            <w:r>
              <w:rPr>
                <w:w w:val="99"/>
                <w:sz w:val="20"/>
              </w:rPr>
              <w:t>8</w:t>
            </w:r>
          </w:p>
        </w:tc>
        <w:tc>
          <w:tcPr>
            <w:tcW w:w="2184" w:type="dxa"/>
          </w:tcPr>
          <w:p w14:paraId="46FD771D" w14:textId="77777777" w:rsidR="00C90BE1" w:rsidRDefault="00C90BE1" w:rsidP="00C90BE1">
            <w:pPr>
              <w:pStyle w:val="TableParagraph"/>
              <w:rPr>
                <w:sz w:val="20"/>
              </w:rPr>
            </w:pPr>
          </w:p>
          <w:p w14:paraId="04CF7552" w14:textId="77777777" w:rsidR="00C90BE1" w:rsidRDefault="00C90BE1" w:rsidP="00C90BE1">
            <w:pPr>
              <w:pStyle w:val="TableParagraph"/>
              <w:spacing w:before="3"/>
              <w:rPr>
                <w:sz w:val="16"/>
              </w:rPr>
            </w:pPr>
          </w:p>
          <w:p w14:paraId="25D47FD7" w14:textId="77777777" w:rsidR="00C90BE1" w:rsidRDefault="00C90BE1" w:rsidP="00C90BE1">
            <w:pPr>
              <w:pStyle w:val="TableParagraph"/>
              <w:spacing w:before="99" w:line="225" w:lineRule="exact"/>
              <w:ind w:left="223" w:right="218"/>
              <w:rPr>
                <w:sz w:val="20"/>
              </w:rPr>
            </w:pPr>
            <w:r>
              <w:rPr>
                <w:sz w:val="20"/>
              </w:rPr>
              <w:t>Oakleigh</w:t>
            </w:r>
            <w:r>
              <w:rPr>
                <w:spacing w:val="-10"/>
                <w:sz w:val="20"/>
              </w:rPr>
              <w:t xml:space="preserve"> </w:t>
            </w:r>
            <w:r>
              <w:rPr>
                <w:spacing w:val="-4"/>
                <w:sz w:val="20"/>
              </w:rPr>
              <w:t>Farm</w:t>
            </w:r>
          </w:p>
        </w:tc>
        <w:tc>
          <w:tcPr>
            <w:tcW w:w="6381" w:type="dxa"/>
          </w:tcPr>
          <w:p w14:paraId="643925A8" w14:textId="77777777" w:rsidR="00C90BE1" w:rsidRDefault="00C90BE1" w:rsidP="00C90BE1">
            <w:pPr>
              <w:pStyle w:val="TableParagraph"/>
              <w:spacing w:before="99"/>
              <w:ind w:left="105"/>
              <w:rPr>
                <w:sz w:val="20"/>
              </w:rPr>
            </w:pPr>
            <w:r>
              <w:rPr>
                <w:sz w:val="20"/>
              </w:rPr>
              <w:t>Tenant.</w:t>
            </w:r>
            <w:r>
              <w:rPr>
                <w:spacing w:val="-5"/>
                <w:sz w:val="20"/>
              </w:rPr>
              <w:t xml:space="preserve"> </w:t>
            </w:r>
            <w:r>
              <w:rPr>
                <w:sz w:val="20"/>
              </w:rPr>
              <w:t>Works</w:t>
            </w:r>
            <w:r>
              <w:rPr>
                <w:spacing w:val="-4"/>
                <w:sz w:val="20"/>
              </w:rPr>
              <w:t xml:space="preserve"> </w:t>
            </w:r>
            <w:r>
              <w:rPr>
                <w:sz w:val="20"/>
              </w:rPr>
              <w:t>on</w:t>
            </w:r>
            <w:r>
              <w:rPr>
                <w:spacing w:val="-5"/>
                <w:sz w:val="20"/>
              </w:rPr>
              <w:t xml:space="preserve"> </w:t>
            </w:r>
            <w:r>
              <w:rPr>
                <w:sz w:val="20"/>
              </w:rPr>
              <w:t>two</w:t>
            </w:r>
            <w:r>
              <w:rPr>
                <w:spacing w:val="-4"/>
                <w:sz w:val="20"/>
              </w:rPr>
              <w:t xml:space="preserve"> </w:t>
            </w:r>
            <w:r>
              <w:rPr>
                <w:sz w:val="20"/>
              </w:rPr>
              <w:t>small</w:t>
            </w:r>
            <w:r>
              <w:rPr>
                <w:spacing w:val="-4"/>
                <w:sz w:val="20"/>
              </w:rPr>
              <w:t xml:space="preserve"> </w:t>
            </w:r>
            <w:r>
              <w:rPr>
                <w:sz w:val="20"/>
              </w:rPr>
              <w:t>parcels</w:t>
            </w:r>
            <w:r>
              <w:rPr>
                <w:spacing w:val="-5"/>
                <w:sz w:val="20"/>
              </w:rPr>
              <w:t xml:space="preserve"> </w:t>
            </w:r>
            <w:r>
              <w:rPr>
                <w:sz w:val="20"/>
              </w:rPr>
              <w:t>of</w:t>
            </w:r>
            <w:r>
              <w:rPr>
                <w:spacing w:val="-6"/>
                <w:sz w:val="20"/>
              </w:rPr>
              <w:t xml:space="preserve"> </w:t>
            </w:r>
            <w:r>
              <w:rPr>
                <w:sz w:val="20"/>
              </w:rPr>
              <w:t>land</w:t>
            </w:r>
            <w:r>
              <w:rPr>
                <w:spacing w:val="-4"/>
                <w:sz w:val="20"/>
              </w:rPr>
              <w:t xml:space="preserve"> </w:t>
            </w:r>
            <w:r>
              <w:rPr>
                <w:sz w:val="20"/>
              </w:rPr>
              <w:t>within</w:t>
            </w:r>
            <w:r>
              <w:rPr>
                <w:spacing w:val="-5"/>
                <w:sz w:val="20"/>
              </w:rPr>
              <w:t xml:space="preserve"> </w:t>
            </w:r>
            <w:r>
              <w:rPr>
                <w:sz w:val="20"/>
              </w:rPr>
              <w:t>the</w:t>
            </w:r>
            <w:r>
              <w:rPr>
                <w:spacing w:val="-5"/>
                <w:sz w:val="20"/>
              </w:rPr>
              <w:t xml:space="preserve"> </w:t>
            </w:r>
            <w:r>
              <w:rPr>
                <w:sz w:val="20"/>
              </w:rPr>
              <w:t>Parish</w:t>
            </w:r>
            <w:r>
              <w:rPr>
                <w:spacing w:val="-5"/>
                <w:sz w:val="20"/>
              </w:rPr>
              <w:t xml:space="preserve"> </w:t>
            </w:r>
            <w:r>
              <w:rPr>
                <w:sz w:val="20"/>
              </w:rPr>
              <w:t>which</w:t>
            </w:r>
            <w:r>
              <w:rPr>
                <w:spacing w:val="-3"/>
                <w:sz w:val="20"/>
              </w:rPr>
              <w:t xml:space="preserve"> </w:t>
            </w:r>
            <w:r>
              <w:rPr>
                <w:spacing w:val="-5"/>
                <w:sz w:val="20"/>
              </w:rPr>
              <w:t>is</w:t>
            </w:r>
          </w:p>
          <w:p w14:paraId="7F6693F7" w14:textId="77777777" w:rsidR="00C90BE1" w:rsidRDefault="00C90BE1" w:rsidP="00C90BE1">
            <w:pPr>
              <w:pStyle w:val="TableParagraph"/>
              <w:spacing w:before="1"/>
              <w:ind w:left="105"/>
              <w:rPr>
                <w:sz w:val="20"/>
              </w:rPr>
            </w:pPr>
            <w:r>
              <w:rPr>
                <w:sz w:val="20"/>
              </w:rPr>
              <w:t>owned</w:t>
            </w:r>
            <w:r>
              <w:rPr>
                <w:spacing w:val="-5"/>
                <w:sz w:val="20"/>
              </w:rPr>
              <w:t xml:space="preserve"> </w:t>
            </w:r>
            <w:r>
              <w:rPr>
                <w:sz w:val="20"/>
              </w:rPr>
              <w:t>by</w:t>
            </w:r>
            <w:r>
              <w:rPr>
                <w:spacing w:val="-4"/>
                <w:sz w:val="20"/>
              </w:rPr>
              <w:t xml:space="preserve"> </w:t>
            </w:r>
            <w:r>
              <w:rPr>
                <w:sz w:val="20"/>
              </w:rPr>
              <w:t>St</w:t>
            </w:r>
            <w:r>
              <w:rPr>
                <w:spacing w:val="-4"/>
                <w:sz w:val="20"/>
              </w:rPr>
              <w:t xml:space="preserve"> </w:t>
            </w:r>
            <w:r>
              <w:rPr>
                <w:sz w:val="20"/>
              </w:rPr>
              <w:t>John’s</w:t>
            </w:r>
            <w:r>
              <w:rPr>
                <w:spacing w:val="-5"/>
                <w:sz w:val="20"/>
              </w:rPr>
              <w:t xml:space="preserve"> </w:t>
            </w:r>
            <w:r>
              <w:rPr>
                <w:spacing w:val="-2"/>
                <w:sz w:val="20"/>
              </w:rPr>
              <w:t>College.</w:t>
            </w:r>
          </w:p>
          <w:p w14:paraId="1D476730" w14:textId="77777777" w:rsidR="00C90BE1" w:rsidRDefault="00C90BE1" w:rsidP="00C90BE1">
            <w:pPr>
              <w:pStyle w:val="TableParagraph"/>
              <w:spacing w:before="1" w:line="243" w:lineRule="exact"/>
              <w:ind w:left="105"/>
              <w:rPr>
                <w:sz w:val="20"/>
              </w:rPr>
            </w:pPr>
            <w:r>
              <w:rPr>
                <w:sz w:val="20"/>
              </w:rPr>
              <w:t>Used</w:t>
            </w:r>
            <w:r>
              <w:rPr>
                <w:spacing w:val="-3"/>
                <w:sz w:val="20"/>
              </w:rPr>
              <w:t xml:space="preserve"> </w:t>
            </w:r>
            <w:r>
              <w:rPr>
                <w:sz w:val="20"/>
              </w:rPr>
              <w:t>as</w:t>
            </w:r>
            <w:r>
              <w:rPr>
                <w:spacing w:val="-1"/>
                <w:sz w:val="20"/>
              </w:rPr>
              <w:t xml:space="preserve"> </w:t>
            </w:r>
            <w:r>
              <w:rPr>
                <w:spacing w:val="-2"/>
                <w:sz w:val="20"/>
              </w:rPr>
              <w:t>livestock/grazing.</w:t>
            </w:r>
          </w:p>
          <w:p w14:paraId="574E6B09" w14:textId="77777777" w:rsidR="00C90BE1" w:rsidRDefault="00C90BE1" w:rsidP="00C90BE1">
            <w:pPr>
              <w:pStyle w:val="TableParagraph"/>
              <w:spacing w:before="99" w:line="225" w:lineRule="exact"/>
              <w:rPr>
                <w:sz w:val="20"/>
              </w:rPr>
            </w:pPr>
            <w:r>
              <w:rPr>
                <w:sz w:val="20"/>
              </w:rPr>
              <w:t>No</w:t>
            </w:r>
            <w:r>
              <w:rPr>
                <w:spacing w:val="-6"/>
                <w:sz w:val="20"/>
              </w:rPr>
              <w:t xml:space="preserve"> </w:t>
            </w:r>
            <w:r>
              <w:rPr>
                <w:sz w:val="20"/>
              </w:rPr>
              <w:t>outbuildings</w:t>
            </w:r>
            <w:r>
              <w:rPr>
                <w:spacing w:val="-7"/>
                <w:sz w:val="20"/>
              </w:rPr>
              <w:t xml:space="preserve"> </w:t>
            </w:r>
            <w:r>
              <w:rPr>
                <w:spacing w:val="-5"/>
                <w:sz w:val="20"/>
              </w:rPr>
              <w:t>let</w:t>
            </w:r>
          </w:p>
        </w:tc>
      </w:tr>
      <w:tr w:rsidR="00C90BE1" w14:paraId="5E9CFE36" w14:textId="77777777" w:rsidTr="00C90BE1">
        <w:trPr>
          <w:trHeight w:val="345"/>
        </w:trPr>
        <w:tc>
          <w:tcPr>
            <w:tcW w:w="418" w:type="dxa"/>
          </w:tcPr>
          <w:p w14:paraId="5478CA05" w14:textId="77777777" w:rsidR="00C90BE1" w:rsidRDefault="00C90BE1" w:rsidP="00C90BE1">
            <w:pPr>
              <w:pStyle w:val="TableParagraph"/>
              <w:spacing w:before="99" w:line="225" w:lineRule="exact"/>
              <w:ind w:left="107"/>
              <w:rPr>
                <w:w w:val="99"/>
                <w:sz w:val="20"/>
              </w:rPr>
            </w:pPr>
            <w:r>
              <w:rPr>
                <w:w w:val="99"/>
                <w:sz w:val="20"/>
              </w:rPr>
              <w:t>9</w:t>
            </w:r>
          </w:p>
        </w:tc>
        <w:tc>
          <w:tcPr>
            <w:tcW w:w="2184" w:type="dxa"/>
          </w:tcPr>
          <w:p w14:paraId="38EB04A6" w14:textId="77777777" w:rsidR="00C90BE1" w:rsidRDefault="00C90BE1" w:rsidP="00C90BE1">
            <w:pPr>
              <w:pStyle w:val="TableParagraph"/>
              <w:spacing w:before="99" w:line="225" w:lineRule="exact"/>
              <w:ind w:left="223" w:right="218"/>
              <w:rPr>
                <w:sz w:val="20"/>
              </w:rPr>
            </w:pPr>
            <w:r>
              <w:rPr>
                <w:sz w:val="20"/>
              </w:rPr>
              <w:t>(J</w:t>
            </w:r>
            <w:r>
              <w:rPr>
                <w:spacing w:val="-3"/>
                <w:sz w:val="20"/>
              </w:rPr>
              <w:t xml:space="preserve"> </w:t>
            </w:r>
            <w:r>
              <w:rPr>
                <w:sz w:val="20"/>
              </w:rPr>
              <w:t>Myatt</w:t>
            </w:r>
            <w:r>
              <w:rPr>
                <w:spacing w:val="-3"/>
                <w:sz w:val="20"/>
              </w:rPr>
              <w:t xml:space="preserve"> </w:t>
            </w:r>
            <w:r>
              <w:rPr>
                <w:sz w:val="20"/>
              </w:rPr>
              <w:t>&amp;</w:t>
            </w:r>
            <w:r>
              <w:rPr>
                <w:spacing w:val="-3"/>
                <w:sz w:val="20"/>
              </w:rPr>
              <w:t xml:space="preserve"> </w:t>
            </w:r>
            <w:r>
              <w:rPr>
                <w:spacing w:val="-5"/>
                <w:sz w:val="20"/>
              </w:rPr>
              <w:t>Co)</w:t>
            </w:r>
          </w:p>
        </w:tc>
        <w:tc>
          <w:tcPr>
            <w:tcW w:w="6381" w:type="dxa"/>
          </w:tcPr>
          <w:p w14:paraId="2B1E1E30" w14:textId="77777777" w:rsidR="00C90BE1" w:rsidRDefault="00C90BE1" w:rsidP="00C90BE1">
            <w:pPr>
              <w:pStyle w:val="TableParagraph"/>
              <w:spacing w:before="99" w:line="242" w:lineRule="auto"/>
              <w:ind w:left="105"/>
              <w:rPr>
                <w:sz w:val="20"/>
              </w:rPr>
            </w:pPr>
            <w:r>
              <w:rPr>
                <w:sz w:val="20"/>
              </w:rPr>
              <w:t>Based on comments from other farmers operates on land east of Cliffe Woods</w:t>
            </w:r>
            <w:r>
              <w:rPr>
                <w:spacing w:val="-3"/>
                <w:sz w:val="20"/>
              </w:rPr>
              <w:t xml:space="preserve"> </w:t>
            </w:r>
            <w:r>
              <w:rPr>
                <w:sz w:val="20"/>
              </w:rPr>
              <w:t>from</w:t>
            </w:r>
            <w:r>
              <w:rPr>
                <w:spacing w:val="-4"/>
                <w:sz w:val="20"/>
              </w:rPr>
              <w:t xml:space="preserve"> </w:t>
            </w:r>
            <w:r>
              <w:rPr>
                <w:sz w:val="20"/>
              </w:rPr>
              <w:t>Lee</w:t>
            </w:r>
            <w:r>
              <w:rPr>
                <w:spacing w:val="-3"/>
                <w:sz w:val="20"/>
              </w:rPr>
              <w:t xml:space="preserve"> </w:t>
            </w:r>
            <w:r>
              <w:rPr>
                <w:sz w:val="20"/>
              </w:rPr>
              <w:t>Green</w:t>
            </w:r>
            <w:r>
              <w:rPr>
                <w:spacing w:val="-3"/>
                <w:sz w:val="20"/>
              </w:rPr>
              <w:t xml:space="preserve"> </w:t>
            </w:r>
            <w:r>
              <w:rPr>
                <w:sz w:val="20"/>
              </w:rPr>
              <w:t>Road</w:t>
            </w:r>
            <w:r>
              <w:rPr>
                <w:spacing w:val="-1"/>
                <w:sz w:val="20"/>
              </w:rPr>
              <w:t xml:space="preserve"> </w:t>
            </w:r>
            <w:r>
              <w:rPr>
                <w:sz w:val="20"/>
              </w:rPr>
              <w:t>up</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southern</w:t>
            </w:r>
            <w:r>
              <w:rPr>
                <w:spacing w:val="-3"/>
                <w:sz w:val="20"/>
              </w:rPr>
              <w:t xml:space="preserve"> </w:t>
            </w:r>
            <w:r>
              <w:rPr>
                <w:sz w:val="20"/>
              </w:rPr>
              <w:t>edge</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village.</w:t>
            </w:r>
            <w:r>
              <w:rPr>
                <w:spacing w:val="-4"/>
                <w:sz w:val="20"/>
              </w:rPr>
              <w:t xml:space="preserve"> </w:t>
            </w:r>
            <w:r>
              <w:rPr>
                <w:sz w:val="20"/>
              </w:rPr>
              <w:t>Status</w:t>
            </w:r>
          </w:p>
          <w:p w14:paraId="3D78CEA9" w14:textId="77777777" w:rsidR="00C90BE1" w:rsidRDefault="00C90BE1" w:rsidP="00C90BE1">
            <w:pPr>
              <w:pStyle w:val="TableParagraph"/>
              <w:spacing w:before="99" w:line="225" w:lineRule="exact"/>
              <w:rPr>
                <w:sz w:val="20"/>
              </w:rPr>
            </w:pPr>
            <w:r>
              <w:rPr>
                <w:sz w:val="20"/>
              </w:rPr>
              <w:t>not</w:t>
            </w:r>
            <w:r>
              <w:rPr>
                <w:spacing w:val="-3"/>
                <w:sz w:val="20"/>
              </w:rPr>
              <w:t xml:space="preserve"> </w:t>
            </w:r>
            <w:r>
              <w:rPr>
                <w:spacing w:val="-2"/>
                <w:sz w:val="20"/>
              </w:rPr>
              <w:t>confirmed.</w:t>
            </w:r>
          </w:p>
        </w:tc>
      </w:tr>
    </w:tbl>
    <w:p w14:paraId="7D58E194" w14:textId="77777777" w:rsidR="00C90BE1" w:rsidRDefault="00C90BE1" w:rsidP="00C90BE1">
      <w:pPr>
        <w:pStyle w:val="BodyText"/>
        <w:rPr>
          <w:sz w:val="20"/>
        </w:rPr>
      </w:pPr>
    </w:p>
    <w:p w14:paraId="55D2D47D" w14:textId="77777777" w:rsidR="00C90BE1" w:rsidRDefault="00C90BE1" w:rsidP="00C90BE1">
      <w:pPr>
        <w:pStyle w:val="BodyText"/>
        <w:spacing w:before="6"/>
        <w:rPr>
          <w:sz w:val="19"/>
        </w:rPr>
      </w:pPr>
    </w:p>
    <w:p w14:paraId="7644A016" w14:textId="77777777" w:rsidR="00C942D4" w:rsidRDefault="00C942D4">
      <w:pPr>
        <w:jc w:val="both"/>
        <w:sectPr w:rsidR="00C942D4" w:rsidSect="00B35D76">
          <w:pgSz w:w="11906" w:h="16838" w:code="9"/>
          <w:pgMar w:top="1140" w:right="420" w:bottom="1240" w:left="760" w:header="865" w:footer="1053" w:gutter="0"/>
          <w:cols w:space="720"/>
          <w:docGrid w:linePitch="299"/>
        </w:sectPr>
      </w:pPr>
    </w:p>
    <w:p w14:paraId="3269E8BD" w14:textId="77777777" w:rsidR="00C942D4" w:rsidRDefault="00C942D4">
      <w:pPr>
        <w:pStyle w:val="BodyText"/>
        <w:rPr>
          <w:sz w:val="20"/>
        </w:rPr>
      </w:pPr>
    </w:p>
    <w:p w14:paraId="24125D0C" w14:textId="77777777" w:rsidR="00C942D4" w:rsidRDefault="00C942D4">
      <w:pPr>
        <w:pStyle w:val="BodyText"/>
        <w:spacing w:before="7"/>
        <w:rPr>
          <w:sz w:val="12"/>
        </w:rPr>
      </w:pPr>
    </w:p>
    <w:p w14:paraId="6D7B7259" w14:textId="77777777" w:rsidR="00C942D4" w:rsidRDefault="00C942D4">
      <w:pPr>
        <w:pStyle w:val="BodyText"/>
        <w:rPr>
          <w:sz w:val="20"/>
        </w:rPr>
      </w:pPr>
    </w:p>
    <w:p w14:paraId="33DEB8E5" w14:textId="77777777" w:rsidR="00C942D4" w:rsidRDefault="00C942D4">
      <w:pPr>
        <w:pStyle w:val="BodyText"/>
        <w:spacing w:before="11"/>
        <w:rPr>
          <w:sz w:val="14"/>
        </w:rPr>
      </w:pPr>
    </w:p>
    <w:tbl>
      <w:tblPr>
        <w:tblStyle w:val="TableGrid"/>
        <w:tblpPr w:leftFromText="180" w:rightFromText="180" w:vertAnchor="text" w:horzAnchor="margin" w:tblpXSpec="center" w:tblpY="78"/>
        <w:tblW w:w="0" w:type="auto"/>
        <w:tblLayout w:type="fixed"/>
        <w:tblLook w:val="01E0" w:firstRow="1" w:lastRow="1" w:firstColumn="1" w:lastColumn="1" w:noHBand="0" w:noVBand="0"/>
      </w:tblPr>
      <w:tblGrid>
        <w:gridCol w:w="562"/>
        <w:gridCol w:w="2040"/>
        <w:gridCol w:w="6381"/>
      </w:tblGrid>
      <w:tr w:rsidR="00C90BE1" w14:paraId="029EA2CA" w14:textId="77777777" w:rsidTr="00550149">
        <w:trPr>
          <w:trHeight w:val="345"/>
        </w:trPr>
        <w:tc>
          <w:tcPr>
            <w:tcW w:w="562" w:type="dxa"/>
          </w:tcPr>
          <w:p w14:paraId="1C885E1D" w14:textId="77777777" w:rsidR="00C90BE1" w:rsidRDefault="00C90BE1" w:rsidP="00C90BE1">
            <w:pPr>
              <w:pStyle w:val="TableParagraph"/>
              <w:spacing w:before="99" w:line="225" w:lineRule="exact"/>
              <w:ind w:left="107"/>
              <w:rPr>
                <w:w w:val="99"/>
                <w:sz w:val="20"/>
              </w:rPr>
            </w:pPr>
            <w:r>
              <w:rPr>
                <w:spacing w:val="-5"/>
                <w:sz w:val="20"/>
              </w:rPr>
              <w:t>10</w:t>
            </w:r>
          </w:p>
        </w:tc>
        <w:tc>
          <w:tcPr>
            <w:tcW w:w="2040" w:type="dxa"/>
          </w:tcPr>
          <w:p w14:paraId="368F45A5" w14:textId="77777777" w:rsidR="00C90BE1" w:rsidRDefault="00C90BE1" w:rsidP="00C90BE1">
            <w:pPr>
              <w:pStyle w:val="TableParagraph"/>
              <w:spacing w:before="99" w:line="225" w:lineRule="exact"/>
              <w:ind w:left="223" w:right="218"/>
              <w:rPr>
                <w:sz w:val="20"/>
              </w:rPr>
            </w:pPr>
            <w:r>
              <w:rPr>
                <w:sz w:val="20"/>
              </w:rPr>
              <w:t>Perry</w:t>
            </w:r>
            <w:r>
              <w:rPr>
                <w:spacing w:val="-4"/>
                <w:sz w:val="20"/>
              </w:rPr>
              <w:t xml:space="preserve"> </w:t>
            </w:r>
            <w:r>
              <w:rPr>
                <w:sz w:val="20"/>
              </w:rPr>
              <w:t>Hill</w:t>
            </w:r>
            <w:r>
              <w:rPr>
                <w:spacing w:val="-4"/>
                <w:sz w:val="20"/>
              </w:rPr>
              <w:t xml:space="preserve"> Farm</w:t>
            </w:r>
          </w:p>
        </w:tc>
        <w:tc>
          <w:tcPr>
            <w:tcW w:w="6381" w:type="dxa"/>
          </w:tcPr>
          <w:p w14:paraId="316F8CE1" w14:textId="77777777" w:rsidR="00C90BE1" w:rsidRDefault="00C90BE1" w:rsidP="00C90BE1">
            <w:pPr>
              <w:pStyle w:val="TableParagraph"/>
              <w:spacing w:before="99" w:line="242" w:lineRule="auto"/>
              <w:ind w:left="105" w:right="168"/>
              <w:rPr>
                <w:sz w:val="20"/>
              </w:rPr>
            </w:pPr>
            <w:r>
              <w:rPr>
                <w:sz w:val="20"/>
              </w:rPr>
              <w:t>A</w:t>
            </w:r>
            <w:r>
              <w:rPr>
                <w:spacing w:val="-4"/>
                <w:sz w:val="20"/>
              </w:rPr>
              <w:t xml:space="preserve"> </w:t>
            </w:r>
            <w:r>
              <w:rPr>
                <w:sz w:val="20"/>
              </w:rPr>
              <w:t>parcel</w:t>
            </w:r>
            <w:r>
              <w:rPr>
                <w:spacing w:val="-3"/>
                <w:sz w:val="20"/>
              </w:rPr>
              <w:t xml:space="preserve"> </w:t>
            </w:r>
            <w:r>
              <w:rPr>
                <w:sz w:val="20"/>
              </w:rPr>
              <w:t>of</w:t>
            </w:r>
            <w:r>
              <w:rPr>
                <w:spacing w:val="-5"/>
                <w:sz w:val="20"/>
              </w:rPr>
              <w:t xml:space="preserve"> </w:t>
            </w:r>
            <w:r>
              <w:rPr>
                <w:sz w:val="20"/>
              </w:rPr>
              <w:t>land</w:t>
            </w:r>
            <w:r>
              <w:rPr>
                <w:spacing w:val="-3"/>
                <w:sz w:val="20"/>
              </w:rPr>
              <w:t xml:space="preserve"> </w:t>
            </w:r>
            <w:r>
              <w:rPr>
                <w:sz w:val="20"/>
              </w:rPr>
              <w:t>from</w:t>
            </w:r>
            <w:r>
              <w:rPr>
                <w:spacing w:val="-4"/>
                <w:sz w:val="20"/>
              </w:rPr>
              <w:t xml:space="preserve"> </w:t>
            </w:r>
            <w:proofErr w:type="spellStart"/>
            <w:r>
              <w:rPr>
                <w:sz w:val="20"/>
              </w:rPr>
              <w:t>Mockbeggar</w:t>
            </w:r>
            <w:proofErr w:type="spellEnd"/>
            <w:r>
              <w:rPr>
                <w:spacing w:val="-3"/>
                <w:sz w:val="20"/>
              </w:rPr>
              <w:t xml:space="preserve"> </w:t>
            </w:r>
            <w:r>
              <w:rPr>
                <w:sz w:val="20"/>
              </w:rPr>
              <w:t>Road</w:t>
            </w:r>
            <w:r>
              <w:rPr>
                <w:spacing w:val="-3"/>
                <w:sz w:val="20"/>
              </w:rPr>
              <w:t xml:space="preserve"> </w:t>
            </w:r>
            <w:r>
              <w:rPr>
                <w:sz w:val="20"/>
              </w:rPr>
              <w:t>north</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railway</w:t>
            </w:r>
            <w:r>
              <w:rPr>
                <w:spacing w:val="-2"/>
                <w:sz w:val="20"/>
              </w:rPr>
              <w:t xml:space="preserve"> </w:t>
            </w:r>
            <w:r>
              <w:rPr>
                <w:sz w:val="20"/>
              </w:rPr>
              <w:t>line</w:t>
            </w:r>
            <w:r>
              <w:rPr>
                <w:spacing w:val="-4"/>
                <w:sz w:val="20"/>
              </w:rPr>
              <w:t xml:space="preserve"> </w:t>
            </w:r>
            <w:r>
              <w:rPr>
                <w:sz w:val="20"/>
              </w:rPr>
              <w:t>along Perry Hill and east towards Cooling Street.</w:t>
            </w:r>
          </w:p>
          <w:p w14:paraId="1F7C6796" w14:textId="77777777" w:rsidR="00C90BE1" w:rsidRDefault="00C90BE1" w:rsidP="00C90BE1">
            <w:pPr>
              <w:pStyle w:val="TableParagraph"/>
              <w:spacing w:before="99" w:line="225" w:lineRule="exact"/>
              <w:rPr>
                <w:sz w:val="20"/>
              </w:rPr>
            </w:pPr>
            <w:r>
              <w:rPr>
                <w:sz w:val="20"/>
              </w:rPr>
              <w:t>Status</w:t>
            </w:r>
            <w:r>
              <w:rPr>
                <w:spacing w:val="-4"/>
                <w:sz w:val="20"/>
              </w:rPr>
              <w:t xml:space="preserve"> </w:t>
            </w:r>
            <w:r>
              <w:rPr>
                <w:sz w:val="20"/>
              </w:rPr>
              <w:t>not</w:t>
            </w:r>
            <w:r>
              <w:rPr>
                <w:spacing w:val="-4"/>
                <w:sz w:val="20"/>
              </w:rPr>
              <w:t xml:space="preserve"> </w:t>
            </w:r>
            <w:r>
              <w:rPr>
                <w:spacing w:val="-2"/>
                <w:sz w:val="20"/>
              </w:rPr>
              <w:t>confirmed.</w:t>
            </w:r>
          </w:p>
        </w:tc>
      </w:tr>
      <w:tr w:rsidR="00C90BE1" w14:paraId="06ACC15C" w14:textId="77777777" w:rsidTr="00550149">
        <w:trPr>
          <w:trHeight w:val="345"/>
        </w:trPr>
        <w:tc>
          <w:tcPr>
            <w:tcW w:w="562" w:type="dxa"/>
          </w:tcPr>
          <w:p w14:paraId="1AD7C2D4" w14:textId="77777777" w:rsidR="00C90BE1" w:rsidRDefault="00C90BE1" w:rsidP="00C90BE1">
            <w:pPr>
              <w:pStyle w:val="TableParagraph"/>
              <w:rPr>
                <w:sz w:val="20"/>
              </w:rPr>
            </w:pPr>
          </w:p>
          <w:p w14:paraId="6259EF45" w14:textId="77777777" w:rsidR="00C90BE1" w:rsidRDefault="00C90BE1" w:rsidP="00C90BE1">
            <w:pPr>
              <w:pStyle w:val="TableParagraph"/>
              <w:spacing w:before="5"/>
              <w:rPr>
                <w:sz w:val="16"/>
              </w:rPr>
            </w:pPr>
          </w:p>
          <w:p w14:paraId="2F3D1A03" w14:textId="77777777" w:rsidR="00C90BE1" w:rsidRDefault="00C90BE1" w:rsidP="00C90BE1">
            <w:pPr>
              <w:pStyle w:val="TableParagraph"/>
              <w:spacing w:before="99" w:line="225" w:lineRule="exact"/>
              <w:ind w:left="107"/>
              <w:rPr>
                <w:w w:val="99"/>
                <w:sz w:val="20"/>
              </w:rPr>
            </w:pPr>
            <w:r>
              <w:rPr>
                <w:spacing w:val="-5"/>
                <w:sz w:val="20"/>
              </w:rPr>
              <w:t>11</w:t>
            </w:r>
          </w:p>
        </w:tc>
        <w:tc>
          <w:tcPr>
            <w:tcW w:w="2040" w:type="dxa"/>
          </w:tcPr>
          <w:p w14:paraId="561BA6CD" w14:textId="77777777" w:rsidR="00C90BE1" w:rsidRDefault="00C90BE1" w:rsidP="00C90BE1">
            <w:pPr>
              <w:pStyle w:val="TableParagraph"/>
              <w:spacing w:before="99" w:line="225" w:lineRule="exact"/>
              <w:ind w:left="223" w:right="218"/>
              <w:rPr>
                <w:sz w:val="20"/>
              </w:rPr>
            </w:pPr>
            <w:proofErr w:type="spellStart"/>
            <w:r>
              <w:rPr>
                <w:sz w:val="20"/>
              </w:rPr>
              <w:t>Merryboys</w:t>
            </w:r>
            <w:proofErr w:type="spellEnd"/>
            <w:r>
              <w:rPr>
                <w:sz w:val="20"/>
              </w:rPr>
              <w:t xml:space="preserve"> Farm (Tile</w:t>
            </w:r>
            <w:r>
              <w:rPr>
                <w:spacing w:val="-11"/>
                <w:sz w:val="20"/>
              </w:rPr>
              <w:t xml:space="preserve"> </w:t>
            </w:r>
            <w:r>
              <w:rPr>
                <w:sz w:val="20"/>
              </w:rPr>
              <w:t>Barn</w:t>
            </w:r>
            <w:r>
              <w:rPr>
                <w:spacing w:val="-10"/>
                <w:sz w:val="20"/>
              </w:rPr>
              <w:t xml:space="preserve"> </w:t>
            </w:r>
            <w:r>
              <w:rPr>
                <w:sz w:val="20"/>
              </w:rPr>
              <w:t>Farm</w:t>
            </w:r>
            <w:r>
              <w:rPr>
                <w:spacing w:val="-11"/>
                <w:sz w:val="20"/>
              </w:rPr>
              <w:t xml:space="preserve"> </w:t>
            </w:r>
            <w:r>
              <w:rPr>
                <w:sz w:val="20"/>
              </w:rPr>
              <w:t>on</w:t>
            </w:r>
            <w:r>
              <w:rPr>
                <w:spacing w:val="-10"/>
                <w:sz w:val="20"/>
              </w:rPr>
              <w:t xml:space="preserve"> </w:t>
            </w:r>
            <w:r>
              <w:rPr>
                <w:sz w:val="20"/>
              </w:rPr>
              <w:t>map)</w:t>
            </w:r>
          </w:p>
        </w:tc>
        <w:tc>
          <w:tcPr>
            <w:tcW w:w="6381" w:type="dxa"/>
          </w:tcPr>
          <w:p w14:paraId="7DDAEBC6" w14:textId="77777777" w:rsidR="00C90BE1" w:rsidRDefault="00C90BE1" w:rsidP="00C90BE1">
            <w:pPr>
              <w:pStyle w:val="TableParagraph"/>
              <w:spacing w:before="99"/>
              <w:ind w:left="105"/>
              <w:rPr>
                <w:sz w:val="20"/>
              </w:rPr>
            </w:pPr>
            <w:r>
              <w:rPr>
                <w:sz w:val="20"/>
              </w:rPr>
              <w:t>(</w:t>
            </w:r>
            <w:proofErr w:type="gramStart"/>
            <w:r>
              <w:rPr>
                <w:sz w:val="20"/>
              </w:rPr>
              <w:t>extent</w:t>
            </w:r>
            <w:proofErr w:type="gramEnd"/>
            <w:r>
              <w:rPr>
                <w:spacing w:val="-5"/>
                <w:sz w:val="20"/>
              </w:rPr>
              <w:t xml:space="preserve"> </w:t>
            </w:r>
            <w:r>
              <w:rPr>
                <w:sz w:val="20"/>
              </w:rPr>
              <w:t>of</w:t>
            </w:r>
            <w:r>
              <w:rPr>
                <w:spacing w:val="-6"/>
                <w:sz w:val="20"/>
              </w:rPr>
              <w:t xml:space="preserve"> </w:t>
            </w:r>
            <w:r>
              <w:rPr>
                <w:sz w:val="20"/>
              </w:rPr>
              <w:t>land</w:t>
            </w:r>
            <w:r>
              <w:rPr>
                <w:spacing w:val="-5"/>
                <w:sz w:val="20"/>
              </w:rPr>
              <w:t xml:space="preserve"> </w:t>
            </w:r>
            <w:r>
              <w:rPr>
                <w:sz w:val="20"/>
              </w:rPr>
              <w:t>unknown)</w:t>
            </w:r>
            <w:r>
              <w:rPr>
                <w:spacing w:val="-5"/>
                <w:sz w:val="20"/>
              </w:rPr>
              <w:t xml:space="preserve"> </w:t>
            </w:r>
            <w:r>
              <w:rPr>
                <w:sz w:val="20"/>
              </w:rPr>
              <w:t>Large</w:t>
            </w:r>
            <w:r>
              <w:rPr>
                <w:spacing w:val="-7"/>
                <w:sz w:val="20"/>
              </w:rPr>
              <w:t xml:space="preserve"> </w:t>
            </w:r>
            <w:r>
              <w:rPr>
                <w:sz w:val="20"/>
              </w:rPr>
              <w:t>areas</w:t>
            </w:r>
            <w:r>
              <w:rPr>
                <w:spacing w:val="-3"/>
                <w:sz w:val="20"/>
              </w:rPr>
              <w:t xml:space="preserve"> </w:t>
            </w:r>
            <w:r>
              <w:rPr>
                <w:sz w:val="20"/>
              </w:rPr>
              <w:t>of</w:t>
            </w:r>
            <w:r>
              <w:rPr>
                <w:spacing w:val="-7"/>
                <w:sz w:val="20"/>
              </w:rPr>
              <w:t xml:space="preserve"> </w:t>
            </w:r>
            <w:r>
              <w:rPr>
                <w:sz w:val="20"/>
              </w:rPr>
              <w:t>land</w:t>
            </w:r>
            <w:r>
              <w:rPr>
                <w:spacing w:val="-4"/>
                <w:sz w:val="20"/>
              </w:rPr>
              <w:t xml:space="preserve"> </w:t>
            </w:r>
            <w:r>
              <w:rPr>
                <w:sz w:val="20"/>
              </w:rPr>
              <w:t>on</w:t>
            </w:r>
            <w:r>
              <w:rPr>
                <w:spacing w:val="-5"/>
                <w:sz w:val="20"/>
              </w:rPr>
              <w:t xml:space="preserve"> </w:t>
            </w:r>
            <w:r>
              <w:rPr>
                <w:spacing w:val="-4"/>
                <w:sz w:val="20"/>
              </w:rPr>
              <w:t>both</w:t>
            </w:r>
          </w:p>
          <w:p w14:paraId="5293FAF2" w14:textId="77777777" w:rsidR="00C90BE1" w:rsidRDefault="00C90BE1" w:rsidP="00C90BE1">
            <w:pPr>
              <w:pStyle w:val="TableParagraph"/>
              <w:spacing w:before="4"/>
              <w:ind w:left="105" w:right="168"/>
              <w:rPr>
                <w:sz w:val="20"/>
              </w:rPr>
            </w:pPr>
            <w:r>
              <w:rPr>
                <w:sz w:val="20"/>
              </w:rPr>
              <w:t>sides</w:t>
            </w:r>
            <w:r>
              <w:rPr>
                <w:spacing w:val="-4"/>
                <w:sz w:val="20"/>
              </w:rPr>
              <w:t xml:space="preserve"> </w:t>
            </w:r>
            <w:r>
              <w:rPr>
                <w:sz w:val="20"/>
              </w:rPr>
              <w:t>along</w:t>
            </w:r>
            <w:r>
              <w:rPr>
                <w:spacing w:val="-5"/>
                <w:sz w:val="20"/>
              </w:rPr>
              <w:t xml:space="preserve"> </w:t>
            </w:r>
            <w:r>
              <w:rPr>
                <w:sz w:val="20"/>
              </w:rPr>
              <w:t>Cooling</w:t>
            </w:r>
            <w:r>
              <w:rPr>
                <w:spacing w:val="-4"/>
                <w:sz w:val="20"/>
              </w:rPr>
              <w:t xml:space="preserve"> </w:t>
            </w:r>
            <w:r>
              <w:rPr>
                <w:sz w:val="20"/>
              </w:rPr>
              <w:t>Common.</w:t>
            </w:r>
            <w:r>
              <w:rPr>
                <w:spacing w:val="-2"/>
                <w:sz w:val="20"/>
              </w:rPr>
              <w:t xml:space="preserve"> </w:t>
            </w:r>
            <w:r>
              <w:rPr>
                <w:sz w:val="20"/>
              </w:rPr>
              <w:t>Some</w:t>
            </w:r>
            <w:r>
              <w:rPr>
                <w:spacing w:val="-6"/>
                <w:sz w:val="20"/>
              </w:rPr>
              <w:t xml:space="preserve"> </w:t>
            </w:r>
            <w:r>
              <w:rPr>
                <w:sz w:val="20"/>
              </w:rPr>
              <w:t>land</w:t>
            </w:r>
            <w:r>
              <w:rPr>
                <w:spacing w:val="-4"/>
                <w:sz w:val="20"/>
              </w:rPr>
              <w:t xml:space="preserve"> </w:t>
            </w:r>
            <w:r>
              <w:rPr>
                <w:sz w:val="20"/>
              </w:rPr>
              <w:t>was</w:t>
            </w:r>
            <w:r>
              <w:rPr>
                <w:spacing w:val="-3"/>
                <w:sz w:val="20"/>
              </w:rPr>
              <w:t xml:space="preserve"> </w:t>
            </w:r>
            <w:r>
              <w:rPr>
                <w:sz w:val="20"/>
              </w:rPr>
              <w:t>owned</w:t>
            </w:r>
            <w:r>
              <w:rPr>
                <w:spacing w:val="-4"/>
                <w:sz w:val="20"/>
              </w:rPr>
              <w:t xml:space="preserve"> </w:t>
            </w:r>
            <w:r>
              <w:rPr>
                <w:sz w:val="20"/>
              </w:rPr>
              <w:t>by</w:t>
            </w:r>
            <w:r>
              <w:rPr>
                <w:spacing w:val="-4"/>
                <w:sz w:val="20"/>
              </w:rPr>
              <w:t xml:space="preserve"> </w:t>
            </w:r>
            <w:proofErr w:type="spellStart"/>
            <w:r>
              <w:rPr>
                <w:sz w:val="20"/>
              </w:rPr>
              <w:t>Gattons</w:t>
            </w:r>
            <w:proofErr w:type="spellEnd"/>
            <w:r>
              <w:rPr>
                <w:spacing w:val="-4"/>
                <w:sz w:val="20"/>
              </w:rPr>
              <w:t xml:space="preserve"> </w:t>
            </w:r>
            <w:r>
              <w:rPr>
                <w:sz w:val="20"/>
              </w:rPr>
              <w:t>Farm</w:t>
            </w:r>
            <w:r>
              <w:rPr>
                <w:spacing w:val="-5"/>
                <w:sz w:val="20"/>
              </w:rPr>
              <w:t xml:space="preserve"> </w:t>
            </w:r>
            <w:r>
              <w:rPr>
                <w:sz w:val="20"/>
              </w:rPr>
              <w:t xml:space="preserve">but sold to </w:t>
            </w:r>
            <w:proofErr w:type="spellStart"/>
            <w:r>
              <w:rPr>
                <w:sz w:val="20"/>
              </w:rPr>
              <w:t>Merryboys</w:t>
            </w:r>
            <w:proofErr w:type="spellEnd"/>
            <w:r>
              <w:rPr>
                <w:sz w:val="20"/>
              </w:rPr>
              <w:t xml:space="preserve"> Farm.</w:t>
            </w:r>
          </w:p>
          <w:p w14:paraId="120F0509" w14:textId="77777777" w:rsidR="00C90BE1" w:rsidRDefault="00C90BE1" w:rsidP="00C90BE1">
            <w:pPr>
              <w:pStyle w:val="TableParagraph"/>
              <w:ind w:left="105" w:right="168"/>
              <w:rPr>
                <w:sz w:val="20"/>
              </w:rPr>
            </w:pPr>
            <w:r>
              <w:rPr>
                <w:sz w:val="20"/>
              </w:rPr>
              <w:t>Land</w:t>
            </w:r>
            <w:r>
              <w:rPr>
                <w:spacing w:val="-5"/>
                <w:sz w:val="20"/>
              </w:rPr>
              <w:t xml:space="preserve"> </w:t>
            </w:r>
            <w:r>
              <w:rPr>
                <w:sz w:val="20"/>
              </w:rPr>
              <w:t>owned</w:t>
            </w:r>
            <w:r>
              <w:rPr>
                <w:spacing w:val="-5"/>
                <w:sz w:val="20"/>
              </w:rPr>
              <w:t xml:space="preserve"> </w:t>
            </w:r>
            <w:r>
              <w:rPr>
                <w:sz w:val="20"/>
              </w:rPr>
              <w:t>and</w:t>
            </w:r>
            <w:r>
              <w:rPr>
                <w:spacing w:val="-5"/>
                <w:sz w:val="20"/>
              </w:rPr>
              <w:t xml:space="preserve"> </w:t>
            </w:r>
            <w:r>
              <w:rPr>
                <w:sz w:val="20"/>
              </w:rPr>
              <w:t>used</w:t>
            </w:r>
            <w:r>
              <w:rPr>
                <w:spacing w:val="-5"/>
                <w:sz w:val="20"/>
              </w:rPr>
              <w:t xml:space="preserve"> </w:t>
            </w:r>
            <w:r>
              <w:rPr>
                <w:sz w:val="20"/>
              </w:rPr>
              <w:t>primarily</w:t>
            </w:r>
            <w:r>
              <w:rPr>
                <w:spacing w:val="-4"/>
                <w:sz w:val="20"/>
              </w:rPr>
              <w:t xml:space="preserve"> </w:t>
            </w:r>
            <w:r>
              <w:rPr>
                <w:sz w:val="20"/>
              </w:rPr>
              <w:t>for</w:t>
            </w:r>
            <w:r>
              <w:rPr>
                <w:spacing w:val="-5"/>
                <w:sz w:val="20"/>
              </w:rPr>
              <w:t xml:space="preserve"> </w:t>
            </w:r>
            <w:r>
              <w:rPr>
                <w:sz w:val="20"/>
              </w:rPr>
              <w:t>equestrian/stabling</w:t>
            </w:r>
            <w:r>
              <w:rPr>
                <w:spacing w:val="-5"/>
                <w:sz w:val="20"/>
              </w:rPr>
              <w:t xml:space="preserve"> </w:t>
            </w:r>
            <w:r>
              <w:rPr>
                <w:sz w:val="20"/>
              </w:rPr>
              <w:t>and</w:t>
            </w:r>
            <w:r>
              <w:rPr>
                <w:spacing w:val="-7"/>
                <w:sz w:val="20"/>
              </w:rPr>
              <w:t xml:space="preserve"> </w:t>
            </w:r>
            <w:r>
              <w:rPr>
                <w:sz w:val="20"/>
              </w:rPr>
              <w:t>grazing</w:t>
            </w:r>
            <w:r>
              <w:rPr>
                <w:spacing w:val="-6"/>
                <w:sz w:val="20"/>
              </w:rPr>
              <w:t xml:space="preserve"> </w:t>
            </w:r>
            <w:r>
              <w:rPr>
                <w:sz w:val="20"/>
              </w:rPr>
              <w:t>of horses. Now developing land east of the main</w:t>
            </w:r>
          </w:p>
          <w:p w14:paraId="6540EC0E" w14:textId="77777777" w:rsidR="00C90BE1" w:rsidRDefault="00C90BE1" w:rsidP="00C90BE1">
            <w:pPr>
              <w:pStyle w:val="TableParagraph"/>
              <w:spacing w:before="99" w:line="225" w:lineRule="exact"/>
              <w:rPr>
                <w:sz w:val="20"/>
              </w:rPr>
            </w:pPr>
            <w:r>
              <w:rPr>
                <w:sz w:val="20"/>
              </w:rPr>
              <w:t>house</w:t>
            </w:r>
            <w:r>
              <w:rPr>
                <w:spacing w:val="-6"/>
                <w:sz w:val="20"/>
              </w:rPr>
              <w:t xml:space="preserve"> </w:t>
            </w:r>
            <w:r>
              <w:rPr>
                <w:sz w:val="20"/>
              </w:rPr>
              <w:t>but</w:t>
            </w:r>
            <w:r>
              <w:rPr>
                <w:spacing w:val="-5"/>
                <w:sz w:val="20"/>
              </w:rPr>
              <w:t xml:space="preserve"> </w:t>
            </w:r>
            <w:r>
              <w:rPr>
                <w:sz w:val="20"/>
              </w:rPr>
              <w:t>refused</w:t>
            </w:r>
            <w:r>
              <w:rPr>
                <w:spacing w:val="-5"/>
                <w:sz w:val="20"/>
              </w:rPr>
              <w:t xml:space="preserve"> </w:t>
            </w:r>
            <w:r>
              <w:rPr>
                <w:sz w:val="20"/>
              </w:rPr>
              <w:t>permission</w:t>
            </w:r>
            <w:r>
              <w:rPr>
                <w:spacing w:val="-7"/>
                <w:sz w:val="20"/>
              </w:rPr>
              <w:t xml:space="preserve"> </w:t>
            </w:r>
            <w:r>
              <w:rPr>
                <w:sz w:val="20"/>
              </w:rPr>
              <w:t>for</w:t>
            </w:r>
            <w:r>
              <w:rPr>
                <w:spacing w:val="-4"/>
                <w:sz w:val="20"/>
              </w:rPr>
              <w:t xml:space="preserve"> </w:t>
            </w:r>
            <w:r>
              <w:rPr>
                <w:sz w:val="20"/>
              </w:rPr>
              <w:t>land</w:t>
            </w:r>
            <w:r>
              <w:rPr>
                <w:spacing w:val="-5"/>
                <w:sz w:val="20"/>
              </w:rPr>
              <w:t xml:space="preserve"> </w:t>
            </w:r>
            <w:r>
              <w:rPr>
                <w:spacing w:val="-4"/>
                <w:sz w:val="20"/>
              </w:rPr>
              <w:t>west</w:t>
            </w:r>
          </w:p>
        </w:tc>
      </w:tr>
      <w:tr w:rsidR="00C90BE1" w14:paraId="785F6DF5" w14:textId="77777777" w:rsidTr="00550149">
        <w:trPr>
          <w:trHeight w:val="345"/>
        </w:trPr>
        <w:tc>
          <w:tcPr>
            <w:tcW w:w="562" w:type="dxa"/>
          </w:tcPr>
          <w:p w14:paraId="2C82ABF5" w14:textId="77777777" w:rsidR="00C90BE1" w:rsidRDefault="00C90BE1" w:rsidP="00C90BE1">
            <w:pPr>
              <w:pStyle w:val="TableParagraph"/>
              <w:spacing w:before="99" w:line="225" w:lineRule="exact"/>
              <w:ind w:left="107"/>
              <w:rPr>
                <w:w w:val="99"/>
                <w:sz w:val="20"/>
              </w:rPr>
            </w:pPr>
            <w:r>
              <w:rPr>
                <w:spacing w:val="-5"/>
                <w:sz w:val="20"/>
              </w:rPr>
              <w:t>12</w:t>
            </w:r>
          </w:p>
        </w:tc>
        <w:tc>
          <w:tcPr>
            <w:tcW w:w="2040" w:type="dxa"/>
          </w:tcPr>
          <w:p w14:paraId="2C0B9F0F" w14:textId="77777777" w:rsidR="00C90BE1" w:rsidRDefault="00C90BE1" w:rsidP="00C90BE1">
            <w:pPr>
              <w:pStyle w:val="TableParagraph"/>
              <w:spacing w:before="99" w:line="225" w:lineRule="exact"/>
              <w:ind w:left="223" w:right="218"/>
              <w:rPr>
                <w:sz w:val="20"/>
              </w:rPr>
            </w:pPr>
            <w:r>
              <w:rPr>
                <w:sz w:val="20"/>
              </w:rPr>
              <w:t>Bell</w:t>
            </w:r>
            <w:r>
              <w:rPr>
                <w:spacing w:val="-7"/>
                <w:sz w:val="20"/>
              </w:rPr>
              <w:t xml:space="preserve"> </w:t>
            </w:r>
            <w:r>
              <w:rPr>
                <w:spacing w:val="-4"/>
                <w:sz w:val="20"/>
              </w:rPr>
              <w:t>Farm</w:t>
            </w:r>
          </w:p>
        </w:tc>
        <w:tc>
          <w:tcPr>
            <w:tcW w:w="6381" w:type="dxa"/>
          </w:tcPr>
          <w:p w14:paraId="54E1E01C" w14:textId="77777777" w:rsidR="00C90BE1" w:rsidRDefault="00C90BE1" w:rsidP="00C90BE1">
            <w:pPr>
              <w:pStyle w:val="TableParagraph"/>
              <w:spacing w:before="99" w:line="225" w:lineRule="exact"/>
              <w:rPr>
                <w:sz w:val="20"/>
              </w:rPr>
            </w:pPr>
            <w:r>
              <w:rPr>
                <w:sz w:val="20"/>
              </w:rPr>
              <w:t>(</w:t>
            </w:r>
            <w:proofErr w:type="gramStart"/>
            <w:r>
              <w:rPr>
                <w:sz w:val="20"/>
              </w:rPr>
              <w:t>not</w:t>
            </w:r>
            <w:proofErr w:type="gramEnd"/>
            <w:r>
              <w:rPr>
                <w:spacing w:val="-5"/>
                <w:sz w:val="20"/>
              </w:rPr>
              <w:t xml:space="preserve"> </w:t>
            </w:r>
            <w:r>
              <w:rPr>
                <w:spacing w:val="-2"/>
                <w:sz w:val="20"/>
              </w:rPr>
              <w:t>operating)</w:t>
            </w:r>
          </w:p>
        </w:tc>
      </w:tr>
      <w:tr w:rsidR="00C90BE1" w14:paraId="40E69F61" w14:textId="77777777" w:rsidTr="00550149">
        <w:trPr>
          <w:trHeight w:val="345"/>
        </w:trPr>
        <w:tc>
          <w:tcPr>
            <w:tcW w:w="562" w:type="dxa"/>
          </w:tcPr>
          <w:p w14:paraId="000A3D67" w14:textId="77777777" w:rsidR="00C90BE1" w:rsidRDefault="00C90BE1" w:rsidP="00C90BE1">
            <w:pPr>
              <w:pStyle w:val="TableParagraph"/>
              <w:spacing w:before="99" w:line="225" w:lineRule="exact"/>
              <w:ind w:left="107"/>
              <w:rPr>
                <w:w w:val="99"/>
                <w:sz w:val="20"/>
              </w:rPr>
            </w:pPr>
            <w:r>
              <w:rPr>
                <w:spacing w:val="-5"/>
                <w:sz w:val="20"/>
              </w:rPr>
              <w:t>13</w:t>
            </w:r>
          </w:p>
        </w:tc>
        <w:tc>
          <w:tcPr>
            <w:tcW w:w="2040" w:type="dxa"/>
          </w:tcPr>
          <w:p w14:paraId="23E25363" w14:textId="77777777" w:rsidR="00C90BE1" w:rsidRDefault="00C90BE1" w:rsidP="00C90BE1">
            <w:pPr>
              <w:pStyle w:val="TableParagraph"/>
              <w:spacing w:before="99" w:line="225" w:lineRule="exact"/>
              <w:ind w:left="223" w:right="218"/>
              <w:rPr>
                <w:sz w:val="20"/>
              </w:rPr>
            </w:pPr>
            <w:r>
              <w:rPr>
                <w:sz w:val="20"/>
              </w:rPr>
              <w:t>Gatton</w:t>
            </w:r>
            <w:r>
              <w:rPr>
                <w:spacing w:val="-7"/>
                <w:sz w:val="20"/>
              </w:rPr>
              <w:t xml:space="preserve"> </w:t>
            </w:r>
            <w:r>
              <w:rPr>
                <w:spacing w:val="-4"/>
                <w:sz w:val="20"/>
              </w:rPr>
              <w:t>Farm</w:t>
            </w:r>
          </w:p>
        </w:tc>
        <w:tc>
          <w:tcPr>
            <w:tcW w:w="6381" w:type="dxa"/>
          </w:tcPr>
          <w:p w14:paraId="3CA5D4EF" w14:textId="77777777" w:rsidR="00C90BE1" w:rsidRDefault="00C90BE1" w:rsidP="00C90BE1">
            <w:pPr>
              <w:pStyle w:val="TableParagraph"/>
              <w:spacing w:before="99" w:line="225" w:lineRule="exact"/>
              <w:rPr>
                <w:sz w:val="20"/>
              </w:rPr>
            </w:pPr>
            <w:r>
              <w:rPr>
                <w:sz w:val="20"/>
              </w:rPr>
              <w:t>Rented</w:t>
            </w:r>
            <w:r>
              <w:rPr>
                <w:spacing w:val="-6"/>
                <w:sz w:val="20"/>
              </w:rPr>
              <w:t xml:space="preserve"> </w:t>
            </w:r>
            <w:r>
              <w:rPr>
                <w:sz w:val="20"/>
              </w:rPr>
              <w:t>to</w:t>
            </w:r>
            <w:r>
              <w:rPr>
                <w:spacing w:val="-6"/>
                <w:sz w:val="20"/>
              </w:rPr>
              <w:t xml:space="preserve"> </w:t>
            </w:r>
            <w:r>
              <w:rPr>
                <w:sz w:val="20"/>
              </w:rPr>
              <w:t>Newlands</w:t>
            </w:r>
            <w:r>
              <w:rPr>
                <w:spacing w:val="-5"/>
                <w:sz w:val="20"/>
              </w:rPr>
              <w:t xml:space="preserve"> </w:t>
            </w:r>
            <w:r>
              <w:rPr>
                <w:spacing w:val="-4"/>
                <w:sz w:val="20"/>
              </w:rPr>
              <w:t>Farm</w:t>
            </w:r>
          </w:p>
        </w:tc>
      </w:tr>
      <w:tr w:rsidR="00C90BE1" w14:paraId="3F03AE36" w14:textId="77777777" w:rsidTr="00550149">
        <w:trPr>
          <w:trHeight w:val="345"/>
        </w:trPr>
        <w:tc>
          <w:tcPr>
            <w:tcW w:w="562" w:type="dxa"/>
          </w:tcPr>
          <w:p w14:paraId="6A7D1BCF" w14:textId="77777777" w:rsidR="00C90BE1" w:rsidRDefault="00C90BE1" w:rsidP="00C90BE1">
            <w:pPr>
              <w:pStyle w:val="TableParagraph"/>
              <w:spacing w:before="99" w:line="225" w:lineRule="exact"/>
              <w:ind w:left="107"/>
              <w:rPr>
                <w:w w:val="99"/>
                <w:sz w:val="20"/>
              </w:rPr>
            </w:pPr>
            <w:r>
              <w:rPr>
                <w:spacing w:val="-5"/>
                <w:sz w:val="20"/>
              </w:rPr>
              <w:t>14</w:t>
            </w:r>
          </w:p>
        </w:tc>
        <w:tc>
          <w:tcPr>
            <w:tcW w:w="2040" w:type="dxa"/>
          </w:tcPr>
          <w:p w14:paraId="5CA0D0A7" w14:textId="77777777" w:rsidR="00C90BE1" w:rsidRDefault="00C90BE1" w:rsidP="00C90BE1">
            <w:pPr>
              <w:pStyle w:val="TableParagraph"/>
              <w:spacing w:before="99" w:line="225" w:lineRule="exact"/>
              <w:ind w:left="223" w:right="218"/>
              <w:rPr>
                <w:sz w:val="20"/>
              </w:rPr>
            </w:pPr>
            <w:r>
              <w:rPr>
                <w:sz w:val="20"/>
              </w:rPr>
              <w:t>Berry</w:t>
            </w:r>
            <w:r>
              <w:rPr>
                <w:spacing w:val="-6"/>
                <w:sz w:val="20"/>
              </w:rPr>
              <w:t xml:space="preserve"> </w:t>
            </w:r>
            <w:r>
              <w:rPr>
                <w:sz w:val="20"/>
              </w:rPr>
              <w:t>Court</w:t>
            </w:r>
            <w:r>
              <w:rPr>
                <w:spacing w:val="-6"/>
                <w:sz w:val="20"/>
              </w:rPr>
              <w:t xml:space="preserve"> </w:t>
            </w:r>
            <w:r>
              <w:rPr>
                <w:spacing w:val="-4"/>
                <w:sz w:val="20"/>
              </w:rPr>
              <w:t>Farm</w:t>
            </w:r>
          </w:p>
        </w:tc>
        <w:tc>
          <w:tcPr>
            <w:tcW w:w="6381" w:type="dxa"/>
          </w:tcPr>
          <w:p w14:paraId="20718B8F" w14:textId="77777777" w:rsidR="00C90BE1" w:rsidRDefault="00C90BE1" w:rsidP="00C90BE1">
            <w:pPr>
              <w:pStyle w:val="TableParagraph"/>
              <w:spacing w:before="99" w:line="225" w:lineRule="exact"/>
              <w:rPr>
                <w:sz w:val="20"/>
              </w:rPr>
            </w:pPr>
            <w:r>
              <w:rPr>
                <w:sz w:val="20"/>
              </w:rPr>
              <w:t>Minimal</w:t>
            </w:r>
            <w:r>
              <w:rPr>
                <w:spacing w:val="-5"/>
                <w:sz w:val="20"/>
              </w:rPr>
              <w:t xml:space="preserve"> </w:t>
            </w:r>
            <w:r>
              <w:rPr>
                <w:sz w:val="20"/>
              </w:rPr>
              <w:t>amount</w:t>
            </w:r>
            <w:r>
              <w:rPr>
                <w:spacing w:val="-5"/>
                <w:sz w:val="20"/>
              </w:rPr>
              <w:t xml:space="preserve"> </w:t>
            </w:r>
            <w:r>
              <w:rPr>
                <w:sz w:val="20"/>
              </w:rPr>
              <w:t>of</w:t>
            </w:r>
            <w:r>
              <w:rPr>
                <w:spacing w:val="-6"/>
                <w:sz w:val="20"/>
              </w:rPr>
              <w:t xml:space="preserve"> </w:t>
            </w:r>
            <w:r>
              <w:rPr>
                <w:sz w:val="20"/>
              </w:rPr>
              <w:t>land</w:t>
            </w:r>
            <w:r>
              <w:rPr>
                <w:spacing w:val="-5"/>
                <w:sz w:val="20"/>
              </w:rPr>
              <w:t xml:space="preserve"> </w:t>
            </w:r>
            <w:r>
              <w:rPr>
                <w:sz w:val="20"/>
              </w:rPr>
              <w:t>which</w:t>
            </w:r>
            <w:r>
              <w:rPr>
                <w:spacing w:val="-5"/>
                <w:sz w:val="20"/>
              </w:rPr>
              <w:t xml:space="preserve"> </w:t>
            </w:r>
            <w:r>
              <w:rPr>
                <w:sz w:val="20"/>
              </w:rPr>
              <w:t>is</w:t>
            </w:r>
            <w:r>
              <w:rPr>
                <w:spacing w:val="-4"/>
                <w:sz w:val="20"/>
              </w:rPr>
              <w:t xml:space="preserve"> </w:t>
            </w:r>
            <w:r>
              <w:rPr>
                <w:sz w:val="20"/>
              </w:rPr>
              <w:t>used</w:t>
            </w:r>
            <w:r>
              <w:rPr>
                <w:spacing w:val="-6"/>
                <w:sz w:val="20"/>
              </w:rPr>
              <w:t xml:space="preserve"> </w:t>
            </w:r>
            <w:r>
              <w:rPr>
                <w:sz w:val="20"/>
              </w:rPr>
              <w:t>primarily</w:t>
            </w:r>
            <w:r>
              <w:rPr>
                <w:spacing w:val="-4"/>
                <w:sz w:val="20"/>
              </w:rPr>
              <w:t xml:space="preserve"> </w:t>
            </w:r>
            <w:r>
              <w:rPr>
                <w:sz w:val="20"/>
              </w:rPr>
              <w:t>as</w:t>
            </w:r>
            <w:r>
              <w:rPr>
                <w:spacing w:val="-4"/>
                <w:sz w:val="20"/>
              </w:rPr>
              <w:t xml:space="preserve"> </w:t>
            </w:r>
            <w:r>
              <w:rPr>
                <w:sz w:val="20"/>
              </w:rPr>
              <w:t>stable and horse grazing</w:t>
            </w:r>
          </w:p>
        </w:tc>
      </w:tr>
      <w:tr w:rsidR="00C90BE1" w14:paraId="3B07A336" w14:textId="77777777" w:rsidTr="00550149">
        <w:trPr>
          <w:trHeight w:val="345"/>
        </w:trPr>
        <w:tc>
          <w:tcPr>
            <w:tcW w:w="562" w:type="dxa"/>
          </w:tcPr>
          <w:p w14:paraId="0B3F2F7A" w14:textId="77777777" w:rsidR="00C90BE1" w:rsidRDefault="00C90BE1" w:rsidP="00C90BE1">
            <w:pPr>
              <w:pStyle w:val="TableParagraph"/>
              <w:rPr>
                <w:sz w:val="20"/>
              </w:rPr>
            </w:pPr>
          </w:p>
          <w:p w14:paraId="120D1757" w14:textId="77777777" w:rsidR="00C90BE1" w:rsidRDefault="00C90BE1" w:rsidP="00C90BE1">
            <w:pPr>
              <w:pStyle w:val="TableParagraph"/>
              <w:spacing w:before="3"/>
              <w:rPr>
                <w:sz w:val="16"/>
              </w:rPr>
            </w:pPr>
          </w:p>
          <w:p w14:paraId="1B452B0A" w14:textId="77777777" w:rsidR="00C90BE1" w:rsidRDefault="00C90BE1" w:rsidP="00C90BE1">
            <w:pPr>
              <w:pStyle w:val="TableParagraph"/>
              <w:spacing w:before="99" w:line="225" w:lineRule="exact"/>
              <w:ind w:left="107"/>
              <w:rPr>
                <w:w w:val="99"/>
                <w:sz w:val="20"/>
              </w:rPr>
            </w:pPr>
            <w:r>
              <w:rPr>
                <w:spacing w:val="-5"/>
                <w:sz w:val="20"/>
              </w:rPr>
              <w:t>15</w:t>
            </w:r>
          </w:p>
        </w:tc>
        <w:tc>
          <w:tcPr>
            <w:tcW w:w="2040" w:type="dxa"/>
          </w:tcPr>
          <w:p w14:paraId="4790EE95" w14:textId="77777777" w:rsidR="00C90BE1" w:rsidRDefault="00C90BE1" w:rsidP="00C90BE1">
            <w:pPr>
              <w:pStyle w:val="TableParagraph"/>
              <w:rPr>
                <w:sz w:val="20"/>
              </w:rPr>
            </w:pPr>
          </w:p>
          <w:p w14:paraId="1E1D9CB4" w14:textId="77777777" w:rsidR="00C90BE1" w:rsidRDefault="00C90BE1" w:rsidP="00C90BE1">
            <w:pPr>
              <w:pStyle w:val="TableParagraph"/>
              <w:spacing w:before="3"/>
              <w:rPr>
                <w:sz w:val="16"/>
              </w:rPr>
            </w:pPr>
          </w:p>
          <w:p w14:paraId="71115F4F" w14:textId="77777777" w:rsidR="00C90BE1" w:rsidRDefault="00C90BE1" w:rsidP="00C90BE1">
            <w:pPr>
              <w:pStyle w:val="TableParagraph"/>
              <w:spacing w:before="99" w:line="225" w:lineRule="exact"/>
              <w:ind w:left="223" w:right="218"/>
              <w:rPr>
                <w:sz w:val="20"/>
              </w:rPr>
            </w:pPr>
            <w:r>
              <w:rPr>
                <w:sz w:val="20"/>
              </w:rPr>
              <w:t>Rye</w:t>
            </w:r>
            <w:r>
              <w:rPr>
                <w:spacing w:val="-7"/>
                <w:sz w:val="20"/>
              </w:rPr>
              <w:t xml:space="preserve"> </w:t>
            </w:r>
            <w:r>
              <w:rPr>
                <w:sz w:val="20"/>
              </w:rPr>
              <w:t>Street</w:t>
            </w:r>
            <w:r>
              <w:rPr>
                <w:spacing w:val="-2"/>
                <w:sz w:val="20"/>
              </w:rPr>
              <w:t xml:space="preserve"> </w:t>
            </w:r>
            <w:r>
              <w:rPr>
                <w:spacing w:val="-4"/>
                <w:sz w:val="20"/>
              </w:rPr>
              <w:t>Farm</w:t>
            </w:r>
          </w:p>
        </w:tc>
        <w:tc>
          <w:tcPr>
            <w:tcW w:w="6381" w:type="dxa"/>
          </w:tcPr>
          <w:p w14:paraId="42824333" w14:textId="77777777" w:rsidR="00C90BE1" w:rsidRDefault="00C90BE1" w:rsidP="00C90BE1">
            <w:pPr>
              <w:pStyle w:val="TableParagraph"/>
              <w:spacing w:before="99"/>
              <w:ind w:left="105" w:right="1708"/>
              <w:rPr>
                <w:sz w:val="20"/>
              </w:rPr>
            </w:pPr>
            <w:r>
              <w:rPr>
                <w:sz w:val="20"/>
              </w:rPr>
              <w:t>Land</w:t>
            </w:r>
            <w:r>
              <w:rPr>
                <w:spacing w:val="-6"/>
                <w:sz w:val="20"/>
              </w:rPr>
              <w:t xml:space="preserve"> </w:t>
            </w:r>
            <w:r>
              <w:rPr>
                <w:sz w:val="20"/>
              </w:rPr>
              <w:t>used</w:t>
            </w:r>
            <w:r>
              <w:rPr>
                <w:spacing w:val="-6"/>
                <w:sz w:val="20"/>
              </w:rPr>
              <w:t xml:space="preserve"> </w:t>
            </w:r>
            <w:r>
              <w:rPr>
                <w:sz w:val="20"/>
              </w:rPr>
              <w:t>primarily</w:t>
            </w:r>
            <w:r>
              <w:rPr>
                <w:spacing w:val="-4"/>
                <w:sz w:val="20"/>
              </w:rPr>
              <w:t xml:space="preserve"> </w:t>
            </w:r>
            <w:r>
              <w:rPr>
                <w:sz w:val="20"/>
              </w:rPr>
              <w:t>for</w:t>
            </w:r>
            <w:r>
              <w:rPr>
                <w:spacing w:val="-6"/>
                <w:sz w:val="20"/>
              </w:rPr>
              <w:t xml:space="preserve"> </w:t>
            </w:r>
            <w:r>
              <w:rPr>
                <w:sz w:val="20"/>
              </w:rPr>
              <w:t>grazing</w:t>
            </w:r>
            <w:r>
              <w:rPr>
                <w:spacing w:val="-7"/>
                <w:sz w:val="20"/>
              </w:rPr>
              <w:t xml:space="preserve"> </w:t>
            </w:r>
            <w:r>
              <w:rPr>
                <w:sz w:val="20"/>
              </w:rPr>
              <w:t>for</w:t>
            </w:r>
            <w:r>
              <w:rPr>
                <w:spacing w:val="-6"/>
                <w:sz w:val="20"/>
              </w:rPr>
              <w:t xml:space="preserve"> </w:t>
            </w:r>
            <w:r>
              <w:rPr>
                <w:sz w:val="20"/>
              </w:rPr>
              <w:t>livestock</w:t>
            </w:r>
            <w:r>
              <w:rPr>
                <w:spacing w:val="-6"/>
                <w:sz w:val="20"/>
              </w:rPr>
              <w:t xml:space="preserve"> </w:t>
            </w:r>
            <w:r>
              <w:rPr>
                <w:sz w:val="20"/>
              </w:rPr>
              <w:t>(cattle</w:t>
            </w:r>
            <w:r>
              <w:rPr>
                <w:spacing w:val="-7"/>
                <w:sz w:val="20"/>
              </w:rPr>
              <w:t xml:space="preserve"> </w:t>
            </w:r>
            <w:r>
              <w:rPr>
                <w:sz w:val="20"/>
              </w:rPr>
              <w:t xml:space="preserve">and </w:t>
            </w:r>
            <w:r>
              <w:rPr>
                <w:spacing w:val="-2"/>
                <w:sz w:val="20"/>
              </w:rPr>
              <w:t>sheep)</w:t>
            </w:r>
          </w:p>
          <w:p w14:paraId="1A58CBC7" w14:textId="77777777" w:rsidR="00C90BE1" w:rsidRDefault="00C90BE1" w:rsidP="00C90BE1">
            <w:pPr>
              <w:pStyle w:val="TableParagraph"/>
              <w:spacing w:before="2"/>
              <w:ind w:left="105"/>
              <w:rPr>
                <w:sz w:val="20"/>
              </w:rPr>
            </w:pPr>
            <w:r>
              <w:rPr>
                <w:sz w:val="20"/>
              </w:rPr>
              <w:t>Some</w:t>
            </w:r>
            <w:r>
              <w:rPr>
                <w:spacing w:val="-8"/>
                <w:sz w:val="20"/>
              </w:rPr>
              <w:t xml:space="preserve"> </w:t>
            </w:r>
            <w:r>
              <w:rPr>
                <w:sz w:val="20"/>
              </w:rPr>
              <w:t>arable</w:t>
            </w:r>
            <w:r>
              <w:rPr>
                <w:spacing w:val="-8"/>
                <w:sz w:val="20"/>
              </w:rPr>
              <w:t xml:space="preserve"> </w:t>
            </w:r>
            <w:r>
              <w:rPr>
                <w:spacing w:val="-4"/>
                <w:sz w:val="20"/>
              </w:rPr>
              <w:t>land</w:t>
            </w:r>
          </w:p>
          <w:p w14:paraId="5B8E595F" w14:textId="77777777" w:rsidR="00C90BE1" w:rsidRDefault="00C90BE1" w:rsidP="00C90BE1">
            <w:pPr>
              <w:pStyle w:val="TableParagraph"/>
              <w:spacing w:line="243" w:lineRule="exact"/>
              <w:ind w:left="105"/>
              <w:rPr>
                <w:sz w:val="20"/>
              </w:rPr>
            </w:pPr>
            <w:r>
              <w:rPr>
                <w:sz w:val="20"/>
              </w:rPr>
              <w:t>Equestrian</w:t>
            </w:r>
            <w:r>
              <w:rPr>
                <w:spacing w:val="-8"/>
                <w:sz w:val="20"/>
              </w:rPr>
              <w:t xml:space="preserve"> </w:t>
            </w:r>
            <w:r>
              <w:rPr>
                <w:sz w:val="20"/>
              </w:rPr>
              <w:t>centre</w:t>
            </w:r>
            <w:r>
              <w:rPr>
                <w:spacing w:val="-6"/>
                <w:sz w:val="20"/>
              </w:rPr>
              <w:t xml:space="preserve"> </w:t>
            </w:r>
            <w:r>
              <w:rPr>
                <w:sz w:val="20"/>
              </w:rPr>
              <w:t>and</w:t>
            </w:r>
            <w:r>
              <w:rPr>
                <w:spacing w:val="-5"/>
                <w:sz w:val="20"/>
              </w:rPr>
              <w:t xml:space="preserve"> </w:t>
            </w:r>
            <w:r>
              <w:rPr>
                <w:spacing w:val="-2"/>
                <w:sz w:val="20"/>
              </w:rPr>
              <w:t>stables</w:t>
            </w:r>
          </w:p>
          <w:p w14:paraId="7F0787AC" w14:textId="77777777" w:rsidR="00C90BE1" w:rsidRDefault="00C90BE1" w:rsidP="00C90BE1">
            <w:pPr>
              <w:pStyle w:val="TableParagraph"/>
              <w:ind w:left="105" w:right="168"/>
              <w:rPr>
                <w:sz w:val="20"/>
              </w:rPr>
            </w:pPr>
            <w:r>
              <w:rPr>
                <w:sz w:val="20"/>
              </w:rPr>
              <w:t>Owns land on Area 15-1 which includes equestrian centre and stables Tenant</w:t>
            </w:r>
            <w:r>
              <w:rPr>
                <w:spacing w:val="-3"/>
                <w:sz w:val="20"/>
              </w:rPr>
              <w:t xml:space="preserve"> </w:t>
            </w:r>
            <w:r>
              <w:rPr>
                <w:sz w:val="20"/>
              </w:rPr>
              <w:t>on</w:t>
            </w:r>
            <w:r>
              <w:rPr>
                <w:spacing w:val="-3"/>
                <w:sz w:val="20"/>
              </w:rPr>
              <w:t xml:space="preserve"> </w:t>
            </w:r>
            <w:r>
              <w:rPr>
                <w:sz w:val="20"/>
              </w:rPr>
              <w:t>land</w:t>
            </w:r>
            <w:r>
              <w:rPr>
                <w:spacing w:val="-3"/>
                <w:sz w:val="20"/>
              </w:rPr>
              <w:t xml:space="preserve"> </w:t>
            </w:r>
            <w:r>
              <w:rPr>
                <w:sz w:val="20"/>
              </w:rPr>
              <w:t>marked</w:t>
            </w:r>
            <w:r>
              <w:rPr>
                <w:spacing w:val="-3"/>
                <w:sz w:val="20"/>
              </w:rPr>
              <w:t xml:space="preserve"> </w:t>
            </w:r>
            <w:r>
              <w:rPr>
                <w:sz w:val="20"/>
              </w:rPr>
              <w:t>15-2</w:t>
            </w:r>
            <w:r>
              <w:rPr>
                <w:spacing w:val="-4"/>
                <w:sz w:val="20"/>
              </w:rPr>
              <w:t xml:space="preserve"> </w:t>
            </w:r>
            <w:r>
              <w:rPr>
                <w:sz w:val="20"/>
              </w:rPr>
              <w:t>on</w:t>
            </w:r>
            <w:r>
              <w:rPr>
                <w:spacing w:val="-3"/>
                <w:sz w:val="20"/>
              </w:rPr>
              <w:t xml:space="preserve"> </w:t>
            </w:r>
            <w:r>
              <w:rPr>
                <w:sz w:val="20"/>
              </w:rPr>
              <w:t>Marshes –</w:t>
            </w:r>
            <w:r>
              <w:rPr>
                <w:spacing w:val="-4"/>
                <w:sz w:val="20"/>
              </w:rPr>
              <w:t xml:space="preserve"> </w:t>
            </w:r>
            <w:r>
              <w:rPr>
                <w:sz w:val="20"/>
              </w:rPr>
              <w:t>land</w:t>
            </w:r>
            <w:r>
              <w:rPr>
                <w:spacing w:val="-3"/>
                <w:sz w:val="20"/>
              </w:rPr>
              <w:t xml:space="preserve"> </w:t>
            </w:r>
            <w:r>
              <w:rPr>
                <w:sz w:val="20"/>
              </w:rPr>
              <w:t>owned</w:t>
            </w:r>
            <w:r>
              <w:rPr>
                <w:spacing w:val="-3"/>
                <w:sz w:val="20"/>
              </w:rPr>
              <w:t xml:space="preserve"> </w:t>
            </w:r>
            <w:r>
              <w:rPr>
                <w:sz w:val="20"/>
              </w:rPr>
              <w:t>by</w:t>
            </w:r>
            <w:r>
              <w:rPr>
                <w:spacing w:val="-3"/>
                <w:sz w:val="20"/>
              </w:rPr>
              <w:t xml:space="preserve"> </w:t>
            </w:r>
            <w:r>
              <w:rPr>
                <w:sz w:val="20"/>
              </w:rPr>
              <w:t>Port</w:t>
            </w:r>
            <w:r>
              <w:rPr>
                <w:spacing w:val="-3"/>
                <w:sz w:val="20"/>
              </w:rPr>
              <w:t xml:space="preserve"> </w:t>
            </w:r>
            <w:r>
              <w:rPr>
                <w:sz w:val="20"/>
              </w:rPr>
              <w:t>of</w:t>
            </w:r>
            <w:r>
              <w:rPr>
                <w:spacing w:val="-5"/>
                <w:sz w:val="20"/>
              </w:rPr>
              <w:t xml:space="preserve"> </w:t>
            </w:r>
            <w:r>
              <w:rPr>
                <w:sz w:val="20"/>
              </w:rPr>
              <w:t>London</w:t>
            </w:r>
          </w:p>
          <w:p w14:paraId="5EECBC7B" w14:textId="77777777" w:rsidR="00C90BE1" w:rsidRDefault="00C90BE1" w:rsidP="00C90BE1">
            <w:pPr>
              <w:pStyle w:val="TableParagraph"/>
              <w:spacing w:before="99" w:line="225" w:lineRule="exact"/>
              <w:rPr>
                <w:sz w:val="20"/>
              </w:rPr>
            </w:pPr>
            <w:r>
              <w:rPr>
                <w:spacing w:val="-2"/>
                <w:sz w:val="20"/>
              </w:rPr>
              <w:t>Authority.</w:t>
            </w:r>
          </w:p>
        </w:tc>
      </w:tr>
      <w:tr w:rsidR="00C90BE1" w14:paraId="552B5E6B" w14:textId="77777777" w:rsidTr="00550149">
        <w:trPr>
          <w:trHeight w:val="345"/>
        </w:trPr>
        <w:tc>
          <w:tcPr>
            <w:tcW w:w="562" w:type="dxa"/>
          </w:tcPr>
          <w:p w14:paraId="2F0D1101" w14:textId="77777777" w:rsidR="00C90BE1" w:rsidRDefault="00C90BE1" w:rsidP="00C90BE1">
            <w:pPr>
              <w:pStyle w:val="TableParagraph"/>
              <w:spacing w:before="99" w:line="225" w:lineRule="exact"/>
              <w:ind w:left="107"/>
              <w:rPr>
                <w:w w:val="99"/>
                <w:sz w:val="20"/>
              </w:rPr>
            </w:pPr>
            <w:r>
              <w:rPr>
                <w:spacing w:val="-5"/>
                <w:sz w:val="20"/>
              </w:rPr>
              <w:t>16</w:t>
            </w:r>
          </w:p>
        </w:tc>
        <w:tc>
          <w:tcPr>
            <w:tcW w:w="2040" w:type="dxa"/>
          </w:tcPr>
          <w:p w14:paraId="23522AA8" w14:textId="77777777" w:rsidR="00C90BE1" w:rsidRDefault="00C90BE1" w:rsidP="00C90BE1">
            <w:pPr>
              <w:pStyle w:val="TableParagraph"/>
              <w:spacing w:before="99" w:line="225" w:lineRule="exact"/>
              <w:ind w:left="223" w:right="218"/>
              <w:rPr>
                <w:sz w:val="20"/>
              </w:rPr>
            </w:pPr>
            <w:r>
              <w:rPr>
                <w:sz w:val="20"/>
              </w:rPr>
              <w:t>West Street Farm (no</w:t>
            </w:r>
            <w:r>
              <w:rPr>
                <w:spacing w:val="-12"/>
                <w:sz w:val="20"/>
              </w:rPr>
              <w:t xml:space="preserve"> </w:t>
            </w:r>
            <w:r>
              <w:rPr>
                <w:sz w:val="20"/>
              </w:rPr>
              <w:t>longer</w:t>
            </w:r>
            <w:r>
              <w:rPr>
                <w:spacing w:val="-11"/>
                <w:sz w:val="20"/>
              </w:rPr>
              <w:t xml:space="preserve"> </w:t>
            </w:r>
            <w:r>
              <w:rPr>
                <w:sz w:val="20"/>
              </w:rPr>
              <w:t>operates)</w:t>
            </w:r>
          </w:p>
        </w:tc>
        <w:tc>
          <w:tcPr>
            <w:tcW w:w="6381" w:type="dxa"/>
          </w:tcPr>
          <w:p w14:paraId="223B39F6" w14:textId="77777777" w:rsidR="00C90BE1" w:rsidRDefault="00C90BE1" w:rsidP="00C90BE1">
            <w:pPr>
              <w:pStyle w:val="TableParagraph"/>
              <w:spacing w:before="99" w:line="225" w:lineRule="exact"/>
              <w:rPr>
                <w:sz w:val="20"/>
              </w:rPr>
            </w:pPr>
            <w:r>
              <w:rPr>
                <w:sz w:val="20"/>
              </w:rPr>
              <w:t>Land</w:t>
            </w:r>
            <w:r>
              <w:rPr>
                <w:spacing w:val="-6"/>
                <w:sz w:val="20"/>
              </w:rPr>
              <w:t xml:space="preserve"> </w:t>
            </w:r>
            <w:r>
              <w:rPr>
                <w:sz w:val="20"/>
              </w:rPr>
              <w:t>owned</w:t>
            </w:r>
            <w:r>
              <w:rPr>
                <w:spacing w:val="-5"/>
                <w:sz w:val="20"/>
              </w:rPr>
              <w:t xml:space="preserve"> </w:t>
            </w:r>
            <w:r>
              <w:rPr>
                <w:sz w:val="20"/>
              </w:rPr>
              <w:t>by</w:t>
            </w:r>
            <w:r>
              <w:rPr>
                <w:spacing w:val="-6"/>
                <w:sz w:val="20"/>
              </w:rPr>
              <w:t xml:space="preserve"> </w:t>
            </w:r>
            <w:proofErr w:type="spellStart"/>
            <w:r>
              <w:rPr>
                <w:sz w:val="20"/>
              </w:rPr>
              <w:t>Trenport</w:t>
            </w:r>
            <w:proofErr w:type="spellEnd"/>
            <w:r>
              <w:rPr>
                <w:spacing w:val="-5"/>
                <w:sz w:val="20"/>
              </w:rPr>
              <w:t xml:space="preserve"> </w:t>
            </w:r>
            <w:r>
              <w:rPr>
                <w:sz w:val="20"/>
              </w:rPr>
              <w:t>and</w:t>
            </w:r>
            <w:r>
              <w:rPr>
                <w:spacing w:val="-7"/>
                <w:sz w:val="20"/>
              </w:rPr>
              <w:t xml:space="preserve"> </w:t>
            </w:r>
            <w:r>
              <w:rPr>
                <w:sz w:val="20"/>
              </w:rPr>
              <w:t>rented</w:t>
            </w:r>
            <w:r>
              <w:rPr>
                <w:spacing w:val="-6"/>
                <w:sz w:val="20"/>
              </w:rPr>
              <w:t xml:space="preserve"> </w:t>
            </w:r>
            <w:r>
              <w:rPr>
                <w:sz w:val="20"/>
              </w:rPr>
              <w:t>to</w:t>
            </w:r>
            <w:r>
              <w:rPr>
                <w:spacing w:val="-5"/>
                <w:sz w:val="20"/>
              </w:rPr>
              <w:t xml:space="preserve"> </w:t>
            </w:r>
            <w:r>
              <w:rPr>
                <w:sz w:val="20"/>
              </w:rPr>
              <w:t>Filmer</w:t>
            </w:r>
            <w:r>
              <w:rPr>
                <w:spacing w:val="-5"/>
                <w:sz w:val="20"/>
              </w:rPr>
              <w:t xml:space="preserve"> </w:t>
            </w:r>
            <w:r>
              <w:rPr>
                <w:spacing w:val="-2"/>
                <w:sz w:val="20"/>
              </w:rPr>
              <w:t>Farm.</w:t>
            </w:r>
          </w:p>
        </w:tc>
      </w:tr>
      <w:tr w:rsidR="00C90BE1" w14:paraId="2AAC2D86" w14:textId="77777777" w:rsidTr="00550149">
        <w:trPr>
          <w:trHeight w:val="345"/>
        </w:trPr>
        <w:tc>
          <w:tcPr>
            <w:tcW w:w="562" w:type="dxa"/>
          </w:tcPr>
          <w:p w14:paraId="7BD216B8" w14:textId="77777777" w:rsidR="00C90BE1" w:rsidRDefault="00C90BE1" w:rsidP="00C90BE1">
            <w:pPr>
              <w:pStyle w:val="TableParagraph"/>
              <w:rPr>
                <w:sz w:val="20"/>
              </w:rPr>
            </w:pPr>
          </w:p>
          <w:p w14:paraId="45BE879B" w14:textId="77777777" w:rsidR="00C90BE1" w:rsidRDefault="00C90BE1" w:rsidP="00C90BE1">
            <w:pPr>
              <w:pStyle w:val="TableParagraph"/>
              <w:rPr>
                <w:sz w:val="20"/>
              </w:rPr>
            </w:pPr>
          </w:p>
          <w:p w14:paraId="39651B67" w14:textId="77777777" w:rsidR="00C90BE1" w:rsidRDefault="00C90BE1" w:rsidP="00C90BE1">
            <w:pPr>
              <w:pStyle w:val="TableParagraph"/>
              <w:spacing w:before="7"/>
              <w:rPr>
                <w:sz w:val="24"/>
              </w:rPr>
            </w:pPr>
          </w:p>
          <w:p w14:paraId="76D90CF1" w14:textId="77777777" w:rsidR="00C90BE1" w:rsidRDefault="00C90BE1" w:rsidP="00C90BE1">
            <w:pPr>
              <w:pStyle w:val="TableParagraph"/>
              <w:spacing w:before="99" w:line="225" w:lineRule="exact"/>
              <w:ind w:left="107"/>
              <w:rPr>
                <w:w w:val="99"/>
                <w:sz w:val="20"/>
              </w:rPr>
            </w:pPr>
            <w:r>
              <w:rPr>
                <w:spacing w:val="-5"/>
                <w:sz w:val="20"/>
              </w:rPr>
              <w:t>17</w:t>
            </w:r>
          </w:p>
        </w:tc>
        <w:tc>
          <w:tcPr>
            <w:tcW w:w="2040" w:type="dxa"/>
          </w:tcPr>
          <w:p w14:paraId="7FD2612C" w14:textId="77777777" w:rsidR="00C90BE1" w:rsidRDefault="00C90BE1" w:rsidP="00C90BE1">
            <w:pPr>
              <w:pStyle w:val="TableParagraph"/>
              <w:rPr>
                <w:sz w:val="20"/>
              </w:rPr>
            </w:pPr>
          </w:p>
          <w:p w14:paraId="44E6DD47" w14:textId="77777777" w:rsidR="00C90BE1" w:rsidRDefault="00C90BE1" w:rsidP="00C90BE1">
            <w:pPr>
              <w:pStyle w:val="TableParagraph"/>
              <w:rPr>
                <w:sz w:val="20"/>
              </w:rPr>
            </w:pPr>
          </w:p>
          <w:p w14:paraId="67C3D637" w14:textId="77777777" w:rsidR="00C90BE1" w:rsidRDefault="00C90BE1" w:rsidP="00C90BE1">
            <w:pPr>
              <w:pStyle w:val="TableParagraph"/>
              <w:spacing w:before="7"/>
              <w:rPr>
                <w:sz w:val="24"/>
              </w:rPr>
            </w:pPr>
          </w:p>
          <w:p w14:paraId="5EFDEB9F" w14:textId="77777777" w:rsidR="00C90BE1" w:rsidRDefault="00C90BE1" w:rsidP="00C90BE1">
            <w:pPr>
              <w:pStyle w:val="TableParagraph"/>
              <w:spacing w:before="99" w:line="225" w:lineRule="exact"/>
              <w:ind w:left="223" w:right="218"/>
              <w:rPr>
                <w:sz w:val="20"/>
              </w:rPr>
            </w:pPr>
            <w:r>
              <w:rPr>
                <w:spacing w:val="-2"/>
                <w:sz w:val="20"/>
              </w:rPr>
              <w:t>Spendiff</w:t>
            </w:r>
            <w:r>
              <w:rPr>
                <w:spacing w:val="4"/>
                <w:sz w:val="20"/>
              </w:rPr>
              <w:t xml:space="preserve"> </w:t>
            </w:r>
            <w:r>
              <w:rPr>
                <w:spacing w:val="-4"/>
                <w:sz w:val="20"/>
              </w:rPr>
              <w:t>Farm</w:t>
            </w:r>
          </w:p>
        </w:tc>
        <w:tc>
          <w:tcPr>
            <w:tcW w:w="6381" w:type="dxa"/>
          </w:tcPr>
          <w:p w14:paraId="4E452554" w14:textId="77777777" w:rsidR="00C90BE1" w:rsidRDefault="00C90BE1" w:rsidP="00C90BE1">
            <w:pPr>
              <w:pStyle w:val="TableParagraph"/>
              <w:spacing w:before="99"/>
              <w:ind w:left="105"/>
              <w:rPr>
                <w:sz w:val="20"/>
              </w:rPr>
            </w:pPr>
            <w:r>
              <w:rPr>
                <w:sz w:val="20"/>
              </w:rPr>
              <w:t>Area</w:t>
            </w:r>
            <w:r>
              <w:rPr>
                <w:spacing w:val="-4"/>
                <w:sz w:val="20"/>
              </w:rPr>
              <w:t xml:space="preserve"> </w:t>
            </w:r>
            <w:r>
              <w:rPr>
                <w:sz w:val="20"/>
              </w:rPr>
              <w:t>17</w:t>
            </w:r>
            <w:r>
              <w:rPr>
                <w:spacing w:val="-5"/>
                <w:sz w:val="20"/>
              </w:rPr>
              <w:t xml:space="preserve"> </w:t>
            </w:r>
            <w:r>
              <w:rPr>
                <w:sz w:val="20"/>
              </w:rPr>
              <w:t>owned</w:t>
            </w:r>
            <w:r>
              <w:rPr>
                <w:spacing w:val="-4"/>
                <w:sz w:val="20"/>
              </w:rPr>
              <w:t xml:space="preserve"> </w:t>
            </w:r>
            <w:r>
              <w:rPr>
                <w:sz w:val="20"/>
              </w:rPr>
              <w:t>and</w:t>
            </w:r>
            <w:r>
              <w:rPr>
                <w:spacing w:val="-4"/>
                <w:sz w:val="20"/>
              </w:rPr>
              <w:t xml:space="preserve"> </w:t>
            </w:r>
            <w:r>
              <w:rPr>
                <w:sz w:val="20"/>
              </w:rPr>
              <w:t>all</w:t>
            </w:r>
            <w:r>
              <w:rPr>
                <w:spacing w:val="-4"/>
                <w:sz w:val="20"/>
              </w:rPr>
              <w:t xml:space="preserve"> </w:t>
            </w:r>
            <w:r>
              <w:rPr>
                <w:sz w:val="20"/>
              </w:rPr>
              <w:t>fields</w:t>
            </w:r>
            <w:r>
              <w:rPr>
                <w:spacing w:val="-4"/>
                <w:sz w:val="20"/>
              </w:rPr>
              <w:t xml:space="preserve"> </w:t>
            </w:r>
            <w:r>
              <w:rPr>
                <w:sz w:val="20"/>
              </w:rPr>
              <w:t>used</w:t>
            </w:r>
            <w:r>
              <w:rPr>
                <w:spacing w:val="-4"/>
                <w:sz w:val="20"/>
              </w:rPr>
              <w:t xml:space="preserve"> </w:t>
            </w:r>
            <w:r>
              <w:rPr>
                <w:sz w:val="20"/>
              </w:rPr>
              <w:t>primarily</w:t>
            </w:r>
            <w:r>
              <w:rPr>
                <w:spacing w:val="-3"/>
                <w:sz w:val="20"/>
              </w:rPr>
              <w:t xml:space="preserve"> </w:t>
            </w:r>
            <w:r>
              <w:rPr>
                <w:sz w:val="20"/>
              </w:rPr>
              <w:t>for</w:t>
            </w:r>
            <w:r>
              <w:rPr>
                <w:spacing w:val="-4"/>
                <w:sz w:val="20"/>
              </w:rPr>
              <w:t xml:space="preserve"> </w:t>
            </w:r>
            <w:r>
              <w:rPr>
                <w:sz w:val="20"/>
              </w:rPr>
              <w:t>arable</w:t>
            </w:r>
            <w:r>
              <w:rPr>
                <w:spacing w:val="-6"/>
                <w:sz w:val="20"/>
              </w:rPr>
              <w:t xml:space="preserve"> </w:t>
            </w:r>
            <w:r>
              <w:rPr>
                <w:sz w:val="20"/>
              </w:rPr>
              <w:t>stewardship (environmental crops).</w:t>
            </w:r>
          </w:p>
          <w:p w14:paraId="4DB5D6F0" w14:textId="77777777" w:rsidR="00C90BE1" w:rsidRDefault="00C90BE1" w:rsidP="00C90BE1">
            <w:pPr>
              <w:pStyle w:val="TableParagraph"/>
              <w:spacing w:before="2"/>
              <w:ind w:left="105" w:right="540"/>
              <w:rPr>
                <w:sz w:val="20"/>
              </w:rPr>
            </w:pPr>
            <w:r>
              <w:rPr>
                <w:sz w:val="20"/>
              </w:rPr>
              <w:t>Area</w:t>
            </w:r>
            <w:r>
              <w:rPr>
                <w:spacing w:val="-4"/>
                <w:sz w:val="20"/>
              </w:rPr>
              <w:t xml:space="preserve"> </w:t>
            </w:r>
            <w:r>
              <w:rPr>
                <w:sz w:val="20"/>
              </w:rPr>
              <w:t>17</w:t>
            </w:r>
            <w:r>
              <w:rPr>
                <w:spacing w:val="-5"/>
                <w:sz w:val="20"/>
              </w:rPr>
              <w:t xml:space="preserve"> </w:t>
            </w:r>
            <w:r>
              <w:rPr>
                <w:sz w:val="20"/>
              </w:rPr>
              <w:t>in</w:t>
            </w:r>
            <w:r>
              <w:rPr>
                <w:spacing w:val="-4"/>
                <w:sz w:val="20"/>
              </w:rPr>
              <w:t xml:space="preserve"> </w:t>
            </w:r>
            <w:r>
              <w:rPr>
                <w:sz w:val="20"/>
              </w:rPr>
              <w:t>Cliffe</w:t>
            </w:r>
            <w:r>
              <w:rPr>
                <w:spacing w:val="-5"/>
                <w:sz w:val="20"/>
              </w:rPr>
              <w:t xml:space="preserve"> </w:t>
            </w:r>
            <w:r>
              <w:rPr>
                <w:sz w:val="20"/>
              </w:rPr>
              <w:t>Woods</w:t>
            </w:r>
            <w:r>
              <w:rPr>
                <w:spacing w:val="-4"/>
                <w:sz w:val="20"/>
              </w:rPr>
              <w:t xml:space="preserve"> </w:t>
            </w:r>
            <w:r>
              <w:rPr>
                <w:sz w:val="20"/>
              </w:rPr>
              <w:t>subject</w:t>
            </w:r>
            <w:r>
              <w:rPr>
                <w:spacing w:val="-4"/>
                <w:sz w:val="20"/>
              </w:rPr>
              <w:t xml:space="preserve"> </w:t>
            </w:r>
            <w:r>
              <w:rPr>
                <w:sz w:val="20"/>
              </w:rPr>
              <w:t>to</w:t>
            </w:r>
            <w:r>
              <w:rPr>
                <w:spacing w:val="-4"/>
                <w:sz w:val="20"/>
              </w:rPr>
              <w:t xml:space="preserve"> </w:t>
            </w:r>
            <w:r>
              <w:rPr>
                <w:sz w:val="20"/>
              </w:rPr>
              <w:t>planning</w:t>
            </w:r>
            <w:r>
              <w:rPr>
                <w:spacing w:val="-5"/>
                <w:sz w:val="20"/>
              </w:rPr>
              <w:t xml:space="preserve"> </w:t>
            </w:r>
            <w:r>
              <w:rPr>
                <w:sz w:val="20"/>
              </w:rPr>
              <w:t>application</w:t>
            </w:r>
            <w:r>
              <w:rPr>
                <w:spacing w:val="-3"/>
                <w:sz w:val="20"/>
              </w:rPr>
              <w:t xml:space="preserve"> </w:t>
            </w:r>
            <w:r>
              <w:rPr>
                <w:sz w:val="20"/>
              </w:rPr>
              <w:t>(Gladman). Area 17-1 owned but rented out.</w:t>
            </w:r>
          </w:p>
          <w:p w14:paraId="5403A3B5" w14:textId="77777777" w:rsidR="00C90BE1" w:rsidRDefault="00C90BE1" w:rsidP="00C90BE1">
            <w:pPr>
              <w:pStyle w:val="TableParagraph"/>
              <w:spacing w:before="99" w:line="225" w:lineRule="exact"/>
              <w:rPr>
                <w:sz w:val="20"/>
              </w:rPr>
            </w:pPr>
            <w:r>
              <w:rPr>
                <w:sz w:val="20"/>
              </w:rPr>
              <w:t>Outbuildings</w:t>
            </w:r>
            <w:r>
              <w:rPr>
                <w:spacing w:val="-4"/>
                <w:sz w:val="20"/>
              </w:rPr>
              <w:t xml:space="preserve"> </w:t>
            </w:r>
            <w:r>
              <w:rPr>
                <w:sz w:val="20"/>
              </w:rPr>
              <w:t>–</w:t>
            </w:r>
            <w:r>
              <w:rPr>
                <w:spacing w:val="-6"/>
                <w:sz w:val="20"/>
              </w:rPr>
              <w:t xml:space="preserve"> </w:t>
            </w:r>
            <w:r>
              <w:rPr>
                <w:sz w:val="20"/>
              </w:rPr>
              <w:t>none</w:t>
            </w:r>
            <w:r>
              <w:rPr>
                <w:spacing w:val="-6"/>
                <w:sz w:val="20"/>
              </w:rPr>
              <w:t xml:space="preserve"> </w:t>
            </w:r>
            <w:r>
              <w:rPr>
                <w:spacing w:val="-2"/>
                <w:sz w:val="20"/>
              </w:rPr>
              <w:t>sublet</w:t>
            </w:r>
          </w:p>
        </w:tc>
      </w:tr>
      <w:tr w:rsidR="002B001C" w14:paraId="68CF70D5" w14:textId="77777777" w:rsidTr="00550149">
        <w:trPr>
          <w:trHeight w:val="345"/>
        </w:trPr>
        <w:tc>
          <w:tcPr>
            <w:tcW w:w="562" w:type="dxa"/>
          </w:tcPr>
          <w:p w14:paraId="040176D8" w14:textId="6281851F" w:rsidR="002B001C" w:rsidRDefault="002B001C" w:rsidP="002B001C">
            <w:pPr>
              <w:pStyle w:val="TableParagraph"/>
              <w:rPr>
                <w:sz w:val="20"/>
              </w:rPr>
            </w:pPr>
            <w:r>
              <w:rPr>
                <w:spacing w:val="-5"/>
                <w:sz w:val="20"/>
              </w:rPr>
              <w:t xml:space="preserve">  18</w:t>
            </w:r>
          </w:p>
        </w:tc>
        <w:tc>
          <w:tcPr>
            <w:tcW w:w="2040" w:type="dxa"/>
          </w:tcPr>
          <w:p w14:paraId="4738EDEC" w14:textId="6688345D" w:rsidR="002B001C" w:rsidRDefault="002B001C" w:rsidP="002B001C">
            <w:pPr>
              <w:pStyle w:val="TableParagraph"/>
              <w:rPr>
                <w:sz w:val="20"/>
              </w:rPr>
            </w:pPr>
            <w:proofErr w:type="spellStart"/>
            <w:r>
              <w:rPr>
                <w:sz w:val="20"/>
              </w:rPr>
              <w:t>Satis</w:t>
            </w:r>
            <w:proofErr w:type="spellEnd"/>
            <w:r>
              <w:rPr>
                <w:spacing w:val="-6"/>
                <w:sz w:val="20"/>
              </w:rPr>
              <w:t xml:space="preserve"> </w:t>
            </w:r>
            <w:r>
              <w:rPr>
                <w:spacing w:val="-2"/>
                <w:sz w:val="20"/>
              </w:rPr>
              <w:t>House</w:t>
            </w:r>
          </w:p>
        </w:tc>
        <w:tc>
          <w:tcPr>
            <w:tcW w:w="6381" w:type="dxa"/>
          </w:tcPr>
          <w:p w14:paraId="6E0C4C13" w14:textId="124DD1AB" w:rsidR="002B001C" w:rsidRDefault="002B001C" w:rsidP="002B001C">
            <w:pPr>
              <w:pStyle w:val="TableParagraph"/>
              <w:spacing w:before="99"/>
              <w:ind w:left="105"/>
              <w:rPr>
                <w:sz w:val="20"/>
              </w:rPr>
            </w:pPr>
            <w:r>
              <w:rPr>
                <w:sz w:val="20"/>
              </w:rPr>
              <w:t>Area</w:t>
            </w:r>
            <w:r>
              <w:rPr>
                <w:spacing w:val="-4"/>
                <w:sz w:val="20"/>
              </w:rPr>
              <w:t xml:space="preserve"> </w:t>
            </w:r>
            <w:r>
              <w:rPr>
                <w:sz w:val="20"/>
              </w:rPr>
              <w:t>18</w:t>
            </w:r>
            <w:r>
              <w:rPr>
                <w:spacing w:val="-5"/>
                <w:sz w:val="20"/>
              </w:rPr>
              <w:t xml:space="preserve"> </w:t>
            </w:r>
            <w:r>
              <w:rPr>
                <w:sz w:val="20"/>
              </w:rPr>
              <w:t>Owned</w:t>
            </w:r>
            <w:r>
              <w:rPr>
                <w:spacing w:val="-4"/>
                <w:sz w:val="20"/>
              </w:rPr>
              <w:t xml:space="preserve"> </w:t>
            </w:r>
            <w:r>
              <w:rPr>
                <w:sz w:val="20"/>
              </w:rPr>
              <w:t>and</w:t>
            </w:r>
            <w:r>
              <w:rPr>
                <w:spacing w:val="-4"/>
                <w:sz w:val="20"/>
              </w:rPr>
              <w:t xml:space="preserve"> </w:t>
            </w:r>
            <w:r>
              <w:rPr>
                <w:sz w:val="20"/>
              </w:rPr>
              <w:t>mainly</w:t>
            </w:r>
            <w:r>
              <w:rPr>
                <w:spacing w:val="-4"/>
                <w:sz w:val="20"/>
              </w:rPr>
              <w:t xml:space="preserve"> </w:t>
            </w:r>
            <w:r>
              <w:rPr>
                <w:sz w:val="20"/>
              </w:rPr>
              <w:t>used</w:t>
            </w:r>
            <w:r>
              <w:rPr>
                <w:spacing w:val="-4"/>
                <w:sz w:val="20"/>
              </w:rPr>
              <w:t xml:space="preserve"> </w:t>
            </w:r>
            <w:r>
              <w:rPr>
                <w:sz w:val="20"/>
              </w:rPr>
              <w:t>for</w:t>
            </w:r>
            <w:r>
              <w:rPr>
                <w:spacing w:val="-4"/>
                <w:sz w:val="20"/>
              </w:rPr>
              <w:t xml:space="preserve"> </w:t>
            </w:r>
            <w:r>
              <w:rPr>
                <w:sz w:val="20"/>
              </w:rPr>
              <w:t>livestock</w:t>
            </w:r>
            <w:r>
              <w:rPr>
                <w:spacing w:val="-4"/>
                <w:sz w:val="20"/>
              </w:rPr>
              <w:t xml:space="preserve"> </w:t>
            </w:r>
            <w:r>
              <w:rPr>
                <w:sz w:val="20"/>
              </w:rPr>
              <w:t>grazing</w:t>
            </w:r>
            <w:r>
              <w:rPr>
                <w:spacing w:val="-5"/>
                <w:sz w:val="20"/>
              </w:rPr>
              <w:t xml:space="preserve"> </w:t>
            </w:r>
            <w:r>
              <w:rPr>
                <w:sz w:val="20"/>
              </w:rPr>
              <w:t>and</w:t>
            </w:r>
            <w:r>
              <w:rPr>
                <w:spacing w:val="-4"/>
                <w:sz w:val="20"/>
              </w:rPr>
              <w:t xml:space="preserve"> </w:t>
            </w:r>
            <w:r>
              <w:rPr>
                <w:sz w:val="20"/>
              </w:rPr>
              <w:t>growing</w:t>
            </w:r>
            <w:r>
              <w:rPr>
                <w:spacing w:val="-5"/>
                <w:sz w:val="20"/>
              </w:rPr>
              <w:t xml:space="preserve"> </w:t>
            </w:r>
            <w:r>
              <w:rPr>
                <w:sz w:val="20"/>
              </w:rPr>
              <w:t xml:space="preserve">animal </w:t>
            </w:r>
            <w:r>
              <w:rPr>
                <w:spacing w:val="-2"/>
                <w:sz w:val="20"/>
              </w:rPr>
              <w:t>feed.</w:t>
            </w:r>
          </w:p>
        </w:tc>
      </w:tr>
      <w:tr w:rsidR="002B001C" w14:paraId="2588AC00" w14:textId="77777777" w:rsidTr="00550149">
        <w:trPr>
          <w:trHeight w:val="345"/>
        </w:trPr>
        <w:tc>
          <w:tcPr>
            <w:tcW w:w="562" w:type="dxa"/>
          </w:tcPr>
          <w:p w14:paraId="6F7F32DA" w14:textId="3CAC611F" w:rsidR="002B001C" w:rsidRDefault="002B001C" w:rsidP="002B001C">
            <w:pPr>
              <w:pStyle w:val="TableParagraph"/>
              <w:rPr>
                <w:sz w:val="20"/>
              </w:rPr>
            </w:pPr>
            <w:r>
              <w:rPr>
                <w:spacing w:val="-5"/>
                <w:sz w:val="20"/>
              </w:rPr>
              <w:t xml:space="preserve">  19</w:t>
            </w:r>
          </w:p>
        </w:tc>
        <w:tc>
          <w:tcPr>
            <w:tcW w:w="2040" w:type="dxa"/>
          </w:tcPr>
          <w:p w14:paraId="7DCECFD9" w14:textId="2BB7A77F" w:rsidR="002B001C" w:rsidRDefault="002B001C" w:rsidP="002B001C">
            <w:pPr>
              <w:pStyle w:val="TableParagraph"/>
              <w:rPr>
                <w:sz w:val="20"/>
              </w:rPr>
            </w:pPr>
            <w:r>
              <w:rPr>
                <w:sz w:val="20"/>
              </w:rPr>
              <w:t>Cooling</w:t>
            </w:r>
            <w:r>
              <w:rPr>
                <w:spacing w:val="-9"/>
                <w:sz w:val="20"/>
              </w:rPr>
              <w:t xml:space="preserve"> </w:t>
            </w:r>
            <w:r>
              <w:rPr>
                <w:spacing w:val="-2"/>
                <w:sz w:val="20"/>
              </w:rPr>
              <w:t>Castle</w:t>
            </w:r>
          </w:p>
        </w:tc>
        <w:tc>
          <w:tcPr>
            <w:tcW w:w="6381" w:type="dxa"/>
          </w:tcPr>
          <w:p w14:paraId="0208C560" w14:textId="3FA1796B" w:rsidR="002B001C" w:rsidRDefault="002B001C" w:rsidP="002B001C">
            <w:pPr>
              <w:pStyle w:val="TableParagraph"/>
              <w:spacing w:before="99"/>
              <w:ind w:left="105"/>
              <w:rPr>
                <w:sz w:val="20"/>
              </w:rPr>
            </w:pPr>
            <w:r>
              <w:rPr>
                <w:sz w:val="20"/>
              </w:rPr>
              <w:t>Land</w:t>
            </w:r>
            <w:r>
              <w:rPr>
                <w:spacing w:val="-6"/>
                <w:sz w:val="20"/>
              </w:rPr>
              <w:t xml:space="preserve"> </w:t>
            </w:r>
            <w:r>
              <w:rPr>
                <w:sz w:val="20"/>
              </w:rPr>
              <w:t>owned</w:t>
            </w:r>
            <w:r>
              <w:rPr>
                <w:spacing w:val="-5"/>
                <w:sz w:val="20"/>
              </w:rPr>
              <w:t xml:space="preserve"> </w:t>
            </w:r>
            <w:r>
              <w:rPr>
                <w:sz w:val="20"/>
              </w:rPr>
              <w:t>and</w:t>
            </w:r>
            <w:r>
              <w:rPr>
                <w:spacing w:val="-5"/>
                <w:sz w:val="20"/>
              </w:rPr>
              <w:t xml:space="preserve"> </w:t>
            </w:r>
            <w:r>
              <w:rPr>
                <w:sz w:val="20"/>
              </w:rPr>
              <w:t>used</w:t>
            </w:r>
            <w:r>
              <w:rPr>
                <w:spacing w:val="-5"/>
                <w:sz w:val="20"/>
              </w:rPr>
              <w:t xml:space="preserve"> </w:t>
            </w:r>
            <w:r>
              <w:rPr>
                <w:sz w:val="20"/>
              </w:rPr>
              <w:t>for</w:t>
            </w:r>
            <w:r>
              <w:rPr>
                <w:spacing w:val="-6"/>
                <w:sz w:val="20"/>
              </w:rPr>
              <w:t xml:space="preserve"> </w:t>
            </w:r>
            <w:r>
              <w:rPr>
                <w:sz w:val="20"/>
              </w:rPr>
              <w:t>grazing.</w:t>
            </w:r>
            <w:r>
              <w:rPr>
                <w:spacing w:val="-6"/>
                <w:sz w:val="20"/>
              </w:rPr>
              <w:t xml:space="preserve"> </w:t>
            </w:r>
            <w:r>
              <w:rPr>
                <w:sz w:val="20"/>
              </w:rPr>
              <w:t>Extent</w:t>
            </w:r>
            <w:r>
              <w:rPr>
                <w:spacing w:val="-5"/>
                <w:sz w:val="20"/>
              </w:rPr>
              <w:t xml:space="preserve"> </w:t>
            </w:r>
            <w:r>
              <w:rPr>
                <w:spacing w:val="-2"/>
                <w:sz w:val="20"/>
              </w:rPr>
              <w:t>unknown</w:t>
            </w:r>
          </w:p>
        </w:tc>
      </w:tr>
      <w:tr w:rsidR="002B001C" w14:paraId="3138CB4D" w14:textId="77777777" w:rsidTr="00550149">
        <w:trPr>
          <w:trHeight w:val="345"/>
        </w:trPr>
        <w:tc>
          <w:tcPr>
            <w:tcW w:w="562" w:type="dxa"/>
          </w:tcPr>
          <w:p w14:paraId="21DF4A7D" w14:textId="50D330C1" w:rsidR="002B001C" w:rsidRDefault="002B001C" w:rsidP="002B001C">
            <w:pPr>
              <w:pStyle w:val="TableParagraph"/>
              <w:rPr>
                <w:sz w:val="20"/>
              </w:rPr>
            </w:pPr>
            <w:r>
              <w:rPr>
                <w:spacing w:val="-5"/>
                <w:sz w:val="20"/>
              </w:rPr>
              <w:t xml:space="preserve">  20</w:t>
            </w:r>
          </w:p>
        </w:tc>
        <w:tc>
          <w:tcPr>
            <w:tcW w:w="2040" w:type="dxa"/>
          </w:tcPr>
          <w:p w14:paraId="0E395DC7" w14:textId="28C5A96B" w:rsidR="002B001C" w:rsidRDefault="002B001C" w:rsidP="002B001C">
            <w:pPr>
              <w:pStyle w:val="TableParagraph"/>
              <w:rPr>
                <w:sz w:val="20"/>
              </w:rPr>
            </w:pPr>
            <w:r>
              <w:rPr>
                <w:sz w:val="20"/>
              </w:rPr>
              <w:t>Childs</w:t>
            </w:r>
            <w:r>
              <w:rPr>
                <w:spacing w:val="-8"/>
                <w:sz w:val="20"/>
              </w:rPr>
              <w:t xml:space="preserve"> </w:t>
            </w:r>
            <w:r>
              <w:rPr>
                <w:sz w:val="20"/>
              </w:rPr>
              <w:t>Farm</w:t>
            </w:r>
            <w:r>
              <w:rPr>
                <w:spacing w:val="-7"/>
                <w:sz w:val="20"/>
              </w:rPr>
              <w:t xml:space="preserve"> </w:t>
            </w:r>
            <w:r>
              <w:rPr>
                <w:spacing w:val="-2"/>
                <w:sz w:val="20"/>
              </w:rPr>
              <w:t>(Cooling)</w:t>
            </w:r>
          </w:p>
        </w:tc>
        <w:tc>
          <w:tcPr>
            <w:tcW w:w="6381" w:type="dxa"/>
          </w:tcPr>
          <w:p w14:paraId="42013128" w14:textId="77777777" w:rsidR="002B001C" w:rsidRDefault="002B001C" w:rsidP="002B001C">
            <w:pPr>
              <w:pStyle w:val="TableParagraph"/>
              <w:spacing w:before="99"/>
              <w:ind w:left="105"/>
              <w:rPr>
                <w:sz w:val="20"/>
              </w:rPr>
            </w:pPr>
            <w:r>
              <w:rPr>
                <w:sz w:val="20"/>
              </w:rPr>
              <w:t>Area</w:t>
            </w:r>
            <w:r>
              <w:rPr>
                <w:spacing w:val="-4"/>
                <w:sz w:val="20"/>
              </w:rPr>
              <w:t xml:space="preserve"> </w:t>
            </w:r>
            <w:r>
              <w:rPr>
                <w:sz w:val="20"/>
              </w:rPr>
              <w:t>20-1</w:t>
            </w:r>
            <w:r>
              <w:rPr>
                <w:spacing w:val="-4"/>
                <w:sz w:val="20"/>
              </w:rPr>
              <w:t xml:space="preserve"> </w:t>
            </w:r>
            <w:r>
              <w:rPr>
                <w:sz w:val="20"/>
              </w:rPr>
              <w:t>Owned</w:t>
            </w:r>
            <w:r>
              <w:rPr>
                <w:spacing w:val="-4"/>
                <w:sz w:val="20"/>
              </w:rPr>
              <w:t xml:space="preserve"> </w:t>
            </w:r>
            <w:r>
              <w:rPr>
                <w:sz w:val="20"/>
              </w:rPr>
              <w:t>and</w:t>
            </w:r>
            <w:r>
              <w:rPr>
                <w:spacing w:val="-4"/>
                <w:sz w:val="20"/>
              </w:rPr>
              <w:t xml:space="preserve"> </w:t>
            </w:r>
            <w:r>
              <w:rPr>
                <w:sz w:val="20"/>
              </w:rPr>
              <w:t>used</w:t>
            </w:r>
            <w:r>
              <w:rPr>
                <w:spacing w:val="-3"/>
                <w:sz w:val="20"/>
              </w:rPr>
              <w:t xml:space="preserve"> </w:t>
            </w:r>
            <w:r>
              <w:rPr>
                <w:sz w:val="20"/>
              </w:rPr>
              <w:t>as</w:t>
            </w:r>
            <w:r>
              <w:rPr>
                <w:spacing w:val="-5"/>
                <w:sz w:val="20"/>
              </w:rPr>
              <w:t xml:space="preserve"> </w:t>
            </w:r>
            <w:r>
              <w:rPr>
                <w:spacing w:val="-2"/>
                <w:sz w:val="20"/>
              </w:rPr>
              <w:t>orchard</w:t>
            </w:r>
          </w:p>
          <w:p w14:paraId="49CF4FE4" w14:textId="42C7A9B7" w:rsidR="002B001C" w:rsidRDefault="002B001C" w:rsidP="002B001C">
            <w:pPr>
              <w:pStyle w:val="TableParagraph"/>
              <w:spacing w:before="99"/>
              <w:ind w:left="105"/>
              <w:rPr>
                <w:sz w:val="20"/>
              </w:rPr>
            </w:pPr>
            <w:r>
              <w:rPr>
                <w:sz w:val="20"/>
              </w:rPr>
              <w:t>Area</w:t>
            </w:r>
            <w:r>
              <w:rPr>
                <w:spacing w:val="-5"/>
                <w:sz w:val="20"/>
              </w:rPr>
              <w:t xml:space="preserve"> </w:t>
            </w:r>
            <w:r>
              <w:rPr>
                <w:sz w:val="20"/>
              </w:rPr>
              <w:t>20-2</w:t>
            </w:r>
            <w:r>
              <w:rPr>
                <w:spacing w:val="-5"/>
                <w:sz w:val="20"/>
              </w:rPr>
              <w:t xml:space="preserve"> </w:t>
            </w:r>
            <w:r>
              <w:rPr>
                <w:sz w:val="20"/>
              </w:rPr>
              <w:t>Owned</w:t>
            </w:r>
            <w:r>
              <w:rPr>
                <w:spacing w:val="-5"/>
                <w:sz w:val="20"/>
              </w:rPr>
              <w:t xml:space="preserve"> </w:t>
            </w:r>
            <w:r>
              <w:rPr>
                <w:sz w:val="20"/>
              </w:rPr>
              <w:t>and</w:t>
            </w:r>
            <w:r>
              <w:rPr>
                <w:spacing w:val="-4"/>
                <w:sz w:val="20"/>
              </w:rPr>
              <w:t xml:space="preserve"> </w:t>
            </w:r>
            <w:r>
              <w:rPr>
                <w:sz w:val="20"/>
              </w:rPr>
              <w:t>used</w:t>
            </w:r>
            <w:r>
              <w:rPr>
                <w:spacing w:val="-5"/>
                <w:sz w:val="20"/>
              </w:rPr>
              <w:t xml:space="preserve"> </w:t>
            </w:r>
            <w:r>
              <w:rPr>
                <w:sz w:val="20"/>
              </w:rPr>
              <w:t>as</w:t>
            </w:r>
            <w:r>
              <w:rPr>
                <w:spacing w:val="-6"/>
                <w:sz w:val="20"/>
              </w:rPr>
              <w:t xml:space="preserve"> </w:t>
            </w:r>
            <w:r>
              <w:rPr>
                <w:sz w:val="20"/>
              </w:rPr>
              <w:t>arable/fruit</w:t>
            </w:r>
            <w:r>
              <w:rPr>
                <w:spacing w:val="-5"/>
                <w:sz w:val="20"/>
              </w:rPr>
              <w:t xml:space="preserve"> </w:t>
            </w:r>
            <w:r>
              <w:rPr>
                <w:spacing w:val="-2"/>
                <w:sz w:val="20"/>
              </w:rPr>
              <w:t>growing</w:t>
            </w:r>
          </w:p>
        </w:tc>
      </w:tr>
    </w:tbl>
    <w:p w14:paraId="1FE5EF8F" w14:textId="77777777" w:rsidR="00C90BE1" w:rsidRDefault="00C90BE1" w:rsidP="00C90BE1">
      <w:pPr>
        <w:pStyle w:val="BodyText"/>
        <w:rPr>
          <w:sz w:val="20"/>
        </w:rPr>
      </w:pPr>
    </w:p>
    <w:p w14:paraId="53241278" w14:textId="77777777" w:rsidR="00C90BE1" w:rsidRDefault="00C90BE1" w:rsidP="00C90BE1">
      <w:pPr>
        <w:pStyle w:val="BodyText"/>
        <w:rPr>
          <w:sz w:val="20"/>
        </w:rPr>
      </w:pPr>
    </w:p>
    <w:p w14:paraId="187940BD" w14:textId="77777777" w:rsidR="00C90BE1" w:rsidRDefault="00C90BE1" w:rsidP="00C90BE1">
      <w:pPr>
        <w:spacing w:line="225" w:lineRule="exact"/>
        <w:rPr>
          <w:sz w:val="20"/>
        </w:rPr>
        <w:sectPr w:rsidR="00C90BE1" w:rsidSect="00B35D76">
          <w:pgSz w:w="11906" w:h="16838" w:code="9"/>
          <w:pgMar w:top="1140" w:right="420" w:bottom="1240" w:left="760" w:header="865" w:footer="1053" w:gutter="0"/>
          <w:cols w:space="720"/>
          <w:docGrid w:linePitch="299"/>
        </w:sectPr>
      </w:pPr>
    </w:p>
    <w:p w14:paraId="09D98DEE" w14:textId="77777777" w:rsidR="00C90BE1" w:rsidRDefault="00C90BE1" w:rsidP="00C90BE1">
      <w:pPr>
        <w:pStyle w:val="BodyText"/>
        <w:rPr>
          <w:sz w:val="20"/>
        </w:rPr>
      </w:pPr>
    </w:p>
    <w:p w14:paraId="7A26A180" w14:textId="77777777" w:rsidR="00C90BE1" w:rsidRDefault="00C90BE1" w:rsidP="00C90BE1">
      <w:pPr>
        <w:pStyle w:val="BodyText"/>
        <w:spacing w:before="7"/>
        <w:rPr>
          <w:sz w:val="12"/>
        </w:rPr>
      </w:pPr>
    </w:p>
    <w:p w14:paraId="7B81784F" w14:textId="77777777" w:rsidR="00C90BE1" w:rsidRDefault="00C90BE1" w:rsidP="00C90BE1">
      <w:pPr>
        <w:pStyle w:val="BodyText"/>
        <w:rPr>
          <w:sz w:val="20"/>
        </w:rPr>
      </w:pPr>
    </w:p>
    <w:p w14:paraId="30F177D2" w14:textId="77777777" w:rsidR="00C90BE1" w:rsidRDefault="00C90BE1" w:rsidP="00C90BE1">
      <w:pPr>
        <w:pStyle w:val="BodyText"/>
        <w:spacing w:before="4"/>
        <w:rPr>
          <w:sz w:val="23"/>
        </w:rPr>
      </w:pPr>
    </w:p>
    <w:p w14:paraId="3A8E765A" w14:textId="77777777" w:rsidR="00C90BE1" w:rsidRDefault="00C90BE1" w:rsidP="00C90BE1">
      <w:pPr>
        <w:pStyle w:val="BodyText"/>
        <w:spacing w:before="52" w:line="276" w:lineRule="auto"/>
        <w:ind w:left="680" w:right="1013"/>
        <w:jc w:val="both"/>
      </w:pPr>
      <w:r>
        <w:t>The NPPF 2021 para 120b states that planning policies “should recognise that some undeveloped land can perform many functions, such as for wildlife, recreation, flood risk mitigation, cooling/shading, carbon storage or food production”. Combined with the wildlife value of much of the undeveloped land in the Neighbourhood Plan area, the protection of agricultural land in the area enables the achievement of both the Neighbourhood Plan vision and national policy related to the effective use of land.</w:t>
      </w:r>
    </w:p>
    <w:p w14:paraId="065F23FB" w14:textId="77777777" w:rsidR="00C90BE1" w:rsidRDefault="00C90BE1" w:rsidP="00C90BE1">
      <w:pPr>
        <w:pStyle w:val="BodyText"/>
        <w:spacing w:before="199" w:line="276" w:lineRule="auto"/>
        <w:ind w:left="680" w:right="1082"/>
      </w:pPr>
      <w:r>
        <w:t>Much</w:t>
      </w:r>
      <w:r>
        <w:rPr>
          <w:spacing w:val="-3"/>
        </w:rPr>
        <w:t xml:space="preserve"> </w:t>
      </w:r>
      <w:r>
        <w:t>of</w:t>
      </w:r>
      <w:r>
        <w:rPr>
          <w:spacing w:val="-3"/>
        </w:rPr>
        <w:t xml:space="preserve"> </w:t>
      </w:r>
      <w:r>
        <w:t>the</w:t>
      </w:r>
      <w:r>
        <w:rPr>
          <w:spacing w:val="-1"/>
        </w:rPr>
        <w:t xml:space="preserve"> </w:t>
      </w:r>
      <w:r>
        <w:t>land</w:t>
      </w:r>
      <w:r>
        <w:rPr>
          <w:spacing w:val="-3"/>
        </w:rPr>
        <w:t xml:space="preserve"> </w:t>
      </w:r>
      <w:r>
        <w:t>in</w:t>
      </w:r>
      <w:r>
        <w:rPr>
          <w:spacing w:val="-3"/>
        </w:rPr>
        <w:t xml:space="preserve"> </w:t>
      </w:r>
      <w:r>
        <w:t>agricultural</w:t>
      </w:r>
      <w:r>
        <w:rPr>
          <w:spacing w:val="-3"/>
        </w:rPr>
        <w:t xml:space="preserve"> </w:t>
      </w:r>
      <w:r>
        <w:t>use</w:t>
      </w:r>
      <w:r>
        <w:rPr>
          <w:spacing w:val="-2"/>
        </w:rPr>
        <w:t xml:space="preserve"> </w:t>
      </w:r>
      <w:r>
        <w:t>(see</w:t>
      </w:r>
      <w:r>
        <w:rPr>
          <w:spacing w:val="-1"/>
        </w:rPr>
        <w:t xml:space="preserve"> </w:t>
      </w:r>
      <w:r>
        <w:rPr>
          <w:b/>
          <w:color w:val="C00000"/>
        </w:rPr>
        <w:t>E&amp;E</w:t>
      </w:r>
      <w:r>
        <w:rPr>
          <w:b/>
          <w:color w:val="C00000"/>
          <w:spacing w:val="-1"/>
        </w:rPr>
        <w:t xml:space="preserve"> </w:t>
      </w:r>
      <w:r>
        <w:rPr>
          <w:b/>
          <w:color w:val="C00000"/>
        </w:rPr>
        <w:t>Map 2</w:t>
      </w:r>
      <w:r>
        <w:rPr>
          <w:b/>
          <w:color w:val="C00000"/>
          <w:spacing w:val="-3"/>
        </w:rPr>
        <w:t xml:space="preserve"> </w:t>
      </w:r>
      <w:r>
        <w:t>and</w:t>
      </w:r>
      <w:r>
        <w:rPr>
          <w:spacing w:val="-3"/>
        </w:rPr>
        <w:t xml:space="preserve"> </w:t>
      </w:r>
      <w:r>
        <w:rPr>
          <w:b/>
          <w:color w:val="C00000"/>
        </w:rPr>
        <w:t>E&amp;E</w:t>
      </w:r>
      <w:r>
        <w:rPr>
          <w:b/>
          <w:color w:val="C00000"/>
          <w:spacing w:val="-1"/>
        </w:rPr>
        <w:t xml:space="preserve"> </w:t>
      </w:r>
      <w:r>
        <w:rPr>
          <w:b/>
          <w:color w:val="C00000"/>
        </w:rPr>
        <w:t>Map 4</w:t>
      </w:r>
      <w:r>
        <w:t>)</w:t>
      </w:r>
      <w:r>
        <w:rPr>
          <w:spacing w:val="-5"/>
        </w:rPr>
        <w:t xml:space="preserve"> </w:t>
      </w:r>
      <w:r>
        <w:t>also</w:t>
      </w:r>
      <w:r>
        <w:rPr>
          <w:spacing w:val="-2"/>
        </w:rPr>
        <w:t xml:space="preserve"> </w:t>
      </w:r>
      <w:r>
        <w:t>holds</w:t>
      </w:r>
      <w:r>
        <w:rPr>
          <w:spacing w:val="-4"/>
        </w:rPr>
        <w:t xml:space="preserve"> </w:t>
      </w:r>
      <w:r>
        <w:t>some of its most important environmental designations - Sites of Special Scientific Interest that protect rare flora and fauna, Ancient Woodlands, Special Protected Areas to protect wild birds and RAMSAR sites to protect wetland.</w:t>
      </w:r>
      <w:r>
        <w:rPr>
          <w:spacing w:val="40"/>
        </w:rPr>
        <w:t xml:space="preserve"> </w:t>
      </w:r>
      <w:r>
        <w:t>In these cases where they are in agricultural use there is limited threat to their current function, but in others they present a challenge</w:t>
      </w:r>
      <w:r>
        <w:rPr>
          <w:spacing w:val="-2"/>
        </w:rPr>
        <w:t xml:space="preserve"> </w:t>
      </w:r>
      <w:r>
        <w:t>to balancing the need to protect land that can contribute to food supply and the protection of biodiversity.</w:t>
      </w:r>
      <w:r>
        <w:rPr>
          <w:spacing w:val="40"/>
        </w:rPr>
        <w:t xml:space="preserve"> </w:t>
      </w:r>
      <w:r>
        <w:t>As noted in “Foresight. The Future of Food and Farming (2011) Final Project Report” - “Until recently, po</w:t>
      </w:r>
      <w:r>
        <w:rPr>
          <w:color w:val="530033"/>
        </w:rPr>
        <w:t xml:space="preserve">licies in conservation and in food security were largely developed in isolation. However, they are increasingly being pursued together, driven by a growing realisation of their </w:t>
      </w:r>
      <w:proofErr w:type="gramStart"/>
      <w:r>
        <w:rPr>
          <w:color w:val="530033"/>
          <w:spacing w:val="-2"/>
        </w:rPr>
        <w:t>interdependence</w:t>
      </w:r>
      <w:r>
        <w:rPr>
          <w:spacing w:val="-2"/>
        </w:rPr>
        <w:t>“</w:t>
      </w:r>
      <w:proofErr w:type="gramEnd"/>
      <w:r>
        <w:rPr>
          <w:spacing w:val="-2"/>
        </w:rPr>
        <w:t>.</w:t>
      </w:r>
    </w:p>
    <w:p w14:paraId="0AF3FA07" w14:textId="77777777" w:rsidR="00C90BE1" w:rsidRDefault="00C90BE1" w:rsidP="00C90BE1">
      <w:pPr>
        <w:pStyle w:val="BodyText"/>
        <w:spacing w:before="202" w:line="276" w:lineRule="auto"/>
        <w:ind w:left="680" w:right="1025"/>
      </w:pPr>
      <w:proofErr w:type="gramStart"/>
      <w:r>
        <w:t>In</w:t>
      </w:r>
      <w:r>
        <w:rPr>
          <w:spacing w:val="-2"/>
        </w:rPr>
        <w:t xml:space="preserve"> </w:t>
      </w:r>
      <w:r>
        <w:t>particular</w:t>
      </w:r>
      <w:r>
        <w:rPr>
          <w:spacing w:val="-5"/>
        </w:rPr>
        <w:t xml:space="preserve"> </w:t>
      </w:r>
      <w:r>
        <w:t>residents</w:t>
      </w:r>
      <w:proofErr w:type="gramEnd"/>
      <w:r>
        <w:rPr>
          <w:spacing w:val="-3"/>
        </w:rPr>
        <w:t xml:space="preserve"> </w:t>
      </w:r>
      <w:r>
        <w:t>and</w:t>
      </w:r>
      <w:r>
        <w:rPr>
          <w:spacing w:val="-2"/>
        </w:rPr>
        <w:t xml:space="preserve"> </w:t>
      </w:r>
      <w:r>
        <w:t>businesses</w:t>
      </w:r>
      <w:r>
        <w:rPr>
          <w:spacing w:val="-5"/>
        </w:rPr>
        <w:t xml:space="preserve"> </w:t>
      </w:r>
      <w:r>
        <w:t>in</w:t>
      </w:r>
      <w:r>
        <w:rPr>
          <w:spacing w:val="-4"/>
        </w:rPr>
        <w:t xml:space="preserve"> </w:t>
      </w:r>
      <w:r>
        <w:t>the</w:t>
      </w:r>
      <w:r>
        <w:rPr>
          <w:spacing w:val="-2"/>
        </w:rPr>
        <w:t xml:space="preserve"> </w:t>
      </w:r>
      <w:r>
        <w:t>Neighbourhood</w:t>
      </w:r>
      <w:r>
        <w:rPr>
          <w:spacing w:val="-4"/>
        </w:rPr>
        <w:t xml:space="preserve"> </w:t>
      </w:r>
      <w:r>
        <w:t>Plan</w:t>
      </w:r>
      <w:r>
        <w:rPr>
          <w:spacing w:val="-1"/>
        </w:rPr>
        <w:t xml:space="preserve"> </w:t>
      </w:r>
      <w:r>
        <w:t>area,</w:t>
      </w:r>
      <w:r>
        <w:rPr>
          <w:spacing w:val="-3"/>
        </w:rPr>
        <w:t xml:space="preserve"> </w:t>
      </w:r>
      <w:r>
        <w:t>and</w:t>
      </w:r>
      <w:r>
        <w:rPr>
          <w:spacing w:val="-2"/>
        </w:rPr>
        <w:t xml:space="preserve"> </w:t>
      </w:r>
      <w:r>
        <w:t>visitors</w:t>
      </w:r>
      <w:r>
        <w:rPr>
          <w:spacing w:val="-3"/>
        </w:rPr>
        <w:t xml:space="preserve"> </w:t>
      </w:r>
      <w:r>
        <w:t>to it, benefit from the Future of Food and Farming report definition of eco-system services classified as:</w:t>
      </w:r>
    </w:p>
    <w:p w14:paraId="4CCB879A" w14:textId="77777777" w:rsidR="00C90BE1" w:rsidRDefault="00C90BE1" w:rsidP="00C90BE1">
      <w:pPr>
        <w:pStyle w:val="ListParagraph"/>
        <w:numPr>
          <w:ilvl w:val="0"/>
          <w:numId w:val="8"/>
        </w:numPr>
        <w:tabs>
          <w:tab w:val="left" w:pos="1040"/>
          <w:tab w:val="left" w:pos="1041"/>
        </w:tabs>
        <w:spacing w:before="200"/>
        <w:ind w:hanging="361"/>
        <w:rPr>
          <w:sz w:val="24"/>
        </w:rPr>
      </w:pPr>
      <w:r>
        <w:rPr>
          <w:i/>
          <w:sz w:val="24"/>
        </w:rPr>
        <w:t>Provisioning</w:t>
      </w:r>
      <w:r>
        <w:rPr>
          <w:i/>
          <w:spacing w:val="-5"/>
          <w:sz w:val="24"/>
        </w:rPr>
        <w:t xml:space="preserve"> </w:t>
      </w:r>
      <w:r>
        <w:rPr>
          <w:i/>
          <w:sz w:val="24"/>
        </w:rPr>
        <w:t xml:space="preserve">services </w:t>
      </w:r>
      <w:r>
        <w:rPr>
          <w:sz w:val="24"/>
        </w:rPr>
        <w:t>are</w:t>
      </w:r>
      <w:r>
        <w:rPr>
          <w:spacing w:val="-5"/>
          <w:sz w:val="24"/>
        </w:rPr>
        <w:t xml:space="preserve"> </w:t>
      </w:r>
      <w:r>
        <w:rPr>
          <w:sz w:val="24"/>
        </w:rPr>
        <w:t>direct</w:t>
      </w:r>
      <w:r>
        <w:rPr>
          <w:spacing w:val="-1"/>
          <w:sz w:val="24"/>
        </w:rPr>
        <w:t xml:space="preserve"> </w:t>
      </w:r>
      <w:r>
        <w:rPr>
          <w:sz w:val="24"/>
        </w:rPr>
        <w:t>goods</w:t>
      </w:r>
      <w:r>
        <w:rPr>
          <w:spacing w:val="-3"/>
          <w:sz w:val="24"/>
        </w:rPr>
        <w:t xml:space="preserve"> </w:t>
      </w:r>
      <w:r>
        <w:rPr>
          <w:sz w:val="24"/>
        </w:rPr>
        <w:t>such</w:t>
      </w:r>
      <w:r>
        <w:rPr>
          <w:spacing w:val="-3"/>
          <w:sz w:val="24"/>
        </w:rPr>
        <w:t xml:space="preserve"> </w:t>
      </w:r>
      <w:r>
        <w:rPr>
          <w:sz w:val="24"/>
        </w:rPr>
        <w:t>as</w:t>
      </w:r>
      <w:r>
        <w:rPr>
          <w:spacing w:val="-2"/>
          <w:sz w:val="24"/>
        </w:rPr>
        <w:t xml:space="preserve"> </w:t>
      </w:r>
      <w:r>
        <w:rPr>
          <w:sz w:val="24"/>
        </w:rPr>
        <w:t>food,</w:t>
      </w:r>
      <w:r>
        <w:rPr>
          <w:spacing w:val="1"/>
          <w:sz w:val="24"/>
        </w:rPr>
        <w:t xml:space="preserve"> </w:t>
      </w:r>
      <w:r>
        <w:rPr>
          <w:sz w:val="24"/>
        </w:rPr>
        <w:t>fibre,</w:t>
      </w:r>
      <w:r>
        <w:rPr>
          <w:spacing w:val="-3"/>
          <w:sz w:val="24"/>
        </w:rPr>
        <w:t xml:space="preserve"> </w:t>
      </w:r>
      <w:r>
        <w:rPr>
          <w:sz w:val="24"/>
        </w:rPr>
        <w:t>or</w:t>
      </w:r>
      <w:r>
        <w:rPr>
          <w:spacing w:val="-2"/>
          <w:sz w:val="24"/>
        </w:rPr>
        <w:t xml:space="preserve"> timbers.</w:t>
      </w:r>
    </w:p>
    <w:p w14:paraId="371E0D77" w14:textId="77777777" w:rsidR="00C90BE1" w:rsidRDefault="00C90BE1" w:rsidP="00C90BE1">
      <w:pPr>
        <w:pStyle w:val="ListParagraph"/>
        <w:numPr>
          <w:ilvl w:val="0"/>
          <w:numId w:val="8"/>
        </w:numPr>
        <w:tabs>
          <w:tab w:val="left" w:pos="1040"/>
          <w:tab w:val="left" w:pos="1041"/>
        </w:tabs>
        <w:spacing w:before="45" w:line="273" w:lineRule="auto"/>
        <w:ind w:right="1151"/>
        <w:rPr>
          <w:sz w:val="24"/>
        </w:rPr>
      </w:pPr>
      <w:r>
        <w:rPr>
          <w:i/>
          <w:sz w:val="24"/>
        </w:rPr>
        <w:t xml:space="preserve">Regulating services </w:t>
      </w:r>
      <w:r>
        <w:rPr>
          <w:sz w:val="24"/>
        </w:rPr>
        <w:t>help enable the provision of direct goods, for example by providing</w:t>
      </w:r>
      <w:r>
        <w:rPr>
          <w:spacing w:val="-4"/>
          <w:sz w:val="24"/>
        </w:rPr>
        <w:t xml:space="preserve"> </w:t>
      </w:r>
      <w:r>
        <w:rPr>
          <w:sz w:val="24"/>
        </w:rPr>
        <w:t>pollinators,</w:t>
      </w:r>
      <w:r>
        <w:rPr>
          <w:spacing w:val="-6"/>
          <w:sz w:val="24"/>
        </w:rPr>
        <w:t xml:space="preserve"> </w:t>
      </w:r>
      <w:r>
        <w:rPr>
          <w:sz w:val="24"/>
        </w:rPr>
        <w:t>natural</w:t>
      </w:r>
      <w:r>
        <w:rPr>
          <w:spacing w:val="-3"/>
          <w:sz w:val="24"/>
        </w:rPr>
        <w:t xml:space="preserve"> </w:t>
      </w:r>
      <w:r>
        <w:rPr>
          <w:sz w:val="24"/>
        </w:rPr>
        <w:t>enemies</w:t>
      </w:r>
      <w:r>
        <w:rPr>
          <w:spacing w:val="-6"/>
          <w:sz w:val="24"/>
        </w:rPr>
        <w:t xml:space="preserve"> </w:t>
      </w:r>
      <w:r>
        <w:rPr>
          <w:sz w:val="24"/>
        </w:rPr>
        <w:t>of</w:t>
      </w:r>
      <w:r>
        <w:rPr>
          <w:spacing w:val="-5"/>
          <w:sz w:val="24"/>
        </w:rPr>
        <w:t xml:space="preserve"> </w:t>
      </w:r>
      <w:r>
        <w:rPr>
          <w:sz w:val="24"/>
        </w:rPr>
        <w:t>pests,</w:t>
      </w:r>
      <w:r>
        <w:rPr>
          <w:spacing w:val="-6"/>
          <w:sz w:val="24"/>
        </w:rPr>
        <w:t xml:space="preserve"> </w:t>
      </w:r>
      <w:r>
        <w:rPr>
          <w:sz w:val="24"/>
        </w:rPr>
        <w:t>pure</w:t>
      </w:r>
      <w:r>
        <w:rPr>
          <w:spacing w:val="-3"/>
          <w:sz w:val="24"/>
        </w:rPr>
        <w:t xml:space="preserve"> </w:t>
      </w:r>
      <w:r>
        <w:rPr>
          <w:sz w:val="24"/>
        </w:rPr>
        <w:t>water,</w:t>
      </w:r>
      <w:r>
        <w:rPr>
          <w:spacing w:val="-6"/>
          <w:sz w:val="24"/>
        </w:rPr>
        <w:t xml:space="preserve"> </w:t>
      </w:r>
      <w:r>
        <w:rPr>
          <w:sz w:val="24"/>
        </w:rPr>
        <w:t>and</w:t>
      </w:r>
      <w:r>
        <w:rPr>
          <w:spacing w:val="-3"/>
          <w:sz w:val="24"/>
        </w:rPr>
        <w:t xml:space="preserve"> </w:t>
      </w:r>
      <w:r>
        <w:rPr>
          <w:sz w:val="24"/>
        </w:rPr>
        <w:t>a</w:t>
      </w:r>
      <w:r>
        <w:rPr>
          <w:spacing w:val="-6"/>
          <w:sz w:val="24"/>
        </w:rPr>
        <w:t xml:space="preserve"> </w:t>
      </w:r>
      <w:r>
        <w:rPr>
          <w:sz w:val="24"/>
        </w:rPr>
        <w:t>conducive</w:t>
      </w:r>
      <w:r>
        <w:rPr>
          <w:spacing w:val="-3"/>
          <w:sz w:val="24"/>
        </w:rPr>
        <w:t xml:space="preserve"> </w:t>
      </w:r>
      <w:r>
        <w:rPr>
          <w:sz w:val="24"/>
        </w:rPr>
        <w:t xml:space="preserve">local </w:t>
      </w:r>
      <w:r>
        <w:rPr>
          <w:spacing w:val="-2"/>
          <w:sz w:val="24"/>
        </w:rPr>
        <w:t>climate.</w:t>
      </w:r>
    </w:p>
    <w:p w14:paraId="16F76500" w14:textId="77777777" w:rsidR="00C90BE1" w:rsidRDefault="00C90BE1" w:rsidP="00C90BE1">
      <w:pPr>
        <w:pStyle w:val="ListParagraph"/>
        <w:numPr>
          <w:ilvl w:val="0"/>
          <w:numId w:val="8"/>
        </w:numPr>
        <w:tabs>
          <w:tab w:val="left" w:pos="1040"/>
          <w:tab w:val="left" w:pos="1041"/>
        </w:tabs>
        <w:spacing w:before="8" w:line="273" w:lineRule="auto"/>
        <w:ind w:right="1061"/>
        <w:rPr>
          <w:sz w:val="24"/>
        </w:rPr>
      </w:pPr>
      <w:r>
        <w:rPr>
          <w:i/>
          <w:sz w:val="24"/>
        </w:rPr>
        <w:t xml:space="preserve">Supporting services </w:t>
      </w:r>
      <w:r>
        <w:rPr>
          <w:sz w:val="24"/>
        </w:rPr>
        <w:t>are more fundamental processes, such as those producing fertile</w:t>
      </w:r>
      <w:r>
        <w:rPr>
          <w:spacing w:val="-2"/>
          <w:sz w:val="24"/>
        </w:rPr>
        <w:t xml:space="preserve"> </w:t>
      </w:r>
      <w:r>
        <w:rPr>
          <w:sz w:val="24"/>
        </w:rPr>
        <w:t>soils</w:t>
      </w:r>
      <w:r>
        <w:rPr>
          <w:spacing w:val="-4"/>
          <w:sz w:val="24"/>
        </w:rPr>
        <w:t xml:space="preserve"> </w:t>
      </w:r>
      <w:r>
        <w:rPr>
          <w:sz w:val="24"/>
        </w:rPr>
        <w:t>and</w:t>
      </w:r>
      <w:r>
        <w:rPr>
          <w:spacing w:val="-2"/>
          <w:sz w:val="24"/>
        </w:rPr>
        <w:t xml:space="preserve"> </w:t>
      </w:r>
      <w:r>
        <w:rPr>
          <w:sz w:val="24"/>
        </w:rPr>
        <w:t>recycling</w:t>
      </w:r>
      <w:r>
        <w:rPr>
          <w:spacing w:val="-4"/>
          <w:sz w:val="24"/>
        </w:rPr>
        <w:t xml:space="preserve"> </w:t>
      </w:r>
      <w:r>
        <w:rPr>
          <w:sz w:val="24"/>
        </w:rPr>
        <w:t>water</w:t>
      </w:r>
      <w:r>
        <w:rPr>
          <w:spacing w:val="-4"/>
          <w:sz w:val="24"/>
        </w:rPr>
        <w:t xml:space="preserve"> </w:t>
      </w:r>
      <w:r>
        <w:rPr>
          <w:sz w:val="24"/>
        </w:rPr>
        <w:t>or</w:t>
      </w:r>
      <w:r>
        <w:rPr>
          <w:spacing w:val="-4"/>
          <w:sz w:val="24"/>
        </w:rPr>
        <w:t xml:space="preserve"> </w:t>
      </w:r>
      <w:r>
        <w:rPr>
          <w:sz w:val="24"/>
        </w:rPr>
        <w:t>nutrients,</w:t>
      </w:r>
      <w:r>
        <w:rPr>
          <w:spacing w:val="-2"/>
          <w:sz w:val="24"/>
        </w:rPr>
        <w:t xml:space="preserve"> </w:t>
      </w:r>
      <w:r>
        <w:rPr>
          <w:sz w:val="24"/>
        </w:rPr>
        <w:t>as</w:t>
      </w:r>
      <w:r>
        <w:rPr>
          <w:spacing w:val="-4"/>
          <w:sz w:val="24"/>
        </w:rPr>
        <w:t xml:space="preserve"> </w:t>
      </w:r>
      <w:r>
        <w:rPr>
          <w:sz w:val="24"/>
        </w:rPr>
        <w:t>well</w:t>
      </w:r>
      <w:r>
        <w:rPr>
          <w:spacing w:val="-2"/>
          <w:sz w:val="24"/>
        </w:rPr>
        <w:t xml:space="preserve"> </w:t>
      </w:r>
      <w:r>
        <w:rPr>
          <w:sz w:val="24"/>
        </w:rPr>
        <w:t>as</w:t>
      </w:r>
      <w:r>
        <w:rPr>
          <w:spacing w:val="-4"/>
          <w:sz w:val="24"/>
        </w:rPr>
        <w:t xml:space="preserve"> </w:t>
      </w:r>
      <w:r>
        <w:rPr>
          <w:sz w:val="24"/>
        </w:rPr>
        <w:t>the</w:t>
      </w:r>
      <w:r>
        <w:rPr>
          <w:spacing w:val="-4"/>
          <w:sz w:val="24"/>
        </w:rPr>
        <w:t xml:space="preserve"> </w:t>
      </w:r>
      <w:r>
        <w:rPr>
          <w:sz w:val="24"/>
        </w:rPr>
        <w:t>maintenance</w:t>
      </w:r>
      <w:r>
        <w:rPr>
          <w:spacing w:val="-4"/>
          <w:sz w:val="24"/>
        </w:rPr>
        <w:t xml:space="preserve"> </w:t>
      </w:r>
      <w:r>
        <w:rPr>
          <w:sz w:val="24"/>
        </w:rPr>
        <w:t>of</w:t>
      </w:r>
      <w:r>
        <w:rPr>
          <w:spacing w:val="-2"/>
          <w:sz w:val="24"/>
        </w:rPr>
        <w:t xml:space="preserve"> </w:t>
      </w:r>
      <w:r>
        <w:rPr>
          <w:sz w:val="24"/>
        </w:rPr>
        <w:t>genetic diversity that may be of future value to agriculture.</w:t>
      </w:r>
    </w:p>
    <w:p w14:paraId="2BEA7184" w14:textId="77777777" w:rsidR="00C90BE1" w:rsidRDefault="00C90BE1" w:rsidP="00C90BE1">
      <w:pPr>
        <w:pStyle w:val="ListParagraph"/>
        <w:numPr>
          <w:ilvl w:val="0"/>
          <w:numId w:val="8"/>
        </w:numPr>
        <w:tabs>
          <w:tab w:val="left" w:pos="1040"/>
          <w:tab w:val="left" w:pos="1041"/>
        </w:tabs>
        <w:spacing w:before="10" w:line="273" w:lineRule="auto"/>
        <w:ind w:right="1219"/>
        <w:rPr>
          <w:sz w:val="24"/>
        </w:rPr>
      </w:pPr>
      <w:r>
        <w:rPr>
          <w:i/>
          <w:sz w:val="24"/>
        </w:rPr>
        <w:t>Cultural</w:t>
      </w:r>
      <w:r>
        <w:rPr>
          <w:i/>
          <w:spacing w:val="-3"/>
          <w:sz w:val="24"/>
        </w:rPr>
        <w:t xml:space="preserve"> </w:t>
      </w:r>
      <w:r>
        <w:rPr>
          <w:i/>
          <w:sz w:val="24"/>
        </w:rPr>
        <w:t>services</w:t>
      </w:r>
      <w:r>
        <w:rPr>
          <w:i/>
          <w:spacing w:val="-1"/>
          <w:sz w:val="24"/>
        </w:rPr>
        <w:t xml:space="preserve"> </w:t>
      </w:r>
      <w:r>
        <w:rPr>
          <w:sz w:val="24"/>
        </w:rPr>
        <w:t>are</w:t>
      </w:r>
      <w:r>
        <w:rPr>
          <w:spacing w:val="-4"/>
          <w:sz w:val="24"/>
        </w:rPr>
        <w:t xml:space="preserve"> </w:t>
      </w:r>
      <w:r>
        <w:rPr>
          <w:sz w:val="24"/>
        </w:rPr>
        <w:t>generally</w:t>
      </w:r>
      <w:r>
        <w:rPr>
          <w:spacing w:val="-4"/>
          <w:sz w:val="24"/>
        </w:rPr>
        <w:t xml:space="preserve"> </w:t>
      </w:r>
      <w:r>
        <w:rPr>
          <w:sz w:val="24"/>
        </w:rPr>
        <w:t>less</w:t>
      </w:r>
      <w:r>
        <w:rPr>
          <w:spacing w:val="-5"/>
          <w:sz w:val="24"/>
        </w:rPr>
        <w:t xml:space="preserve"> </w:t>
      </w:r>
      <w:r>
        <w:rPr>
          <w:sz w:val="24"/>
        </w:rPr>
        <w:t>tangible</w:t>
      </w:r>
      <w:r>
        <w:rPr>
          <w:spacing w:val="-4"/>
          <w:sz w:val="24"/>
        </w:rPr>
        <w:t xml:space="preserve"> </w:t>
      </w:r>
      <w:r>
        <w:rPr>
          <w:sz w:val="24"/>
        </w:rPr>
        <w:t>public</w:t>
      </w:r>
      <w:r>
        <w:rPr>
          <w:spacing w:val="-3"/>
          <w:sz w:val="24"/>
        </w:rPr>
        <w:t xml:space="preserve"> </w:t>
      </w:r>
      <w:r>
        <w:rPr>
          <w:sz w:val="24"/>
        </w:rPr>
        <w:t>goods,</w:t>
      </w:r>
      <w:r>
        <w:rPr>
          <w:spacing w:val="-5"/>
          <w:sz w:val="24"/>
        </w:rPr>
        <w:t xml:space="preserve"> </w:t>
      </w:r>
      <w:r>
        <w:rPr>
          <w:sz w:val="24"/>
        </w:rPr>
        <w:t>such</w:t>
      </w:r>
      <w:r>
        <w:rPr>
          <w:spacing w:val="-4"/>
          <w:sz w:val="24"/>
        </w:rPr>
        <w:t xml:space="preserve"> </w:t>
      </w:r>
      <w:r>
        <w:rPr>
          <w:sz w:val="24"/>
        </w:rPr>
        <w:t>as</w:t>
      </w:r>
      <w:r>
        <w:rPr>
          <w:spacing w:val="-3"/>
          <w:sz w:val="24"/>
        </w:rPr>
        <w:t xml:space="preserve"> </w:t>
      </w:r>
      <w:r>
        <w:rPr>
          <w:sz w:val="24"/>
        </w:rPr>
        <w:t>landscapes</w:t>
      </w:r>
      <w:r>
        <w:rPr>
          <w:spacing w:val="-2"/>
          <w:sz w:val="24"/>
        </w:rPr>
        <w:t xml:space="preserve"> </w:t>
      </w:r>
      <w:r>
        <w:rPr>
          <w:sz w:val="24"/>
        </w:rPr>
        <w:t>that people cherish, and the preservation of biodiversity, that in most value systems are considered beneficial.</w:t>
      </w:r>
    </w:p>
    <w:p w14:paraId="5C11977D" w14:textId="77777777" w:rsidR="00C90BE1" w:rsidRDefault="00C90BE1" w:rsidP="00C90BE1">
      <w:pPr>
        <w:pStyle w:val="BodyText"/>
        <w:spacing w:before="207" w:line="276" w:lineRule="auto"/>
        <w:ind w:left="680" w:right="1025"/>
      </w:pPr>
      <w:r>
        <w:t>Protecting</w:t>
      </w:r>
      <w:r>
        <w:rPr>
          <w:spacing w:val="-5"/>
        </w:rPr>
        <w:t xml:space="preserve"> </w:t>
      </w:r>
      <w:r>
        <w:t>agricultural</w:t>
      </w:r>
      <w:r>
        <w:rPr>
          <w:spacing w:val="-5"/>
        </w:rPr>
        <w:t xml:space="preserve"> </w:t>
      </w:r>
      <w:r>
        <w:t>land</w:t>
      </w:r>
      <w:r>
        <w:rPr>
          <w:spacing w:val="-4"/>
        </w:rPr>
        <w:t xml:space="preserve"> </w:t>
      </w:r>
      <w:r>
        <w:t>from</w:t>
      </w:r>
      <w:r>
        <w:rPr>
          <w:spacing w:val="-5"/>
        </w:rPr>
        <w:t xml:space="preserve"> </w:t>
      </w:r>
      <w:r>
        <w:t>development</w:t>
      </w:r>
      <w:r>
        <w:rPr>
          <w:spacing w:val="-3"/>
        </w:rPr>
        <w:t xml:space="preserve"> </w:t>
      </w:r>
      <w:r>
        <w:t>enables</w:t>
      </w:r>
      <w:r>
        <w:rPr>
          <w:spacing w:val="-4"/>
        </w:rPr>
        <w:t xml:space="preserve"> </w:t>
      </w:r>
      <w:r>
        <w:t>these</w:t>
      </w:r>
      <w:r>
        <w:rPr>
          <w:spacing w:val="-4"/>
        </w:rPr>
        <w:t xml:space="preserve"> </w:t>
      </w:r>
      <w:r>
        <w:t>benefits</w:t>
      </w:r>
      <w:r>
        <w:rPr>
          <w:spacing w:val="-5"/>
        </w:rPr>
        <w:t xml:space="preserve"> </w:t>
      </w:r>
      <w:r>
        <w:t>to</w:t>
      </w:r>
      <w:r>
        <w:rPr>
          <w:spacing w:val="-5"/>
        </w:rPr>
        <w:t xml:space="preserve"> </w:t>
      </w:r>
      <w:r>
        <w:t>be</w:t>
      </w:r>
      <w:r>
        <w:rPr>
          <w:spacing w:val="-3"/>
        </w:rPr>
        <w:t xml:space="preserve"> </w:t>
      </w:r>
      <w:r>
        <w:t>preserved in addition to meeting national policy objectives on the effective use of land.</w:t>
      </w:r>
    </w:p>
    <w:p w14:paraId="1ABB7B7D" w14:textId="77777777" w:rsidR="00C942D4" w:rsidRDefault="00C942D4">
      <w:pPr>
        <w:rPr>
          <w:sz w:val="10"/>
        </w:rPr>
        <w:sectPr w:rsidR="00C942D4" w:rsidSect="00B35D76">
          <w:pgSz w:w="11906" w:h="16838" w:code="9"/>
          <w:pgMar w:top="1140" w:right="420" w:bottom="1240" w:left="760" w:header="865" w:footer="1053" w:gutter="0"/>
          <w:cols w:space="720"/>
          <w:docGrid w:linePitch="299"/>
        </w:sectPr>
      </w:pPr>
    </w:p>
    <w:p w14:paraId="257D351E" w14:textId="08D0C32E" w:rsidR="00C942D4" w:rsidRDefault="00C942D4">
      <w:pPr>
        <w:pStyle w:val="BodyText"/>
        <w:rPr>
          <w:sz w:val="20"/>
        </w:rPr>
      </w:pPr>
    </w:p>
    <w:p w14:paraId="4F6B770C" w14:textId="77777777" w:rsidR="00C942D4" w:rsidRDefault="00C942D4">
      <w:pPr>
        <w:pStyle w:val="BodyText"/>
        <w:spacing w:before="7"/>
        <w:rPr>
          <w:sz w:val="12"/>
        </w:rPr>
      </w:pPr>
    </w:p>
    <w:p w14:paraId="3AE81431" w14:textId="7291E218" w:rsidR="00C942D4" w:rsidRDefault="00C942D4">
      <w:pPr>
        <w:pStyle w:val="BodyText"/>
        <w:rPr>
          <w:sz w:val="20"/>
        </w:rPr>
      </w:pPr>
    </w:p>
    <w:tbl>
      <w:tblPr>
        <w:tblStyle w:val="TableGrid"/>
        <w:tblpPr w:leftFromText="180" w:rightFromText="180" w:vertAnchor="page" w:horzAnchor="page" w:tblpX="1231" w:tblpY="1621"/>
        <w:tblW w:w="0" w:type="auto"/>
        <w:tblLayout w:type="fixed"/>
        <w:tblLook w:val="01E0" w:firstRow="1" w:lastRow="1" w:firstColumn="1" w:lastColumn="1" w:noHBand="0" w:noVBand="0"/>
      </w:tblPr>
      <w:tblGrid>
        <w:gridCol w:w="8411"/>
      </w:tblGrid>
      <w:tr w:rsidR="00C90BE1" w14:paraId="69E491C7" w14:textId="77777777" w:rsidTr="00C90BE1">
        <w:trPr>
          <w:trHeight w:val="316"/>
        </w:trPr>
        <w:tc>
          <w:tcPr>
            <w:tcW w:w="8411" w:type="dxa"/>
          </w:tcPr>
          <w:p w14:paraId="6B279DFB" w14:textId="77777777" w:rsidR="00C90BE1" w:rsidRDefault="00C90BE1" w:rsidP="00C90BE1">
            <w:pPr>
              <w:pStyle w:val="TableParagraph"/>
              <w:spacing w:line="292" w:lineRule="exact"/>
              <w:ind w:left="107"/>
              <w:rPr>
                <w:b/>
                <w:sz w:val="24"/>
              </w:rPr>
            </w:pPr>
            <w:r>
              <w:rPr>
                <w:b/>
                <w:color w:val="C00000"/>
                <w:sz w:val="24"/>
              </w:rPr>
              <w:t>POLICY</w:t>
            </w:r>
            <w:r>
              <w:rPr>
                <w:b/>
                <w:color w:val="C00000"/>
                <w:spacing w:val="-3"/>
                <w:sz w:val="24"/>
              </w:rPr>
              <w:t xml:space="preserve"> </w:t>
            </w:r>
            <w:r>
              <w:rPr>
                <w:b/>
                <w:color w:val="C00000"/>
                <w:sz w:val="24"/>
              </w:rPr>
              <w:t>ECON&amp;EMP1:</w:t>
            </w:r>
            <w:r>
              <w:rPr>
                <w:b/>
                <w:color w:val="C00000"/>
                <w:spacing w:val="-2"/>
                <w:sz w:val="24"/>
              </w:rPr>
              <w:t xml:space="preserve"> Agriculture</w:t>
            </w:r>
          </w:p>
        </w:tc>
      </w:tr>
      <w:tr w:rsidR="00C90BE1" w14:paraId="666B87AB" w14:textId="77777777" w:rsidTr="00C90BE1">
        <w:trPr>
          <w:trHeight w:val="1422"/>
        </w:trPr>
        <w:tc>
          <w:tcPr>
            <w:tcW w:w="8411" w:type="dxa"/>
          </w:tcPr>
          <w:p w14:paraId="00B97935" w14:textId="77777777" w:rsidR="00C90BE1" w:rsidRDefault="00C90BE1" w:rsidP="00C90BE1">
            <w:pPr>
              <w:pStyle w:val="TableParagraph"/>
              <w:spacing w:line="259" w:lineRule="auto"/>
              <w:ind w:left="107" w:right="92"/>
              <w:jc w:val="both"/>
              <w:rPr>
                <w:sz w:val="24"/>
              </w:rPr>
            </w:pPr>
            <w:r>
              <w:rPr>
                <w:sz w:val="24"/>
              </w:rPr>
              <w:t>Development</w:t>
            </w:r>
            <w:r>
              <w:rPr>
                <w:spacing w:val="-14"/>
                <w:sz w:val="24"/>
              </w:rPr>
              <w:t xml:space="preserve"> </w:t>
            </w:r>
            <w:r>
              <w:rPr>
                <w:sz w:val="24"/>
              </w:rPr>
              <w:t>proposals</w:t>
            </w:r>
            <w:r>
              <w:rPr>
                <w:spacing w:val="-14"/>
                <w:sz w:val="24"/>
              </w:rPr>
              <w:t xml:space="preserve"> </w:t>
            </w:r>
            <w:r>
              <w:rPr>
                <w:sz w:val="24"/>
              </w:rPr>
              <w:t>that</w:t>
            </w:r>
            <w:r>
              <w:rPr>
                <w:spacing w:val="-13"/>
                <w:sz w:val="24"/>
              </w:rPr>
              <w:t xml:space="preserve"> </w:t>
            </w:r>
            <w:r>
              <w:rPr>
                <w:sz w:val="24"/>
              </w:rPr>
              <w:t>result</w:t>
            </w:r>
            <w:r>
              <w:rPr>
                <w:spacing w:val="-14"/>
                <w:sz w:val="24"/>
              </w:rPr>
              <w:t xml:space="preserve"> </w:t>
            </w:r>
            <w:r>
              <w:rPr>
                <w:sz w:val="24"/>
              </w:rPr>
              <w:t>in</w:t>
            </w:r>
            <w:r>
              <w:rPr>
                <w:spacing w:val="-13"/>
                <w:sz w:val="24"/>
              </w:rPr>
              <w:t xml:space="preserve"> </w:t>
            </w:r>
            <w:r>
              <w:rPr>
                <w:sz w:val="24"/>
              </w:rPr>
              <w:t>the</w:t>
            </w:r>
            <w:r>
              <w:rPr>
                <w:spacing w:val="-14"/>
                <w:sz w:val="24"/>
              </w:rPr>
              <w:t xml:space="preserve"> </w:t>
            </w:r>
            <w:r>
              <w:rPr>
                <w:sz w:val="24"/>
              </w:rPr>
              <w:t>loss</w:t>
            </w:r>
            <w:r>
              <w:rPr>
                <w:spacing w:val="-13"/>
                <w:sz w:val="24"/>
              </w:rPr>
              <w:t xml:space="preserve"> </w:t>
            </w:r>
            <w:r>
              <w:rPr>
                <w:sz w:val="24"/>
              </w:rPr>
              <w:t>of</w:t>
            </w:r>
            <w:r>
              <w:rPr>
                <w:spacing w:val="-14"/>
                <w:sz w:val="24"/>
              </w:rPr>
              <w:t xml:space="preserve"> </w:t>
            </w:r>
            <w:r>
              <w:rPr>
                <w:sz w:val="24"/>
              </w:rPr>
              <w:t>land</w:t>
            </w:r>
            <w:r>
              <w:rPr>
                <w:spacing w:val="-14"/>
                <w:sz w:val="24"/>
              </w:rPr>
              <w:t xml:space="preserve"> </w:t>
            </w:r>
            <w:r>
              <w:rPr>
                <w:sz w:val="24"/>
              </w:rPr>
              <w:t>classified</w:t>
            </w:r>
            <w:r>
              <w:rPr>
                <w:spacing w:val="-13"/>
                <w:sz w:val="24"/>
              </w:rPr>
              <w:t xml:space="preserve"> </w:t>
            </w:r>
            <w:r>
              <w:rPr>
                <w:sz w:val="24"/>
              </w:rPr>
              <w:t>as</w:t>
            </w:r>
            <w:r>
              <w:rPr>
                <w:spacing w:val="-14"/>
                <w:sz w:val="24"/>
              </w:rPr>
              <w:t xml:space="preserve"> </w:t>
            </w:r>
            <w:r>
              <w:rPr>
                <w:sz w:val="24"/>
              </w:rPr>
              <w:t>agricultural</w:t>
            </w:r>
            <w:r>
              <w:rPr>
                <w:spacing w:val="-13"/>
                <w:sz w:val="24"/>
              </w:rPr>
              <w:t xml:space="preserve"> </w:t>
            </w:r>
            <w:r>
              <w:rPr>
                <w:sz w:val="24"/>
              </w:rPr>
              <w:t>(Grades 1-3)</w:t>
            </w:r>
            <w:r>
              <w:rPr>
                <w:spacing w:val="-11"/>
                <w:sz w:val="24"/>
              </w:rPr>
              <w:t xml:space="preserve"> </w:t>
            </w:r>
            <w:r>
              <w:rPr>
                <w:sz w:val="24"/>
              </w:rPr>
              <w:t>will</w:t>
            </w:r>
            <w:r>
              <w:rPr>
                <w:spacing w:val="-11"/>
                <w:sz w:val="24"/>
              </w:rPr>
              <w:t xml:space="preserve"> </w:t>
            </w:r>
            <w:r>
              <w:rPr>
                <w:sz w:val="24"/>
              </w:rPr>
              <w:t>not</w:t>
            </w:r>
            <w:r>
              <w:rPr>
                <w:spacing w:val="-10"/>
                <w:sz w:val="24"/>
              </w:rPr>
              <w:t xml:space="preserve"> </w:t>
            </w:r>
            <w:r>
              <w:rPr>
                <w:sz w:val="24"/>
              </w:rPr>
              <w:t>be</w:t>
            </w:r>
            <w:r>
              <w:rPr>
                <w:spacing w:val="-11"/>
                <w:sz w:val="24"/>
              </w:rPr>
              <w:t xml:space="preserve"> </w:t>
            </w:r>
            <w:r>
              <w:rPr>
                <w:sz w:val="24"/>
              </w:rPr>
              <w:t>supported</w:t>
            </w:r>
            <w:r>
              <w:rPr>
                <w:spacing w:val="-10"/>
                <w:sz w:val="24"/>
              </w:rPr>
              <w:t xml:space="preserve"> </w:t>
            </w:r>
            <w:r>
              <w:rPr>
                <w:sz w:val="24"/>
              </w:rPr>
              <w:t>unless</w:t>
            </w:r>
            <w:r>
              <w:rPr>
                <w:spacing w:val="-11"/>
                <w:sz w:val="24"/>
              </w:rPr>
              <w:t xml:space="preserve"> </w:t>
            </w:r>
            <w:r>
              <w:rPr>
                <w:sz w:val="24"/>
              </w:rPr>
              <w:t>there</w:t>
            </w:r>
            <w:r>
              <w:rPr>
                <w:spacing w:val="-11"/>
                <w:sz w:val="24"/>
              </w:rPr>
              <w:t xml:space="preserve"> </w:t>
            </w:r>
            <w:r>
              <w:rPr>
                <w:sz w:val="24"/>
              </w:rPr>
              <w:t>is</w:t>
            </w:r>
            <w:r>
              <w:rPr>
                <w:spacing w:val="-11"/>
                <w:sz w:val="24"/>
              </w:rPr>
              <w:t xml:space="preserve"> </w:t>
            </w:r>
            <w:r>
              <w:rPr>
                <w:sz w:val="24"/>
              </w:rPr>
              <w:t>a</w:t>
            </w:r>
            <w:r>
              <w:rPr>
                <w:spacing w:val="-11"/>
                <w:sz w:val="24"/>
              </w:rPr>
              <w:t xml:space="preserve"> </w:t>
            </w:r>
            <w:r>
              <w:rPr>
                <w:sz w:val="24"/>
              </w:rPr>
              <w:t>proven</w:t>
            </w:r>
            <w:r>
              <w:rPr>
                <w:spacing w:val="-10"/>
                <w:sz w:val="24"/>
              </w:rPr>
              <w:t xml:space="preserve"> </w:t>
            </w:r>
            <w:r>
              <w:rPr>
                <w:sz w:val="24"/>
              </w:rPr>
              <w:t>need</w:t>
            </w:r>
            <w:r>
              <w:rPr>
                <w:spacing w:val="-9"/>
                <w:sz w:val="24"/>
              </w:rPr>
              <w:t xml:space="preserve"> </w:t>
            </w:r>
            <w:r>
              <w:rPr>
                <w:sz w:val="24"/>
              </w:rPr>
              <w:t>for</w:t>
            </w:r>
            <w:r>
              <w:rPr>
                <w:spacing w:val="-8"/>
                <w:sz w:val="24"/>
              </w:rPr>
              <w:t xml:space="preserve"> </w:t>
            </w:r>
            <w:r>
              <w:rPr>
                <w:sz w:val="24"/>
              </w:rPr>
              <w:t>sustainable</w:t>
            </w:r>
            <w:r>
              <w:rPr>
                <w:spacing w:val="-11"/>
                <w:sz w:val="24"/>
              </w:rPr>
              <w:t xml:space="preserve"> </w:t>
            </w:r>
            <w:r>
              <w:rPr>
                <w:sz w:val="24"/>
              </w:rPr>
              <w:t>development which demonstrates benefits which far outweigh the loss of food growing space in the Neighbourhood Plan area and its contribution to national food security.</w:t>
            </w:r>
          </w:p>
        </w:tc>
      </w:tr>
    </w:tbl>
    <w:p w14:paraId="745B5DA9" w14:textId="530F4350" w:rsidR="00C942D4" w:rsidRDefault="00C942D4">
      <w:pPr>
        <w:pStyle w:val="BodyText"/>
        <w:rPr>
          <w:sz w:val="20"/>
        </w:rPr>
      </w:pPr>
    </w:p>
    <w:p w14:paraId="70250FA2" w14:textId="1826AB73" w:rsidR="00C942D4" w:rsidRDefault="00C942D4">
      <w:pPr>
        <w:pStyle w:val="BodyText"/>
        <w:rPr>
          <w:sz w:val="20"/>
        </w:rPr>
      </w:pPr>
    </w:p>
    <w:p w14:paraId="58D5A1C7" w14:textId="647638A5" w:rsidR="00C942D4" w:rsidRDefault="00C942D4">
      <w:pPr>
        <w:pStyle w:val="BodyText"/>
        <w:rPr>
          <w:sz w:val="20"/>
        </w:rPr>
      </w:pPr>
    </w:p>
    <w:p w14:paraId="14D39A09" w14:textId="77777777" w:rsidR="00C90BE1" w:rsidRDefault="00C90BE1" w:rsidP="00C90BE1">
      <w:pPr>
        <w:pStyle w:val="BodyText"/>
        <w:spacing w:before="5" w:after="1"/>
        <w:rPr>
          <w:sz w:val="16"/>
        </w:rPr>
      </w:pPr>
    </w:p>
    <w:p w14:paraId="16AC26BD" w14:textId="4FA158BF" w:rsidR="00C942D4" w:rsidRDefault="00C942D4">
      <w:pPr>
        <w:pStyle w:val="BodyText"/>
        <w:rPr>
          <w:sz w:val="20"/>
        </w:rPr>
      </w:pPr>
    </w:p>
    <w:p w14:paraId="6556D329" w14:textId="3A155B2B" w:rsidR="00C942D4" w:rsidRDefault="00C942D4">
      <w:pPr>
        <w:pStyle w:val="BodyText"/>
        <w:rPr>
          <w:sz w:val="20"/>
        </w:rPr>
      </w:pPr>
    </w:p>
    <w:p w14:paraId="4EEFB611" w14:textId="77777777" w:rsidR="00C942D4" w:rsidRDefault="00C942D4">
      <w:pPr>
        <w:pStyle w:val="BodyText"/>
        <w:rPr>
          <w:sz w:val="20"/>
        </w:rPr>
      </w:pPr>
    </w:p>
    <w:p w14:paraId="5D2892C6" w14:textId="77777777" w:rsidR="00C942D4" w:rsidRDefault="00C942D4">
      <w:pPr>
        <w:pStyle w:val="BodyText"/>
        <w:rPr>
          <w:sz w:val="20"/>
        </w:rPr>
      </w:pPr>
    </w:p>
    <w:p w14:paraId="5820A7C6" w14:textId="77777777" w:rsidR="00C942D4" w:rsidRDefault="00C942D4">
      <w:pPr>
        <w:pStyle w:val="BodyText"/>
        <w:rPr>
          <w:sz w:val="20"/>
        </w:rPr>
      </w:pPr>
    </w:p>
    <w:p w14:paraId="6D8CD9E0" w14:textId="77777777" w:rsidR="00C90BE1" w:rsidRDefault="00C90BE1" w:rsidP="00C90BE1">
      <w:pPr>
        <w:pStyle w:val="BodyText"/>
        <w:spacing w:before="52" w:line="259" w:lineRule="auto"/>
        <w:ind w:left="454" w:right="1013"/>
        <w:jc w:val="both"/>
      </w:pPr>
      <w:r>
        <w:t>Sustainable</w:t>
      </w:r>
      <w:r>
        <w:rPr>
          <w:spacing w:val="-14"/>
        </w:rPr>
        <w:t xml:space="preserve"> </w:t>
      </w:r>
      <w:r>
        <w:t>development</w:t>
      </w:r>
      <w:r>
        <w:rPr>
          <w:spacing w:val="-10"/>
        </w:rPr>
        <w:t xml:space="preserve"> </w:t>
      </w:r>
      <w:r>
        <w:t>in</w:t>
      </w:r>
      <w:r>
        <w:rPr>
          <w:spacing w:val="-12"/>
        </w:rPr>
        <w:t xml:space="preserve"> </w:t>
      </w:r>
      <w:r>
        <w:t>the</w:t>
      </w:r>
      <w:r>
        <w:rPr>
          <w:spacing w:val="-11"/>
        </w:rPr>
        <w:t xml:space="preserve"> </w:t>
      </w:r>
      <w:r>
        <w:t>Neighbourhood</w:t>
      </w:r>
      <w:r>
        <w:rPr>
          <w:spacing w:val="-12"/>
        </w:rPr>
        <w:t xml:space="preserve"> </w:t>
      </w:r>
      <w:r>
        <w:t>Plan</w:t>
      </w:r>
      <w:r>
        <w:rPr>
          <w:spacing w:val="-10"/>
        </w:rPr>
        <w:t xml:space="preserve"> </w:t>
      </w:r>
      <w:r>
        <w:t>area</w:t>
      </w:r>
      <w:r>
        <w:rPr>
          <w:spacing w:val="-13"/>
        </w:rPr>
        <w:t xml:space="preserve"> </w:t>
      </w:r>
      <w:r>
        <w:t>needs</w:t>
      </w:r>
      <w:r>
        <w:rPr>
          <w:spacing w:val="-13"/>
        </w:rPr>
        <w:t xml:space="preserve"> </w:t>
      </w:r>
      <w:r>
        <w:t>to</w:t>
      </w:r>
      <w:r>
        <w:rPr>
          <w:spacing w:val="-13"/>
        </w:rPr>
        <w:t xml:space="preserve"> </w:t>
      </w:r>
      <w:r>
        <w:t>address</w:t>
      </w:r>
      <w:r>
        <w:rPr>
          <w:spacing w:val="-11"/>
        </w:rPr>
        <w:t xml:space="preserve"> </w:t>
      </w:r>
      <w:r>
        <w:t>the</w:t>
      </w:r>
      <w:r>
        <w:rPr>
          <w:spacing w:val="-13"/>
        </w:rPr>
        <w:t xml:space="preserve"> </w:t>
      </w:r>
      <w:r>
        <w:t>current lack of employment opportunities available.</w:t>
      </w:r>
      <w:r>
        <w:rPr>
          <w:spacing w:val="40"/>
        </w:rPr>
        <w:t xml:space="preserve"> </w:t>
      </w:r>
      <w:r>
        <w:t xml:space="preserve">As noted in Chapter 5, across Medway visitor and visitor related facilities are one of the few areas of potential employment that is currently growing across the </w:t>
      </w:r>
      <w:proofErr w:type="gramStart"/>
      <w:r>
        <w:t>District</w:t>
      </w:r>
      <w:proofErr w:type="gramEnd"/>
      <w:r>
        <w:t xml:space="preserve"> as a whole.</w:t>
      </w:r>
      <w:r>
        <w:rPr>
          <w:spacing w:val="80"/>
        </w:rPr>
        <w:t xml:space="preserve"> </w:t>
      </w:r>
      <w:r>
        <w:t>Undoubtedly the COVID pandemic</w:t>
      </w:r>
      <w:r>
        <w:rPr>
          <w:spacing w:val="-10"/>
        </w:rPr>
        <w:t xml:space="preserve"> </w:t>
      </w:r>
      <w:r>
        <w:t>will</w:t>
      </w:r>
      <w:r>
        <w:rPr>
          <w:spacing w:val="-12"/>
        </w:rPr>
        <w:t xml:space="preserve"> </w:t>
      </w:r>
      <w:r>
        <w:t>have</w:t>
      </w:r>
      <w:r>
        <w:rPr>
          <w:spacing w:val="-12"/>
        </w:rPr>
        <w:t xml:space="preserve"> </w:t>
      </w:r>
      <w:r>
        <w:t>undermined</w:t>
      </w:r>
      <w:r>
        <w:rPr>
          <w:spacing w:val="-10"/>
        </w:rPr>
        <w:t xml:space="preserve"> </w:t>
      </w:r>
      <w:r>
        <w:t>some</w:t>
      </w:r>
      <w:r>
        <w:rPr>
          <w:spacing w:val="-9"/>
        </w:rPr>
        <w:t xml:space="preserve"> </w:t>
      </w:r>
      <w:r>
        <w:t>of</w:t>
      </w:r>
      <w:r>
        <w:rPr>
          <w:spacing w:val="-11"/>
        </w:rPr>
        <w:t xml:space="preserve"> </w:t>
      </w:r>
      <w:r>
        <w:t>this</w:t>
      </w:r>
      <w:r>
        <w:rPr>
          <w:spacing w:val="-8"/>
        </w:rPr>
        <w:t xml:space="preserve"> </w:t>
      </w:r>
      <w:r>
        <w:t>sector’s</w:t>
      </w:r>
      <w:r>
        <w:rPr>
          <w:spacing w:val="-9"/>
        </w:rPr>
        <w:t xml:space="preserve"> </w:t>
      </w:r>
      <w:r>
        <w:t>resilience.</w:t>
      </w:r>
      <w:r>
        <w:rPr>
          <w:spacing w:val="36"/>
        </w:rPr>
        <w:t xml:space="preserve"> </w:t>
      </w:r>
      <w:r>
        <w:t>Hospitality</w:t>
      </w:r>
      <w:r>
        <w:rPr>
          <w:spacing w:val="-10"/>
        </w:rPr>
        <w:t xml:space="preserve"> </w:t>
      </w:r>
      <w:r>
        <w:t>businesses have however adapted the way</w:t>
      </w:r>
      <w:r>
        <w:rPr>
          <w:spacing w:val="-1"/>
        </w:rPr>
        <w:t xml:space="preserve"> </w:t>
      </w:r>
      <w:r>
        <w:t>that they can serve and accommodate customers and accommodation venues have reconfigured to accommodate COVID restrictions.</w:t>
      </w:r>
      <w:r>
        <w:rPr>
          <w:spacing w:val="40"/>
        </w:rPr>
        <w:t xml:space="preserve"> </w:t>
      </w:r>
      <w:r>
        <w:t>The ICAEW</w:t>
      </w:r>
      <w:r>
        <w:rPr>
          <w:spacing w:val="-14"/>
        </w:rPr>
        <w:t xml:space="preserve"> </w:t>
      </w:r>
      <w:r>
        <w:t>(2020)</w:t>
      </w:r>
      <w:r>
        <w:rPr>
          <w:rStyle w:val="FootnoteReference"/>
        </w:rPr>
        <w:footnoteReference w:id="14"/>
      </w:r>
      <w:r>
        <w:rPr>
          <w:spacing w:val="-4"/>
        </w:rPr>
        <w:t xml:space="preserve"> </w:t>
      </w:r>
      <w:r>
        <w:t>has</w:t>
      </w:r>
      <w:r>
        <w:rPr>
          <w:spacing w:val="-14"/>
        </w:rPr>
        <w:t xml:space="preserve"> </w:t>
      </w:r>
      <w:r>
        <w:t>reported</w:t>
      </w:r>
      <w:r>
        <w:rPr>
          <w:spacing w:val="-12"/>
        </w:rPr>
        <w:t xml:space="preserve"> </w:t>
      </w:r>
      <w:r>
        <w:t>that</w:t>
      </w:r>
      <w:r>
        <w:rPr>
          <w:spacing w:val="-13"/>
        </w:rPr>
        <w:t xml:space="preserve"> </w:t>
      </w:r>
      <w:r>
        <w:t>private</w:t>
      </w:r>
      <w:r>
        <w:rPr>
          <w:spacing w:val="-14"/>
        </w:rPr>
        <w:t xml:space="preserve"> </w:t>
      </w:r>
      <w:r>
        <w:t>rentals</w:t>
      </w:r>
      <w:r>
        <w:rPr>
          <w:spacing w:val="-14"/>
        </w:rPr>
        <w:t xml:space="preserve"> </w:t>
      </w:r>
      <w:r>
        <w:t>of</w:t>
      </w:r>
      <w:r>
        <w:rPr>
          <w:spacing w:val="-13"/>
        </w:rPr>
        <w:t xml:space="preserve"> </w:t>
      </w:r>
      <w:r>
        <w:t>accommodation</w:t>
      </w:r>
      <w:r>
        <w:rPr>
          <w:spacing w:val="-13"/>
        </w:rPr>
        <w:t xml:space="preserve"> </w:t>
      </w:r>
      <w:r>
        <w:t>are</w:t>
      </w:r>
      <w:r>
        <w:rPr>
          <w:spacing w:val="-14"/>
        </w:rPr>
        <w:t xml:space="preserve"> </w:t>
      </w:r>
      <w:r>
        <w:t>part</w:t>
      </w:r>
      <w:r>
        <w:rPr>
          <w:spacing w:val="-14"/>
        </w:rPr>
        <w:t xml:space="preserve"> </w:t>
      </w:r>
      <w:r>
        <w:t>of</w:t>
      </w:r>
      <w:r>
        <w:rPr>
          <w:spacing w:val="-12"/>
        </w:rPr>
        <w:t xml:space="preserve"> </w:t>
      </w:r>
      <w:r>
        <w:t>the</w:t>
      </w:r>
      <w:r>
        <w:rPr>
          <w:spacing w:val="-14"/>
        </w:rPr>
        <w:t xml:space="preserve"> </w:t>
      </w:r>
      <w:r>
        <w:t>way that the sector is responding as well as using technology</w:t>
      </w:r>
      <w:r>
        <w:rPr>
          <w:spacing w:val="40"/>
        </w:rPr>
        <w:t xml:space="preserve"> </w:t>
      </w:r>
      <w:r>
        <w:t>to reduce costs where appropriate for bookings, reception and so on.</w:t>
      </w:r>
    </w:p>
    <w:p w14:paraId="4F8F5139" w14:textId="77777777" w:rsidR="00C90BE1" w:rsidRDefault="00C90BE1" w:rsidP="00C90BE1">
      <w:pPr>
        <w:pStyle w:val="BodyText"/>
        <w:spacing w:before="158" w:line="259" w:lineRule="auto"/>
        <w:ind w:left="397" w:right="1013"/>
        <w:jc w:val="both"/>
      </w:pPr>
      <w:r>
        <w:t>The landscape and wildlife assets of the Neighbourhood Plan area provide good opportunities for this sector to adapt safely and opportunities to protect it and to encourage</w:t>
      </w:r>
      <w:r>
        <w:rPr>
          <w:spacing w:val="-9"/>
        </w:rPr>
        <w:t xml:space="preserve"> </w:t>
      </w:r>
      <w:r>
        <w:t>growth</w:t>
      </w:r>
      <w:r>
        <w:rPr>
          <w:spacing w:val="-11"/>
        </w:rPr>
        <w:t xml:space="preserve"> </w:t>
      </w:r>
      <w:r>
        <w:t>at</w:t>
      </w:r>
      <w:r>
        <w:rPr>
          <w:spacing w:val="-11"/>
        </w:rPr>
        <w:t xml:space="preserve"> </w:t>
      </w:r>
      <w:r>
        <w:t>an</w:t>
      </w:r>
      <w:r>
        <w:rPr>
          <w:spacing w:val="-13"/>
        </w:rPr>
        <w:t xml:space="preserve"> </w:t>
      </w:r>
      <w:r>
        <w:t>appropriate</w:t>
      </w:r>
      <w:r>
        <w:rPr>
          <w:spacing w:val="-12"/>
        </w:rPr>
        <w:t xml:space="preserve"> </w:t>
      </w:r>
      <w:r>
        <w:t>scale</w:t>
      </w:r>
      <w:r>
        <w:rPr>
          <w:spacing w:val="-9"/>
        </w:rPr>
        <w:t xml:space="preserve"> </w:t>
      </w:r>
      <w:r>
        <w:t>and</w:t>
      </w:r>
      <w:r>
        <w:rPr>
          <w:spacing w:val="-11"/>
        </w:rPr>
        <w:t xml:space="preserve"> </w:t>
      </w:r>
      <w:r>
        <w:t>in</w:t>
      </w:r>
      <w:r>
        <w:rPr>
          <w:spacing w:val="-13"/>
        </w:rPr>
        <w:t xml:space="preserve"> </w:t>
      </w:r>
      <w:r>
        <w:t>keeping</w:t>
      </w:r>
      <w:r>
        <w:rPr>
          <w:spacing w:val="-12"/>
        </w:rPr>
        <w:t xml:space="preserve"> </w:t>
      </w:r>
      <w:r>
        <w:t>with</w:t>
      </w:r>
      <w:r>
        <w:rPr>
          <w:spacing w:val="-11"/>
        </w:rPr>
        <w:t xml:space="preserve"> </w:t>
      </w:r>
      <w:r>
        <w:t>the</w:t>
      </w:r>
      <w:r>
        <w:rPr>
          <w:spacing w:val="-12"/>
        </w:rPr>
        <w:t xml:space="preserve"> </w:t>
      </w:r>
      <w:r>
        <w:t>character</w:t>
      </w:r>
      <w:r>
        <w:rPr>
          <w:spacing w:val="-9"/>
        </w:rPr>
        <w:t xml:space="preserve"> </w:t>
      </w:r>
      <w:r>
        <w:t>of</w:t>
      </w:r>
      <w:r>
        <w:rPr>
          <w:spacing w:val="-11"/>
        </w:rPr>
        <w:t xml:space="preserve"> </w:t>
      </w:r>
      <w:r>
        <w:t>the</w:t>
      </w:r>
      <w:r>
        <w:rPr>
          <w:spacing w:val="-9"/>
        </w:rPr>
        <w:t xml:space="preserve"> </w:t>
      </w:r>
      <w:r>
        <w:t>area should be considered.</w:t>
      </w:r>
    </w:p>
    <w:tbl>
      <w:tblPr>
        <w:tblStyle w:val="TableGrid"/>
        <w:tblpPr w:leftFromText="180" w:rightFromText="180" w:vertAnchor="text" w:horzAnchor="page" w:tblpX="1201" w:tblpY="461"/>
        <w:tblW w:w="0" w:type="auto"/>
        <w:tblLayout w:type="fixed"/>
        <w:tblLook w:val="01E0" w:firstRow="1" w:lastRow="1" w:firstColumn="1" w:lastColumn="1" w:noHBand="0" w:noVBand="0"/>
      </w:tblPr>
      <w:tblGrid>
        <w:gridCol w:w="8411"/>
      </w:tblGrid>
      <w:tr w:rsidR="00C90BE1" w14:paraId="55BF877C" w14:textId="77777777" w:rsidTr="00C90BE1">
        <w:trPr>
          <w:trHeight w:val="292"/>
        </w:trPr>
        <w:tc>
          <w:tcPr>
            <w:tcW w:w="8411" w:type="dxa"/>
          </w:tcPr>
          <w:p w14:paraId="32828F48" w14:textId="77777777" w:rsidR="00C90BE1" w:rsidRDefault="00C90BE1" w:rsidP="00C90BE1">
            <w:pPr>
              <w:pStyle w:val="TableParagraph"/>
              <w:spacing w:line="272" w:lineRule="exact"/>
              <w:ind w:left="107"/>
              <w:rPr>
                <w:b/>
                <w:sz w:val="24"/>
              </w:rPr>
            </w:pPr>
            <w:r>
              <w:rPr>
                <w:b/>
                <w:color w:val="C00000"/>
                <w:sz w:val="24"/>
              </w:rPr>
              <w:t>POLICY</w:t>
            </w:r>
            <w:r>
              <w:rPr>
                <w:b/>
                <w:color w:val="C00000"/>
                <w:spacing w:val="-2"/>
                <w:sz w:val="24"/>
              </w:rPr>
              <w:t xml:space="preserve"> </w:t>
            </w:r>
            <w:r>
              <w:rPr>
                <w:b/>
                <w:color w:val="C00000"/>
                <w:sz w:val="24"/>
              </w:rPr>
              <w:t>ECON&amp;EMP2:</w:t>
            </w:r>
            <w:r>
              <w:rPr>
                <w:b/>
                <w:color w:val="C00000"/>
                <w:spacing w:val="-3"/>
                <w:sz w:val="24"/>
              </w:rPr>
              <w:t xml:space="preserve"> </w:t>
            </w:r>
            <w:r>
              <w:rPr>
                <w:b/>
                <w:color w:val="C00000"/>
                <w:sz w:val="24"/>
              </w:rPr>
              <w:t>Recreation</w:t>
            </w:r>
            <w:r>
              <w:rPr>
                <w:b/>
                <w:color w:val="C00000"/>
                <w:spacing w:val="-3"/>
                <w:sz w:val="24"/>
              </w:rPr>
              <w:t xml:space="preserve"> </w:t>
            </w:r>
            <w:r>
              <w:rPr>
                <w:b/>
                <w:color w:val="C00000"/>
                <w:sz w:val="24"/>
              </w:rPr>
              <w:t>and</w:t>
            </w:r>
            <w:r>
              <w:rPr>
                <w:b/>
                <w:color w:val="C00000"/>
                <w:spacing w:val="-3"/>
                <w:sz w:val="24"/>
              </w:rPr>
              <w:t xml:space="preserve"> </w:t>
            </w:r>
            <w:r>
              <w:rPr>
                <w:b/>
                <w:color w:val="C00000"/>
                <w:spacing w:val="-2"/>
                <w:sz w:val="24"/>
              </w:rPr>
              <w:t>Tourism</w:t>
            </w:r>
          </w:p>
        </w:tc>
      </w:tr>
      <w:tr w:rsidR="00C90BE1" w14:paraId="27136E3E" w14:textId="77777777" w:rsidTr="00C90BE1">
        <w:trPr>
          <w:trHeight w:val="4101"/>
        </w:trPr>
        <w:tc>
          <w:tcPr>
            <w:tcW w:w="8411" w:type="dxa"/>
          </w:tcPr>
          <w:p w14:paraId="2FBD8115" w14:textId="77777777" w:rsidR="00C90BE1" w:rsidRDefault="00C90BE1" w:rsidP="00C90BE1">
            <w:pPr>
              <w:pStyle w:val="TableParagraph"/>
              <w:spacing w:before="11"/>
              <w:rPr>
                <w:sz w:val="23"/>
              </w:rPr>
            </w:pPr>
          </w:p>
          <w:p w14:paraId="140DBEB9" w14:textId="77777777" w:rsidR="00C90BE1" w:rsidRDefault="00C90BE1" w:rsidP="00C90BE1">
            <w:pPr>
              <w:pStyle w:val="TableParagraph"/>
              <w:ind w:left="107" w:right="99"/>
              <w:jc w:val="both"/>
              <w:rPr>
                <w:sz w:val="24"/>
              </w:rPr>
            </w:pPr>
            <w:r>
              <w:rPr>
                <w:sz w:val="24"/>
              </w:rPr>
              <w:t>Development proposals for recreational and tourism activities/facilities will be encouraged in the Neighbourhood Plan area provided that the proposals do not conflict with other policies in this Plan and that:</w:t>
            </w:r>
          </w:p>
          <w:p w14:paraId="6E5A8C9B" w14:textId="77777777" w:rsidR="00C90BE1" w:rsidRDefault="00C90BE1" w:rsidP="00C90BE1">
            <w:pPr>
              <w:pStyle w:val="TableParagraph"/>
              <w:spacing w:before="2"/>
              <w:rPr>
                <w:sz w:val="24"/>
              </w:rPr>
            </w:pPr>
          </w:p>
          <w:p w14:paraId="22D10880" w14:textId="77777777" w:rsidR="00C90BE1" w:rsidRDefault="00C90BE1" w:rsidP="00C90BE1">
            <w:pPr>
              <w:pStyle w:val="TableParagraph"/>
              <w:numPr>
                <w:ilvl w:val="0"/>
                <w:numId w:val="7"/>
              </w:numPr>
              <w:tabs>
                <w:tab w:val="left" w:pos="468"/>
              </w:tabs>
              <w:ind w:right="101"/>
              <w:jc w:val="both"/>
              <w:rPr>
                <w:sz w:val="24"/>
              </w:rPr>
            </w:pPr>
            <w:r>
              <w:rPr>
                <w:sz w:val="24"/>
              </w:rPr>
              <w:t>It can be demonstrated that they do not have a significantly harmful effect on congestion or road safety as defined by Medway Council</w:t>
            </w:r>
          </w:p>
          <w:p w14:paraId="483FE972" w14:textId="77777777" w:rsidR="00C90BE1" w:rsidRDefault="00C90BE1" w:rsidP="00C90BE1">
            <w:pPr>
              <w:pStyle w:val="TableParagraph"/>
              <w:numPr>
                <w:ilvl w:val="0"/>
                <w:numId w:val="7"/>
              </w:numPr>
              <w:tabs>
                <w:tab w:val="left" w:pos="468"/>
              </w:tabs>
              <w:ind w:right="94"/>
              <w:jc w:val="both"/>
              <w:rPr>
                <w:sz w:val="24"/>
              </w:rPr>
            </w:pPr>
            <w:r>
              <w:rPr>
                <w:sz w:val="24"/>
              </w:rPr>
              <w:t>Their siting and scale have strong regard to potential impacts on the character and the historic, natural environment and disruption of wildlife assets of the Neighbourhood Plan area</w:t>
            </w:r>
          </w:p>
          <w:p w14:paraId="56EB972D" w14:textId="77777777" w:rsidR="00C90BE1" w:rsidRDefault="00C90BE1" w:rsidP="00C90BE1">
            <w:pPr>
              <w:pStyle w:val="TableParagraph"/>
              <w:numPr>
                <w:ilvl w:val="0"/>
                <w:numId w:val="7"/>
              </w:numPr>
              <w:tabs>
                <w:tab w:val="left" w:pos="468"/>
              </w:tabs>
              <w:ind w:right="93"/>
              <w:jc w:val="both"/>
              <w:rPr>
                <w:sz w:val="24"/>
              </w:rPr>
            </w:pPr>
            <w:r>
              <w:rPr>
                <w:sz w:val="24"/>
              </w:rPr>
              <w:t>Design</w:t>
            </w:r>
            <w:r>
              <w:rPr>
                <w:spacing w:val="-11"/>
                <w:sz w:val="24"/>
              </w:rPr>
              <w:t xml:space="preserve"> </w:t>
            </w:r>
            <w:r>
              <w:rPr>
                <w:sz w:val="24"/>
              </w:rPr>
              <w:t>and</w:t>
            </w:r>
            <w:r>
              <w:rPr>
                <w:spacing w:val="-11"/>
                <w:sz w:val="24"/>
              </w:rPr>
              <w:t xml:space="preserve"> </w:t>
            </w:r>
            <w:r>
              <w:rPr>
                <w:sz w:val="24"/>
              </w:rPr>
              <w:t>materials</w:t>
            </w:r>
            <w:r>
              <w:rPr>
                <w:spacing w:val="-12"/>
                <w:sz w:val="24"/>
              </w:rPr>
              <w:t xml:space="preserve"> </w:t>
            </w:r>
            <w:r>
              <w:rPr>
                <w:sz w:val="24"/>
              </w:rPr>
              <w:t>are</w:t>
            </w:r>
            <w:r>
              <w:rPr>
                <w:spacing w:val="-14"/>
                <w:sz w:val="24"/>
              </w:rPr>
              <w:t xml:space="preserve"> </w:t>
            </w:r>
            <w:r>
              <w:rPr>
                <w:sz w:val="24"/>
              </w:rPr>
              <w:t>in</w:t>
            </w:r>
            <w:r>
              <w:rPr>
                <w:spacing w:val="-11"/>
                <w:sz w:val="24"/>
              </w:rPr>
              <w:t xml:space="preserve"> </w:t>
            </w:r>
            <w:r>
              <w:rPr>
                <w:sz w:val="24"/>
              </w:rPr>
              <w:t>keeping</w:t>
            </w:r>
            <w:r>
              <w:rPr>
                <w:spacing w:val="-12"/>
                <w:sz w:val="24"/>
              </w:rPr>
              <w:t xml:space="preserve"> </w:t>
            </w:r>
            <w:r>
              <w:rPr>
                <w:sz w:val="24"/>
              </w:rPr>
              <w:t>with</w:t>
            </w:r>
            <w:r>
              <w:rPr>
                <w:spacing w:val="-14"/>
                <w:sz w:val="24"/>
              </w:rPr>
              <w:t xml:space="preserve"> </w:t>
            </w:r>
            <w:r>
              <w:rPr>
                <w:sz w:val="24"/>
              </w:rPr>
              <w:t>the</w:t>
            </w:r>
            <w:r>
              <w:rPr>
                <w:spacing w:val="-10"/>
                <w:sz w:val="24"/>
              </w:rPr>
              <w:t xml:space="preserve"> </w:t>
            </w:r>
            <w:r>
              <w:rPr>
                <w:sz w:val="24"/>
              </w:rPr>
              <w:t>character</w:t>
            </w:r>
            <w:r>
              <w:rPr>
                <w:spacing w:val="-12"/>
                <w:sz w:val="24"/>
              </w:rPr>
              <w:t xml:space="preserve"> </w:t>
            </w:r>
            <w:r>
              <w:rPr>
                <w:sz w:val="24"/>
              </w:rPr>
              <w:t>of</w:t>
            </w:r>
            <w:r>
              <w:rPr>
                <w:spacing w:val="-13"/>
                <w:sz w:val="24"/>
              </w:rPr>
              <w:t xml:space="preserve"> </w:t>
            </w:r>
            <w:r>
              <w:rPr>
                <w:sz w:val="24"/>
              </w:rPr>
              <w:t>the</w:t>
            </w:r>
            <w:r>
              <w:rPr>
                <w:spacing w:val="-11"/>
                <w:sz w:val="24"/>
              </w:rPr>
              <w:t xml:space="preserve"> </w:t>
            </w:r>
            <w:r>
              <w:rPr>
                <w:sz w:val="24"/>
              </w:rPr>
              <w:t>area,</w:t>
            </w:r>
            <w:r>
              <w:rPr>
                <w:spacing w:val="-14"/>
                <w:sz w:val="24"/>
              </w:rPr>
              <w:t xml:space="preserve"> </w:t>
            </w:r>
            <w:r>
              <w:rPr>
                <w:sz w:val="24"/>
              </w:rPr>
              <w:t>reinforce</w:t>
            </w:r>
            <w:r>
              <w:rPr>
                <w:spacing w:val="-11"/>
                <w:sz w:val="24"/>
              </w:rPr>
              <w:t xml:space="preserve"> </w:t>
            </w:r>
            <w:r>
              <w:rPr>
                <w:sz w:val="24"/>
              </w:rPr>
              <w:t>local distinctiveness</w:t>
            </w:r>
            <w:r>
              <w:rPr>
                <w:spacing w:val="-3"/>
                <w:sz w:val="24"/>
              </w:rPr>
              <w:t xml:space="preserve"> </w:t>
            </w:r>
            <w:r>
              <w:rPr>
                <w:sz w:val="24"/>
              </w:rPr>
              <w:t>and</w:t>
            </w:r>
            <w:r>
              <w:rPr>
                <w:spacing w:val="-2"/>
                <w:sz w:val="24"/>
              </w:rPr>
              <w:t xml:space="preserve"> </w:t>
            </w:r>
            <w:r>
              <w:rPr>
                <w:sz w:val="24"/>
              </w:rPr>
              <w:t>sense</w:t>
            </w:r>
            <w:r>
              <w:rPr>
                <w:spacing w:val="-2"/>
                <w:sz w:val="24"/>
              </w:rPr>
              <w:t xml:space="preserve"> </w:t>
            </w:r>
            <w:r>
              <w:rPr>
                <w:sz w:val="24"/>
              </w:rPr>
              <w:t>of</w:t>
            </w:r>
            <w:r>
              <w:rPr>
                <w:spacing w:val="-3"/>
                <w:sz w:val="24"/>
              </w:rPr>
              <w:t xml:space="preserve"> </w:t>
            </w:r>
            <w:r>
              <w:rPr>
                <w:sz w:val="24"/>
              </w:rPr>
              <w:t>place</w:t>
            </w:r>
            <w:r>
              <w:rPr>
                <w:spacing w:val="-3"/>
                <w:sz w:val="24"/>
              </w:rPr>
              <w:t xml:space="preserve"> </w:t>
            </w:r>
            <w:r>
              <w:rPr>
                <w:sz w:val="24"/>
              </w:rPr>
              <w:t>and</w:t>
            </w:r>
            <w:r>
              <w:rPr>
                <w:spacing w:val="-2"/>
                <w:sz w:val="24"/>
              </w:rPr>
              <w:t xml:space="preserve"> </w:t>
            </w:r>
            <w:r>
              <w:rPr>
                <w:sz w:val="24"/>
              </w:rPr>
              <w:t>follow</w:t>
            </w:r>
            <w:r>
              <w:rPr>
                <w:spacing w:val="-3"/>
                <w:sz w:val="24"/>
              </w:rPr>
              <w:t xml:space="preserve"> </w:t>
            </w:r>
            <w:r>
              <w:rPr>
                <w:sz w:val="24"/>
              </w:rPr>
              <w:t>the</w:t>
            </w:r>
            <w:r>
              <w:rPr>
                <w:spacing w:val="-5"/>
                <w:sz w:val="24"/>
              </w:rPr>
              <w:t xml:space="preserve"> </w:t>
            </w:r>
            <w:r>
              <w:rPr>
                <w:sz w:val="24"/>
              </w:rPr>
              <w:t>principles</w:t>
            </w:r>
            <w:r>
              <w:rPr>
                <w:spacing w:val="-2"/>
                <w:sz w:val="24"/>
              </w:rPr>
              <w:t xml:space="preserve"> </w:t>
            </w:r>
            <w:r>
              <w:rPr>
                <w:sz w:val="24"/>
              </w:rPr>
              <w:t>set</w:t>
            </w:r>
            <w:r>
              <w:rPr>
                <w:spacing w:val="-2"/>
                <w:sz w:val="24"/>
              </w:rPr>
              <w:t xml:space="preserve"> </w:t>
            </w:r>
            <w:r>
              <w:rPr>
                <w:sz w:val="24"/>
              </w:rPr>
              <w:t>out</w:t>
            </w:r>
            <w:r>
              <w:rPr>
                <w:spacing w:val="-4"/>
                <w:sz w:val="24"/>
              </w:rPr>
              <w:t xml:space="preserve"> </w:t>
            </w:r>
            <w:r>
              <w:rPr>
                <w:sz w:val="24"/>
              </w:rPr>
              <w:t>in</w:t>
            </w:r>
            <w:r>
              <w:rPr>
                <w:spacing w:val="-4"/>
                <w:sz w:val="24"/>
              </w:rPr>
              <w:t xml:space="preserve"> </w:t>
            </w:r>
            <w:r>
              <w:rPr>
                <w:sz w:val="24"/>
              </w:rPr>
              <w:t xml:space="preserve">the </w:t>
            </w:r>
            <w:r w:rsidRPr="0025220A">
              <w:rPr>
                <w:b/>
                <w:color w:val="17365D" w:themeColor="text2" w:themeShade="BF"/>
                <w:sz w:val="24"/>
              </w:rPr>
              <w:t xml:space="preserve">Design Guidelines </w:t>
            </w:r>
            <w:r>
              <w:rPr>
                <w:sz w:val="24"/>
              </w:rPr>
              <w:t>included in this plan.</w:t>
            </w:r>
          </w:p>
        </w:tc>
      </w:tr>
    </w:tbl>
    <w:p w14:paraId="482BD272" w14:textId="77777777" w:rsidR="00C90BE1" w:rsidRDefault="00C90BE1" w:rsidP="00C90BE1">
      <w:pPr>
        <w:pStyle w:val="BodyText"/>
        <w:spacing w:before="158" w:line="259" w:lineRule="auto"/>
        <w:ind w:left="680" w:right="1013"/>
        <w:jc w:val="both"/>
      </w:pPr>
    </w:p>
    <w:p w14:paraId="543537FA" w14:textId="77777777" w:rsidR="00C90BE1" w:rsidRDefault="00C90BE1" w:rsidP="00C90BE1">
      <w:pPr>
        <w:pStyle w:val="BodyText"/>
        <w:spacing w:before="1" w:after="1"/>
        <w:rPr>
          <w:sz w:val="13"/>
        </w:rPr>
      </w:pPr>
    </w:p>
    <w:p w14:paraId="3A0AAB83" w14:textId="77777777" w:rsidR="00C90BE1" w:rsidRDefault="00C90BE1" w:rsidP="00C90BE1">
      <w:pPr>
        <w:pStyle w:val="BodyText"/>
        <w:ind w:right="1018"/>
        <w:jc w:val="both"/>
        <w:rPr>
          <w:sz w:val="23"/>
        </w:rPr>
      </w:pPr>
    </w:p>
    <w:p w14:paraId="52CD20C7" w14:textId="77777777" w:rsidR="00C90BE1" w:rsidRDefault="00C90BE1" w:rsidP="00C90BE1">
      <w:pPr>
        <w:pStyle w:val="BodyText"/>
        <w:ind w:left="397" w:right="1018"/>
        <w:jc w:val="both"/>
      </w:pPr>
    </w:p>
    <w:p w14:paraId="23162289" w14:textId="77777777" w:rsidR="00C90BE1" w:rsidRDefault="00C90BE1" w:rsidP="00C90BE1">
      <w:pPr>
        <w:pStyle w:val="BodyText"/>
        <w:ind w:left="397" w:right="1018"/>
        <w:jc w:val="both"/>
      </w:pPr>
    </w:p>
    <w:p w14:paraId="26E6BDBE" w14:textId="77777777" w:rsidR="00C90BE1" w:rsidRDefault="00C90BE1" w:rsidP="00C90BE1">
      <w:pPr>
        <w:pStyle w:val="BodyText"/>
        <w:ind w:left="397" w:right="1018"/>
        <w:jc w:val="both"/>
      </w:pPr>
    </w:p>
    <w:p w14:paraId="7E3376F4" w14:textId="77777777" w:rsidR="00C90BE1" w:rsidRDefault="00C90BE1" w:rsidP="00C90BE1">
      <w:pPr>
        <w:pStyle w:val="BodyText"/>
        <w:ind w:left="397" w:right="1018"/>
        <w:jc w:val="both"/>
      </w:pPr>
    </w:p>
    <w:p w14:paraId="733A0710" w14:textId="77777777" w:rsidR="00C90BE1" w:rsidRDefault="00C90BE1" w:rsidP="00C90BE1">
      <w:pPr>
        <w:pStyle w:val="BodyText"/>
        <w:ind w:left="397" w:right="1018"/>
        <w:jc w:val="both"/>
      </w:pPr>
    </w:p>
    <w:p w14:paraId="3E61FC35" w14:textId="77777777" w:rsidR="00C90BE1" w:rsidRDefault="00C90BE1" w:rsidP="00C90BE1">
      <w:pPr>
        <w:pStyle w:val="BodyText"/>
        <w:ind w:left="397" w:right="1018"/>
        <w:jc w:val="both"/>
      </w:pPr>
    </w:p>
    <w:p w14:paraId="5D7EA81B" w14:textId="77777777" w:rsidR="00C90BE1" w:rsidRDefault="00C90BE1" w:rsidP="00C90BE1">
      <w:pPr>
        <w:pStyle w:val="BodyText"/>
        <w:ind w:left="397" w:right="1018"/>
        <w:jc w:val="both"/>
      </w:pPr>
    </w:p>
    <w:p w14:paraId="36281AD0" w14:textId="77777777" w:rsidR="00C90BE1" w:rsidRDefault="00C90BE1" w:rsidP="00C90BE1">
      <w:pPr>
        <w:pStyle w:val="BodyText"/>
        <w:ind w:left="397" w:right="1018"/>
        <w:jc w:val="both"/>
      </w:pPr>
    </w:p>
    <w:p w14:paraId="06FFB931" w14:textId="77777777" w:rsidR="00C90BE1" w:rsidRDefault="00C90BE1" w:rsidP="00C90BE1">
      <w:pPr>
        <w:pStyle w:val="BodyText"/>
        <w:ind w:left="397" w:right="1018"/>
        <w:jc w:val="both"/>
      </w:pPr>
    </w:p>
    <w:p w14:paraId="3D478AFD" w14:textId="77777777" w:rsidR="00C90BE1" w:rsidRDefault="00C90BE1" w:rsidP="00C90BE1">
      <w:pPr>
        <w:pStyle w:val="BodyText"/>
        <w:ind w:left="397" w:right="1018"/>
        <w:jc w:val="both"/>
      </w:pPr>
    </w:p>
    <w:p w14:paraId="6B405569" w14:textId="77777777" w:rsidR="00C90BE1" w:rsidRDefault="00C90BE1" w:rsidP="00C90BE1">
      <w:pPr>
        <w:pStyle w:val="BodyText"/>
        <w:ind w:left="397" w:right="1018"/>
        <w:jc w:val="both"/>
      </w:pPr>
    </w:p>
    <w:p w14:paraId="531BA61A" w14:textId="77777777" w:rsidR="00C90BE1" w:rsidRDefault="00C90BE1" w:rsidP="00C90BE1">
      <w:pPr>
        <w:pStyle w:val="BodyText"/>
        <w:ind w:left="397" w:right="1018"/>
        <w:jc w:val="both"/>
      </w:pPr>
    </w:p>
    <w:p w14:paraId="7203CD18" w14:textId="77777777" w:rsidR="00C90BE1" w:rsidRDefault="00C90BE1" w:rsidP="00C90BE1">
      <w:pPr>
        <w:pStyle w:val="BodyText"/>
        <w:ind w:left="397" w:right="1018"/>
        <w:jc w:val="both"/>
      </w:pPr>
    </w:p>
    <w:p w14:paraId="28F7AC47" w14:textId="77777777" w:rsidR="00C90BE1" w:rsidRDefault="00C90BE1" w:rsidP="00C90BE1">
      <w:pPr>
        <w:pStyle w:val="BodyText"/>
        <w:ind w:left="397" w:right="1018"/>
        <w:jc w:val="both"/>
      </w:pPr>
    </w:p>
    <w:p w14:paraId="479F2E2B" w14:textId="77777777" w:rsidR="00C90BE1" w:rsidRDefault="00C90BE1" w:rsidP="00C90BE1">
      <w:pPr>
        <w:pStyle w:val="BodyText"/>
        <w:ind w:left="397" w:right="1018"/>
        <w:jc w:val="both"/>
      </w:pPr>
    </w:p>
    <w:p w14:paraId="154543CA" w14:textId="77777777" w:rsidR="00792ADD" w:rsidRDefault="00C90BE1" w:rsidP="00C90BE1">
      <w:pPr>
        <w:pStyle w:val="BodyText"/>
        <w:ind w:left="397" w:right="1018"/>
        <w:jc w:val="both"/>
        <w:rPr>
          <w:spacing w:val="-13"/>
        </w:rPr>
      </w:pPr>
      <w:r>
        <w:t>The assets of the Neighbourhood Plan area for enjoyment of nature and other leisure pursuits are very significant.</w:t>
      </w:r>
      <w:r>
        <w:rPr>
          <w:spacing w:val="40"/>
        </w:rPr>
        <w:t xml:space="preserve"> </w:t>
      </w:r>
      <w:r>
        <w:t>Opportunities for development such as visitor centres, visitor accommodation and facilities that support them such as cafés, rural craft workshops and retail would add to the possibilities of increasing locally based employment</w:t>
      </w:r>
      <w:r>
        <w:rPr>
          <w:spacing w:val="-12"/>
        </w:rPr>
        <w:t xml:space="preserve"> </w:t>
      </w:r>
      <w:r>
        <w:t>opportunities</w:t>
      </w:r>
      <w:r>
        <w:rPr>
          <w:spacing w:val="-11"/>
        </w:rPr>
        <w:t xml:space="preserve"> </w:t>
      </w:r>
      <w:r>
        <w:t>for</w:t>
      </w:r>
      <w:r>
        <w:rPr>
          <w:spacing w:val="-12"/>
        </w:rPr>
        <w:t xml:space="preserve"> </w:t>
      </w:r>
      <w:r>
        <w:t>residents,</w:t>
      </w:r>
      <w:r>
        <w:rPr>
          <w:spacing w:val="-13"/>
        </w:rPr>
        <w:t xml:space="preserve"> </w:t>
      </w:r>
    </w:p>
    <w:p w14:paraId="2D6F9CB9" w14:textId="77777777" w:rsidR="00792ADD" w:rsidRDefault="00792ADD" w:rsidP="00C90BE1">
      <w:pPr>
        <w:pStyle w:val="BodyText"/>
        <w:ind w:left="397" w:right="1018"/>
        <w:jc w:val="both"/>
        <w:rPr>
          <w:spacing w:val="-13"/>
        </w:rPr>
      </w:pPr>
    </w:p>
    <w:p w14:paraId="68DD239B" w14:textId="1D464FC9" w:rsidR="00C90BE1" w:rsidRDefault="00C90BE1" w:rsidP="00C90BE1">
      <w:pPr>
        <w:pStyle w:val="BodyText"/>
        <w:ind w:left="397" w:right="1018"/>
        <w:jc w:val="both"/>
      </w:pPr>
      <w:r>
        <w:t>with</w:t>
      </w:r>
      <w:r>
        <w:rPr>
          <w:spacing w:val="-12"/>
        </w:rPr>
        <w:t xml:space="preserve"> </w:t>
      </w:r>
      <w:r>
        <w:t>potential</w:t>
      </w:r>
      <w:r>
        <w:rPr>
          <w:spacing w:val="-13"/>
        </w:rPr>
        <w:t xml:space="preserve"> </w:t>
      </w:r>
      <w:r>
        <w:t>beneficial</w:t>
      </w:r>
      <w:r>
        <w:rPr>
          <w:spacing w:val="-11"/>
        </w:rPr>
        <w:t xml:space="preserve"> </w:t>
      </w:r>
      <w:r>
        <w:t>increases</w:t>
      </w:r>
      <w:r>
        <w:rPr>
          <w:spacing w:val="-12"/>
        </w:rPr>
        <w:t xml:space="preserve"> </w:t>
      </w:r>
      <w:r>
        <w:t>in</w:t>
      </w:r>
      <w:r>
        <w:rPr>
          <w:spacing w:val="-12"/>
        </w:rPr>
        <w:t xml:space="preserve"> </w:t>
      </w:r>
      <w:r>
        <w:t>business for those that support their supply chains.</w:t>
      </w:r>
    </w:p>
    <w:tbl>
      <w:tblPr>
        <w:tblStyle w:val="TableGrid"/>
        <w:tblpPr w:leftFromText="180" w:rightFromText="180" w:vertAnchor="text" w:horzAnchor="page" w:tblpX="1261" w:tblpY="669"/>
        <w:tblW w:w="0" w:type="auto"/>
        <w:tblLayout w:type="fixed"/>
        <w:tblLook w:val="01E0" w:firstRow="1" w:lastRow="1" w:firstColumn="1" w:lastColumn="1" w:noHBand="0" w:noVBand="0"/>
      </w:tblPr>
      <w:tblGrid>
        <w:gridCol w:w="8411"/>
      </w:tblGrid>
      <w:tr w:rsidR="00C90BE1" w14:paraId="44BBE596" w14:textId="77777777" w:rsidTr="00C90BE1">
        <w:trPr>
          <w:trHeight w:val="585"/>
        </w:trPr>
        <w:tc>
          <w:tcPr>
            <w:tcW w:w="8411" w:type="dxa"/>
          </w:tcPr>
          <w:p w14:paraId="0C3412A4" w14:textId="77777777" w:rsidR="00C90BE1" w:rsidRDefault="00C90BE1" w:rsidP="00C90BE1">
            <w:pPr>
              <w:pStyle w:val="TableParagraph"/>
              <w:spacing w:line="292" w:lineRule="exact"/>
              <w:ind w:left="107"/>
              <w:rPr>
                <w:b/>
                <w:sz w:val="24"/>
              </w:rPr>
            </w:pPr>
            <w:r>
              <w:rPr>
                <w:b/>
                <w:color w:val="C00000"/>
                <w:sz w:val="24"/>
              </w:rPr>
              <w:t>POLICY</w:t>
            </w:r>
            <w:r>
              <w:rPr>
                <w:b/>
                <w:color w:val="C00000"/>
                <w:spacing w:val="-5"/>
                <w:sz w:val="24"/>
              </w:rPr>
              <w:t xml:space="preserve"> </w:t>
            </w:r>
            <w:r>
              <w:rPr>
                <w:b/>
                <w:color w:val="C00000"/>
                <w:sz w:val="24"/>
              </w:rPr>
              <w:t>ECON&amp;EMP3:</w:t>
            </w:r>
            <w:r>
              <w:rPr>
                <w:b/>
                <w:color w:val="C00000"/>
                <w:spacing w:val="-3"/>
                <w:sz w:val="24"/>
              </w:rPr>
              <w:t xml:space="preserve"> </w:t>
            </w:r>
            <w:r>
              <w:rPr>
                <w:b/>
                <w:color w:val="C00000"/>
                <w:sz w:val="24"/>
              </w:rPr>
              <w:t>Change</w:t>
            </w:r>
            <w:r>
              <w:rPr>
                <w:b/>
                <w:color w:val="C00000"/>
                <w:spacing w:val="-4"/>
                <w:sz w:val="24"/>
              </w:rPr>
              <w:t xml:space="preserve"> </w:t>
            </w:r>
            <w:r>
              <w:rPr>
                <w:b/>
                <w:color w:val="C00000"/>
                <w:sz w:val="24"/>
              </w:rPr>
              <w:t xml:space="preserve">of </w:t>
            </w:r>
            <w:r>
              <w:rPr>
                <w:b/>
                <w:color w:val="C00000"/>
                <w:spacing w:val="-5"/>
                <w:sz w:val="24"/>
              </w:rPr>
              <w:t>use</w:t>
            </w:r>
          </w:p>
        </w:tc>
      </w:tr>
      <w:tr w:rsidR="00C90BE1" w14:paraId="7E00CD38" w14:textId="77777777" w:rsidTr="00C90BE1">
        <w:trPr>
          <w:trHeight w:val="2344"/>
        </w:trPr>
        <w:tc>
          <w:tcPr>
            <w:tcW w:w="8411" w:type="dxa"/>
          </w:tcPr>
          <w:p w14:paraId="77637452" w14:textId="77777777" w:rsidR="00C90BE1" w:rsidRDefault="00C90BE1" w:rsidP="00C90BE1">
            <w:pPr>
              <w:pStyle w:val="TableParagraph"/>
              <w:spacing w:before="11"/>
              <w:rPr>
                <w:sz w:val="23"/>
              </w:rPr>
            </w:pPr>
          </w:p>
          <w:p w14:paraId="3D725CE9" w14:textId="77777777" w:rsidR="00C90BE1" w:rsidRDefault="00C90BE1" w:rsidP="00C90BE1">
            <w:pPr>
              <w:pStyle w:val="TableParagraph"/>
              <w:ind w:left="107" w:right="97"/>
              <w:jc w:val="both"/>
              <w:rPr>
                <w:sz w:val="24"/>
              </w:rPr>
            </w:pPr>
            <w:r>
              <w:rPr>
                <w:sz w:val="24"/>
              </w:rPr>
              <w:t>Proposals</w:t>
            </w:r>
            <w:r>
              <w:rPr>
                <w:spacing w:val="-14"/>
                <w:sz w:val="24"/>
              </w:rPr>
              <w:t xml:space="preserve"> </w:t>
            </w:r>
            <w:r>
              <w:rPr>
                <w:sz w:val="24"/>
              </w:rPr>
              <w:t>for</w:t>
            </w:r>
            <w:r>
              <w:rPr>
                <w:spacing w:val="-14"/>
                <w:sz w:val="24"/>
              </w:rPr>
              <w:t xml:space="preserve"> </w:t>
            </w:r>
            <w:r>
              <w:rPr>
                <w:sz w:val="24"/>
              </w:rPr>
              <w:t>the</w:t>
            </w:r>
            <w:r>
              <w:rPr>
                <w:spacing w:val="-13"/>
                <w:sz w:val="24"/>
              </w:rPr>
              <w:t xml:space="preserve"> </w:t>
            </w:r>
            <w:r>
              <w:rPr>
                <w:sz w:val="24"/>
              </w:rPr>
              <w:t>redevelopment</w:t>
            </w:r>
            <w:r>
              <w:rPr>
                <w:spacing w:val="-14"/>
                <w:sz w:val="24"/>
              </w:rPr>
              <w:t xml:space="preserve"> </w:t>
            </w:r>
            <w:r>
              <w:rPr>
                <w:sz w:val="24"/>
              </w:rPr>
              <w:t>or</w:t>
            </w:r>
            <w:r>
              <w:rPr>
                <w:spacing w:val="-13"/>
                <w:sz w:val="24"/>
              </w:rPr>
              <w:t xml:space="preserve"> </w:t>
            </w:r>
            <w:r>
              <w:rPr>
                <w:sz w:val="24"/>
              </w:rPr>
              <w:t>change</w:t>
            </w:r>
            <w:r>
              <w:rPr>
                <w:spacing w:val="-14"/>
                <w:sz w:val="24"/>
              </w:rPr>
              <w:t xml:space="preserve"> </w:t>
            </w:r>
            <w:r>
              <w:rPr>
                <w:sz w:val="24"/>
              </w:rPr>
              <w:t>of</w:t>
            </w:r>
            <w:r>
              <w:rPr>
                <w:spacing w:val="-13"/>
                <w:sz w:val="24"/>
              </w:rPr>
              <w:t xml:space="preserve"> </w:t>
            </w:r>
            <w:r>
              <w:rPr>
                <w:sz w:val="24"/>
              </w:rPr>
              <w:t>use</w:t>
            </w:r>
            <w:r>
              <w:rPr>
                <w:spacing w:val="-14"/>
                <w:sz w:val="24"/>
              </w:rPr>
              <w:t xml:space="preserve"> </w:t>
            </w:r>
            <w:r>
              <w:rPr>
                <w:sz w:val="24"/>
              </w:rPr>
              <w:t>of</w:t>
            </w:r>
            <w:r>
              <w:rPr>
                <w:spacing w:val="-14"/>
                <w:sz w:val="24"/>
              </w:rPr>
              <w:t xml:space="preserve"> </w:t>
            </w:r>
            <w:r>
              <w:rPr>
                <w:sz w:val="24"/>
              </w:rPr>
              <w:t>land</w:t>
            </w:r>
            <w:r>
              <w:rPr>
                <w:spacing w:val="-13"/>
                <w:sz w:val="24"/>
              </w:rPr>
              <w:t xml:space="preserve"> </w:t>
            </w:r>
            <w:r>
              <w:rPr>
                <w:sz w:val="24"/>
              </w:rPr>
              <w:t>or</w:t>
            </w:r>
            <w:r>
              <w:rPr>
                <w:spacing w:val="-14"/>
                <w:sz w:val="24"/>
              </w:rPr>
              <w:t xml:space="preserve"> </w:t>
            </w:r>
            <w:r>
              <w:rPr>
                <w:sz w:val="24"/>
              </w:rPr>
              <w:t>buildings</w:t>
            </w:r>
            <w:r>
              <w:rPr>
                <w:spacing w:val="-13"/>
                <w:sz w:val="24"/>
              </w:rPr>
              <w:t xml:space="preserve"> </w:t>
            </w:r>
            <w:r>
              <w:rPr>
                <w:sz w:val="24"/>
              </w:rPr>
              <w:t>in</w:t>
            </w:r>
            <w:r>
              <w:rPr>
                <w:spacing w:val="-14"/>
                <w:sz w:val="24"/>
              </w:rPr>
              <w:t xml:space="preserve"> </w:t>
            </w:r>
            <w:r>
              <w:rPr>
                <w:sz w:val="24"/>
              </w:rPr>
              <w:t>employment use to non-employment uses, other than those which are permitted development, will only be permitted when:</w:t>
            </w:r>
          </w:p>
          <w:p w14:paraId="67631881" w14:textId="77777777" w:rsidR="00C90BE1" w:rsidRDefault="00C90BE1" w:rsidP="00C90BE1">
            <w:pPr>
              <w:pStyle w:val="TableParagraph"/>
              <w:spacing w:before="6"/>
            </w:pPr>
          </w:p>
          <w:p w14:paraId="5FB0001A" w14:textId="77777777" w:rsidR="00C90BE1" w:rsidRDefault="00C90BE1" w:rsidP="00C90BE1">
            <w:pPr>
              <w:pStyle w:val="TableParagraph"/>
              <w:spacing w:before="1" w:line="290" w:lineRule="atLeast"/>
              <w:ind w:left="827" w:right="100" w:hanging="360"/>
              <w:jc w:val="both"/>
              <w:rPr>
                <w:sz w:val="24"/>
              </w:rPr>
            </w:pPr>
            <w:r>
              <w:rPr>
                <w:sz w:val="24"/>
              </w:rPr>
              <w:t>a)</w:t>
            </w:r>
            <w:r>
              <w:rPr>
                <w:spacing w:val="80"/>
                <w:sz w:val="24"/>
              </w:rPr>
              <w:t xml:space="preserve"> </w:t>
            </w:r>
            <w:r>
              <w:rPr>
                <w:sz w:val="24"/>
              </w:rPr>
              <w:t>Marketing</w:t>
            </w:r>
            <w:r>
              <w:rPr>
                <w:spacing w:val="-10"/>
                <w:sz w:val="24"/>
              </w:rPr>
              <w:t xml:space="preserve"> </w:t>
            </w:r>
            <w:r>
              <w:rPr>
                <w:sz w:val="24"/>
              </w:rPr>
              <w:t>of</w:t>
            </w:r>
            <w:r>
              <w:rPr>
                <w:spacing w:val="-11"/>
                <w:sz w:val="24"/>
              </w:rPr>
              <w:t xml:space="preserve"> </w:t>
            </w:r>
            <w:r>
              <w:rPr>
                <w:sz w:val="24"/>
              </w:rPr>
              <w:t>the</w:t>
            </w:r>
            <w:r>
              <w:rPr>
                <w:spacing w:val="-9"/>
                <w:sz w:val="24"/>
              </w:rPr>
              <w:t xml:space="preserve"> </w:t>
            </w:r>
            <w:r>
              <w:rPr>
                <w:sz w:val="24"/>
              </w:rPr>
              <w:t>site</w:t>
            </w:r>
            <w:r>
              <w:rPr>
                <w:spacing w:val="-11"/>
                <w:sz w:val="24"/>
              </w:rPr>
              <w:t xml:space="preserve"> </w:t>
            </w:r>
            <w:r>
              <w:rPr>
                <w:sz w:val="24"/>
              </w:rPr>
              <w:t>over</w:t>
            </w:r>
            <w:r>
              <w:rPr>
                <w:spacing w:val="-9"/>
                <w:sz w:val="24"/>
              </w:rPr>
              <w:t xml:space="preserve"> </w:t>
            </w:r>
            <w:r>
              <w:rPr>
                <w:sz w:val="24"/>
              </w:rPr>
              <w:t>a</w:t>
            </w:r>
            <w:r>
              <w:rPr>
                <w:spacing w:val="-12"/>
                <w:sz w:val="24"/>
              </w:rPr>
              <w:t xml:space="preserve"> </w:t>
            </w:r>
            <w:r>
              <w:rPr>
                <w:sz w:val="24"/>
              </w:rPr>
              <w:t>period</w:t>
            </w:r>
            <w:r>
              <w:rPr>
                <w:spacing w:val="-10"/>
                <w:sz w:val="24"/>
              </w:rPr>
              <w:t xml:space="preserve"> </w:t>
            </w:r>
            <w:r>
              <w:rPr>
                <w:sz w:val="24"/>
              </w:rPr>
              <w:t>of</w:t>
            </w:r>
            <w:r>
              <w:rPr>
                <w:spacing w:val="-10"/>
                <w:sz w:val="24"/>
              </w:rPr>
              <w:t xml:space="preserve"> </w:t>
            </w:r>
            <w:r>
              <w:rPr>
                <w:sz w:val="24"/>
              </w:rPr>
              <w:t>a</w:t>
            </w:r>
            <w:r>
              <w:rPr>
                <w:spacing w:val="-12"/>
                <w:sz w:val="24"/>
              </w:rPr>
              <w:t xml:space="preserve"> </w:t>
            </w:r>
            <w:r>
              <w:rPr>
                <w:sz w:val="24"/>
              </w:rPr>
              <w:t>minimum</w:t>
            </w:r>
            <w:r>
              <w:rPr>
                <w:spacing w:val="-12"/>
                <w:sz w:val="24"/>
              </w:rPr>
              <w:t xml:space="preserve"> </w:t>
            </w:r>
            <w:r>
              <w:rPr>
                <w:sz w:val="24"/>
              </w:rPr>
              <w:t>of</w:t>
            </w:r>
            <w:r>
              <w:rPr>
                <w:spacing w:val="-11"/>
                <w:sz w:val="24"/>
              </w:rPr>
              <w:t xml:space="preserve"> </w:t>
            </w:r>
            <w:r>
              <w:rPr>
                <w:sz w:val="24"/>
              </w:rPr>
              <w:t>24</w:t>
            </w:r>
            <w:r>
              <w:rPr>
                <w:spacing w:val="-11"/>
                <w:sz w:val="24"/>
              </w:rPr>
              <w:t xml:space="preserve"> </w:t>
            </w:r>
            <w:r>
              <w:rPr>
                <w:sz w:val="24"/>
              </w:rPr>
              <w:t>months</w:t>
            </w:r>
            <w:r>
              <w:rPr>
                <w:spacing w:val="-12"/>
                <w:sz w:val="24"/>
              </w:rPr>
              <w:t xml:space="preserve"> </w:t>
            </w:r>
            <w:r>
              <w:rPr>
                <w:sz w:val="24"/>
              </w:rPr>
              <w:t>demonstrates that there is no realistic prospect of the use of the site for employment purposes; or</w:t>
            </w:r>
          </w:p>
        </w:tc>
      </w:tr>
    </w:tbl>
    <w:p w14:paraId="06ABE24E" w14:textId="77777777" w:rsidR="00C90BE1" w:rsidRDefault="00C90BE1" w:rsidP="00C90BE1">
      <w:pPr>
        <w:pStyle w:val="BodyText"/>
        <w:spacing w:before="2"/>
      </w:pPr>
    </w:p>
    <w:p w14:paraId="77D12D65" w14:textId="77777777" w:rsidR="00C942D4" w:rsidRDefault="00C942D4">
      <w:pPr>
        <w:pStyle w:val="BodyText"/>
        <w:rPr>
          <w:sz w:val="20"/>
        </w:rPr>
      </w:pPr>
    </w:p>
    <w:p w14:paraId="06816B98" w14:textId="77777777" w:rsidR="00C90BE1" w:rsidRDefault="00C90BE1" w:rsidP="00C90BE1">
      <w:pPr>
        <w:pStyle w:val="BodyText"/>
        <w:spacing w:before="2"/>
      </w:pPr>
    </w:p>
    <w:p w14:paraId="526D57A1" w14:textId="77777777" w:rsidR="00C90BE1" w:rsidRDefault="00C90BE1" w:rsidP="00C90BE1">
      <w:pPr>
        <w:pStyle w:val="BodyText"/>
        <w:spacing w:before="2"/>
      </w:pPr>
    </w:p>
    <w:p w14:paraId="47C7904F" w14:textId="77777777" w:rsidR="00C90BE1" w:rsidRDefault="00C90BE1" w:rsidP="00C90BE1">
      <w:pPr>
        <w:pStyle w:val="BodyText"/>
        <w:spacing w:before="2"/>
      </w:pPr>
    </w:p>
    <w:p w14:paraId="4DF7F1DA" w14:textId="77777777" w:rsidR="00C90BE1" w:rsidRDefault="00C90BE1" w:rsidP="00C90BE1">
      <w:pPr>
        <w:pStyle w:val="BodyText"/>
        <w:spacing w:before="2"/>
      </w:pPr>
    </w:p>
    <w:p w14:paraId="3C061927" w14:textId="77777777" w:rsidR="00C90BE1" w:rsidRDefault="00C90BE1" w:rsidP="00C90BE1">
      <w:pPr>
        <w:pStyle w:val="BodyText"/>
        <w:rPr>
          <w:sz w:val="20"/>
        </w:rPr>
      </w:pPr>
    </w:p>
    <w:p w14:paraId="50FFC8A8" w14:textId="77777777" w:rsidR="00C90BE1" w:rsidRDefault="00C90BE1" w:rsidP="00C90BE1">
      <w:pPr>
        <w:pStyle w:val="BodyText"/>
        <w:spacing w:before="7"/>
        <w:rPr>
          <w:sz w:val="12"/>
        </w:rPr>
      </w:pPr>
    </w:p>
    <w:p w14:paraId="7FC1A68D" w14:textId="77777777" w:rsidR="00C90BE1" w:rsidRDefault="00C90BE1" w:rsidP="00C90BE1">
      <w:pPr>
        <w:pStyle w:val="BodyText"/>
        <w:spacing w:before="7"/>
        <w:rPr>
          <w:sz w:val="12"/>
        </w:rPr>
      </w:pPr>
    </w:p>
    <w:p w14:paraId="431F610A" w14:textId="77777777" w:rsidR="00C90BE1" w:rsidRDefault="00C90BE1" w:rsidP="00C90BE1">
      <w:pPr>
        <w:pStyle w:val="BodyText"/>
        <w:spacing w:before="7"/>
        <w:rPr>
          <w:sz w:val="12"/>
        </w:rPr>
      </w:pPr>
    </w:p>
    <w:p w14:paraId="25DA932D" w14:textId="77777777" w:rsidR="00C90BE1" w:rsidRDefault="00C90BE1" w:rsidP="00C90BE1">
      <w:pPr>
        <w:pStyle w:val="BodyText"/>
        <w:spacing w:before="7"/>
        <w:rPr>
          <w:sz w:val="12"/>
        </w:rPr>
      </w:pPr>
    </w:p>
    <w:p w14:paraId="4D4CF752" w14:textId="77777777" w:rsidR="00C90BE1" w:rsidRDefault="00C90BE1" w:rsidP="00C90BE1">
      <w:pPr>
        <w:pStyle w:val="BodyText"/>
        <w:spacing w:before="7"/>
        <w:rPr>
          <w:sz w:val="12"/>
        </w:rPr>
      </w:pPr>
    </w:p>
    <w:p w14:paraId="1CB8D3B1" w14:textId="77777777" w:rsidR="00C90BE1" w:rsidRDefault="00C90BE1" w:rsidP="00C90BE1">
      <w:pPr>
        <w:pStyle w:val="BodyText"/>
        <w:spacing w:before="7"/>
        <w:rPr>
          <w:sz w:val="12"/>
        </w:rPr>
      </w:pPr>
    </w:p>
    <w:p w14:paraId="799DEB0A" w14:textId="77777777" w:rsidR="00C90BE1" w:rsidRDefault="00C90BE1" w:rsidP="00C90BE1">
      <w:pPr>
        <w:pStyle w:val="BodyText"/>
        <w:spacing w:before="7"/>
        <w:rPr>
          <w:sz w:val="12"/>
        </w:rPr>
      </w:pPr>
    </w:p>
    <w:p w14:paraId="3A4ED23F" w14:textId="77777777" w:rsidR="00C90BE1" w:rsidRDefault="00C90BE1" w:rsidP="00C90BE1">
      <w:pPr>
        <w:pStyle w:val="BodyText"/>
        <w:spacing w:before="7"/>
        <w:rPr>
          <w:sz w:val="12"/>
        </w:rPr>
      </w:pPr>
    </w:p>
    <w:p w14:paraId="7CE49F36" w14:textId="77777777" w:rsidR="00C90BE1" w:rsidRDefault="00C90BE1" w:rsidP="00C90BE1">
      <w:pPr>
        <w:pStyle w:val="BodyText"/>
        <w:spacing w:before="7"/>
        <w:rPr>
          <w:sz w:val="12"/>
        </w:rPr>
      </w:pPr>
    </w:p>
    <w:p w14:paraId="69BCE322" w14:textId="77777777" w:rsidR="00C90BE1" w:rsidRDefault="00C90BE1" w:rsidP="00C90BE1">
      <w:pPr>
        <w:pStyle w:val="BodyText"/>
        <w:spacing w:before="7"/>
        <w:rPr>
          <w:sz w:val="12"/>
        </w:rPr>
      </w:pPr>
    </w:p>
    <w:p w14:paraId="0E628DC2" w14:textId="77777777" w:rsidR="00C90BE1" w:rsidRDefault="00C90BE1" w:rsidP="00C90BE1">
      <w:pPr>
        <w:pStyle w:val="BodyText"/>
        <w:spacing w:before="7"/>
        <w:rPr>
          <w:sz w:val="12"/>
        </w:rPr>
      </w:pPr>
    </w:p>
    <w:p w14:paraId="75E50F5C" w14:textId="77777777" w:rsidR="00C90BE1" w:rsidRDefault="00C90BE1" w:rsidP="00C90BE1">
      <w:pPr>
        <w:pStyle w:val="BodyText"/>
        <w:spacing w:before="7"/>
        <w:rPr>
          <w:sz w:val="12"/>
        </w:rPr>
      </w:pPr>
    </w:p>
    <w:p w14:paraId="6F8B2BFD" w14:textId="77777777" w:rsidR="00C90BE1" w:rsidRDefault="00C90BE1" w:rsidP="00C90BE1">
      <w:pPr>
        <w:pStyle w:val="BodyText"/>
        <w:spacing w:before="7"/>
        <w:rPr>
          <w:sz w:val="12"/>
        </w:rPr>
      </w:pPr>
    </w:p>
    <w:p w14:paraId="49237495" w14:textId="77777777" w:rsidR="00C90BE1" w:rsidRDefault="00C90BE1" w:rsidP="00C90BE1">
      <w:pPr>
        <w:pStyle w:val="BodyText"/>
        <w:spacing w:before="7"/>
        <w:rPr>
          <w:sz w:val="12"/>
        </w:rPr>
      </w:pPr>
    </w:p>
    <w:p w14:paraId="703C52B7" w14:textId="77777777" w:rsidR="00C90BE1" w:rsidRDefault="00C90BE1" w:rsidP="00C90BE1">
      <w:pPr>
        <w:pStyle w:val="BodyText"/>
        <w:spacing w:before="7"/>
        <w:rPr>
          <w:sz w:val="12"/>
        </w:rPr>
      </w:pPr>
    </w:p>
    <w:tbl>
      <w:tblPr>
        <w:tblStyle w:val="TableGrid"/>
        <w:tblpPr w:leftFromText="180" w:rightFromText="180" w:vertAnchor="text" w:horzAnchor="page" w:tblpX="1261" w:tblpY="-117"/>
        <w:tblW w:w="0" w:type="auto"/>
        <w:tblLayout w:type="fixed"/>
        <w:tblLook w:val="01E0" w:firstRow="1" w:lastRow="1" w:firstColumn="1" w:lastColumn="1" w:noHBand="0" w:noVBand="0"/>
      </w:tblPr>
      <w:tblGrid>
        <w:gridCol w:w="8411"/>
      </w:tblGrid>
      <w:tr w:rsidR="00C90BE1" w14:paraId="52D114FE" w14:textId="77777777" w:rsidTr="00C90BE1">
        <w:trPr>
          <w:trHeight w:val="585"/>
        </w:trPr>
        <w:tc>
          <w:tcPr>
            <w:tcW w:w="8411" w:type="dxa"/>
          </w:tcPr>
          <w:p w14:paraId="3DBE9118" w14:textId="77777777" w:rsidR="00C90BE1" w:rsidRDefault="00C90BE1" w:rsidP="00C90BE1">
            <w:pPr>
              <w:pStyle w:val="TableParagraph"/>
              <w:spacing w:line="293" w:lineRule="exact"/>
              <w:ind w:left="107"/>
              <w:rPr>
                <w:b/>
                <w:sz w:val="24"/>
              </w:rPr>
            </w:pPr>
            <w:r>
              <w:rPr>
                <w:b/>
                <w:color w:val="C00000"/>
                <w:sz w:val="24"/>
              </w:rPr>
              <w:t>POLICY</w:t>
            </w:r>
            <w:r>
              <w:rPr>
                <w:b/>
                <w:color w:val="C00000"/>
                <w:spacing w:val="-5"/>
                <w:sz w:val="24"/>
              </w:rPr>
              <w:t xml:space="preserve"> </w:t>
            </w:r>
            <w:r>
              <w:rPr>
                <w:b/>
                <w:color w:val="C00000"/>
                <w:sz w:val="24"/>
              </w:rPr>
              <w:t>ECON&amp;EMP3:</w:t>
            </w:r>
            <w:r>
              <w:rPr>
                <w:b/>
                <w:color w:val="C00000"/>
                <w:spacing w:val="-3"/>
                <w:sz w:val="24"/>
              </w:rPr>
              <w:t xml:space="preserve"> </w:t>
            </w:r>
            <w:r>
              <w:rPr>
                <w:b/>
                <w:color w:val="C00000"/>
                <w:sz w:val="24"/>
              </w:rPr>
              <w:t>Change</w:t>
            </w:r>
            <w:r>
              <w:rPr>
                <w:b/>
                <w:color w:val="C00000"/>
                <w:spacing w:val="-4"/>
                <w:sz w:val="24"/>
              </w:rPr>
              <w:t xml:space="preserve"> </w:t>
            </w:r>
            <w:r>
              <w:rPr>
                <w:b/>
                <w:color w:val="C00000"/>
                <w:sz w:val="24"/>
              </w:rPr>
              <w:t xml:space="preserve">of </w:t>
            </w:r>
            <w:r>
              <w:rPr>
                <w:b/>
                <w:color w:val="C00000"/>
                <w:spacing w:val="-5"/>
                <w:sz w:val="24"/>
              </w:rPr>
              <w:t>use</w:t>
            </w:r>
          </w:p>
        </w:tc>
      </w:tr>
      <w:tr w:rsidR="00C90BE1" w14:paraId="3ABF64CE" w14:textId="77777777" w:rsidTr="00C90BE1">
        <w:trPr>
          <w:trHeight w:val="587"/>
        </w:trPr>
        <w:tc>
          <w:tcPr>
            <w:tcW w:w="8411" w:type="dxa"/>
          </w:tcPr>
          <w:p w14:paraId="5A3B9491" w14:textId="75633CDB" w:rsidR="00C90BE1" w:rsidRDefault="00C90BE1" w:rsidP="008B01A1">
            <w:pPr>
              <w:pStyle w:val="TableParagraph"/>
              <w:spacing w:line="292" w:lineRule="exact"/>
              <w:ind w:left="467"/>
              <w:rPr>
                <w:sz w:val="24"/>
              </w:rPr>
            </w:pPr>
            <w:r>
              <w:rPr>
                <w:sz w:val="24"/>
              </w:rPr>
              <w:t>b)</w:t>
            </w:r>
            <w:r>
              <w:rPr>
                <w:spacing w:val="72"/>
                <w:w w:val="150"/>
                <w:sz w:val="24"/>
              </w:rPr>
              <w:t xml:space="preserve"> </w:t>
            </w:r>
            <w:r>
              <w:rPr>
                <w:sz w:val="24"/>
              </w:rPr>
              <w:t>The</w:t>
            </w:r>
            <w:r>
              <w:rPr>
                <w:spacing w:val="-10"/>
                <w:sz w:val="24"/>
              </w:rPr>
              <w:t xml:space="preserve"> </w:t>
            </w:r>
            <w:r>
              <w:rPr>
                <w:sz w:val="24"/>
              </w:rPr>
              <w:t>proposals</w:t>
            </w:r>
            <w:r>
              <w:rPr>
                <w:spacing w:val="-9"/>
                <w:sz w:val="24"/>
              </w:rPr>
              <w:t xml:space="preserve"> </w:t>
            </w:r>
            <w:r>
              <w:rPr>
                <w:sz w:val="24"/>
              </w:rPr>
              <w:t>allow</w:t>
            </w:r>
            <w:r>
              <w:rPr>
                <w:spacing w:val="-7"/>
                <w:sz w:val="24"/>
              </w:rPr>
              <w:t xml:space="preserve"> </w:t>
            </w:r>
            <w:r>
              <w:rPr>
                <w:sz w:val="24"/>
              </w:rPr>
              <w:t>for</w:t>
            </w:r>
            <w:r>
              <w:rPr>
                <w:spacing w:val="-8"/>
                <w:sz w:val="24"/>
              </w:rPr>
              <w:t xml:space="preserve"> </w:t>
            </w:r>
            <w:r>
              <w:rPr>
                <w:sz w:val="24"/>
              </w:rPr>
              <w:t>retention</w:t>
            </w:r>
            <w:r>
              <w:rPr>
                <w:spacing w:val="-8"/>
                <w:sz w:val="24"/>
              </w:rPr>
              <w:t xml:space="preserve"> </w:t>
            </w:r>
            <w:r>
              <w:rPr>
                <w:sz w:val="24"/>
              </w:rPr>
              <w:t>of</w:t>
            </w:r>
            <w:r>
              <w:rPr>
                <w:spacing w:val="-5"/>
                <w:sz w:val="24"/>
              </w:rPr>
              <w:t xml:space="preserve"> </w:t>
            </w:r>
            <w:r>
              <w:rPr>
                <w:sz w:val="24"/>
              </w:rPr>
              <w:t>some</w:t>
            </w:r>
            <w:r>
              <w:rPr>
                <w:spacing w:val="-10"/>
                <w:sz w:val="24"/>
              </w:rPr>
              <w:t xml:space="preserve"> </w:t>
            </w:r>
            <w:r>
              <w:rPr>
                <w:sz w:val="24"/>
              </w:rPr>
              <w:t>employment</w:t>
            </w:r>
            <w:r>
              <w:rPr>
                <w:spacing w:val="-10"/>
                <w:sz w:val="24"/>
              </w:rPr>
              <w:t xml:space="preserve"> </w:t>
            </w:r>
            <w:r>
              <w:rPr>
                <w:sz w:val="24"/>
              </w:rPr>
              <w:t>uses</w:t>
            </w:r>
            <w:r>
              <w:rPr>
                <w:spacing w:val="-8"/>
                <w:sz w:val="24"/>
              </w:rPr>
              <w:t xml:space="preserve"> </w:t>
            </w:r>
            <w:r>
              <w:rPr>
                <w:sz w:val="24"/>
              </w:rPr>
              <w:t>on</w:t>
            </w:r>
            <w:r>
              <w:rPr>
                <w:spacing w:val="-8"/>
                <w:sz w:val="24"/>
              </w:rPr>
              <w:t xml:space="preserve"> </w:t>
            </w:r>
            <w:r>
              <w:rPr>
                <w:sz w:val="24"/>
              </w:rPr>
              <w:t>the</w:t>
            </w:r>
            <w:r>
              <w:rPr>
                <w:spacing w:val="-10"/>
                <w:sz w:val="24"/>
              </w:rPr>
              <w:t xml:space="preserve"> </w:t>
            </w:r>
            <w:r>
              <w:rPr>
                <w:spacing w:val="-2"/>
                <w:sz w:val="24"/>
              </w:rPr>
              <w:t>proposed</w:t>
            </w:r>
            <w:r w:rsidR="008B01A1">
              <w:rPr>
                <w:sz w:val="24"/>
              </w:rPr>
              <w:t xml:space="preserve"> </w:t>
            </w:r>
            <w:r>
              <w:rPr>
                <w:sz w:val="24"/>
              </w:rPr>
              <w:t>site</w:t>
            </w:r>
            <w:r>
              <w:rPr>
                <w:spacing w:val="-4"/>
                <w:sz w:val="24"/>
              </w:rPr>
              <w:t xml:space="preserve"> </w:t>
            </w:r>
            <w:r>
              <w:rPr>
                <w:sz w:val="24"/>
              </w:rPr>
              <w:t>where</w:t>
            </w:r>
            <w:r>
              <w:rPr>
                <w:spacing w:val="-3"/>
                <w:sz w:val="24"/>
              </w:rPr>
              <w:t xml:space="preserve"> </w:t>
            </w:r>
            <w:r>
              <w:rPr>
                <w:sz w:val="24"/>
              </w:rPr>
              <w:t>feasible</w:t>
            </w:r>
            <w:r>
              <w:rPr>
                <w:spacing w:val="-1"/>
                <w:sz w:val="24"/>
              </w:rPr>
              <w:t xml:space="preserve"> </w:t>
            </w:r>
            <w:r>
              <w:rPr>
                <w:sz w:val="24"/>
              </w:rPr>
              <w:t>given</w:t>
            </w:r>
            <w:r>
              <w:rPr>
                <w:spacing w:val="-2"/>
                <w:sz w:val="24"/>
              </w:rPr>
              <w:t xml:space="preserve"> </w:t>
            </w:r>
            <w:r>
              <w:rPr>
                <w:sz w:val="24"/>
              </w:rPr>
              <w:t>the</w:t>
            </w:r>
            <w:r>
              <w:rPr>
                <w:spacing w:val="-1"/>
                <w:sz w:val="24"/>
              </w:rPr>
              <w:t xml:space="preserve"> </w:t>
            </w:r>
            <w:r>
              <w:rPr>
                <w:sz w:val="24"/>
              </w:rPr>
              <w:t>size</w:t>
            </w:r>
            <w:r>
              <w:rPr>
                <w:spacing w:val="-1"/>
                <w:sz w:val="24"/>
              </w:rPr>
              <w:t xml:space="preserve"> </w:t>
            </w:r>
            <w:r>
              <w:rPr>
                <w:sz w:val="24"/>
              </w:rPr>
              <w:t>of</w:t>
            </w:r>
            <w:r>
              <w:rPr>
                <w:spacing w:val="-3"/>
                <w:sz w:val="24"/>
              </w:rPr>
              <w:t xml:space="preserve"> </w:t>
            </w:r>
            <w:r>
              <w:rPr>
                <w:sz w:val="24"/>
              </w:rPr>
              <w:t>the</w:t>
            </w:r>
            <w:r>
              <w:rPr>
                <w:spacing w:val="-4"/>
                <w:sz w:val="24"/>
              </w:rPr>
              <w:t xml:space="preserve"> site</w:t>
            </w:r>
          </w:p>
        </w:tc>
      </w:tr>
    </w:tbl>
    <w:p w14:paraId="553E2779" w14:textId="77777777" w:rsidR="00C90BE1" w:rsidRDefault="00C90BE1" w:rsidP="00C90BE1">
      <w:pPr>
        <w:pStyle w:val="BodyText"/>
        <w:spacing w:before="7"/>
        <w:rPr>
          <w:sz w:val="12"/>
        </w:rPr>
      </w:pPr>
    </w:p>
    <w:p w14:paraId="4C7D2380" w14:textId="77777777" w:rsidR="00C90BE1" w:rsidRDefault="00C90BE1" w:rsidP="00C90BE1">
      <w:pPr>
        <w:pStyle w:val="BodyText"/>
        <w:spacing w:before="7"/>
        <w:rPr>
          <w:sz w:val="12"/>
        </w:rPr>
      </w:pPr>
    </w:p>
    <w:p w14:paraId="77C7B778" w14:textId="77777777" w:rsidR="00C90BE1" w:rsidRDefault="00C90BE1" w:rsidP="00C90BE1">
      <w:pPr>
        <w:pStyle w:val="BodyText"/>
        <w:spacing w:before="7"/>
        <w:rPr>
          <w:sz w:val="12"/>
        </w:rPr>
      </w:pPr>
    </w:p>
    <w:p w14:paraId="711C6EE4" w14:textId="77777777" w:rsidR="00C90BE1" w:rsidRDefault="00C90BE1" w:rsidP="00C90BE1">
      <w:pPr>
        <w:pStyle w:val="BodyText"/>
        <w:rPr>
          <w:sz w:val="20"/>
        </w:rPr>
      </w:pPr>
    </w:p>
    <w:p w14:paraId="6AD70E85" w14:textId="77777777" w:rsidR="00C90BE1" w:rsidRDefault="00C90BE1" w:rsidP="00C90BE1">
      <w:pPr>
        <w:pStyle w:val="BodyText"/>
        <w:spacing w:before="11"/>
        <w:rPr>
          <w:sz w:val="18"/>
        </w:rPr>
      </w:pPr>
    </w:p>
    <w:p w14:paraId="7E025694" w14:textId="77777777" w:rsidR="00C90BE1" w:rsidRDefault="00C90BE1" w:rsidP="00C90BE1">
      <w:pPr>
        <w:pStyle w:val="BodyText"/>
        <w:spacing w:line="259" w:lineRule="auto"/>
        <w:ind w:left="680" w:right="1019"/>
        <w:jc w:val="both"/>
      </w:pPr>
    </w:p>
    <w:p w14:paraId="04B2A6FC" w14:textId="77777777" w:rsidR="00C90BE1" w:rsidRDefault="00C90BE1" w:rsidP="00C90BE1">
      <w:pPr>
        <w:pStyle w:val="BodyText"/>
        <w:spacing w:line="259" w:lineRule="auto"/>
        <w:ind w:left="680" w:right="1019"/>
        <w:jc w:val="both"/>
      </w:pPr>
    </w:p>
    <w:p w14:paraId="57550185" w14:textId="3AC0776F" w:rsidR="00C90BE1" w:rsidRDefault="00C90BE1" w:rsidP="00C90BE1">
      <w:pPr>
        <w:pStyle w:val="BodyText"/>
        <w:spacing w:line="259" w:lineRule="auto"/>
        <w:ind w:left="454" w:right="1019"/>
        <w:jc w:val="both"/>
      </w:pPr>
      <w:r>
        <w:t>The loss of existing employment space to other uses will further undermine the local economic base of the Neighbourhood Plan area and increase pressure on the limited local travel infrastructure that currently serves it.</w:t>
      </w:r>
    </w:p>
    <w:p w14:paraId="7328393C" w14:textId="77777777" w:rsidR="00C90BE1" w:rsidRDefault="00C90BE1" w:rsidP="00C90BE1">
      <w:pPr>
        <w:pStyle w:val="BodyText"/>
        <w:spacing w:line="259" w:lineRule="auto"/>
        <w:ind w:left="680" w:right="1019"/>
        <w:jc w:val="both"/>
      </w:pPr>
    </w:p>
    <w:p w14:paraId="69289E8B" w14:textId="77777777" w:rsidR="00C90BE1" w:rsidRDefault="00C90BE1" w:rsidP="00C90BE1">
      <w:pPr>
        <w:pStyle w:val="BodyText"/>
        <w:spacing w:before="2"/>
        <w:rPr>
          <w:sz w:val="13"/>
        </w:rPr>
      </w:pPr>
    </w:p>
    <w:tbl>
      <w:tblPr>
        <w:tblStyle w:val="TableGrid"/>
        <w:tblW w:w="0" w:type="auto"/>
        <w:tblInd w:w="495" w:type="dxa"/>
        <w:tblLayout w:type="fixed"/>
        <w:tblLook w:val="01E0" w:firstRow="1" w:lastRow="1" w:firstColumn="1" w:lastColumn="1" w:noHBand="0" w:noVBand="0"/>
      </w:tblPr>
      <w:tblGrid>
        <w:gridCol w:w="8411"/>
      </w:tblGrid>
      <w:tr w:rsidR="00C90BE1" w14:paraId="66DEEB76" w14:textId="77777777" w:rsidTr="00C90BE1">
        <w:trPr>
          <w:trHeight w:val="474"/>
        </w:trPr>
        <w:tc>
          <w:tcPr>
            <w:tcW w:w="8411" w:type="dxa"/>
          </w:tcPr>
          <w:p w14:paraId="56571C20" w14:textId="77777777" w:rsidR="00C90BE1" w:rsidRDefault="00C90BE1" w:rsidP="00494C36">
            <w:pPr>
              <w:pStyle w:val="TableParagraph"/>
              <w:spacing w:line="292" w:lineRule="exact"/>
              <w:ind w:left="107"/>
              <w:rPr>
                <w:b/>
                <w:sz w:val="24"/>
              </w:rPr>
            </w:pPr>
            <w:r>
              <w:rPr>
                <w:b/>
                <w:color w:val="C00000"/>
                <w:sz w:val="24"/>
              </w:rPr>
              <w:t>POLICY</w:t>
            </w:r>
            <w:r>
              <w:rPr>
                <w:b/>
                <w:color w:val="C00000"/>
                <w:spacing w:val="-3"/>
                <w:sz w:val="24"/>
              </w:rPr>
              <w:t xml:space="preserve"> </w:t>
            </w:r>
            <w:r>
              <w:rPr>
                <w:b/>
                <w:color w:val="C00000"/>
                <w:sz w:val="24"/>
              </w:rPr>
              <w:t>ECON&amp;EMP4:</w:t>
            </w:r>
            <w:r>
              <w:rPr>
                <w:b/>
                <w:color w:val="C00000"/>
                <w:spacing w:val="-2"/>
                <w:sz w:val="24"/>
              </w:rPr>
              <w:t xml:space="preserve"> Retail</w:t>
            </w:r>
          </w:p>
        </w:tc>
      </w:tr>
      <w:tr w:rsidR="00C90BE1" w14:paraId="3DB9A277" w14:textId="77777777" w:rsidTr="00C90BE1">
        <w:trPr>
          <w:trHeight w:val="2822"/>
        </w:trPr>
        <w:tc>
          <w:tcPr>
            <w:tcW w:w="8411" w:type="dxa"/>
          </w:tcPr>
          <w:p w14:paraId="10FC0708" w14:textId="77777777" w:rsidR="00C90BE1" w:rsidRDefault="00C90BE1" w:rsidP="00494C36">
            <w:pPr>
              <w:pStyle w:val="TableParagraph"/>
              <w:spacing w:before="1"/>
              <w:ind w:left="107" w:right="93"/>
              <w:jc w:val="both"/>
              <w:rPr>
                <w:sz w:val="24"/>
              </w:rPr>
            </w:pPr>
            <w:r>
              <w:rPr>
                <w:sz w:val="24"/>
              </w:rPr>
              <w:t>Development</w:t>
            </w:r>
            <w:r>
              <w:rPr>
                <w:spacing w:val="-14"/>
                <w:sz w:val="24"/>
              </w:rPr>
              <w:t xml:space="preserve"> </w:t>
            </w:r>
            <w:r>
              <w:rPr>
                <w:sz w:val="24"/>
              </w:rPr>
              <w:t>proposals</w:t>
            </w:r>
            <w:r>
              <w:rPr>
                <w:spacing w:val="-14"/>
                <w:sz w:val="24"/>
              </w:rPr>
              <w:t xml:space="preserve"> </w:t>
            </w:r>
            <w:r>
              <w:rPr>
                <w:sz w:val="24"/>
              </w:rPr>
              <w:t>for</w:t>
            </w:r>
            <w:r>
              <w:rPr>
                <w:spacing w:val="-13"/>
                <w:sz w:val="24"/>
              </w:rPr>
              <w:t xml:space="preserve"> </w:t>
            </w:r>
            <w:r>
              <w:rPr>
                <w:sz w:val="24"/>
              </w:rPr>
              <w:t>local</w:t>
            </w:r>
            <w:r>
              <w:rPr>
                <w:spacing w:val="-14"/>
                <w:sz w:val="24"/>
              </w:rPr>
              <w:t xml:space="preserve"> </w:t>
            </w:r>
            <w:r>
              <w:rPr>
                <w:sz w:val="24"/>
              </w:rPr>
              <w:t>retail</w:t>
            </w:r>
            <w:r>
              <w:rPr>
                <w:spacing w:val="-13"/>
                <w:sz w:val="24"/>
              </w:rPr>
              <w:t xml:space="preserve"> </w:t>
            </w:r>
            <w:r>
              <w:rPr>
                <w:sz w:val="24"/>
              </w:rPr>
              <w:t>and</w:t>
            </w:r>
            <w:r>
              <w:rPr>
                <w:spacing w:val="-14"/>
                <w:sz w:val="24"/>
              </w:rPr>
              <w:t xml:space="preserve"> </w:t>
            </w:r>
            <w:r>
              <w:rPr>
                <w:sz w:val="24"/>
              </w:rPr>
              <w:t>other</w:t>
            </w:r>
            <w:r>
              <w:rPr>
                <w:spacing w:val="-13"/>
                <w:sz w:val="24"/>
              </w:rPr>
              <w:t xml:space="preserve"> </w:t>
            </w:r>
            <w:r>
              <w:rPr>
                <w:sz w:val="24"/>
              </w:rPr>
              <w:t>village</w:t>
            </w:r>
            <w:r>
              <w:rPr>
                <w:spacing w:val="-14"/>
                <w:sz w:val="24"/>
              </w:rPr>
              <w:t xml:space="preserve"> </w:t>
            </w:r>
            <w:r>
              <w:rPr>
                <w:sz w:val="24"/>
              </w:rPr>
              <w:t>centre</w:t>
            </w:r>
            <w:r>
              <w:rPr>
                <w:spacing w:val="-14"/>
                <w:sz w:val="24"/>
              </w:rPr>
              <w:t xml:space="preserve"> </w:t>
            </w:r>
            <w:r>
              <w:rPr>
                <w:sz w:val="24"/>
              </w:rPr>
              <w:t>uses</w:t>
            </w:r>
            <w:r>
              <w:rPr>
                <w:spacing w:val="-13"/>
                <w:sz w:val="24"/>
              </w:rPr>
              <w:t xml:space="preserve"> </w:t>
            </w:r>
            <w:r>
              <w:rPr>
                <w:sz w:val="24"/>
              </w:rPr>
              <w:t>will</w:t>
            </w:r>
            <w:r>
              <w:rPr>
                <w:spacing w:val="-14"/>
                <w:sz w:val="24"/>
              </w:rPr>
              <w:t xml:space="preserve"> </w:t>
            </w:r>
            <w:r>
              <w:rPr>
                <w:sz w:val="24"/>
              </w:rPr>
              <w:t>be</w:t>
            </w:r>
            <w:r>
              <w:rPr>
                <w:spacing w:val="-13"/>
                <w:sz w:val="24"/>
              </w:rPr>
              <w:t xml:space="preserve"> </w:t>
            </w:r>
            <w:r>
              <w:rPr>
                <w:sz w:val="24"/>
              </w:rPr>
              <w:t>supported in</w:t>
            </w:r>
            <w:r>
              <w:rPr>
                <w:spacing w:val="-4"/>
                <w:sz w:val="24"/>
              </w:rPr>
              <w:t xml:space="preserve"> </w:t>
            </w:r>
            <w:r>
              <w:rPr>
                <w:sz w:val="24"/>
              </w:rPr>
              <w:t>suitable</w:t>
            </w:r>
            <w:r>
              <w:rPr>
                <w:spacing w:val="-4"/>
                <w:sz w:val="24"/>
              </w:rPr>
              <w:t xml:space="preserve"> </w:t>
            </w:r>
            <w:r>
              <w:rPr>
                <w:sz w:val="24"/>
              </w:rPr>
              <w:t>alternative</w:t>
            </w:r>
            <w:r>
              <w:rPr>
                <w:spacing w:val="-5"/>
                <w:sz w:val="24"/>
              </w:rPr>
              <w:t xml:space="preserve"> </w:t>
            </w:r>
            <w:r>
              <w:rPr>
                <w:sz w:val="24"/>
              </w:rPr>
              <w:t>locations</w:t>
            </w:r>
            <w:r>
              <w:rPr>
                <w:spacing w:val="-5"/>
                <w:sz w:val="24"/>
              </w:rPr>
              <w:t xml:space="preserve"> </w:t>
            </w:r>
            <w:r>
              <w:rPr>
                <w:sz w:val="24"/>
              </w:rPr>
              <w:t>elsewhere</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Parish.</w:t>
            </w:r>
            <w:r>
              <w:rPr>
                <w:spacing w:val="-6"/>
                <w:sz w:val="24"/>
              </w:rPr>
              <w:t xml:space="preserve"> </w:t>
            </w:r>
            <w:r>
              <w:rPr>
                <w:sz w:val="24"/>
              </w:rPr>
              <w:t>Proposals</w:t>
            </w:r>
            <w:r>
              <w:rPr>
                <w:spacing w:val="-5"/>
                <w:sz w:val="24"/>
              </w:rPr>
              <w:t xml:space="preserve"> </w:t>
            </w:r>
            <w:r>
              <w:rPr>
                <w:sz w:val="24"/>
              </w:rPr>
              <w:t>for</w:t>
            </w:r>
            <w:r>
              <w:rPr>
                <w:spacing w:val="-4"/>
                <w:sz w:val="24"/>
              </w:rPr>
              <w:t xml:space="preserve"> </w:t>
            </w:r>
            <w:r>
              <w:rPr>
                <w:sz w:val="24"/>
              </w:rPr>
              <w:t>a</w:t>
            </w:r>
            <w:r>
              <w:rPr>
                <w:spacing w:val="-5"/>
                <w:sz w:val="24"/>
              </w:rPr>
              <w:t xml:space="preserve"> </w:t>
            </w:r>
            <w:r>
              <w:rPr>
                <w:sz w:val="24"/>
              </w:rPr>
              <w:t>new</w:t>
            </w:r>
            <w:r>
              <w:rPr>
                <w:spacing w:val="-4"/>
                <w:sz w:val="24"/>
              </w:rPr>
              <w:t xml:space="preserve"> </w:t>
            </w:r>
            <w:r>
              <w:rPr>
                <w:sz w:val="24"/>
              </w:rPr>
              <w:t>grocery store/small supermarket will be supported provided that:</w:t>
            </w:r>
          </w:p>
          <w:p w14:paraId="2FA6665E" w14:textId="77777777" w:rsidR="00C90BE1" w:rsidRDefault="00C90BE1" w:rsidP="00494C36">
            <w:pPr>
              <w:pStyle w:val="TableParagraph"/>
              <w:spacing w:before="3"/>
              <w:rPr>
                <w:sz w:val="32"/>
              </w:rPr>
            </w:pPr>
          </w:p>
          <w:p w14:paraId="1DB20149" w14:textId="77777777" w:rsidR="00C90BE1" w:rsidRDefault="00C90BE1" w:rsidP="00494C36">
            <w:pPr>
              <w:pStyle w:val="TableParagraph"/>
              <w:numPr>
                <w:ilvl w:val="0"/>
                <w:numId w:val="6"/>
              </w:numPr>
              <w:tabs>
                <w:tab w:val="left" w:pos="468"/>
              </w:tabs>
              <w:ind w:hanging="361"/>
              <w:rPr>
                <w:sz w:val="24"/>
              </w:rPr>
            </w:pPr>
            <w:r>
              <w:rPr>
                <w:sz w:val="24"/>
              </w:rPr>
              <w:t>It</w:t>
            </w:r>
            <w:r>
              <w:rPr>
                <w:spacing w:val="-2"/>
                <w:sz w:val="24"/>
              </w:rPr>
              <w:t xml:space="preserve"> </w:t>
            </w:r>
            <w:r>
              <w:rPr>
                <w:sz w:val="24"/>
              </w:rPr>
              <w:t>does</w:t>
            </w:r>
            <w:r>
              <w:rPr>
                <w:spacing w:val="-2"/>
                <w:sz w:val="24"/>
              </w:rPr>
              <w:t xml:space="preserve"> </w:t>
            </w:r>
            <w:r>
              <w:rPr>
                <w:sz w:val="24"/>
              </w:rPr>
              <w:t>not</w:t>
            </w:r>
            <w:r>
              <w:rPr>
                <w:spacing w:val="-2"/>
                <w:sz w:val="24"/>
              </w:rPr>
              <w:t xml:space="preserve"> </w:t>
            </w:r>
            <w:r>
              <w:rPr>
                <w:sz w:val="24"/>
              </w:rPr>
              <w:t>conflict</w:t>
            </w:r>
            <w:r>
              <w:rPr>
                <w:spacing w:val="-4"/>
                <w:sz w:val="24"/>
              </w:rPr>
              <w:t xml:space="preserve"> </w:t>
            </w:r>
            <w:r>
              <w:rPr>
                <w:sz w:val="24"/>
              </w:rPr>
              <w:t>with</w:t>
            </w:r>
            <w:r>
              <w:rPr>
                <w:spacing w:val="-4"/>
                <w:sz w:val="24"/>
              </w:rPr>
              <w:t xml:space="preserve"> </w:t>
            </w:r>
            <w:r>
              <w:rPr>
                <w:sz w:val="24"/>
              </w:rPr>
              <w:t>other</w:t>
            </w:r>
            <w:r>
              <w:rPr>
                <w:spacing w:val="-2"/>
                <w:sz w:val="24"/>
              </w:rPr>
              <w:t xml:space="preserve"> </w:t>
            </w:r>
            <w:r>
              <w:rPr>
                <w:sz w:val="24"/>
              </w:rPr>
              <w:t>polices</w:t>
            </w:r>
            <w:r>
              <w:rPr>
                <w:spacing w:val="-3"/>
                <w:sz w:val="24"/>
              </w:rPr>
              <w:t xml:space="preserve"> </w:t>
            </w:r>
            <w:r>
              <w:rPr>
                <w:sz w:val="24"/>
              </w:rPr>
              <w:t>in</w:t>
            </w:r>
            <w:r>
              <w:rPr>
                <w:spacing w:val="-2"/>
                <w:sz w:val="24"/>
              </w:rPr>
              <w:t xml:space="preserve"> </w:t>
            </w:r>
            <w:r>
              <w:rPr>
                <w:sz w:val="24"/>
              </w:rPr>
              <w:t>this</w:t>
            </w:r>
            <w:r>
              <w:rPr>
                <w:spacing w:val="-4"/>
                <w:sz w:val="24"/>
              </w:rPr>
              <w:t xml:space="preserve"> </w:t>
            </w:r>
            <w:r>
              <w:rPr>
                <w:spacing w:val="-2"/>
                <w:sz w:val="24"/>
              </w:rPr>
              <w:t>plan:</w:t>
            </w:r>
          </w:p>
          <w:p w14:paraId="50E81EE4" w14:textId="77777777" w:rsidR="00C90BE1" w:rsidRDefault="00C90BE1" w:rsidP="00494C36">
            <w:pPr>
              <w:pStyle w:val="TableParagraph"/>
              <w:numPr>
                <w:ilvl w:val="0"/>
                <w:numId w:val="6"/>
              </w:numPr>
              <w:tabs>
                <w:tab w:val="left" w:pos="468"/>
              </w:tabs>
              <w:spacing w:before="43"/>
              <w:ind w:hanging="361"/>
              <w:rPr>
                <w:sz w:val="24"/>
              </w:rPr>
            </w:pPr>
            <w:r>
              <w:rPr>
                <w:sz w:val="24"/>
              </w:rPr>
              <w:t>It</w:t>
            </w:r>
            <w:r>
              <w:rPr>
                <w:spacing w:val="-1"/>
                <w:sz w:val="24"/>
              </w:rPr>
              <w:t xml:space="preserve"> </w:t>
            </w:r>
            <w:r>
              <w:rPr>
                <w:sz w:val="24"/>
              </w:rPr>
              <w:t>is</w:t>
            </w:r>
            <w:r>
              <w:rPr>
                <w:spacing w:val="-2"/>
                <w:sz w:val="24"/>
              </w:rPr>
              <w:t xml:space="preserve"> </w:t>
            </w:r>
            <w:r>
              <w:rPr>
                <w:sz w:val="24"/>
              </w:rPr>
              <w:t>no</w:t>
            </w:r>
            <w:r>
              <w:rPr>
                <w:spacing w:val="-1"/>
                <w:sz w:val="24"/>
              </w:rPr>
              <w:t xml:space="preserve"> </w:t>
            </w:r>
            <w:r>
              <w:rPr>
                <w:sz w:val="24"/>
              </w:rPr>
              <w:t>larger</w:t>
            </w:r>
            <w:r>
              <w:rPr>
                <w:spacing w:val="-3"/>
                <w:sz w:val="24"/>
              </w:rPr>
              <w:t xml:space="preserve"> </w:t>
            </w:r>
            <w:r>
              <w:rPr>
                <w:sz w:val="24"/>
              </w:rPr>
              <w:t>than</w:t>
            </w:r>
            <w:r>
              <w:rPr>
                <w:spacing w:val="1"/>
                <w:sz w:val="24"/>
              </w:rPr>
              <w:t xml:space="preserve"> </w:t>
            </w:r>
            <w:r>
              <w:rPr>
                <w:sz w:val="24"/>
              </w:rPr>
              <w:t>200–300</w:t>
            </w:r>
            <w:r>
              <w:rPr>
                <w:spacing w:val="-1"/>
                <w:sz w:val="24"/>
              </w:rPr>
              <w:t xml:space="preserve"> </w:t>
            </w:r>
            <w:r>
              <w:rPr>
                <w:sz w:val="24"/>
              </w:rPr>
              <w:t>sq.</w:t>
            </w:r>
            <w:r>
              <w:rPr>
                <w:spacing w:val="-3"/>
                <w:sz w:val="24"/>
              </w:rPr>
              <w:t xml:space="preserve"> </w:t>
            </w:r>
            <w:r>
              <w:rPr>
                <w:spacing w:val="-5"/>
                <w:sz w:val="24"/>
              </w:rPr>
              <w:t>m,</w:t>
            </w:r>
          </w:p>
          <w:p w14:paraId="73F5F4B4" w14:textId="77777777" w:rsidR="00C90BE1" w:rsidRDefault="00C90BE1" w:rsidP="00494C36">
            <w:pPr>
              <w:pStyle w:val="TableParagraph"/>
              <w:numPr>
                <w:ilvl w:val="0"/>
                <w:numId w:val="6"/>
              </w:numPr>
              <w:tabs>
                <w:tab w:val="left" w:pos="468"/>
              </w:tabs>
              <w:spacing w:before="44" w:line="278" w:lineRule="auto"/>
              <w:ind w:right="96"/>
              <w:rPr>
                <w:sz w:val="24"/>
              </w:rPr>
            </w:pPr>
            <w:r>
              <w:rPr>
                <w:sz w:val="24"/>
              </w:rPr>
              <w:t>It</w:t>
            </w:r>
            <w:r>
              <w:rPr>
                <w:spacing w:val="-4"/>
                <w:sz w:val="24"/>
              </w:rPr>
              <w:t xml:space="preserve"> </w:t>
            </w:r>
            <w:r>
              <w:rPr>
                <w:sz w:val="24"/>
              </w:rPr>
              <w:t>is</w:t>
            </w:r>
            <w:r>
              <w:rPr>
                <w:spacing w:val="-5"/>
                <w:sz w:val="24"/>
              </w:rPr>
              <w:t xml:space="preserve"> </w:t>
            </w:r>
            <w:r>
              <w:rPr>
                <w:sz w:val="24"/>
              </w:rPr>
              <w:t>in</w:t>
            </w:r>
            <w:r>
              <w:rPr>
                <w:spacing w:val="-4"/>
                <w:sz w:val="24"/>
              </w:rPr>
              <w:t xml:space="preserve"> </w:t>
            </w:r>
            <w:r>
              <w:rPr>
                <w:sz w:val="24"/>
              </w:rPr>
              <w:t>an</w:t>
            </w:r>
            <w:r>
              <w:rPr>
                <w:spacing w:val="-4"/>
                <w:sz w:val="24"/>
              </w:rPr>
              <w:t xml:space="preserve"> </w:t>
            </w:r>
            <w:r>
              <w:rPr>
                <w:sz w:val="24"/>
              </w:rPr>
              <w:t>accessible</w:t>
            </w:r>
            <w:r>
              <w:rPr>
                <w:spacing w:val="-4"/>
                <w:sz w:val="24"/>
              </w:rPr>
              <w:t xml:space="preserve"> </w:t>
            </w:r>
            <w:r>
              <w:rPr>
                <w:sz w:val="24"/>
              </w:rPr>
              <w:t>and</w:t>
            </w:r>
            <w:r>
              <w:rPr>
                <w:spacing w:val="-6"/>
                <w:sz w:val="24"/>
              </w:rPr>
              <w:t xml:space="preserve"> </w:t>
            </w:r>
            <w:r>
              <w:rPr>
                <w:sz w:val="24"/>
              </w:rPr>
              <w:t>central</w:t>
            </w:r>
            <w:r>
              <w:rPr>
                <w:spacing w:val="-7"/>
                <w:sz w:val="24"/>
              </w:rPr>
              <w:t xml:space="preserve"> </w:t>
            </w:r>
            <w:r>
              <w:rPr>
                <w:sz w:val="24"/>
              </w:rPr>
              <w:t>position,</w:t>
            </w:r>
            <w:r>
              <w:rPr>
                <w:spacing w:val="-7"/>
                <w:sz w:val="24"/>
              </w:rPr>
              <w:t xml:space="preserve"> </w:t>
            </w:r>
            <w:r>
              <w:rPr>
                <w:sz w:val="24"/>
              </w:rPr>
              <w:t>providing</w:t>
            </w:r>
            <w:r>
              <w:rPr>
                <w:spacing w:val="-5"/>
                <w:sz w:val="24"/>
              </w:rPr>
              <w:t xml:space="preserve"> </w:t>
            </w:r>
            <w:r>
              <w:rPr>
                <w:sz w:val="24"/>
              </w:rPr>
              <w:t>good</w:t>
            </w:r>
            <w:r>
              <w:rPr>
                <w:spacing w:val="-4"/>
                <w:sz w:val="24"/>
              </w:rPr>
              <w:t xml:space="preserve"> </w:t>
            </w:r>
            <w:r>
              <w:rPr>
                <w:sz w:val="24"/>
              </w:rPr>
              <w:t>links</w:t>
            </w:r>
            <w:r>
              <w:rPr>
                <w:spacing w:val="-5"/>
                <w:sz w:val="24"/>
              </w:rPr>
              <w:t xml:space="preserve"> </w:t>
            </w:r>
            <w:r>
              <w:rPr>
                <w:sz w:val="24"/>
              </w:rPr>
              <w:t>to</w:t>
            </w:r>
            <w:r>
              <w:rPr>
                <w:spacing w:val="-4"/>
                <w:sz w:val="24"/>
              </w:rPr>
              <w:t xml:space="preserve"> </w:t>
            </w:r>
            <w:r>
              <w:rPr>
                <w:sz w:val="24"/>
              </w:rPr>
              <w:t>each</w:t>
            </w:r>
            <w:r>
              <w:rPr>
                <w:spacing w:val="-4"/>
                <w:sz w:val="24"/>
              </w:rPr>
              <w:t xml:space="preserve"> </w:t>
            </w:r>
            <w:r>
              <w:rPr>
                <w:sz w:val="24"/>
              </w:rPr>
              <w:t>village</w:t>
            </w:r>
            <w:r>
              <w:rPr>
                <w:spacing w:val="-5"/>
                <w:sz w:val="24"/>
              </w:rPr>
              <w:t xml:space="preserve"> </w:t>
            </w:r>
            <w:r>
              <w:rPr>
                <w:sz w:val="24"/>
              </w:rPr>
              <w:t>and other community facilities.</w:t>
            </w:r>
          </w:p>
        </w:tc>
      </w:tr>
    </w:tbl>
    <w:p w14:paraId="159A797D" w14:textId="77777777" w:rsidR="00C90BE1" w:rsidRDefault="00C90BE1" w:rsidP="00C90BE1">
      <w:pPr>
        <w:pStyle w:val="BodyText"/>
      </w:pPr>
    </w:p>
    <w:p w14:paraId="381C2B0A" w14:textId="77777777" w:rsidR="00792ADD" w:rsidRDefault="00C90BE1" w:rsidP="00792ADD">
      <w:pPr>
        <w:pStyle w:val="BodyText"/>
        <w:spacing w:before="182" w:line="259" w:lineRule="auto"/>
        <w:ind w:left="510" w:right="1014"/>
        <w:jc w:val="both"/>
      </w:pPr>
      <w:r>
        <w:t>There are currently very few retail spaces available in the Neighbourhood Plan area which adds considerably to the need for residents to travel by car out of it.</w:t>
      </w:r>
      <w:r>
        <w:rPr>
          <w:spacing w:val="40"/>
        </w:rPr>
        <w:t xml:space="preserve"> </w:t>
      </w:r>
      <w:r>
        <w:t>This is particularly the case for Cliffe and new provision, based on consultation for the Neighbourhood Plan, would</w:t>
      </w:r>
      <w:r w:rsidR="00792ADD">
        <w:t xml:space="preserve"> be welcomed and supported subject to the other</w:t>
      </w:r>
      <w:r w:rsidR="00792ADD">
        <w:rPr>
          <w:spacing w:val="-1"/>
        </w:rPr>
        <w:t xml:space="preserve"> </w:t>
      </w:r>
      <w:r w:rsidR="00792ADD">
        <w:t>policies in the Plan.</w:t>
      </w:r>
    </w:p>
    <w:p w14:paraId="33AFAB8C" w14:textId="2BABF6AD" w:rsidR="00C942D4" w:rsidRDefault="00C942D4" w:rsidP="00C90BE1">
      <w:pPr>
        <w:pStyle w:val="BodyText"/>
        <w:ind w:left="454"/>
        <w:rPr>
          <w:sz w:val="20"/>
        </w:rPr>
      </w:pPr>
    </w:p>
    <w:p w14:paraId="7554DE31" w14:textId="77777777" w:rsidR="00C942D4" w:rsidRDefault="00C942D4">
      <w:pPr>
        <w:pStyle w:val="BodyText"/>
        <w:rPr>
          <w:sz w:val="20"/>
        </w:rPr>
      </w:pPr>
    </w:p>
    <w:p w14:paraId="53DCF0D1" w14:textId="77777777" w:rsidR="00C942D4" w:rsidRDefault="00C942D4">
      <w:pPr>
        <w:pStyle w:val="BodyText"/>
        <w:rPr>
          <w:sz w:val="20"/>
        </w:rPr>
      </w:pPr>
    </w:p>
    <w:p w14:paraId="5E0F54DF" w14:textId="77777777" w:rsidR="00C942D4" w:rsidRDefault="00C942D4">
      <w:pPr>
        <w:pStyle w:val="BodyText"/>
        <w:rPr>
          <w:sz w:val="20"/>
        </w:rPr>
      </w:pPr>
    </w:p>
    <w:p w14:paraId="0D37CBC7" w14:textId="77777777" w:rsidR="00C942D4" w:rsidRDefault="00C942D4">
      <w:pPr>
        <w:pStyle w:val="BodyText"/>
        <w:rPr>
          <w:sz w:val="20"/>
        </w:rPr>
      </w:pPr>
    </w:p>
    <w:p w14:paraId="30913FD3" w14:textId="2395E31D" w:rsidR="00C942D4" w:rsidRDefault="00C942D4">
      <w:pPr>
        <w:pStyle w:val="BodyText"/>
        <w:rPr>
          <w:sz w:val="20"/>
        </w:rPr>
      </w:pPr>
    </w:p>
    <w:p w14:paraId="4F4A53C6" w14:textId="77777777" w:rsidR="00C942D4" w:rsidRDefault="00C942D4">
      <w:pPr>
        <w:pStyle w:val="BodyText"/>
        <w:rPr>
          <w:sz w:val="20"/>
        </w:rPr>
      </w:pPr>
    </w:p>
    <w:p w14:paraId="576FCE10" w14:textId="77777777" w:rsidR="00C942D4" w:rsidRDefault="00C942D4">
      <w:pPr>
        <w:pStyle w:val="BodyText"/>
        <w:rPr>
          <w:sz w:val="20"/>
        </w:rPr>
      </w:pPr>
    </w:p>
    <w:p w14:paraId="5B0E24B7" w14:textId="77777777" w:rsidR="006320B2" w:rsidRDefault="006320B2">
      <w:pPr>
        <w:pStyle w:val="BodyText"/>
        <w:rPr>
          <w:sz w:val="20"/>
        </w:rPr>
      </w:pPr>
    </w:p>
    <w:tbl>
      <w:tblPr>
        <w:tblStyle w:val="TableGrid"/>
        <w:tblpPr w:leftFromText="180" w:rightFromText="180" w:vertAnchor="text" w:horzAnchor="page" w:tblpX="1301" w:tblpY="-31"/>
        <w:tblW w:w="0" w:type="auto"/>
        <w:tblLayout w:type="fixed"/>
        <w:tblLook w:val="01E0" w:firstRow="1" w:lastRow="1" w:firstColumn="1" w:lastColumn="1" w:noHBand="0" w:noVBand="0"/>
      </w:tblPr>
      <w:tblGrid>
        <w:gridCol w:w="8411"/>
      </w:tblGrid>
      <w:tr w:rsidR="008B01A1" w14:paraId="5AAA24DE" w14:textId="77777777" w:rsidTr="008B01A1">
        <w:trPr>
          <w:trHeight w:val="477"/>
        </w:trPr>
        <w:tc>
          <w:tcPr>
            <w:tcW w:w="8411" w:type="dxa"/>
          </w:tcPr>
          <w:p w14:paraId="76273F09" w14:textId="77777777" w:rsidR="008B01A1" w:rsidRDefault="008B01A1" w:rsidP="008B01A1">
            <w:pPr>
              <w:pStyle w:val="TableParagraph"/>
              <w:spacing w:line="292" w:lineRule="exact"/>
              <w:ind w:left="107"/>
              <w:rPr>
                <w:b/>
                <w:sz w:val="24"/>
              </w:rPr>
            </w:pPr>
            <w:r>
              <w:rPr>
                <w:b/>
                <w:color w:val="C00000"/>
                <w:sz w:val="24"/>
              </w:rPr>
              <w:t>POLICY</w:t>
            </w:r>
            <w:r>
              <w:rPr>
                <w:b/>
                <w:color w:val="C00000"/>
                <w:spacing w:val="-3"/>
                <w:sz w:val="24"/>
              </w:rPr>
              <w:t xml:space="preserve"> </w:t>
            </w:r>
            <w:r>
              <w:rPr>
                <w:b/>
                <w:color w:val="C00000"/>
                <w:sz w:val="24"/>
              </w:rPr>
              <w:t>ECON&amp;EMP5:</w:t>
            </w:r>
            <w:r>
              <w:rPr>
                <w:b/>
                <w:color w:val="C00000"/>
                <w:spacing w:val="-4"/>
                <w:sz w:val="24"/>
              </w:rPr>
              <w:t xml:space="preserve"> </w:t>
            </w:r>
            <w:r>
              <w:rPr>
                <w:b/>
                <w:color w:val="C00000"/>
                <w:sz w:val="24"/>
              </w:rPr>
              <w:t>New</w:t>
            </w:r>
            <w:r>
              <w:rPr>
                <w:b/>
                <w:color w:val="C00000"/>
                <w:spacing w:val="-3"/>
                <w:sz w:val="24"/>
              </w:rPr>
              <w:t xml:space="preserve"> </w:t>
            </w:r>
            <w:r>
              <w:rPr>
                <w:b/>
                <w:color w:val="C00000"/>
                <w:sz w:val="24"/>
              </w:rPr>
              <w:t>employment</w:t>
            </w:r>
            <w:r>
              <w:rPr>
                <w:b/>
                <w:color w:val="C00000"/>
                <w:spacing w:val="-2"/>
                <w:sz w:val="24"/>
              </w:rPr>
              <w:t xml:space="preserve"> space</w:t>
            </w:r>
          </w:p>
        </w:tc>
      </w:tr>
      <w:tr w:rsidR="008B01A1" w14:paraId="171303C2" w14:textId="77777777" w:rsidTr="008B01A1">
        <w:trPr>
          <w:trHeight w:val="3885"/>
        </w:trPr>
        <w:tc>
          <w:tcPr>
            <w:tcW w:w="8411" w:type="dxa"/>
          </w:tcPr>
          <w:p w14:paraId="4C55485E" w14:textId="77777777" w:rsidR="008B01A1" w:rsidRDefault="008B01A1" w:rsidP="008B01A1">
            <w:pPr>
              <w:pStyle w:val="TableParagraph"/>
              <w:ind w:left="107" w:right="97"/>
              <w:jc w:val="both"/>
              <w:rPr>
                <w:sz w:val="24"/>
              </w:rPr>
            </w:pPr>
            <w:r>
              <w:rPr>
                <w:sz w:val="24"/>
              </w:rPr>
              <w:t>Applications for the development of new small business units, including through change of use of redundant rural buildings to business use, will be favourably considered, subject to other policies in this plan and the following criteria:</w:t>
            </w:r>
          </w:p>
          <w:p w14:paraId="7EC61151" w14:textId="77777777" w:rsidR="008B01A1" w:rsidRDefault="008B01A1" w:rsidP="008B01A1">
            <w:pPr>
              <w:pStyle w:val="TableParagraph"/>
              <w:numPr>
                <w:ilvl w:val="0"/>
                <w:numId w:val="5"/>
              </w:numPr>
              <w:tabs>
                <w:tab w:val="left" w:pos="828"/>
              </w:tabs>
              <w:spacing w:before="159" w:line="259" w:lineRule="auto"/>
              <w:ind w:right="94"/>
              <w:rPr>
                <w:sz w:val="24"/>
              </w:rPr>
            </w:pPr>
            <w:r>
              <w:rPr>
                <w:sz w:val="24"/>
              </w:rPr>
              <w:t xml:space="preserve">that proposals are designed to accommodate the </w:t>
            </w:r>
            <w:r w:rsidRPr="00FE111A">
              <w:rPr>
                <w:b/>
                <w:color w:val="17365D" w:themeColor="text2" w:themeShade="BF"/>
                <w:sz w:val="24"/>
              </w:rPr>
              <w:t xml:space="preserve">Design Guidelines </w:t>
            </w:r>
            <w:r>
              <w:rPr>
                <w:sz w:val="24"/>
              </w:rPr>
              <w:t xml:space="preserve">of this </w:t>
            </w:r>
            <w:r>
              <w:rPr>
                <w:spacing w:val="-4"/>
                <w:sz w:val="24"/>
              </w:rPr>
              <w:t>plan</w:t>
            </w:r>
          </w:p>
          <w:p w14:paraId="0F934218" w14:textId="77777777" w:rsidR="008B01A1" w:rsidRDefault="008B01A1" w:rsidP="008B01A1">
            <w:pPr>
              <w:pStyle w:val="TableParagraph"/>
              <w:numPr>
                <w:ilvl w:val="0"/>
                <w:numId w:val="5"/>
              </w:numPr>
              <w:tabs>
                <w:tab w:val="left" w:pos="828"/>
              </w:tabs>
              <w:spacing w:line="259" w:lineRule="auto"/>
              <w:ind w:right="104"/>
              <w:rPr>
                <w:sz w:val="24"/>
              </w:rPr>
            </w:pPr>
            <w:r>
              <w:rPr>
                <w:sz w:val="24"/>
              </w:rPr>
              <w:t>there</w:t>
            </w:r>
            <w:r>
              <w:rPr>
                <w:spacing w:val="27"/>
                <w:sz w:val="24"/>
              </w:rPr>
              <w:t xml:space="preserve"> </w:t>
            </w:r>
            <w:r>
              <w:rPr>
                <w:sz w:val="24"/>
              </w:rPr>
              <w:t>is</w:t>
            </w:r>
            <w:r>
              <w:rPr>
                <w:spacing w:val="25"/>
                <w:sz w:val="24"/>
              </w:rPr>
              <w:t xml:space="preserve"> </w:t>
            </w:r>
            <w:r>
              <w:rPr>
                <w:sz w:val="24"/>
              </w:rPr>
              <w:t>no</w:t>
            </w:r>
            <w:r>
              <w:rPr>
                <w:spacing w:val="25"/>
                <w:sz w:val="24"/>
              </w:rPr>
              <w:t xml:space="preserve"> </w:t>
            </w:r>
            <w:r>
              <w:rPr>
                <w:sz w:val="24"/>
              </w:rPr>
              <w:t>harm</w:t>
            </w:r>
            <w:r>
              <w:rPr>
                <w:spacing w:val="25"/>
                <w:sz w:val="24"/>
              </w:rPr>
              <w:t xml:space="preserve"> </w:t>
            </w:r>
            <w:r>
              <w:rPr>
                <w:sz w:val="24"/>
              </w:rPr>
              <w:t>to</w:t>
            </w:r>
            <w:r>
              <w:rPr>
                <w:spacing w:val="25"/>
                <w:sz w:val="24"/>
              </w:rPr>
              <w:t xml:space="preserve"> </w:t>
            </w:r>
            <w:r>
              <w:rPr>
                <w:sz w:val="24"/>
              </w:rPr>
              <w:t>the</w:t>
            </w:r>
            <w:r>
              <w:rPr>
                <w:spacing w:val="25"/>
                <w:sz w:val="24"/>
              </w:rPr>
              <w:t xml:space="preserve"> </w:t>
            </w:r>
            <w:r>
              <w:rPr>
                <w:sz w:val="24"/>
              </w:rPr>
              <w:t>rural</w:t>
            </w:r>
            <w:r>
              <w:rPr>
                <w:spacing w:val="25"/>
                <w:sz w:val="24"/>
              </w:rPr>
              <w:t xml:space="preserve"> </w:t>
            </w:r>
            <w:r>
              <w:rPr>
                <w:sz w:val="24"/>
              </w:rPr>
              <w:t>character</w:t>
            </w:r>
            <w:r>
              <w:rPr>
                <w:spacing w:val="27"/>
                <w:sz w:val="24"/>
              </w:rPr>
              <w:t xml:space="preserve"> </w:t>
            </w:r>
            <w:r>
              <w:rPr>
                <w:sz w:val="24"/>
              </w:rPr>
              <w:t>of</w:t>
            </w:r>
            <w:r>
              <w:rPr>
                <w:spacing w:val="25"/>
                <w:sz w:val="24"/>
              </w:rPr>
              <w:t xml:space="preserve"> </w:t>
            </w:r>
            <w:r>
              <w:rPr>
                <w:sz w:val="24"/>
              </w:rPr>
              <w:t>the</w:t>
            </w:r>
            <w:r>
              <w:rPr>
                <w:spacing w:val="25"/>
                <w:sz w:val="24"/>
              </w:rPr>
              <w:t xml:space="preserve"> </w:t>
            </w:r>
            <w:r>
              <w:rPr>
                <w:sz w:val="24"/>
              </w:rPr>
              <w:t>area</w:t>
            </w:r>
            <w:r>
              <w:rPr>
                <w:spacing w:val="27"/>
                <w:sz w:val="24"/>
              </w:rPr>
              <w:t xml:space="preserve"> </w:t>
            </w:r>
            <w:r>
              <w:rPr>
                <w:sz w:val="24"/>
              </w:rPr>
              <w:t>or</w:t>
            </w:r>
            <w:r>
              <w:rPr>
                <w:spacing w:val="25"/>
                <w:sz w:val="24"/>
              </w:rPr>
              <w:t xml:space="preserve"> </w:t>
            </w:r>
            <w:r>
              <w:rPr>
                <w:sz w:val="24"/>
              </w:rPr>
              <w:t>to</w:t>
            </w:r>
            <w:r>
              <w:rPr>
                <w:spacing w:val="25"/>
                <w:sz w:val="24"/>
              </w:rPr>
              <w:t xml:space="preserve"> </w:t>
            </w:r>
            <w:r>
              <w:rPr>
                <w:sz w:val="24"/>
              </w:rPr>
              <w:t>the</w:t>
            </w:r>
            <w:r>
              <w:rPr>
                <w:spacing w:val="27"/>
                <w:sz w:val="24"/>
              </w:rPr>
              <w:t xml:space="preserve"> </w:t>
            </w:r>
            <w:r>
              <w:rPr>
                <w:sz w:val="24"/>
              </w:rPr>
              <w:t>amenities</w:t>
            </w:r>
            <w:r>
              <w:rPr>
                <w:spacing w:val="25"/>
                <w:sz w:val="24"/>
              </w:rPr>
              <w:t xml:space="preserve"> </w:t>
            </w:r>
            <w:r>
              <w:rPr>
                <w:sz w:val="24"/>
              </w:rPr>
              <w:t xml:space="preserve">of </w:t>
            </w:r>
            <w:r>
              <w:rPr>
                <w:spacing w:val="-2"/>
                <w:sz w:val="24"/>
              </w:rPr>
              <w:t>residents</w:t>
            </w:r>
          </w:p>
          <w:p w14:paraId="1F5B5B54" w14:textId="77777777" w:rsidR="008B01A1" w:rsidRDefault="008B01A1" w:rsidP="008B01A1">
            <w:pPr>
              <w:pStyle w:val="TableParagraph"/>
              <w:numPr>
                <w:ilvl w:val="0"/>
                <w:numId w:val="5"/>
              </w:numPr>
              <w:tabs>
                <w:tab w:val="left" w:pos="828"/>
              </w:tabs>
              <w:ind w:hanging="361"/>
              <w:rPr>
                <w:sz w:val="24"/>
              </w:rPr>
            </w:pPr>
            <w:r>
              <w:rPr>
                <w:sz w:val="24"/>
              </w:rPr>
              <w:t>there</w:t>
            </w:r>
            <w:r>
              <w:rPr>
                <w:spacing w:val="-1"/>
                <w:sz w:val="24"/>
              </w:rPr>
              <w:t xml:space="preserve"> </w:t>
            </w:r>
            <w:r>
              <w:rPr>
                <w:sz w:val="24"/>
              </w:rPr>
              <w:t>would</w:t>
            </w:r>
            <w:r>
              <w:rPr>
                <w:spacing w:val="-3"/>
                <w:sz w:val="24"/>
              </w:rPr>
              <w:t xml:space="preserve"> </w:t>
            </w:r>
            <w:r>
              <w:rPr>
                <w:sz w:val="24"/>
              </w:rPr>
              <w:t>be</w:t>
            </w:r>
            <w:r>
              <w:rPr>
                <w:spacing w:val="-3"/>
                <w:sz w:val="24"/>
              </w:rPr>
              <w:t xml:space="preserve"> </w:t>
            </w:r>
            <w:r>
              <w:rPr>
                <w:sz w:val="24"/>
              </w:rPr>
              <w:t>no</w:t>
            </w:r>
            <w:r>
              <w:rPr>
                <w:spacing w:val="-3"/>
                <w:sz w:val="24"/>
              </w:rPr>
              <w:t xml:space="preserve"> </w:t>
            </w:r>
            <w:r>
              <w:rPr>
                <w:sz w:val="24"/>
              </w:rPr>
              <w:t>negative</w:t>
            </w:r>
            <w:r>
              <w:rPr>
                <w:spacing w:val="-1"/>
                <w:sz w:val="24"/>
              </w:rPr>
              <w:t xml:space="preserve"> </w:t>
            </w:r>
            <w:r>
              <w:rPr>
                <w:sz w:val="24"/>
              </w:rPr>
              <w:t>impact</w:t>
            </w:r>
            <w:r>
              <w:rPr>
                <w:spacing w:val="-3"/>
                <w:sz w:val="24"/>
              </w:rPr>
              <w:t xml:space="preserve"> </w:t>
            </w:r>
            <w:r>
              <w:rPr>
                <w:sz w:val="24"/>
              </w:rPr>
              <w:t>on</w:t>
            </w:r>
            <w:r>
              <w:rPr>
                <w:spacing w:val="-1"/>
                <w:sz w:val="24"/>
              </w:rPr>
              <w:t xml:space="preserve"> </w:t>
            </w:r>
            <w:r>
              <w:rPr>
                <w:sz w:val="24"/>
              </w:rPr>
              <w:t>the</w:t>
            </w:r>
            <w:r>
              <w:rPr>
                <w:spacing w:val="-4"/>
                <w:sz w:val="24"/>
              </w:rPr>
              <w:t xml:space="preserve"> </w:t>
            </w:r>
            <w:r>
              <w:rPr>
                <w:sz w:val="24"/>
              </w:rPr>
              <w:t>local</w:t>
            </w:r>
            <w:r>
              <w:rPr>
                <w:spacing w:val="-1"/>
                <w:sz w:val="24"/>
              </w:rPr>
              <w:t xml:space="preserve"> </w:t>
            </w:r>
            <w:r>
              <w:rPr>
                <w:sz w:val="24"/>
              </w:rPr>
              <w:t>road</w:t>
            </w:r>
            <w:r>
              <w:rPr>
                <w:spacing w:val="1"/>
                <w:sz w:val="24"/>
              </w:rPr>
              <w:t xml:space="preserve"> </w:t>
            </w:r>
            <w:r>
              <w:rPr>
                <w:spacing w:val="-2"/>
                <w:sz w:val="24"/>
              </w:rPr>
              <w:t>network.</w:t>
            </w:r>
          </w:p>
          <w:p w14:paraId="0ECB595F" w14:textId="77777777" w:rsidR="008B01A1" w:rsidRDefault="008B01A1" w:rsidP="008B01A1">
            <w:pPr>
              <w:pStyle w:val="TableParagraph"/>
              <w:numPr>
                <w:ilvl w:val="0"/>
                <w:numId w:val="5"/>
              </w:numPr>
              <w:tabs>
                <w:tab w:val="left" w:pos="828"/>
              </w:tabs>
              <w:spacing w:before="24" w:line="256" w:lineRule="auto"/>
              <w:ind w:right="95"/>
              <w:rPr>
                <w:sz w:val="24"/>
              </w:rPr>
            </w:pPr>
            <w:r>
              <w:rPr>
                <w:sz w:val="24"/>
              </w:rPr>
              <w:t>there</w:t>
            </w:r>
            <w:r>
              <w:rPr>
                <w:spacing w:val="40"/>
                <w:sz w:val="24"/>
              </w:rPr>
              <w:t xml:space="preserve"> </w:t>
            </w:r>
            <w:r>
              <w:rPr>
                <w:sz w:val="24"/>
              </w:rPr>
              <w:t>is</w:t>
            </w:r>
            <w:r>
              <w:rPr>
                <w:spacing w:val="40"/>
                <w:sz w:val="24"/>
              </w:rPr>
              <w:t xml:space="preserve"> </w:t>
            </w:r>
            <w:r>
              <w:rPr>
                <w:sz w:val="24"/>
              </w:rPr>
              <w:t>no</w:t>
            </w:r>
            <w:r>
              <w:rPr>
                <w:spacing w:val="40"/>
                <w:sz w:val="24"/>
              </w:rPr>
              <w:t xml:space="preserve"> </w:t>
            </w:r>
            <w:r>
              <w:rPr>
                <w:sz w:val="24"/>
              </w:rPr>
              <w:t>unacceptable</w:t>
            </w:r>
            <w:r>
              <w:rPr>
                <w:spacing w:val="40"/>
                <w:sz w:val="24"/>
              </w:rPr>
              <w:t xml:space="preserve"> </w:t>
            </w:r>
            <w:r>
              <w:rPr>
                <w:sz w:val="24"/>
              </w:rPr>
              <w:t>conflict</w:t>
            </w:r>
            <w:r>
              <w:rPr>
                <w:spacing w:val="40"/>
                <w:sz w:val="24"/>
              </w:rPr>
              <w:t xml:space="preserve"> </w:t>
            </w:r>
            <w:r>
              <w:rPr>
                <w:sz w:val="24"/>
              </w:rPr>
              <w:t>with</w:t>
            </w:r>
            <w:r>
              <w:rPr>
                <w:spacing w:val="40"/>
                <w:sz w:val="24"/>
              </w:rPr>
              <w:t xml:space="preserve"> </w:t>
            </w:r>
            <w:r>
              <w:rPr>
                <w:sz w:val="24"/>
              </w:rPr>
              <w:t>agriculture</w:t>
            </w:r>
            <w:r>
              <w:rPr>
                <w:spacing w:val="40"/>
                <w:sz w:val="24"/>
              </w:rPr>
              <w:t xml:space="preserve"> </w:t>
            </w:r>
            <w:r>
              <w:rPr>
                <w:sz w:val="24"/>
              </w:rPr>
              <w:t>and</w:t>
            </w:r>
            <w:r>
              <w:rPr>
                <w:spacing w:val="40"/>
                <w:sz w:val="24"/>
              </w:rPr>
              <w:t xml:space="preserve"> </w:t>
            </w:r>
            <w:r>
              <w:rPr>
                <w:sz w:val="24"/>
              </w:rPr>
              <w:t>other</w:t>
            </w:r>
            <w:r>
              <w:rPr>
                <w:spacing w:val="40"/>
                <w:sz w:val="24"/>
              </w:rPr>
              <w:t xml:space="preserve"> </w:t>
            </w:r>
            <w:r>
              <w:rPr>
                <w:sz w:val="24"/>
              </w:rPr>
              <w:t xml:space="preserve">land-based </w:t>
            </w:r>
            <w:r>
              <w:rPr>
                <w:spacing w:val="-2"/>
                <w:sz w:val="24"/>
              </w:rPr>
              <w:t>activity</w:t>
            </w:r>
          </w:p>
          <w:p w14:paraId="2A30394D" w14:textId="77777777" w:rsidR="008B01A1" w:rsidRPr="00582BF3" w:rsidRDefault="008B01A1" w:rsidP="008B01A1">
            <w:pPr>
              <w:pStyle w:val="TableParagraph"/>
              <w:numPr>
                <w:ilvl w:val="0"/>
                <w:numId w:val="5"/>
              </w:numPr>
              <w:tabs>
                <w:tab w:val="left" w:pos="828"/>
              </w:tabs>
              <w:spacing w:before="4"/>
              <w:ind w:hanging="361"/>
              <w:rPr>
                <w:sz w:val="24"/>
              </w:rPr>
            </w:pPr>
            <w:r>
              <w:rPr>
                <w:sz w:val="24"/>
              </w:rPr>
              <w:t>if</w:t>
            </w:r>
            <w:r>
              <w:rPr>
                <w:spacing w:val="10"/>
                <w:sz w:val="24"/>
              </w:rPr>
              <w:t xml:space="preserve"> </w:t>
            </w:r>
            <w:r>
              <w:rPr>
                <w:sz w:val="24"/>
              </w:rPr>
              <w:t>an</w:t>
            </w:r>
            <w:r>
              <w:rPr>
                <w:spacing w:val="8"/>
                <w:sz w:val="24"/>
              </w:rPr>
              <w:t xml:space="preserve"> </w:t>
            </w:r>
            <w:r>
              <w:rPr>
                <w:sz w:val="24"/>
              </w:rPr>
              <w:t>existing</w:t>
            </w:r>
            <w:r>
              <w:rPr>
                <w:spacing w:val="8"/>
                <w:sz w:val="24"/>
              </w:rPr>
              <w:t xml:space="preserve"> </w:t>
            </w:r>
            <w:r>
              <w:rPr>
                <w:sz w:val="24"/>
              </w:rPr>
              <w:t>building,</w:t>
            </w:r>
            <w:r>
              <w:rPr>
                <w:spacing w:val="8"/>
                <w:sz w:val="24"/>
              </w:rPr>
              <w:t xml:space="preserve"> </w:t>
            </w:r>
            <w:r>
              <w:rPr>
                <w:sz w:val="24"/>
              </w:rPr>
              <w:t>the</w:t>
            </w:r>
            <w:r>
              <w:rPr>
                <w:spacing w:val="10"/>
                <w:sz w:val="24"/>
              </w:rPr>
              <w:t xml:space="preserve"> </w:t>
            </w:r>
            <w:r>
              <w:rPr>
                <w:sz w:val="24"/>
              </w:rPr>
              <w:t>building</w:t>
            </w:r>
            <w:r>
              <w:rPr>
                <w:spacing w:val="10"/>
                <w:sz w:val="24"/>
              </w:rPr>
              <w:t xml:space="preserve"> </w:t>
            </w:r>
            <w:r>
              <w:rPr>
                <w:sz w:val="24"/>
              </w:rPr>
              <w:t>concerned</w:t>
            </w:r>
            <w:r>
              <w:rPr>
                <w:spacing w:val="9"/>
                <w:sz w:val="24"/>
              </w:rPr>
              <w:t xml:space="preserve"> </w:t>
            </w:r>
            <w:r>
              <w:rPr>
                <w:sz w:val="24"/>
              </w:rPr>
              <w:t>would</w:t>
            </w:r>
            <w:r>
              <w:rPr>
                <w:spacing w:val="9"/>
                <w:sz w:val="24"/>
              </w:rPr>
              <w:t xml:space="preserve"> </w:t>
            </w:r>
            <w:r>
              <w:rPr>
                <w:sz w:val="24"/>
              </w:rPr>
              <w:t>not</w:t>
            </w:r>
            <w:r>
              <w:rPr>
                <w:spacing w:val="10"/>
                <w:sz w:val="24"/>
              </w:rPr>
              <w:t xml:space="preserve"> </w:t>
            </w:r>
            <w:r>
              <w:rPr>
                <w:sz w:val="24"/>
              </w:rPr>
              <w:t>require</w:t>
            </w:r>
            <w:r>
              <w:rPr>
                <w:spacing w:val="9"/>
                <w:sz w:val="24"/>
              </w:rPr>
              <w:t xml:space="preserve"> </w:t>
            </w:r>
            <w:r>
              <w:rPr>
                <w:spacing w:val="-2"/>
                <w:sz w:val="24"/>
              </w:rPr>
              <w:t xml:space="preserve">substantial </w:t>
            </w:r>
            <w:r w:rsidRPr="00582BF3">
              <w:rPr>
                <w:sz w:val="24"/>
              </w:rPr>
              <w:t>extension</w:t>
            </w:r>
            <w:r w:rsidRPr="00582BF3">
              <w:rPr>
                <w:spacing w:val="-3"/>
                <w:sz w:val="24"/>
              </w:rPr>
              <w:t xml:space="preserve"> </w:t>
            </w:r>
            <w:r w:rsidRPr="00582BF3">
              <w:rPr>
                <w:sz w:val="24"/>
              </w:rPr>
              <w:t>by</w:t>
            </w:r>
            <w:r w:rsidRPr="00582BF3">
              <w:rPr>
                <w:spacing w:val="-1"/>
                <w:sz w:val="24"/>
              </w:rPr>
              <w:t xml:space="preserve"> </w:t>
            </w:r>
            <w:r w:rsidRPr="00582BF3">
              <w:rPr>
                <w:sz w:val="24"/>
              </w:rPr>
              <w:t>over</w:t>
            </w:r>
            <w:r w:rsidRPr="00582BF3">
              <w:rPr>
                <w:spacing w:val="-3"/>
                <w:sz w:val="24"/>
              </w:rPr>
              <w:t xml:space="preserve"> </w:t>
            </w:r>
            <w:r w:rsidRPr="00582BF3">
              <w:rPr>
                <w:sz w:val="24"/>
              </w:rPr>
              <w:t>50% of</w:t>
            </w:r>
            <w:r w:rsidRPr="00582BF3">
              <w:rPr>
                <w:spacing w:val="-3"/>
                <w:sz w:val="24"/>
              </w:rPr>
              <w:t xml:space="preserve"> </w:t>
            </w:r>
            <w:r w:rsidRPr="00582BF3">
              <w:rPr>
                <w:sz w:val="24"/>
              </w:rPr>
              <w:t>its</w:t>
            </w:r>
            <w:r w:rsidRPr="00582BF3">
              <w:rPr>
                <w:spacing w:val="-1"/>
                <w:sz w:val="24"/>
              </w:rPr>
              <w:t xml:space="preserve"> </w:t>
            </w:r>
            <w:r w:rsidRPr="00582BF3">
              <w:rPr>
                <w:sz w:val="24"/>
              </w:rPr>
              <w:t>current</w:t>
            </w:r>
            <w:r w:rsidRPr="00582BF3">
              <w:rPr>
                <w:spacing w:val="-2"/>
                <w:sz w:val="24"/>
              </w:rPr>
              <w:t xml:space="preserve"> footprint.</w:t>
            </w:r>
          </w:p>
        </w:tc>
      </w:tr>
    </w:tbl>
    <w:p w14:paraId="414225A1" w14:textId="77777777" w:rsidR="006320B2" w:rsidRDefault="006320B2">
      <w:pPr>
        <w:pStyle w:val="BodyText"/>
        <w:rPr>
          <w:sz w:val="20"/>
        </w:rPr>
      </w:pPr>
    </w:p>
    <w:p w14:paraId="21548DA8" w14:textId="77777777" w:rsidR="006320B2" w:rsidRDefault="006320B2">
      <w:pPr>
        <w:pStyle w:val="BodyText"/>
        <w:rPr>
          <w:sz w:val="20"/>
        </w:rPr>
      </w:pPr>
    </w:p>
    <w:p w14:paraId="7AB226BE" w14:textId="77777777" w:rsidR="00792ADD" w:rsidRDefault="00792ADD" w:rsidP="00792ADD">
      <w:pPr>
        <w:spacing w:line="259" w:lineRule="auto"/>
        <w:jc w:val="both"/>
        <w:rPr>
          <w:sz w:val="24"/>
        </w:rPr>
        <w:sectPr w:rsidR="00792ADD" w:rsidSect="00B35D76">
          <w:pgSz w:w="11906" w:h="16838" w:code="9"/>
          <w:pgMar w:top="1140" w:right="420" w:bottom="1240" w:left="760" w:header="865" w:footer="1053" w:gutter="0"/>
          <w:cols w:space="720"/>
          <w:docGrid w:linePitch="299"/>
        </w:sectPr>
      </w:pPr>
    </w:p>
    <w:p w14:paraId="1F853FE3" w14:textId="77777777" w:rsidR="00792ADD" w:rsidRDefault="00792ADD" w:rsidP="00792ADD">
      <w:pPr>
        <w:pStyle w:val="BodyText"/>
        <w:rPr>
          <w:sz w:val="20"/>
        </w:rPr>
      </w:pPr>
    </w:p>
    <w:p w14:paraId="300EF5B1" w14:textId="77777777" w:rsidR="00792ADD" w:rsidRDefault="00792ADD" w:rsidP="00792ADD">
      <w:pPr>
        <w:pStyle w:val="BodyText"/>
        <w:spacing w:before="9"/>
        <w:rPr>
          <w:sz w:val="29"/>
        </w:rPr>
      </w:pPr>
    </w:p>
    <w:p w14:paraId="48F45FCA" w14:textId="77777777" w:rsidR="00792ADD" w:rsidRDefault="00792ADD" w:rsidP="00792ADD">
      <w:pPr>
        <w:pStyle w:val="Heading1"/>
        <w:numPr>
          <w:ilvl w:val="0"/>
          <w:numId w:val="44"/>
        </w:numPr>
        <w:tabs>
          <w:tab w:val="left" w:pos="1041"/>
        </w:tabs>
      </w:pPr>
      <w:r>
        <w:rPr>
          <w:color w:val="C00000"/>
          <w:spacing w:val="-2"/>
        </w:rPr>
        <w:t>Infrastructure</w:t>
      </w:r>
    </w:p>
    <w:p w14:paraId="620BB613" w14:textId="77777777" w:rsidR="00792ADD" w:rsidRDefault="00792ADD" w:rsidP="00792ADD">
      <w:pPr>
        <w:pStyle w:val="Heading2"/>
        <w:spacing w:before="257"/>
      </w:pPr>
      <w:r>
        <w:rPr>
          <w:color w:val="C00000"/>
          <w:spacing w:val="-2"/>
        </w:rPr>
        <w:t>Introduction</w:t>
      </w:r>
    </w:p>
    <w:p w14:paraId="7654F41B" w14:textId="77777777" w:rsidR="00792ADD" w:rsidRDefault="00792ADD" w:rsidP="00792ADD">
      <w:pPr>
        <w:pStyle w:val="BodyText"/>
        <w:rPr>
          <w:b/>
          <w:sz w:val="20"/>
        </w:rPr>
      </w:pPr>
    </w:p>
    <w:p w14:paraId="34259DA8" w14:textId="77777777" w:rsidR="00792ADD" w:rsidRDefault="00792ADD" w:rsidP="00792ADD">
      <w:pPr>
        <w:pStyle w:val="BodyText"/>
        <w:spacing w:line="276" w:lineRule="auto"/>
        <w:ind w:left="680" w:right="1014"/>
        <w:jc w:val="both"/>
      </w:pPr>
      <w:r>
        <w:t>The Infrastructure of the Neighbourhood Plan area is deficient from several perspectives</w:t>
      </w:r>
      <w:r>
        <w:rPr>
          <w:spacing w:val="-9"/>
        </w:rPr>
        <w:t xml:space="preserve"> </w:t>
      </w:r>
      <w:r>
        <w:t>–</w:t>
      </w:r>
      <w:r>
        <w:rPr>
          <w:spacing w:val="-11"/>
        </w:rPr>
        <w:t xml:space="preserve"> </w:t>
      </w:r>
      <w:r>
        <w:t>physical</w:t>
      </w:r>
      <w:r>
        <w:rPr>
          <w:spacing w:val="-9"/>
        </w:rPr>
        <w:t xml:space="preserve"> </w:t>
      </w:r>
      <w:r>
        <w:t>and</w:t>
      </w:r>
      <w:r>
        <w:rPr>
          <w:spacing w:val="-10"/>
        </w:rPr>
        <w:t xml:space="preserve"> </w:t>
      </w:r>
      <w:r>
        <w:t>network</w:t>
      </w:r>
      <w:r>
        <w:rPr>
          <w:spacing w:val="-10"/>
        </w:rPr>
        <w:t xml:space="preserve"> </w:t>
      </w:r>
      <w:r>
        <w:t>connectivity</w:t>
      </w:r>
      <w:r>
        <w:rPr>
          <w:spacing w:val="-9"/>
        </w:rPr>
        <w:t xml:space="preserve"> </w:t>
      </w:r>
      <w:r>
        <w:t>is</w:t>
      </w:r>
      <w:r>
        <w:rPr>
          <w:spacing w:val="-9"/>
        </w:rPr>
        <w:t xml:space="preserve"> </w:t>
      </w:r>
      <w:r>
        <w:t>poor,</w:t>
      </w:r>
      <w:r>
        <w:rPr>
          <w:spacing w:val="-11"/>
        </w:rPr>
        <w:t xml:space="preserve"> </w:t>
      </w:r>
      <w:r>
        <w:t>roads</w:t>
      </w:r>
      <w:r>
        <w:rPr>
          <w:spacing w:val="-9"/>
        </w:rPr>
        <w:t xml:space="preserve"> </w:t>
      </w:r>
      <w:r>
        <w:t>are</w:t>
      </w:r>
      <w:r>
        <w:rPr>
          <w:spacing w:val="-11"/>
        </w:rPr>
        <w:t xml:space="preserve"> </w:t>
      </w:r>
      <w:r>
        <w:t>felt</w:t>
      </w:r>
      <w:r>
        <w:rPr>
          <w:spacing w:val="-10"/>
        </w:rPr>
        <w:t xml:space="preserve"> </w:t>
      </w:r>
      <w:r>
        <w:t>to</w:t>
      </w:r>
      <w:r>
        <w:rPr>
          <w:spacing w:val="-6"/>
        </w:rPr>
        <w:t xml:space="preserve"> </w:t>
      </w:r>
      <w:r>
        <w:t>be</w:t>
      </w:r>
      <w:r>
        <w:rPr>
          <w:spacing w:val="-8"/>
        </w:rPr>
        <w:t xml:space="preserve"> </w:t>
      </w:r>
      <w:r>
        <w:t>unsafe</w:t>
      </w:r>
      <w:r>
        <w:rPr>
          <w:spacing w:val="-10"/>
        </w:rPr>
        <w:t xml:space="preserve"> </w:t>
      </w:r>
      <w:r>
        <w:t>for pedestrians and cyclists due to traffic speeds, lack of pavements and pollution.</w:t>
      </w:r>
      <w:r>
        <w:rPr>
          <w:spacing w:val="40"/>
        </w:rPr>
        <w:t xml:space="preserve"> </w:t>
      </w:r>
      <w:r>
        <w:t>Roads are also unsuitable for their current traffic volumes and types due to their character and the existing prevalence of on street parking.</w:t>
      </w:r>
      <w:r>
        <w:rPr>
          <w:spacing w:val="40"/>
        </w:rPr>
        <w:t xml:space="preserve"> </w:t>
      </w:r>
      <w:r>
        <w:t>Like much of Medway there is a shortage of play facilities.</w:t>
      </w:r>
    </w:p>
    <w:p w14:paraId="221DF499" w14:textId="77777777" w:rsidR="00792ADD" w:rsidRDefault="00792ADD" w:rsidP="00792ADD">
      <w:pPr>
        <w:pStyle w:val="BodyText"/>
        <w:spacing w:before="201" w:line="276" w:lineRule="auto"/>
        <w:ind w:left="680" w:right="1016"/>
        <w:jc w:val="both"/>
      </w:pPr>
      <w:r>
        <w:t>Medway plans for infrastructure are outlined in the 2022 Medway Infrastructure Delivery Plan. The Plan includes proposals for football pitch improvements and a primary</w:t>
      </w:r>
      <w:r>
        <w:rPr>
          <w:spacing w:val="-13"/>
        </w:rPr>
        <w:t xml:space="preserve"> </w:t>
      </w:r>
      <w:r>
        <w:t>school</w:t>
      </w:r>
      <w:r>
        <w:rPr>
          <w:spacing w:val="-12"/>
        </w:rPr>
        <w:t xml:space="preserve"> </w:t>
      </w:r>
      <w:r>
        <w:t>in</w:t>
      </w:r>
      <w:r>
        <w:rPr>
          <w:spacing w:val="-13"/>
        </w:rPr>
        <w:t xml:space="preserve"> </w:t>
      </w:r>
      <w:r>
        <w:t>the</w:t>
      </w:r>
      <w:r>
        <w:rPr>
          <w:spacing w:val="-14"/>
        </w:rPr>
        <w:t xml:space="preserve"> </w:t>
      </w:r>
      <w:r>
        <w:t>Neighbourhood</w:t>
      </w:r>
      <w:r>
        <w:rPr>
          <w:spacing w:val="-13"/>
        </w:rPr>
        <w:t xml:space="preserve"> </w:t>
      </w:r>
      <w:r>
        <w:t>Plan</w:t>
      </w:r>
      <w:r>
        <w:rPr>
          <w:spacing w:val="-13"/>
        </w:rPr>
        <w:t xml:space="preserve"> </w:t>
      </w:r>
      <w:r>
        <w:t>area</w:t>
      </w:r>
      <w:r>
        <w:rPr>
          <w:spacing w:val="-14"/>
        </w:rPr>
        <w:t xml:space="preserve"> </w:t>
      </w:r>
      <w:r>
        <w:t>which</w:t>
      </w:r>
      <w:r>
        <w:rPr>
          <w:spacing w:val="-11"/>
        </w:rPr>
        <w:t xml:space="preserve"> </w:t>
      </w:r>
      <w:r>
        <w:t>do</w:t>
      </w:r>
      <w:r>
        <w:rPr>
          <w:spacing w:val="-12"/>
        </w:rPr>
        <w:t xml:space="preserve"> </w:t>
      </w:r>
      <w:r>
        <w:t>not</w:t>
      </w:r>
      <w:r>
        <w:rPr>
          <w:spacing w:val="-13"/>
        </w:rPr>
        <w:t xml:space="preserve"> </w:t>
      </w:r>
      <w:r>
        <w:t>have</w:t>
      </w:r>
      <w:r>
        <w:rPr>
          <w:spacing w:val="-11"/>
        </w:rPr>
        <w:t xml:space="preserve"> </w:t>
      </w:r>
      <w:r>
        <w:t>currently</w:t>
      </w:r>
      <w:r>
        <w:rPr>
          <w:spacing w:val="-13"/>
        </w:rPr>
        <w:t xml:space="preserve"> </w:t>
      </w:r>
      <w:r>
        <w:t>committed funds. The need for community hall improvements and increased burial provision are noted and are not identified as priorities or projects.</w:t>
      </w:r>
    </w:p>
    <w:p w14:paraId="723D5EC1" w14:textId="77777777" w:rsidR="00792ADD" w:rsidRDefault="00792ADD" w:rsidP="00792ADD">
      <w:pPr>
        <w:pStyle w:val="BodyText"/>
        <w:spacing w:before="200" w:line="276" w:lineRule="auto"/>
        <w:ind w:left="680" w:right="1015"/>
        <w:jc w:val="both"/>
      </w:pPr>
      <w:r>
        <w:t>The policies at neighbourhood level set out here are proposed to ensure that developers are clear about the need to consider the impact of their proposals on current infrastructure</w:t>
      </w:r>
      <w:r>
        <w:rPr>
          <w:spacing w:val="-2"/>
        </w:rPr>
        <w:t xml:space="preserve"> </w:t>
      </w:r>
      <w:r>
        <w:t>provision</w:t>
      </w:r>
      <w:r>
        <w:rPr>
          <w:spacing w:val="-2"/>
        </w:rPr>
        <w:t xml:space="preserve"> </w:t>
      </w:r>
      <w:r>
        <w:t>and</w:t>
      </w:r>
      <w:r>
        <w:rPr>
          <w:spacing w:val="-2"/>
        </w:rPr>
        <w:t xml:space="preserve"> </w:t>
      </w:r>
      <w:r>
        <w:t>to</w:t>
      </w:r>
      <w:r>
        <w:rPr>
          <w:spacing w:val="-2"/>
        </w:rPr>
        <w:t xml:space="preserve"> </w:t>
      </w:r>
      <w:r>
        <w:t>ensure</w:t>
      </w:r>
      <w:r>
        <w:rPr>
          <w:spacing w:val="-4"/>
        </w:rPr>
        <w:t xml:space="preserve"> </w:t>
      </w:r>
      <w:r>
        <w:t>that</w:t>
      </w:r>
      <w:r>
        <w:rPr>
          <w:spacing w:val="-2"/>
        </w:rPr>
        <w:t xml:space="preserve"> </w:t>
      </w:r>
      <w:r>
        <w:t>the</w:t>
      </w:r>
      <w:r>
        <w:rPr>
          <w:spacing w:val="-2"/>
        </w:rPr>
        <w:t xml:space="preserve"> </w:t>
      </w:r>
      <w:r>
        <w:t>provision</w:t>
      </w:r>
      <w:r>
        <w:rPr>
          <w:spacing w:val="-2"/>
        </w:rPr>
        <w:t xml:space="preserve"> </w:t>
      </w:r>
      <w:r>
        <w:t>of</w:t>
      </w:r>
      <w:r>
        <w:rPr>
          <w:spacing w:val="-4"/>
        </w:rPr>
        <w:t xml:space="preserve"> </w:t>
      </w:r>
      <w:r>
        <w:t>new</w:t>
      </w:r>
      <w:r>
        <w:rPr>
          <w:spacing w:val="-1"/>
        </w:rPr>
        <w:t xml:space="preserve"> </w:t>
      </w:r>
      <w:r>
        <w:t>infrastructure is provided for as part of their developments if they are required and are viable.</w:t>
      </w:r>
    </w:p>
    <w:p w14:paraId="376915C3" w14:textId="77777777" w:rsidR="00792ADD" w:rsidRDefault="00792ADD" w:rsidP="00792ADD">
      <w:pPr>
        <w:pStyle w:val="BodyText"/>
        <w:spacing w:before="201" w:line="276" w:lineRule="auto"/>
        <w:ind w:left="680" w:right="1011"/>
        <w:jc w:val="both"/>
      </w:pPr>
      <w:r>
        <w:t>In Medway there is no Community Infrastructure Levy regime in place so there is a reliance on the use of planning obligations to achieve new provision.</w:t>
      </w:r>
      <w:r>
        <w:rPr>
          <w:spacing w:val="40"/>
        </w:rPr>
        <w:t xml:space="preserve"> </w:t>
      </w:r>
      <w:r>
        <w:t>Consultation for the Neighbourhood Plan has uncovered great concern about any development which will</w:t>
      </w:r>
      <w:r>
        <w:rPr>
          <w:spacing w:val="-5"/>
        </w:rPr>
        <w:t xml:space="preserve"> </w:t>
      </w:r>
      <w:r>
        <w:t>add</w:t>
      </w:r>
      <w:r>
        <w:rPr>
          <w:spacing w:val="-4"/>
        </w:rPr>
        <w:t xml:space="preserve"> </w:t>
      </w:r>
      <w:r>
        <w:t>any</w:t>
      </w:r>
      <w:r>
        <w:rPr>
          <w:spacing w:val="-8"/>
        </w:rPr>
        <w:t xml:space="preserve"> </w:t>
      </w:r>
      <w:r>
        <w:t>further</w:t>
      </w:r>
      <w:r>
        <w:rPr>
          <w:spacing w:val="-5"/>
        </w:rPr>
        <w:t xml:space="preserve"> </w:t>
      </w:r>
      <w:r>
        <w:t>pressure</w:t>
      </w:r>
      <w:r>
        <w:rPr>
          <w:spacing w:val="-3"/>
        </w:rPr>
        <w:t xml:space="preserve"> </w:t>
      </w:r>
      <w:r>
        <w:t>on</w:t>
      </w:r>
      <w:r>
        <w:rPr>
          <w:spacing w:val="-4"/>
        </w:rPr>
        <w:t xml:space="preserve"> </w:t>
      </w:r>
      <w:r>
        <w:t>all</w:t>
      </w:r>
      <w:r>
        <w:rPr>
          <w:spacing w:val="-7"/>
        </w:rPr>
        <w:t xml:space="preserve"> </w:t>
      </w:r>
      <w:r>
        <w:t>infrastructure</w:t>
      </w:r>
      <w:r>
        <w:rPr>
          <w:spacing w:val="-6"/>
        </w:rPr>
        <w:t xml:space="preserve"> </w:t>
      </w:r>
      <w:r>
        <w:t>and</w:t>
      </w:r>
      <w:r>
        <w:rPr>
          <w:spacing w:val="-6"/>
        </w:rPr>
        <w:t xml:space="preserve"> </w:t>
      </w:r>
      <w:r>
        <w:t>improvements</w:t>
      </w:r>
      <w:r>
        <w:rPr>
          <w:spacing w:val="-6"/>
        </w:rPr>
        <w:t xml:space="preserve"> </w:t>
      </w:r>
      <w:r>
        <w:t>were</w:t>
      </w:r>
      <w:r>
        <w:rPr>
          <w:spacing w:val="-7"/>
        </w:rPr>
        <w:t xml:space="preserve"> </w:t>
      </w:r>
      <w:r>
        <w:t>regarded</w:t>
      </w:r>
      <w:r>
        <w:rPr>
          <w:spacing w:val="-6"/>
        </w:rPr>
        <w:t xml:space="preserve"> </w:t>
      </w:r>
      <w:r>
        <w:t>as a</w:t>
      </w:r>
      <w:r>
        <w:rPr>
          <w:spacing w:val="-12"/>
        </w:rPr>
        <w:t xml:space="preserve"> </w:t>
      </w:r>
      <w:r>
        <w:t>high</w:t>
      </w:r>
      <w:r>
        <w:rPr>
          <w:spacing w:val="-12"/>
        </w:rPr>
        <w:t xml:space="preserve"> </w:t>
      </w:r>
      <w:r>
        <w:t>priority</w:t>
      </w:r>
      <w:r>
        <w:rPr>
          <w:spacing w:val="-14"/>
        </w:rPr>
        <w:t xml:space="preserve"> </w:t>
      </w:r>
      <w:r>
        <w:t>for</w:t>
      </w:r>
      <w:r>
        <w:rPr>
          <w:spacing w:val="-13"/>
        </w:rPr>
        <w:t xml:space="preserve"> </w:t>
      </w:r>
      <w:r>
        <w:t>residents</w:t>
      </w:r>
      <w:r>
        <w:rPr>
          <w:spacing w:val="-11"/>
        </w:rPr>
        <w:t xml:space="preserve"> </w:t>
      </w:r>
      <w:r>
        <w:t>and</w:t>
      </w:r>
      <w:r>
        <w:rPr>
          <w:spacing w:val="-13"/>
        </w:rPr>
        <w:t xml:space="preserve"> </w:t>
      </w:r>
      <w:r>
        <w:t>businesses.</w:t>
      </w:r>
      <w:r>
        <w:rPr>
          <w:spacing w:val="32"/>
        </w:rPr>
        <w:t xml:space="preserve"> </w:t>
      </w:r>
      <w:r>
        <w:t>Similarly,</w:t>
      </w:r>
      <w:r>
        <w:rPr>
          <w:spacing w:val="-11"/>
        </w:rPr>
        <w:t xml:space="preserve"> </w:t>
      </w:r>
      <w:r>
        <w:t>there</w:t>
      </w:r>
      <w:r>
        <w:rPr>
          <w:spacing w:val="-11"/>
        </w:rPr>
        <w:t xml:space="preserve"> </w:t>
      </w:r>
      <w:r>
        <w:t>is</w:t>
      </w:r>
      <w:r>
        <w:rPr>
          <w:spacing w:val="-11"/>
        </w:rPr>
        <w:t xml:space="preserve"> </w:t>
      </w:r>
      <w:r>
        <w:t>concern</w:t>
      </w:r>
      <w:r>
        <w:rPr>
          <w:spacing w:val="-12"/>
        </w:rPr>
        <w:t xml:space="preserve"> </w:t>
      </w:r>
      <w:r>
        <w:t>about</w:t>
      </w:r>
      <w:r>
        <w:rPr>
          <w:spacing w:val="-11"/>
        </w:rPr>
        <w:t xml:space="preserve"> </w:t>
      </w:r>
      <w:r>
        <w:t>the</w:t>
      </w:r>
      <w:r>
        <w:rPr>
          <w:spacing w:val="-13"/>
        </w:rPr>
        <w:t xml:space="preserve"> </w:t>
      </w:r>
      <w:r>
        <w:t>extent to</w:t>
      </w:r>
      <w:r>
        <w:rPr>
          <w:spacing w:val="-8"/>
        </w:rPr>
        <w:t xml:space="preserve"> </w:t>
      </w:r>
      <w:r>
        <w:t>which</w:t>
      </w:r>
      <w:r>
        <w:rPr>
          <w:spacing w:val="-10"/>
        </w:rPr>
        <w:t xml:space="preserve"> </w:t>
      </w:r>
      <w:r>
        <w:t>developer</w:t>
      </w:r>
      <w:r>
        <w:rPr>
          <w:spacing w:val="-8"/>
        </w:rPr>
        <w:t xml:space="preserve"> </w:t>
      </w:r>
      <w:r>
        <w:t>contributions</w:t>
      </w:r>
      <w:r>
        <w:rPr>
          <w:spacing w:val="-9"/>
        </w:rPr>
        <w:t xml:space="preserve"> </w:t>
      </w:r>
      <w:r>
        <w:t>arising</w:t>
      </w:r>
      <w:r>
        <w:rPr>
          <w:spacing w:val="-10"/>
        </w:rPr>
        <w:t xml:space="preserve"> </w:t>
      </w:r>
      <w:r>
        <w:t>from</w:t>
      </w:r>
      <w:r>
        <w:rPr>
          <w:spacing w:val="-10"/>
        </w:rPr>
        <w:t xml:space="preserve"> </w:t>
      </w:r>
      <w:r>
        <w:t>development</w:t>
      </w:r>
      <w:r>
        <w:rPr>
          <w:spacing w:val="-10"/>
        </w:rPr>
        <w:t xml:space="preserve"> </w:t>
      </w:r>
      <w:r>
        <w:t>within</w:t>
      </w:r>
      <w:r>
        <w:rPr>
          <w:spacing w:val="-7"/>
        </w:rPr>
        <w:t xml:space="preserve"> </w:t>
      </w:r>
      <w:r>
        <w:t>the</w:t>
      </w:r>
      <w:r>
        <w:rPr>
          <w:spacing w:val="-5"/>
        </w:rPr>
        <w:t xml:space="preserve"> </w:t>
      </w:r>
      <w:r>
        <w:t>Neighbourhood Plan area have been invested in the area in line with Medway policy (currently the Guide to Developer Contributions and Obligations 2018).</w:t>
      </w:r>
      <w:r>
        <w:rPr>
          <w:spacing w:val="40"/>
        </w:rPr>
        <w:t xml:space="preserve"> </w:t>
      </w:r>
      <w:r>
        <w:t>The Neighbourhood Plan proposals and policies on improving infrastructure can guide Medway on what these contributions should be applied to when proposals come forward and are approved within the Neighbourhood Plan area.</w:t>
      </w:r>
    </w:p>
    <w:p w14:paraId="5574B939" w14:textId="77777777" w:rsidR="00792ADD" w:rsidRDefault="00792ADD" w:rsidP="00792ADD">
      <w:pPr>
        <w:pStyle w:val="BodyText"/>
        <w:spacing w:before="199" w:line="276" w:lineRule="auto"/>
        <w:ind w:left="680" w:right="1016"/>
        <w:jc w:val="both"/>
      </w:pPr>
      <w:r>
        <w:t>Neighbourhood</w:t>
      </w:r>
      <w:r>
        <w:rPr>
          <w:spacing w:val="-3"/>
        </w:rPr>
        <w:t xml:space="preserve"> </w:t>
      </w:r>
      <w:r>
        <w:t>Plan</w:t>
      </w:r>
      <w:r>
        <w:rPr>
          <w:spacing w:val="-1"/>
        </w:rPr>
        <w:t xml:space="preserve"> </w:t>
      </w:r>
      <w:r>
        <w:t>policies</w:t>
      </w:r>
      <w:r>
        <w:rPr>
          <w:spacing w:val="-3"/>
        </w:rPr>
        <w:t xml:space="preserve"> </w:t>
      </w:r>
      <w:r>
        <w:t>are</w:t>
      </w:r>
      <w:r>
        <w:rPr>
          <w:spacing w:val="-3"/>
        </w:rPr>
        <w:t xml:space="preserve"> </w:t>
      </w:r>
      <w:r>
        <w:t>based</w:t>
      </w:r>
      <w:r>
        <w:rPr>
          <w:spacing w:val="-5"/>
        </w:rPr>
        <w:t xml:space="preserve"> </w:t>
      </w:r>
      <w:r>
        <w:t>on</w:t>
      </w:r>
      <w:r>
        <w:rPr>
          <w:spacing w:val="-2"/>
        </w:rPr>
        <w:t xml:space="preserve"> </w:t>
      </w:r>
      <w:r>
        <w:t>improving</w:t>
      </w:r>
      <w:r>
        <w:rPr>
          <w:spacing w:val="-4"/>
        </w:rPr>
        <w:t xml:space="preserve"> </w:t>
      </w:r>
      <w:r>
        <w:t>the</w:t>
      </w:r>
      <w:r>
        <w:rPr>
          <w:spacing w:val="-3"/>
        </w:rPr>
        <w:t xml:space="preserve"> </w:t>
      </w:r>
      <w:r>
        <w:t>current</w:t>
      </w:r>
      <w:r>
        <w:rPr>
          <w:spacing w:val="-3"/>
        </w:rPr>
        <w:t xml:space="preserve"> </w:t>
      </w:r>
      <w:r>
        <w:t>situation</w:t>
      </w:r>
      <w:r>
        <w:rPr>
          <w:spacing w:val="-4"/>
        </w:rPr>
        <w:t xml:space="preserve"> </w:t>
      </w:r>
      <w:r>
        <w:t>and</w:t>
      </w:r>
      <w:r>
        <w:rPr>
          <w:spacing w:val="-3"/>
        </w:rPr>
        <w:t xml:space="preserve"> </w:t>
      </w:r>
      <w:r>
        <w:t>guiding development so that it does not have further negative impact on the infrastructure of the area and providing local priorities for the type and location of improvements.</w:t>
      </w:r>
    </w:p>
    <w:p w14:paraId="5876B5ED" w14:textId="77777777" w:rsidR="00792ADD" w:rsidRDefault="00792ADD" w:rsidP="00792ADD">
      <w:pPr>
        <w:pStyle w:val="BodyText"/>
        <w:spacing w:before="202" w:line="276" w:lineRule="auto"/>
        <w:ind w:left="680" w:right="1012"/>
        <w:jc w:val="both"/>
      </w:pPr>
      <w:r>
        <w:t>This is particularly the case for parking provision associated with new development proposals.</w:t>
      </w:r>
      <w:r>
        <w:rPr>
          <w:spacing w:val="-1"/>
        </w:rPr>
        <w:t xml:space="preserve"> </w:t>
      </w:r>
      <w:r>
        <w:t>The</w:t>
      </w:r>
      <w:r>
        <w:rPr>
          <w:spacing w:val="-2"/>
        </w:rPr>
        <w:t xml:space="preserve"> </w:t>
      </w:r>
      <w:r>
        <w:t>parking survey</w:t>
      </w:r>
      <w:r>
        <w:rPr>
          <w:spacing w:val="-1"/>
        </w:rPr>
        <w:t xml:space="preserve"> </w:t>
      </w:r>
      <w:r>
        <w:t>undertaken</w:t>
      </w:r>
      <w:r>
        <w:rPr>
          <w:spacing w:val="-1"/>
        </w:rPr>
        <w:t xml:space="preserve"> </w:t>
      </w:r>
      <w:r>
        <w:t>for</w:t>
      </w:r>
      <w:r>
        <w:rPr>
          <w:spacing w:val="-2"/>
        </w:rPr>
        <w:t xml:space="preserve"> </w:t>
      </w:r>
      <w:r>
        <w:t>the Neighbourhood</w:t>
      </w:r>
      <w:r>
        <w:rPr>
          <w:spacing w:val="-1"/>
        </w:rPr>
        <w:t xml:space="preserve"> </w:t>
      </w:r>
      <w:r>
        <w:t>Plan showed a clear problem with on street parking and a problem with the size of car parking spaces and garages</w:t>
      </w:r>
      <w:r>
        <w:rPr>
          <w:spacing w:val="-7"/>
        </w:rPr>
        <w:t xml:space="preserve"> </w:t>
      </w:r>
      <w:r>
        <w:t>provided</w:t>
      </w:r>
      <w:r>
        <w:rPr>
          <w:spacing w:val="-5"/>
        </w:rPr>
        <w:t xml:space="preserve"> </w:t>
      </w:r>
      <w:r>
        <w:t>in</w:t>
      </w:r>
      <w:r>
        <w:rPr>
          <w:spacing w:val="-5"/>
        </w:rPr>
        <w:t xml:space="preserve"> </w:t>
      </w:r>
      <w:r>
        <w:t>relation</w:t>
      </w:r>
      <w:r>
        <w:rPr>
          <w:spacing w:val="-5"/>
        </w:rPr>
        <w:t xml:space="preserve"> </w:t>
      </w:r>
      <w:r>
        <w:t>to</w:t>
      </w:r>
      <w:r>
        <w:rPr>
          <w:spacing w:val="-6"/>
        </w:rPr>
        <w:t xml:space="preserve"> </w:t>
      </w:r>
      <w:r>
        <w:t>modern</w:t>
      </w:r>
      <w:r>
        <w:rPr>
          <w:spacing w:val="-4"/>
        </w:rPr>
        <w:t xml:space="preserve"> </w:t>
      </w:r>
      <w:r>
        <w:t>car</w:t>
      </w:r>
      <w:r>
        <w:rPr>
          <w:spacing w:val="-6"/>
        </w:rPr>
        <w:t xml:space="preserve"> </w:t>
      </w:r>
      <w:r>
        <w:t>sizes.</w:t>
      </w:r>
      <w:r>
        <w:rPr>
          <w:spacing w:val="39"/>
        </w:rPr>
        <w:t xml:space="preserve"> </w:t>
      </w:r>
      <w:r>
        <w:t>This</w:t>
      </w:r>
      <w:r>
        <w:rPr>
          <w:spacing w:val="-6"/>
        </w:rPr>
        <w:t xml:space="preserve"> </w:t>
      </w:r>
      <w:r>
        <w:t>has</w:t>
      </w:r>
      <w:r>
        <w:rPr>
          <w:spacing w:val="-9"/>
        </w:rPr>
        <w:t xml:space="preserve"> </w:t>
      </w:r>
      <w:r>
        <w:t>been</w:t>
      </w:r>
      <w:r>
        <w:rPr>
          <w:spacing w:val="-5"/>
        </w:rPr>
        <w:t xml:space="preserve"> </w:t>
      </w:r>
      <w:r>
        <w:t>recognised</w:t>
      </w:r>
      <w:r>
        <w:rPr>
          <w:spacing w:val="-7"/>
        </w:rPr>
        <w:t xml:space="preserve"> </w:t>
      </w:r>
      <w:r>
        <w:t>by</w:t>
      </w:r>
      <w:r>
        <w:rPr>
          <w:spacing w:val="-7"/>
        </w:rPr>
        <w:t xml:space="preserve"> </w:t>
      </w:r>
      <w:r>
        <w:t>both</w:t>
      </w:r>
      <w:r>
        <w:rPr>
          <w:spacing w:val="-8"/>
        </w:rPr>
        <w:t xml:space="preserve"> </w:t>
      </w:r>
      <w:r>
        <w:t>the Automobile</w:t>
      </w:r>
      <w:r>
        <w:rPr>
          <w:spacing w:val="-7"/>
        </w:rPr>
        <w:t xml:space="preserve"> </w:t>
      </w:r>
      <w:r>
        <w:t>Association</w:t>
      </w:r>
      <w:r>
        <w:rPr>
          <w:spacing w:val="-7"/>
        </w:rPr>
        <w:t xml:space="preserve"> </w:t>
      </w:r>
      <w:r>
        <w:t>and</w:t>
      </w:r>
      <w:r>
        <w:rPr>
          <w:spacing w:val="-9"/>
        </w:rPr>
        <w:t xml:space="preserve"> </w:t>
      </w:r>
      <w:r>
        <w:t>National</w:t>
      </w:r>
      <w:r>
        <w:rPr>
          <w:spacing w:val="-10"/>
        </w:rPr>
        <w:t xml:space="preserve"> </w:t>
      </w:r>
      <w:r>
        <w:t>Car</w:t>
      </w:r>
      <w:r>
        <w:rPr>
          <w:spacing w:val="-7"/>
        </w:rPr>
        <w:t xml:space="preserve"> </w:t>
      </w:r>
      <w:r>
        <w:t>Parks,</w:t>
      </w:r>
      <w:r>
        <w:rPr>
          <w:spacing w:val="-9"/>
        </w:rPr>
        <w:t xml:space="preserve"> </w:t>
      </w:r>
      <w:r>
        <w:t>with</w:t>
      </w:r>
      <w:r>
        <w:rPr>
          <w:spacing w:val="-6"/>
        </w:rPr>
        <w:t xml:space="preserve"> </w:t>
      </w:r>
      <w:r>
        <w:t>damage</w:t>
      </w:r>
      <w:r>
        <w:rPr>
          <w:spacing w:val="-7"/>
        </w:rPr>
        <w:t xml:space="preserve"> </w:t>
      </w:r>
      <w:r>
        <w:t>to</w:t>
      </w:r>
      <w:r>
        <w:rPr>
          <w:spacing w:val="-7"/>
        </w:rPr>
        <w:t xml:space="preserve"> </w:t>
      </w:r>
      <w:r>
        <w:t>cars,</w:t>
      </w:r>
      <w:r>
        <w:rPr>
          <w:spacing w:val="-10"/>
        </w:rPr>
        <w:t xml:space="preserve"> </w:t>
      </w:r>
      <w:r>
        <w:t>problems</w:t>
      </w:r>
      <w:r>
        <w:rPr>
          <w:spacing w:val="-10"/>
        </w:rPr>
        <w:t xml:space="preserve"> </w:t>
      </w:r>
      <w:r>
        <w:t>turning and</w:t>
      </w:r>
      <w:r>
        <w:rPr>
          <w:spacing w:val="-3"/>
        </w:rPr>
        <w:t xml:space="preserve"> </w:t>
      </w:r>
      <w:r>
        <w:t>garages</w:t>
      </w:r>
      <w:r>
        <w:rPr>
          <w:spacing w:val="-4"/>
        </w:rPr>
        <w:t xml:space="preserve"> </w:t>
      </w:r>
      <w:r>
        <w:t>being</w:t>
      </w:r>
      <w:r>
        <w:rPr>
          <w:spacing w:val="-4"/>
        </w:rPr>
        <w:t xml:space="preserve"> </w:t>
      </w:r>
      <w:r>
        <w:t>too</w:t>
      </w:r>
      <w:r>
        <w:rPr>
          <w:spacing w:val="-2"/>
        </w:rPr>
        <w:t xml:space="preserve"> </w:t>
      </w:r>
      <w:r>
        <w:t>small</w:t>
      </w:r>
      <w:r>
        <w:rPr>
          <w:spacing w:val="-1"/>
        </w:rPr>
        <w:t xml:space="preserve"> </w:t>
      </w:r>
      <w:r>
        <w:t>to</w:t>
      </w:r>
      <w:r>
        <w:rPr>
          <w:spacing w:val="-1"/>
        </w:rPr>
        <w:t xml:space="preserve"> </w:t>
      </w:r>
      <w:r>
        <w:t>accommodate modern</w:t>
      </w:r>
      <w:r>
        <w:rPr>
          <w:spacing w:val="-1"/>
        </w:rPr>
        <w:t xml:space="preserve"> </w:t>
      </w:r>
      <w:r>
        <w:t>cars</w:t>
      </w:r>
      <w:r>
        <w:rPr>
          <w:spacing w:val="-3"/>
        </w:rPr>
        <w:t xml:space="preserve"> </w:t>
      </w:r>
      <w:r>
        <w:t>being</w:t>
      </w:r>
      <w:r>
        <w:rPr>
          <w:spacing w:val="-1"/>
        </w:rPr>
        <w:t xml:space="preserve"> </w:t>
      </w:r>
      <w:r>
        <w:t>recognised</w:t>
      </w:r>
      <w:r>
        <w:rPr>
          <w:spacing w:val="-3"/>
        </w:rPr>
        <w:t xml:space="preserve"> </w:t>
      </w:r>
      <w:r>
        <w:t xml:space="preserve">problems due to an increase in car sizes since </w:t>
      </w:r>
    </w:p>
    <w:p w14:paraId="516AC08F" w14:textId="77777777" w:rsidR="00792ADD" w:rsidRDefault="00792ADD" w:rsidP="00792ADD">
      <w:pPr>
        <w:pStyle w:val="BodyText"/>
        <w:spacing w:before="202" w:line="276" w:lineRule="auto"/>
        <w:ind w:left="680" w:right="1012"/>
        <w:jc w:val="both"/>
      </w:pPr>
    </w:p>
    <w:p w14:paraId="0CC77EE2" w14:textId="77777777" w:rsidR="00792ADD" w:rsidRDefault="00792ADD" w:rsidP="00792ADD">
      <w:pPr>
        <w:pStyle w:val="BodyText"/>
        <w:spacing w:before="202" w:line="276" w:lineRule="auto"/>
        <w:ind w:left="680" w:right="1012"/>
        <w:jc w:val="both"/>
      </w:pPr>
    </w:p>
    <w:p w14:paraId="79F2A24F" w14:textId="309C7418" w:rsidR="00792ADD" w:rsidRDefault="00792ADD" w:rsidP="00792ADD">
      <w:pPr>
        <w:pStyle w:val="BodyText"/>
        <w:spacing w:before="202" w:line="276" w:lineRule="auto"/>
        <w:ind w:left="680" w:right="1012"/>
        <w:jc w:val="both"/>
      </w:pPr>
      <w:r>
        <w:t>the common standard of 2.4 x</w:t>
      </w:r>
      <w:r>
        <w:rPr>
          <w:spacing w:val="-1"/>
        </w:rPr>
        <w:t xml:space="preserve"> </w:t>
      </w:r>
      <w:r>
        <w:t>4.8m was adopted.</w:t>
      </w:r>
    </w:p>
    <w:p w14:paraId="624DDD14" w14:textId="77777777" w:rsidR="00792ADD" w:rsidRDefault="00792ADD" w:rsidP="00792ADD">
      <w:pPr>
        <w:pStyle w:val="BodyText"/>
        <w:spacing w:before="200" w:line="276" w:lineRule="auto"/>
        <w:ind w:left="680" w:right="1012"/>
        <w:jc w:val="both"/>
      </w:pPr>
      <w:r>
        <w:t>Public</w:t>
      </w:r>
      <w:r>
        <w:rPr>
          <w:spacing w:val="-8"/>
        </w:rPr>
        <w:t xml:space="preserve"> </w:t>
      </w:r>
      <w:r>
        <w:t>transport</w:t>
      </w:r>
      <w:r>
        <w:rPr>
          <w:spacing w:val="-4"/>
        </w:rPr>
        <w:t xml:space="preserve"> </w:t>
      </w:r>
      <w:r>
        <w:t>provision</w:t>
      </w:r>
      <w:r>
        <w:rPr>
          <w:spacing w:val="-4"/>
        </w:rPr>
        <w:t xml:space="preserve"> </w:t>
      </w:r>
      <w:r>
        <w:t>is</w:t>
      </w:r>
      <w:r>
        <w:rPr>
          <w:spacing w:val="-5"/>
        </w:rPr>
        <w:t xml:space="preserve"> </w:t>
      </w:r>
      <w:r>
        <w:t>currently</w:t>
      </w:r>
      <w:r>
        <w:rPr>
          <w:spacing w:val="-6"/>
        </w:rPr>
        <w:t xml:space="preserve"> </w:t>
      </w:r>
      <w:r>
        <w:t>a</w:t>
      </w:r>
      <w:r>
        <w:rPr>
          <w:spacing w:val="-5"/>
        </w:rPr>
        <w:t xml:space="preserve"> </w:t>
      </w:r>
      <w:r>
        <w:t>serious</w:t>
      </w:r>
      <w:r>
        <w:rPr>
          <w:spacing w:val="-5"/>
        </w:rPr>
        <w:t xml:space="preserve"> </w:t>
      </w:r>
      <w:r>
        <w:t>impediment</w:t>
      </w:r>
      <w:r>
        <w:rPr>
          <w:spacing w:val="-4"/>
        </w:rPr>
        <w:t xml:space="preserve"> </w:t>
      </w:r>
      <w:r>
        <w:t>to</w:t>
      </w:r>
      <w:r>
        <w:rPr>
          <w:spacing w:val="-7"/>
        </w:rPr>
        <w:t xml:space="preserve"> </w:t>
      </w:r>
      <w:r>
        <w:t>the</w:t>
      </w:r>
      <w:r>
        <w:rPr>
          <w:spacing w:val="-4"/>
        </w:rPr>
        <w:t xml:space="preserve"> </w:t>
      </w:r>
      <w:r>
        <w:t>sustainability of</w:t>
      </w:r>
      <w:r>
        <w:rPr>
          <w:spacing w:val="-6"/>
        </w:rPr>
        <w:t xml:space="preserve"> </w:t>
      </w:r>
      <w:r>
        <w:t>the villages of the Neighbourhood Area.</w:t>
      </w:r>
      <w:r>
        <w:rPr>
          <w:spacing w:val="80"/>
        </w:rPr>
        <w:t xml:space="preserve"> </w:t>
      </w:r>
      <w:r>
        <w:t>The nearest train stations are at Higham and Strood for connections to the Medway towns and London where most people locally need to travel for work and leisure.</w:t>
      </w:r>
      <w:r>
        <w:rPr>
          <w:spacing w:val="40"/>
        </w:rPr>
        <w:t xml:space="preserve"> </w:t>
      </w:r>
      <w:r>
        <w:t>This lack of provision creates the usual circular problem of people having to use their cars if no public transport option is available.</w:t>
      </w:r>
    </w:p>
    <w:p w14:paraId="0A63A201" w14:textId="77777777" w:rsidR="00792ADD" w:rsidRDefault="00792ADD" w:rsidP="00792ADD">
      <w:pPr>
        <w:pStyle w:val="BodyText"/>
        <w:spacing w:before="3"/>
        <w:rPr>
          <w:sz w:val="27"/>
        </w:rPr>
      </w:pPr>
    </w:p>
    <w:p w14:paraId="0200941A" w14:textId="77777777" w:rsidR="00792ADD" w:rsidRDefault="00792ADD" w:rsidP="00792ADD">
      <w:pPr>
        <w:pStyle w:val="BodyText"/>
        <w:spacing w:before="52" w:line="276" w:lineRule="auto"/>
        <w:ind w:left="680" w:right="1012"/>
        <w:jc w:val="both"/>
      </w:pPr>
      <w:r>
        <w:t xml:space="preserve">Unless improvements are secured, businesses and residents will struggle with travel accessibility to all parts of the Neighbourhood area and their homes and to be connected to on-line service provision. In addition, local businesses will </w:t>
      </w:r>
      <w:proofErr w:type="gramStart"/>
      <w:r>
        <w:t>experience difficulty</w:t>
      </w:r>
      <w:proofErr w:type="gramEnd"/>
      <w:r>
        <w:t xml:space="preserve"> operating viably to serve their customers.</w:t>
      </w:r>
    </w:p>
    <w:p w14:paraId="6B3E4850" w14:textId="77777777" w:rsidR="00792ADD" w:rsidRDefault="00792ADD" w:rsidP="00792ADD">
      <w:pPr>
        <w:pStyle w:val="BodyText"/>
        <w:spacing w:before="200"/>
        <w:ind w:left="680"/>
        <w:jc w:val="both"/>
      </w:pPr>
      <w:r>
        <w:t>The</w:t>
      </w:r>
      <w:r>
        <w:rPr>
          <w:spacing w:val="-6"/>
        </w:rPr>
        <w:t xml:space="preserve"> </w:t>
      </w:r>
      <w:r>
        <w:t>following</w:t>
      </w:r>
      <w:r>
        <w:rPr>
          <w:spacing w:val="-4"/>
        </w:rPr>
        <w:t xml:space="preserve"> </w:t>
      </w:r>
      <w:r>
        <w:t>objectives</w:t>
      </w:r>
      <w:r>
        <w:rPr>
          <w:spacing w:val="-4"/>
        </w:rPr>
        <w:t xml:space="preserve"> </w:t>
      </w:r>
      <w:r>
        <w:t>were</w:t>
      </w:r>
      <w:r>
        <w:rPr>
          <w:spacing w:val="-5"/>
        </w:rPr>
        <w:t xml:space="preserve"> </w:t>
      </w:r>
      <w:r>
        <w:t>therefore</w:t>
      </w:r>
      <w:r>
        <w:rPr>
          <w:spacing w:val="-4"/>
        </w:rPr>
        <w:t xml:space="preserve"> </w:t>
      </w:r>
      <w:r>
        <w:t>agreed</w:t>
      </w:r>
      <w:r>
        <w:rPr>
          <w:spacing w:val="-3"/>
        </w:rPr>
        <w:t xml:space="preserve"> </w:t>
      </w:r>
      <w:r>
        <w:t>for</w:t>
      </w:r>
      <w:r>
        <w:rPr>
          <w:spacing w:val="-2"/>
        </w:rPr>
        <w:t xml:space="preserve"> </w:t>
      </w:r>
      <w:r>
        <w:t>the</w:t>
      </w:r>
      <w:r>
        <w:rPr>
          <w:spacing w:val="2"/>
        </w:rPr>
        <w:t xml:space="preserve"> </w:t>
      </w:r>
      <w:r>
        <w:t>Neighbourhood</w:t>
      </w:r>
      <w:r>
        <w:rPr>
          <w:spacing w:val="-3"/>
        </w:rPr>
        <w:t xml:space="preserve"> </w:t>
      </w:r>
      <w:r>
        <w:rPr>
          <w:spacing w:val="-2"/>
        </w:rPr>
        <w:t>Plan:</w:t>
      </w:r>
    </w:p>
    <w:p w14:paraId="4F691EF9" w14:textId="77777777" w:rsidR="00792ADD" w:rsidRPr="00C20DF8" w:rsidRDefault="00792ADD" w:rsidP="00792ADD">
      <w:pPr>
        <w:pStyle w:val="BodyText"/>
        <w:spacing w:before="11"/>
        <w:rPr>
          <w:sz w:val="22"/>
          <w:szCs w:val="32"/>
        </w:rPr>
      </w:pPr>
    </w:p>
    <w:p w14:paraId="0ED6153F" w14:textId="77777777" w:rsidR="00792ADD" w:rsidRPr="00C20DF8" w:rsidRDefault="00792ADD" w:rsidP="00792ADD">
      <w:pPr>
        <w:pStyle w:val="BodyText"/>
        <w:ind w:left="1020"/>
        <w:rPr>
          <w:b/>
          <w:bCs/>
          <w:color w:val="C00000"/>
        </w:rPr>
      </w:pPr>
      <w:r w:rsidRPr="00C20DF8">
        <w:rPr>
          <w:b/>
          <w:bCs/>
          <w:color w:val="C00000"/>
        </w:rPr>
        <w:t xml:space="preserve">Objectives: </w:t>
      </w:r>
    </w:p>
    <w:p w14:paraId="45F9BCBF" w14:textId="77777777" w:rsidR="00792ADD" w:rsidRPr="00C20DF8" w:rsidRDefault="00792ADD" w:rsidP="00792ADD">
      <w:pPr>
        <w:pStyle w:val="TableParagraph"/>
        <w:spacing w:before="102"/>
        <w:ind w:left="1020"/>
        <w:rPr>
          <w:rFonts w:ascii="Times New Roman"/>
          <w:sz w:val="28"/>
          <w:szCs w:val="28"/>
        </w:rPr>
      </w:pPr>
      <w:r w:rsidRPr="00C20DF8">
        <w:rPr>
          <w:b/>
          <w:color w:val="C00000"/>
          <w:spacing w:val="-2"/>
          <w:sz w:val="24"/>
          <w:szCs w:val="28"/>
        </w:rPr>
        <w:t>Infrastructure</w:t>
      </w:r>
    </w:p>
    <w:p w14:paraId="18CAC155" w14:textId="77777777" w:rsidR="00792ADD" w:rsidRDefault="00792ADD" w:rsidP="00792ADD">
      <w:pPr>
        <w:pStyle w:val="TableParagraph"/>
        <w:numPr>
          <w:ilvl w:val="0"/>
          <w:numId w:val="40"/>
        </w:numPr>
        <w:spacing w:before="99" w:line="243" w:lineRule="exact"/>
        <w:ind w:left="1020"/>
        <w:rPr>
          <w:sz w:val="20"/>
        </w:rPr>
      </w:pPr>
      <w:r>
        <w:rPr>
          <w:sz w:val="20"/>
        </w:rPr>
        <w:t>To</w:t>
      </w:r>
      <w:r>
        <w:rPr>
          <w:spacing w:val="-5"/>
          <w:sz w:val="20"/>
        </w:rPr>
        <w:t xml:space="preserve"> </w:t>
      </w:r>
      <w:r>
        <w:rPr>
          <w:sz w:val="20"/>
        </w:rPr>
        <w:t>improve</w:t>
      </w:r>
      <w:r>
        <w:rPr>
          <w:spacing w:val="-6"/>
          <w:sz w:val="20"/>
        </w:rPr>
        <w:t xml:space="preserve"> </w:t>
      </w:r>
      <w:r>
        <w:rPr>
          <w:spacing w:val="-5"/>
          <w:sz w:val="20"/>
        </w:rPr>
        <w:t>the</w:t>
      </w:r>
      <w:r>
        <w:rPr>
          <w:sz w:val="20"/>
        </w:rPr>
        <w:t xml:space="preserve"> connection</w:t>
      </w:r>
      <w:r>
        <w:rPr>
          <w:spacing w:val="-6"/>
          <w:sz w:val="20"/>
        </w:rPr>
        <w:t xml:space="preserve"> </w:t>
      </w:r>
      <w:r>
        <w:rPr>
          <w:sz w:val="20"/>
        </w:rPr>
        <w:t>of</w:t>
      </w:r>
      <w:r>
        <w:rPr>
          <w:spacing w:val="-7"/>
          <w:sz w:val="20"/>
        </w:rPr>
        <w:t xml:space="preserve"> </w:t>
      </w:r>
      <w:r>
        <w:rPr>
          <w:spacing w:val="-5"/>
          <w:sz w:val="20"/>
        </w:rPr>
        <w:t>the</w:t>
      </w:r>
      <w:r>
        <w:rPr>
          <w:sz w:val="20"/>
        </w:rPr>
        <w:t xml:space="preserve"> residents</w:t>
      </w:r>
      <w:r>
        <w:rPr>
          <w:spacing w:val="-8"/>
          <w:sz w:val="20"/>
        </w:rPr>
        <w:t xml:space="preserve"> </w:t>
      </w:r>
      <w:r>
        <w:rPr>
          <w:spacing w:val="-5"/>
          <w:sz w:val="20"/>
        </w:rPr>
        <w:t>and</w:t>
      </w:r>
      <w:r>
        <w:rPr>
          <w:sz w:val="20"/>
        </w:rPr>
        <w:t xml:space="preserve"> businesses</w:t>
      </w:r>
      <w:r>
        <w:rPr>
          <w:spacing w:val="-5"/>
          <w:sz w:val="20"/>
        </w:rPr>
        <w:t xml:space="preserve"> </w:t>
      </w:r>
      <w:r>
        <w:rPr>
          <w:sz w:val="20"/>
        </w:rPr>
        <w:t>of</w:t>
      </w:r>
      <w:r>
        <w:rPr>
          <w:spacing w:val="-7"/>
          <w:sz w:val="20"/>
        </w:rPr>
        <w:t xml:space="preserve"> </w:t>
      </w:r>
      <w:r>
        <w:rPr>
          <w:spacing w:val="-5"/>
          <w:sz w:val="20"/>
        </w:rPr>
        <w:t>the</w:t>
      </w:r>
      <w:r>
        <w:rPr>
          <w:sz w:val="20"/>
        </w:rPr>
        <w:t xml:space="preserve"> Parish</w:t>
      </w:r>
      <w:r>
        <w:rPr>
          <w:spacing w:val="-2"/>
          <w:sz w:val="20"/>
        </w:rPr>
        <w:t xml:space="preserve"> </w:t>
      </w:r>
      <w:r>
        <w:rPr>
          <w:sz w:val="20"/>
        </w:rPr>
        <w:t>to</w:t>
      </w:r>
      <w:r>
        <w:rPr>
          <w:spacing w:val="-3"/>
          <w:sz w:val="20"/>
        </w:rPr>
        <w:t xml:space="preserve"> </w:t>
      </w:r>
      <w:r>
        <w:rPr>
          <w:spacing w:val="-2"/>
          <w:sz w:val="20"/>
        </w:rPr>
        <w:t>online</w:t>
      </w:r>
      <w:r>
        <w:rPr>
          <w:sz w:val="20"/>
        </w:rPr>
        <w:t xml:space="preserve"> </w:t>
      </w:r>
      <w:r>
        <w:rPr>
          <w:spacing w:val="-2"/>
          <w:sz w:val="20"/>
        </w:rPr>
        <w:t>resources</w:t>
      </w:r>
    </w:p>
    <w:p w14:paraId="35679A78" w14:textId="77777777" w:rsidR="00792ADD" w:rsidRDefault="00792ADD" w:rsidP="00792ADD">
      <w:pPr>
        <w:pStyle w:val="TableParagraph"/>
        <w:numPr>
          <w:ilvl w:val="0"/>
          <w:numId w:val="40"/>
        </w:numPr>
        <w:spacing w:before="99" w:line="243" w:lineRule="exact"/>
        <w:ind w:left="1020"/>
        <w:rPr>
          <w:sz w:val="20"/>
        </w:rPr>
      </w:pPr>
      <w:r>
        <w:rPr>
          <w:sz w:val="20"/>
        </w:rPr>
        <w:t>To</w:t>
      </w:r>
      <w:r>
        <w:rPr>
          <w:spacing w:val="-5"/>
          <w:sz w:val="20"/>
        </w:rPr>
        <w:t xml:space="preserve"> </w:t>
      </w:r>
      <w:r>
        <w:rPr>
          <w:spacing w:val="-2"/>
          <w:sz w:val="20"/>
        </w:rPr>
        <w:t>improve</w:t>
      </w:r>
      <w:r>
        <w:rPr>
          <w:sz w:val="20"/>
        </w:rPr>
        <w:t xml:space="preserve"> the</w:t>
      </w:r>
      <w:r>
        <w:rPr>
          <w:spacing w:val="-3"/>
          <w:sz w:val="20"/>
        </w:rPr>
        <w:t xml:space="preserve"> </w:t>
      </w:r>
      <w:r>
        <w:rPr>
          <w:spacing w:val="-2"/>
          <w:sz w:val="20"/>
        </w:rPr>
        <w:t>safety</w:t>
      </w:r>
      <w:r>
        <w:rPr>
          <w:sz w:val="20"/>
        </w:rPr>
        <w:t xml:space="preserve"> of</w:t>
      </w:r>
      <w:r>
        <w:rPr>
          <w:spacing w:val="-5"/>
          <w:sz w:val="20"/>
        </w:rPr>
        <w:t xml:space="preserve"> </w:t>
      </w:r>
      <w:r>
        <w:rPr>
          <w:sz w:val="20"/>
        </w:rPr>
        <w:t>roads</w:t>
      </w:r>
      <w:r>
        <w:rPr>
          <w:spacing w:val="-3"/>
          <w:sz w:val="20"/>
        </w:rPr>
        <w:t xml:space="preserve"> </w:t>
      </w:r>
      <w:r>
        <w:rPr>
          <w:spacing w:val="-5"/>
          <w:sz w:val="20"/>
        </w:rPr>
        <w:t>in</w:t>
      </w:r>
      <w:r>
        <w:rPr>
          <w:sz w:val="20"/>
        </w:rPr>
        <w:t xml:space="preserve"> the</w:t>
      </w:r>
      <w:r>
        <w:rPr>
          <w:spacing w:val="-3"/>
          <w:sz w:val="20"/>
        </w:rPr>
        <w:t xml:space="preserve"> </w:t>
      </w:r>
      <w:r>
        <w:rPr>
          <w:spacing w:val="-2"/>
          <w:sz w:val="20"/>
        </w:rPr>
        <w:t>Parish</w:t>
      </w:r>
    </w:p>
    <w:p w14:paraId="629DB719" w14:textId="77777777" w:rsidR="00792ADD" w:rsidRDefault="00792ADD" w:rsidP="00792ADD">
      <w:pPr>
        <w:pStyle w:val="TableParagraph"/>
        <w:numPr>
          <w:ilvl w:val="0"/>
          <w:numId w:val="40"/>
        </w:numPr>
        <w:spacing w:before="99" w:line="243" w:lineRule="exact"/>
        <w:ind w:left="1020"/>
        <w:rPr>
          <w:sz w:val="20"/>
        </w:rPr>
      </w:pPr>
      <w:r>
        <w:rPr>
          <w:sz w:val="20"/>
        </w:rPr>
        <w:t>To</w:t>
      </w:r>
      <w:r>
        <w:rPr>
          <w:spacing w:val="-5"/>
          <w:sz w:val="20"/>
        </w:rPr>
        <w:t xml:space="preserve"> </w:t>
      </w:r>
      <w:r>
        <w:rPr>
          <w:spacing w:val="-2"/>
          <w:sz w:val="20"/>
        </w:rPr>
        <w:t>improve</w:t>
      </w:r>
      <w:r>
        <w:rPr>
          <w:sz w:val="20"/>
        </w:rPr>
        <w:t xml:space="preserve"> connections</w:t>
      </w:r>
      <w:r>
        <w:rPr>
          <w:spacing w:val="-10"/>
          <w:sz w:val="20"/>
        </w:rPr>
        <w:t xml:space="preserve"> </w:t>
      </w:r>
      <w:r>
        <w:rPr>
          <w:spacing w:val="-4"/>
          <w:sz w:val="20"/>
        </w:rPr>
        <w:t>with</w:t>
      </w:r>
      <w:r>
        <w:rPr>
          <w:sz w:val="20"/>
        </w:rPr>
        <w:t xml:space="preserve"> footpaths,</w:t>
      </w:r>
      <w:r>
        <w:rPr>
          <w:spacing w:val="-8"/>
          <w:sz w:val="20"/>
        </w:rPr>
        <w:t xml:space="preserve"> </w:t>
      </w:r>
      <w:r>
        <w:rPr>
          <w:spacing w:val="-2"/>
          <w:sz w:val="20"/>
        </w:rPr>
        <w:t>cycle</w:t>
      </w:r>
      <w:r>
        <w:rPr>
          <w:sz w:val="20"/>
        </w:rPr>
        <w:t xml:space="preserve"> ways</w:t>
      </w:r>
      <w:r>
        <w:rPr>
          <w:spacing w:val="-4"/>
          <w:sz w:val="20"/>
        </w:rPr>
        <w:t xml:space="preserve"> </w:t>
      </w:r>
      <w:r>
        <w:rPr>
          <w:sz w:val="20"/>
        </w:rPr>
        <w:t>and</w:t>
      </w:r>
      <w:r>
        <w:rPr>
          <w:spacing w:val="-3"/>
          <w:sz w:val="20"/>
        </w:rPr>
        <w:t xml:space="preserve"> </w:t>
      </w:r>
      <w:r>
        <w:rPr>
          <w:spacing w:val="-2"/>
          <w:sz w:val="20"/>
        </w:rPr>
        <w:t>public</w:t>
      </w:r>
      <w:r>
        <w:rPr>
          <w:sz w:val="20"/>
        </w:rPr>
        <w:t xml:space="preserve"> transport</w:t>
      </w:r>
      <w:r>
        <w:rPr>
          <w:spacing w:val="-6"/>
          <w:sz w:val="20"/>
        </w:rPr>
        <w:t xml:space="preserve"> </w:t>
      </w:r>
      <w:r>
        <w:rPr>
          <w:spacing w:val="-5"/>
          <w:sz w:val="20"/>
        </w:rPr>
        <w:t>for</w:t>
      </w:r>
      <w:r>
        <w:rPr>
          <w:sz w:val="20"/>
        </w:rPr>
        <w:t xml:space="preserve"> </w:t>
      </w:r>
      <w:r>
        <w:rPr>
          <w:spacing w:val="-2"/>
          <w:sz w:val="20"/>
        </w:rPr>
        <w:t>residents,</w:t>
      </w:r>
      <w:r>
        <w:rPr>
          <w:sz w:val="20"/>
        </w:rPr>
        <w:t xml:space="preserve"> businesses,</w:t>
      </w:r>
      <w:r>
        <w:rPr>
          <w:spacing w:val="-8"/>
          <w:sz w:val="20"/>
        </w:rPr>
        <w:t xml:space="preserve"> </w:t>
      </w:r>
      <w:r>
        <w:rPr>
          <w:spacing w:val="-5"/>
          <w:sz w:val="20"/>
        </w:rPr>
        <w:t>and</w:t>
      </w:r>
      <w:r>
        <w:rPr>
          <w:sz w:val="20"/>
        </w:rPr>
        <w:t xml:space="preserve"> </w:t>
      </w:r>
      <w:r>
        <w:rPr>
          <w:spacing w:val="-2"/>
          <w:sz w:val="20"/>
        </w:rPr>
        <w:t>visitors</w:t>
      </w:r>
    </w:p>
    <w:p w14:paraId="57861B30" w14:textId="77777777" w:rsidR="00792ADD" w:rsidRDefault="00792ADD" w:rsidP="00792ADD">
      <w:pPr>
        <w:pStyle w:val="TableParagraph"/>
        <w:numPr>
          <w:ilvl w:val="0"/>
          <w:numId w:val="40"/>
        </w:numPr>
        <w:spacing w:before="99" w:line="243" w:lineRule="exact"/>
        <w:ind w:left="1020"/>
        <w:rPr>
          <w:sz w:val="20"/>
        </w:rPr>
      </w:pPr>
      <w:r>
        <w:rPr>
          <w:sz w:val="20"/>
        </w:rPr>
        <w:t>To</w:t>
      </w:r>
      <w:r>
        <w:rPr>
          <w:spacing w:val="-5"/>
          <w:sz w:val="20"/>
        </w:rPr>
        <w:t xml:space="preserve"> </w:t>
      </w:r>
      <w:r>
        <w:rPr>
          <w:sz w:val="20"/>
        </w:rPr>
        <w:t>ensure</w:t>
      </w:r>
      <w:r>
        <w:rPr>
          <w:spacing w:val="-4"/>
          <w:sz w:val="20"/>
        </w:rPr>
        <w:t xml:space="preserve"> </w:t>
      </w:r>
      <w:r>
        <w:rPr>
          <w:sz w:val="20"/>
        </w:rPr>
        <w:t>that</w:t>
      </w:r>
      <w:r>
        <w:rPr>
          <w:spacing w:val="-4"/>
          <w:sz w:val="20"/>
        </w:rPr>
        <w:t xml:space="preserve"> </w:t>
      </w:r>
      <w:r>
        <w:rPr>
          <w:spacing w:val="-5"/>
          <w:sz w:val="20"/>
        </w:rPr>
        <w:t>the</w:t>
      </w:r>
      <w:r>
        <w:rPr>
          <w:sz w:val="20"/>
        </w:rPr>
        <w:t xml:space="preserve"> provision</w:t>
      </w:r>
      <w:r>
        <w:rPr>
          <w:spacing w:val="-3"/>
          <w:sz w:val="20"/>
        </w:rPr>
        <w:t xml:space="preserve"> </w:t>
      </w:r>
      <w:r>
        <w:rPr>
          <w:sz w:val="20"/>
        </w:rPr>
        <w:t>of</w:t>
      </w:r>
      <w:r>
        <w:rPr>
          <w:spacing w:val="-6"/>
          <w:sz w:val="20"/>
        </w:rPr>
        <w:t xml:space="preserve"> </w:t>
      </w:r>
      <w:r>
        <w:rPr>
          <w:spacing w:val="-2"/>
          <w:sz w:val="20"/>
        </w:rPr>
        <w:t>schools,</w:t>
      </w:r>
      <w:r>
        <w:rPr>
          <w:sz w:val="20"/>
        </w:rPr>
        <w:t xml:space="preserve"> public</w:t>
      </w:r>
      <w:r>
        <w:rPr>
          <w:spacing w:val="-7"/>
          <w:sz w:val="20"/>
        </w:rPr>
        <w:t xml:space="preserve"> </w:t>
      </w:r>
      <w:r>
        <w:rPr>
          <w:sz w:val="20"/>
        </w:rPr>
        <w:t>transport</w:t>
      </w:r>
      <w:r>
        <w:rPr>
          <w:spacing w:val="-8"/>
          <w:sz w:val="20"/>
        </w:rPr>
        <w:t xml:space="preserve"> </w:t>
      </w:r>
      <w:r>
        <w:rPr>
          <w:spacing w:val="-2"/>
          <w:sz w:val="20"/>
        </w:rPr>
        <w:t>services</w:t>
      </w:r>
      <w:r>
        <w:rPr>
          <w:sz w:val="20"/>
        </w:rPr>
        <w:t xml:space="preserve"> and</w:t>
      </w:r>
      <w:r>
        <w:rPr>
          <w:spacing w:val="-4"/>
          <w:sz w:val="20"/>
        </w:rPr>
        <w:t xml:space="preserve"> </w:t>
      </w:r>
      <w:r>
        <w:rPr>
          <w:sz w:val="20"/>
        </w:rPr>
        <w:t>health</w:t>
      </w:r>
      <w:r>
        <w:rPr>
          <w:spacing w:val="-4"/>
          <w:sz w:val="20"/>
        </w:rPr>
        <w:t xml:space="preserve"> </w:t>
      </w:r>
      <w:r>
        <w:rPr>
          <w:spacing w:val="-2"/>
          <w:sz w:val="20"/>
        </w:rPr>
        <w:t>facilities</w:t>
      </w:r>
      <w:r>
        <w:rPr>
          <w:sz w:val="20"/>
        </w:rPr>
        <w:t xml:space="preserve"> keeps</w:t>
      </w:r>
      <w:r>
        <w:rPr>
          <w:spacing w:val="-4"/>
          <w:sz w:val="20"/>
        </w:rPr>
        <w:t xml:space="preserve"> </w:t>
      </w:r>
      <w:r>
        <w:rPr>
          <w:sz w:val="20"/>
        </w:rPr>
        <w:t>pace</w:t>
      </w:r>
      <w:r>
        <w:rPr>
          <w:spacing w:val="-5"/>
          <w:sz w:val="20"/>
        </w:rPr>
        <w:t xml:space="preserve"> </w:t>
      </w:r>
      <w:r>
        <w:rPr>
          <w:spacing w:val="-4"/>
          <w:sz w:val="20"/>
        </w:rPr>
        <w:t>with</w:t>
      </w:r>
      <w:r>
        <w:rPr>
          <w:sz w:val="20"/>
        </w:rPr>
        <w:t xml:space="preserve"> increases</w:t>
      </w:r>
      <w:r>
        <w:rPr>
          <w:spacing w:val="-5"/>
          <w:sz w:val="20"/>
        </w:rPr>
        <w:t xml:space="preserve"> </w:t>
      </w:r>
      <w:r>
        <w:rPr>
          <w:sz w:val="20"/>
        </w:rPr>
        <w:t>in</w:t>
      </w:r>
      <w:r>
        <w:rPr>
          <w:spacing w:val="-5"/>
          <w:sz w:val="20"/>
        </w:rPr>
        <w:t xml:space="preserve"> </w:t>
      </w:r>
      <w:r>
        <w:rPr>
          <w:spacing w:val="-2"/>
          <w:sz w:val="20"/>
        </w:rPr>
        <w:t>population</w:t>
      </w:r>
    </w:p>
    <w:p w14:paraId="4ECDE9DC" w14:textId="77777777" w:rsidR="00792ADD" w:rsidRPr="00C20DF8" w:rsidRDefault="00792ADD" w:rsidP="00792ADD">
      <w:pPr>
        <w:pStyle w:val="TableParagraph"/>
        <w:numPr>
          <w:ilvl w:val="0"/>
          <w:numId w:val="40"/>
        </w:numPr>
        <w:spacing w:line="225" w:lineRule="exact"/>
        <w:ind w:left="1020"/>
        <w:rPr>
          <w:sz w:val="20"/>
        </w:rPr>
      </w:pPr>
      <w:r>
        <w:rPr>
          <w:sz w:val="20"/>
        </w:rPr>
        <w:t>in</w:t>
      </w:r>
      <w:r>
        <w:rPr>
          <w:spacing w:val="-3"/>
          <w:sz w:val="20"/>
        </w:rPr>
        <w:t xml:space="preserve"> </w:t>
      </w:r>
      <w:r>
        <w:rPr>
          <w:sz w:val="20"/>
        </w:rPr>
        <w:t>the</w:t>
      </w:r>
      <w:r>
        <w:rPr>
          <w:spacing w:val="-3"/>
          <w:sz w:val="20"/>
        </w:rPr>
        <w:t xml:space="preserve"> </w:t>
      </w:r>
      <w:r>
        <w:rPr>
          <w:sz w:val="20"/>
        </w:rPr>
        <w:t>Parish and</w:t>
      </w:r>
      <w:r>
        <w:rPr>
          <w:spacing w:val="-5"/>
          <w:sz w:val="20"/>
        </w:rPr>
        <w:t xml:space="preserve"> the </w:t>
      </w:r>
      <w:r>
        <w:rPr>
          <w:sz w:val="20"/>
        </w:rPr>
        <w:t>needs</w:t>
      </w:r>
      <w:r>
        <w:rPr>
          <w:spacing w:val="-4"/>
          <w:sz w:val="20"/>
        </w:rPr>
        <w:t xml:space="preserve"> </w:t>
      </w:r>
      <w:r>
        <w:rPr>
          <w:sz w:val="20"/>
        </w:rPr>
        <w:t>of</w:t>
      </w:r>
      <w:r>
        <w:rPr>
          <w:spacing w:val="-3"/>
          <w:sz w:val="20"/>
        </w:rPr>
        <w:t xml:space="preserve"> </w:t>
      </w:r>
      <w:r>
        <w:rPr>
          <w:sz w:val="20"/>
        </w:rPr>
        <w:t>all</w:t>
      </w:r>
      <w:r>
        <w:rPr>
          <w:spacing w:val="-4"/>
          <w:sz w:val="20"/>
        </w:rPr>
        <w:t xml:space="preserve"> </w:t>
      </w:r>
      <w:r>
        <w:rPr>
          <w:sz w:val="20"/>
        </w:rPr>
        <w:t>age</w:t>
      </w:r>
      <w:r>
        <w:rPr>
          <w:spacing w:val="-4"/>
          <w:sz w:val="20"/>
        </w:rPr>
        <w:t xml:space="preserve"> </w:t>
      </w:r>
      <w:r>
        <w:rPr>
          <w:spacing w:val="-2"/>
          <w:sz w:val="20"/>
        </w:rPr>
        <w:t>groups</w:t>
      </w:r>
    </w:p>
    <w:p w14:paraId="4C918C91" w14:textId="77777777" w:rsidR="00792ADD" w:rsidRDefault="00792ADD" w:rsidP="00792ADD">
      <w:pPr>
        <w:pStyle w:val="BodyText"/>
        <w:spacing w:before="4"/>
        <w:rPr>
          <w:sz w:val="20"/>
        </w:rPr>
      </w:pPr>
    </w:p>
    <w:p w14:paraId="06CA62E2" w14:textId="77777777" w:rsidR="00792ADD" w:rsidRDefault="00792ADD" w:rsidP="00792ADD">
      <w:pPr>
        <w:pStyle w:val="Heading2"/>
        <w:spacing w:before="1"/>
        <w:jc w:val="both"/>
      </w:pPr>
      <w:r>
        <w:rPr>
          <w:color w:val="C00000"/>
        </w:rPr>
        <w:t>Neighbourhood</w:t>
      </w:r>
      <w:r>
        <w:rPr>
          <w:color w:val="C00000"/>
          <w:spacing w:val="-3"/>
        </w:rPr>
        <w:t xml:space="preserve"> </w:t>
      </w:r>
      <w:r>
        <w:rPr>
          <w:color w:val="C00000"/>
        </w:rPr>
        <w:t>Plan</w:t>
      </w:r>
      <w:r>
        <w:rPr>
          <w:color w:val="C00000"/>
          <w:spacing w:val="-2"/>
        </w:rPr>
        <w:t xml:space="preserve"> Policies</w:t>
      </w:r>
    </w:p>
    <w:p w14:paraId="1D40212A" w14:textId="77777777" w:rsidR="00792ADD" w:rsidRDefault="00792ADD" w:rsidP="00792ADD">
      <w:pPr>
        <w:pStyle w:val="BodyText"/>
        <w:spacing w:before="144" w:line="276" w:lineRule="auto"/>
        <w:ind w:left="680" w:right="1019"/>
        <w:jc w:val="both"/>
      </w:pPr>
      <w:r>
        <w:t xml:space="preserve">All the policies associated with provision have been developed to guide development proposals, the use of planning obligations and investment by other statutory service </w:t>
      </w:r>
      <w:r>
        <w:rPr>
          <w:spacing w:val="-2"/>
        </w:rPr>
        <w:t>providers.</w:t>
      </w:r>
    </w:p>
    <w:p w14:paraId="4045106A" w14:textId="77777777" w:rsidR="00792ADD" w:rsidRDefault="00792ADD" w:rsidP="00792ADD">
      <w:pPr>
        <w:pStyle w:val="BodyText"/>
        <w:spacing w:before="198" w:line="276" w:lineRule="auto"/>
        <w:ind w:left="680" w:right="1011"/>
        <w:jc w:val="both"/>
      </w:pPr>
      <w:r>
        <w:rPr>
          <w:noProof/>
        </w:rPr>
        <mc:AlternateContent>
          <mc:Choice Requires="wps">
            <w:drawing>
              <wp:anchor distT="0" distB="0" distL="114300" distR="114300" simplePos="0" relativeHeight="487619584" behindDoc="1" locked="0" layoutInCell="1" allowOverlap="1" wp14:anchorId="601FA361" wp14:editId="38CB9AE7">
                <wp:simplePos x="0" y="0"/>
                <wp:positionH relativeFrom="page">
                  <wp:posOffset>3072765</wp:posOffset>
                </wp:positionH>
                <wp:positionV relativeFrom="paragraph">
                  <wp:posOffset>1809115</wp:posOffset>
                </wp:positionV>
                <wp:extent cx="33655" cy="10795"/>
                <wp:effectExtent l="0" t="0" r="0" b="0"/>
                <wp:wrapNone/>
                <wp:docPr id="16" name="docshape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031F0" id="docshape33" o:spid="_x0000_s1026" alt="&quot;&quot;" style="position:absolute;margin-left:241.95pt;margin-top:142.45pt;width:2.65pt;height:.85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" fillcolor="black" stroked="f">
                <w10:wrap anchorx="page"/>
              </v:rect>
            </w:pict>
          </mc:Fallback>
        </mc:AlternateContent>
      </w:r>
      <w:r>
        <w:t>As outlined in Chapter 2 the Neighbourhood Plan area needs improvements to infrastructure to enable it to be sustainable into the future.</w:t>
      </w:r>
      <w:r>
        <w:rPr>
          <w:spacing w:val="40"/>
        </w:rPr>
        <w:t xml:space="preserve"> </w:t>
      </w:r>
      <w:r>
        <w:t>The policies are a combination of improving existing infrastructure capacity which enables sustainable modes</w:t>
      </w:r>
      <w:r>
        <w:rPr>
          <w:spacing w:val="-14"/>
        </w:rPr>
        <w:t xml:space="preserve"> </w:t>
      </w:r>
      <w:r>
        <w:t>of</w:t>
      </w:r>
      <w:r>
        <w:rPr>
          <w:spacing w:val="-14"/>
        </w:rPr>
        <w:t xml:space="preserve"> </w:t>
      </w:r>
      <w:r>
        <w:t>transport</w:t>
      </w:r>
      <w:r>
        <w:rPr>
          <w:spacing w:val="-13"/>
        </w:rPr>
        <w:t xml:space="preserve"> </w:t>
      </w:r>
      <w:r>
        <w:t>to</w:t>
      </w:r>
      <w:r>
        <w:rPr>
          <w:spacing w:val="-14"/>
        </w:rPr>
        <w:t xml:space="preserve"> </w:t>
      </w:r>
      <w:r>
        <w:t>be</w:t>
      </w:r>
      <w:r>
        <w:rPr>
          <w:spacing w:val="-13"/>
        </w:rPr>
        <w:t xml:space="preserve"> </w:t>
      </w:r>
      <w:r>
        <w:t>used</w:t>
      </w:r>
      <w:r>
        <w:rPr>
          <w:spacing w:val="-14"/>
        </w:rPr>
        <w:t xml:space="preserve"> </w:t>
      </w:r>
      <w:r>
        <w:t>in</w:t>
      </w:r>
      <w:r>
        <w:rPr>
          <w:spacing w:val="-13"/>
        </w:rPr>
        <w:t xml:space="preserve"> </w:t>
      </w:r>
      <w:r>
        <w:t>the</w:t>
      </w:r>
      <w:r>
        <w:rPr>
          <w:spacing w:val="-14"/>
        </w:rPr>
        <w:t xml:space="preserve"> </w:t>
      </w:r>
      <w:r>
        <w:t>Neighbourhood</w:t>
      </w:r>
      <w:r>
        <w:rPr>
          <w:spacing w:val="-14"/>
        </w:rPr>
        <w:t xml:space="preserve"> </w:t>
      </w:r>
      <w:r>
        <w:t>Plan</w:t>
      </w:r>
      <w:r>
        <w:rPr>
          <w:spacing w:val="-13"/>
        </w:rPr>
        <w:t xml:space="preserve"> </w:t>
      </w:r>
      <w:r>
        <w:t>area</w:t>
      </w:r>
      <w:r>
        <w:rPr>
          <w:spacing w:val="-14"/>
        </w:rPr>
        <w:t xml:space="preserve"> </w:t>
      </w:r>
      <w:r>
        <w:t>and</w:t>
      </w:r>
      <w:r>
        <w:rPr>
          <w:spacing w:val="-13"/>
        </w:rPr>
        <w:t xml:space="preserve"> </w:t>
      </w:r>
      <w:r>
        <w:t>dealing</w:t>
      </w:r>
      <w:r>
        <w:rPr>
          <w:spacing w:val="-14"/>
        </w:rPr>
        <w:t xml:space="preserve"> </w:t>
      </w:r>
      <w:r>
        <w:t>with</w:t>
      </w:r>
      <w:r>
        <w:rPr>
          <w:spacing w:val="-13"/>
        </w:rPr>
        <w:t xml:space="preserve"> </w:t>
      </w:r>
      <w:r>
        <w:t>existing problems associated with car parking, road safety and online connectivity.</w:t>
      </w:r>
    </w:p>
    <w:p w14:paraId="34938947" w14:textId="77777777" w:rsidR="00792ADD" w:rsidRDefault="00792ADD" w:rsidP="00792ADD">
      <w:pPr>
        <w:pStyle w:val="BodyText"/>
        <w:spacing w:before="198" w:line="276" w:lineRule="auto"/>
        <w:ind w:left="680" w:right="1011"/>
        <w:jc w:val="both"/>
      </w:pPr>
    </w:p>
    <w:p w14:paraId="4A0B3962" w14:textId="77777777" w:rsidR="00792ADD" w:rsidRDefault="00792ADD" w:rsidP="00792ADD">
      <w:pPr>
        <w:pStyle w:val="BodyText"/>
        <w:spacing w:before="198" w:line="276" w:lineRule="auto"/>
        <w:ind w:left="680" w:right="1011"/>
        <w:jc w:val="both"/>
      </w:pPr>
    </w:p>
    <w:p w14:paraId="7F954CFC" w14:textId="77777777" w:rsidR="00792ADD" w:rsidRDefault="00792ADD" w:rsidP="00792ADD">
      <w:pPr>
        <w:pStyle w:val="BodyText"/>
        <w:spacing w:before="198" w:line="276" w:lineRule="auto"/>
        <w:ind w:left="680" w:right="1011"/>
        <w:jc w:val="both"/>
      </w:pPr>
    </w:p>
    <w:p w14:paraId="1CA51429" w14:textId="77777777" w:rsidR="00792ADD" w:rsidRDefault="00792ADD" w:rsidP="00792ADD">
      <w:pPr>
        <w:pStyle w:val="BodyText"/>
        <w:spacing w:before="198" w:line="276" w:lineRule="auto"/>
        <w:ind w:left="680" w:right="1011"/>
        <w:jc w:val="both"/>
      </w:pPr>
    </w:p>
    <w:p w14:paraId="087DC201" w14:textId="77777777" w:rsidR="00792ADD" w:rsidRDefault="00792ADD" w:rsidP="00792ADD">
      <w:pPr>
        <w:pStyle w:val="BodyText"/>
        <w:spacing w:before="198" w:line="276" w:lineRule="auto"/>
        <w:ind w:left="680" w:right="1011"/>
        <w:jc w:val="both"/>
      </w:pPr>
    </w:p>
    <w:p w14:paraId="17729760" w14:textId="77777777" w:rsidR="00792ADD" w:rsidRDefault="00792ADD" w:rsidP="00792ADD">
      <w:pPr>
        <w:pStyle w:val="BodyText"/>
        <w:spacing w:before="198" w:line="276" w:lineRule="auto"/>
        <w:ind w:left="680" w:right="1011"/>
        <w:jc w:val="both"/>
      </w:pPr>
    </w:p>
    <w:p w14:paraId="2757DC76" w14:textId="77777777" w:rsidR="00792ADD" w:rsidRDefault="00792ADD" w:rsidP="00792ADD">
      <w:pPr>
        <w:pStyle w:val="BodyText"/>
        <w:spacing w:before="198" w:line="276" w:lineRule="auto"/>
        <w:ind w:left="680" w:right="1011"/>
        <w:jc w:val="both"/>
      </w:pPr>
    </w:p>
    <w:tbl>
      <w:tblPr>
        <w:tblStyle w:val="TableGrid"/>
        <w:tblpPr w:leftFromText="180" w:rightFromText="180" w:vertAnchor="text" w:horzAnchor="page" w:tblpX="1321" w:tblpY="-30"/>
        <w:tblW w:w="0" w:type="auto"/>
        <w:tblLayout w:type="fixed"/>
        <w:tblLook w:val="01E0" w:firstRow="1" w:lastRow="1" w:firstColumn="1" w:lastColumn="1" w:noHBand="0" w:noVBand="0"/>
      </w:tblPr>
      <w:tblGrid>
        <w:gridCol w:w="8411"/>
      </w:tblGrid>
      <w:tr w:rsidR="00550149" w14:paraId="251ECC99" w14:textId="77777777" w:rsidTr="00550149">
        <w:trPr>
          <w:trHeight w:val="477"/>
        </w:trPr>
        <w:tc>
          <w:tcPr>
            <w:tcW w:w="8411" w:type="dxa"/>
          </w:tcPr>
          <w:p w14:paraId="1DD590C0" w14:textId="77777777" w:rsidR="00550149" w:rsidRDefault="00550149" w:rsidP="00550149">
            <w:pPr>
              <w:pStyle w:val="TableParagraph"/>
              <w:spacing w:line="292" w:lineRule="exact"/>
              <w:ind w:left="57"/>
              <w:rPr>
                <w:b/>
                <w:sz w:val="24"/>
              </w:rPr>
            </w:pPr>
            <w:r>
              <w:rPr>
                <w:b/>
                <w:color w:val="C00000"/>
                <w:sz w:val="24"/>
              </w:rPr>
              <w:t>POLICY</w:t>
            </w:r>
            <w:r>
              <w:rPr>
                <w:b/>
                <w:color w:val="C00000"/>
                <w:spacing w:val="-3"/>
                <w:sz w:val="24"/>
              </w:rPr>
              <w:t xml:space="preserve"> </w:t>
            </w:r>
            <w:r>
              <w:rPr>
                <w:b/>
                <w:color w:val="C00000"/>
                <w:sz w:val="24"/>
              </w:rPr>
              <w:t>INFRA1:</w:t>
            </w:r>
            <w:r>
              <w:rPr>
                <w:b/>
                <w:color w:val="C00000"/>
                <w:spacing w:val="-1"/>
                <w:sz w:val="24"/>
              </w:rPr>
              <w:t xml:space="preserve"> </w:t>
            </w:r>
            <w:r>
              <w:rPr>
                <w:b/>
                <w:color w:val="C00000"/>
                <w:sz w:val="24"/>
              </w:rPr>
              <w:t>Health</w:t>
            </w:r>
            <w:r>
              <w:rPr>
                <w:b/>
                <w:color w:val="C00000"/>
                <w:spacing w:val="-2"/>
                <w:sz w:val="24"/>
              </w:rPr>
              <w:t xml:space="preserve"> Facilities</w:t>
            </w:r>
          </w:p>
        </w:tc>
      </w:tr>
      <w:tr w:rsidR="00550149" w14:paraId="351B95DC" w14:textId="77777777" w:rsidTr="00550149">
        <w:trPr>
          <w:trHeight w:val="2937"/>
        </w:trPr>
        <w:tc>
          <w:tcPr>
            <w:tcW w:w="8411" w:type="dxa"/>
          </w:tcPr>
          <w:p w14:paraId="299BE1ED" w14:textId="77777777" w:rsidR="00550149" w:rsidRDefault="00550149" w:rsidP="00550149">
            <w:pPr>
              <w:pStyle w:val="TableParagraph"/>
              <w:spacing w:before="100"/>
              <w:ind w:left="107" w:right="96"/>
              <w:jc w:val="both"/>
              <w:rPr>
                <w:sz w:val="24"/>
              </w:rPr>
            </w:pPr>
            <w:r>
              <w:rPr>
                <w:sz w:val="24"/>
              </w:rPr>
              <w:t>Proposals</w:t>
            </w:r>
            <w:r>
              <w:rPr>
                <w:spacing w:val="-7"/>
                <w:sz w:val="24"/>
              </w:rPr>
              <w:t xml:space="preserve"> </w:t>
            </w:r>
            <w:r>
              <w:rPr>
                <w:sz w:val="24"/>
              </w:rPr>
              <w:t>for</w:t>
            </w:r>
            <w:r>
              <w:rPr>
                <w:spacing w:val="-6"/>
                <w:sz w:val="24"/>
              </w:rPr>
              <w:t xml:space="preserve"> </w:t>
            </w:r>
            <w:r>
              <w:rPr>
                <w:sz w:val="24"/>
              </w:rPr>
              <w:t>new</w:t>
            </w:r>
            <w:r>
              <w:rPr>
                <w:spacing w:val="-6"/>
                <w:sz w:val="24"/>
              </w:rPr>
              <w:t xml:space="preserve"> </w:t>
            </w:r>
            <w:r>
              <w:rPr>
                <w:sz w:val="24"/>
              </w:rPr>
              <w:t>health</w:t>
            </w:r>
            <w:r>
              <w:rPr>
                <w:spacing w:val="-6"/>
                <w:sz w:val="24"/>
              </w:rPr>
              <w:t xml:space="preserve"> </w:t>
            </w:r>
            <w:r>
              <w:rPr>
                <w:sz w:val="24"/>
              </w:rPr>
              <w:t>facilities</w:t>
            </w:r>
            <w:r>
              <w:rPr>
                <w:spacing w:val="-2"/>
                <w:sz w:val="24"/>
              </w:rPr>
              <w:t xml:space="preserve"> </w:t>
            </w:r>
            <w:r>
              <w:rPr>
                <w:sz w:val="24"/>
              </w:rPr>
              <w:t>in</w:t>
            </w:r>
            <w:r>
              <w:rPr>
                <w:spacing w:val="-6"/>
                <w:sz w:val="24"/>
              </w:rPr>
              <w:t xml:space="preserve"> </w:t>
            </w:r>
            <w:r>
              <w:rPr>
                <w:sz w:val="24"/>
              </w:rPr>
              <w:t>the</w:t>
            </w:r>
            <w:r>
              <w:rPr>
                <w:spacing w:val="-4"/>
                <w:sz w:val="24"/>
              </w:rPr>
              <w:t xml:space="preserve"> </w:t>
            </w:r>
            <w:r>
              <w:rPr>
                <w:sz w:val="24"/>
              </w:rPr>
              <w:t>Neighbourhood</w:t>
            </w:r>
            <w:r>
              <w:rPr>
                <w:spacing w:val="-3"/>
                <w:sz w:val="24"/>
              </w:rPr>
              <w:t xml:space="preserve"> </w:t>
            </w:r>
            <w:r>
              <w:rPr>
                <w:sz w:val="24"/>
              </w:rPr>
              <w:t>Plan</w:t>
            </w:r>
            <w:r>
              <w:rPr>
                <w:spacing w:val="-2"/>
                <w:sz w:val="24"/>
              </w:rPr>
              <w:t xml:space="preserve"> </w:t>
            </w:r>
            <w:r>
              <w:rPr>
                <w:sz w:val="24"/>
              </w:rPr>
              <w:t>area</w:t>
            </w:r>
            <w:r>
              <w:rPr>
                <w:spacing w:val="-7"/>
                <w:sz w:val="24"/>
              </w:rPr>
              <w:t xml:space="preserve"> </w:t>
            </w:r>
            <w:r>
              <w:rPr>
                <w:sz w:val="24"/>
              </w:rPr>
              <w:t>will</w:t>
            </w:r>
            <w:r>
              <w:rPr>
                <w:spacing w:val="-5"/>
                <w:sz w:val="24"/>
              </w:rPr>
              <w:t xml:space="preserve"> </w:t>
            </w:r>
            <w:r>
              <w:rPr>
                <w:sz w:val="24"/>
              </w:rPr>
              <w:t>be</w:t>
            </w:r>
            <w:r>
              <w:rPr>
                <w:spacing w:val="-4"/>
                <w:sz w:val="24"/>
              </w:rPr>
              <w:t xml:space="preserve"> </w:t>
            </w:r>
            <w:r>
              <w:rPr>
                <w:sz w:val="24"/>
              </w:rPr>
              <w:t>supported where they:</w:t>
            </w:r>
          </w:p>
          <w:p w14:paraId="5C36FA7E" w14:textId="77777777" w:rsidR="00550149" w:rsidRDefault="00550149" w:rsidP="00550149">
            <w:pPr>
              <w:pStyle w:val="TableParagraph"/>
              <w:numPr>
                <w:ilvl w:val="0"/>
                <w:numId w:val="4"/>
              </w:numPr>
              <w:tabs>
                <w:tab w:val="left" w:pos="828"/>
              </w:tabs>
              <w:spacing w:before="100"/>
              <w:ind w:right="97"/>
              <w:jc w:val="both"/>
              <w:rPr>
                <w:sz w:val="24"/>
              </w:rPr>
            </w:pPr>
            <w:r>
              <w:rPr>
                <w:sz w:val="24"/>
              </w:rPr>
              <w:t>Enable an increase in capacity for numbers of patients from the Neighbourhood Plan area to be accommodated.</w:t>
            </w:r>
          </w:p>
          <w:p w14:paraId="443492DC" w14:textId="77777777" w:rsidR="00550149" w:rsidRDefault="00550149" w:rsidP="00550149">
            <w:pPr>
              <w:pStyle w:val="TableParagraph"/>
              <w:numPr>
                <w:ilvl w:val="0"/>
                <w:numId w:val="4"/>
              </w:numPr>
              <w:tabs>
                <w:tab w:val="left" w:pos="828"/>
              </w:tabs>
              <w:spacing w:before="1"/>
              <w:ind w:hanging="361"/>
              <w:jc w:val="both"/>
              <w:rPr>
                <w:sz w:val="24"/>
              </w:rPr>
            </w:pPr>
            <w:r>
              <w:rPr>
                <w:sz w:val="24"/>
              </w:rPr>
              <w:t>Are</w:t>
            </w:r>
            <w:r>
              <w:rPr>
                <w:spacing w:val="-3"/>
                <w:sz w:val="24"/>
              </w:rPr>
              <w:t xml:space="preserve"> </w:t>
            </w:r>
            <w:r>
              <w:rPr>
                <w:sz w:val="24"/>
              </w:rPr>
              <w:t>consistent</w:t>
            </w:r>
            <w:r>
              <w:rPr>
                <w:spacing w:val="-4"/>
                <w:sz w:val="24"/>
              </w:rPr>
              <w:t xml:space="preserve"> </w:t>
            </w:r>
            <w:r>
              <w:rPr>
                <w:sz w:val="24"/>
              </w:rPr>
              <w:t>with</w:t>
            </w:r>
            <w:r>
              <w:rPr>
                <w:spacing w:val="-2"/>
                <w:sz w:val="24"/>
              </w:rPr>
              <w:t xml:space="preserve"> </w:t>
            </w:r>
            <w:r>
              <w:rPr>
                <w:sz w:val="24"/>
              </w:rPr>
              <w:t>other</w:t>
            </w:r>
            <w:r>
              <w:rPr>
                <w:spacing w:val="-2"/>
                <w:sz w:val="24"/>
              </w:rPr>
              <w:t xml:space="preserve"> </w:t>
            </w:r>
            <w:r>
              <w:rPr>
                <w:sz w:val="24"/>
              </w:rPr>
              <w:t>policies</w:t>
            </w:r>
            <w:r>
              <w:rPr>
                <w:spacing w:val="-5"/>
                <w:sz w:val="24"/>
              </w:rPr>
              <w:t xml:space="preserve"> </w:t>
            </w:r>
            <w:r>
              <w:rPr>
                <w:sz w:val="24"/>
              </w:rPr>
              <w:t>in</w:t>
            </w:r>
            <w:r>
              <w:rPr>
                <w:spacing w:val="-4"/>
                <w:sz w:val="24"/>
              </w:rPr>
              <w:t xml:space="preserve"> </w:t>
            </w:r>
            <w:r>
              <w:rPr>
                <w:sz w:val="24"/>
              </w:rPr>
              <w:t>this</w:t>
            </w:r>
            <w:r>
              <w:rPr>
                <w:spacing w:val="-3"/>
                <w:sz w:val="24"/>
              </w:rPr>
              <w:t xml:space="preserve"> </w:t>
            </w:r>
            <w:r>
              <w:rPr>
                <w:spacing w:val="-4"/>
                <w:sz w:val="24"/>
              </w:rPr>
              <w:t>Plan.</w:t>
            </w:r>
          </w:p>
          <w:p w14:paraId="2FF2C8A8" w14:textId="77777777" w:rsidR="00550149" w:rsidRDefault="00550149" w:rsidP="00550149">
            <w:pPr>
              <w:pStyle w:val="TableParagraph"/>
              <w:spacing w:before="98"/>
              <w:ind w:left="107" w:right="96"/>
              <w:jc w:val="both"/>
              <w:rPr>
                <w:sz w:val="24"/>
              </w:rPr>
            </w:pPr>
            <w:r>
              <w:rPr>
                <w:sz w:val="24"/>
              </w:rPr>
              <w:t>Developers will be encouraged to work with relevant partners to ensure that adequate health facilities are delivered and included within development proposals where</w:t>
            </w:r>
            <w:r>
              <w:rPr>
                <w:spacing w:val="-11"/>
                <w:sz w:val="24"/>
              </w:rPr>
              <w:t xml:space="preserve"> </w:t>
            </w:r>
            <w:r>
              <w:rPr>
                <w:sz w:val="24"/>
              </w:rPr>
              <w:t>appropriate,</w:t>
            </w:r>
            <w:r>
              <w:rPr>
                <w:spacing w:val="-11"/>
                <w:sz w:val="24"/>
              </w:rPr>
              <w:t xml:space="preserve"> </w:t>
            </w:r>
            <w:r>
              <w:rPr>
                <w:sz w:val="24"/>
              </w:rPr>
              <w:t>or</w:t>
            </w:r>
            <w:r>
              <w:rPr>
                <w:spacing w:val="-12"/>
                <w:sz w:val="24"/>
              </w:rPr>
              <w:t xml:space="preserve"> </w:t>
            </w:r>
            <w:r>
              <w:rPr>
                <w:sz w:val="24"/>
              </w:rPr>
              <w:t>through</w:t>
            </w:r>
            <w:r>
              <w:rPr>
                <w:spacing w:val="-10"/>
                <w:sz w:val="24"/>
              </w:rPr>
              <w:t xml:space="preserve"> </w:t>
            </w:r>
            <w:r>
              <w:rPr>
                <w:sz w:val="24"/>
              </w:rPr>
              <w:t>planning</w:t>
            </w:r>
            <w:r>
              <w:rPr>
                <w:spacing w:val="-12"/>
                <w:sz w:val="24"/>
              </w:rPr>
              <w:t xml:space="preserve"> </w:t>
            </w:r>
            <w:r>
              <w:rPr>
                <w:sz w:val="24"/>
              </w:rPr>
              <w:t>obligations</w:t>
            </w:r>
            <w:r>
              <w:rPr>
                <w:spacing w:val="-11"/>
                <w:sz w:val="24"/>
              </w:rPr>
              <w:t xml:space="preserve"> </w:t>
            </w:r>
            <w:r>
              <w:rPr>
                <w:sz w:val="24"/>
              </w:rPr>
              <w:t>to</w:t>
            </w:r>
            <w:r>
              <w:rPr>
                <w:spacing w:val="-12"/>
                <w:sz w:val="24"/>
              </w:rPr>
              <w:t xml:space="preserve"> </w:t>
            </w:r>
            <w:r>
              <w:rPr>
                <w:sz w:val="24"/>
              </w:rPr>
              <w:t>provide</w:t>
            </w:r>
            <w:r>
              <w:rPr>
                <w:spacing w:val="-11"/>
                <w:sz w:val="24"/>
              </w:rPr>
              <w:t xml:space="preserve"> </w:t>
            </w:r>
            <w:r>
              <w:rPr>
                <w:sz w:val="24"/>
              </w:rPr>
              <w:t>land</w:t>
            </w:r>
            <w:r>
              <w:rPr>
                <w:spacing w:val="-10"/>
                <w:sz w:val="24"/>
              </w:rPr>
              <w:t xml:space="preserve"> </w:t>
            </w:r>
            <w:r>
              <w:rPr>
                <w:sz w:val="24"/>
              </w:rPr>
              <w:t>or</w:t>
            </w:r>
            <w:r>
              <w:rPr>
                <w:spacing w:val="-11"/>
                <w:sz w:val="24"/>
              </w:rPr>
              <w:t xml:space="preserve"> </w:t>
            </w:r>
            <w:r>
              <w:rPr>
                <w:sz w:val="24"/>
              </w:rPr>
              <w:t>make</w:t>
            </w:r>
            <w:r>
              <w:rPr>
                <w:spacing w:val="-8"/>
                <w:sz w:val="24"/>
              </w:rPr>
              <w:t xml:space="preserve"> </w:t>
            </w:r>
            <w:r>
              <w:rPr>
                <w:spacing w:val="-2"/>
                <w:sz w:val="24"/>
              </w:rPr>
              <w:t>financial</w:t>
            </w:r>
          </w:p>
          <w:p w14:paraId="10089A7E" w14:textId="77777777" w:rsidR="00550149" w:rsidRDefault="00550149" w:rsidP="00550149">
            <w:pPr>
              <w:pStyle w:val="TableParagraph"/>
              <w:spacing w:before="2" w:line="273" w:lineRule="exact"/>
              <w:ind w:left="107"/>
              <w:jc w:val="both"/>
              <w:rPr>
                <w:sz w:val="24"/>
              </w:rPr>
            </w:pPr>
            <w:r>
              <w:rPr>
                <w:sz w:val="24"/>
              </w:rPr>
              <w:t>contributions</w:t>
            </w:r>
            <w:r>
              <w:rPr>
                <w:spacing w:val="-6"/>
                <w:sz w:val="24"/>
              </w:rPr>
              <w:t xml:space="preserve"> </w:t>
            </w:r>
            <w:r>
              <w:rPr>
                <w:sz w:val="24"/>
              </w:rPr>
              <w:t>towards</w:t>
            </w:r>
            <w:r>
              <w:rPr>
                <w:spacing w:val="-4"/>
                <w:sz w:val="24"/>
              </w:rPr>
              <w:t xml:space="preserve"> </w:t>
            </w:r>
            <w:r>
              <w:rPr>
                <w:sz w:val="24"/>
              </w:rPr>
              <w:t xml:space="preserve">their </w:t>
            </w:r>
            <w:r>
              <w:rPr>
                <w:spacing w:val="-2"/>
                <w:sz w:val="24"/>
              </w:rPr>
              <w:t>development.</w:t>
            </w:r>
          </w:p>
        </w:tc>
      </w:tr>
    </w:tbl>
    <w:p w14:paraId="2B4AA5C1" w14:textId="77777777" w:rsidR="00792ADD" w:rsidRDefault="00792ADD" w:rsidP="00792ADD">
      <w:pPr>
        <w:pStyle w:val="BodyText"/>
        <w:spacing w:before="2"/>
      </w:pPr>
    </w:p>
    <w:p w14:paraId="69C5A917" w14:textId="77777777" w:rsidR="00792ADD" w:rsidRDefault="00792ADD" w:rsidP="00792ADD">
      <w:pPr>
        <w:pStyle w:val="BodyText"/>
        <w:spacing w:before="2"/>
      </w:pPr>
    </w:p>
    <w:p w14:paraId="5EF4B83C" w14:textId="77777777" w:rsidR="00792ADD" w:rsidRDefault="00792ADD" w:rsidP="00792ADD">
      <w:pPr>
        <w:pStyle w:val="BodyText"/>
        <w:spacing w:after="1"/>
        <w:rPr>
          <w:sz w:val="13"/>
        </w:rPr>
      </w:pPr>
    </w:p>
    <w:p w14:paraId="6D4CD0AD" w14:textId="77777777" w:rsidR="00792ADD" w:rsidRDefault="00792ADD" w:rsidP="00792ADD">
      <w:pPr>
        <w:pStyle w:val="BodyText"/>
        <w:spacing w:after="1"/>
        <w:rPr>
          <w:sz w:val="13"/>
        </w:rPr>
      </w:pPr>
    </w:p>
    <w:p w14:paraId="36EE78DB" w14:textId="77777777" w:rsidR="00792ADD" w:rsidRDefault="00792ADD" w:rsidP="00792ADD">
      <w:pPr>
        <w:pStyle w:val="BodyText"/>
        <w:spacing w:after="1"/>
        <w:rPr>
          <w:sz w:val="13"/>
        </w:rPr>
      </w:pPr>
    </w:p>
    <w:p w14:paraId="759F34B5" w14:textId="77777777" w:rsidR="00792ADD" w:rsidRDefault="00792ADD" w:rsidP="00792ADD">
      <w:pPr>
        <w:pStyle w:val="BodyText"/>
        <w:spacing w:after="1"/>
        <w:rPr>
          <w:sz w:val="13"/>
        </w:rPr>
      </w:pPr>
    </w:p>
    <w:p w14:paraId="77B60B12" w14:textId="77777777" w:rsidR="00792ADD" w:rsidRDefault="00792ADD" w:rsidP="00792ADD">
      <w:pPr>
        <w:pStyle w:val="BodyText"/>
        <w:spacing w:after="1"/>
        <w:rPr>
          <w:sz w:val="13"/>
        </w:rPr>
      </w:pPr>
    </w:p>
    <w:p w14:paraId="1DD3B38B" w14:textId="77777777" w:rsidR="00792ADD" w:rsidRDefault="00792ADD" w:rsidP="00792ADD">
      <w:pPr>
        <w:pStyle w:val="BodyText"/>
        <w:spacing w:after="1"/>
        <w:rPr>
          <w:sz w:val="13"/>
        </w:rPr>
      </w:pPr>
    </w:p>
    <w:p w14:paraId="5D9B94AA" w14:textId="77777777" w:rsidR="00792ADD" w:rsidRDefault="00792ADD" w:rsidP="00792ADD">
      <w:pPr>
        <w:pStyle w:val="BodyText"/>
        <w:spacing w:after="1"/>
        <w:rPr>
          <w:sz w:val="13"/>
        </w:rPr>
      </w:pPr>
    </w:p>
    <w:p w14:paraId="34A32E4D" w14:textId="77777777" w:rsidR="00792ADD" w:rsidRDefault="00792ADD" w:rsidP="00792ADD">
      <w:pPr>
        <w:pStyle w:val="BodyText"/>
        <w:spacing w:after="1"/>
        <w:rPr>
          <w:sz w:val="13"/>
        </w:rPr>
      </w:pPr>
    </w:p>
    <w:p w14:paraId="73341311" w14:textId="77777777" w:rsidR="00792ADD" w:rsidRDefault="00792ADD" w:rsidP="00792ADD">
      <w:pPr>
        <w:pStyle w:val="BodyText"/>
        <w:spacing w:after="1"/>
        <w:rPr>
          <w:sz w:val="13"/>
        </w:rPr>
      </w:pPr>
    </w:p>
    <w:p w14:paraId="2FCC5DE0" w14:textId="77777777" w:rsidR="00792ADD" w:rsidRDefault="00792ADD" w:rsidP="00792ADD">
      <w:pPr>
        <w:pStyle w:val="BodyText"/>
        <w:spacing w:after="1"/>
        <w:rPr>
          <w:sz w:val="13"/>
        </w:rPr>
      </w:pPr>
    </w:p>
    <w:p w14:paraId="4E3A2707" w14:textId="77777777" w:rsidR="00792ADD" w:rsidRDefault="00792ADD" w:rsidP="00792ADD">
      <w:pPr>
        <w:pStyle w:val="BodyText"/>
        <w:spacing w:after="1"/>
        <w:rPr>
          <w:sz w:val="13"/>
        </w:rPr>
      </w:pPr>
    </w:p>
    <w:p w14:paraId="27F80A6A" w14:textId="77777777" w:rsidR="00792ADD" w:rsidRDefault="00792ADD" w:rsidP="00792ADD">
      <w:pPr>
        <w:pStyle w:val="BodyText"/>
        <w:spacing w:after="1"/>
        <w:rPr>
          <w:sz w:val="13"/>
        </w:rPr>
      </w:pPr>
    </w:p>
    <w:p w14:paraId="71B45A4C" w14:textId="77777777" w:rsidR="00792ADD" w:rsidRDefault="00792ADD" w:rsidP="00792ADD">
      <w:pPr>
        <w:pStyle w:val="BodyText"/>
        <w:spacing w:after="1"/>
        <w:rPr>
          <w:sz w:val="13"/>
        </w:rPr>
      </w:pPr>
    </w:p>
    <w:p w14:paraId="63AF4A1A" w14:textId="65E91D90" w:rsidR="006320B2" w:rsidRDefault="006320B2">
      <w:pPr>
        <w:pStyle w:val="BodyText"/>
        <w:rPr>
          <w:sz w:val="20"/>
        </w:rPr>
      </w:pPr>
    </w:p>
    <w:p w14:paraId="5211F073" w14:textId="691CE885" w:rsidR="006320B2" w:rsidRDefault="006320B2">
      <w:pPr>
        <w:pStyle w:val="BodyText"/>
        <w:rPr>
          <w:sz w:val="20"/>
        </w:rPr>
      </w:pPr>
    </w:p>
    <w:p w14:paraId="28FA2125" w14:textId="52ECD215" w:rsidR="006320B2" w:rsidRDefault="006320B2">
      <w:pPr>
        <w:pStyle w:val="BodyText"/>
        <w:rPr>
          <w:sz w:val="20"/>
        </w:rPr>
      </w:pPr>
    </w:p>
    <w:p w14:paraId="1CBCACEC" w14:textId="72367997" w:rsidR="006320B2" w:rsidRDefault="006320B2">
      <w:pPr>
        <w:pStyle w:val="BodyText"/>
        <w:rPr>
          <w:sz w:val="20"/>
        </w:rPr>
      </w:pPr>
    </w:p>
    <w:p w14:paraId="517FF0A1" w14:textId="77777777" w:rsidR="006320B2" w:rsidRDefault="006320B2">
      <w:pPr>
        <w:pStyle w:val="BodyText"/>
        <w:rPr>
          <w:sz w:val="20"/>
        </w:rPr>
      </w:pPr>
    </w:p>
    <w:p w14:paraId="74C67B84" w14:textId="77777777" w:rsidR="006320B2" w:rsidRDefault="006320B2">
      <w:pPr>
        <w:pStyle w:val="BodyText"/>
        <w:rPr>
          <w:sz w:val="20"/>
        </w:rPr>
      </w:pPr>
    </w:p>
    <w:p w14:paraId="4DC4B425" w14:textId="77777777" w:rsidR="006320B2" w:rsidRDefault="006320B2">
      <w:pPr>
        <w:pStyle w:val="BodyText"/>
        <w:rPr>
          <w:sz w:val="20"/>
        </w:rPr>
      </w:pPr>
    </w:p>
    <w:p w14:paraId="40C61912" w14:textId="77777777" w:rsidR="006320B2" w:rsidRDefault="006320B2">
      <w:pPr>
        <w:pStyle w:val="BodyText"/>
        <w:rPr>
          <w:sz w:val="20"/>
        </w:rPr>
      </w:pPr>
    </w:p>
    <w:tbl>
      <w:tblPr>
        <w:tblStyle w:val="TableGrid"/>
        <w:tblpPr w:leftFromText="180" w:rightFromText="180" w:vertAnchor="text" w:horzAnchor="page" w:tblpX="1327" w:tblpY="3"/>
        <w:tblW w:w="0" w:type="auto"/>
        <w:tblLayout w:type="fixed"/>
        <w:tblLook w:val="01E0" w:firstRow="1" w:lastRow="1" w:firstColumn="1" w:lastColumn="1" w:noHBand="0" w:noVBand="0"/>
      </w:tblPr>
      <w:tblGrid>
        <w:gridCol w:w="8411"/>
      </w:tblGrid>
      <w:tr w:rsidR="00550149" w14:paraId="3A750AC5" w14:textId="77777777" w:rsidTr="00550149">
        <w:trPr>
          <w:trHeight w:val="474"/>
        </w:trPr>
        <w:tc>
          <w:tcPr>
            <w:tcW w:w="8411" w:type="dxa"/>
          </w:tcPr>
          <w:p w14:paraId="4C7EE070" w14:textId="77777777" w:rsidR="00550149" w:rsidRDefault="00550149" w:rsidP="00550149">
            <w:pPr>
              <w:pStyle w:val="TableParagraph"/>
              <w:spacing w:line="292" w:lineRule="exact"/>
              <w:ind w:left="107"/>
              <w:rPr>
                <w:b/>
                <w:sz w:val="24"/>
              </w:rPr>
            </w:pPr>
            <w:r>
              <w:rPr>
                <w:b/>
                <w:color w:val="C00000"/>
                <w:sz w:val="24"/>
              </w:rPr>
              <w:t>POLICY</w:t>
            </w:r>
            <w:r>
              <w:rPr>
                <w:b/>
                <w:color w:val="C00000"/>
                <w:spacing w:val="-3"/>
                <w:sz w:val="24"/>
              </w:rPr>
              <w:t xml:space="preserve"> </w:t>
            </w:r>
            <w:r>
              <w:rPr>
                <w:b/>
                <w:color w:val="C00000"/>
                <w:sz w:val="24"/>
              </w:rPr>
              <w:t>INFRA2:</w:t>
            </w:r>
            <w:r>
              <w:rPr>
                <w:b/>
                <w:color w:val="C00000"/>
                <w:spacing w:val="-2"/>
                <w:sz w:val="24"/>
              </w:rPr>
              <w:t xml:space="preserve"> Communications</w:t>
            </w:r>
          </w:p>
        </w:tc>
      </w:tr>
      <w:tr w:rsidR="00550149" w14:paraId="043D2FB3" w14:textId="77777777" w:rsidTr="00550149">
        <w:trPr>
          <w:trHeight w:val="2376"/>
        </w:trPr>
        <w:tc>
          <w:tcPr>
            <w:tcW w:w="8411" w:type="dxa"/>
          </w:tcPr>
          <w:p w14:paraId="372AF87D" w14:textId="77777777" w:rsidR="00550149" w:rsidRDefault="00550149" w:rsidP="00550149">
            <w:pPr>
              <w:pStyle w:val="TableParagraph"/>
              <w:spacing w:before="1" w:line="259" w:lineRule="auto"/>
              <w:ind w:left="107" w:right="94"/>
              <w:jc w:val="both"/>
              <w:rPr>
                <w:sz w:val="24"/>
              </w:rPr>
            </w:pPr>
            <w:r>
              <w:rPr>
                <w:sz w:val="24"/>
              </w:rPr>
              <w:t>Proposals for the provision, improvement, and enhancement of the speed of advanced communication technologies within the Neighbourhood Plan area for residents and businesses for education, training and access to services will be supported as part of development proposals where they are consistent with other policies in this Plan. These should include the following that should have the ability for further upgrade as technology advances:</w:t>
            </w:r>
          </w:p>
          <w:p w14:paraId="068BB3D9" w14:textId="77777777" w:rsidR="00550149" w:rsidRDefault="00550149" w:rsidP="00550149">
            <w:pPr>
              <w:pStyle w:val="TableParagraph"/>
              <w:numPr>
                <w:ilvl w:val="0"/>
                <w:numId w:val="38"/>
              </w:numPr>
              <w:spacing w:before="159"/>
              <w:rPr>
                <w:spacing w:val="-2"/>
                <w:sz w:val="24"/>
              </w:rPr>
            </w:pPr>
            <w:r>
              <w:rPr>
                <w:sz w:val="24"/>
              </w:rPr>
              <w:t>Implementation of</w:t>
            </w:r>
            <w:r>
              <w:rPr>
                <w:spacing w:val="-2"/>
                <w:sz w:val="24"/>
              </w:rPr>
              <w:t xml:space="preserve"> </w:t>
            </w:r>
            <w:r>
              <w:rPr>
                <w:sz w:val="24"/>
              </w:rPr>
              <w:t>Fibre</w:t>
            </w:r>
            <w:r>
              <w:rPr>
                <w:spacing w:val="-3"/>
                <w:sz w:val="24"/>
              </w:rPr>
              <w:t xml:space="preserve"> </w:t>
            </w:r>
            <w:r>
              <w:rPr>
                <w:sz w:val="24"/>
              </w:rPr>
              <w:t>optic</w:t>
            </w:r>
            <w:r>
              <w:rPr>
                <w:spacing w:val="-4"/>
                <w:sz w:val="24"/>
              </w:rPr>
              <w:t xml:space="preserve"> </w:t>
            </w:r>
            <w:r>
              <w:rPr>
                <w:sz w:val="24"/>
              </w:rPr>
              <w:t>broadband</w:t>
            </w:r>
            <w:r>
              <w:rPr>
                <w:spacing w:val="-3"/>
                <w:sz w:val="24"/>
              </w:rPr>
              <w:t xml:space="preserve"> </w:t>
            </w:r>
            <w:r>
              <w:rPr>
                <w:sz w:val="24"/>
              </w:rPr>
              <w:t>connection</w:t>
            </w:r>
            <w:r>
              <w:rPr>
                <w:spacing w:val="-2"/>
                <w:sz w:val="24"/>
              </w:rPr>
              <w:t xml:space="preserve"> </w:t>
            </w:r>
            <w:r>
              <w:rPr>
                <w:sz w:val="24"/>
              </w:rPr>
              <w:t>to</w:t>
            </w:r>
            <w:r>
              <w:rPr>
                <w:spacing w:val="-2"/>
                <w:sz w:val="24"/>
              </w:rPr>
              <w:t xml:space="preserve"> </w:t>
            </w:r>
            <w:r>
              <w:rPr>
                <w:sz w:val="24"/>
              </w:rPr>
              <w:t>all</w:t>
            </w:r>
            <w:r>
              <w:rPr>
                <w:spacing w:val="-2"/>
                <w:sz w:val="24"/>
              </w:rPr>
              <w:t xml:space="preserve"> premises</w:t>
            </w:r>
          </w:p>
          <w:p w14:paraId="387F368B" w14:textId="77777777" w:rsidR="00550149" w:rsidRDefault="00550149" w:rsidP="00550149">
            <w:pPr>
              <w:pStyle w:val="TableParagraph"/>
              <w:numPr>
                <w:ilvl w:val="0"/>
                <w:numId w:val="38"/>
              </w:numPr>
              <w:tabs>
                <w:tab w:val="left" w:pos="828"/>
              </w:tabs>
              <w:spacing w:before="1" w:line="256" w:lineRule="auto"/>
              <w:ind w:right="99"/>
              <w:rPr>
                <w:sz w:val="24"/>
              </w:rPr>
            </w:pPr>
            <w:r>
              <w:rPr>
                <w:sz w:val="24"/>
              </w:rPr>
              <w:t>Full 4G and 5G mobile telephone coverage and next generation telephone</w:t>
            </w:r>
            <w:r>
              <w:rPr>
                <w:spacing w:val="40"/>
                <w:sz w:val="24"/>
              </w:rPr>
              <w:t xml:space="preserve"> </w:t>
            </w:r>
            <w:r>
              <w:rPr>
                <w:sz w:val="24"/>
              </w:rPr>
              <w:t>data systems as they become available.</w:t>
            </w:r>
          </w:p>
          <w:p w14:paraId="035C3A82" w14:textId="77777777" w:rsidR="00550149" w:rsidRDefault="00550149" w:rsidP="00550149">
            <w:pPr>
              <w:pStyle w:val="TableParagraph"/>
              <w:numPr>
                <w:ilvl w:val="0"/>
                <w:numId w:val="38"/>
              </w:numPr>
              <w:spacing w:before="159"/>
              <w:rPr>
                <w:sz w:val="24"/>
              </w:rPr>
            </w:pPr>
            <w:r>
              <w:rPr>
                <w:sz w:val="24"/>
              </w:rPr>
              <w:t>Radio</w:t>
            </w:r>
            <w:r>
              <w:rPr>
                <w:spacing w:val="-2"/>
                <w:sz w:val="24"/>
              </w:rPr>
              <w:t xml:space="preserve"> </w:t>
            </w:r>
            <w:r>
              <w:rPr>
                <w:sz w:val="24"/>
              </w:rPr>
              <w:t>and</w:t>
            </w:r>
            <w:r>
              <w:rPr>
                <w:spacing w:val="-3"/>
                <w:sz w:val="24"/>
              </w:rPr>
              <w:t xml:space="preserve"> </w:t>
            </w:r>
            <w:r>
              <w:rPr>
                <w:sz w:val="24"/>
              </w:rPr>
              <w:t>television</w:t>
            </w:r>
            <w:r>
              <w:rPr>
                <w:spacing w:val="-4"/>
                <w:sz w:val="24"/>
              </w:rPr>
              <w:t xml:space="preserve"> </w:t>
            </w:r>
            <w:r>
              <w:rPr>
                <w:sz w:val="24"/>
              </w:rPr>
              <w:t>broadcasting</w:t>
            </w:r>
            <w:r>
              <w:rPr>
                <w:spacing w:val="-4"/>
                <w:sz w:val="24"/>
              </w:rPr>
              <w:t xml:space="preserve"> </w:t>
            </w:r>
            <w:r>
              <w:rPr>
                <w:sz w:val="24"/>
              </w:rPr>
              <w:t>reception</w:t>
            </w:r>
            <w:r>
              <w:rPr>
                <w:spacing w:val="-1"/>
                <w:sz w:val="24"/>
              </w:rPr>
              <w:t xml:space="preserve"> </w:t>
            </w:r>
            <w:r>
              <w:rPr>
                <w:sz w:val="24"/>
              </w:rPr>
              <w:t>and</w:t>
            </w:r>
            <w:r>
              <w:rPr>
                <w:spacing w:val="-3"/>
                <w:sz w:val="24"/>
              </w:rPr>
              <w:t xml:space="preserve"> </w:t>
            </w:r>
            <w:r>
              <w:rPr>
                <w:spacing w:val="-2"/>
                <w:sz w:val="24"/>
              </w:rPr>
              <w:t>coverage.</w:t>
            </w:r>
          </w:p>
        </w:tc>
      </w:tr>
    </w:tbl>
    <w:p w14:paraId="57FD48CD" w14:textId="77777777" w:rsidR="007D7787" w:rsidRDefault="007D7787">
      <w:pPr>
        <w:pStyle w:val="BodyText"/>
        <w:rPr>
          <w:sz w:val="20"/>
        </w:rPr>
      </w:pPr>
    </w:p>
    <w:p w14:paraId="3FF165F7" w14:textId="77777777" w:rsidR="007D7787" w:rsidRDefault="007D7787">
      <w:pPr>
        <w:pStyle w:val="BodyText"/>
        <w:rPr>
          <w:sz w:val="20"/>
        </w:rPr>
      </w:pPr>
    </w:p>
    <w:p w14:paraId="28BA3923" w14:textId="77777777" w:rsidR="007D7787" w:rsidRDefault="007D7787">
      <w:pPr>
        <w:pStyle w:val="BodyText"/>
        <w:rPr>
          <w:sz w:val="20"/>
        </w:rPr>
      </w:pPr>
    </w:p>
    <w:p w14:paraId="1B714AB4" w14:textId="77777777" w:rsidR="007D7787" w:rsidRDefault="007D7787">
      <w:pPr>
        <w:pStyle w:val="BodyText"/>
        <w:rPr>
          <w:sz w:val="20"/>
        </w:rPr>
      </w:pPr>
    </w:p>
    <w:p w14:paraId="4360F90D" w14:textId="77777777" w:rsidR="007D7787" w:rsidRDefault="007D7787">
      <w:pPr>
        <w:pStyle w:val="BodyText"/>
        <w:rPr>
          <w:sz w:val="20"/>
        </w:rPr>
      </w:pPr>
    </w:p>
    <w:p w14:paraId="67A92425" w14:textId="77777777" w:rsidR="007D7787" w:rsidRDefault="007D7787">
      <w:pPr>
        <w:pStyle w:val="BodyText"/>
        <w:rPr>
          <w:sz w:val="20"/>
        </w:rPr>
      </w:pPr>
    </w:p>
    <w:p w14:paraId="50A61175" w14:textId="77777777" w:rsidR="007D7787" w:rsidRDefault="007D7787">
      <w:pPr>
        <w:pStyle w:val="BodyText"/>
        <w:rPr>
          <w:sz w:val="20"/>
        </w:rPr>
      </w:pPr>
    </w:p>
    <w:p w14:paraId="15A55D5D" w14:textId="77777777" w:rsidR="007D7787" w:rsidRDefault="007D7787">
      <w:pPr>
        <w:pStyle w:val="BodyText"/>
        <w:rPr>
          <w:sz w:val="20"/>
        </w:rPr>
      </w:pPr>
    </w:p>
    <w:p w14:paraId="63352CD1" w14:textId="77777777" w:rsidR="007D7787" w:rsidRDefault="007D7787">
      <w:pPr>
        <w:pStyle w:val="BodyText"/>
        <w:rPr>
          <w:sz w:val="20"/>
        </w:rPr>
      </w:pPr>
    </w:p>
    <w:p w14:paraId="037454A3" w14:textId="77777777" w:rsidR="007D7787" w:rsidRDefault="007D7787">
      <w:pPr>
        <w:pStyle w:val="BodyText"/>
        <w:rPr>
          <w:sz w:val="20"/>
        </w:rPr>
      </w:pPr>
    </w:p>
    <w:p w14:paraId="3E95ADC9" w14:textId="77777777" w:rsidR="007D7787" w:rsidRDefault="007D7787">
      <w:pPr>
        <w:pStyle w:val="BodyText"/>
        <w:rPr>
          <w:sz w:val="20"/>
        </w:rPr>
      </w:pPr>
    </w:p>
    <w:p w14:paraId="0EEC5839" w14:textId="77777777" w:rsidR="007D7787" w:rsidRDefault="007D7787">
      <w:pPr>
        <w:pStyle w:val="BodyText"/>
        <w:rPr>
          <w:sz w:val="20"/>
        </w:rPr>
      </w:pPr>
    </w:p>
    <w:p w14:paraId="750FC02D" w14:textId="77777777" w:rsidR="007D7787" w:rsidRDefault="007D7787">
      <w:pPr>
        <w:pStyle w:val="BodyText"/>
        <w:rPr>
          <w:sz w:val="20"/>
        </w:rPr>
      </w:pPr>
    </w:p>
    <w:p w14:paraId="26BFDA14" w14:textId="77777777" w:rsidR="007D7787" w:rsidRDefault="007D7787">
      <w:pPr>
        <w:pStyle w:val="BodyText"/>
        <w:rPr>
          <w:sz w:val="20"/>
        </w:rPr>
      </w:pPr>
    </w:p>
    <w:p w14:paraId="7EB9F234" w14:textId="77777777" w:rsidR="007D7787" w:rsidRDefault="007D7787">
      <w:pPr>
        <w:pStyle w:val="BodyText"/>
        <w:rPr>
          <w:sz w:val="20"/>
        </w:rPr>
      </w:pPr>
    </w:p>
    <w:p w14:paraId="5D9CE923" w14:textId="77777777" w:rsidR="007D7787" w:rsidRDefault="007D7787">
      <w:pPr>
        <w:pStyle w:val="BodyText"/>
        <w:rPr>
          <w:sz w:val="20"/>
        </w:rPr>
      </w:pPr>
    </w:p>
    <w:p w14:paraId="50D8929C" w14:textId="77777777" w:rsidR="007D7787" w:rsidRDefault="007D7787">
      <w:pPr>
        <w:pStyle w:val="BodyText"/>
        <w:rPr>
          <w:sz w:val="20"/>
        </w:rPr>
      </w:pPr>
    </w:p>
    <w:p w14:paraId="23ABC7E9" w14:textId="77777777" w:rsidR="007D7787" w:rsidRDefault="007D7787">
      <w:pPr>
        <w:pStyle w:val="BodyText"/>
        <w:rPr>
          <w:sz w:val="20"/>
        </w:rPr>
      </w:pPr>
    </w:p>
    <w:p w14:paraId="5CA15925" w14:textId="77777777" w:rsidR="007D7787" w:rsidRDefault="007D7787">
      <w:pPr>
        <w:pStyle w:val="BodyText"/>
        <w:rPr>
          <w:sz w:val="20"/>
        </w:rPr>
      </w:pPr>
    </w:p>
    <w:p w14:paraId="6CAF47BF" w14:textId="77777777" w:rsidR="007D7787" w:rsidRDefault="007D7787">
      <w:pPr>
        <w:pStyle w:val="BodyText"/>
        <w:rPr>
          <w:sz w:val="20"/>
        </w:rPr>
      </w:pPr>
    </w:p>
    <w:p w14:paraId="5C8CD889" w14:textId="77777777" w:rsidR="007D7787" w:rsidRDefault="007D7787">
      <w:pPr>
        <w:pStyle w:val="BodyText"/>
        <w:rPr>
          <w:sz w:val="20"/>
        </w:rPr>
      </w:pPr>
    </w:p>
    <w:p w14:paraId="3A8C9244" w14:textId="77777777" w:rsidR="007D7787" w:rsidRDefault="007D7787">
      <w:pPr>
        <w:pStyle w:val="BodyText"/>
        <w:rPr>
          <w:sz w:val="20"/>
        </w:rPr>
      </w:pPr>
    </w:p>
    <w:p w14:paraId="09256CB4" w14:textId="77777777" w:rsidR="007D7787" w:rsidRDefault="007D7787">
      <w:pPr>
        <w:pStyle w:val="BodyText"/>
        <w:rPr>
          <w:sz w:val="20"/>
        </w:rPr>
      </w:pPr>
    </w:p>
    <w:p w14:paraId="7EE7362B" w14:textId="77777777" w:rsidR="006320B2" w:rsidRDefault="006320B2">
      <w:pPr>
        <w:pStyle w:val="BodyText"/>
        <w:rPr>
          <w:sz w:val="20"/>
        </w:rPr>
      </w:pPr>
    </w:p>
    <w:p w14:paraId="4B7B8645" w14:textId="77777777" w:rsidR="00C942D4" w:rsidRDefault="00C942D4">
      <w:pPr>
        <w:pStyle w:val="BodyText"/>
        <w:rPr>
          <w:sz w:val="20"/>
        </w:rPr>
      </w:pPr>
    </w:p>
    <w:p w14:paraId="5CDAD52A" w14:textId="77777777" w:rsidR="00C942D4" w:rsidRDefault="00C942D4">
      <w:pPr>
        <w:pStyle w:val="BodyText"/>
        <w:spacing w:before="7"/>
        <w:rPr>
          <w:sz w:val="12"/>
        </w:rPr>
      </w:pPr>
    </w:p>
    <w:p w14:paraId="4354B1CE" w14:textId="77777777" w:rsidR="00C942D4" w:rsidRDefault="00C942D4">
      <w:pPr>
        <w:spacing w:line="222" w:lineRule="exact"/>
        <w:rPr>
          <w:sz w:val="20"/>
        </w:rPr>
        <w:sectPr w:rsidR="00C942D4" w:rsidSect="00B35D76">
          <w:pgSz w:w="11906" w:h="16838" w:code="9"/>
          <w:pgMar w:top="1140" w:right="420" w:bottom="1240" w:left="760" w:header="865" w:footer="1053" w:gutter="0"/>
          <w:cols w:space="720"/>
          <w:docGrid w:linePitch="299"/>
        </w:sectPr>
      </w:pPr>
    </w:p>
    <w:p w14:paraId="3F54718C" w14:textId="77777777" w:rsidR="00792ADD" w:rsidRDefault="00792ADD" w:rsidP="00792ADD">
      <w:pPr>
        <w:pStyle w:val="BodyText"/>
        <w:spacing w:before="7"/>
        <w:rPr>
          <w:sz w:val="27"/>
        </w:rPr>
      </w:pPr>
    </w:p>
    <w:tbl>
      <w:tblPr>
        <w:tblStyle w:val="TableGrid"/>
        <w:tblpPr w:leftFromText="180" w:rightFromText="180" w:vertAnchor="text" w:horzAnchor="margin" w:tblpXSpec="center" w:tblpY="5"/>
        <w:tblW w:w="0" w:type="auto"/>
        <w:tblLayout w:type="fixed"/>
        <w:tblLook w:val="01E0" w:firstRow="1" w:lastRow="1" w:firstColumn="1" w:lastColumn="1" w:noHBand="0" w:noVBand="0"/>
      </w:tblPr>
      <w:tblGrid>
        <w:gridCol w:w="8766"/>
      </w:tblGrid>
      <w:tr w:rsidR="008B01A1" w14:paraId="3E0F61A5" w14:textId="77777777" w:rsidTr="008B01A1">
        <w:trPr>
          <w:trHeight w:val="515"/>
        </w:trPr>
        <w:tc>
          <w:tcPr>
            <w:tcW w:w="8766" w:type="dxa"/>
          </w:tcPr>
          <w:p w14:paraId="42D3451E" w14:textId="77777777" w:rsidR="008B01A1" w:rsidRDefault="008B01A1" w:rsidP="008B01A1">
            <w:pPr>
              <w:pStyle w:val="TableParagraph"/>
              <w:spacing w:line="292" w:lineRule="exact"/>
              <w:ind w:left="107"/>
              <w:rPr>
                <w:b/>
                <w:sz w:val="24"/>
              </w:rPr>
            </w:pPr>
            <w:r>
              <w:rPr>
                <w:b/>
                <w:color w:val="C00000"/>
                <w:sz w:val="24"/>
              </w:rPr>
              <w:t>POLICY</w:t>
            </w:r>
            <w:r>
              <w:rPr>
                <w:b/>
                <w:color w:val="C00000"/>
                <w:spacing w:val="-5"/>
                <w:sz w:val="24"/>
              </w:rPr>
              <w:t xml:space="preserve"> </w:t>
            </w:r>
            <w:r>
              <w:rPr>
                <w:b/>
                <w:color w:val="C00000"/>
                <w:sz w:val="24"/>
              </w:rPr>
              <w:t>INFRA3:</w:t>
            </w:r>
            <w:r>
              <w:rPr>
                <w:b/>
                <w:color w:val="C00000"/>
                <w:spacing w:val="-3"/>
                <w:sz w:val="24"/>
              </w:rPr>
              <w:t xml:space="preserve"> </w:t>
            </w:r>
            <w:r>
              <w:rPr>
                <w:b/>
                <w:color w:val="C00000"/>
                <w:sz w:val="24"/>
              </w:rPr>
              <w:t>Transport –</w:t>
            </w:r>
            <w:r>
              <w:rPr>
                <w:b/>
                <w:color w:val="C00000"/>
                <w:spacing w:val="-4"/>
                <w:sz w:val="24"/>
              </w:rPr>
              <w:t xml:space="preserve"> </w:t>
            </w:r>
            <w:r>
              <w:rPr>
                <w:b/>
                <w:color w:val="C00000"/>
                <w:sz w:val="24"/>
              </w:rPr>
              <w:t>walking</w:t>
            </w:r>
            <w:r>
              <w:rPr>
                <w:b/>
                <w:color w:val="C00000"/>
                <w:spacing w:val="-3"/>
                <w:sz w:val="24"/>
              </w:rPr>
              <w:t xml:space="preserve"> </w:t>
            </w:r>
            <w:r>
              <w:rPr>
                <w:b/>
                <w:color w:val="C00000"/>
                <w:sz w:val="24"/>
              </w:rPr>
              <w:t>and</w:t>
            </w:r>
            <w:r>
              <w:rPr>
                <w:b/>
                <w:color w:val="C00000"/>
                <w:spacing w:val="-4"/>
                <w:sz w:val="24"/>
              </w:rPr>
              <w:t xml:space="preserve"> </w:t>
            </w:r>
            <w:r>
              <w:rPr>
                <w:b/>
                <w:color w:val="C00000"/>
                <w:sz w:val="24"/>
              </w:rPr>
              <w:t>bridle</w:t>
            </w:r>
            <w:r>
              <w:rPr>
                <w:b/>
                <w:color w:val="C00000"/>
                <w:spacing w:val="-5"/>
                <w:sz w:val="24"/>
              </w:rPr>
              <w:t xml:space="preserve"> </w:t>
            </w:r>
            <w:r>
              <w:rPr>
                <w:b/>
                <w:color w:val="C00000"/>
                <w:spacing w:val="-4"/>
                <w:sz w:val="24"/>
              </w:rPr>
              <w:t>ways</w:t>
            </w:r>
          </w:p>
        </w:tc>
      </w:tr>
      <w:tr w:rsidR="008B01A1" w14:paraId="00BCB106" w14:textId="77777777" w:rsidTr="008B01A1">
        <w:trPr>
          <w:trHeight w:val="3614"/>
        </w:trPr>
        <w:tc>
          <w:tcPr>
            <w:tcW w:w="8766" w:type="dxa"/>
          </w:tcPr>
          <w:p w14:paraId="6F21D74C" w14:textId="77777777" w:rsidR="008B01A1" w:rsidRDefault="008B01A1" w:rsidP="008B01A1">
            <w:pPr>
              <w:pStyle w:val="TableParagraph"/>
              <w:spacing w:before="1" w:line="256" w:lineRule="auto"/>
              <w:ind w:left="107" w:right="100"/>
              <w:jc w:val="both"/>
              <w:rPr>
                <w:sz w:val="24"/>
              </w:rPr>
            </w:pPr>
            <w:r>
              <w:rPr>
                <w:sz w:val="24"/>
              </w:rPr>
              <w:t>Existing rights of way will be protected from development that adversely impact on accessibility within and between settlements within the Neighbourhood Plan area</w:t>
            </w:r>
          </w:p>
          <w:p w14:paraId="004D6F15" w14:textId="77777777" w:rsidR="008B01A1" w:rsidRDefault="008B01A1" w:rsidP="008B01A1">
            <w:pPr>
              <w:pStyle w:val="TableParagraph"/>
              <w:spacing w:before="165" w:line="259" w:lineRule="auto"/>
              <w:ind w:left="107" w:right="90"/>
              <w:jc w:val="both"/>
              <w:rPr>
                <w:sz w:val="24"/>
              </w:rPr>
            </w:pPr>
            <w:r>
              <w:rPr>
                <w:sz w:val="24"/>
              </w:rPr>
              <w:t>Proposals</w:t>
            </w:r>
            <w:r>
              <w:rPr>
                <w:spacing w:val="-5"/>
                <w:sz w:val="24"/>
              </w:rPr>
              <w:t xml:space="preserve"> </w:t>
            </w:r>
            <w:r>
              <w:rPr>
                <w:sz w:val="24"/>
              </w:rPr>
              <w:t>for</w:t>
            </w:r>
            <w:r>
              <w:rPr>
                <w:spacing w:val="-2"/>
                <w:sz w:val="24"/>
              </w:rPr>
              <w:t xml:space="preserve"> </w:t>
            </w:r>
            <w:r>
              <w:rPr>
                <w:sz w:val="24"/>
              </w:rPr>
              <w:t>new</w:t>
            </w:r>
            <w:r>
              <w:rPr>
                <w:spacing w:val="-3"/>
                <w:sz w:val="24"/>
              </w:rPr>
              <w:t xml:space="preserve"> </w:t>
            </w:r>
            <w:r>
              <w:rPr>
                <w:sz w:val="24"/>
              </w:rPr>
              <w:t>development</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expected</w:t>
            </w:r>
            <w:r>
              <w:rPr>
                <w:spacing w:val="-3"/>
                <w:sz w:val="24"/>
              </w:rPr>
              <w:t xml:space="preserve"> </w:t>
            </w:r>
            <w:r>
              <w:rPr>
                <w:sz w:val="24"/>
              </w:rPr>
              <w:t>to</w:t>
            </w:r>
            <w:r>
              <w:rPr>
                <w:spacing w:val="-5"/>
                <w:sz w:val="24"/>
              </w:rPr>
              <w:t xml:space="preserve"> </w:t>
            </w:r>
            <w:r>
              <w:rPr>
                <w:sz w:val="24"/>
              </w:rPr>
              <w:t>take</w:t>
            </w:r>
            <w:r>
              <w:rPr>
                <w:spacing w:val="-2"/>
                <w:sz w:val="24"/>
              </w:rPr>
              <w:t xml:space="preserve"> </w:t>
            </w:r>
            <w:r>
              <w:rPr>
                <w:sz w:val="24"/>
              </w:rPr>
              <w:t>advantage</w:t>
            </w:r>
            <w:r>
              <w:rPr>
                <w:spacing w:val="-4"/>
                <w:sz w:val="24"/>
              </w:rPr>
              <w:t xml:space="preserve"> </w:t>
            </w:r>
            <w:r>
              <w:rPr>
                <w:sz w:val="24"/>
              </w:rPr>
              <w:t>of</w:t>
            </w:r>
            <w:r>
              <w:rPr>
                <w:spacing w:val="-3"/>
                <w:sz w:val="24"/>
              </w:rPr>
              <w:t xml:space="preserve"> </w:t>
            </w:r>
            <w:r>
              <w:rPr>
                <w:sz w:val="24"/>
              </w:rPr>
              <w:t>opportunities to make appropriate connections to, and where feasible improvements, to existing footpaths,</w:t>
            </w:r>
            <w:r>
              <w:rPr>
                <w:spacing w:val="-8"/>
                <w:sz w:val="24"/>
              </w:rPr>
              <w:t xml:space="preserve"> </w:t>
            </w:r>
            <w:r>
              <w:rPr>
                <w:sz w:val="24"/>
              </w:rPr>
              <w:t>alleyways,</w:t>
            </w:r>
            <w:r>
              <w:rPr>
                <w:spacing w:val="-5"/>
                <w:sz w:val="24"/>
              </w:rPr>
              <w:t xml:space="preserve"> </w:t>
            </w:r>
            <w:r>
              <w:rPr>
                <w:sz w:val="24"/>
              </w:rPr>
              <w:t>public</w:t>
            </w:r>
            <w:r>
              <w:rPr>
                <w:spacing w:val="-5"/>
                <w:sz w:val="24"/>
              </w:rPr>
              <w:t xml:space="preserve"> </w:t>
            </w:r>
            <w:r>
              <w:rPr>
                <w:sz w:val="24"/>
              </w:rPr>
              <w:t>rights</w:t>
            </w:r>
            <w:r>
              <w:rPr>
                <w:spacing w:val="-8"/>
                <w:sz w:val="24"/>
              </w:rPr>
              <w:t xml:space="preserve"> </w:t>
            </w:r>
            <w:r>
              <w:rPr>
                <w:sz w:val="24"/>
              </w:rPr>
              <w:t>of</w:t>
            </w:r>
            <w:r>
              <w:rPr>
                <w:spacing w:val="-8"/>
                <w:sz w:val="24"/>
              </w:rPr>
              <w:t xml:space="preserve"> </w:t>
            </w:r>
            <w:r>
              <w:rPr>
                <w:sz w:val="24"/>
              </w:rPr>
              <w:t>way</w:t>
            </w:r>
            <w:r>
              <w:rPr>
                <w:spacing w:val="-5"/>
                <w:sz w:val="24"/>
              </w:rPr>
              <w:t xml:space="preserve"> </w:t>
            </w:r>
            <w:r>
              <w:rPr>
                <w:sz w:val="24"/>
              </w:rPr>
              <w:t>and</w:t>
            </w:r>
            <w:r>
              <w:rPr>
                <w:spacing w:val="-6"/>
                <w:sz w:val="24"/>
              </w:rPr>
              <w:t xml:space="preserve"> </w:t>
            </w:r>
            <w:r>
              <w:rPr>
                <w:sz w:val="24"/>
              </w:rPr>
              <w:t>bridleways</w:t>
            </w:r>
            <w:r>
              <w:rPr>
                <w:spacing w:val="-8"/>
                <w:sz w:val="24"/>
              </w:rPr>
              <w:t xml:space="preserve"> </w:t>
            </w:r>
            <w:r>
              <w:rPr>
                <w:sz w:val="24"/>
              </w:rPr>
              <w:t>in</w:t>
            </w:r>
            <w:r>
              <w:rPr>
                <w:spacing w:val="-6"/>
                <w:sz w:val="24"/>
              </w:rPr>
              <w:t xml:space="preserve"> </w:t>
            </w:r>
            <w:r>
              <w:rPr>
                <w:sz w:val="24"/>
              </w:rPr>
              <w:t>the</w:t>
            </w:r>
            <w:r>
              <w:rPr>
                <w:spacing w:val="-4"/>
                <w:sz w:val="24"/>
              </w:rPr>
              <w:t xml:space="preserve"> </w:t>
            </w:r>
            <w:r>
              <w:rPr>
                <w:sz w:val="24"/>
              </w:rPr>
              <w:t>Neighbourhood</w:t>
            </w:r>
            <w:r>
              <w:rPr>
                <w:spacing w:val="-6"/>
                <w:sz w:val="24"/>
              </w:rPr>
              <w:t xml:space="preserve"> </w:t>
            </w:r>
            <w:r>
              <w:rPr>
                <w:sz w:val="24"/>
              </w:rPr>
              <w:t>Plan area to improve connectivity for residents and businesses.</w:t>
            </w:r>
          </w:p>
          <w:p w14:paraId="35AB1E78" w14:textId="77777777" w:rsidR="008B01A1" w:rsidRDefault="008B01A1" w:rsidP="008B01A1">
            <w:pPr>
              <w:pStyle w:val="TableParagraph"/>
              <w:spacing w:before="159" w:line="259" w:lineRule="auto"/>
              <w:ind w:left="107" w:right="97"/>
              <w:jc w:val="both"/>
              <w:rPr>
                <w:sz w:val="24"/>
              </w:rPr>
            </w:pPr>
            <w:r>
              <w:rPr>
                <w:sz w:val="24"/>
              </w:rPr>
              <w:t>Where</w:t>
            </w:r>
            <w:r>
              <w:rPr>
                <w:spacing w:val="-1"/>
                <w:sz w:val="24"/>
              </w:rPr>
              <w:t xml:space="preserve"> </w:t>
            </w:r>
            <w:r>
              <w:rPr>
                <w:sz w:val="24"/>
              </w:rPr>
              <w:t>changes</w:t>
            </w:r>
            <w:r>
              <w:rPr>
                <w:spacing w:val="-4"/>
                <w:sz w:val="24"/>
              </w:rPr>
              <w:t xml:space="preserve"> </w:t>
            </w:r>
            <w:r>
              <w:rPr>
                <w:sz w:val="24"/>
              </w:rPr>
              <w:t>to</w:t>
            </w:r>
            <w:r>
              <w:rPr>
                <w:spacing w:val="-1"/>
                <w:sz w:val="24"/>
              </w:rPr>
              <w:t xml:space="preserve"> </w:t>
            </w:r>
            <w:r>
              <w:rPr>
                <w:sz w:val="24"/>
              </w:rPr>
              <w:t>paths</w:t>
            </w:r>
            <w:r>
              <w:rPr>
                <w:spacing w:val="-4"/>
                <w:sz w:val="24"/>
              </w:rPr>
              <w:t xml:space="preserve"> </w:t>
            </w:r>
            <w:r>
              <w:rPr>
                <w:sz w:val="24"/>
              </w:rPr>
              <w:t>and</w:t>
            </w:r>
            <w:r>
              <w:rPr>
                <w:spacing w:val="-3"/>
                <w:sz w:val="24"/>
              </w:rPr>
              <w:t xml:space="preserve"> </w:t>
            </w:r>
            <w:r>
              <w:rPr>
                <w:sz w:val="24"/>
              </w:rPr>
              <w:t>bridleways</w:t>
            </w:r>
            <w:r>
              <w:rPr>
                <w:spacing w:val="-3"/>
                <w:sz w:val="24"/>
              </w:rPr>
              <w:t xml:space="preserve"> </w:t>
            </w:r>
            <w:r>
              <w:rPr>
                <w:sz w:val="24"/>
              </w:rPr>
              <w:t>are</w:t>
            </w:r>
            <w:r>
              <w:rPr>
                <w:spacing w:val="-3"/>
                <w:sz w:val="24"/>
              </w:rPr>
              <w:t xml:space="preserve"> </w:t>
            </w:r>
            <w:r>
              <w:rPr>
                <w:sz w:val="24"/>
              </w:rPr>
              <w:t xml:space="preserve">needed </w:t>
            </w:r>
            <w:proofErr w:type="gramStart"/>
            <w:r>
              <w:rPr>
                <w:sz w:val="24"/>
              </w:rPr>
              <w:t>as</w:t>
            </w:r>
            <w:r>
              <w:rPr>
                <w:spacing w:val="-2"/>
                <w:sz w:val="24"/>
              </w:rPr>
              <w:t xml:space="preserve"> </w:t>
            </w:r>
            <w:r>
              <w:rPr>
                <w:sz w:val="24"/>
              </w:rPr>
              <w:t>a</w:t>
            </w:r>
            <w:r>
              <w:rPr>
                <w:spacing w:val="-2"/>
                <w:sz w:val="24"/>
              </w:rPr>
              <w:t xml:space="preserve"> </w:t>
            </w:r>
            <w:r>
              <w:rPr>
                <w:sz w:val="24"/>
              </w:rPr>
              <w:t>result</w:t>
            </w:r>
            <w:r>
              <w:rPr>
                <w:spacing w:val="-3"/>
                <w:sz w:val="24"/>
              </w:rPr>
              <w:t xml:space="preserve"> </w:t>
            </w:r>
            <w:r>
              <w:rPr>
                <w:sz w:val="24"/>
              </w:rPr>
              <w:t>of</w:t>
            </w:r>
            <w:proofErr w:type="gramEnd"/>
            <w:r>
              <w:rPr>
                <w:spacing w:val="-2"/>
                <w:sz w:val="24"/>
              </w:rPr>
              <w:t xml:space="preserve"> </w:t>
            </w:r>
            <w:r>
              <w:rPr>
                <w:sz w:val="24"/>
              </w:rPr>
              <w:t>new</w:t>
            </w:r>
            <w:r>
              <w:rPr>
                <w:spacing w:val="-2"/>
                <w:sz w:val="24"/>
              </w:rPr>
              <w:t xml:space="preserve"> </w:t>
            </w:r>
            <w:r>
              <w:rPr>
                <w:sz w:val="24"/>
              </w:rPr>
              <w:t>development opportunities to make them multi-user should be considered while retaining their rural character.</w:t>
            </w:r>
          </w:p>
        </w:tc>
      </w:tr>
    </w:tbl>
    <w:p w14:paraId="2594DEA1" w14:textId="77777777" w:rsidR="00792ADD" w:rsidRDefault="00792ADD" w:rsidP="00792ADD">
      <w:pPr>
        <w:pStyle w:val="BodyText"/>
        <w:spacing w:before="7"/>
        <w:rPr>
          <w:sz w:val="27"/>
        </w:rPr>
      </w:pPr>
    </w:p>
    <w:p w14:paraId="4FA39B96" w14:textId="77777777" w:rsidR="00792ADD" w:rsidRDefault="00792ADD" w:rsidP="00792ADD">
      <w:pPr>
        <w:rPr>
          <w:sz w:val="24"/>
        </w:rPr>
      </w:pPr>
    </w:p>
    <w:p w14:paraId="5294B4A4" w14:textId="77777777" w:rsidR="00792ADD" w:rsidRPr="003C1B88" w:rsidRDefault="00792ADD" w:rsidP="00792ADD">
      <w:pPr>
        <w:rPr>
          <w:sz w:val="24"/>
        </w:rPr>
      </w:pPr>
    </w:p>
    <w:p w14:paraId="2DE2C7AE" w14:textId="77777777" w:rsidR="00792ADD" w:rsidRDefault="00792ADD" w:rsidP="00792ADD">
      <w:pPr>
        <w:rPr>
          <w:sz w:val="24"/>
        </w:rPr>
      </w:pPr>
    </w:p>
    <w:p w14:paraId="0E869C30" w14:textId="77777777" w:rsidR="00792ADD" w:rsidRDefault="00792ADD" w:rsidP="00792ADD">
      <w:pPr>
        <w:pStyle w:val="BodyText"/>
        <w:spacing w:before="7"/>
        <w:rPr>
          <w:sz w:val="27"/>
        </w:rPr>
      </w:pPr>
      <w:r>
        <w:tab/>
      </w:r>
    </w:p>
    <w:p w14:paraId="5D229D46" w14:textId="77777777" w:rsidR="00792ADD" w:rsidRDefault="00792ADD" w:rsidP="00792ADD">
      <w:pPr>
        <w:pStyle w:val="BodyText"/>
        <w:spacing w:before="7"/>
        <w:rPr>
          <w:sz w:val="27"/>
        </w:rPr>
      </w:pPr>
    </w:p>
    <w:p w14:paraId="13F87D58" w14:textId="77777777" w:rsidR="00792ADD" w:rsidRDefault="00792ADD" w:rsidP="00792ADD">
      <w:pPr>
        <w:pStyle w:val="BodyText"/>
        <w:spacing w:before="7"/>
        <w:rPr>
          <w:sz w:val="27"/>
        </w:rPr>
      </w:pPr>
    </w:p>
    <w:p w14:paraId="3EED568F" w14:textId="77777777" w:rsidR="00792ADD" w:rsidRDefault="00792ADD" w:rsidP="00792ADD">
      <w:pPr>
        <w:tabs>
          <w:tab w:val="left" w:pos="1469"/>
        </w:tabs>
        <w:rPr>
          <w:sz w:val="24"/>
        </w:rPr>
      </w:pPr>
    </w:p>
    <w:p w14:paraId="4E45B152" w14:textId="77777777" w:rsidR="00792ADD" w:rsidRDefault="00792ADD" w:rsidP="00792ADD">
      <w:pPr>
        <w:tabs>
          <w:tab w:val="left" w:pos="1469"/>
        </w:tabs>
        <w:rPr>
          <w:sz w:val="24"/>
        </w:rPr>
      </w:pPr>
    </w:p>
    <w:p w14:paraId="62B08096" w14:textId="77777777" w:rsidR="00792ADD" w:rsidRDefault="00792ADD" w:rsidP="00792ADD">
      <w:pPr>
        <w:tabs>
          <w:tab w:val="left" w:pos="1469"/>
        </w:tabs>
        <w:rPr>
          <w:sz w:val="24"/>
        </w:rPr>
      </w:pPr>
    </w:p>
    <w:p w14:paraId="2CCF5270" w14:textId="77777777" w:rsidR="00C942D4" w:rsidRDefault="00C942D4" w:rsidP="00792ADD">
      <w:pPr>
        <w:rPr>
          <w:sz w:val="24"/>
        </w:rPr>
      </w:pPr>
    </w:p>
    <w:p w14:paraId="468D30DD" w14:textId="77777777" w:rsidR="008B01A1" w:rsidRPr="008B01A1" w:rsidRDefault="008B01A1" w:rsidP="008B01A1">
      <w:pPr>
        <w:rPr>
          <w:sz w:val="24"/>
        </w:rPr>
      </w:pPr>
    </w:p>
    <w:p w14:paraId="3D781577" w14:textId="77777777" w:rsidR="008B01A1" w:rsidRPr="008B01A1" w:rsidRDefault="008B01A1" w:rsidP="008B01A1">
      <w:pPr>
        <w:rPr>
          <w:sz w:val="24"/>
        </w:rPr>
      </w:pPr>
    </w:p>
    <w:p w14:paraId="159D1AE2" w14:textId="77777777" w:rsidR="008B01A1" w:rsidRPr="008B01A1" w:rsidRDefault="008B01A1" w:rsidP="008B01A1">
      <w:pPr>
        <w:rPr>
          <w:sz w:val="24"/>
        </w:rPr>
      </w:pPr>
    </w:p>
    <w:p w14:paraId="3FBD2F53" w14:textId="77777777" w:rsidR="008B01A1" w:rsidRPr="008B01A1" w:rsidRDefault="008B01A1" w:rsidP="008B01A1">
      <w:pPr>
        <w:rPr>
          <w:sz w:val="24"/>
        </w:rPr>
      </w:pPr>
    </w:p>
    <w:p w14:paraId="7CEB28A4" w14:textId="77777777" w:rsidR="008B01A1" w:rsidRPr="008B01A1" w:rsidRDefault="008B01A1" w:rsidP="008B01A1">
      <w:pPr>
        <w:rPr>
          <w:sz w:val="24"/>
        </w:rPr>
      </w:pPr>
    </w:p>
    <w:p w14:paraId="12695507" w14:textId="77777777" w:rsidR="008B01A1" w:rsidRPr="008B01A1" w:rsidRDefault="008B01A1" w:rsidP="008B01A1">
      <w:pPr>
        <w:rPr>
          <w:sz w:val="24"/>
        </w:rPr>
      </w:pPr>
    </w:p>
    <w:p w14:paraId="1E571F1A" w14:textId="77777777" w:rsidR="008B01A1" w:rsidRPr="008B01A1" w:rsidRDefault="008B01A1" w:rsidP="008B01A1">
      <w:pPr>
        <w:rPr>
          <w:sz w:val="24"/>
        </w:rPr>
      </w:pPr>
    </w:p>
    <w:tbl>
      <w:tblPr>
        <w:tblStyle w:val="TableGrid"/>
        <w:tblW w:w="0" w:type="auto"/>
        <w:tblInd w:w="982" w:type="dxa"/>
        <w:tblLayout w:type="fixed"/>
        <w:tblLook w:val="01E0" w:firstRow="1" w:lastRow="1" w:firstColumn="1" w:lastColumn="1" w:noHBand="0" w:noVBand="0"/>
      </w:tblPr>
      <w:tblGrid>
        <w:gridCol w:w="2804"/>
        <w:gridCol w:w="2804"/>
        <w:gridCol w:w="2804"/>
      </w:tblGrid>
      <w:tr w:rsidR="008B01A1" w14:paraId="4D7892A5" w14:textId="77777777" w:rsidTr="00F40BF8">
        <w:trPr>
          <w:trHeight w:val="393"/>
        </w:trPr>
        <w:tc>
          <w:tcPr>
            <w:tcW w:w="8412" w:type="dxa"/>
            <w:gridSpan w:val="3"/>
          </w:tcPr>
          <w:p w14:paraId="7BECFB7B" w14:textId="77777777" w:rsidR="008B01A1" w:rsidRDefault="008B01A1" w:rsidP="00F40BF8">
            <w:pPr>
              <w:pStyle w:val="TableParagraph"/>
              <w:spacing w:before="100" w:line="273" w:lineRule="exact"/>
              <w:ind w:left="107"/>
              <w:rPr>
                <w:b/>
                <w:sz w:val="24"/>
              </w:rPr>
            </w:pPr>
            <w:r>
              <w:rPr>
                <w:b/>
                <w:color w:val="C00000"/>
                <w:sz w:val="24"/>
              </w:rPr>
              <w:t>POLICY</w:t>
            </w:r>
            <w:r>
              <w:rPr>
                <w:b/>
                <w:color w:val="C00000"/>
                <w:spacing w:val="-3"/>
                <w:sz w:val="24"/>
              </w:rPr>
              <w:t xml:space="preserve"> </w:t>
            </w:r>
            <w:r>
              <w:rPr>
                <w:b/>
                <w:color w:val="C00000"/>
                <w:sz w:val="24"/>
              </w:rPr>
              <w:t>INFRA4:</w:t>
            </w:r>
            <w:r>
              <w:rPr>
                <w:b/>
                <w:color w:val="C00000"/>
                <w:spacing w:val="-1"/>
                <w:sz w:val="24"/>
              </w:rPr>
              <w:t xml:space="preserve"> </w:t>
            </w:r>
            <w:r>
              <w:rPr>
                <w:b/>
                <w:color w:val="C00000"/>
                <w:sz w:val="24"/>
              </w:rPr>
              <w:t>Parking</w:t>
            </w:r>
            <w:r>
              <w:rPr>
                <w:b/>
                <w:color w:val="C00000"/>
                <w:spacing w:val="-3"/>
                <w:sz w:val="24"/>
              </w:rPr>
              <w:t xml:space="preserve"> </w:t>
            </w:r>
            <w:r>
              <w:rPr>
                <w:b/>
                <w:color w:val="C00000"/>
                <w:sz w:val="24"/>
              </w:rPr>
              <w:t>–</w:t>
            </w:r>
            <w:r>
              <w:rPr>
                <w:b/>
                <w:color w:val="C00000"/>
                <w:spacing w:val="-2"/>
                <w:sz w:val="24"/>
              </w:rPr>
              <w:t xml:space="preserve"> </w:t>
            </w:r>
            <w:r>
              <w:rPr>
                <w:b/>
                <w:color w:val="C00000"/>
                <w:sz w:val="24"/>
              </w:rPr>
              <w:t>Cars</w:t>
            </w:r>
            <w:r>
              <w:rPr>
                <w:b/>
                <w:color w:val="C00000"/>
                <w:spacing w:val="-3"/>
                <w:sz w:val="24"/>
              </w:rPr>
              <w:t xml:space="preserve"> </w:t>
            </w:r>
            <w:r>
              <w:rPr>
                <w:b/>
                <w:color w:val="C00000"/>
                <w:sz w:val="24"/>
              </w:rPr>
              <w:t>and</w:t>
            </w:r>
            <w:r>
              <w:rPr>
                <w:b/>
                <w:color w:val="C00000"/>
                <w:spacing w:val="-1"/>
                <w:sz w:val="24"/>
              </w:rPr>
              <w:t xml:space="preserve"> </w:t>
            </w:r>
            <w:r>
              <w:rPr>
                <w:b/>
                <w:color w:val="C00000"/>
                <w:spacing w:val="-2"/>
                <w:sz w:val="24"/>
              </w:rPr>
              <w:t>Cycles</w:t>
            </w:r>
          </w:p>
        </w:tc>
      </w:tr>
      <w:tr w:rsidR="008B01A1" w14:paraId="5B5FC48E" w14:textId="77777777" w:rsidTr="00F40BF8">
        <w:trPr>
          <w:trHeight w:val="4740"/>
        </w:trPr>
        <w:tc>
          <w:tcPr>
            <w:tcW w:w="8412" w:type="dxa"/>
            <w:gridSpan w:val="3"/>
          </w:tcPr>
          <w:p w14:paraId="259EB29D" w14:textId="77777777" w:rsidR="008B01A1" w:rsidRDefault="008B01A1" w:rsidP="00F40BF8">
            <w:pPr>
              <w:pStyle w:val="TableParagraph"/>
              <w:spacing w:before="100"/>
              <w:ind w:left="107"/>
              <w:rPr>
                <w:sz w:val="24"/>
              </w:rPr>
            </w:pPr>
            <w:r>
              <w:rPr>
                <w:sz w:val="24"/>
              </w:rPr>
              <w:t>The</w:t>
            </w:r>
            <w:r>
              <w:rPr>
                <w:spacing w:val="-3"/>
                <w:sz w:val="24"/>
              </w:rPr>
              <w:t xml:space="preserve"> </w:t>
            </w:r>
            <w:r>
              <w:rPr>
                <w:sz w:val="24"/>
              </w:rPr>
              <w:t>provision</w:t>
            </w:r>
            <w:r>
              <w:rPr>
                <w:spacing w:val="-1"/>
                <w:sz w:val="24"/>
              </w:rPr>
              <w:t xml:space="preserve"> </w:t>
            </w:r>
            <w:r>
              <w:rPr>
                <w:sz w:val="24"/>
              </w:rPr>
              <w:t>of car</w:t>
            </w:r>
            <w:r>
              <w:rPr>
                <w:spacing w:val="-4"/>
                <w:sz w:val="24"/>
              </w:rPr>
              <w:t xml:space="preserve"> </w:t>
            </w:r>
            <w:r>
              <w:rPr>
                <w:sz w:val="24"/>
              </w:rPr>
              <w:t>and</w:t>
            </w:r>
            <w:r>
              <w:rPr>
                <w:spacing w:val="-1"/>
                <w:sz w:val="24"/>
              </w:rPr>
              <w:t xml:space="preserve"> </w:t>
            </w:r>
            <w:r>
              <w:rPr>
                <w:sz w:val="24"/>
              </w:rPr>
              <w:t>cycle parking</w:t>
            </w:r>
            <w:r>
              <w:rPr>
                <w:spacing w:val="-2"/>
                <w:sz w:val="24"/>
              </w:rPr>
              <w:t xml:space="preserve"> </w:t>
            </w:r>
            <w:r>
              <w:rPr>
                <w:sz w:val="24"/>
              </w:rPr>
              <w:t>should,</w:t>
            </w:r>
            <w:r>
              <w:rPr>
                <w:spacing w:val="-3"/>
                <w:sz w:val="24"/>
              </w:rPr>
              <w:t xml:space="preserve"> </w:t>
            </w:r>
            <w:r>
              <w:rPr>
                <w:sz w:val="24"/>
              </w:rPr>
              <w:t>as</w:t>
            </w:r>
            <w:r>
              <w:rPr>
                <w:spacing w:val="-4"/>
                <w:sz w:val="24"/>
              </w:rPr>
              <w:t xml:space="preserve"> </w:t>
            </w:r>
            <w:r>
              <w:rPr>
                <w:sz w:val="24"/>
              </w:rPr>
              <w:t>far</w:t>
            </w:r>
            <w:r>
              <w:rPr>
                <w:spacing w:val="-1"/>
                <w:sz w:val="24"/>
              </w:rPr>
              <w:t xml:space="preserve"> </w:t>
            </w:r>
            <w:r>
              <w:rPr>
                <w:sz w:val="24"/>
              </w:rPr>
              <w:t>as</w:t>
            </w:r>
            <w:r>
              <w:rPr>
                <w:spacing w:val="-1"/>
                <w:sz w:val="24"/>
              </w:rPr>
              <w:t xml:space="preserve"> </w:t>
            </w:r>
            <w:r>
              <w:rPr>
                <w:sz w:val="24"/>
              </w:rPr>
              <w:t>possible,</w:t>
            </w:r>
            <w:r>
              <w:rPr>
                <w:spacing w:val="-4"/>
                <w:sz w:val="24"/>
              </w:rPr>
              <w:t xml:space="preserve"> </w:t>
            </w:r>
            <w:r>
              <w:rPr>
                <w:sz w:val="24"/>
              </w:rPr>
              <w:t>allow</w:t>
            </w:r>
            <w:r>
              <w:rPr>
                <w:spacing w:val="-2"/>
                <w:sz w:val="24"/>
              </w:rPr>
              <w:t xml:space="preserve"> </w:t>
            </w:r>
            <w:r>
              <w:rPr>
                <w:spacing w:val="-4"/>
                <w:sz w:val="24"/>
              </w:rPr>
              <w:t>for:</w:t>
            </w:r>
          </w:p>
          <w:p w14:paraId="5436EF60" w14:textId="77777777" w:rsidR="008B01A1" w:rsidRDefault="008B01A1" w:rsidP="00F40BF8">
            <w:pPr>
              <w:pStyle w:val="TableParagraph"/>
              <w:rPr>
                <w:sz w:val="20"/>
              </w:rPr>
            </w:pPr>
          </w:p>
          <w:p w14:paraId="5A8A1482" w14:textId="77777777" w:rsidR="008B01A1" w:rsidRDefault="008B01A1" w:rsidP="00F40BF8">
            <w:pPr>
              <w:pStyle w:val="TableParagraph"/>
              <w:numPr>
                <w:ilvl w:val="0"/>
                <w:numId w:val="2"/>
              </w:numPr>
              <w:tabs>
                <w:tab w:val="left" w:pos="468"/>
              </w:tabs>
              <w:spacing w:before="1"/>
              <w:ind w:right="104"/>
              <w:rPr>
                <w:sz w:val="24"/>
              </w:rPr>
            </w:pPr>
            <w:r>
              <w:rPr>
                <w:sz w:val="24"/>
              </w:rPr>
              <w:t>Off</w:t>
            </w:r>
            <w:r>
              <w:rPr>
                <w:spacing w:val="34"/>
                <w:sz w:val="24"/>
              </w:rPr>
              <w:t xml:space="preserve"> </w:t>
            </w:r>
            <w:r>
              <w:rPr>
                <w:sz w:val="24"/>
              </w:rPr>
              <w:t>street</w:t>
            </w:r>
            <w:r>
              <w:rPr>
                <w:spacing w:val="34"/>
                <w:sz w:val="24"/>
              </w:rPr>
              <w:t xml:space="preserve"> </w:t>
            </w:r>
            <w:r>
              <w:rPr>
                <w:sz w:val="24"/>
              </w:rPr>
              <w:t>vehicle</w:t>
            </w:r>
            <w:r>
              <w:rPr>
                <w:spacing w:val="34"/>
                <w:sz w:val="24"/>
              </w:rPr>
              <w:t xml:space="preserve"> </w:t>
            </w:r>
            <w:r>
              <w:rPr>
                <w:sz w:val="24"/>
              </w:rPr>
              <w:t>and</w:t>
            </w:r>
            <w:r>
              <w:rPr>
                <w:spacing w:val="32"/>
                <w:sz w:val="24"/>
              </w:rPr>
              <w:t xml:space="preserve"> </w:t>
            </w:r>
            <w:r>
              <w:rPr>
                <w:sz w:val="24"/>
              </w:rPr>
              <w:t>cycle</w:t>
            </w:r>
            <w:r>
              <w:rPr>
                <w:spacing w:val="34"/>
                <w:sz w:val="24"/>
              </w:rPr>
              <w:t xml:space="preserve"> </w:t>
            </w:r>
            <w:r>
              <w:rPr>
                <w:sz w:val="24"/>
              </w:rPr>
              <w:t>parking</w:t>
            </w:r>
            <w:r>
              <w:rPr>
                <w:spacing w:val="30"/>
                <w:sz w:val="24"/>
              </w:rPr>
              <w:t xml:space="preserve"> </w:t>
            </w:r>
            <w:r>
              <w:rPr>
                <w:sz w:val="24"/>
              </w:rPr>
              <w:t>to</w:t>
            </w:r>
            <w:r>
              <w:rPr>
                <w:spacing w:val="31"/>
                <w:sz w:val="24"/>
              </w:rPr>
              <w:t xml:space="preserve"> </w:t>
            </w:r>
            <w:r>
              <w:rPr>
                <w:sz w:val="24"/>
              </w:rPr>
              <w:t>be</w:t>
            </w:r>
            <w:r>
              <w:rPr>
                <w:spacing w:val="31"/>
                <w:sz w:val="24"/>
              </w:rPr>
              <w:t xml:space="preserve"> </w:t>
            </w:r>
            <w:r>
              <w:rPr>
                <w:sz w:val="24"/>
              </w:rPr>
              <w:t>contiguous</w:t>
            </w:r>
            <w:r>
              <w:rPr>
                <w:spacing w:val="30"/>
                <w:sz w:val="24"/>
              </w:rPr>
              <w:t xml:space="preserve"> </w:t>
            </w:r>
            <w:r>
              <w:rPr>
                <w:sz w:val="24"/>
              </w:rPr>
              <w:t>with,</w:t>
            </w:r>
            <w:r>
              <w:rPr>
                <w:spacing w:val="31"/>
                <w:sz w:val="24"/>
              </w:rPr>
              <w:t xml:space="preserve"> </w:t>
            </w:r>
            <w:r>
              <w:rPr>
                <w:sz w:val="24"/>
              </w:rPr>
              <w:t>and</w:t>
            </w:r>
            <w:r>
              <w:rPr>
                <w:spacing w:val="34"/>
                <w:sz w:val="24"/>
              </w:rPr>
              <w:t xml:space="preserve"> </w:t>
            </w:r>
            <w:r>
              <w:rPr>
                <w:sz w:val="24"/>
              </w:rPr>
              <w:t>part</w:t>
            </w:r>
            <w:r>
              <w:rPr>
                <w:spacing w:val="32"/>
                <w:sz w:val="24"/>
              </w:rPr>
              <w:t xml:space="preserve"> </w:t>
            </w:r>
            <w:r>
              <w:rPr>
                <w:sz w:val="24"/>
              </w:rPr>
              <w:t>of,</w:t>
            </w:r>
            <w:r>
              <w:rPr>
                <w:spacing w:val="32"/>
                <w:sz w:val="24"/>
              </w:rPr>
              <w:t xml:space="preserve"> </w:t>
            </w:r>
            <w:r>
              <w:rPr>
                <w:sz w:val="24"/>
              </w:rPr>
              <w:t>each property, rather than provided as part of a shared arrangement.</w:t>
            </w:r>
          </w:p>
          <w:p w14:paraId="7E41A8DF" w14:textId="77777777" w:rsidR="008B01A1" w:rsidRDefault="008B01A1" w:rsidP="00F40BF8">
            <w:pPr>
              <w:pStyle w:val="TableParagraph"/>
              <w:numPr>
                <w:ilvl w:val="0"/>
                <w:numId w:val="2"/>
              </w:numPr>
              <w:tabs>
                <w:tab w:val="left" w:pos="468"/>
              </w:tabs>
              <w:ind w:right="95"/>
              <w:rPr>
                <w:sz w:val="24"/>
              </w:rPr>
            </w:pPr>
            <w:r>
              <w:rPr>
                <w:sz w:val="24"/>
              </w:rPr>
              <w:t>Shared parking areas</w:t>
            </w:r>
            <w:r>
              <w:rPr>
                <w:spacing w:val="-1"/>
                <w:sz w:val="24"/>
              </w:rPr>
              <w:t xml:space="preserve"> </w:t>
            </w:r>
            <w:r>
              <w:rPr>
                <w:sz w:val="24"/>
              </w:rPr>
              <w:t>that are provided are built to Secured by</w:t>
            </w:r>
            <w:r>
              <w:rPr>
                <w:spacing w:val="-1"/>
                <w:sz w:val="24"/>
              </w:rPr>
              <w:t xml:space="preserve"> </w:t>
            </w:r>
            <w:r>
              <w:rPr>
                <w:sz w:val="24"/>
              </w:rPr>
              <w:t>Design standards and each space is clearly visible from the property it serves.</w:t>
            </w:r>
          </w:p>
          <w:p w14:paraId="37F87790" w14:textId="77777777" w:rsidR="008B01A1" w:rsidRDefault="008B01A1" w:rsidP="00F40BF8">
            <w:pPr>
              <w:pStyle w:val="TableParagraph"/>
              <w:numPr>
                <w:ilvl w:val="0"/>
                <w:numId w:val="2"/>
              </w:numPr>
              <w:tabs>
                <w:tab w:val="left" w:pos="468"/>
              </w:tabs>
              <w:spacing w:line="293" w:lineRule="exact"/>
              <w:ind w:hanging="361"/>
              <w:rPr>
                <w:sz w:val="24"/>
              </w:rPr>
            </w:pPr>
            <w:r>
              <w:rPr>
                <w:sz w:val="24"/>
              </w:rPr>
              <w:t>At</w:t>
            </w:r>
            <w:r>
              <w:rPr>
                <w:spacing w:val="-3"/>
                <w:sz w:val="24"/>
              </w:rPr>
              <w:t xml:space="preserve"> </w:t>
            </w:r>
            <w:r>
              <w:rPr>
                <w:sz w:val="24"/>
              </w:rPr>
              <w:t>least</w:t>
            </w:r>
            <w:r>
              <w:rPr>
                <w:spacing w:val="-3"/>
                <w:sz w:val="24"/>
              </w:rPr>
              <w:t xml:space="preserve"> </w:t>
            </w:r>
            <w:r>
              <w:rPr>
                <w:sz w:val="24"/>
              </w:rPr>
              <w:t>1</w:t>
            </w:r>
            <w:r>
              <w:rPr>
                <w:spacing w:val="-1"/>
                <w:sz w:val="24"/>
              </w:rPr>
              <w:t xml:space="preserve"> </w:t>
            </w:r>
            <w:r>
              <w:rPr>
                <w:sz w:val="24"/>
              </w:rPr>
              <w:t>Electric</w:t>
            </w:r>
            <w:r>
              <w:rPr>
                <w:spacing w:val="-2"/>
                <w:sz w:val="24"/>
              </w:rPr>
              <w:t xml:space="preserve"> </w:t>
            </w:r>
            <w:r>
              <w:rPr>
                <w:sz w:val="24"/>
              </w:rPr>
              <w:t>charging</w:t>
            </w:r>
            <w:r>
              <w:rPr>
                <w:spacing w:val="-2"/>
                <w:sz w:val="24"/>
              </w:rPr>
              <w:t xml:space="preserve"> </w:t>
            </w:r>
            <w:r>
              <w:rPr>
                <w:sz w:val="24"/>
              </w:rPr>
              <w:t>points</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provided</w:t>
            </w:r>
            <w:r>
              <w:rPr>
                <w:spacing w:val="-3"/>
                <w:sz w:val="24"/>
              </w:rPr>
              <w:t xml:space="preserve"> </w:t>
            </w:r>
            <w:r>
              <w:rPr>
                <w:sz w:val="24"/>
              </w:rPr>
              <w:t>per</w:t>
            </w:r>
            <w:r>
              <w:rPr>
                <w:spacing w:val="-1"/>
                <w:sz w:val="24"/>
              </w:rPr>
              <w:t xml:space="preserve"> </w:t>
            </w:r>
            <w:r>
              <w:rPr>
                <w:sz w:val="24"/>
              </w:rPr>
              <w:t>parking</w:t>
            </w:r>
            <w:r>
              <w:rPr>
                <w:spacing w:val="-3"/>
                <w:sz w:val="24"/>
              </w:rPr>
              <w:t xml:space="preserve"> </w:t>
            </w:r>
            <w:r>
              <w:rPr>
                <w:spacing w:val="-5"/>
                <w:sz w:val="24"/>
              </w:rPr>
              <w:t>bay</w:t>
            </w:r>
          </w:p>
          <w:p w14:paraId="520F8F3A" w14:textId="77777777" w:rsidR="008B01A1" w:rsidRDefault="008B01A1" w:rsidP="00F40BF8">
            <w:pPr>
              <w:pStyle w:val="TableParagraph"/>
              <w:numPr>
                <w:ilvl w:val="0"/>
                <w:numId w:val="2"/>
              </w:numPr>
              <w:tabs>
                <w:tab w:val="left" w:pos="468"/>
              </w:tabs>
              <w:ind w:hanging="361"/>
              <w:rPr>
                <w:sz w:val="24"/>
              </w:rPr>
            </w:pPr>
            <w:r>
              <w:rPr>
                <w:sz w:val="24"/>
              </w:rPr>
              <w:t>Tandem</w:t>
            </w:r>
            <w:r>
              <w:rPr>
                <w:spacing w:val="-5"/>
                <w:sz w:val="24"/>
              </w:rPr>
              <w:t xml:space="preserve"> </w:t>
            </w:r>
            <w:r>
              <w:rPr>
                <w:sz w:val="24"/>
              </w:rPr>
              <w:t>Parking</w:t>
            </w:r>
            <w:r>
              <w:rPr>
                <w:spacing w:val="-7"/>
                <w:sz w:val="24"/>
              </w:rPr>
              <w:t xml:space="preserve"> </w:t>
            </w:r>
            <w:r>
              <w:rPr>
                <w:sz w:val="24"/>
              </w:rPr>
              <w:t>should</w:t>
            </w:r>
            <w:r>
              <w:rPr>
                <w:spacing w:val="-4"/>
                <w:sz w:val="24"/>
              </w:rPr>
              <w:t xml:space="preserve"> </w:t>
            </w:r>
            <w:r>
              <w:rPr>
                <w:sz w:val="24"/>
              </w:rPr>
              <w:t>only</w:t>
            </w:r>
            <w:r>
              <w:rPr>
                <w:spacing w:val="-5"/>
                <w:sz w:val="24"/>
              </w:rPr>
              <w:t xml:space="preserve"> </w:t>
            </w:r>
            <w:r>
              <w:rPr>
                <w:sz w:val="24"/>
              </w:rPr>
              <w:t>be</w:t>
            </w:r>
            <w:r>
              <w:rPr>
                <w:spacing w:val="-6"/>
                <w:sz w:val="24"/>
              </w:rPr>
              <w:t xml:space="preserve"> </w:t>
            </w:r>
            <w:r>
              <w:rPr>
                <w:sz w:val="24"/>
              </w:rPr>
              <w:t>permitted</w:t>
            </w:r>
            <w:r>
              <w:rPr>
                <w:spacing w:val="-4"/>
                <w:sz w:val="24"/>
              </w:rPr>
              <w:t xml:space="preserve"> </w:t>
            </w:r>
            <w:r>
              <w:rPr>
                <w:sz w:val="24"/>
              </w:rPr>
              <w:t>where</w:t>
            </w:r>
            <w:r>
              <w:rPr>
                <w:spacing w:val="-6"/>
                <w:sz w:val="24"/>
              </w:rPr>
              <w:t xml:space="preserve"> </w:t>
            </w:r>
            <w:r>
              <w:rPr>
                <w:sz w:val="24"/>
              </w:rPr>
              <w:t>there</w:t>
            </w:r>
            <w:r>
              <w:rPr>
                <w:spacing w:val="-3"/>
                <w:sz w:val="24"/>
              </w:rPr>
              <w:t xml:space="preserve"> </w:t>
            </w:r>
            <w:r>
              <w:rPr>
                <w:sz w:val="24"/>
              </w:rPr>
              <w:t>is</w:t>
            </w:r>
            <w:r>
              <w:rPr>
                <w:spacing w:val="-5"/>
                <w:sz w:val="24"/>
              </w:rPr>
              <w:t xml:space="preserve"> </w:t>
            </w:r>
            <w:r>
              <w:rPr>
                <w:sz w:val="24"/>
              </w:rPr>
              <w:t>no</w:t>
            </w:r>
            <w:r>
              <w:rPr>
                <w:spacing w:val="-3"/>
                <w:sz w:val="24"/>
              </w:rPr>
              <w:t xml:space="preserve"> </w:t>
            </w:r>
            <w:r>
              <w:rPr>
                <w:sz w:val="24"/>
              </w:rPr>
              <w:t>suitable</w:t>
            </w:r>
            <w:r>
              <w:rPr>
                <w:spacing w:val="-2"/>
                <w:sz w:val="24"/>
              </w:rPr>
              <w:t xml:space="preserve"> alternative.</w:t>
            </w:r>
          </w:p>
          <w:p w14:paraId="39F67B96" w14:textId="77777777" w:rsidR="008B01A1" w:rsidRDefault="008B01A1" w:rsidP="00F40BF8">
            <w:pPr>
              <w:pStyle w:val="TableParagraph"/>
              <w:numPr>
                <w:ilvl w:val="0"/>
                <w:numId w:val="2"/>
              </w:numPr>
              <w:tabs>
                <w:tab w:val="left" w:pos="468"/>
              </w:tabs>
              <w:ind w:hanging="361"/>
              <w:rPr>
                <w:sz w:val="24"/>
              </w:rPr>
            </w:pPr>
            <w:r>
              <w:rPr>
                <w:sz w:val="24"/>
              </w:rPr>
              <w:t>Space</w:t>
            </w:r>
            <w:r>
              <w:rPr>
                <w:spacing w:val="-4"/>
                <w:sz w:val="24"/>
              </w:rPr>
              <w:t xml:space="preserve"> </w:t>
            </w:r>
            <w:r>
              <w:rPr>
                <w:sz w:val="24"/>
              </w:rPr>
              <w:t>dimensions</w:t>
            </w:r>
            <w:r>
              <w:rPr>
                <w:spacing w:val="1"/>
                <w:sz w:val="24"/>
              </w:rPr>
              <w:t xml:space="preserve"> </w:t>
            </w:r>
            <w:r>
              <w:rPr>
                <w:sz w:val="24"/>
              </w:rPr>
              <w:t>should</w:t>
            </w:r>
            <w:r>
              <w:rPr>
                <w:spacing w:val="-2"/>
                <w:sz w:val="24"/>
              </w:rPr>
              <w:t xml:space="preserve"> </w:t>
            </w:r>
            <w:r>
              <w:rPr>
                <w:sz w:val="24"/>
              </w:rPr>
              <w:t>be</w:t>
            </w:r>
            <w:r>
              <w:rPr>
                <w:spacing w:val="-2"/>
                <w:sz w:val="24"/>
              </w:rPr>
              <w:t xml:space="preserve"> </w:t>
            </w:r>
            <w:r>
              <w:rPr>
                <w:sz w:val="24"/>
              </w:rPr>
              <w:t>2.7m</w:t>
            </w:r>
            <w:r>
              <w:rPr>
                <w:spacing w:val="-1"/>
                <w:sz w:val="24"/>
              </w:rPr>
              <w:t xml:space="preserve"> </w:t>
            </w:r>
            <w:r>
              <w:rPr>
                <w:sz w:val="24"/>
              </w:rPr>
              <w:t>x</w:t>
            </w:r>
            <w:r>
              <w:rPr>
                <w:spacing w:val="-4"/>
                <w:sz w:val="24"/>
              </w:rPr>
              <w:t xml:space="preserve"> </w:t>
            </w:r>
            <w:r>
              <w:rPr>
                <w:sz w:val="24"/>
              </w:rPr>
              <w:t>5.4 m</w:t>
            </w:r>
            <w:r>
              <w:rPr>
                <w:spacing w:val="-3"/>
                <w:sz w:val="24"/>
              </w:rPr>
              <w:t xml:space="preserve"> </w:t>
            </w:r>
            <w:r>
              <w:rPr>
                <w:sz w:val="24"/>
              </w:rPr>
              <w:t>for</w:t>
            </w:r>
            <w:r>
              <w:rPr>
                <w:spacing w:val="-1"/>
                <w:sz w:val="24"/>
              </w:rPr>
              <w:t xml:space="preserve"> </w:t>
            </w:r>
            <w:r>
              <w:rPr>
                <w:sz w:val="24"/>
              </w:rPr>
              <w:t>cars,</w:t>
            </w:r>
            <w:r>
              <w:rPr>
                <w:spacing w:val="-1"/>
                <w:sz w:val="24"/>
              </w:rPr>
              <w:t xml:space="preserve"> </w:t>
            </w:r>
            <w:r>
              <w:rPr>
                <w:sz w:val="24"/>
              </w:rPr>
              <w:t>and</w:t>
            </w:r>
            <w:r>
              <w:rPr>
                <w:spacing w:val="-2"/>
                <w:sz w:val="24"/>
              </w:rPr>
              <w:t xml:space="preserve"> </w:t>
            </w:r>
            <w:r>
              <w:rPr>
                <w:sz w:val="24"/>
              </w:rPr>
              <w:t>2</w:t>
            </w:r>
            <w:r>
              <w:rPr>
                <w:spacing w:val="-2"/>
                <w:sz w:val="24"/>
              </w:rPr>
              <w:t xml:space="preserve"> </w:t>
            </w:r>
            <w:r>
              <w:rPr>
                <w:sz w:val="24"/>
              </w:rPr>
              <w:t>m</w:t>
            </w:r>
            <w:r>
              <w:rPr>
                <w:spacing w:val="-1"/>
                <w:sz w:val="24"/>
              </w:rPr>
              <w:t xml:space="preserve"> </w:t>
            </w:r>
            <w:r>
              <w:rPr>
                <w:sz w:val="24"/>
              </w:rPr>
              <w:t>x</w:t>
            </w:r>
            <w:r>
              <w:rPr>
                <w:spacing w:val="-2"/>
                <w:sz w:val="24"/>
              </w:rPr>
              <w:t xml:space="preserve"> </w:t>
            </w:r>
            <w:r>
              <w:rPr>
                <w:sz w:val="24"/>
              </w:rPr>
              <w:t>0.75 m</w:t>
            </w:r>
            <w:r>
              <w:rPr>
                <w:spacing w:val="-3"/>
                <w:sz w:val="24"/>
              </w:rPr>
              <w:t xml:space="preserve"> </w:t>
            </w:r>
            <w:r>
              <w:rPr>
                <w:sz w:val="24"/>
              </w:rPr>
              <w:t xml:space="preserve">for </w:t>
            </w:r>
            <w:r>
              <w:rPr>
                <w:spacing w:val="-2"/>
                <w:sz w:val="24"/>
              </w:rPr>
              <w:t>cycles.</w:t>
            </w:r>
          </w:p>
          <w:p w14:paraId="3FF00953" w14:textId="77777777" w:rsidR="008B01A1" w:rsidRDefault="008B01A1" w:rsidP="00F40BF8">
            <w:pPr>
              <w:pStyle w:val="TableParagraph"/>
              <w:numPr>
                <w:ilvl w:val="0"/>
                <w:numId w:val="2"/>
              </w:numPr>
              <w:tabs>
                <w:tab w:val="left" w:pos="467"/>
                <w:tab w:val="left" w:pos="468"/>
              </w:tabs>
              <w:ind w:right="99"/>
              <w:rPr>
                <w:sz w:val="24"/>
              </w:rPr>
            </w:pPr>
            <w:r>
              <w:rPr>
                <w:sz w:val="24"/>
              </w:rPr>
              <w:t>A</w:t>
            </w:r>
            <w:r>
              <w:rPr>
                <w:spacing w:val="69"/>
                <w:sz w:val="24"/>
              </w:rPr>
              <w:t xml:space="preserve"> </w:t>
            </w:r>
            <w:r>
              <w:rPr>
                <w:sz w:val="24"/>
              </w:rPr>
              <w:t>garage</w:t>
            </w:r>
            <w:r>
              <w:rPr>
                <w:spacing w:val="70"/>
                <w:sz w:val="24"/>
              </w:rPr>
              <w:t xml:space="preserve"> </w:t>
            </w:r>
            <w:r>
              <w:rPr>
                <w:sz w:val="24"/>
              </w:rPr>
              <w:t>will</w:t>
            </w:r>
            <w:r>
              <w:rPr>
                <w:spacing w:val="67"/>
                <w:sz w:val="24"/>
              </w:rPr>
              <w:t xml:space="preserve"> </w:t>
            </w:r>
            <w:r>
              <w:rPr>
                <w:sz w:val="24"/>
              </w:rPr>
              <w:t>be</w:t>
            </w:r>
            <w:r>
              <w:rPr>
                <w:spacing w:val="70"/>
                <w:sz w:val="24"/>
              </w:rPr>
              <w:t xml:space="preserve"> </w:t>
            </w:r>
            <w:r>
              <w:rPr>
                <w:sz w:val="24"/>
              </w:rPr>
              <w:t>acceptable</w:t>
            </w:r>
            <w:r>
              <w:rPr>
                <w:spacing w:val="67"/>
                <w:sz w:val="24"/>
              </w:rPr>
              <w:t xml:space="preserve"> </w:t>
            </w:r>
            <w:r>
              <w:rPr>
                <w:sz w:val="24"/>
              </w:rPr>
              <w:t>as</w:t>
            </w:r>
            <w:r>
              <w:rPr>
                <w:spacing w:val="69"/>
                <w:sz w:val="24"/>
              </w:rPr>
              <w:t xml:space="preserve"> </w:t>
            </w:r>
            <w:r>
              <w:rPr>
                <w:sz w:val="24"/>
              </w:rPr>
              <w:t>a</w:t>
            </w:r>
            <w:r>
              <w:rPr>
                <w:spacing w:val="69"/>
                <w:sz w:val="24"/>
              </w:rPr>
              <w:t xml:space="preserve"> </w:t>
            </w:r>
            <w:r>
              <w:rPr>
                <w:sz w:val="24"/>
              </w:rPr>
              <w:t>parking</w:t>
            </w:r>
            <w:r>
              <w:rPr>
                <w:spacing w:val="69"/>
                <w:sz w:val="24"/>
              </w:rPr>
              <w:t xml:space="preserve"> </w:t>
            </w:r>
            <w:r>
              <w:rPr>
                <w:sz w:val="24"/>
              </w:rPr>
              <w:t>space</w:t>
            </w:r>
            <w:r>
              <w:rPr>
                <w:spacing w:val="70"/>
                <w:sz w:val="24"/>
              </w:rPr>
              <w:t xml:space="preserve"> </w:t>
            </w:r>
            <w:r>
              <w:rPr>
                <w:sz w:val="24"/>
              </w:rPr>
              <w:t>provided</w:t>
            </w:r>
            <w:r>
              <w:rPr>
                <w:spacing w:val="67"/>
                <w:sz w:val="24"/>
              </w:rPr>
              <w:t xml:space="preserve"> </w:t>
            </w:r>
            <w:r>
              <w:rPr>
                <w:sz w:val="24"/>
              </w:rPr>
              <w:t>that</w:t>
            </w:r>
            <w:r>
              <w:rPr>
                <w:spacing w:val="70"/>
                <w:sz w:val="24"/>
              </w:rPr>
              <w:t xml:space="preserve"> </w:t>
            </w:r>
            <w:r>
              <w:rPr>
                <w:sz w:val="24"/>
              </w:rPr>
              <w:t>its</w:t>
            </w:r>
            <w:r>
              <w:rPr>
                <w:spacing w:val="69"/>
                <w:sz w:val="24"/>
              </w:rPr>
              <w:t xml:space="preserve"> </w:t>
            </w:r>
            <w:r>
              <w:rPr>
                <w:sz w:val="24"/>
              </w:rPr>
              <w:t>internal dimensions are at least 3 m wide x 6 metres long.</w:t>
            </w:r>
          </w:p>
          <w:p w14:paraId="76A29B34" w14:textId="77777777" w:rsidR="008B01A1" w:rsidRDefault="008B01A1" w:rsidP="00F40BF8">
            <w:pPr>
              <w:pStyle w:val="TableParagraph"/>
              <w:spacing w:before="1"/>
              <w:rPr>
                <w:sz w:val="24"/>
              </w:rPr>
            </w:pPr>
          </w:p>
          <w:p w14:paraId="572902DD" w14:textId="77777777" w:rsidR="008B01A1" w:rsidRDefault="008B01A1" w:rsidP="00F40BF8">
            <w:pPr>
              <w:pStyle w:val="TableParagraph"/>
              <w:numPr>
                <w:ilvl w:val="0"/>
                <w:numId w:val="2"/>
              </w:numPr>
              <w:tabs>
                <w:tab w:val="left" w:pos="468"/>
              </w:tabs>
              <w:ind w:right="94"/>
              <w:jc w:val="both"/>
              <w:rPr>
                <w:sz w:val="24"/>
              </w:rPr>
            </w:pPr>
            <w:r>
              <w:rPr>
                <w:sz w:val="24"/>
              </w:rPr>
              <w:t>Parking provision for new development will be required to meet the following standards</w:t>
            </w:r>
            <w:r>
              <w:rPr>
                <w:spacing w:val="-2"/>
                <w:sz w:val="24"/>
              </w:rPr>
              <w:t xml:space="preserve"> </w:t>
            </w:r>
            <w:r>
              <w:rPr>
                <w:sz w:val="24"/>
              </w:rPr>
              <w:t>set out</w:t>
            </w:r>
            <w:r>
              <w:rPr>
                <w:spacing w:val="-1"/>
                <w:sz w:val="24"/>
              </w:rPr>
              <w:t xml:space="preserve"> </w:t>
            </w:r>
            <w:r>
              <w:rPr>
                <w:sz w:val="24"/>
              </w:rPr>
              <w:t>below unless</w:t>
            </w:r>
            <w:r>
              <w:rPr>
                <w:spacing w:val="-2"/>
                <w:sz w:val="24"/>
              </w:rPr>
              <w:t xml:space="preserve"> </w:t>
            </w:r>
            <w:r>
              <w:rPr>
                <w:sz w:val="24"/>
              </w:rPr>
              <w:t>there</w:t>
            </w:r>
            <w:r>
              <w:rPr>
                <w:spacing w:val="-1"/>
                <w:sz w:val="24"/>
              </w:rPr>
              <w:t xml:space="preserve"> </w:t>
            </w:r>
            <w:r>
              <w:rPr>
                <w:sz w:val="24"/>
              </w:rPr>
              <w:t>is a</w:t>
            </w:r>
            <w:r>
              <w:rPr>
                <w:spacing w:val="-2"/>
                <w:sz w:val="24"/>
              </w:rPr>
              <w:t xml:space="preserve"> </w:t>
            </w:r>
            <w:r>
              <w:rPr>
                <w:sz w:val="24"/>
              </w:rPr>
              <w:t>clear</w:t>
            </w:r>
            <w:r>
              <w:rPr>
                <w:spacing w:val="-1"/>
                <w:sz w:val="24"/>
              </w:rPr>
              <w:t xml:space="preserve"> </w:t>
            </w:r>
            <w:r>
              <w:rPr>
                <w:sz w:val="24"/>
              </w:rPr>
              <w:t>justification for</w:t>
            </w:r>
            <w:r>
              <w:rPr>
                <w:spacing w:val="-1"/>
                <w:sz w:val="24"/>
              </w:rPr>
              <w:t xml:space="preserve"> </w:t>
            </w:r>
            <w:r>
              <w:rPr>
                <w:sz w:val="24"/>
              </w:rPr>
              <w:t>the</w:t>
            </w:r>
            <w:r>
              <w:rPr>
                <w:spacing w:val="-1"/>
                <w:sz w:val="24"/>
              </w:rPr>
              <w:t xml:space="preserve"> </w:t>
            </w:r>
            <w:r>
              <w:rPr>
                <w:sz w:val="24"/>
              </w:rPr>
              <w:t>application of a lower standard to achieve sustainable development:</w:t>
            </w:r>
          </w:p>
        </w:tc>
      </w:tr>
      <w:tr w:rsidR="008B01A1" w14:paraId="6CAE8F98" w14:textId="77777777" w:rsidTr="00F40BF8">
        <w:trPr>
          <w:trHeight w:val="973"/>
        </w:trPr>
        <w:tc>
          <w:tcPr>
            <w:tcW w:w="2804" w:type="dxa"/>
          </w:tcPr>
          <w:p w14:paraId="0404677D" w14:textId="77777777" w:rsidR="008B01A1" w:rsidRDefault="008B01A1" w:rsidP="00F40BF8">
            <w:pPr>
              <w:pStyle w:val="TableParagraph"/>
              <w:spacing w:before="100"/>
              <w:ind w:left="568"/>
              <w:rPr>
                <w:b/>
                <w:sz w:val="24"/>
              </w:rPr>
            </w:pPr>
            <w:r>
              <w:rPr>
                <w:b/>
                <w:sz w:val="24"/>
              </w:rPr>
              <w:t>Size</w:t>
            </w:r>
            <w:r>
              <w:rPr>
                <w:b/>
                <w:spacing w:val="-1"/>
                <w:sz w:val="24"/>
              </w:rPr>
              <w:t xml:space="preserve"> </w:t>
            </w:r>
            <w:r>
              <w:rPr>
                <w:b/>
                <w:sz w:val="24"/>
              </w:rPr>
              <w:t>of</w:t>
            </w:r>
            <w:r>
              <w:rPr>
                <w:b/>
                <w:spacing w:val="-1"/>
                <w:sz w:val="24"/>
              </w:rPr>
              <w:t xml:space="preserve"> </w:t>
            </w:r>
            <w:r>
              <w:rPr>
                <w:b/>
                <w:spacing w:val="-2"/>
                <w:sz w:val="24"/>
              </w:rPr>
              <w:t>residence</w:t>
            </w:r>
          </w:p>
        </w:tc>
        <w:tc>
          <w:tcPr>
            <w:tcW w:w="2804" w:type="dxa"/>
          </w:tcPr>
          <w:p w14:paraId="3802C91A" w14:textId="77777777" w:rsidR="008B01A1" w:rsidRDefault="008B01A1" w:rsidP="00F40BF8">
            <w:pPr>
              <w:pStyle w:val="TableParagraph"/>
              <w:spacing w:before="100" w:line="276" w:lineRule="auto"/>
              <w:ind w:left="1069" w:hanging="680"/>
              <w:rPr>
                <w:b/>
                <w:sz w:val="24"/>
              </w:rPr>
            </w:pPr>
            <w:r>
              <w:rPr>
                <w:b/>
                <w:sz w:val="24"/>
              </w:rPr>
              <w:t>Off</w:t>
            </w:r>
            <w:r>
              <w:rPr>
                <w:b/>
                <w:spacing w:val="-13"/>
                <w:sz w:val="24"/>
              </w:rPr>
              <w:t xml:space="preserve"> </w:t>
            </w:r>
            <w:r>
              <w:rPr>
                <w:b/>
                <w:sz w:val="24"/>
              </w:rPr>
              <w:t>road</w:t>
            </w:r>
            <w:r>
              <w:rPr>
                <w:b/>
                <w:spacing w:val="-14"/>
                <w:sz w:val="24"/>
              </w:rPr>
              <w:t xml:space="preserve"> </w:t>
            </w:r>
            <w:r>
              <w:rPr>
                <w:b/>
                <w:sz w:val="24"/>
              </w:rPr>
              <w:t>Car</w:t>
            </w:r>
            <w:r>
              <w:rPr>
                <w:b/>
                <w:spacing w:val="-11"/>
                <w:sz w:val="24"/>
              </w:rPr>
              <w:t xml:space="preserve"> </w:t>
            </w:r>
            <w:r>
              <w:rPr>
                <w:b/>
                <w:sz w:val="24"/>
              </w:rPr>
              <w:t xml:space="preserve">Parking </w:t>
            </w:r>
            <w:r>
              <w:rPr>
                <w:b/>
                <w:spacing w:val="-2"/>
                <w:sz w:val="24"/>
              </w:rPr>
              <w:t>spaces</w:t>
            </w:r>
          </w:p>
        </w:tc>
        <w:tc>
          <w:tcPr>
            <w:tcW w:w="2804" w:type="dxa"/>
          </w:tcPr>
          <w:p w14:paraId="5DE9C81B" w14:textId="77777777" w:rsidR="008B01A1" w:rsidRDefault="008B01A1" w:rsidP="00F40BF8">
            <w:pPr>
              <w:pStyle w:val="TableParagraph"/>
              <w:spacing w:before="100"/>
              <w:ind w:left="762" w:right="756"/>
              <w:jc w:val="center"/>
              <w:rPr>
                <w:b/>
                <w:sz w:val="24"/>
              </w:rPr>
            </w:pPr>
            <w:r>
              <w:rPr>
                <w:b/>
                <w:sz w:val="24"/>
              </w:rPr>
              <w:t>Cycle</w:t>
            </w:r>
            <w:r>
              <w:rPr>
                <w:b/>
                <w:spacing w:val="-5"/>
                <w:sz w:val="24"/>
              </w:rPr>
              <w:t xml:space="preserve"> </w:t>
            </w:r>
            <w:r>
              <w:rPr>
                <w:b/>
                <w:spacing w:val="-2"/>
                <w:sz w:val="24"/>
              </w:rPr>
              <w:t>Spaces</w:t>
            </w:r>
          </w:p>
        </w:tc>
      </w:tr>
      <w:tr w:rsidR="008B01A1" w14:paraId="29E1838D" w14:textId="77777777" w:rsidTr="00F40BF8">
        <w:trPr>
          <w:trHeight w:val="1509"/>
        </w:trPr>
        <w:tc>
          <w:tcPr>
            <w:tcW w:w="2804" w:type="dxa"/>
          </w:tcPr>
          <w:p w14:paraId="7FC7A79C" w14:textId="77777777" w:rsidR="008B01A1" w:rsidRDefault="008B01A1" w:rsidP="00F40BF8">
            <w:pPr>
              <w:pStyle w:val="TableParagraph"/>
              <w:spacing w:before="100"/>
              <w:ind w:left="107"/>
              <w:rPr>
                <w:sz w:val="24"/>
              </w:rPr>
            </w:pPr>
            <w:r>
              <w:rPr>
                <w:sz w:val="24"/>
              </w:rPr>
              <w:t>1</w:t>
            </w:r>
            <w:r>
              <w:rPr>
                <w:spacing w:val="-1"/>
                <w:sz w:val="24"/>
              </w:rPr>
              <w:t xml:space="preserve"> </w:t>
            </w:r>
            <w:r>
              <w:rPr>
                <w:sz w:val="24"/>
              </w:rPr>
              <w:t>bed</w:t>
            </w:r>
            <w:r>
              <w:rPr>
                <w:spacing w:val="-1"/>
                <w:sz w:val="24"/>
              </w:rPr>
              <w:t xml:space="preserve"> </w:t>
            </w:r>
            <w:r>
              <w:rPr>
                <w:spacing w:val="-2"/>
                <w:sz w:val="24"/>
              </w:rPr>
              <w:t>house/flat</w:t>
            </w:r>
          </w:p>
        </w:tc>
        <w:tc>
          <w:tcPr>
            <w:tcW w:w="2804" w:type="dxa"/>
          </w:tcPr>
          <w:p w14:paraId="2976135E" w14:textId="77777777" w:rsidR="008B01A1" w:rsidRDefault="008B01A1" w:rsidP="00F40BF8">
            <w:pPr>
              <w:pStyle w:val="TableParagraph"/>
              <w:spacing w:before="100"/>
              <w:ind w:left="762" w:right="752"/>
              <w:jc w:val="center"/>
              <w:rPr>
                <w:sz w:val="24"/>
              </w:rPr>
            </w:pPr>
            <w:r>
              <w:rPr>
                <w:spacing w:val="-4"/>
                <w:sz w:val="24"/>
              </w:rPr>
              <w:t>1.5*</w:t>
            </w:r>
          </w:p>
          <w:p w14:paraId="31D1D531" w14:textId="77777777" w:rsidR="008B01A1" w:rsidRDefault="008B01A1" w:rsidP="00F40BF8">
            <w:pPr>
              <w:pStyle w:val="TableParagraph"/>
              <w:spacing w:before="10"/>
              <w:rPr>
                <w:sz w:val="19"/>
              </w:rPr>
            </w:pPr>
          </w:p>
          <w:p w14:paraId="59EC7CAF" w14:textId="77777777" w:rsidR="008B01A1" w:rsidRDefault="008B01A1" w:rsidP="00F40BF8">
            <w:pPr>
              <w:pStyle w:val="TableParagraph"/>
              <w:spacing w:line="278" w:lineRule="auto"/>
              <w:ind w:left="244" w:right="233" w:hanging="3"/>
              <w:jc w:val="center"/>
              <w:rPr>
                <w:sz w:val="24"/>
              </w:rPr>
            </w:pPr>
            <w:r>
              <w:rPr>
                <w:sz w:val="24"/>
              </w:rPr>
              <w:t xml:space="preserve">(*rounded down </w:t>
            </w:r>
            <w:proofErr w:type="gramStart"/>
            <w:r>
              <w:rPr>
                <w:sz w:val="24"/>
              </w:rPr>
              <w:t>i.e.</w:t>
            </w:r>
            <w:proofErr w:type="gramEnd"/>
            <w:r>
              <w:rPr>
                <w:sz w:val="24"/>
              </w:rPr>
              <w:t xml:space="preserve"> 3 dwellings</w:t>
            </w:r>
            <w:r>
              <w:rPr>
                <w:spacing w:val="-3"/>
                <w:sz w:val="24"/>
              </w:rPr>
              <w:t xml:space="preserve"> </w:t>
            </w:r>
            <w:r>
              <w:rPr>
                <w:sz w:val="24"/>
              </w:rPr>
              <w:t>rounded</w:t>
            </w:r>
            <w:r>
              <w:rPr>
                <w:spacing w:val="-2"/>
                <w:sz w:val="24"/>
              </w:rPr>
              <w:t xml:space="preserve"> </w:t>
            </w:r>
            <w:r>
              <w:rPr>
                <w:sz w:val="24"/>
              </w:rPr>
              <w:t>to</w:t>
            </w:r>
            <w:r>
              <w:rPr>
                <w:spacing w:val="-1"/>
                <w:sz w:val="24"/>
              </w:rPr>
              <w:t xml:space="preserve"> </w:t>
            </w:r>
            <w:r>
              <w:rPr>
                <w:spacing w:val="-5"/>
                <w:sz w:val="24"/>
              </w:rPr>
              <w:t>4)</w:t>
            </w:r>
          </w:p>
        </w:tc>
        <w:tc>
          <w:tcPr>
            <w:tcW w:w="2804" w:type="dxa"/>
          </w:tcPr>
          <w:p w14:paraId="60783524" w14:textId="77777777" w:rsidR="008B01A1" w:rsidRDefault="008B01A1" w:rsidP="00F40BF8">
            <w:pPr>
              <w:pStyle w:val="TableParagraph"/>
              <w:rPr>
                <w:sz w:val="24"/>
              </w:rPr>
            </w:pPr>
          </w:p>
          <w:p w14:paraId="7E9B91AC" w14:textId="77777777" w:rsidR="008B01A1" w:rsidRDefault="008B01A1" w:rsidP="00F40BF8">
            <w:pPr>
              <w:pStyle w:val="TableParagraph"/>
              <w:spacing w:before="11"/>
              <w:rPr>
                <w:sz w:val="19"/>
              </w:rPr>
            </w:pPr>
          </w:p>
          <w:p w14:paraId="31306D65" w14:textId="77777777" w:rsidR="008B01A1" w:rsidRDefault="008B01A1" w:rsidP="00F40BF8">
            <w:pPr>
              <w:pStyle w:val="TableParagraph"/>
              <w:spacing w:before="1"/>
              <w:ind w:left="5"/>
              <w:jc w:val="center"/>
              <w:rPr>
                <w:sz w:val="24"/>
              </w:rPr>
            </w:pPr>
            <w:r>
              <w:rPr>
                <w:sz w:val="24"/>
              </w:rPr>
              <w:t>1</w:t>
            </w:r>
          </w:p>
        </w:tc>
      </w:tr>
      <w:tr w:rsidR="008B01A1" w14:paraId="12DF322C" w14:textId="77777777" w:rsidTr="00F40BF8">
        <w:trPr>
          <w:trHeight w:val="638"/>
        </w:trPr>
        <w:tc>
          <w:tcPr>
            <w:tcW w:w="2804" w:type="dxa"/>
          </w:tcPr>
          <w:p w14:paraId="4B80731E" w14:textId="77777777" w:rsidR="008B01A1" w:rsidRDefault="008B01A1" w:rsidP="00F40BF8">
            <w:pPr>
              <w:pStyle w:val="TableParagraph"/>
              <w:spacing w:before="103"/>
              <w:ind w:left="107"/>
              <w:rPr>
                <w:sz w:val="24"/>
              </w:rPr>
            </w:pPr>
            <w:r>
              <w:rPr>
                <w:sz w:val="24"/>
              </w:rPr>
              <w:t>2</w:t>
            </w:r>
            <w:r>
              <w:rPr>
                <w:spacing w:val="-1"/>
                <w:sz w:val="24"/>
              </w:rPr>
              <w:t xml:space="preserve"> </w:t>
            </w:r>
            <w:r>
              <w:rPr>
                <w:sz w:val="24"/>
              </w:rPr>
              <w:t>bed</w:t>
            </w:r>
            <w:r>
              <w:rPr>
                <w:spacing w:val="-1"/>
                <w:sz w:val="24"/>
              </w:rPr>
              <w:t xml:space="preserve"> </w:t>
            </w:r>
            <w:r>
              <w:rPr>
                <w:spacing w:val="-2"/>
                <w:sz w:val="24"/>
              </w:rPr>
              <w:t>house/flat</w:t>
            </w:r>
          </w:p>
        </w:tc>
        <w:tc>
          <w:tcPr>
            <w:tcW w:w="2804" w:type="dxa"/>
          </w:tcPr>
          <w:p w14:paraId="19CD16E6" w14:textId="77777777" w:rsidR="008B01A1" w:rsidRDefault="008B01A1" w:rsidP="00F40BF8">
            <w:pPr>
              <w:pStyle w:val="TableParagraph"/>
              <w:spacing w:before="103"/>
              <w:ind w:left="5"/>
              <w:jc w:val="center"/>
              <w:rPr>
                <w:sz w:val="24"/>
              </w:rPr>
            </w:pPr>
            <w:r>
              <w:rPr>
                <w:sz w:val="24"/>
              </w:rPr>
              <w:t>2</w:t>
            </w:r>
          </w:p>
        </w:tc>
        <w:tc>
          <w:tcPr>
            <w:tcW w:w="2804" w:type="dxa"/>
          </w:tcPr>
          <w:p w14:paraId="6BF43697" w14:textId="77777777" w:rsidR="008B01A1" w:rsidRDefault="008B01A1" w:rsidP="00F40BF8">
            <w:pPr>
              <w:pStyle w:val="TableParagraph"/>
              <w:spacing w:before="103"/>
              <w:ind w:left="5"/>
              <w:jc w:val="center"/>
              <w:rPr>
                <w:sz w:val="24"/>
              </w:rPr>
            </w:pPr>
            <w:r>
              <w:rPr>
                <w:sz w:val="24"/>
              </w:rPr>
              <w:t>2</w:t>
            </w:r>
          </w:p>
        </w:tc>
      </w:tr>
      <w:tr w:rsidR="008B01A1" w14:paraId="3B916FAE" w14:textId="77777777" w:rsidTr="00F40BF8">
        <w:trPr>
          <w:trHeight w:val="638"/>
        </w:trPr>
        <w:tc>
          <w:tcPr>
            <w:tcW w:w="2804" w:type="dxa"/>
          </w:tcPr>
          <w:p w14:paraId="17948A71" w14:textId="77777777" w:rsidR="008B01A1" w:rsidRDefault="008B01A1" w:rsidP="00F40BF8">
            <w:pPr>
              <w:pStyle w:val="TableParagraph"/>
              <w:spacing w:before="100"/>
              <w:ind w:left="107"/>
              <w:rPr>
                <w:sz w:val="24"/>
              </w:rPr>
            </w:pPr>
            <w:r>
              <w:rPr>
                <w:sz w:val="24"/>
              </w:rPr>
              <w:lastRenderedPageBreak/>
              <w:t>3</w:t>
            </w:r>
            <w:r>
              <w:rPr>
                <w:spacing w:val="-1"/>
                <w:sz w:val="24"/>
              </w:rPr>
              <w:t xml:space="preserve"> </w:t>
            </w:r>
            <w:r>
              <w:rPr>
                <w:sz w:val="24"/>
              </w:rPr>
              <w:t>bed</w:t>
            </w:r>
            <w:r>
              <w:rPr>
                <w:spacing w:val="-1"/>
                <w:sz w:val="24"/>
              </w:rPr>
              <w:t xml:space="preserve"> </w:t>
            </w:r>
            <w:r>
              <w:rPr>
                <w:spacing w:val="-2"/>
                <w:sz w:val="24"/>
              </w:rPr>
              <w:t>house/flat</w:t>
            </w:r>
          </w:p>
        </w:tc>
        <w:tc>
          <w:tcPr>
            <w:tcW w:w="2804" w:type="dxa"/>
          </w:tcPr>
          <w:p w14:paraId="388FDD54" w14:textId="77777777" w:rsidR="008B01A1" w:rsidRDefault="008B01A1" w:rsidP="00F40BF8">
            <w:pPr>
              <w:pStyle w:val="TableParagraph"/>
              <w:spacing w:before="100"/>
              <w:ind w:left="5"/>
              <w:jc w:val="center"/>
              <w:rPr>
                <w:sz w:val="24"/>
              </w:rPr>
            </w:pPr>
            <w:r>
              <w:rPr>
                <w:sz w:val="24"/>
              </w:rPr>
              <w:t>3</w:t>
            </w:r>
          </w:p>
        </w:tc>
        <w:tc>
          <w:tcPr>
            <w:tcW w:w="2804" w:type="dxa"/>
          </w:tcPr>
          <w:p w14:paraId="022AB5E9" w14:textId="77777777" w:rsidR="008B01A1" w:rsidRDefault="008B01A1" w:rsidP="00F40BF8">
            <w:pPr>
              <w:pStyle w:val="TableParagraph"/>
              <w:spacing w:before="100"/>
              <w:ind w:left="5"/>
              <w:jc w:val="center"/>
              <w:rPr>
                <w:sz w:val="24"/>
              </w:rPr>
            </w:pPr>
            <w:r>
              <w:rPr>
                <w:sz w:val="24"/>
              </w:rPr>
              <w:t>2</w:t>
            </w:r>
          </w:p>
        </w:tc>
      </w:tr>
      <w:tr w:rsidR="008B01A1" w14:paraId="11F358FE" w14:textId="77777777" w:rsidTr="00F40BF8">
        <w:trPr>
          <w:trHeight w:val="635"/>
        </w:trPr>
        <w:tc>
          <w:tcPr>
            <w:tcW w:w="2804" w:type="dxa"/>
          </w:tcPr>
          <w:p w14:paraId="55763D5B" w14:textId="77777777" w:rsidR="008B01A1" w:rsidRDefault="008B01A1" w:rsidP="00F40BF8">
            <w:pPr>
              <w:pStyle w:val="TableParagraph"/>
              <w:spacing w:before="100"/>
              <w:ind w:left="107"/>
              <w:rPr>
                <w:sz w:val="24"/>
              </w:rPr>
            </w:pPr>
            <w:r>
              <w:rPr>
                <w:sz w:val="24"/>
              </w:rPr>
              <w:t>4+</w:t>
            </w:r>
            <w:r>
              <w:rPr>
                <w:spacing w:val="1"/>
                <w:sz w:val="24"/>
              </w:rPr>
              <w:t xml:space="preserve"> </w:t>
            </w:r>
            <w:r>
              <w:rPr>
                <w:spacing w:val="-2"/>
                <w:sz w:val="24"/>
              </w:rPr>
              <w:t>house/flat</w:t>
            </w:r>
          </w:p>
        </w:tc>
        <w:tc>
          <w:tcPr>
            <w:tcW w:w="2804" w:type="dxa"/>
          </w:tcPr>
          <w:p w14:paraId="341CA00E" w14:textId="77777777" w:rsidR="008B01A1" w:rsidRDefault="008B01A1" w:rsidP="00F40BF8">
            <w:pPr>
              <w:pStyle w:val="TableParagraph"/>
              <w:spacing w:before="100"/>
              <w:ind w:left="5"/>
              <w:jc w:val="center"/>
              <w:rPr>
                <w:sz w:val="24"/>
              </w:rPr>
            </w:pPr>
            <w:r>
              <w:rPr>
                <w:sz w:val="24"/>
              </w:rPr>
              <w:t>3</w:t>
            </w:r>
          </w:p>
        </w:tc>
        <w:tc>
          <w:tcPr>
            <w:tcW w:w="2804" w:type="dxa"/>
          </w:tcPr>
          <w:p w14:paraId="49350450" w14:textId="77777777" w:rsidR="008B01A1" w:rsidRDefault="008B01A1" w:rsidP="00F40BF8">
            <w:pPr>
              <w:pStyle w:val="TableParagraph"/>
              <w:spacing w:before="100"/>
              <w:ind w:left="5"/>
              <w:jc w:val="center"/>
              <w:rPr>
                <w:sz w:val="24"/>
              </w:rPr>
            </w:pPr>
            <w:r>
              <w:rPr>
                <w:sz w:val="24"/>
              </w:rPr>
              <w:t>2</w:t>
            </w:r>
          </w:p>
        </w:tc>
      </w:tr>
      <w:tr w:rsidR="008B01A1" w14:paraId="01958FAA" w14:textId="77777777" w:rsidTr="00F40BF8">
        <w:trPr>
          <w:trHeight w:val="635"/>
        </w:trPr>
        <w:tc>
          <w:tcPr>
            <w:tcW w:w="2804" w:type="dxa"/>
          </w:tcPr>
          <w:p w14:paraId="3FA9B947" w14:textId="77777777" w:rsidR="008B01A1" w:rsidRDefault="008B01A1" w:rsidP="00F40BF8">
            <w:pPr>
              <w:pStyle w:val="TableParagraph"/>
              <w:spacing w:before="100"/>
              <w:ind w:left="107"/>
              <w:rPr>
                <w:sz w:val="24"/>
              </w:rPr>
            </w:pPr>
            <w:r>
              <w:rPr>
                <w:sz w:val="24"/>
              </w:rPr>
              <w:t>Visitor</w:t>
            </w:r>
            <w:r>
              <w:rPr>
                <w:spacing w:val="-2"/>
                <w:sz w:val="24"/>
              </w:rPr>
              <w:t xml:space="preserve"> standard</w:t>
            </w:r>
          </w:p>
        </w:tc>
        <w:tc>
          <w:tcPr>
            <w:tcW w:w="2804" w:type="dxa"/>
          </w:tcPr>
          <w:p w14:paraId="6D35AAB0" w14:textId="77777777" w:rsidR="008B01A1" w:rsidRDefault="008B01A1" w:rsidP="00F40BF8">
            <w:pPr>
              <w:pStyle w:val="TableParagraph"/>
              <w:spacing w:before="100"/>
              <w:ind w:left="5"/>
              <w:jc w:val="center"/>
              <w:rPr>
                <w:sz w:val="24"/>
              </w:rPr>
            </w:pPr>
            <w:r>
              <w:rPr>
                <w:sz w:val="24"/>
              </w:rPr>
              <w:t>1 space</w:t>
            </w:r>
            <w:r>
              <w:rPr>
                <w:spacing w:val="-2"/>
                <w:sz w:val="24"/>
              </w:rPr>
              <w:t xml:space="preserve"> </w:t>
            </w:r>
            <w:r>
              <w:rPr>
                <w:sz w:val="24"/>
              </w:rPr>
              <w:t>per</w:t>
            </w:r>
            <w:r>
              <w:rPr>
                <w:spacing w:val="-1"/>
                <w:sz w:val="24"/>
              </w:rPr>
              <w:t xml:space="preserve"> </w:t>
            </w:r>
            <w:r>
              <w:rPr>
                <w:sz w:val="24"/>
              </w:rPr>
              <w:t>8</w:t>
            </w:r>
            <w:r>
              <w:rPr>
                <w:spacing w:val="-1"/>
                <w:sz w:val="24"/>
              </w:rPr>
              <w:t xml:space="preserve"> </w:t>
            </w:r>
            <w:r>
              <w:rPr>
                <w:spacing w:val="-4"/>
                <w:sz w:val="24"/>
              </w:rPr>
              <w:t>homes</w:t>
            </w:r>
          </w:p>
        </w:tc>
        <w:tc>
          <w:tcPr>
            <w:tcW w:w="2804" w:type="dxa"/>
          </w:tcPr>
          <w:p w14:paraId="3EE2103B" w14:textId="77777777" w:rsidR="008B01A1" w:rsidRDefault="008B01A1" w:rsidP="00F40BF8">
            <w:pPr>
              <w:pStyle w:val="TableParagraph"/>
              <w:spacing w:before="100"/>
              <w:ind w:left="5"/>
              <w:jc w:val="center"/>
              <w:rPr>
                <w:sz w:val="24"/>
              </w:rPr>
            </w:pPr>
            <w:r>
              <w:rPr>
                <w:sz w:val="24"/>
              </w:rPr>
              <w:t>1 space</w:t>
            </w:r>
            <w:r>
              <w:rPr>
                <w:spacing w:val="-2"/>
                <w:sz w:val="24"/>
              </w:rPr>
              <w:t xml:space="preserve"> </w:t>
            </w:r>
            <w:r>
              <w:rPr>
                <w:sz w:val="24"/>
              </w:rPr>
              <w:t>per</w:t>
            </w:r>
            <w:r>
              <w:rPr>
                <w:spacing w:val="-1"/>
                <w:sz w:val="24"/>
              </w:rPr>
              <w:t xml:space="preserve"> </w:t>
            </w:r>
            <w:r>
              <w:rPr>
                <w:sz w:val="24"/>
              </w:rPr>
              <w:t>8</w:t>
            </w:r>
            <w:r>
              <w:rPr>
                <w:spacing w:val="-1"/>
                <w:sz w:val="24"/>
              </w:rPr>
              <w:t xml:space="preserve"> </w:t>
            </w:r>
            <w:r>
              <w:rPr>
                <w:spacing w:val="-4"/>
                <w:sz w:val="24"/>
              </w:rPr>
              <w:t>homes</w:t>
            </w:r>
          </w:p>
        </w:tc>
      </w:tr>
    </w:tbl>
    <w:p w14:paraId="783DFB1E" w14:textId="77777777" w:rsidR="008B01A1" w:rsidRDefault="008B01A1" w:rsidP="008B01A1">
      <w:pPr>
        <w:rPr>
          <w:sz w:val="24"/>
        </w:rPr>
      </w:pPr>
    </w:p>
    <w:tbl>
      <w:tblPr>
        <w:tblStyle w:val="TableGrid"/>
        <w:tblW w:w="0" w:type="auto"/>
        <w:tblInd w:w="982" w:type="dxa"/>
        <w:tblLayout w:type="fixed"/>
        <w:tblLook w:val="01E0" w:firstRow="1" w:lastRow="1" w:firstColumn="1" w:lastColumn="1" w:noHBand="0" w:noVBand="0"/>
      </w:tblPr>
      <w:tblGrid>
        <w:gridCol w:w="2804"/>
        <w:gridCol w:w="2804"/>
        <w:gridCol w:w="2804"/>
      </w:tblGrid>
      <w:tr w:rsidR="008B01A1" w14:paraId="60BBDDDC" w14:textId="77777777" w:rsidTr="00F40BF8">
        <w:trPr>
          <w:trHeight w:val="393"/>
        </w:trPr>
        <w:tc>
          <w:tcPr>
            <w:tcW w:w="8412" w:type="dxa"/>
            <w:gridSpan w:val="3"/>
          </w:tcPr>
          <w:p w14:paraId="50B59256" w14:textId="77777777" w:rsidR="008B01A1" w:rsidRDefault="008B01A1" w:rsidP="00F40BF8">
            <w:pPr>
              <w:pStyle w:val="TableParagraph"/>
              <w:spacing w:before="100" w:line="273" w:lineRule="exact"/>
              <w:ind w:left="107"/>
              <w:rPr>
                <w:b/>
                <w:sz w:val="24"/>
              </w:rPr>
            </w:pPr>
            <w:r>
              <w:rPr>
                <w:b/>
                <w:color w:val="C00000"/>
                <w:sz w:val="24"/>
              </w:rPr>
              <w:t>POLICY</w:t>
            </w:r>
            <w:r>
              <w:rPr>
                <w:b/>
                <w:color w:val="C00000"/>
                <w:spacing w:val="-3"/>
                <w:sz w:val="24"/>
              </w:rPr>
              <w:t xml:space="preserve"> </w:t>
            </w:r>
            <w:r>
              <w:rPr>
                <w:b/>
                <w:color w:val="C00000"/>
                <w:sz w:val="24"/>
              </w:rPr>
              <w:t>INFRA4:</w:t>
            </w:r>
            <w:r>
              <w:rPr>
                <w:b/>
                <w:color w:val="C00000"/>
                <w:spacing w:val="-1"/>
                <w:sz w:val="24"/>
              </w:rPr>
              <w:t xml:space="preserve"> </w:t>
            </w:r>
            <w:r>
              <w:rPr>
                <w:b/>
                <w:color w:val="C00000"/>
                <w:sz w:val="24"/>
              </w:rPr>
              <w:t>Parking</w:t>
            </w:r>
            <w:r>
              <w:rPr>
                <w:b/>
                <w:color w:val="C00000"/>
                <w:spacing w:val="-3"/>
                <w:sz w:val="24"/>
              </w:rPr>
              <w:t xml:space="preserve"> </w:t>
            </w:r>
            <w:r>
              <w:rPr>
                <w:b/>
                <w:color w:val="C00000"/>
                <w:sz w:val="24"/>
              </w:rPr>
              <w:t>–</w:t>
            </w:r>
            <w:r>
              <w:rPr>
                <w:b/>
                <w:color w:val="C00000"/>
                <w:spacing w:val="-2"/>
                <w:sz w:val="24"/>
              </w:rPr>
              <w:t xml:space="preserve"> </w:t>
            </w:r>
            <w:r>
              <w:rPr>
                <w:b/>
                <w:color w:val="C00000"/>
                <w:sz w:val="24"/>
              </w:rPr>
              <w:t>Cars</w:t>
            </w:r>
            <w:r>
              <w:rPr>
                <w:b/>
                <w:color w:val="C00000"/>
                <w:spacing w:val="-3"/>
                <w:sz w:val="24"/>
              </w:rPr>
              <w:t xml:space="preserve"> </w:t>
            </w:r>
            <w:r>
              <w:rPr>
                <w:b/>
                <w:color w:val="C00000"/>
                <w:sz w:val="24"/>
              </w:rPr>
              <w:t>and</w:t>
            </w:r>
            <w:r>
              <w:rPr>
                <w:b/>
                <w:color w:val="C00000"/>
                <w:spacing w:val="-1"/>
                <w:sz w:val="24"/>
              </w:rPr>
              <w:t xml:space="preserve"> </w:t>
            </w:r>
            <w:r>
              <w:rPr>
                <w:b/>
                <w:color w:val="C00000"/>
                <w:spacing w:val="-2"/>
                <w:sz w:val="24"/>
              </w:rPr>
              <w:t>Cycles</w:t>
            </w:r>
          </w:p>
        </w:tc>
      </w:tr>
      <w:tr w:rsidR="008B01A1" w14:paraId="1588C287" w14:textId="77777777" w:rsidTr="00F40BF8">
        <w:trPr>
          <w:trHeight w:val="4740"/>
        </w:trPr>
        <w:tc>
          <w:tcPr>
            <w:tcW w:w="8412" w:type="dxa"/>
            <w:gridSpan w:val="3"/>
          </w:tcPr>
          <w:p w14:paraId="223B1AFD" w14:textId="77777777" w:rsidR="008B01A1" w:rsidRDefault="008B01A1" w:rsidP="00F40BF8">
            <w:pPr>
              <w:pStyle w:val="TableParagraph"/>
              <w:spacing w:before="100"/>
              <w:ind w:left="107"/>
              <w:rPr>
                <w:sz w:val="24"/>
              </w:rPr>
            </w:pPr>
            <w:r>
              <w:rPr>
                <w:sz w:val="24"/>
              </w:rPr>
              <w:t>The</w:t>
            </w:r>
            <w:r>
              <w:rPr>
                <w:spacing w:val="-3"/>
                <w:sz w:val="24"/>
              </w:rPr>
              <w:t xml:space="preserve"> </w:t>
            </w:r>
            <w:r>
              <w:rPr>
                <w:sz w:val="24"/>
              </w:rPr>
              <w:t>provision</w:t>
            </w:r>
            <w:r>
              <w:rPr>
                <w:spacing w:val="-1"/>
                <w:sz w:val="24"/>
              </w:rPr>
              <w:t xml:space="preserve"> </w:t>
            </w:r>
            <w:r>
              <w:rPr>
                <w:sz w:val="24"/>
              </w:rPr>
              <w:t>of car</w:t>
            </w:r>
            <w:r>
              <w:rPr>
                <w:spacing w:val="-4"/>
                <w:sz w:val="24"/>
              </w:rPr>
              <w:t xml:space="preserve"> </w:t>
            </w:r>
            <w:r>
              <w:rPr>
                <w:sz w:val="24"/>
              </w:rPr>
              <w:t>and</w:t>
            </w:r>
            <w:r>
              <w:rPr>
                <w:spacing w:val="-1"/>
                <w:sz w:val="24"/>
              </w:rPr>
              <w:t xml:space="preserve"> </w:t>
            </w:r>
            <w:r>
              <w:rPr>
                <w:sz w:val="24"/>
              </w:rPr>
              <w:t>cycle parking</w:t>
            </w:r>
            <w:r>
              <w:rPr>
                <w:spacing w:val="-2"/>
                <w:sz w:val="24"/>
              </w:rPr>
              <w:t xml:space="preserve"> </w:t>
            </w:r>
            <w:r>
              <w:rPr>
                <w:sz w:val="24"/>
              </w:rPr>
              <w:t>should,</w:t>
            </w:r>
            <w:r>
              <w:rPr>
                <w:spacing w:val="-3"/>
                <w:sz w:val="24"/>
              </w:rPr>
              <w:t xml:space="preserve"> </w:t>
            </w:r>
            <w:r>
              <w:rPr>
                <w:sz w:val="24"/>
              </w:rPr>
              <w:t>as</w:t>
            </w:r>
            <w:r>
              <w:rPr>
                <w:spacing w:val="-4"/>
                <w:sz w:val="24"/>
              </w:rPr>
              <w:t xml:space="preserve"> </w:t>
            </w:r>
            <w:r>
              <w:rPr>
                <w:sz w:val="24"/>
              </w:rPr>
              <w:t>far</w:t>
            </w:r>
            <w:r>
              <w:rPr>
                <w:spacing w:val="-1"/>
                <w:sz w:val="24"/>
              </w:rPr>
              <w:t xml:space="preserve"> </w:t>
            </w:r>
            <w:r>
              <w:rPr>
                <w:sz w:val="24"/>
              </w:rPr>
              <w:t>as</w:t>
            </w:r>
            <w:r>
              <w:rPr>
                <w:spacing w:val="-1"/>
                <w:sz w:val="24"/>
              </w:rPr>
              <w:t xml:space="preserve"> </w:t>
            </w:r>
            <w:r>
              <w:rPr>
                <w:sz w:val="24"/>
              </w:rPr>
              <w:t>possible,</w:t>
            </w:r>
            <w:r>
              <w:rPr>
                <w:spacing w:val="-4"/>
                <w:sz w:val="24"/>
              </w:rPr>
              <w:t xml:space="preserve"> </w:t>
            </w:r>
            <w:r>
              <w:rPr>
                <w:sz w:val="24"/>
              </w:rPr>
              <w:t>allow</w:t>
            </w:r>
            <w:r>
              <w:rPr>
                <w:spacing w:val="-2"/>
                <w:sz w:val="24"/>
              </w:rPr>
              <w:t xml:space="preserve"> </w:t>
            </w:r>
            <w:r>
              <w:rPr>
                <w:spacing w:val="-4"/>
                <w:sz w:val="24"/>
              </w:rPr>
              <w:t>for:</w:t>
            </w:r>
          </w:p>
          <w:p w14:paraId="50871C1F" w14:textId="77777777" w:rsidR="008B01A1" w:rsidRDefault="008B01A1" w:rsidP="00F40BF8">
            <w:pPr>
              <w:pStyle w:val="TableParagraph"/>
              <w:rPr>
                <w:sz w:val="20"/>
              </w:rPr>
            </w:pPr>
          </w:p>
          <w:p w14:paraId="6A4EC4A6" w14:textId="77777777" w:rsidR="008B01A1" w:rsidRDefault="008B01A1" w:rsidP="00F40BF8">
            <w:pPr>
              <w:pStyle w:val="TableParagraph"/>
              <w:numPr>
                <w:ilvl w:val="0"/>
                <w:numId w:val="2"/>
              </w:numPr>
              <w:tabs>
                <w:tab w:val="left" w:pos="468"/>
              </w:tabs>
              <w:spacing w:before="1"/>
              <w:ind w:right="104"/>
              <w:rPr>
                <w:sz w:val="24"/>
              </w:rPr>
            </w:pPr>
            <w:r>
              <w:rPr>
                <w:sz w:val="24"/>
              </w:rPr>
              <w:t>Off</w:t>
            </w:r>
            <w:r>
              <w:rPr>
                <w:spacing w:val="34"/>
                <w:sz w:val="24"/>
              </w:rPr>
              <w:t xml:space="preserve"> </w:t>
            </w:r>
            <w:r>
              <w:rPr>
                <w:sz w:val="24"/>
              </w:rPr>
              <w:t>street</w:t>
            </w:r>
            <w:r>
              <w:rPr>
                <w:spacing w:val="34"/>
                <w:sz w:val="24"/>
              </w:rPr>
              <w:t xml:space="preserve"> </w:t>
            </w:r>
            <w:r>
              <w:rPr>
                <w:sz w:val="24"/>
              </w:rPr>
              <w:t>vehicle</w:t>
            </w:r>
            <w:r>
              <w:rPr>
                <w:spacing w:val="34"/>
                <w:sz w:val="24"/>
              </w:rPr>
              <w:t xml:space="preserve"> </w:t>
            </w:r>
            <w:r>
              <w:rPr>
                <w:sz w:val="24"/>
              </w:rPr>
              <w:t>and</w:t>
            </w:r>
            <w:r>
              <w:rPr>
                <w:spacing w:val="32"/>
                <w:sz w:val="24"/>
              </w:rPr>
              <w:t xml:space="preserve"> </w:t>
            </w:r>
            <w:r>
              <w:rPr>
                <w:sz w:val="24"/>
              </w:rPr>
              <w:t>cycle</w:t>
            </w:r>
            <w:r>
              <w:rPr>
                <w:spacing w:val="34"/>
                <w:sz w:val="24"/>
              </w:rPr>
              <w:t xml:space="preserve"> </w:t>
            </w:r>
            <w:r>
              <w:rPr>
                <w:sz w:val="24"/>
              </w:rPr>
              <w:t>parking</w:t>
            </w:r>
            <w:r>
              <w:rPr>
                <w:spacing w:val="30"/>
                <w:sz w:val="24"/>
              </w:rPr>
              <w:t xml:space="preserve"> </w:t>
            </w:r>
            <w:r>
              <w:rPr>
                <w:sz w:val="24"/>
              </w:rPr>
              <w:t>to</w:t>
            </w:r>
            <w:r>
              <w:rPr>
                <w:spacing w:val="31"/>
                <w:sz w:val="24"/>
              </w:rPr>
              <w:t xml:space="preserve"> </w:t>
            </w:r>
            <w:r>
              <w:rPr>
                <w:sz w:val="24"/>
              </w:rPr>
              <w:t>be</w:t>
            </w:r>
            <w:r>
              <w:rPr>
                <w:spacing w:val="31"/>
                <w:sz w:val="24"/>
              </w:rPr>
              <w:t xml:space="preserve"> </w:t>
            </w:r>
            <w:r>
              <w:rPr>
                <w:sz w:val="24"/>
              </w:rPr>
              <w:t>contiguous</w:t>
            </w:r>
            <w:r>
              <w:rPr>
                <w:spacing w:val="30"/>
                <w:sz w:val="24"/>
              </w:rPr>
              <w:t xml:space="preserve"> </w:t>
            </w:r>
            <w:r>
              <w:rPr>
                <w:sz w:val="24"/>
              </w:rPr>
              <w:t>with,</w:t>
            </w:r>
            <w:r>
              <w:rPr>
                <w:spacing w:val="31"/>
                <w:sz w:val="24"/>
              </w:rPr>
              <w:t xml:space="preserve"> </w:t>
            </w:r>
            <w:r>
              <w:rPr>
                <w:sz w:val="24"/>
              </w:rPr>
              <w:t>and</w:t>
            </w:r>
            <w:r>
              <w:rPr>
                <w:spacing w:val="34"/>
                <w:sz w:val="24"/>
              </w:rPr>
              <w:t xml:space="preserve"> </w:t>
            </w:r>
            <w:r>
              <w:rPr>
                <w:sz w:val="24"/>
              </w:rPr>
              <w:t>part</w:t>
            </w:r>
            <w:r>
              <w:rPr>
                <w:spacing w:val="32"/>
                <w:sz w:val="24"/>
              </w:rPr>
              <w:t xml:space="preserve"> </w:t>
            </w:r>
            <w:r>
              <w:rPr>
                <w:sz w:val="24"/>
              </w:rPr>
              <w:t>of,</w:t>
            </w:r>
            <w:r>
              <w:rPr>
                <w:spacing w:val="32"/>
                <w:sz w:val="24"/>
              </w:rPr>
              <w:t xml:space="preserve"> </w:t>
            </w:r>
            <w:r>
              <w:rPr>
                <w:sz w:val="24"/>
              </w:rPr>
              <w:t>each property, rather than provided as part of a shared arrangement.</w:t>
            </w:r>
          </w:p>
          <w:p w14:paraId="6ADB0A04" w14:textId="77777777" w:rsidR="008B01A1" w:rsidRDefault="008B01A1" w:rsidP="00F40BF8">
            <w:pPr>
              <w:pStyle w:val="TableParagraph"/>
              <w:numPr>
                <w:ilvl w:val="0"/>
                <w:numId w:val="2"/>
              </w:numPr>
              <w:tabs>
                <w:tab w:val="left" w:pos="468"/>
              </w:tabs>
              <w:ind w:right="95"/>
              <w:rPr>
                <w:sz w:val="24"/>
              </w:rPr>
            </w:pPr>
            <w:r>
              <w:rPr>
                <w:sz w:val="24"/>
              </w:rPr>
              <w:t>Shared parking areas</w:t>
            </w:r>
            <w:r>
              <w:rPr>
                <w:spacing w:val="-1"/>
                <w:sz w:val="24"/>
              </w:rPr>
              <w:t xml:space="preserve"> </w:t>
            </w:r>
            <w:r>
              <w:rPr>
                <w:sz w:val="24"/>
              </w:rPr>
              <w:t>that are provided are built to Secured by</w:t>
            </w:r>
            <w:r>
              <w:rPr>
                <w:spacing w:val="-1"/>
                <w:sz w:val="24"/>
              </w:rPr>
              <w:t xml:space="preserve"> </w:t>
            </w:r>
            <w:r>
              <w:rPr>
                <w:sz w:val="24"/>
              </w:rPr>
              <w:t>Design standards and each space is clearly visible from the property it serves.</w:t>
            </w:r>
          </w:p>
          <w:p w14:paraId="701C2300" w14:textId="77777777" w:rsidR="008B01A1" w:rsidRDefault="008B01A1" w:rsidP="00F40BF8">
            <w:pPr>
              <w:pStyle w:val="TableParagraph"/>
              <w:numPr>
                <w:ilvl w:val="0"/>
                <w:numId w:val="2"/>
              </w:numPr>
              <w:tabs>
                <w:tab w:val="left" w:pos="468"/>
              </w:tabs>
              <w:spacing w:line="293" w:lineRule="exact"/>
              <w:ind w:hanging="361"/>
              <w:rPr>
                <w:sz w:val="24"/>
              </w:rPr>
            </w:pPr>
            <w:r>
              <w:rPr>
                <w:sz w:val="24"/>
              </w:rPr>
              <w:t>At</w:t>
            </w:r>
            <w:r>
              <w:rPr>
                <w:spacing w:val="-3"/>
                <w:sz w:val="24"/>
              </w:rPr>
              <w:t xml:space="preserve"> </w:t>
            </w:r>
            <w:r>
              <w:rPr>
                <w:sz w:val="24"/>
              </w:rPr>
              <w:t>least</w:t>
            </w:r>
            <w:r>
              <w:rPr>
                <w:spacing w:val="-3"/>
                <w:sz w:val="24"/>
              </w:rPr>
              <w:t xml:space="preserve"> </w:t>
            </w:r>
            <w:r>
              <w:rPr>
                <w:sz w:val="24"/>
              </w:rPr>
              <w:t>1</w:t>
            </w:r>
            <w:r>
              <w:rPr>
                <w:spacing w:val="-1"/>
                <w:sz w:val="24"/>
              </w:rPr>
              <w:t xml:space="preserve"> </w:t>
            </w:r>
            <w:r>
              <w:rPr>
                <w:sz w:val="24"/>
              </w:rPr>
              <w:t>Electric</w:t>
            </w:r>
            <w:r>
              <w:rPr>
                <w:spacing w:val="-2"/>
                <w:sz w:val="24"/>
              </w:rPr>
              <w:t xml:space="preserve"> </w:t>
            </w:r>
            <w:r>
              <w:rPr>
                <w:sz w:val="24"/>
              </w:rPr>
              <w:t>charging</w:t>
            </w:r>
            <w:r>
              <w:rPr>
                <w:spacing w:val="-2"/>
                <w:sz w:val="24"/>
              </w:rPr>
              <w:t xml:space="preserve"> </w:t>
            </w:r>
            <w:r>
              <w:rPr>
                <w:sz w:val="24"/>
              </w:rPr>
              <w:t>points</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provided</w:t>
            </w:r>
            <w:r>
              <w:rPr>
                <w:spacing w:val="-3"/>
                <w:sz w:val="24"/>
              </w:rPr>
              <w:t xml:space="preserve"> </w:t>
            </w:r>
            <w:r>
              <w:rPr>
                <w:sz w:val="24"/>
              </w:rPr>
              <w:t>per</w:t>
            </w:r>
            <w:r>
              <w:rPr>
                <w:spacing w:val="-1"/>
                <w:sz w:val="24"/>
              </w:rPr>
              <w:t xml:space="preserve"> </w:t>
            </w:r>
            <w:r>
              <w:rPr>
                <w:sz w:val="24"/>
              </w:rPr>
              <w:t>parking</w:t>
            </w:r>
            <w:r>
              <w:rPr>
                <w:spacing w:val="-3"/>
                <w:sz w:val="24"/>
              </w:rPr>
              <w:t xml:space="preserve"> </w:t>
            </w:r>
            <w:r>
              <w:rPr>
                <w:spacing w:val="-5"/>
                <w:sz w:val="24"/>
              </w:rPr>
              <w:t>bay</w:t>
            </w:r>
          </w:p>
          <w:p w14:paraId="0277B868" w14:textId="77777777" w:rsidR="008B01A1" w:rsidRDefault="008B01A1" w:rsidP="00F40BF8">
            <w:pPr>
              <w:pStyle w:val="TableParagraph"/>
              <w:numPr>
                <w:ilvl w:val="0"/>
                <w:numId w:val="2"/>
              </w:numPr>
              <w:tabs>
                <w:tab w:val="left" w:pos="468"/>
              </w:tabs>
              <w:ind w:hanging="361"/>
              <w:rPr>
                <w:sz w:val="24"/>
              </w:rPr>
            </w:pPr>
            <w:r>
              <w:rPr>
                <w:sz w:val="24"/>
              </w:rPr>
              <w:t>Tandem</w:t>
            </w:r>
            <w:r>
              <w:rPr>
                <w:spacing w:val="-5"/>
                <w:sz w:val="24"/>
              </w:rPr>
              <w:t xml:space="preserve"> </w:t>
            </w:r>
            <w:r>
              <w:rPr>
                <w:sz w:val="24"/>
              </w:rPr>
              <w:t>Parking</w:t>
            </w:r>
            <w:r>
              <w:rPr>
                <w:spacing w:val="-7"/>
                <w:sz w:val="24"/>
              </w:rPr>
              <w:t xml:space="preserve"> </w:t>
            </w:r>
            <w:r>
              <w:rPr>
                <w:sz w:val="24"/>
              </w:rPr>
              <w:t>should</w:t>
            </w:r>
            <w:r>
              <w:rPr>
                <w:spacing w:val="-4"/>
                <w:sz w:val="24"/>
              </w:rPr>
              <w:t xml:space="preserve"> </w:t>
            </w:r>
            <w:r>
              <w:rPr>
                <w:sz w:val="24"/>
              </w:rPr>
              <w:t>only</w:t>
            </w:r>
            <w:r>
              <w:rPr>
                <w:spacing w:val="-5"/>
                <w:sz w:val="24"/>
              </w:rPr>
              <w:t xml:space="preserve"> </w:t>
            </w:r>
            <w:r>
              <w:rPr>
                <w:sz w:val="24"/>
              </w:rPr>
              <w:t>be</w:t>
            </w:r>
            <w:r>
              <w:rPr>
                <w:spacing w:val="-6"/>
                <w:sz w:val="24"/>
              </w:rPr>
              <w:t xml:space="preserve"> </w:t>
            </w:r>
            <w:r>
              <w:rPr>
                <w:sz w:val="24"/>
              </w:rPr>
              <w:t>permitted</w:t>
            </w:r>
            <w:r>
              <w:rPr>
                <w:spacing w:val="-4"/>
                <w:sz w:val="24"/>
              </w:rPr>
              <w:t xml:space="preserve"> </w:t>
            </w:r>
            <w:r>
              <w:rPr>
                <w:sz w:val="24"/>
              </w:rPr>
              <w:t>where</w:t>
            </w:r>
            <w:r>
              <w:rPr>
                <w:spacing w:val="-6"/>
                <w:sz w:val="24"/>
              </w:rPr>
              <w:t xml:space="preserve"> </w:t>
            </w:r>
            <w:r>
              <w:rPr>
                <w:sz w:val="24"/>
              </w:rPr>
              <w:t>there</w:t>
            </w:r>
            <w:r>
              <w:rPr>
                <w:spacing w:val="-3"/>
                <w:sz w:val="24"/>
              </w:rPr>
              <w:t xml:space="preserve"> </w:t>
            </w:r>
            <w:r>
              <w:rPr>
                <w:sz w:val="24"/>
              </w:rPr>
              <w:t>is</w:t>
            </w:r>
            <w:r>
              <w:rPr>
                <w:spacing w:val="-5"/>
                <w:sz w:val="24"/>
              </w:rPr>
              <w:t xml:space="preserve"> </w:t>
            </w:r>
            <w:r>
              <w:rPr>
                <w:sz w:val="24"/>
              </w:rPr>
              <w:t>no</w:t>
            </w:r>
            <w:r>
              <w:rPr>
                <w:spacing w:val="-3"/>
                <w:sz w:val="24"/>
              </w:rPr>
              <w:t xml:space="preserve"> </w:t>
            </w:r>
            <w:r>
              <w:rPr>
                <w:sz w:val="24"/>
              </w:rPr>
              <w:t>suitable</w:t>
            </w:r>
            <w:r>
              <w:rPr>
                <w:spacing w:val="-2"/>
                <w:sz w:val="24"/>
              </w:rPr>
              <w:t xml:space="preserve"> alternative.</w:t>
            </w:r>
          </w:p>
          <w:p w14:paraId="45EA1591" w14:textId="77777777" w:rsidR="008B01A1" w:rsidRDefault="008B01A1" w:rsidP="00F40BF8">
            <w:pPr>
              <w:pStyle w:val="TableParagraph"/>
              <w:numPr>
                <w:ilvl w:val="0"/>
                <w:numId w:val="2"/>
              </w:numPr>
              <w:tabs>
                <w:tab w:val="left" w:pos="468"/>
              </w:tabs>
              <w:ind w:hanging="361"/>
              <w:rPr>
                <w:sz w:val="24"/>
              </w:rPr>
            </w:pPr>
            <w:r>
              <w:rPr>
                <w:sz w:val="24"/>
              </w:rPr>
              <w:t>Space</w:t>
            </w:r>
            <w:r>
              <w:rPr>
                <w:spacing w:val="-4"/>
                <w:sz w:val="24"/>
              </w:rPr>
              <w:t xml:space="preserve"> </w:t>
            </w:r>
            <w:r>
              <w:rPr>
                <w:sz w:val="24"/>
              </w:rPr>
              <w:t>dimensions</w:t>
            </w:r>
            <w:r>
              <w:rPr>
                <w:spacing w:val="1"/>
                <w:sz w:val="24"/>
              </w:rPr>
              <w:t xml:space="preserve"> </w:t>
            </w:r>
            <w:r>
              <w:rPr>
                <w:sz w:val="24"/>
              </w:rPr>
              <w:t>should</w:t>
            </w:r>
            <w:r>
              <w:rPr>
                <w:spacing w:val="-2"/>
                <w:sz w:val="24"/>
              </w:rPr>
              <w:t xml:space="preserve"> </w:t>
            </w:r>
            <w:r>
              <w:rPr>
                <w:sz w:val="24"/>
              </w:rPr>
              <w:t>be</w:t>
            </w:r>
            <w:r>
              <w:rPr>
                <w:spacing w:val="-2"/>
                <w:sz w:val="24"/>
              </w:rPr>
              <w:t xml:space="preserve"> </w:t>
            </w:r>
            <w:r>
              <w:rPr>
                <w:sz w:val="24"/>
              </w:rPr>
              <w:t>2.7m</w:t>
            </w:r>
            <w:r>
              <w:rPr>
                <w:spacing w:val="-1"/>
                <w:sz w:val="24"/>
              </w:rPr>
              <w:t xml:space="preserve"> </w:t>
            </w:r>
            <w:r>
              <w:rPr>
                <w:sz w:val="24"/>
              </w:rPr>
              <w:t>x</w:t>
            </w:r>
            <w:r>
              <w:rPr>
                <w:spacing w:val="-4"/>
                <w:sz w:val="24"/>
              </w:rPr>
              <w:t xml:space="preserve"> </w:t>
            </w:r>
            <w:r>
              <w:rPr>
                <w:sz w:val="24"/>
              </w:rPr>
              <w:t>5.4 m</w:t>
            </w:r>
            <w:r>
              <w:rPr>
                <w:spacing w:val="-3"/>
                <w:sz w:val="24"/>
              </w:rPr>
              <w:t xml:space="preserve"> </w:t>
            </w:r>
            <w:r>
              <w:rPr>
                <w:sz w:val="24"/>
              </w:rPr>
              <w:t>for</w:t>
            </w:r>
            <w:r>
              <w:rPr>
                <w:spacing w:val="-1"/>
                <w:sz w:val="24"/>
              </w:rPr>
              <w:t xml:space="preserve"> </w:t>
            </w:r>
            <w:r>
              <w:rPr>
                <w:sz w:val="24"/>
              </w:rPr>
              <w:t>cars,</w:t>
            </w:r>
            <w:r>
              <w:rPr>
                <w:spacing w:val="-1"/>
                <w:sz w:val="24"/>
              </w:rPr>
              <w:t xml:space="preserve"> </w:t>
            </w:r>
            <w:r>
              <w:rPr>
                <w:sz w:val="24"/>
              </w:rPr>
              <w:t>and</w:t>
            </w:r>
            <w:r>
              <w:rPr>
                <w:spacing w:val="-2"/>
                <w:sz w:val="24"/>
              </w:rPr>
              <w:t xml:space="preserve"> </w:t>
            </w:r>
            <w:r>
              <w:rPr>
                <w:sz w:val="24"/>
              </w:rPr>
              <w:t>2</w:t>
            </w:r>
            <w:r>
              <w:rPr>
                <w:spacing w:val="-2"/>
                <w:sz w:val="24"/>
              </w:rPr>
              <w:t xml:space="preserve"> </w:t>
            </w:r>
            <w:r>
              <w:rPr>
                <w:sz w:val="24"/>
              </w:rPr>
              <w:t>m</w:t>
            </w:r>
            <w:r>
              <w:rPr>
                <w:spacing w:val="-1"/>
                <w:sz w:val="24"/>
              </w:rPr>
              <w:t xml:space="preserve"> </w:t>
            </w:r>
            <w:r>
              <w:rPr>
                <w:sz w:val="24"/>
              </w:rPr>
              <w:t>x</w:t>
            </w:r>
            <w:r>
              <w:rPr>
                <w:spacing w:val="-2"/>
                <w:sz w:val="24"/>
              </w:rPr>
              <w:t xml:space="preserve"> </w:t>
            </w:r>
            <w:r>
              <w:rPr>
                <w:sz w:val="24"/>
              </w:rPr>
              <w:t>0.75 m</w:t>
            </w:r>
            <w:r>
              <w:rPr>
                <w:spacing w:val="-3"/>
                <w:sz w:val="24"/>
              </w:rPr>
              <w:t xml:space="preserve"> </w:t>
            </w:r>
            <w:r>
              <w:rPr>
                <w:sz w:val="24"/>
              </w:rPr>
              <w:t xml:space="preserve">for </w:t>
            </w:r>
            <w:r>
              <w:rPr>
                <w:spacing w:val="-2"/>
                <w:sz w:val="24"/>
              </w:rPr>
              <w:t>cycles.</w:t>
            </w:r>
          </w:p>
          <w:p w14:paraId="404A46D3" w14:textId="77777777" w:rsidR="008B01A1" w:rsidRDefault="008B01A1" w:rsidP="00F40BF8">
            <w:pPr>
              <w:pStyle w:val="TableParagraph"/>
              <w:numPr>
                <w:ilvl w:val="0"/>
                <w:numId w:val="2"/>
              </w:numPr>
              <w:tabs>
                <w:tab w:val="left" w:pos="467"/>
                <w:tab w:val="left" w:pos="468"/>
              </w:tabs>
              <w:ind w:right="99"/>
              <w:rPr>
                <w:sz w:val="24"/>
              </w:rPr>
            </w:pPr>
            <w:r>
              <w:rPr>
                <w:sz w:val="24"/>
              </w:rPr>
              <w:t>A</w:t>
            </w:r>
            <w:r>
              <w:rPr>
                <w:spacing w:val="69"/>
                <w:sz w:val="24"/>
              </w:rPr>
              <w:t xml:space="preserve"> </w:t>
            </w:r>
            <w:r>
              <w:rPr>
                <w:sz w:val="24"/>
              </w:rPr>
              <w:t>garage</w:t>
            </w:r>
            <w:r>
              <w:rPr>
                <w:spacing w:val="70"/>
                <w:sz w:val="24"/>
              </w:rPr>
              <w:t xml:space="preserve"> </w:t>
            </w:r>
            <w:r>
              <w:rPr>
                <w:sz w:val="24"/>
              </w:rPr>
              <w:t>will</w:t>
            </w:r>
            <w:r>
              <w:rPr>
                <w:spacing w:val="67"/>
                <w:sz w:val="24"/>
              </w:rPr>
              <w:t xml:space="preserve"> </w:t>
            </w:r>
            <w:r>
              <w:rPr>
                <w:sz w:val="24"/>
              </w:rPr>
              <w:t>be</w:t>
            </w:r>
            <w:r>
              <w:rPr>
                <w:spacing w:val="70"/>
                <w:sz w:val="24"/>
              </w:rPr>
              <w:t xml:space="preserve"> </w:t>
            </w:r>
            <w:r>
              <w:rPr>
                <w:sz w:val="24"/>
              </w:rPr>
              <w:t>acceptable</w:t>
            </w:r>
            <w:r>
              <w:rPr>
                <w:spacing w:val="67"/>
                <w:sz w:val="24"/>
              </w:rPr>
              <w:t xml:space="preserve"> </w:t>
            </w:r>
            <w:r>
              <w:rPr>
                <w:sz w:val="24"/>
              </w:rPr>
              <w:t>as</w:t>
            </w:r>
            <w:r>
              <w:rPr>
                <w:spacing w:val="69"/>
                <w:sz w:val="24"/>
              </w:rPr>
              <w:t xml:space="preserve"> </w:t>
            </w:r>
            <w:r>
              <w:rPr>
                <w:sz w:val="24"/>
              </w:rPr>
              <w:t>a</w:t>
            </w:r>
            <w:r>
              <w:rPr>
                <w:spacing w:val="69"/>
                <w:sz w:val="24"/>
              </w:rPr>
              <w:t xml:space="preserve"> </w:t>
            </w:r>
            <w:r>
              <w:rPr>
                <w:sz w:val="24"/>
              </w:rPr>
              <w:t>parking</w:t>
            </w:r>
            <w:r>
              <w:rPr>
                <w:spacing w:val="69"/>
                <w:sz w:val="24"/>
              </w:rPr>
              <w:t xml:space="preserve"> </w:t>
            </w:r>
            <w:r>
              <w:rPr>
                <w:sz w:val="24"/>
              </w:rPr>
              <w:t>space</w:t>
            </w:r>
            <w:r>
              <w:rPr>
                <w:spacing w:val="70"/>
                <w:sz w:val="24"/>
              </w:rPr>
              <w:t xml:space="preserve"> </w:t>
            </w:r>
            <w:r>
              <w:rPr>
                <w:sz w:val="24"/>
              </w:rPr>
              <w:t>provided</w:t>
            </w:r>
            <w:r>
              <w:rPr>
                <w:spacing w:val="67"/>
                <w:sz w:val="24"/>
              </w:rPr>
              <w:t xml:space="preserve"> </w:t>
            </w:r>
            <w:r>
              <w:rPr>
                <w:sz w:val="24"/>
              </w:rPr>
              <w:t>that</w:t>
            </w:r>
            <w:r>
              <w:rPr>
                <w:spacing w:val="70"/>
                <w:sz w:val="24"/>
              </w:rPr>
              <w:t xml:space="preserve"> </w:t>
            </w:r>
            <w:r>
              <w:rPr>
                <w:sz w:val="24"/>
              </w:rPr>
              <w:t>its</w:t>
            </w:r>
            <w:r>
              <w:rPr>
                <w:spacing w:val="69"/>
                <w:sz w:val="24"/>
              </w:rPr>
              <w:t xml:space="preserve"> </w:t>
            </w:r>
            <w:r>
              <w:rPr>
                <w:sz w:val="24"/>
              </w:rPr>
              <w:t>internal dimensions are at least 3 m wide x 6 metres long.</w:t>
            </w:r>
          </w:p>
          <w:p w14:paraId="7C8BF3C0" w14:textId="77777777" w:rsidR="008B01A1" w:rsidRDefault="008B01A1" w:rsidP="00F40BF8">
            <w:pPr>
              <w:pStyle w:val="TableParagraph"/>
              <w:spacing w:before="1"/>
              <w:rPr>
                <w:sz w:val="24"/>
              </w:rPr>
            </w:pPr>
          </w:p>
          <w:p w14:paraId="20130A8F" w14:textId="77777777" w:rsidR="008B01A1" w:rsidRDefault="008B01A1" w:rsidP="00F40BF8">
            <w:pPr>
              <w:pStyle w:val="TableParagraph"/>
              <w:numPr>
                <w:ilvl w:val="0"/>
                <w:numId w:val="2"/>
              </w:numPr>
              <w:tabs>
                <w:tab w:val="left" w:pos="468"/>
              </w:tabs>
              <w:ind w:right="94"/>
              <w:jc w:val="both"/>
              <w:rPr>
                <w:sz w:val="24"/>
              </w:rPr>
            </w:pPr>
            <w:r>
              <w:rPr>
                <w:sz w:val="24"/>
              </w:rPr>
              <w:t>Parking provision for new development will be required to meet the following standards</w:t>
            </w:r>
            <w:r>
              <w:rPr>
                <w:spacing w:val="-2"/>
                <w:sz w:val="24"/>
              </w:rPr>
              <w:t xml:space="preserve"> </w:t>
            </w:r>
            <w:r>
              <w:rPr>
                <w:sz w:val="24"/>
              </w:rPr>
              <w:t>set out</w:t>
            </w:r>
            <w:r>
              <w:rPr>
                <w:spacing w:val="-1"/>
                <w:sz w:val="24"/>
              </w:rPr>
              <w:t xml:space="preserve"> </w:t>
            </w:r>
            <w:r>
              <w:rPr>
                <w:sz w:val="24"/>
              </w:rPr>
              <w:t>below unless</w:t>
            </w:r>
            <w:r>
              <w:rPr>
                <w:spacing w:val="-2"/>
                <w:sz w:val="24"/>
              </w:rPr>
              <w:t xml:space="preserve"> </w:t>
            </w:r>
            <w:r>
              <w:rPr>
                <w:sz w:val="24"/>
              </w:rPr>
              <w:t>there</w:t>
            </w:r>
            <w:r>
              <w:rPr>
                <w:spacing w:val="-1"/>
                <w:sz w:val="24"/>
              </w:rPr>
              <w:t xml:space="preserve"> </w:t>
            </w:r>
            <w:r>
              <w:rPr>
                <w:sz w:val="24"/>
              </w:rPr>
              <w:t>is a</w:t>
            </w:r>
            <w:r>
              <w:rPr>
                <w:spacing w:val="-2"/>
                <w:sz w:val="24"/>
              </w:rPr>
              <w:t xml:space="preserve"> </w:t>
            </w:r>
            <w:r>
              <w:rPr>
                <w:sz w:val="24"/>
              </w:rPr>
              <w:t>clear</w:t>
            </w:r>
            <w:r>
              <w:rPr>
                <w:spacing w:val="-1"/>
                <w:sz w:val="24"/>
              </w:rPr>
              <w:t xml:space="preserve"> </w:t>
            </w:r>
            <w:r>
              <w:rPr>
                <w:sz w:val="24"/>
              </w:rPr>
              <w:t>justification for</w:t>
            </w:r>
            <w:r>
              <w:rPr>
                <w:spacing w:val="-1"/>
                <w:sz w:val="24"/>
              </w:rPr>
              <w:t xml:space="preserve"> </w:t>
            </w:r>
            <w:r>
              <w:rPr>
                <w:sz w:val="24"/>
              </w:rPr>
              <w:t>the</w:t>
            </w:r>
            <w:r>
              <w:rPr>
                <w:spacing w:val="-1"/>
                <w:sz w:val="24"/>
              </w:rPr>
              <w:t xml:space="preserve"> </w:t>
            </w:r>
            <w:r>
              <w:rPr>
                <w:sz w:val="24"/>
              </w:rPr>
              <w:t>application of a lower standard to achieve sustainable development:</w:t>
            </w:r>
          </w:p>
        </w:tc>
      </w:tr>
      <w:tr w:rsidR="008B01A1" w14:paraId="48329D42" w14:textId="77777777" w:rsidTr="00F40BF8">
        <w:trPr>
          <w:trHeight w:val="973"/>
        </w:trPr>
        <w:tc>
          <w:tcPr>
            <w:tcW w:w="2804" w:type="dxa"/>
          </w:tcPr>
          <w:p w14:paraId="3A9B7FD2" w14:textId="77777777" w:rsidR="008B01A1" w:rsidRDefault="008B01A1" w:rsidP="00F40BF8">
            <w:pPr>
              <w:pStyle w:val="TableParagraph"/>
              <w:spacing w:before="100"/>
              <w:ind w:left="568"/>
              <w:rPr>
                <w:b/>
                <w:sz w:val="24"/>
              </w:rPr>
            </w:pPr>
            <w:r>
              <w:rPr>
                <w:b/>
                <w:sz w:val="24"/>
              </w:rPr>
              <w:t>Size</w:t>
            </w:r>
            <w:r>
              <w:rPr>
                <w:b/>
                <w:spacing w:val="-1"/>
                <w:sz w:val="24"/>
              </w:rPr>
              <w:t xml:space="preserve"> </w:t>
            </w:r>
            <w:r>
              <w:rPr>
                <w:b/>
                <w:sz w:val="24"/>
              </w:rPr>
              <w:t>of</w:t>
            </w:r>
            <w:r>
              <w:rPr>
                <w:b/>
                <w:spacing w:val="-1"/>
                <w:sz w:val="24"/>
              </w:rPr>
              <w:t xml:space="preserve"> </w:t>
            </w:r>
            <w:r>
              <w:rPr>
                <w:b/>
                <w:spacing w:val="-2"/>
                <w:sz w:val="24"/>
              </w:rPr>
              <w:t>residence</w:t>
            </w:r>
          </w:p>
        </w:tc>
        <w:tc>
          <w:tcPr>
            <w:tcW w:w="2804" w:type="dxa"/>
          </w:tcPr>
          <w:p w14:paraId="7A837FC4" w14:textId="77777777" w:rsidR="008B01A1" w:rsidRDefault="008B01A1" w:rsidP="00F40BF8">
            <w:pPr>
              <w:pStyle w:val="TableParagraph"/>
              <w:spacing w:before="100" w:line="276" w:lineRule="auto"/>
              <w:ind w:left="1069" w:hanging="680"/>
              <w:rPr>
                <w:b/>
                <w:sz w:val="24"/>
              </w:rPr>
            </w:pPr>
            <w:r>
              <w:rPr>
                <w:b/>
                <w:sz w:val="24"/>
              </w:rPr>
              <w:t>Off</w:t>
            </w:r>
            <w:r>
              <w:rPr>
                <w:b/>
                <w:spacing w:val="-13"/>
                <w:sz w:val="24"/>
              </w:rPr>
              <w:t xml:space="preserve"> </w:t>
            </w:r>
            <w:r>
              <w:rPr>
                <w:b/>
                <w:sz w:val="24"/>
              </w:rPr>
              <w:t>road</w:t>
            </w:r>
            <w:r>
              <w:rPr>
                <w:b/>
                <w:spacing w:val="-14"/>
                <w:sz w:val="24"/>
              </w:rPr>
              <w:t xml:space="preserve"> </w:t>
            </w:r>
            <w:r>
              <w:rPr>
                <w:b/>
                <w:sz w:val="24"/>
              </w:rPr>
              <w:t>Car</w:t>
            </w:r>
            <w:r>
              <w:rPr>
                <w:b/>
                <w:spacing w:val="-11"/>
                <w:sz w:val="24"/>
              </w:rPr>
              <w:t xml:space="preserve"> </w:t>
            </w:r>
            <w:r>
              <w:rPr>
                <w:b/>
                <w:sz w:val="24"/>
              </w:rPr>
              <w:t xml:space="preserve">Parking </w:t>
            </w:r>
            <w:r>
              <w:rPr>
                <w:b/>
                <w:spacing w:val="-2"/>
                <w:sz w:val="24"/>
              </w:rPr>
              <w:t>spaces</w:t>
            </w:r>
          </w:p>
        </w:tc>
        <w:tc>
          <w:tcPr>
            <w:tcW w:w="2804" w:type="dxa"/>
          </w:tcPr>
          <w:p w14:paraId="21C9724C" w14:textId="77777777" w:rsidR="008B01A1" w:rsidRDefault="008B01A1" w:rsidP="00F40BF8">
            <w:pPr>
              <w:pStyle w:val="TableParagraph"/>
              <w:spacing w:before="100"/>
              <w:ind w:left="762" w:right="756"/>
              <w:jc w:val="center"/>
              <w:rPr>
                <w:b/>
                <w:sz w:val="24"/>
              </w:rPr>
            </w:pPr>
            <w:r>
              <w:rPr>
                <w:b/>
                <w:sz w:val="24"/>
              </w:rPr>
              <w:t>Cycle</w:t>
            </w:r>
            <w:r>
              <w:rPr>
                <w:b/>
                <w:spacing w:val="-5"/>
                <w:sz w:val="24"/>
              </w:rPr>
              <w:t xml:space="preserve"> </w:t>
            </w:r>
            <w:r>
              <w:rPr>
                <w:b/>
                <w:spacing w:val="-2"/>
                <w:sz w:val="24"/>
              </w:rPr>
              <w:t>Spaces</w:t>
            </w:r>
          </w:p>
        </w:tc>
      </w:tr>
      <w:tr w:rsidR="008B01A1" w14:paraId="49221730" w14:textId="77777777" w:rsidTr="00F40BF8">
        <w:trPr>
          <w:trHeight w:val="1509"/>
        </w:trPr>
        <w:tc>
          <w:tcPr>
            <w:tcW w:w="2804" w:type="dxa"/>
          </w:tcPr>
          <w:p w14:paraId="58C7CA09" w14:textId="77777777" w:rsidR="008B01A1" w:rsidRDefault="008B01A1" w:rsidP="00F40BF8">
            <w:pPr>
              <w:pStyle w:val="TableParagraph"/>
              <w:spacing w:before="100"/>
              <w:ind w:left="107"/>
              <w:rPr>
                <w:sz w:val="24"/>
              </w:rPr>
            </w:pPr>
            <w:r>
              <w:rPr>
                <w:sz w:val="24"/>
              </w:rPr>
              <w:t>1</w:t>
            </w:r>
            <w:r>
              <w:rPr>
                <w:spacing w:val="-1"/>
                <w:sz w:val="24"/>
              </w:rPr>
              <w:t xml:space="preserve"> </w:t>
            </w:r>
            <w:r>
              <w:rPr>
                <w:sz w:val="24"/>
              </w:rPr>
              <w:t>bed</w:t>
            </w:r>
            <w:r>
              <w:rPr>
                <w:spacing w:val="-1"/>
                <w:sz w:val="24"/>
              </w:rPr>
              <w:t xml:space="preserve"> </w:t>
            </w:r>
            <w:r>
              <w:rPr>
                <w:spacing w:val="-2"/>
                <w:sz w:val="24"/>
              </w:rPr>
              <w:t>house/flat</w:t>
            </w:r>
          </w:p>
        </w:tc>
        <w:tc>
          <w:tcPr>
            <w:tcW w:w="2804" w:type="dxa"/>
          </w:tcPr>
          <w:p w14:paraId="039EAC0A" w14:textId="77777777" w:rsidR="008B01A1" w:rsidRDefault="008B01A1" w:rsidP="00F40BF8">
            <w:pPr>
              <w:pStyle w:val="TableParagraph"/>
              <w:spacing w:before="100"/>
              <w:ind w:left="762" w:right="752"/>
              <w:jc w:val="center"/>
              <w:rPr>
                <w:sz w:val="24"/>
              </w:rPr>
            </w:pPr>
            <w:r>
              <w:rPr>
                <w:spacing w:val="-4"/>
                <w:sz w:val="24"/>
              </w:rPr>
              <w:t>1.5*</w:t>
            </w:r>
          </w:p>
          <w:p w14:paraId="793ABD44" w14:textId="77777777" w:rsidR="008B01A1" w:rsidRDefault="008B01A1" w:rsidP="00F40BF8">
            <w:pPr>
              <w:pStyle w:val="TableParagraph"/>
              <w:spacing w:before="10"/>
              <w:rPr>
                <w:sz w:val="19"/>
              </w:rPr>
            </w:pPr>
          </w:p>
          <w:p w14:paraId="5D7BDE66" w14:textId="77777777" w:rsidR="008B01A1" w:rsidRDefault="008B01A1" w:rsidP="00F40BF8">
            <w:pPr>
              <w:pStyle w:val="TableParagraph"/>
              <w:spacing w:line="278" w:lineRule="auto"/>
              <w:ind w:left="244" w:right="233" w:hanging="3"/>
              <w:jc w:val="center"/>
              <w:rPr>
                <w:sz w:val="24"/>
              </w:rPr>
            </w:pPr>
            <w:r>
              <w:rPr>
                <w:sz w:val="24"/>
              </w:rPr>
              <w:t xml:space="preserve">(*rounded down </w:t>
            </w:r>
            <w:proofErr w:type="gramStart"/>
            <w:r>
              <w:rPr>
                <w:sz w:val="24"/>
              </w:rPr>
              <w:t>i.e.</w:t>
            </w:r>
            <w:proofErr w:type="gramEnd"/>
            <w:r>
              <w:rPr>
                <w:sz w:val="24"/>
              </w:rPr>
              <w:t xml:space="preserve"> 3 dwellings</w:t>
            </w:r>
            <w:r>
              <w:rPr>
                <w:spacing w:val="-3"/>
                <w:sz w:val="24"/>
              </w:rPr>
              <w:t xml:space="preserve"> </w:t>
            </w:r>
            <w:r>
              <w:rPr>
                <w:sz w:val="24"/>
              </w:rPr>
              <w:t>rounded</w:t>
            </w:r>
            <w:r>
              <w:rPr>
                <w:spacing w:val="-2"/>
                <w:sz w:val="24"/>
              </w:rPr>
              <w:t xml:space="preserve"> </w:t>
            </w:r>
            <w:r>
              <w:rPr>
                <w:sz w:val="24"/>
              </w:rPr>
              <w:t>to</w:t>
            </w:r>
            <w:r>
              <w:rPr>
                <w:spacing w:val="-1"/>
                <w:sz w:val="24"/>
              </w:rPr>
              <w:t xml:space="preserve"> </w:t>
            </w:r>
            <w:r>
              <w:rPr>
                <w:spacing w:val="-5"/>
                <w:sz w:val="24"/>
              </w:rPr>
              <w:t>4)</w:t>
            </w:r>
          </w:p>
        </w:tc>
        <w:tc>
          <w:tcPr>
            <w:tcW w:w="2804" w:type="dxa"/>
          </w:tcPr>
          <w:p w14:paraId="740FE344" w14:textId="77777777" w:rsidR="008B01A1" w:rsidRDefault="008B01A1" w:rsidP="00F40BF8">
            <w:pPr>
              <w:pStyle w:val="TableParagraph"/>
              <w:rPr>
                <w:sz w:val="24"/>
              </w:rPr>
            </w:pPr>
          </w:p>
          <w:p w14:paraId="208E9D58" w14:textId="77777777" w:rsidR="008B01A1" w:rsidRDefault="008B01A1" w:rsidP="00F40BF8">
            <w:pPr>
              <w:pStyle w:val="TableParagraph"/>
              <w:spacing w:before="11"/>
              <w:rPr>
                <w:sz w:val="19"/>
              </w:rPr>
            </w:pPr>
          </w:p>
          <w:p w14:paraId="1A36F357" w14:textId="77777777" w:rsidR="008B01A1" w:rsidRDefault="008B01A1" w:rsidP="00F40BF8">
            <w:pPr>
              <w:pStyle w:val="TableParagraph"/>
              <w:spacing w:before="1"/>
              <w:ind w:left="5"/>
              <w:jc w:val="center"/>
              <w:rPr>
                <w:sz w:val="24"/>
              </w:rPr>
            </w:pPr>
            <w:r>
              <w:rPr>
                <w:sz w:val="24"/>
              </w:rPr>
              <w:t>1</w:t>
            </w:r>
          </w:p>
        </w:tc>
      </w:tr>
      <w:tr w:rsidR="008B01A1" w14:paraId="24149DF0" w14:textId="77777777" w:rsidTr="00F40BF8">
        <w:trPr>
          <w:trHeight w:val="638"/>
        </w:trPr>
        <w:tc>
          <w:tcPr>
            <w:tcW w:w="2804" w:type="dxa"/>
          </w:tcPr>
          <w:p w14:paraId="3BE06A53" w14:textId="77777777" w:rsidR="008B01A1" w:rsidRDefault="008B01A1" w:rsidP="00F40BF8">
            <w:pPr>
              <w:pStyle w:val="TableParagraph"/>
              <w:spacing w:before="103"/>
              <w:ind w:left="107"/>
              <w:rPr>
                <w:sz w:val="24"/>
              </w:rPr>
            </w:pPr>
            <w:r>
              <w:rPr>
                <w:sz w:val="24"/>
              </w:rPr>
              <w:t>2</w:t>
            </w:r>
            <w:r>
              <w:rPr>
                <w:spacing w:val="-1"/>
                <w:sz w:val="24"/>
              </w:rPr>
              <w:t xml:space="preserve"> </w:t>
            </w:r>
            <w:r>
              <w:rPr>
                <w:sz w:val="24"/>
              </w:rPr>
              <w:t>bed</w:t>
            </w:r>
            <w:r>
              <w:rPr>
                <w:spacing w:val="-1"/>
                <w:sz w:val="24"/>
              </w:rPr>
              <w:t xml:space="preserve"> </w:t>
            </w:r>
            <w:r>
              <w:rPr>
                <w:spacing w:val="-2"/>
                <w:sz w:val="24"/>
              </w:rPr>
              <w:t>house/flat</w:t>
            </w:r>
          </w:p>
        </w:tc>
        <w:tc>
          <w:tcPr>
            <w:tcW w:w="2804" w:type="dxa"/>
          </w:tcPr>
          <w:p w14:paraId="2B5BBC7C" w14:textId="77777777" w:rsidR="008B01A1" w:rsidRDefault="008B01A1" w:rsidP="00F40BF8">
            <w:pPr>
              <w:pStyle w:val="TableParagraph"/>
              <w:spacing w:before="103"/>
              <w:ind w:left="5"/>
              <w:jc w:val="center"/>
              <w:rPr>
                <w:sz w:val="24"/>
              </w:rPr>
            </w:pPr>
            <w:r>
              <w:rPr>
                <w:sz w:val="24"/>
              </w:rPr>
              <w:t>2</w:t>
            </w:r>
          </w:p>
        </w:tc>
        <w:tc>
          <w:tcPr>
            <w:tcW w:w="2804" w:type="dxa"/>
          </w:tcPr>
          <w:p w14:paraId="795A9BB6" w14:textId="77777777" w:rsidR="008B01A1" w:rsidRDefault="008B01A1" w:rsidP="00F40BF8">
            <w:pPr>
              <w:pStyle w:val="TableParagraph"/>
              <w:spacing w:before="103"/>
              <w:ind w:left="5"/>
              <w:jc w:val="center"/>
              <w:rPr>
                <w:sz w:val="24"/>
              </w:rPr>
            </w:pPr>
            <w:r>
              <w:rPr>
                <w:sz w:val="24"/>
              </w:rPr>
              <w:t>2</w:t>
            </w:r>
          </w:p>
        </w:tc>
      </w:tr>
      <w:tr w:rsidR="008B01A1" w14:paraId="614F947B" w14:textId="77777777" w:rsidTr="00F40BF8">
        <w:trPr>
          <w:trHeight w:val="638"/>
        </w:trPr>
        <w:tc>
          <w:tcPr>
            <w:tcW w:w="2804" w:type="dxa"/>
          </w:tcPr>
          <w:p w14:paraId="45FBCDBD" w14:textId="77777777" w:rsidR="008B01A1" w:rsidRDefault="008B01A1" w:rsidP="00F40BF8">
            <w:pPr>
              <w:pStyle w:val="TableParagraph"/>
              <w:spacing w:before="100"/>
              <w:ind w:left="107"/>
              <w:rPr>
                <w:sz w:val="24"/>
              </w:rPr>
            </w:pPr>
            <w:r>
              <w:rPr>
                <w:sz w:val="24"/>
              </w:rPr>
              <w:t>3</w:t>
            </w:r>
            <w:r>
              <w:rPr>
                <w:spacing w:val="-1"/>
                <w:sz w:val="24"/>
              </w:rPr>
              <w:t xml:space="preserve"> </w:t>
            </w:r>
            <w:r>
              <w:rPr>
                <w:sz w:val="24"/>
              </w:rPr>
              <w:t>bed</w:t>
            </w:r>
            <w:r>
              <w:rPr>
                <w:spacing w:val="-1"/>
                <w:sz w:val="24"/>
              </w:rPr>
              <w:t xml:space="preserve"> </w:t>
            </w:r>
            <w:r>
              <w:rPr>
                <w:spacing w:val="-2"/>
                <w:sz w:val="24"/>
              </w:rPr>
              <w:t>house/flat</w:t>
            </w:r>
          </w:p>
        </w:tc>
        <w:tc>
          <w:tcPr>
            <w:tcW w:w="2804" w:type="dxa"/>
          </w:tcPr>
          <w:p w14:paraId="6810A56C" w14:textId="77777777" w:rsidR="008B01A1" w:rsidRDefault="008B01A1" w:rsidP="00F40BF8">
            <w:pPr>
              <w:pStyle w:val="TableParagraph"/>
              <w:spacing w:before="100"/>
              <w:ind w:left="5"/>
              <w:jc w:val="center"/>
              <w:rPr>
                <w:sz w:val="24"/>
              </w:rPr>
            </w:pPr>
            <w:r>
              <w:rPr>
                <w:sz w:val="24"/>
              </w:rPr>
              <w:t>3</w:t>
            </w:r>
          </w:p>
        </w:tc>
        <w:tc>
          <w:tcPr>
            <w:tcW w:w="2804" w:type="dxa"/>
          </w:tcPr>
          <w:p w14:paraId="61A7114D" w14:textId="77777777" w:rsidR="008B01A1" w:rsidRDefault="008B01A1" w:rsidP="00F40BF8">
            <w:pPr>
              <w:pStyle w:val="TableParagraph"/>
              <w:spacing w:before="100"/>
              <w:ind w:left="5"/>
              <w:jc w:val="center"/>
              <w:rPr>
                <w:sz w:val="24"/>
              </w:rPr>
            </w:pPr>
            <w:r>
              <w:rPr>
                <w:sz w:val="24"/>
              </w:rPr>
              <w:t>2</w:t>
            </w:r>
          </w:p>
        </w:tc>
      </w:tr>
      <w:tr w:rsidR="008B01A1" w14:paraId="5C567197" w14:textId="77777777" w:rsidTr="00F40BF8">
        <w:trPr>
          <w:trHeight w:val="635"/>
        </w:trPr>
        <w:tc>
          <w:tcPr>
            <w:tcW w:w="2804" w:type="dxa"/>
          </w:tcPr>
          <w:p w14:paraId="450026E6" w14:textId="77777777" w:rsidR="008B01A1" w:rsidRDefault="008B01A1" w:rsidP="00F40BF8">
            <w:pPr>
              <w:pStyle w:val="TableParagraph"/>
              <w:spacing w:before="100"/>
              <w:ind w:left="107"/>
              <w:rPr>
                <w:sz w:val="24"/>
              </w:rPr>
            </w:pPr>
            <w:r>
              <w:rPr>
                <w:sz w:val="24"/>
              </w:rPr>
              <w:t>4+</w:t>
            </w:r>
            <w:r>
              <w:rPr>
                <w:spacing w:val="1"/>
                <w:sz w:val="24"/>
              </w:rPr>
              <w:t xml:space="preserve"> </w:t>
            </w:r>
            <w:r>
              <w:rPr>
                <w:spacing w:val="-2"/>
                <w:sz w:val="24"/>
              </w:rPr>
              <w:t>house/flat</w:t>
            </w:r>
          </w:p>
        </w:tc>
        <w:tc>
          <w:tcPr>
            <w:tcW w:w="2804" w:type="dxa"/>
          </w:tcPr>
          <w:p w14:paraId="31E114D4" w14:textId="77777777" w:rsidR="008B01A1" w:rsidRDefault="008B01A1" w:rsidP="00F40BF8">
            <w:pPr>
              <w:pStyle w:val="TableParagraph"/>
              <w:spacing w:before="100"/>
              <w:ind w:left="5"/>
              <w:jc w:val="center"/>
              <w:rPr>
                <w:sz w:val="24"/>
              </w:rPr>
            </w:pPr>
            <w:r>
              <w:rPr>
                <w:sz w:val="24"/>
              </w:rPr>
              <w:t>3</w:t>
            </w:r>
          </w:p>
        </w:tc>
        <w:tc>
          <w:tcPr>
            <w:tcW w:w="2804" w:type="dxa"/>
          </w:tcPr>
          <w:p w14:paraId="22E8E99A" w14:textId="77777777" w:rsidR="008B01A1" w:rsidRDefault="008B01A1" w:rsidP="00F40BF8">
            <w:pPr>
              <w:pStyle w:val="TableParagraph"/>
              <w:spacing w:before="100"/>
              <w:ind w:left="5"/>
              <w:jc w:val="center"/>
              <w:rPr>
                <w:sz w:val="24"/>
              </w:rPr>
            </w:pPr>
            <w:r>
              <w:rPr>
                <w:sz w:val="24"/>
              </w:rPr>
              <w:t>2</w:t>
            </w:r>
          </w:p>
        </w:tc>
      </w:tr>
      <w:tr w:rsidR="008B01A1" w14:paraId="75621312" w14:textId="77777777" w:rsidTr="00F40BF8">
        <w:trPr>
          <w:trHeight w:val="635"/>
        </w:trPr>
        <w:tc>
          <w:tcPr>
            <w:tcW w:w="2804" w:type="dxa"/>
          </w:tcPr>
          <w:p w14:paraId="7B5093FB" w14:textId="77777777" w:rsidR="008B01A1" w:rsidRDefault="008B01A1" w:rsidP="00F40BF8">
            <w:pPr>
              <w:pStyle w:val="TableParagraph"/>
              <w:spacing w:before="100"/>
              <w:ind w:left="107"/>
              <w:rPr>
                <w:sz w:val="24"/>
              </w:rPr>
            </w:pPr>
            <w:r>
              <w:rPr>
                <w:sz w:val="24"/>
              </w:rPr>
              <w:t>Visitor</w:t>
            </w:r>
            <w:r>
              <w:rPr>
                <w:spacing w:val="-2"/>
                <w:sz w:val="24"/>
              </w:rPr>
              <w:t xml:space="preserve"> standard</w:t>
            </w:r>
          </w:p>
        </w:tc>
        <w:tc>
          <w:tcPr>
            <w:tcW w:w="2804" w:type="dxa"/>
          </w:tcPr>
          <w:p w14:paraId="5D49F420" w14:textId="77777777" w:rsidR="008B01A1" w:rsidRDefault="008B01A1" w:rsidP="00F40BF8">
            <w:pPr>
              <w:pStyle w:val="TableParagraph"/>
              <w:spacing w:before="100"/>
              <w:ind w:left="5"/>
              <w:jc w:val="center"/>
              <w:rPr>
                <w:sz w:val="24"/>
              </w:rPr>
            </w:pPr>
            <w:r>
              <w:rPr>
                <w:sz w:val="24"/>
              </w:rPr>
              <w:t>1 space</w:t>
            </w:r>
            <w:r>
              <w:rPr>
                <w:spacing w:val="-2"/>
                <w:sz w:val="24"/>
              </w:rPr>
              <w:t xml:space="preserve"> </w:t>
            </w:r>
            <w:r>
              <w:rPr>
                <w:sz w:val="24"/>
              </w:rPr>
              <w:t>per</w:t>
            </w:r>
            <w:r>
              <w:rPr>
                <w:spacing w:val="-1"/>
                <w:sz w:val="24"/>
              </w:rPr>
              <w:t xml:space="preserve"> </w:t>
            </w:r>
            <w:r>
              <w:rPr>
                <w:sz w:val="24"/>
              </w:rPr>
              <w:t>8</w:t>
            </w:r>
            <w:r>
              <w:rPr>
                <w:spacing w:val="-1"/>
                <w:sz w:val="24"/>
              </w:rPr>
              <w:t xml:space="preserve"> </w:t>
            </w:r>
            <w:r>
              <w:rPr>
                <w:spacing w:val="-4"/>
                <w:sz w:val="24"/>
              </w:rPr>
              <w:t>homes</w:t>
            </w:r>
          </w:p>
        </w:tc>
        <w:tc>
          <w:tcPr>
            <w:tcW w:w="2804" w:type="dxa"/>
          </w:tcPr>
          <w:p w14:paraId="792757D9" w14:textId="77777777" w:rsidR="008B01A1" w:rsidRDefault="008B01A1" w:rsidP="00F40BF8">
            <w:pPr>
              <w:pStyle w:val="TableParagraph"/>
              <w:spacing w:before="100"/>
              <w:ind w:left="5"/>
              <w:jc w:val="center"/>
              <w:rPr>
                <w:sz w:val="24"/>
              </w:rPr>
            </w:pPr>
            <w:r>
              <w:rPr>
                <w:sz w:val="24"/>
              </w:rPr>
              <w:t>1 space</w:t>
            </w:r>
            <w:r>
              <w:rPr>
                <w:spacing w:val="-2"/>
                <w:sz w:val="24"/>
              </w:rPr>
              <w:t xml:space="preserve"> </w:t>
            </w:r>
            <w:r>
              <w:rPr>
                <w:sz w:val="24"/>
              </w:rPr>
              <w:t>per</w:t>
            </w:r>
            <w:r>
              <w:rPr>
                <w:spacing w:val="-1"/>
                <w:sz w:val="24"/>
              </w:rPr>
              <w:t xml:space="preserve"> </w:t>
            </w:r>
            <w:r>
              <w:rPr>
                <w:sz w:val="24"/>
              </w:rPr>
              <w:t>8</w:t>
            </w:r>
            <w:r>
              <w:rPr>
                <w:spacing w:val="-1"/>
                <w:sz w:val="24"/>
              </w:rPr>
              <w:t xml:space="preserve"> </w:t>
            </w:r>
            <w:r>
              <w:rPr>
                <w:spacing w:val="-4"/>
                <w:sz w:val="24"/>
              </w:rPr>
              <w:t>homes</w:t>
            </w:r>
          </w:p>
        </w:tc>
      </w:tr>
    </w:tbl>
    <w:p w14:paraId="79CEA6B9" w14:textId="77777777" w:rsidR="008B01A1" w:rsidRDefault="008B01A1" w:rsidP="008B01A1">
      <w:pPr>
        <w:rPr>
          <w:sz w:val="24"/>
        </w:rPr>
      </w:pPr>
    </w:p>
    <w:p w14:paraId="1106E616" w14:textId="77777777" w:rsidR="008B01A1" w:rsidRDefault="008B01A1" w:rsidP="008B01A1">
      <w:pPr>
        <w:rPr>
          <w:sz w:val="24"/>
        </w:rPr>
      </w:pPr>
    </w:p>
    <w:p w14:paraId="2A8C0F4D" w14:textId="2841E69E" w:rsidR="008B01A1" w:rsidRPr="008B01A1" w:rsidRDefault="008B01A1" w:rsidP="008B01A1">
      <w:pPr>
        <w:rPr>
          <w:sz w:val="24"/>
        </w:rPr>
        <w:sectPr w:rsidR="008B01A1" w:rsidRPr="008B01A1" w:rsidSect="00B35D76">
          <w:pgSz w:w="11906" w:h="16838" w:code="9"/>
          <w:pgMar w:top="1140" w:right="420" w:bottom="1240" w:left="760" w:header="865" w:footer="1053" w:gutter="0"/>
          <w:cols w:space="720"/>
          <w:docGrid w:linePitch="299"/>
        </w:sectPr>
      </w:pPr>
    </w:p>
    <w:p w14:paraId="51F054D9" w14:textId="77777777" w:rsidR="00792ADD" w:rsidRDefault="00792ADD" w:rsidP="00792ADD">
      <w:pPr>
        <w:pStyle w:val="BodyText"/>
        <w:spacing w:before="8"/>
        <w:rPr>
          <w:sz w:val="27"/>
        </w:rPr>
      </w:pPr>
    </w:p>
    <w:tbl>
      <w:tblPr>
        <w:tblStyle w:val="TableGrid"/>
        <w:tblW w:w="0" w:type="auto"/>
        <w:tblInd w:w="982" w:type="dxa"/>
        <w:tblLayout w:type="fixed"/>
        <w:tblLook w:val="01E0" w:firstRow="1" w:lastRow="1" w:firstColumn="1" w:lastColumn="1" w:noHBand="0" w:noVBand="0"/>
      </w:tblPr>
      <w:tblGrid>
        <w:gridCol w:w="8411"/>
      </w:tblGrid>
      <w:tr w:rsidR="008B01A1" w14:paraId="3721233D" w14:textId="77777777" w:rsidTr="00F40BF8">
        <w:trPr>
          <w:trHeight w:val="393"/>
        </w:trPr>
        <w:tc>
          <w:tcPr>
            <w:tcW w:w="8411" w:type="dxa"/>
          </w:tcPr>
          <w:p w14:paraId="289A00E5" w14:textId="77777777" w:rsidR="008B01A1" w:rsidRDefault="008B01A1" w:rsidP="00F40BF8">
            <w:pPr>
              <w:pStyle w:val="TableParagraph"/>
              <w:spacing w:before="100" w:line="273" w:lineRule="exact"/>
              <w:ind w:left="107"/>
              <w:rPr>
                <w:b/>
                <w:sz w:val="24"/>
              </w:rPr>
            </w:pPr>
            <w:r>
              <w:rPr>
                <w:b/>
                <w:color w:val="C00000"/>
                <w:sz w:val="24"/>
              </w:rPr>
              <w:t>POLICY</w:t>
            </w:r>
            <w:r>
              <w:rPr>
                <w:b/>
                <w:color w:val="C00000"/>
                <w:spacing w:val="-3"/>
                <w:sz w:val="24"/>
              </w:rPr>
              <w:t xml:space="preserve"> </w:t>
            </w:r>
            <w:r>
              <w:rPr>
                <w:b/>
                <w:color w:val="C00000"/>
                <w:sz w:val="24"/>
              </w:rPr>
              <w:t>INFRA5:</w:t>
            </w:r>
            <w:r>
              <w:rPr>
                <w:b/>
                <w:color w:val="C00000"/>
                <w:spacing w:val="-3"/>
                <w:sz w:val="24"/>
              </w:rPr>
              <w:t xml:space="preserve"> </w:t>
            </w:r>
            <w:r>
              <w:rPr>
                <w:b/>
                <w:color w:val="C00000"/>
                <w:sz w:val="24"/>
              </w:rPr>
              <w:t>Public</w:t>
            </w:r>
            <w:r>
              <w:rPr>
                <w:b/>
                <w:color w:val="C00000"/>
                <w:spacing w:val="-5"/>
                <w:sz w:val="24"/>
              </w:rPr>
              <w:t xml:space="preserve"> </w:t>
            </w:r>
            <w:r>
              <w:rPr>
                <w:b/>
                <w:color w:val="C00000"/>
                <w:spacing w:val="-2"/>
                <w:sz w:val="24"/>
              </w:rPr>
              <w:t>Transport</w:t>
            </w:r>
          </w:p>
        </w:tc>
      </w:tr>
      <w:tr w:rsidR="008B01A1" w14:paraId="12013987" w14:textId="77777777" w:rsidTr="00F40BF8">
        <w:trPr>
          <w:trHeight w:val="1273"/>
        </w:trPr>
        <w:tc>
          <w:tcPr>
            <w:tcW w:w="8411" w:type="dxa"/>
          </w:tcPr>
          <w:p w14:paraId="0D51B108" w14:textId="77777777" w:rsidR="008B01A1" w:rsidRDefault="008B01A1" w:rsidP="00F40BF8">
            <w:pPr>
              <w:pStyle w:val="TableParagraph"/>
              <w:spacing w:before="82" w:line="290" w:lineRule="atLeast"/>
              <w:ind w:left="107" w:right="94"/>
              <w:jc w:val="both"/>
              <w:rPr>
                <w:sz w:val="24"/>
              </w:rPr>
            </w:pPr>
            <w:r>
              <w:rPr>
                <w:sz w:val="24"/>
              </w:rPr>
              <w:t>The improvement of the bus terminus in Cliffe at the Six Bells Public House, should be pursued</w:t>
            </w:r>
            <w:r>
              <w:rPr>
                <w:spacing w:val="-1"/>
                <w:sz w:val="24"/>
              </w:rPr>
              <w:t xml:space="preserve"> </w:t>
            </w:r>
            <w:r>
              <w:rPr>
                <w:sz w:val="24"/>
              </w:rPr>
              <w:t>to improve its safety and</w:t>
            </w:r>
            <w:r>
              <w:rPr>
                <w:spacing w:val="-1"/>
                <w:sz w:val="24"/>
              </w:rPr>
              <w:t xml:space="preserve"> </w:t>
            </w:r>
            <w:r>
              <w:rPr>
                <w:sz w:val="24"/>
              </w:rPr>
              <w:t>usability (lighting,</w:t>
            </w:r>
            <w:r>
              <w:rPr>
                <w:spacing w:val="-2"/>
                <w:sz w:val="24"/>
              </w:rPr>
              <w:t xml:space="preserve"> </w:t>
            </w:r>
            <w:r>
              <w:rPr>
                <w:sz w:val="24"/>
              </w:rPr>
              <w:t>amenity for bus users).</w:t>
            </w:r>
            <w:r>
              <w:rPr>
                <w:spacing w:val="40"/>
                <w:sz w:val="24"/>
              </w:rPr>
              <w:t xml:space="preserve"> </w:t>
            </w:r>
            <w:r>
              <w:rPr>
                <w:sz w:val="24"/>
              </w:rPr>
              <w:t>This should be secured through planning obligations for its provision or for financial contributions towards their implementation.</w:t>
            </w:r>
          </w:p>
        </w:tc>
      </w:tr>
    </w:tbl>
    <w:p w14:paraId="0BF3E67F" w14:textId="77777777" w:rsidR="00792ADD" w:rsidRDefault="00792ADD" w:rsidP="00792ADD">
      <w:pPr>
        <w:pStyle w:val="BodyText"/>
        <w:spacing w:before="8"/>
        <w:rPr>
          <w:sz w:val="27"/>
        </w:rPr>
      </w:pPr>
    </w:p>
    <w:p w14:paraId="3DCAE65E" w14:textId="77777777" w:rsidR="00792ADD" w:rsidRDefault="00792ADD" w:rsidP="00792ADD">
      <w:pPr>
        <w:rPr>
          <w:sz w:val="24"/>
        </w:rPr>
      </w:pPr>
    </w:p>
    <w:p w14:paraId="5A78C846" w14:textId="77777777" w:rsidR="00792ADD" w:rsidRPr="00792ADD" w:rsidRDefault="00792ADD" w:rsidP="00792ADD">
      <w:pPr>
        <w:rPr>
          <w:sz w:val="24"/>
        </w:rPr>
      </w:pPr>
    </w:p>
    <w:tbl>
      <w:tblPr>
        <w:tblStyle w:val="TableGrid"/>
        <w:tblW w:w="0" w:type="auto"/>
        <w:tblInd w:w="982" w:type="dxa"/>
        <w:tblLayout w:type="fixed"/>
        <w:tblLook w:val="01E0" w:firstRow="1" w:lastRow="1" w:firstColumn="1" w:lastColumn="1" w:noHBand="0" w:noVBand="0"/>
      </w:tblPr>
      <w:tblGrid>
        <w:gridCol w:w="8411"/>
      </w:tblGrid>
      <w:tr w:rsidR="008B01A1" w14:paraId="15FB7046" w14:textId="77777777" w:rsidTr="00F40BF8">
        <w:trPr>
          <w:trHeight w:val="390"/>
        </w:trPr>
        <w:tc>
          <w:tcPr>
            <w:tcW w:w="8411" w:type="dxa"/>
          </w:tcPr>
          <w:p w14:paraId="47D3734F" w14:textId="77777777" w:rsidR="008B01A1" w:rsidRDefault="008B01A1" w:rsidP="00F40BF8">
            <w:pPr>
              <w:pStyle w:val="TableParagraph"/>
              <w:spacing w:before="97" w:line="273" w:lineRule="exact"/>
              <w:ind w:left="107"/>
              <w:rPr>
                <w:b/>
                <w:sz w:val="24"/>
              </w:rPr>
            </w:pPr>
            <w:r>
              <w:rPr>
                <w:b/>
                <w:color w:val="C00000"/>
                <w:sz w:val="24"/>
              </w:rPr>
              <w:t>POLICY</w:t>
            </w:r>
            <w:r>
              <w:rPr>
                <w:b/>
                <w:color w:val="C00000"/>
                <w:spacing w:val="-2"/>
                <w:sz w:val="24"/>
              </w:rPr>
              <w:t xml:space="preserve"> </w:t>
            </w:r>
            <w:r>
              <w:rPr>
                <w:b/>
                <w:color w:val="C00000"/>
                <w:sz w:val="24"/>
              </w:rPr>
              <w:t>INFRA6:</w:t>
            </w:r>
            <w:r>
              <w:rPr>
                <w:b/>
                <w:color w:val="C00000"/>
                <w:spacing w:val="-1"/>
                <w:sz w:val="24"/>
              </w:rPr>
              <w:t xml:space="preserve"> </w:t>
            </w:r>
            <w:r>
              <w:rPr>
                <w:b/>
                <w:color w:val="C00000"/>
                <w:sz w:val="24"/>
              </w:rPr>
              <w:t>Public</w:t>
            </w:r>
            <w:r>
              <w:rPr>
                <w:b/>
                <w:color w:val="C00000"/>
                <w:spacing w:val="-4"/>
                <w:sz w:val="24"/>
              </w:rPr>
              <w:t xml:space="preserve"> </w:t>
            </w:r>
            <w:r>
              <w:rPr>
                <w:b/>
                <w:color w:val="C00000"/>
                <w:sz w:val="24"/>
              </w:rPr>
              <w:t>Transport</w:t>
            </w:r>
            <w:r>
              <w:rPr>
                <w:b/>
                <w:color w:val="C00000"/>
                <w:spacing w:val="-1"/>
                <w:sz w:val="24"/>
              </w:rPr>
              <w:t xml:space="preserve"> </w:t>
            </w:r>
            <w:r>
              <w:rPr>
                <w:b/>
                <w:color w:val="C00000"/>
                <w:sz w:val="24"/>
              </w:rPr>
              <w:t>-</w:t>
            </w:r>
            <w:r>
              <w:rPr>
                <w:b/>
                <w:color w:val="C00000"/>
                <w:spacing w:val="-2"/>
                <w:sz w:val="24"/>
              </w:rPr>
              <w:t xml:space="preserve"> </w:t>
            </w:r>
            <w:r>
              <w:rPr>
                <w:b/>
                <w:color w:val="C00000"/>
                <w:sz w:val="24"/>
              </w:rPr>
              <w:t>Cycling</w:t>
            </w:r>
            <w:r>
              <w:rPr>
                <w:b/>
                <w:color w:val="C00000"/>
                <w:spacing w:val="-5"/>
                <w:sz w:val="24"/>
              </w:rPr>
              <w:t xml:space="preserve"> </w:t>
            </w:r>
            <w:r>
              <w:rPr>
                <w:b/>
                <w:color w:val="C00000"/>
                <w:sz w:val="24"/>
              </w:rPr>
              <w:t>in</w:t>
            </w:r>
            <w:r>
              <w:rPr>
                <w:b/>
                <w:color w:val="C00000"/>
                <w:spacing w:val="-3"/>
                <w:sz w:val="24"/>
              </w:rPr>
              <w:t xml:space="preserve"> </w:t>
            </w:r>
            <w:r>
              <w:rPr>
                <w:b/>
                <w:color w:val="C00000"/>
                <w:sz w:val="24"/>
              </w:rPr>
              <w:t>the</w:t>
            </w:r>
            <w:r>
              <w:rPr>
                <w:b/>
                <w:color w:val="C00000"/>
                <w:spacing w:val="-6"/>
                <w:sz w:val="24"/>
              </w:rPr>
              <w:t xml:space="preserve"> </w:t>
            </w:r>
            <w:r>
              <w:rPr>
                <w:b/>
                <w:color w:val="C00000"/>
                <w:sz w:val="24"/>
              </w:rPr>
              <w:t>Neighbourhood</w:t>
            </w:r>
            <w:r>
              <w:rPr>
                <w:b/>
                <w:color w:val="C00000"/>
                <w:spacing w:val="-1"/>
                <w:sz w:val="24"/>
              </w:rPr>
              <w:t xml:space="preserve"> </w:t>
            </w:r>
            <w:r>
              <w:rPr>
                <w:b/>
                <w:color w:val="C00000"/>
                <w:spacing w:val="-4"/>
                <w:sz w:val="24"/>
              </w:rPr>
              <w:t>Area</w:t>
            </w:r>
          </w:p>
        </w:tc>
      </w:tr>
      <w:tr w:rsidR="008B01A1" w14:paraId="7F6608B2" w14:textId="77777777" w:rsidTr="00F40BF8">
        <w:trPr>
          <w:trHeight w:val="4881"/>
        </w:trPr>
        <w:tc>
          <w:tcPr>
            <w:tcW w:w="8411" w:type="dxa"/>
          </w:tcPr>
          <w:p w14:paraId="6A0EE759" w14:textId="77777777" w:rsidR="008B01A1" w:rsidRDefault="008B01A1" w:rsidP="00F40BF8">
            <w:pPr>
              <w:pStyle w:val="TableParagraph"/>
              <w:spacing w:before="1"/>
              <w:ind w:left="107"/>
              <w:rPr>
                <w:sz w:val="24"/>
              </w:rPr>
            </w:pPr>
            <w:r>
              <w:rPr>
                <w:sz w:val="24"/>
              </w:rPr>
              <w:t>Locations</w:t>
            </w:r>
            <w:r>
              <w:rPr>
                <w:spacing w:val="-2"/>
                <w:sz w:val="24"/>
              </w:rPr>
              <w:t xml:space="preserve"> </w:t>
            </w:r>
            <w:r>
              <w:rPr>
                <w:sz w:val="24"/>
              </w:rPr>
              <w:t>for</w:t>
            </w:r>
            <w:r>
              <w:rPr>
                <w:spacing w:val="3"/>
                <w:sz w:val="24"/>
              </w:rPr>
              <w:t xml:space="preserve"> </w:t>
            </w:r>
            <w:r>
              <w:rPr>
                <w:sz w:val="24"/>
              </w:rPr>
              <w:t>improvements to</w:t>
            </w:r>
            <w:r>
              <w:rPr>
                <w:spacing w:val="1"/>
                <w:sz w:val="24"/>
              </w:rPr>
              <w:t xml:space="preserve"> </w:t>
            </w:r>
            <w:r>
              <w:rPr>
                <w:sz w:val="24"/>
              </w:rPr>
              <w:t>cycling</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neighbourhood</w:t>
            </w:r>
            <w:r>
              <w:rPr>
                <w:spacing w:val="2"/>
                <w:sz w:val="24"/>
              </w:rPr>
              <w:t xml:space="preserve"> </w:t>
            </w:r>
            <w:r>
              <w:rPr>
                <w:sz w:val="24"/>
              </w:rPr>
              <w:t>area</w:t>
            </w:r>
            <w:r>
              <w:rPr>
                <w:spacing w:val="1"/>
                <w:sz w:val="24"/>
              </w:rPr>
              <w:t xml:space="preserve"> </w:t>
            </w:r>
            <w:r>
              <w:rPr>
                <w:sz w:val="24"/>
              </w:rPr>
              <w:t>are</w:t>
            </w:r>
            <w:r>
              <w:rPr>
                <w:spacing w:val="3"/>
                <w:sz w:val="24"/>
              </w:rPr>
              <w:t xml:space="preserve"> </w:t>
            </w:r>
            <w:r>
              <w:rPr>
                <w:sz w:val="24"/>
              </w:rPr>
              <w:t>shown</w:t>
            </w:r>
            <w:r>
              <w:rPr>
                <w:spacing w:val="1"/>
                <w:sz w:val="24"/>
              </w:rPr>
              <w:t xml:space="preserve"> </w:t>
            </w:r>
            <w:r>
              <w:rPr>
                <w:sz w:val="24"/>
              </w:rPr>
              <w:t>on</w:t>
            </w:r>
            <w:r>
              <w:rPr>
                <w:spacing w:val="11"/>
                <w:sz w:val="24"/>
              </w:rPr>
              <w:t xml:space="preserve"> </w:t>
            </w:r>
            <w:r>
              <w:rPr>
                <w:spacing w:val="-5"/>
                <w:sz w:val="24"/>
              </w:rPr>
              <w:t>the</w:t>
            </w:r>
          </w:p>
          <w:p w14:paraId="58CE2AD4" w14:textId="77777777" w:rsidR="008B01A1" w:rsidRDefault="008B01A1" w:rsidP="00F40BF8">
            <w:pPr>
              <w:pStyle w:val="TableParagraph"/>
              <w:spacing w:before="22"/>
              <w:ind w:left="107"/>
              <w:rPr>
                <w:sz w:val="24"/>
              </w:rPr>
            </w:pPr>
            <w:r>
              <w:rPr>
                <w:b/>
                <w:color w:val="C00000"/>
                <w:sz w:val="24"/>
              </w:rPr>
              <w:t>INFRA6 MAP</w:t>
            </w:r>
            <w:r>
              <w:rPr>
                <w:b/>
                <w:color w:val="C00000"/>
                <w:spacing w:val="-2"/>
                <w:sz w:val="24"/>
              </w:rPr>
              <w:t xml:space="preserve"> </w:t>
            </w:r>
            <w:r>
              <w:rPr>
                <w:spacing w:val="-2"/>
                <w:sz w:val="24"/>
              </w:rPr>
              <w:t>below.</w:t>
            </w:r>
          </w:p>
          <w:p w14:paraId="784DFDA0" w14:textId="77777777" w:rsidR="008B01A1" w:rsidRDefault="008B01A1" w:rsidP="00F40BF8">
            <w:pPr>
              <w:pStyle w:val="TableParagraph"/>
              <w:numPr>
                <w:ilvl w:val="0"/>
                <w:numId w:val="1"/>
              </w:numPr>
              <w:tabs>
                <w:tab w:val="left" w:pos="827"/>
                <w:tab w:val="left" w:pos="828"/>
              </w:tabs>
              <w:spacing w:before="184"/>
              <w:ind w:hanging="361"/>
              <w:rPr>
                <w:sz w:val="24"/>
              </w:rPr>
            </w:pPr>
            <w:r>
              <w:rPr>
                <w:sz w:val="24"/>
              </w:rPr>
              <w:t>the</w:t>
            </w:r>
            <w:r>
              <w:rPr>
                <w:spacing w:val="-5"/>
                <w:sz w:val="24"/>
              </w:rPr>
              <w:t xml:space="preserve"> </w:t>
            </w:r>
            <w:r>
              <w:rPr>
                <w:sz w:val="24"/>
              </w:rPr>
              <w:t>joint</w:t>
            </w:r>
            <w:r>
              <w:rPr>
                <w:spacing w:val="-4"/>
                <w:sz w:val="24"/>
              </w:rPr>
              <w:t xml:space="preserve"> </w:t>
            </w:r>
            <w:r>
              <w:rPr>
                <w:sz w:val="24"/>
              </w:rPr>
              <w:t>footpath/cycle</w:t>
            </w:r>
            <w:r>
              <w:rPr>
                <w:spacing w:val="-3"/>
                <w:sz w:val="24"/>
              </w:rPr>
              <w:t xml:space="preserve"> </w:t>
            </w:r>
            <w:r>
              <w:rPr>
                <w:sz w:val="24"/>
              </w:rPr>
              <w:t>path</w:t>
            </w:r>
            <w:r>
              <w:rPr>
                <w:spacing w:val="-2"/>
                <w:sz w:val="24"/>
              </w:rPr>
              <w:t xml:space="preserve"> </w:t>
            </w:r>
            <w:r>
              <w:rPr>
                <w:sz w:val="24"/>
              </w:rPr>
              <w:t>on</w:t>
            </w:r>
            <w:r>
              <w:rPr>
                <w:spacing w:val="-4"/>
                <w:sz w:val="24"/>
              </w:rPr>
              <w:t xml:space="preserve"> </w:t>
            </w:r>
            <w:r>
              <w:rPr>
                <w:sz w:val="24"/>
              </w:rPr>
              <w:t>the</w:t>
            </w:r>
            <w:r>
              <w:rPr>
                <w:spacing w:val="-4"/>
                <w:sz w:val="24"/>
              </w:rPr>
              <w:t xml:space="preserve"> </w:t>
            </w:r>
            <w:r>
              <w:rPr>
                <w:sz w:val="24"/>
              </w:rPr>
              <w:t>B2000</w:t>
            </w:r>
            <w:r>
              <w:rPr>
                <w:spacing w:val="-4"/>
                <w:sz w:val="24"/>
              </w:rPr>
              <w:t xml:space="preserve"> </w:t>
            </w:r>
            <w:r>
              <w:rPr>
                <w:sz w:val="24"/>
              </w:rPr>
              <w:t>at</w:t>
            </w:r>
            <w:r>
              <w:rPr>
                <w:spacing w:val="-4"/>
                <w:sz w:val="24"/>
              </w:rPr>
              <w:t xml:space="preserve"> </w:t>
            </w:r>
            <w:proofErr w:type="spellStart"/>
            <w:r>
              <w:rPr>
                <w:sz w:val="24"/>
              </w:rPr>
              <w:t>Mockbeggar</w:t>
            </w:r>
            <w:proofErr w:type="spellEnd"/>
            <w:r>
              <w:rPr>
                <w:spacing w:val="-1"/>
                <w:sz w:val="24"/>
              </w:rPr>
              <w:t xml:space="preserve"> </w:t>
            </w:r>
            <w:r>
              <w:rPr>
                <w:spacing w:val="-4"/>
                <w:sz w:val="24"/>
              </w:rPr>
              <w:t>Farm</w:t>
            </w:r>
          </w:p>
          <w:p w14:paraId="6307D191" w14:textId="77777777" w:rsidR="008B01A1" w:rsidRDefault="008B01A1" w:rsidP="00F40BF8">
            <w:pPr>
              <w:pStyle w:val="TableParagraph"/>
              <w:numPr>
                <w:ilvl w:val="0"/>
                <w:numId w:val="1"/>
              </w:numPr>
              <w:tabs>
                <w:tab w:val="left" w:pos="827"/>
                <w:tab w:val="left" w:pos="828"/>
              </w:tabs>
              <w:spacing w:before="24" w:line="256" w:lineRule="auto"/>
              <w:ind w:right="94"/>
              <w:rPr>
                <w:sz w:val="24"/>
              </w:rPr>
            </w:pPr>
            <w:r>
              <w:rPr>
                <w:sz w:val="24"/>
              </w:rPr>
              <w:t>New cycle and pedestrian access routes from the Neighbourhood Plan area to Higham Station, Hoo Centre and Strood town centre</w:t>
            </w:r>
          </w:p>
          <w:p w14:paraId="3DFF9DFD" w14:textId="77777777" w:rsidR="008B01A1" w:rsidRDefault="008B01A1" w:rsidP="00F40BF8">
            <w:pPr>
              <w:pStyle w:val="TableParagraph"/>
              <w:spacing w:before="4"/>
              <w:rPr>
                <w:sz w:val="26"/>
              </w:rPr>
            </w:pPr>
          </w:p>
          <w:p w14:paraId="125CC57C" w14:textId="77777777" w:rsidR="008B01A1" w:rsidRDefault="008B01A1" w:rsidP="00F40BF8">
            <w:pPr>
              <w:pStyle w:val="TableParagraph"/>
              <w:spacing w:line="256" w:lineRule="auto"/>
              <w:ind w:left="107"/>
              <w:rPr>
                <w:sz w:val="24"/>
              </w:rPr>
            </w:pPr>
            <w:r>
              <w:rPr>
                <w:sz w:val="24"/>
              </w:rPr>
              <w:t>Any proposals to provide cycle routes through European conservations sites or the SSSI will need to ensure that impacts are avoided or fully mitigated.</w:t>
            </w:r>
          </w:p>
          <w:p w14:paraId="0C10DFF8" w14:textId="77777777" w:rsidR="008B01A1" w:rsidRDefault="008B01A1" w:rsidP="00F40BF8">
            <w:pPr>
              <w:pStyle w:val="TableParagraph"/>
              <w:spacing w:before="4"/>
              <w:rPr>
                <w:sz w:val="26"/>
              </w:rPr>
            </w:pPr>
          </w:p>
          <w:p w14:paraId="7E6CF03A" w14:textId="77777777" w:rsidR="008B01A1" w:rsidRDefault="008B01A1" w:rsidP="00F40BF8">
            <w:pPr>
              <w:pStyle w:val="TableParagraph"/>
              <w:spacing w:line="259" w:lineRule="auto"/>
              <w:ind w:left="107"/>
              <w:rPr>
                <w:sz w:val="24"/>
              </w:rPr>
            </w:pPr>
            <w:r>
              <w:rPr>
                <w:sz w:val="24"/>
              </w:rPr>
              <w:t>New</w:t>
            </w:r>
            <w:r>
              <w:rPr>
                <w:spacing w:val="40"/>
                <w:sz w:val="24"/>
              </w:rPr>
              <w:t xml:space="preserve"> </w:t>
            </w:r>
            <w:r>
              <w:rPr>
                <w:sz w:val="24"/>
              </w:rPr>
              <w:t>shared</w:t>
            </w:r>
            <w:r>
              <w:rPr>
                <w:spacing w:val="39"/>
                <w:sz w:val="24"/>
              </w:rPr>
              <w:t xml:space="preserve"> </w:t>
            </w:r>
            <w:r>
              <w:rPr>
                <w:sz w:val="24"/>
              </w:rPr>
              <w:t>pedestrian/cycling</w:t>
            </w:r>
            <w:r>
              <w:rPr>
                <w:spacing w:val="38"/>
                <w:sz w:val="24"/>
              </w:rPr>
              <w:t xml:space="preserve"> </w:t>
            </w:r>
            <w:r>
              <w:rPr>
                <w:sz w:val="24"/>
              </w:rPr>
              <w:t>provision</w:t>
            </w:r>
            <w:r>
              <w:rPr>
                <w:spacing w:val="40"/>
                <w:sz w:val="24"/>
              </w:rPr>
              <w:t xml:space="preserve"> </w:t>
            </w:r>
            <w:r>
              <w:rPr>
                <w:sz w:val="24"/>
              </w:rPr>
              <w:t>should</w:t>
            </w:r>
            <w:r>
              <w:rPr>
                <w:spacing w:val="37"/>
                <w:sz w:val="24"/>
              </w:rPr>
              <w:t xml:space="preserve"> </w:t>
            </w:r>
            <w:r>
              <w:rPr>
                <w:sz w:val="24"/>
              </w:rPr>
              <w:t>be</w:t>
            </w:r>
            <w:r>
              <w:rPr>
                <w:spacing w:val="39"/>
                <w:sz w:val="24"/>
              </w:rPr>
              <w:t xml:space="preserve"> </w:t>
            </w:r>
            <w:r>
              <w:rPr>
                <w:sz w:val="24"/>
              </w:rPr>
              <w:t>provided</w:t>
            </w:r>
            <w:r>
              <w:rPr>
                <w:spacing w:val="39"/>
                <w:sz w:val="24"/>
              </w:rPr>
              <w:t xml:space="preserve"> </w:t>
            </w:r>
            <w:r>
              <w:rPr>
                <w:sz w:val="24"/>
              </w:rPr>
              <w:t>in</w:t>
            </w:r>
            <w:r>
              <w:rPr>
                <w:spacing w:val="37"/>
                <w:sz w:val="24"/>
              </w:rPr>
              <w:t xml:space="preserve"> </w:t>
            </w:r>
            <w:r>
              <w:rPr>
                <w:sz w:val="24"/>
              </w:rPr>
              <w:t>accordance</w:t>
            </w:r>
            <w:r>
              <w:rPr>
                <w:spacing w:val="39"/>
                <w:sz w:val="24"/>
              </w:rPr>
              <w:t xml:space="preserve"> </w:t>
            </w:r>
            <w:r>
              <w:rPr>
                <w:sz w:val="24"/>
              </w:rPr>
              <w:t>with Department of Transport Local Transport Note 1/12 September 2012</w:t>
            </w:r>
          </w:p>
          <w:p w14:paraId="3448D7AF" w14:textId="77777777" w:rsidR="008B01A1" w:rsidRDefault="008B01A1" w:rsidP="00F40BF8">
            <w:pPr>
              <w:pStyle w:val="TableParagraph"/>
              <w:spacing w:before="10"/>
              <w:rPr>
                <w:sz w:val="25"/>
              </w:rPr>
            </w:pPr>
          </w:p>
          <w:p w14:paraId="69871CBA" w14:textId="77777777" w:rsidR="008B01A1" w:rsidRDefault="008B01A1" w:rsidP="00F40BF8">
            <w:pPr>
              <w:pStyle w:val="TableParagraph"/>
              <w:spacing w:line="259" w:lineRule="auto"/>
              <w:ind w:left="107"/>
              <w:rPr>
                <w:sz w:val="24"/>
              </w:rPr>
            </w:pPr>
            <w:r>
              <w:rPr>
                <w:sz w:val="24"/>
              </w:rPr>
              <w:t>These improvements will</w:t>
            </w:r>
            <w:r>
              <w:rPr>
                <w:spacing w:val="-1"/>
                <w:sz w:val="24"/>
              </w:rPr>
              <w:t xml:space="preserve"> </w:t>
            </w:r>
            <w:r>
              <w:rPr>
                <w:sz w:val="24"/>
              </w:rPr>
              <w:t>be</w:t>
            </w:r>
            <w:r>
              <w:rPr>
                <w:spacing w:val="-1"/>
                <w:sz w:val="24"/>
              </w:rPr>
              <w:t xml:space="preserve"> </w:t>
            </w:r>
            <w:r>
              <w:rPr>
                <w:sz w:val="24"/>
              </w:rPr>
              <w:t>secured,</w:t>
            </w:r>
            <w:r>
              <w:rPr>
                <w:spacing w:val="-1"/>
                <w:sz w:val="24"/>
              </w:rPr>
              <w:t xml:space="preserve"> </w:t>
            </w:r>
            <w:r>
              <w:rPr>
                <w:sz w:val="24"/>
              </w:rPr>
              <w:t>where</w:t>
            </w:r>
            <w:r>
              <w:rPr>
                <w:spacing w:val="-1"/>
                <w:sz w:val="24"/>
              </w:rPr>
              <w:t xml:space="preserve"> </w:t>
            </w:r>
            <w:r>
              <w:rPr>
                <w:sz w:val="24"/>
              </w:rPr>
              <w:t>applicable, via</w:t>
            </w:r>
            <w:r>
              <w:rPr>
                <w:spacing w:val="-2"/>
                <w:sz w:val="24"/>
              </w:rPr>
              <w:t xml:space="preserve"> </w:t>
            </w:r>
            <w:r>
              <w:rPr>
                <w:sz w:val="24"/>
              </w:rPr>
              <w:t>Section 106 agreements attached to planning consents within the Neighbourhood Plan area.</w:t>
            </w:r>
          </w:p>
        </w:tc>
      </w:tr>
    </w:tbl>
    <w:p w14:paraId="59A1E194" w14:textId="77777777" w:rsidR="00792ADD" w:rsidRPr="00792ADD" w:rsidRDefault="00792ADD" w:rsidP="00792ADD">
      <w:pPr>
        <w:rPr>
          <w:sz w:val="24"/>
        </w:rPr>
      </w:pPr>
    </w:p>
    <w:p w14:paraId="6BF0420C" w14:textId="77777777" w:rsidR="00792ADD" w:rsidRPr="00792ADD" w:rsidRDefault="00792ADD" w:rsidP="00792ADD">
      <w:pPr>
        <w:rPr>
          <w:sz w:val="24"/>
        </w:rPr>
      </w:pPr>
    </w:p>
    <w:p w14:paraId="7E792774" w14:textId="77777777" w:rsidR="00792ADD" w:rsidRDefault="00792ADD" w:rsidP="00792ADD">
      <w:pPr>
        <w:rPr>
          <w:sz w:val="24"/>
        </w:rPr>
      </w:pPr>
    </w:p>
    <w:p w14:paraId="513DE7D5" w14:textId="77777777" w:rsidR="00792ADD" w:rsidRDefault="00792ADD" w:rsidP="00792ADD">
      <w:pPr>
        <w:rPr>
          <w:sz w:val="24"/>
        </w:rPr>
      </w:pPr>
    </w:p>
    <w:p w14:paraId="55FD6F55" w14:textId="77777777" w:rsidR="00792ADD" w:rsidRDefault="00792ADD" w:rsidP="00792ADD">
      <w:pPr>
        <w:rPr>
          <w:sz w:val="24"/>
        </w:rPr>
      </w:pPr>
    </w:p>
    <w:p w14:paraId="30732056" w14:textId="77777777" w:rsidR="00792ADD" w:rsidRDefault="00792ADD" w:rsidP="00792ADD">
      <w:pPr>
        <w:rPr>
          <w:sz w:val="24"/>
        </w:rPr>
      </w:pPr>
    </w:p>
    <w:p w14:paraId="2AD2AA76" w14:textId="77777777" w:rsidR="00792ADD" w:rsidRDefault="00792ADD" w:rsidP="00792ADD">
      <w:pPr>
        <w:rPr>
          <w:sz w:val="24"/>
        </w:rPr>
      </w:pPr>
    </w:p>
    <w:p w14:paraId="7A6452E8" w14:textId="77777777" w:rsidR="00792ADD" w:rsidRDefault="00792ADD" w:rsidP="00792ADD">
      <w:pPr>
        <w:rPr>
          <w:sz w:val="24"/>
        </w:rPr>
      </w:pPr>
    </w:p>
    <w:p w14:paraId="7887E5CF" w14:textId="77777777" w:rsidR="00792ADD" w:rsidRDefault="00792ADD" w:rsidP="00792ADD">
      <w:pPr>
        <w:rPr>
          <w:sz w:val="24"/>
        </w:rPr>
      </w:pPr>
    </w:p>
    <w:p w14:paraId="0C3669FB" w14:textId="4EF3C2E0" w:rsidR="00792ADD" w:rsidRPr="00792ADD" w:rsidRDefault="00792ADD" w:rsidP="00792ADD">
      <w:pPr>
        <w:rPr>
          <w:sz w:val="24"/>
        </w:rPr>
        <w:sectPr w:rsidR="00792ADD" w:rsidRPr="00792ADD" w:rsidSect="00B35D76">
          <w:pgSz w:w="11906" w:h="16838" w:code="9"/>
          <w:pgMar w:top="1140" w:right="420" w:bottom="1240" w:left="760" w:header="865" w:footer="1053" w:gutter="0"/>
          <w:cols w:space="720"/>
          <w:docGrid w:linePitch="299"/>
        </w:sectPr>
      </w:pPr>
    </w:p>
    <w:p w14:paraId="6AB37BF0" w14:textId="77777777" w:rsidR="00792ADD" w:rsidRDefault="00792ADD" w:rsidP="00792ADD">
      <w:pPr>
        <w:pStyle w:val="BodyText"/>
        <w:spacing w:before="7" w:after="1"/>
        <w:rPr>
          <w:sz w:val="27"/>
        </w:rPr>
      </w:pPr>
    </w:p>
    <w:p w14:paraId="426BC8B1" w14:textId="4494FCF7" w:rsidR="008B01A1" w:rsidRPr="00792ADD" w:rsidRDefault="008B01A1" w:rsidP="008B01A1">
      <w:pPr>
        <w:spacing w:line="276" w:lineRule="auto"/>
        <w:jc w:val="both"/>
        <w:sectPr w:rsidR="008B01A1" w:rsidRPr="00792ADD" w:rsidSect="00B35D76">
          <w:pgSz w:w="11906" w:h="16838" w:code="9"/>
          <w:pgMar w:top="1140" w:right="420" w:bottom="1240" w:left="760" w:header="865" w:footer="1053" w:gutter="0"/>
          <w:cols w:space="720"/>
          <w:docGrid w:linePitch="299"/>
        </w:sectPr>
      </w:pPr>
      <w:r>
        <w:rPr>
          <w:noProof/>
          <w:sz w:val="20"/>
        </w:rPr>
        <w:drawing>
          <wp:anchor distT="0" distB="0" distL="114300" distR="114300" simplePos="0" relativeHeight="487620608" behindDoc="0" locked="0" layoutInCell="1" allowOverlap="1" wp14:anchorId="3C56A1F6" wp14:editId="4A52F6C1">
            <wp:simplePos x="0" y="0"/>
            <wp:positionH relativeFrom="margin">
              <wp:posOffset>284480</wp:posOffset>
            </wp:positionH>
            <wp:positionV relativeFrom="paragraph">
              <wp:posOffset>439420</wp:posOffset>
            </wp:positionV>
            <wp:extent cx="4814442" cy="7033259"/>
            <wp:effectExtent l="0" t="0" r="5715" b="0"/>
            <wp:wrapSquare wrapText="bothSides"/>
            <wp:docPr id="33"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14442" cy="7033259"/>
                    </a:xfrm>
                    <a:prstGeom prst="rect">
                      <a:avLst/>
                    </a:prstGeom>
                  </pic:spPr>
                </pic:pic>
              </a:graphicData>
            </a:graphic>
            <wp14:sizeRelH relativeFrom="page">
              <wp14:pctWidth>0</wp14:pctWidth>
            </wp14:sizeRelH>
            <wp14:sizeRelV relativeFrom="page">
              <wp14:pctHeight>0</wp14:pctHeight>
            </wp14:sizeRelV>
          </wp:anchor>
        </w:drawing>
      </w:r>
      <w:r>
        <w:rPr>
          <w:sz w:val="27"/>
        </w:rPr>
        <w:tab/>
      </w:r>
      <w:r>
        <w:rPr>
          <w:b/>
          <w:color w:val="C00000"/>
          <w:sz w:val="24"/>
        </w:rPr>
        <w:t>INFRA</w:t>
      </w:r>
      <w:r>
        <w:rPr>
          <w:b/>
          <w:color w:val="C00000"/>
          <w:spacing w:val="-4"/>
          <w:sz w:val="24"/>
        </w:rPr>
        <w:t xml:space="preserve"> </w:t>
      </w:r>
      <w:r>
        <w:rPr>
          <w:b/>
          <w:color w:val="C00000"/>
          <w:sz w:val="24"/>
        </w:rPr>
        <w:t>6</w:t>
      </w:r>
      <w:r>
        <w:rPr>
          <w:b/>
          <w:color w:val="C00000"/>
          <w:spacing w:val="-3"/>
          <w:sz w:val="24"/>
        </w:rPr>
        <w:t xml:space="preserve"> </w:t>
      </w:r>
      <w:proofErr w:type="gramStart"/>
      <w:r>
        <w:rPr>
          <w:b/>
          <w:color w:val="C00000"/>
          <w:sz w:val="24"/>
        </w:rPr>
        <w:t>MAP</w:t>
      </w:r>
      <w:proofErr w:type="gramEnd"/>
      <w:r>
        <w:rPr>
          <w:color w:val="C00000"/>
          <w:sz w:val="24"/>
        </w:rPr>
        <w:t>:</w:t>
      </w:r>
      <w:r>
        <w:rPr>
          <w:color w:val="C00000"/>
          <w:spacing w:val="-2"/>
          <w:sz w:val="24"/>
        </w:rPr>
        <w:t xml:space="preserve"> </w:t>
      </w:r>
      <w:r>
        <w:rPr>
          <w:b/>
          <w:color w:val="C00000"/>
          <w:sz w:val="24"/>
        </w:rPr>
        <w:t>New</w:t>
      </w:r>
      <w:r>
        <w:rPr>
          <w:b/>
          <w:color w:val="C00000"/>
          <w:spacing w:val="-3"/>
          <w:sz w:val="24"/>
        </w:rPr>
        <w:t xml:space="preserve"> </w:t>
      </w:r>
      <w:r>
        <w:rPr>
          <w:b/>
          <w:color w:val="C00000"/>
          <w:sz w:val="24"/>
        </w:rPr>
        <w:t>proposed</w:t>
      </w:r>
      <w:r>
        <w:rPr>
          <w:b/>
          <w:color w:val="C00000"/>
          <w:spacing w:val="-1"/>
          <w:sz w:val="24"/>
        </w:rPr>
        <w:t xml:space="preserve"> </w:t>
      </w:r>
      <w:r>
        <w:rPr>
          <w:b/>
          <w:color w:val="C00000"/>
          <w:sz w:val="24"/>
        </w:rPr>
        <w:t>cycle</w:t>
      </w:r>
      <w:r>
        <w:rPr>
          <w:b/>
          <w:color w:val="C00000"/>
          <w:spacing w:val="-3"/>
          <w:sz w:val="24"/>
        </w:rPr>
        <w:t xml:space="preserve"> </w:t>
      </w:r>
      <w:r>
        <w:rPr>
          <w:b/>
          <w:color w:val="C00000"/>
          <w:sz w:val="24"/>
        </w:rPr>
        <w:t>and</w:t>
      </w:r>
      <w:r>
        <w:rPr>
          <w:b/>
          <w:color w:val="C00000"/>
          <w:spacing w:val="-4"/>
          <w:sz w:val="24"/>
        </w:rPr>
        <w:t xml:space="preserve"> </w:t>
      </w:r>
      <w:r>
        <w:rPr>
          <w:b/>
          <w:color w:val="C00000"/>
          <w:sz w:val="24"/>
        </w:rPr>
        <w:t>pedestrian</w:t>
      </w:r>
      <w:r>
        <w:rPr>
          <w:b/>
          <w:color w:val="C00000"/>
          <w:spacing w:val="-1"/>
          <w:sz w:val="24"/>
        </w:rPr>
        <w:t xml:space="preserve"> </w:t>
      </w:r>
      <w:r>
        <w:rPr>
          <w:b/>
          <w:color w:val="C00000"/>
          <w:sz w:val="24"/>
        </w:rPr>
        <w:t>access</w:t>
      </w:r>
      <w:r>
        <w:rPr>
          <w:b/>
          <w:color w:val="C00000"/>
          <w:spacing w:val="-1"/>
          <w:sz w:val="24"/>
        </w:rPr>
        <w:t xml:space="preserve"> </w:t>
      </w:r>
      <w:r>
        <w:rPr>
          <w:b/>
          <w:color w:val="C00000"/>
          <w:spacing w:val="-2"/>
          <w:sz w:val="24"/>
        </w:rPr>
        <w:t>routes</w:t>
      </w:r>
    </w:p>
    <w:p w14:paraId="7243DDAF" w14:textId="3BFF13AE" w:rsidR="00792ADD" w:rsidRDefault="00792ADD" w:rsidP="008B01A1">
      <w:pPr>
        <w:pStyle w:val="BodyText"/>
        <w:tabs>
          <w:tab w:val="left" w:pos="1480"/>
        </w:tabs>
        <w:spacing w:before="7" w:after="1"/>
        <w:rPr>
          <w:sz w:val="27"/>
        </w:rPr>
      </w:pPr>
    </w:p>
    <w:p w14:paraId="6D6BFEC8" w14:textId="77777777" w:rsidR="00792ADD" w:rsidRDefault="00792ADD" w:rsidP="00792ADD">
      <w:pPr>
        <w:pStyle w:val="BodyText"/>
        <w:rPr>
          <w:sz w:val="20"/>
        </w:rPr>
      </w:pPr>
    </w:p>
    <w:p w14:paraId="12A9CEBA" w14:textId="77777777" w:rsidR="008B01A1" w:rsidRDefault="008B01A1" w:rsidP="008B01A1">
      <w:pPr>
        <w:pStyle w:val="BodyText"/>
        <w:spacing w:before="7"/>
        <w:rPr>
          <w:sz w:val="27"/>
        </w:rPr>
      </w:pPr>
    </w:p>
    <w:tbl>
      <w:tblPr>
        <w:tblStyle w:val="TableGrid"/>
        <w:tblW w:w="0" w:type="auto"/>
        <w:tblInd w:w="982" w:type="dxa"/>
        <w:tblLayout w:type="fixed"/>
        <w:tblLook w:val="01E0" w:firstRow="1" w:lastRow="1" w:firstColumn="1" w:lastColumn="1" w:noHBand="0" w:noVBand="0"/>
      </w:tblPr>
      <w:tblGrid>
        <w:gridCol w:w="8411"/>
      </w:tblGrid>
      <w:tr w:rsidR="008B01A1" w14:paraId="339F7333" w14:textId="77777777" w:rsidTr="00F40BF8">
        <w:trPr>
          <w:trHeight w:val="393"/>
        </w:trPr>
        <w:tc>
          <w:tcPr>
            <w:tcW w:w="8411" w:type="dxa"/>
          </w:tcPr>
          <w:p w14:paraId="176C5FAF" w14:textId="77777777" w:rsidR="008B01A1" w:rsidRDefault="008B01A1" w:rsidP="00F40BF8">
            <w:pPr>
              <w:pStyle w:val="TableParagraph"/>
              <w:spacing w:before="100" w:line="273" w:lineRule="exact"/>
              <w:ind w:left="107"/>
              <w:rPr>
                <w:b/>
                <w:sz w:val="24"/>
              </w:rPr>
            </w:pPr>
            <w:r>
              <w:rPr>
                <w:b/>
                <w:color w:val="C00000"/>
                <w:sz w:val="24"/>
              </w:rPr>
              <w:t>POLICY</w:t>
            </w:r>
            <w:r>
              <w:rPr>
                <w:b/>
                <w:color w:val="C00000"/>
                <w:spacing w:val="-3"/>
                <w:sz w:val="24"/>
              </w:rPr>
              <w:t xml:space="preserve"> </w:t>
            </w:r>
            <w:r>
              <w:rPr>
                <w:b/>
                <w:color w:val="C00000"/>
                <w:sz w:val="24"/>
              </w:rPr>
              <w:t>INFRA7: Road</w:t>
            </w:r>
            <w:r>
              <w:rPr>
                <w:b/>
                <w:color w:val="C00000"/>
                <w:spacing w:val="-4"/>
                <w:sz w:val="24"/>
              </w:rPr>
              <w:t xml:space="preserve"> </w:t>
            </w:r>
            <w:r>
              <w:rPr>
                <w:b/>
                <w:color w:val="C00000"/>
                <w:spacing w:val="-2"/>
                <w:sz w:val="24"/>
              </w:rPr>
              <w:t>Safety</w:t>
            </w:r>
          </w:p>
        </w:tc>
      </w:tr>
      <w:tr w:rsidR="008B01A1" w14:paraId="05FD7F7E" w14:textId="77777777" w:rsidTr="00F40BF8">
        <w:trPr>
          <w:trHeight w:val="1271"/>
        </w:trPr>
        <w:tc>
          <w:tcPr>
            <w:tcW w:w="8411" w:type="dxa"/>
          </w:tcPr>
          <w:p w14:paraId="07132EF7" w14:textId="77777777" w:rsidR="008B01A1" w:rsidRDefault="008B01A1" w:rsidP="00F40BF8">
            <w:pPr>
              <w:pStyle w:val="TableParagraph"/>
              <w:spacing w:before="80" w:line="290" w:lineRule="atLeast"/>
              <w:ind w:left="107" w:right="97"/>
              <w:jc w:val="both"/>
              <w:rPr>
                <w:sz w:val="24"/>
              </w:rPr>
            </w:pPr>
            <w:r>
              <w:rPr>
                <w:sz w:val="24"/>
              </w:rPr>
              <w:t>The</w:t>
            </w:r>
            <w:r>
              <w:rPr>
                <w:spacing w:val="-14"/>
                <w:sz w:val="24"/>
              </w:rPr>
              <w:t xml:space="preserve"> </w:t>
            </w:r>
            <w:r>
              <w:rPr>
                <w:sz w:val="24"/>
              </w:rPr>
              <w:t>improvement</w:t>
            </w:r>
            <w:r>
              <w:rPr>
                <w:spacing w:val="-13"/>
                <w:sz w:val="24"/>
              </w:rPr>
              <w:t xml:space="preserve"> </w:t>
            </w:r>
            <w:r>
              <w:rPr>
                <w:sz w:val="24"/>
              </w:rPr>
              <w:t>of</w:t>
            </w:r>
            <w:r>
              <w:rPr>
                <w:spacing w:val="-11"/>
                <w:sz w:val="24"/>
              </w:rPr>
              <w:t xml:space="preserve"> </w:t>
            </w:r>
            <w:r>
              <w:rPr>
                <w:sz w:val="24"/>
              </w:rPr>
              <w:t>visibility</w:t>
            </w:r>
            <w:r>
              <w:rPr>
                <w:spacing w:val="-14"/>
                <w:sz w:val="24"/>
              </w:rPr>
              <w:t xml:space="preserve"> </w:t>
            </w:r>
            <w:r>
              <w:rPr>
                <w:sz w:val="24"/>
              </w:rPr>
              <w:t>on</w:t>
            </w:r>
            <w:r>
              <w:rPr>
                <w:spacing w:val="-13"/>
                <w:sz w:val="24"/>
              </w:rPr>
              <w:t xml:space="preserve"> </w:t>
            </w:r>
            <w:r>
              <w:rPr>
                <w:sz w:val="24"/>
              </w:rPr>
              <w:t>the</w:t>
            </w:r>
            <w:r>
              <w:rPr>
                <w:spacing w:val="-12"/>
                <w:sz w:val="24"/>
              </w:rPr>
              <w:t xml:space="preserve"> </w:t>
            </w:r>
            <w:r>
              <w:rPr>
                <w:sz w:val="24"/>
              </w:rPr>
              <w:t>B2000</w:t>
            </w:r>
            <w:r>
              <w:rPr>
                <w:spacing w:val="-12"/>
                <w:sz w:val="24"/>
              </w:rPr>
              <w:t xml:space="preserve"> </w:t>
            </w:r>
            <w:r>
              <w:rPr>
                <w:sz w:val="24"/>
              </w:rPr>
              <w:t>at</w:t>
            </w:r>
            <w:r>
              <w:rPr>
                <w:spacing w:val="-12"/>
                <w:sz w:val="24"/>
              </w:rPr>
              <w:t xml:space="preserve"> </w:t>
            </w:r>
            <w:r>
              <w:rPr>
                <w:sz w:val="24"/>
              </w:rPr>
              <w:t>its</w:t>
            </w:r>
            <w:r>
              <w:rPr>
                <w:spacing w:val="-13"/>
                <w:sz w:val="24"/>
              </w:rPr>
              <w:t xml:space="preserve"> </w:t>
            </w:r>
            <w:r>
              <w:rPr>
                <w:sz w:val="24"/>
              </w:rPr>
              <w:t>junctions</w:t>
            </w:r>
            <w:r>
              <w:rPr>
                <w:spacing w:val="-14"/>
                <w:sz w:val="24"/>
              </w:rPr>
              <w:t xml:space="preserve"> </w:t>
            </w:r>
            <w:r>
              <w:rPr>
                <w:sz w:val="24"/>
              </w:rPr>
              <w:t>with</w:t>
            </w:r>
            <w:r>
              <w:rPr>
                <w:spacing w:val="-11"/>
                <w:sz w:val="24"/>
              </w:rPr>
              <w:t xml:space="preserve"> </w:t>
            </w:r>
            <w:r>
              <w:rPr>
                <w:sz w:val="24"/>
              </w:rPr>
              <w:t>View</w:t>
            </w:r>
            <w:r>
              <w:rPr>
                <w:spacing w:val="-14"/>
                <w:sz w:val="24"/>
              </w:rPr>
              <w:t xml:space="preserve"> </w:t>
            </w:r>
            <w:r>
              <w:rPr>
                <w:sz w:val="24"/>
              </w:rPr>
              <w:t>Road,</w:t>
            </w:r>
            <w:r>
              <w:rPr>
                <w:spacing w:val="-14"/>
                <w:sz w:val="24"/>
              </w:rPr>
              <w:t xml:space="preserve"> </w:t>
            </w:r>
            <w:r>
              <w:rPr>
                <w:sz w:val="24"/>
              </w:rPr>
              <w:t xml:space="preserve">Tennyson </w:t>
            </w:r>
            <w:r>
              <w:rPr>
                <w:spacing w:val="-2"/>
                <w:sz w:val="24"/>
              </w:rPr>
              <w:t>Avenue,</w:t>
            </w:r>
            <w:r>
              <w:rPr>
                <w:spacing w:val="-3"/>
                <w:sz w:val="24"/>
              </w:rPr>
              <w:t xml:space="preserve"> </w:t>
            </w:r>
            <w:proofErr w:type="spellStart"/>
            <w:r>
              <w:rPr>
                <w:spacing w:val="-2"/>
                <w:sz w:val="24"/>
              </w:rPr>
              <w:t>Ladyclose</w:t>
            </w:r>
            <w:proofErr w:type="spellEnd"/>
            <w:r>
              <w:rPr>
                <w:spacing w:val="-3"/>
                <w:sz w:val="24"/>
              </w:rPr>
              <w:t xml:space="preserve"> </w:t>
            </w:r>
            <w:r>
              <w:rPr>
                <w:spacing w:val="-2"/>
                <w:sz w:val="24"/>
              </w:rPr>
              <w:t>Avenue,</w:t>
            </w:r>
            <w:r>
              <w:rPr>
                <w:spacing w:val="-3"/>
                <w:sz w:val="24"/>
              </w:rPr>
              <w:t xml:space="preserve"> </w:t>
            </w:r>
            <w:r>
              <w:rPr>
                <w:spacing w:val="-2"/>
                <w:sz w:val="24"/>
              </w:rPr>
              <w:t>Mortimers</w:t>
            </w:r>
            <w:r>
              <w:rPr>
                <w:spacing w:val="-4"/>
                <w:sz w:val="24"/>
              </w:rPr>
              <w:t xml:space="preserve"> </w:t>
            </w:r>
            <w:r>
              <w:rPr>
                <w:spacing w:val="-2"/>
                <w:sz w:val="24"/>
              </w:rPr>
              <w:t>Avenue,</w:t>
            </w:r>
            <w:r>
              <w:rPr>
                <w:spacing w:val="-7"/>
                <w:sz w:val="24"/>
              </w:rPr>
              <w:t xml:space="preserve"> </w:t>
            </w:r>
            <w:r>
              <w:rPr>
                <w:spacing w:val="-2"/>
                <w:sz w:val="24"/>
              </w:rPr>
              <w:t>Milton Road</w:t>
            </w:r>
            <w:r>
              <w:rPr>
                <w:spacing w:val="-3"/>
                <w:sz w:val="24"/>
              </w:rPr>
              <w:t xml:space="preserve"> </w:t>
            </w:r>
            <w:r>
              <w:rPr>
                <w:spacing w:val="-2"/>
                <w:sz w:val="24"/>
              </w:rPr>
              <w:t>and</w:t>
            </w:r>
            <w:r>
              <w:rPr>
                <w:spacing w:val="-3"/>
                <w:sz w:val="24"/>
              </w:rPr>
              <w:t xml:space="preserve"> </w:t>
            </w:r>
            <w:proofErr w:type="spellStart"/>
            <w:r>
              <w:rPr>
                <w:spacing w:val="-2"/>
                <w:sz w:val="24"/>
              </w:rPr>
              <w:t>Merryboys</w:t>
            </w:r>
            <w:proofErr w:type="spellEnd"/>
            <w:r>
              <w:rPr>
                <w:spacing w:val="-8"/>
                <w:sz w:val="24"/>
              </w:rPr>
              <w:t xml:space="preserve"> </w:t>
            </w:r>
            <w:r>
              <w:rPr>
                <w:spacing w:val="-2"/>
                <w:sz w:val="24"/>
              </w:rPr>
              <w:t>Road</w:t>
            </w:r>
            <w:r>
              <w:rPr>
                <w:spacing w:val="-3"/>
                <w:sz w:val="24"/>
              </w:rPr>
              <w:t xml:space="preserve"> </w:t>
            </w:r>
            <w:r>
              <w:rPr>
                <w:spacing w:val="-2"/>
                <w:sz w:val="24"/>
              </w:rPr>
              <w:t xml:space="preserve">will </w:t>
            </w:r>
            <w:r>
              <w:rPr>
                <w:sz w:val="24"/>
              </w:rPr>
              <w:t>be secured through planning obligations for their provision or for financial contributions towards their implementation</w:t>
            </w:r>
          </w:p>
        </w:tc>
      </w:tr>
    </w:tbl>
    <w:p w14:paraId="6910BC5E" w14:textId="77777777" w:rsidR="008B01A1" w:rsidRDefault="008B01A1" w:rsidP="008B01A1">
      <w:pPr>
        <w:pStyle w:val="BodyText"/>
        <w:rPr>
          <w:sz w:val="20"/>
        </w:rPr>
      </w:pPr>
    </w:p>
    <w:p w14:paraId="421759CF" w14:textId="77777777" w:rsidR="008B01A1" w:rsidRDefault="008B01A1" w:rsidP="008B01A1">
      <w:pPr>
        <w:pStyle w:val="BodyText"/>
        <w:spacing w:before="7"/>
        <w:rPr>
          <w:sz w:val="27"/>
        </w:rPr>
      </w:pPr>
    </w:p>
    <w:tbl>
      <w:tblPr>
        <w:tblStyle w:val="TableGrid"/>
        <w:tblW w:w="0" w:type="auto"/>
        <w:tblInd w:w="982" w:type="dxa"/>
        <w:tblLayout w:type="fixed"/>
        <w:tblLook w:val="01E0" w:firstRow="1" w:lastRow="1" w:firstColumn="1" w:lastColumn="1" w:noHBand="0" w:noVBand="0"/>
      </w:tblPr>
      <w:tblGrid>
        <w:gridCol w:w="8411"/>
      </w:tblGrid>
      <w:tr w:rsidR="008B01A1" w14:paraId="05981002" w14:textId="77777777" w:rsidTr="00F40BF8">
        <w:trPr>
          <w:trHeight w:val="393"/>
        </w:trPr>
        <w:tc>
          <w:tcPr>
            <w:tcW w:w="8411" w:type="dxa"/>
          </w:tcPr>
          <w:p w14:paraId="14DD371D" w14:textId="77777777" w:rsidR="008B01A1" w:rsidRDefault="008B01A1" w:rsidP="00F40BF8">
            <w:pPr>
              <w:pStyle w:val="TableParagraph"/>
              <w:spacing w:before="100" w:line="273" w:lineRule="exact"/>
              <w:ind w:left="107"/>
              <w:rPr>
                <w:b/>
                <w:sz w:val="24"/>
              </w:rPr>
            </w:pPr>
            <w:r>
              <w:rPr>
                <w:b/>
                <w:color w:val="C00000"/>
                <w:sz w:val="24"/>
              </w:rPr>
              <w:t>POLICY</w:t>
            </w:r>
            <w:r>
              <w:rPr>
                <w:b/>
                <w:color w:val="C00000"/>
                <w:spacing w:val="-2"/>
                <w:sz w:val="24"/>
              </w:rPr>
              <w:t xml:space="preserve"> </w:t>
            </w:r>
            <w:r>
              <w:rPr>
                <w:b/>
                <w:color w:val="C00000"/>
                <w:sz w:val="24"/>
              </w:rPr>
              <w:t>INFRA</w:t>
            </w:r>
            <w:r>
              <w:rPr>
                <w:b/>
                <w:color w:val="C00000"/>
                <w:spacing w:val="-3"/>
                <w:sz w:val="24"/>
              </w:rPr>
              <w:t xml:space="preserve"> </w:t>
            </w:r>
            <w:r>
              <w:rPr>
                <w:b/>
                <w:color w:val="C00000"/>
                <w:sz w:val="24"/>
              </w:rPr>
              <w:t>8:</w:t>
            </w:r>
            <w:r>
              <w:rPr>
                <w:b/>
                <w:color w:val="C00000"/>
                <w:spacing w:val="-2"/>
                <w:sz w:val="24"/>
              </w:rPr>
              <w:t xml:space="preserve"> </w:t>
            </w:r>
            <w:r>
              <w:rPr>
                <w:b/>
                <w:color w:val="C00000"/>
                <w:sz w:val="24"/>
              </w:rPr>
              <w:t>Provision</w:t>
            </w:r>
            <w:r>
              <w:rPr>
                <w:b/>
                <w:color w:val="C00000"/>
                <w:spacing w:val="-2"/>
                <w:sz w:val="24"/>
              </w:rPr>
              <w:t xml:space="preserve"> </w:t>
            </w:r>
            <w:r>
              <w:rPr>
                <w:b/>
                <w:color w:val="C00000"/>
                <w:sz w:val="24"/>
              </w:rPr>
              <w:t>of</w:t>
            </w:r>
            <w:r>
              <w:rPr>
                <w:b/>
                <w:color w:val="C00000"/>
                <w:spacing w:val="-1"/>
                <w:sz w:val="24"/>
              </w:rPr>
              <w:t xml:space="preserve"> </w:t>
            </w:r>
            <w:r>
              <w:rPr>
                <w:b/>
                <w:color w:val="C00000"/>
                <w:sz w:val="24"/>
              </w:rPr>
              <w:t>outdoor</w:t>
            </w:r>
            <w:r>
              <w:rPr>
                <w:b/>
                <w:color w:val="C00000"/>
                <w:spacing w:val="-2"/>
                <w:sz w:val="24"/>
              </w:rPr>
              <w:t xml:space="preserve"> </w:t>
            </w:r>
            <w:r>
              <w:rPr>
                <w:b/>
                <w:color w:val="C00000"/>
                <w:sz w:val="24"/>
              </w:rPr>
              <w:t>sports</w:t>
            </w:r>
            <w:r>
              <w:rPr>
                <w:b/>
                <w:color w:val="C00000"/>
                <w:spacing w:val="-3"/>
                <w:sz w:val="24"/>
              </w:rPr>
              <w:t xml:space="preserve"> </w:t>
            </w:r>
            <w:r>
              <w:rPr>
                <w:b/>
                <w:color w:val="C00000"/>
                <w:spacing w:val="-2"/>
                <w:sz w:val="24"/>
              </w:rPr>
              <w:t>pitches</w:t>
            </w:r>
          </w:p>
        </w:tc>
      </w:tr>
      <w:tr w:rsidR="008B01A1" w14:paraId="2EDE4EFE" w14:textId="77777777" w:rsidTr="00F40BF8">
        <w:trPr>
          <w:trHeight w:val="1567"/>
        </w:trPr>
        <w:tc>
          <w:tcPr>
            <w:tcW w:w="8411" w:type="dxa"/>
          </w:tcPr>
          <w:p w14:paraId="35AAC03E" w14:textId="77777777" w:rsidR="008B01A1" w:rsidRDefault="008B01A1" w:rsidP="00F40BF8">
            <w:pPr>
              <w:pStyle w:val="TableParagraph"/>
              <w:spacing w:before="100"/>
              <w:ind w:left="107" w:right="96"/>
              <w:jc w:val="both"/>
              <w:rPr>
                <w:sz w:val="24"/>
              </w:rPr>
            </w:pPr>
            <w:r>
              <w:rPr>
                <w:sz w:val="24"/>
              </w:rPr>
              <w:t>Currently there is a shortfall for one additional rugby pitch and one youth size pitch and flood-lit training /mid-week facilities (4G pitch) within the neighbourhood area to</w:t>
            </w:r>
            <w:r>
              <w:rPr>
                <w:spacing w:val="35"/>
                <w:sz w:val="24"/>
              </w:rPr>
              <w:t xml:space="preserve"> </w:t>
            </w:r>
            <w:r>
              <w:rPr>
                <w:sz w:val="24"/>
              </w:rPr>
              <w:t>enable</w:t>
            </w:r>
            <w:r>
              <w:rPr>
                <w:spacing w:val="35"/>
                <w:sz w:val="24"/>
              </w:rPr>
              <w:t xml:space="preserve"> </w:t>
            </w:r>
            <w:r>
              <w:rPr>
                <w:sz w:val="24"/>
              </w:rPr>
              <w:t>residents</w:t>
            </w:r>
            <w:r>
              <w:rPr>
                <w:spacing w:val="34"/>
                <w:sz w:val="24"/>
              </w:rPr>
              <w:t xml:space="preserve"> </w:t>
            </w:r>
            <w:r>
              <w:rPr>
                <w:sz w:val="24"/>
              </w:rPr>
              <w:t>to</w:t>
            </w:r>
            <w:r>
              <w:rPr>
                <w:spacing w:val="35"/>
                <w:sz w:val="24"/>
              </w:rPr>
              <w:t xml:space="preserve"> </w:t>
            </w:r>
            <w:r>
              <w:rPr>
                <w:sz w:val="24"/>
              </w:rPr>
              <w:t>take</w:t>
            </w:r>
            <w:r>
              <w:rPr>
                <w:spacing w:val="37"/>
                <w:sz w:val="24"/>
              </w:rPr>
              <w:t xml:space="preserve"> </w:t>
            </w:r>
            <w:r>
              <w:rPr>
                <w:sz w:val="24"/>
              </w:rPr>
              <w:t>part</w:t>
            </w:r>
            <w:r>
              <w:rPr>
                <w:spacing w:val="36"/>
                <w:sz w:val="24"/>
              </w:rPr>
              <w:t xml:space="preserve"> </w:t>
            </w:r>
            <w:r>
              <w:rPr>
                <w:sz w:val="24"/>
              </w:rPr>
              <w:t>locally</w:t>
            </w:r>
            <w:r>
              <w:rPr>
                <w:spacing w:val="34"/>
                <w:sz w:val="24"/>
              </w:rPr>
              <w:t xml:space="preserve"> </w:t>
            </w:r>
            <w:r>
              <w:rPr>
                <w:sz w:val="24"/>
              </w:rPr>
              <w:t>without</w:t>
            </w:r>
            <w:r>
              <w:rPr>
                <w:spacing w:val="35"/>
                <w:sz w:val="24"/>
              </w:rPr>
              <w:t xml:space="preserve"> </w:t>
            </w:r>
            <w:r>
              <w:rPr>
                <w:sz w:val="24"/>
              </w:rPr>
              <w:t>the</w:t>
            </w:r>
            <w:r>
              <w:rPr>
                <w:spacing w:val="35"/>
                <w:sz w:val="24"/>
              </w:rPr>
              <w:t xml:space="preserve"> </w:t>
            </w:r>
            <w:r>
              <w:rPr>
                <w:sz w:val="24"/>
              </w:rPr>
              <w:t>need</w:t>
            </w:r>
            <w:r>
              <w:rPr>
                <w:spacing w:val="36"/>
                <w:sz w:val="24"/>
              </w:rPr>
              <w:t xml:space="preserve"> </w:t>
            </w:r>
            <w:r>
              <w:rPr>
                <w:sz w:val="24"/>
              </w:rPr>
              <w:t>to</w:t>
            </w:r>
            <w:r>
              <w:rPr>
                <w:spacing w:val="36"/>
                <w:sz w:val="24"/>
              </w:rPr>
              <w:t xml:space="preserve"> </w:t>
            </w:r>
            <w:r>
              <w:rPr>
                <w:sz w:val="24"/>
              </w:rPr>
              <w:t>travel.</w:t>
            </w:r>
            <w:r>
              <w:rPr>
                <w:spacing w:val="53"/>
                <w:w w:val="150"/>
                <w:sz w:val="24"/>
              </w:rPr>
              <w:t xml:space="preserve">  </w:t>
            </w:r>
            <w:r>
              <w:rPr>
                <w:sz w:val="24"/>
              </w:rPr>
              <w:t>Support</w:t>
            </w:r>
            <w:r>
              <w:rPr>
                <w:spacing w:val="34"/>
                <w:sz w:val="24"/>
              </w:rPr>
              <w:t xml:space="preserve"> </w:t>
            </w:r>
            <w:r>
              <w:rPr>
                <w:spacing w:val="-5"/>
                <w:sz w:val="24"/>
              </w:rPr>
              <w:t>to</w:t>
            </w:r>
          </w:p>
          <w:p w14:paraId="729DE81B" w14:textId="77777777" w:rsidR="008B01A1" w:rsidRDefault="008B01A1" w:rsidP="00F40BF8">
            <w:pPr>
              <w:pStyle w:val="TableParagraph"/>
              <w:spacing w:line="290" w:lineRule="atLeast"/>
              <w:ind w:left="107" w:right="96"/>
              <w:jc w:val="both"/>
              <w:rPr>
                <w:sz w:val="24"/>
              </w:rPr>
            </w:pPr>
            <w:r>
              <w:rPr>
                <w:sz w:val="24"/>
              </w:rPr>
              <w:t>provide these facilities will be secured through planning obligations for their provision or for financial contributions towards their implementation</w:t>
            </w:r>
          </w:p>
        </w:tc>
      </w:tr>
    </w:tbl>
    <w:p w14:paraId="2189316E" w14:textId="77777777" w:rsidR="008B01A1" w:rsidRDefault="008B01A1" w:rsidP="008B01A1">
      <w:pPr>
        <w:pStyle w:val="BodyText"/>
        <w:rPr>
          <w:sz w:val="20"/>
        </w:rPr>
      </w:pPr>
    </w:p>
    <w:p w14:paraId="273A038F" w14:textId="77777777" w:rsidR="008B01A1" w:rsidRDefault="008B01A1" w:rsidP="008B01A1">
      <w:pPr>
        <w:pStyle w:val="BodyText"/>
        <w:rPr>
          <w:sz w:val="20"/>
        </w:rPr>
      </w:pPr>
    </w:p>
    <w:p w14:paraId="77A73A12" w14:textId="77777777" w:rsidR="008B01A1" w:rsidRDefault="008B01A1" w:rsidP="008B01A1">
      <w:pPr>
        <w:pStyle w:val="BodyText"/>
        <w:spacing w:before="1"/>
        <w:rPr>
          <w:sz w:val="12"/>
        </w:rPr>
      </w:pPr>
    </w:p>
    <w:tbl>
      <w:tblPr>
        <w:tblStyle w:val="TableGrid"/>
        <w:tblW w:w="0" w:type="auto"/>
        <w:tblInd w:w="982" w:type="dxa"/>
        <w:tblLayout w:type="fixed"/>
        <w:tblLook w:val="01E0" w:firstRow="1" w:lastRow="1" w:firstColumn="1" w:lastColumn="1" w:noHBand="0" w:noVBand="0"/>
      </w:tblPr>
      <w:tblGrid>
        <w:gridCol w:w="8411"/>
      </w:tblGrid>
      <w:tr w:rsidR="008B01A1" w14:paraId="71286D0C" w14:textId="77777777" w:rsidTr="00F40BF8">
        <w:trPr>
          <w:trHeight w:val="393"/>
        </w:trPr>
        <w:tc>
          <w:tcPr>
            <w:tcW w:w="8411" w:type="dxa"/>
          </w:tcPr>
          <w:p w14:paraId="656BBC6C" w14:textId="77777777" w:rsidR="008B01A1" w:rsidRDefault="008B01A1" w:rsidP="00F40BF8">
            <w:pPr>
              <w:pStyle w:val="TableParagraph"/>
              <w:spacing w:before="100" w:line="273" w:lineRule="exact"/>
              <w:ind w:left="107"/>
              <w:rPr>
                <w:b/>
                <w:sz w:val="24"/>
              </w:rPr>
            </w:pPr>
            <w:r>
              <w:rPr>
                <w:b/>
                <w:color w:val="C00000"/>
                <w:sz w:val="24"/>
              </w:rPr>
              <w:t>POLICY</w:t>
            </w:r>
            <w:r>
              <w:rPr>
                <w:b/>
                <w:color w:val="C00000"/>
                <w:spacing w:val="-3"/>
                <w:sz w:val="24"/>
              </w:rPr>
              <w:t xml:space="preserve"> </w:t>
            </w:r>
            <w:r>
              <w:rPr>
                <w:b/>
                <w:color w:val="C00000"/>
                <w:sz w:val="24"/>
              </w:rPr>
              <w:t>INFRA</w:t>
            </w:r>
            <w:r>
              <w:rPr>
                <w:b/>
                <w:color w:val="C00000"/>
                <w:spacing w:val="-4"/>
                <w:sz w:val="24"/>
              </w:rPr>
              <w:t xml:space="preserve"> </w:t>
            </w:r>
            <w:r>
              <w:rPr>
                <w:b/>
                <w:color w:val="C00000"/>
                <w:sz w:val="24"/>
              </w:rPr>
              <w:t>9:</w:t>
            </w:r>
            <w:r>
              <w:rPr>
                <w:b/>
                <w:color w:val="C00000"/>
                <w:spacing w:val="-4"/>
                <w:sz w:val="24"/>
              </w:rPr>
              <w:t xml:space="preserve"> </w:t>
            </w:r>
            <w:r>
              <w:rPr>
                <w:b/>
                <w:color w:val="C00000"/>
                <w:sz w:val="24"/>
              </w:rPr>
              <w:t>Infrastructure</w:t>
            </w:r>
            <w:r>
              <w:rPr>
                <w:b/>
                <w:color w:val="C00000"/>
                <w:spacing w:val="-4"/>
                <w:sz w:val="24"/>
              </w:rPr>
              <w:t xml:space="preserve"> </w:t>
            </w:r>
            <w:r>
              <w:rPr>
                <w:b/>
                <w:color w:val="C00000"/>
                <w:spacing w:val="-2"/>
                <w:sz w:val="24"/>
              </w:rPr>
              <w:t>priorities</w:t>
            </w:r>
          </w:p>
        </w:tc>
      </w:tr>
      <w:tr w:rsidR="008B01A1" w14:paraId="3080BD99" w14:textId="77777777" w:rsidTr="00F40BF8">
        <w:trPr>
          <w:trHeight w:val="1564"/>
        </w:trPr>
        <w:tc>
          <w:tcPr>
            <w:tcW w:w="8411" w:type="dxa"/>
          </w:tcPr>
          <w:p w14:paraId="36EC6231" w14:textId="77777777" w:rsidR="008B01A1" w:rsidRDefault="008B01A1" w:rsidP="00F40BF8">
            <w:pPr>
              <w:pStyle w:val="TableParagraph"/>
              <w:spacing w:before="100"/>
              <w:ind w:left="107" w:right="93"/>
              <w:jc w:val="both"/>
              <w:rPr>
                <w:sz w:val="24"/>
              </w:rPr>
            </w:pPr>
            <w:r>
              <w:rPr>
                <w:sz w:val="24"/>
              </w:rPr>
              <w:t xml:space="preserve">Provision of infrastructure improvements outlined in policies </w:t>
            </w:r>
            <w:r>
              <w:rPr>
                <w:b/>
                <w:color w:val="C00000"/>
                <w:sz w:val="24"/>
              </w:rPr>
              <w:t>INFRA 2</w:t>
            </w:r>
            <w:r>
              <w:rPr>
                <w:sz w:val="24"/>
              </w:rPr>
              <w:t xml:space="preserve">, </w:t>
            </w:r>
            <w:r>
              <w:rPr>
                <w:b/>
                <w:color w:val="C00000"/>
                <w:sz w:val="24"/>
              </w:rPr>
              <w:t>INFRA 5</w:t>
            </w:r>
            <w:r>
              <w:rPr>
                <w:color w:val="C00000"/>
                <w:sz w:val="24"/>
              </w:rPr>
              <w:t xml:space="preserve">, </w:t>
            </w:r>
            <w:r>
              <w:rPr>
                <w:b/>
                <w:color w:val="C00000"/>
                <w:sz w:val="24"/>
              </w:rPr>
              <w:t xml:space="preserve">INFRA6 INFRA7 and INFRA8 </w:t>
            </w:r>
            <w:r>
              <w:rPr>
                <w:sz w:val="24"/>
              </w:rPr>
              <w:t>are regarded as priorities for implementation using section 106 contributions secured from developments that take place within the neighbourhood</w:t>
            </w:r>
            <w:r>
              <w:rPr>
                <w:spacing w:val="31"/>
                <w:sz w:val="24"/>
              </w:rPr>
              <w:t xml:space="preserve"> </w:t>
            </w:r>
            <w:r>
              <w:rPr>
                <w:sz w:val="24"/>
              </w:rPr>
              <w:t>area</w:t>
            </w:r>
            <w:r>
              <w:rPr>
                <w:spacing w:val="31"/>
                <w:sz w:val="24"/>
              </w:rPr>
              <w:t xml:space="preserve"> </w:t>
            </w:r>
            <w:proofErr w:type="gramStart"/>
            <w:r>
              <w:rPr>
                <w:sz w:val="24"/>
              </w:rPr>
              <w:t>in</w:t>
            </w:r>
            <w:r>
              <w:rPr>
                <w:spacing w:val="29"/>
                <w:sz w:val="24"/>
              </w:rPr>
              <w:t xml:space="preserve"> </w:t>
            </w:r>
            <w:r>
              <w:rPr>
                <w:sz w:val="24"/>
              </w:rPr>
              <w:t>order</w:t>
            </w:r>
            <w:r>
              <w:rPr>
                <w:spacing w:val="29"/>
                <w:sz w:val="24"/>
              </w:rPr>
              <w:t xml:space="preserve"> </w:t>
            </w:r>
            <w:r>
              <w:rPr>
                <w:sz w:val="24"/>
              </w:rPr>
              <w:t>to</w:t>
            </w:r>
            <w:proofErr w:type="gramEnd"/>
            <w:r>
              <w:rPr>
                <w:spacing w:val="30"/>
                <w:sz w:val="24"/>
              </w:rPr>
              <w:t xml:space="preserve"> </w:t>
            </w:r>
            <w:r>
              <w:rPr>
                <w:sz w:val="24"/>
              </w:rPr>
              <w:t>mitigate</w:t>
            </w:r>
            <w:r>
              <w:rPr>
                <w:spacing w:val="33"/>
                <w:sz w:val="24"/>
              </w:rPr>
              <w:t xml:space="preserve"> </w:t>
            </w:r>
            <w:r>
              <w:rPr>
                <w:sz w:val="24"/>
              </w:rPr>
              <w:t>pressures</w:t>
            </w:r>
            <w:r>
              <w:rPr>
                <w:spacing w:val="32"/>
                <w:sz w:val="24"/>
              </w:rPr>
              <w:t xml:space="preserve"> </w:t>
            </w:r>
            <w:r>
              <w:rPr>
                <w:sz w:val="24"/>
              </w:rPr>
              <w:t>on</w:t>
            </w:r>
            <w:r>
              <w:rPr>
                <w:spacing w:val="31"/>
                <w:sz w:val="24"/>
              </w:rPr>
              <w:t xml:space="preserve"> </w:t>
            </w:r>
            <w:r>
              <w:rPr>
                <w:sz w:val="24"/>
              </w:rPr>
              <w:t>local</w:t>
            </w:r>
            <w:r>
              <w:rPr>
                <w:spacing w:val="29"/>
                <w:sz w:val="24"/>
              </w:rPr>
              <w:t xml:space="preserve"> </w:t>
            </w:r>
            <w:r>
              <w:rPr>
                <w:sz w:val="24"/>
              </w:rPr>
              <w:t>infrastructure</w:t>
            </w:r>
            <w:r>
              <w:rPr>
                <w:spacing w:val="34"/>
                <w:sz w:val="24"/>
              </w:rPr>
              <w:t xml:space="preserve"> </w:t>
            </w:r>
            <w:r>
              <w:rPr>
                <w:spacing w:val="-2"/>
                <w:sz w:val="24"/>
              </w:rPr>
              <w:t>arising</w:t>
            </w:r>
          </w:p>
          <w:p w14:paraId="257FBCF5" w14:textId="77777777" w:rsidR="008B01A1" w:rsidRDefault="008B01A1" w:rsidP="00F40BF8">
            <w:pPr>
              <w:pStyle w:val="TableParagraph"/>
              <w:spacing w:line="273" w:lineRule="exact"/>
              <w:ind w:left="107"/>
              <w:jc w:val="both"/>
              <w:rPr>
                <w:sz w:val="24"/>
              </w:rPr>
            </w:pPr>
            <w:r>
              <w:rPr>
                <w:sz w:val="24"/>
              </w:rPr>
              <w:t>from</w:t>
            </w:r>
            <w:r>
              <w:rPr>
                <w:spacing w:val="-2"/>
                <w:sz w:val="24"/>
              </w:rPr>
              <w:t xml:space="preserve"> development</w:t>
            </w:r>
          </w:p>
        </w:tc>
      </w:tr>
    </w:tbl>
    <w:p w14:paraId="55F67212" w14:textId="77777777" w:rsidR="008B01A1" w:rsidRDefault="008B01A1" w:rsidP="008B01A1">
      <w:pPr>
        <w:pStyle w:val="BodyText"/>
        <w:spacing w:before="7"/>
        <w:rPr>
          <w:sz w:val="27"/>
        </w:rPr>
      </w:pPr>
    </w:p>
    <w:p w14:paraId="6A82EE0F" w14:textId="77777777" w:rsidR="008B01A1" w:rsidRDefault="008B01A1" w:rsidP="008B01A1">
      <w:pPr>
        <w:pStyle w:val="BodyText"/>
        <w:spacing w:before="7"/>
        <w:rPr>
          <w:sz w:val="27"/>
        </w:rPr>
      </w:pPr>
    </w:p>
    <w:p w14:paraId="3BF3A744" w14:textId="77777777" w:rsidR="008B01A1" w:rsidRDefault="008B01A1" w:rsidP="008B01A1">
      <w:pPr>
        <w:pStyle w:val="BodyText"/>
        <w:spacing w:before="7"/>
        <w:rPr>
          <w:sz w:val="27"/>
        </w:rPr>
      </w:pPr>
    </w:p>
    <w:p w14:paraId="0D64B22C" w14:textId="77777777" w:rsidR="008B01A1" w:rsidRDefault="008B01A1" w:rsidP="008B01A1">
      <w:pPr>
        <w:pStyle w:val="BodyText"/>
        <w:spacing w:before="7"/>
        <w:rPr>
          <w:sz w:val="27"/>
        </w:rPr>
      </w:pPr>
    </w:p>
    <w:p w14:paraId="6B140CFC" w14:textId="77777777" w:rsidR="008B01A1" w:rsidRDefault="008B01A1" w:rsidP="008B01A1">
      <w:pPr>
        <w:pStyle w:val="BodyText"/>
        <w:spacing w:before="7"/>
        <w:rPr>
          <w:sz w:val="27"/>
        </w:rPr>
      </w:pPr>
    </w:p>
    <w:p w14:paraId="5A4596D8" w14:textId="77777777" w:rsidR="00792ADD" w:rsidRDefault="00792ADD" w:rsidP="00792ADD">
      <w:pPr>
        <w:spacing w:line="259" w:lineRule="auto"/>
        <w:rPr>
          <w:sz w:val="24"/>
        </w:rPr>
        <w:sectPr w:rsidR="00792ADD" w:rsidSect="00B35D76">
          <w:pgSz w:w="11906" w:h="16838" w:code="9"/>
          <w:pgMar w:top="1140" w:right="420" w:bottom="1240" w:left="760" w:header="865" w:footer="1053" w:gutter="0"/>
          <w:cols w:space="720"/>
          <w:docGrid w:linePitch="299"/>
        </w:sectPr>
      </w:pPr>
    </w:p>
    <w:p w14:paraId="4F38EF0F" w14:textId="5CC30DF4" w:rsidR="00C942D4" w:rsidRDefault="00C942D4">
      <w:pPr>
        <w:pStyle w:val="BodyText"/>
        <w:spacing w:before="5"/>
        <w:rPr>
          <w:sz w:val="16"/>
        </w:rPr>
      </w:pPr>
    </w:p>
    <w:p w14:paraId="4E26CEB4" w14:textId="41FB4340" w:rsidR="003C1B88" w:rsidRDefault="008B01A1" w:rsidP="003C1B88">
      <w:pPr>
        <w:tabs>
          <w:tab w:val="left" w:pos="1469"/>
        </w:tabs>
        <w:rPr>
          <w:sz w:val="24"/>
        </w:rPr>
      </w:pPr>
      <w:r>
        <w:rPr>
          <w:noProof/>
        </w:rPr>
        <w:drawing>
          <wp:anchor distT="0" distB="0" distL="0" distR="0" simplePos="0" relativeHeight="487624704" behindDoc="0" locked="0" layoutInCell="1" allowOverlap="1" wp14:anchorId="4E3B6E1C" wp14:editId="5F4FC085">
            <wp:simplePos x="0" y="0"/>
            <wp:positionH relativeFrom="page">
              <wp:align>center</wp:align>
            </wp:positionH>
            <wp:positionV relativeFrom="page">
              <wp:posOffset>926465</wp:posOffset>
            </wp:positionV>
            <wp:extent cx="6425125" cy="9088755"/>
            <wp:effectExtent l="0" t="0" r="0" b="0"/>
            <wp:wrapSquare wrapText="bothSides"/>
            <wp:docPr id="35"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6425125" cy="9088755"/>
                    </a:xfrm>
                    <a:prstGeom prst="rect">
                      <a:avLst/>
                    </a:prstGeom>
                  </pic:spPr>
                </pic:pic>
              </a:graphicData>
            </a:graphic>
            <wp14:sizeRelH relativeFrom="margin">
              <wp14:pctWidth>0</wp14:pctWidth>
            </wp14:sizeRelH>
            <wp14:sizeRelV relativeFrom="margin">
              <wp14:pctHeight>0</wp14:pctHeight>
            </wp14:sizeRelV>
          </wp:anchor>
        </w:drawing>
      </w:r>
    </w:p>
    <w:p w14:paraId="76D3258D" w14:textId="7CF6660F" w:rsidR="008B01A1" w:rsidRPr="008B01A1" w:rsidRDefault="008B01A1" w:rsidP="008B01A1">
      <w:pPr>
        <w:rPr>
          <w:sz w:val="24"/>
        </w:rPr>
      </w:pPr>
    </w:p>
    <w:p w14:paraId="4DAAF223" w14:textId="77777777" w:rsidR="008B01A1" w:rsidRPr="008B01A1" w:rsidRDefault="008B01A1" w:rsidP="008B01A1">
      <w:pPr>
        <w:rPr>
          <w:sz w:val="24"/>
        </w:rPr>
      </w:pPr>
    </w:p>
    <w:p w14:paraId="6131D035" w14:textId="3C972B27" w:rsidR="008B01A1" w:rsidRDefault="008B01A1" w:rsidP="008B01A1">
      <w:pPr>
        <w:ind w:firstLine="720"/>
        <w:rPr>
          <w:sz w:val="24"/>
        </w:rPr>
      </w:pPr>
    </w:p>
    <w:p w14:paraId="53771F53" w14:textId="77777777" w:rsidR="008B01A1" w:rsidRDefault="008B01A1" w:rsidP="008B01A1">
      <w:pPr>
        <w:rPr>
          <w:sz w:val="24"/>
        </w:rPr>
      </w:pPr>
    </w:p>
    <w:p w14:paraId="0220331F" w14:textId="54A87945" w:rsidR="008B01A1" w:rsidRPr="008B01A1" w:rsidRDefault="008B01A1" w:rsidP="008B01A1">
      <w:pPr>
        <w:rPr>
          <w:sz w:val="24"/>
        </w:rPr>
        <w:sectPr w:rsidR="008B01A1" w:rsidRPr="008B01A1" w:rsidSect="00B35D76">
          <w:pgSz w:w="11906" w:h="16838" w:code="9"/>
          <w:pgMar w:top="1140" w:right="420" w:bottom="1240" w:left="760" w:header="865" w:footer="1053" w:gutter="0"/>
          <w:cols w:space="720"/>
          <w:docGrid w:linePitch="299"/>
        </w:sectPr>
      </w:pPr>
    </w:p>
    <w:p w14:paraId="369C9C90" w14:textId="31ECD316" w:rsidR="003C1B88" w:rsidRDefault="003C1B88">
      <w:pPr>
        <w:pStyle w:val="BodyText"/>
        <w:spacing w:before="8"/>
        <w:rPr>
          <w:sz w:val="27"/>
        </w:rPr>
      </w:pPr>
    </w:p>
    <w:p w14:paraId="77E871E1" w14:textId="475B981C" w:rsidR="003C1B88" w:rsidRDefault="003C1B88">
      <w:pPr>
        <w:pStyle w:val="BodyText"/>
        <w:spacing w:before="8"/>
        <w:rPr>
          <w:sz w:val="27"/>
        </w:rPr>
      </w:pPr>
    </w:p>
    <w:p w14:paraId="56F27992" w14:textId="198F7DB8" w:rsidR="00C942D4" w:rsidRDefault="00C942D4">
      <w:pPr>
        <w:pStyle w:val="BodyText"/>
        <w:spacing w:before="7"/>
        <w:rPr>
          <w:sz w:val="12"/>
        </w:rPr>
      </w:pPr>
    </w:p>
    <w:p w14:paraId="7F6768EA" w14:textId="6E839B32" w:rsidR="00C942D4" w:rsidRDefault="00C942D4">
      <w:pPr>
        <w:pStyle w:val="BodyText"/>
        <w:rPr>
          <w:sz w:val="20"/>
        </w:rPr>
      </w:pPr>
    </w:p>
    <w:p w14:paraId="25BC88C3" w14:textId="5CE14121" w:rsidR="00C942D4" w:rsidRDefault="00C942D4">
      <w:pPr>
        <w:pStyle w:val="BodyText"/>
        <w:rPr>
          <w:sz w:val="20"/>
        </w:rPr>
      </w:pPr>
    </w:p>
    <w:p w14:paraId="4CD768C5" w14:textId="4851A89D" w:rsidR="00C942D4" w:rsidRDefault="00C942D4">
      <w:pPr>
        <w:pStyle w:val="BodyText"/>
        <w:rPr>
          <w:sz w:val="20"/>
        </w:rPr>
      </w:pPr>
    </w:p>
    <w:p w14:paraId="7EDB35CA" w14:textId="3DCD99B9" w:rsidR="00C942D4" w:rsidRDefault="00C942D4">
      <w:pPr>
        <w:pStyle w:val="BodyText"/>
        <w:rPr>
          <w:sz w:val="20"/>
        </w:rPr>
      </w:pPr>
    </w:p>
    <w:p w14:paraId="3AAB79A0" w14:textId="77777777" w:rsidR="00C942D4" w:rsidRDefault="00C942D4">
      <w:pPr>
        <w:pStyle w:val="BodyText"/>
        <w:spacing w:before="11"/>
        <w:rPr>
          <w:sz w:val="11"/>
        </w:rPr>
      </w:pPr>
    </w:p>
    <w:p w14:paraId="261C2653" w14:textId="77777777" w:rsidR="00C942D4" w:rsidRDefault="00C942D4">
      <w:pPr>
        <w:rPr>
          <w:sz w:val="20"/>
        </w:rPr>
        <w:sectPr w:rsidR="00C942D4" w:rsidSect="00B35D76">
          <w:pgSz w:w="11906" w:h="16838" w:code="9"/>
          <w:pgMar w:top="1140" w:right="420" w:bottom="1240" w:left="760" w:header="865" w:footer="1053" w:gutter="0"/>
          <w:cols w:space="720"/>
          <w:docGrid w:linePitch="299"/>
        </w:sectPr>
      </w:pPr>
    </w:p>
    <w:p w14:paraId="20F70796" w14:textId="77777777" w:rsidR="00C942D4" w:rsidRDefault="00C942D4">
      <w:pPr>
        <w:pStyle w:val="BodyText"/>
        <w:rPr>
          <w:sz w:val="20"/>
        </w:rPr>
      </w:pPr>
    </w:p>
    <w:p w14:paraId="3FEAB945" w14:textId="4212DD4C" w:rsidR="00C942D4" w:rsidRDefault="00C942D4">
      <w:pPr>
        <w:pStyle w:val="BodyText"/>
        <w:rPr>
          <w:sz w:val="20"/>
        </w:rPr>
      </w:pPr>
    </w:p>
    <w:p w14:paraId="2AD25340" w14:textId="3CB0DC0A" w:rsidR="00C942D4" w:rsidRDefault="00C942D4">
      <w:pPr>
        <w:pStyle w:val="BodyText"/>
        <w:rPr>
          <w:sz w:val="20"/>
        </w:rPr>
      </w:pPr>
    </w:p>
    <w:p w14:paraId="61D08727" w14:textId="77777777" w:rsidR="00C942D4" w:rsidRDefault="00C942D4">
      <w:pPr>
        <w:pStyle w:val="BodyText"/>
        <w:spacing w:before="11"/>
        <w:rPr>
          <w:sz w:val="11"/>
        </w:rPr>
      </w:pPr>
    </w:p>
    <w:bookmarkEnd w:id="0"/>
    <w:p w14:paraId="37111257" w14:textId="77777777" w:rsidR="00C942D4" w:rsidRDefault="00C942D4">
      <w:pPr>
        <w:spacing w:line="273" w:lineRule="exact"/>
        <w:jc w:val="both"/>
        <w:rPr>
          <w:sz w:val="24"/>
        </w:rPr>
        <w:sectPr w:rsidR="00C942D4" w:rsidSect="00B35D76">
          <w:pgSz w:w="11906" w:h="16838" w:code="9"/>
          <w:pgMar w:top="1140" w:right="420" w:bottom="1240" w:left="760" w:header="865" w:footer="1053" w:gutter="0"/>
          <w:cols w:space="720"/>
          <w:docGrid w:linePitch="299"/>
        </w:sectPr>
      </w:pPr>
    </w:p>
    <w:p w14:paraId="24F95D0A" w14:textId="259705B9" w:rsidR="00C942D4" w:rsidRDefault="00C942D4">
      <w:pPr>
        <w:pStyle w:val="BodyText"/>
        <w:rPr>
          <w:sz w:val="20"/>
        </w:rPr>
      </w:pPr>
    </w:p>
    <w:p w14:paraId="0D7307E0" w14:textId="77777777" w:rsidR="00C942D4" w:rsidRDefault="00C942D4">
      <w:pPr>
        <w:pStyle w:val="BodyText"/>
        <w:spacing w:before="9"/>
        <w:rPr>
          <w:sz w:val="14"/>
        </w:rPr>
      </w:pPr>
    </w:p>
    <w:p w14:paraId="1101DB8B" w14:textId="77777777" w:rsidR="00C942D4" w:rsidRDefault="0025220A">
      <w:pPr>
        <w:spacing w:before="44"/>
        <w:ind w:left="1663" w:right="2003"/>
        <w:jc w:val="center"/>
        <w:rPr>
          <w:b/>
          <w:sz w:val="28"/>
        </w:rPr>
      </w:pPr>
      <w:r>
        <w:rPr>
          <w:b/>
          <w:color w:val="C00000"/>
          <w:sz w:val="28"/>
        </w:rPr>
        <w:t>Cliffe</w:t>
      </w:r>
      <w:r>
        <w:rPr>
          <w:b/>
          <w:color w:val="C00000"/>
          <w:spacing w:val="-6"/>
          <w:sz w:val="28"/>
        </w:rPr>
        <w:t xml:space="preserve"> </w:t>
      </w:r>
      <w:r>
        <w:rPr>
          <w:b/>
          <w:color w:val="C00000"/>
          <w:sz w:val="28"/>
        </w:rPr>
        <w:t>and</w:t>
      </w:r>
      <w:r>
        <w:rPr>
          <w:b/>
          <w:color w:val="C00000"/>
          <w:spacing w:val="-4"/>
          <w:sz w:val="28"/>
        </w:rPr>
        <w:t xml:space="preserve"> </w:t>
      </w:r>
      <w:r>
        <w:rPr>
          <w:b/>
          <w:color w:val="C00000"/>
          <w:sz w:val="28"/>
        </w:rPr>
        <w:t>Cliffe</w:t>
      </w:r>
      <w:r>
        <w:rPr>
          <w:b/>
          <w:color w:val="C00000"/>
          <w:spacing w:val="-5"/>
          <w:sz w:val="28"/>
        </w:rPr>
        <w:t xml:space="preserve"> </w:t>
      </w:r>
      <w:r>
        <w:rPr>
          <w:b/>
          <w:color w:val="C00000"/>
          <w:sz w:val="28"/>
        </w:rPr>
        <w:t>Woods</w:t>
      </w:r>
      <w:r>
        <w:rPr>
          <w:b/>
          <w:color w:val="C00000"/>
          <w:spacing w:val="-5"/>
          <w:sz w:val="28"/>
        </w:rPr>
        <w:t xml:space="preserve"> </w:t>
      </w:r>
      <w:r>
        <w:rPr>
          <w:b/>
          <w:color w:val="C00000"/>
          <w:sz w:val="28"/>
        </w:rPr>
        <w:t>Neighbourhood</w:t>
      </w:r>
      <w:r>
        <w:rPr>
          <w:b/>
          <w:color w:val="C00000"/>
          <w:spacing w:val="-4"/>
          <w:sz w:val="28"/>
        </w:rPr>
        <w:t xml:space="preserve"> </w:t>
      </w:r>
      <w:r>
        <w:rPr>
          <w:b/>
          <w:color w:val="C00000"/>
          <w:sz w:val="28"/>
        </w:rPr>
        <w:t>Plan</w:t>
      </w:r>
      <w:r>
        <w:rPr>
          <w:b/>
          <w:color w:val="C00000"/>
          <w:spacing w:val="-5"/>
          <w:sz w:val="28"/>
        </w:rPr>
        <w:t xml:space="preserve"> </w:t>
      </w:r>
      <w:r>
        <w:rPr>
          <w:b/>
          <w:color w:val="C00000"/>
          <w:sz w:val="28"/>
        </w:rPr>
        <w:t>2022-</w:t>
      </w:r>
      <w:r>
        <w:rPr>
          <w:b/>
          <w:color w:val="C00000"/>
          <w:spacing w:val="-4"/>
          <w:sz w:val="28"/>
        </w:rPr>
        <w:t xml:space="preserve"> 2040</w:t>
      </w:r>
    </w:p>
    <w:sectPr w:rsidR="00C942D4" w:rsidSect="00B35D76">
      <w:headerReference w:type="default" r:id="rId41"/>
      <w:footerReference w:type="default" r:id="rId42"/>
      <w:pgSz w:w="11906" w:h="16838" w:code="9"/>
      <w:pgMar w:top="340" w:right="420" w:bottom="1240" w:left="760" w:header="0" w:footer="105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55046" w14:textId="77777777" w:rsidR="0098602D" w:rsidRDefault="0098602D">
      <w:r>
        <w:separator/>
      </w:r>
    </w:p>
  </w:endnote>
  <w:endnote w:type="continuationSeparator" w:id="0">
    <w:p w14:paraId="6150B5E1" w14:textId="77777777" w:rsidR="0098602D" w:rsidRDefault="00986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BFE0" w14:textId="150DFC22" w:rsidR="00C942D4" w:rsidRDefault="004C750B">
    <w:pPr>
      <w:pStyle w:val="BodyText"/>
      <w:spacing w:line="14" w:lineRule="auto"/>
      <w:rPr>
        <w:sz w:val="20"/>
      </w:rPr>
    </w:pPr>
    <w:r>
      <w:rPr>
        <w:noProof/>
      </w:rPr>
      <mc:AlternateContent>
        <mc:Choice Requires="wps">
          <w:drawing>
            <wp:anchor distT="0" distB="0" distL="114300" distR="114300" simplePos="0" relativeHeight="485433344" behindDoc="1" locked="0" layoutInCell="1" allowOverlap="1" wp14:anchorId="617B33C3" wp14:editId="74F714F1">
              <wp:simplePos x="0" y="0"/>
              <wp:positionH relativeFrom="page">
                <wp:posOffset>5906770</wp:posOffset>
              </wp:positionH>
              <wp:positionV relativeFrom="page">
                <wp:posOffset>11383645</wp:posOffset>
              </wp:positionV>
              <wp:extent cx="217170" cy="152400"/>
              <wp:effectExtent l="0" t="0" r="0" b="0"/>
              <wp:wrapNone/>
              <wp:docPr id="12"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BA9EC" w14:textId="77777777" w:rsidR="00C942D4" w:rsidRDefault="0025220A">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B33C3" id="_x0000_t202" coordsize="21600,21600" o:spt="202" path="m,l,21600r21600,l21600,xe">
              <v:stroke joinstyle="miter"/>
              <v:path gradientshapeok="t" o:connecttype="rect"/>
            </v:shapetype>
            <v:shape id="docshape4" o:spid="_x0000_s1038" type="#_x0000_t202" alt="&quot;&quot;" style="position:absolute;margin-left:465.1pt;margin-top:896.35pt;width:17.1pt;height:12pt;z-index:-178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" filled="f" stroked="f">
              <v:textbox inset="0,0,0,0">
                <w:txbxContent>
                  <w:p w14:paraId="083BA9EC" w14:textId="77777777" w:rsidR="00C942D4" w:rsidRDefault="0025220A">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3354" w14:textId="77777777" w:rsidR="008B2290" w:rsidRDefault="008B2290">
    <w:pPr>
      <w:pStyle w:val="BodyText"/>
      <w:spacing w:line="14" w:lineRule="auto"/>
      <w:rPr>
        <w:sz w:val="20"/>
      </w:rPr>
    </w:pPr>
    <w:r>
      <w:rPr>
        <w:noProof/>
      </w:rPr>
      <mc:AlternateContent>
        <mc:Choice Requires="wps">
          <w:drawing>
            <wp:anchor distT="0" distB="0" distL="114300" distR="114300" simplePos="0" relativeHeight="485437952" behindDoc="1" locked="0" layoutInCell="1" allowOverlap="1" wp14:anchorId="2C005024" wp14:editId="230F3777">
              <wp:simplePos x="0" y="0"/>
              <wp:positionH relativeFrom="page">
                <wp:posOffset>5906770</wp:posOffset>
              </wp:positionH>
              <wp:positionV relativeFrom="page">
                <wp:posOffset>11383645</wp:posOffset>
              </wp:positionV>
              <wp:extent cx="217170" cy="152400"/>
              <wp:effectExtent l="0" t="0" r="0" b="0"/>
              <wp:wrapNone/>
              <wp:docPr id="36" name="docshap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CAEC3" w14:textId="77777777" w:rsidR="008B2290" w:rsidRDefault="008B229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05024" id="_x0000_t202" coordsize="21600,21600" o:spt="202" path="m,l,21600r21600,l21600,xe">
              <v:stroke joinstyle="miter"/>
              <v:path gradientshapeok="t" o:connecttype="rect"/>
            </v:shapetype>
            <v:shape id="docshape11" o:spid="_x0000_s1040" type="#_x0000_t202" alt="&quot;&quot;" style="position:absolute;margin-left:465.1pt;margin-top:896.35pt;width:17.1pt;height:12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" filled="f" stroked="f">
              <v:textbox inset="0,0,0,0">
                <w:txbxContent>
                  <w:p w14:paraId="3F0CAEC3" w14:textId="77777777" w:rsidR="008B2290" w:rsidRDefault="008B229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FD1C" w14:textId="527F71DE" w:rsidR="00C942D4" w:rsidRDefault="004C750B">
    <w:pPr>
      <w:pStyle w:val="BodyText"/>
      <w:spacing w:line="14" w:lineRule="auto"/>
      <w:rPr>
        <w:sz w:val="20"/>
      </w:rPr>
    </w:pPr>
    <w:r>
      <w:rPr>
        <w:noProof/>
      </w:rPr>
      <mc:AlternateContent>
        <mc:Choice Requires="wps">
          <w:drawing>
            <wp:anchor distT="0" distB="0" distL="114300" distR="114300" simplePos="0" relativeHeight="485434368" behindDoc="1" locked="0" layoutInCell="1" allowOverlap="1" wp14:anchorId="4532663A" wp14:editId="3108EC63">
              <wp:simplePos x="0" y="0"/>
              <wp:positionH relativeFrom="page">
                <wp:posOffset>5906770</wp:posOffset>
              </wp:positionH>
              <wp:positionV relativeFrom="page">
                <wp:posOffset>11383645</wp:posOffset>
              </wp:positionV>
              <wp:extent cx="217170" cy="152400"/>
              <wp:effectExtent l="0" t="0" r="0" b="0"/>
              <wp:wrapNone/>
              <wp:docPr id="8" name="docshap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B9108" w14:textId="77777777" w:rsidR="00C942D4" w:rsidRDefault="0025220A">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2663A" id="_x0000_t202" coordsize="21600,21600" o:spt="202" path="m,l,21600r21600,l21600,xe">
              <v:stroke joinstyle="miter"/>
              <v:path gradientshapeok="t" o:connecttype="rect"/>
            </v:shapetype>
            <v:shape id="_x0000_s1042" type="#_x0000_t202" alt="&quot;&quot;" style="position:absolute;margin-left:465.1pt;margin-top:896.35pt;width:17.1pt;height:12pt;z-index:-178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" filled="f" stroked="f">
              <v:textbox inset="0,0,0,0">
                <w:txbxContent>
                  <w:p w14:paraId="5BFB9108" w14:textId="77777777" w:rsidR="00C942D4" w:rsidRDefault="0025220A">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9700" w14:textId="3E9249E3" w:rsidR="00C942D4" w:rsidRDefault="004C750B">
    <w:pPr>
      <w:pStyle w:val="BodyText"/>
      <w:spacing w:line="14" w:lineRule="auto"/>
      <w:rPr>
        <w:sz w:val="20"/>
      </w:rPr>
    </w:pPr>
    <w:r>
      <w:rPr>
        <w:noProof/>
      </w:rPr>
      <mc:AlternateContent>
        <mc:Choice Requires="wps">
          <w:drawing>
            <wp:anchor distT="0" distB="0" distL="114300" distR="114300" simplePos="0" relativeHeight="485434880" behindDoc="1" locked="0" layoutInCell="1" allowOverlap="1" wp14:anchorId="39888BDF" wp14:editId="6E8AC314">
              <wp:simplePos x="0" y="0"/>
              <wp:positionH relativeFrom="page">
                <wp:posOffset>5906770</wp:posOffset>
              </wp:positionH>
              <wp:positionV relativeFrom="page">
                <wp:posOffset>11383645</wp:posOffset>
              </wp:positionV>
              <wp:extent cx="217170" cy="152400"/>
              <wp:effectExtent l="0" t="0" r="0" b="0"/>
              <wp:wrapNone/>
              <wp:docPr id="6" name="docshape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5C7E" w14:textId="77777777" w:rsidR="00C942D4" w:rsidRDefault="0025220A">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64</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88BDF" id="_x0000_t202" coordsize="21600,21600" o:spt="202" path="m,l,21600r21600,l21600,xe">
              <v:stroke joinstyle="miter"/>
              <v:path gradientshapeok="t" o:connecttype="rect"/>
            </v:shapetype>
            <v:shape id="docshape34" o:spid="_x0000_s1043" type="#_x0000_t202" alt="&quot;&quot;" style="position:absolute;margin-left:465.1pt;margin-top:896.35pt;width:17.1pt;height:12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" filled="f" stroked="f">
              <v:textbox inset="0,0,0,0">
                <w:txbxContent>
                  <w:p w14:paraId="27725C7E" w14:textId="77777777" w:rsidR="00C942D4" w:rsidRDefault="0025220A">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64</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44EB6" w14:textId="77777777" w:rsidR="0098602D" w:rsidRDefault="0098602D">
      <w:r>
        <w:separator/>
      </w:r>
    </w:p>
  </w:footnote>
  <w:footnote w:type="continuationSeparator" w:id="0">
    <w:p w14:paraId="0AB727DF" w14:textId="77777777" w:rsidR="0098602D" w:rsidRDefault="0098602D">
      <w:r>
        <w:continuationSeparator/>
      </w:r>
    </w:p>
  </w:footnote>
  <w:footnote w:id="1">
    <w:p w14:paraId="07E13B17" w14:textId="77777777" w:rsidR="00B35D76" w:rsidRDefault="00B35D76" w:rsidP="00B35D76">
      <w:pPr>
        <w:spacing w:before="76"/>
        <w:ind w:left="680"/>
        <w:rPr>
          <w:sz w:val="20"/>
        </w:rPr>
      </w:pPr>
      <w:r>
        <w:rPr>
          <w:rStyle w:val="FootnoteReference"/>
        </w:rPr>
        <w:footnoteRef/>
      </w:r>
      <w:r>
        <w:t xml:space="preserve"> </w:t>
      </w:r>
      <w:r>
        <w:rPr>
          <w:sz w:val="20"/>
        </w:rPr>
        <w:t>Set</w:t>
      </w:r>
      <w:r>
        <w:rPr>
          <w:spacing w:val="-5"/>
          <w:sz w:val="20"/>
        </w:rPr>
        <w:t xml:space="preserve"> </w:t>
      </w:r>
      <w:r>
        <w:rPr>
          <w:sz w:val="20"/>
        </w:rPr>
        <w:t>up</w:t>
      </w:r>
      <w:r>
        <w:rPr>
          <w:spacing w:val="-5"/>
          <w:sz w:val="20"/>
        </w:rPr>
        <w:t xml:space="preserve"> </w:t>
      </w:r>
      <w:r>
        <w:rPr>
          <w:sz w:val="20"/>
        </w:rPr>
        <w:t>in</w:t>
      </w:r>
      <w:r>
        <w:rPr>
          <w:spacing w:val="-5"/>
          <w:sz w:val="20"/>
        </w:rPr>
        <w:t xml:space="preserve"> </w:t>
      </w:r>
      <w:r>
        <w:rPr>
          <w:sz w:val="20"/>
        </w:rPr>
        <w:t>1998</w:t>
      </w:r>
      <w:r>
        <w:rPr>
          <w:spacing w:val="-5"/>
          <w:sz w:val="20"/>
        </w:rPr>
        <w:t xml:space="preserve"> </w:t>
      </w:r>
      <w:r>
        <w:rPr>
          <w:sz w:val="20"/>
        </w:rPr>
        <w:t>and</w:t>
      </w:r>
      <w:r>
        <w:rPr>
          <w:spacing w:val="-5"/>
          <w:sz w:val="20"/>
        </w:rPr>
        <w:t xml:space="preserve"> </w:t>
      </w:r>
      <w:r>
        <w:rPr>
          <w:sz w:val="20"/>
        </w:rPr>
        <w:t>administratively</w:t>
      </w:r>
      <w:r>
        <w:rPr>
          <w:spacing w:val="-5"/>
          <w:sz w:val="20"/>
        </w:rPr>
        <w:t xml:space="preserve"> </w:t>
      </w:r>
      <w:r>
        <w:rPr>
          <w:sz w:val="20"/>
        </w:rPr>
        <w:t>independent</w:t>
      </w:r>
      <w:r>
        <w:rPr>
          <w:spacing w:val="-5"/>
          <w:sz w:val="20"/>
        </w:rPr>
        <w:t xml:space="preserve"> </w:t>
      </w:r>
      <w:r>
        <w:rPr>
          <w:sz w:val="20"/>
        </w:rPr>
        <w:t>from</w:t>
      </w:r>
      <w:r>
        <w:rPr>
          <w:spacing w:val="-6"/>
          <w:sz w:val="20"/>
        </w:rPr>
        <w:t xml:space="preserve"> </w:t>
      </w:r>
      <w:r>
        <w:rPr>
          <w:sz w:val="20"/>
        </w:rPr>
        <w:t>Kent</w:t>
      </w:r>
      <w:r>
        <w:rPr>
          <w:spacing w:val="-5"/>
          <w:sz w:val="20"/>
        </w:rPr>
        <w:t xml:space="preserve"> </w:t>
      </w:r>
      <w:r>
        <w:rPr>
          <w:sz w:val="20"/>
        </w:rPr>
        <w:t>County</w:t>
      </w:r>
      <w:r>
        <w:rPr>
          <w:spacing w:val="-4"/>
          <w:sz w:val="20"/>
        </w:rPr>
        <w:t xml:space="preserve"> </w:t>
      </w:r>
      <w:r>
        <w:rPr>
          <w:spacing w:val="-2"/>
          <w:sz w:val="20"/>
        </w:rPr>
        <w:t>Council.</w:t>
      </w:r>
    </w:p>
    <w:p w14:paraId="615B3743" w14:textId="66A4858B" w:rsidR="00B35D76" w:rsidRPr="00B35D76" w:rsidRDefault="00B35D76">
      <w:pPr>
        <w:pStyle w:val="FootnoteText"/>
      </w:pPr>
    </w:p>
  </w:footnote>
  <w:footnote w:id="2">
    <w:p w14:paraId="494858C7" w14:textId="77777777" w:rsidR="0063164E" w:rsidRPr="00B35D76" w:rsidRDefault="0063164E" w:rsidP="0063164E">
      <w:pPr>
        <w:spacing w:before="76"/>
        <w:ind w:left="680"/>
        <w:rPr>
          <w:sz w:val="20"/>
          <w:lang w:val="en-US"/>
        </w:rPr>
      </w:pPr>
      <w:r>
        <w:rPr>
          <w:rStyle w:val="FootnoteReference"/>
        </w:rPr>
        <w:footnoteRef/>
      </w:r>
      <w:r>
        <w:t xml:space="preserve"> </w:t>
      </w:r>
      <w:r>
        <w:rPr>
          <w:sz w:val="20"/>
        </w:rPr>
        <w:t>See</w:t>
      </w:r>
      <w:r>
        <w:rPr>
          <w:spacing w:val="-7"/>
          <w:sz w:val="20"/>
        </w:rPr>
        <w:t xml:space="preserve"> </w:t>
      </w:r>
      <w:r>
        <w:rPr>
          <w:sz w:val="20"/>
        </w:rPr>
        <w:t>C&amp;CW</w:t>
      </w:r>
      <w:r>
        <w:rPr>
          <w:spacing w:val="-7"/>
          <w:sz w:val="20"/>
        </w:rPr>
        <w:t xml:space="preserve"> </w:t>
      </w:r>
      <w:r>
        <w:rPr>
          <w:sz w:val="20"/>
        </w:rPr>
        <w:t>Neighbourhood</w:t>
      </w:r>
      <w:r>
        <w:rPr>
          <w:spacing w:val="-6"/>
          <w:sz w:val="20"/>
        </w:rPr>
        <w:t xml:space="preserve"> </w:t>
      </w:r>
      <w:r>
        <w:rPr>
          <w:sz w:val="20"/>
        </w:rPr>
        <w:t>Plan</w:t>
      </w:r>
      <w:r>
        <w:rPr>
          <w:spacing w:val="-5"/>
          <w:sz w:val="20"/>
        </w:rPr>
        <w:t xml:space="preserve"> </w:t>
      </w:r>
      <w:r>
        <w:rPr>
          <w:sz w:val="20"/>
        </w:rPr>
        <w:t>Consultation</w:t>
      </w:r>
      <w:r>
        <w:rPr>
          <w:spacing w:val="-6"/>
          <w:sz w:val="20"/>
        </w:rPr>
        <w:t xml:space="preserve"> </w:t>
      </w:r>
      <w:r>
        <w:rPr>
          <w:spacing w:val="-2"/>
          <w:sz w:val="20"/>
        </w:rPr>
        <w:t>Statement</w:t>
      </w:r>
    </w:p>
  </w:footnote>
  <w:footnote w:id="3">
    <w:p w14:paraId="411214FE" w14:textId="77777777" w:rsidR="00500F82" w:rsidRPr="00B35D76" w:rsidRDefault="00500F82" w:rsidP="00500F82">
      <w:pPr>
        <w:spacing w:before="76"/>
        <w:ind w:left="680"/>
        <w:rPr>
          <w:sz w:val="20"/>
          <w:lang w:val="en-US"/>
        </w:rPr>
      </w:pPr>
      <w:r>
        <w:rPr>
          <w:rStyle w:val="FootnoteReference"/>
        </w:rPr>
        <w:footnoteRef/>
      </w:r>
      <w:r>
        <w:t xml:space="preserve"> </w:t>
      </w:r>
      <w:r>
        <w:rPr>
          <w:sz w:val="20"/>
        </w:rPr>
        <w:t>See</w:t>
      </w:r>
      <w:r>
        <w:rPr>
          <w:spacing w:val="-6"/>
          <w:sz w:val="20"/>
        </w:rPr>
        <w:t xml:space="preserve"> </w:t>
      </w:r>
      <w:r>
        <w:rPr>
          <w:sz w:val="20"/>
        </w:rPr>
        <w:t>C&amp;CW</w:t>
      </w:r>
      <w:r>
        <w:rPr>
          <w:spacing w:val="-5"/>
          <w:sz w:val="20"/>
        </w:rPr>
        <w:t xml:space="preserve"> </w:t>
      </w:r>
      <w:r>
        <w:rPr>
          <w:sz w:val="20"/>
        </w:rPr>
        <w:t>NP</w:t>
      </w:r>
      <w:r>
        <w:rPr>
          <w:spacing w:val="-5"/>
          <w:sz w:val="20"/>
        </w:rPr>
        <w:t xml:space="preserve"> </w:t>
      </w:r>
      <w:r>
        <w:rPr>
          <w:sz w:val="20"/>
        </w:rPr>
        <w:t>Consultation</w:t>
      </w:r>
      <w:r>
        <w:rPr>
          <w:spacing w:val="-5"/>
          <w:sz w:val="20"/>
        </w:rPr>
        <w:t xml:space="preserve"> </w:t>
      </w:r>
      <w:r>
        <w:rPr>
          <w:spacing w:val="-2"/>
          <w:sz w:val="20"/>
        </w:rPr>
        <w:t>Statement</w:t>
      </w:r>
    </w:p>
  </w:footnote>
  <w:footnote w:id="4">
    <w:p w14:paraId="387CA8AC" w14:textId="30C39355" w:rsidR="00500F82" w:rsidRPr="00550149" w:rsidRDefault="00500F82" w:rsidP="00550149">
      <w:pPr>
        <w:spacing w:before="76"/>
        <w:rPr>
          <w:sz w:val="20"/>
        </w:rPr>
      </w:pPr>
      <w:r>
        <w:rPr>
          <w:rStyle w:val="FootnoteReference"/>
        </w:rPr>
        <w:footnoteRef/>
      </w:r>
      <w:r>
        <w:t xml:space="preserve"> </w:t>
      </w:r>
      <w:r>
        <w:rPr>
          <w:sz w:val="20"/>
        </w:rPr>
        <w:t>See</w:t>
      </w:r>
      <w:r>
        <w:rPr>
          <w:spacing w:val="-6"/>
          <w:sz w:val="20"/>
        </w:rPr>
        <w:t xml:space="preserve"> </w:t>
      </w:r>
      <w:r>
        <w:rPr>
          <w:sz w:val="20"/>
        </w:rPr>
        <w:t>2017</w:t>
      </w:r>
      <w:r>
        <w:rPr>
          <w:spacing w:val="-6"/>
          <w:sz w:val="20"/>
        </w:rPr>
        <w:t xml:space="preserve"> </w:t>
      </w:r>
      <w:r>
        <w:rPr>
          <w:sz w:val="20"/>
        </w:rPr>
        <w:t>AECOM</w:t>
      </w:r>
      <w:r>
        <w:rPr>
          <w:spacing w:val="-3"/>
          <w:sz w:val="20"/>
        </w:rPr>
        <w:t xml:space="preserve"> </w:t>
      </w:r>
      <w:r>
        <w:rPr>
          <w:sz w:val="20"/>
        </w:rPr>
        <w:t>Cliffe</w:t>
      </w:r>
      <w:r>
        <w:rPr>
          <w:spacing w:val="-6"/>
          <w:sz w:val="20"/>
        </w:rPr>
        <w:t xml:space="preserve"> </w:t>
      </w:r>
      <w:r>
        <w:rPr>
          <w:sz w:val="20"/>
        </w:rPr>
        <w:t>and</w:t>
      </w:r>
      <w:r>
        <w:rPr>
          <w:spacing w:val="-4"/>
          <w:sz w:val="20"/>
        </w:rPr>
        <w:t xml:space="preserve"> </w:t>
      </w:r>
      <w:r>
        <w:rPr>
          <w:sz w:val="20"/>
        </w:rPr>
        <w:t>Cliffe</w:t>
      </w:r>
      <w:r>
        <w:rPr>
          <w:spacing w:val="-6"/>
          <w:sz w:val="20"/>
        </w:rPr>
        <w:t xml:space="preserve"> </w:t>
      </w:r>
      <w:r>
        <w:rPr>
          <w:sz w:val="20"/>
        </w:rPr>
        <w:t>Woods</w:t>
      </w:r>
      <w:r>
        <w:rPr>
          <w:spacing w:val="-5"/>
          <w:sz w:val="20"/>
        </w:rPr>
        <w:t xml:space="preserve"> </w:t>
      </w:r>
      <w:r>
        <w:rPr>
          <w:sz w:val="20"/>
        </w:rPr>
        <w:t>Heritage</w:t>
      </w:r>
      <w:r>
        <w:rPr>
          <w:spacing w:val="-7"/>
          <w:sz w:val="20"/>
        </w:rPr>
        <w:t xml:space="preserve"> </w:t>
      </w:r>
      <w:r>
        <w:rPr>
          <w:sz w:val="20"/>
        </w:rPr>
        <w:t>and</w:t>
      </w:r>
      <w:r>
        <w:rPr>
          <w:spacing w:val="-5"/>
          <w:sz w:val="20"/>
        </w:rPr>
        <w:t xml:space="preserve"> </w:t>
      </w:r>
      <w:r>
        <w:rPr>
          <w:sz w:val="20"/>
        </w:rPr>
        <w:t>Character</w:t>
      </w:r>
      <w:r>
        <w:rPr>
          <w:spacing w:val="-4"/>
          <w:sz w:val="20"/>
        </w:rPr>
        <w:t xml:space="preserve"> </w:t>
      </w:r>
      <w:r>
        <w:rPr>
          <w:spacing w:val="-2"/>
          <w:sz w:val="20"/>
        </w:rPr>
        <w:t>Assessment</w:t>
      </w:r>
    </w:p>
  </w:footnote>
  <w:footnote w:id="5">
    <w:p w14:paraId="6240C556" w14:textId="57266339" w:rsidR="00500F82" w:rsidRDefault="00500F82">
      <w:pPr>
        <w:pStyle w:val="FootnoteText"/>
      </w:pPr>
      <w:r>
        <w:rPr>
          <w:rStyle w:val="FootnoteReference"/>
        </w:rPr>
        <w:footnoteRef/>
      </w:r>
      <w:r>
        <w:t xml:space="preserve"> See</w:t>
      </w:r>
      <w:r>
        <w:rPr>
          <w:spacing w:val="-6"/>
        </w:rPr>
        <w:t xml:space="preserve"> </w:t>
      </w:r>
      <w:r>
        <w:t>2018</w:t>
      </w:r>
      <w:r>
        <w:rPr>
          <w:spacing w:val="-5"/>
        </w:rPr>
        <w:t xml:space="preserve"> </w:t>
      </w:r>
      <w:r>
        <w:t>Destination</w:t>
      </w:r>
      <w:r>
        <w:rPr>
          <w:spacing w:val="-4"/>
        </w:rPr>
        <w:t xml:space="preserve"> </w:t>
      </w:r>
      <w:r>
        <w:t>Research</w:t>
      </w:r>
      <w:r>
        <w:rPr>
          <w:spacing w:val="-1"/>
        </w:rPr>
        <w:t xml:space="preserve"> </w:t>
      </w:r>
      <w:r>
        <w:t>-</w:t>
      </w:r>
      <w:r>
        <w:rPr>
          <w:spacing w:val="-6"/>
        </w:rPr>
        <w:t xml:space="preserve"> </w:t>
      </w:r>
      <w:r>
        <w:t>Economic</w:t>
      </w:r>
      <w:r>
        <w:rPr>
          <w:spacing w:val="-4"/>
        </w:rPr>
        <w:t xml:space="preserve"> </w:t>
      </w:r>
      <w:r>
        <w:t>Impact</w:t>
      </w:r>
      <w:r>
        <w:rPr>
          <w:spacing w:val="-5"/>
        </w:rPr>
        <w:t xml:space="preserve"> </w:t>
      </w:r>
      <w:r>
        <w:t>of</w:t>
      </w:r>
      <w:r>
        <w:rPr>
          <w:spacing w:val="-3"/>
        </w:rPr>
        <w:t xml:space="preserve"> </w:t>
      </w:r>
      <w:r>
        <w:t>Tourism</w:t>
      </w:r>
      <w:r>
        <w:rPr>
          <w:spacing w:val="-5"/>
        </w:rPr>
        <w:t xml:space="preserve"> </w:t>
      </w:r>
      <w:r>
        <w:t>Medway</w:t>
      </w:r>
      <w:r>
        <w:rPr>
          <w:spacing w:val="-4"/>
        </w:rPr>
        <w:t xml:space="preserve"> </w:t>
      </w:r>
      <w:r>
        <w:t>2017</w:t>
      </w:r>
      <w:r>
        <w:rPr>
          <w:spacing w:val="-5"/>
        </w:rPr>
        <w:t xml:space="preserve"> </w:t>
      </w:r>
      <w:r>
        <w:rPr>
          <w:spacing w:val="-2"/>
        </w:rPr>
        <w:t>Results</w:t>
      </w:r>
    </w:p>
  </w:footnote>
  <w:footnote w:id="6">
    <w:p w14:paraId="6AE17508" w14:textId="64E6279B" w:rsidR="009E593F" w:rsidRDefault="009E593F">
      <w:pPr>
        <w:pStyle w:val="FootnoteText"/>
      </w:pPr>
      <w:r>
        <w:rPr>
          <w:rStyle w:val="FootnoteReference"/>
        </w:rPr>
        <w:footnoteRef/>
      </w:r>
      <w:r>
        <w:t xml:space="preserve"> The threshold for a major development is any application that involves mineral extraction, waste development, the provision of 10+ dwellings / a site area over 0.5 Hectares or a floor space of over 1,000 sqm / an area of 1 hectare</w:t>
      </w:r>
    </w:p>
  </w:footnote>
  <w:footnote w:id="7">
    <w:p w14:paraId="1350DF41" w14:textId="06148784" w:rsidR="00AB250C" w:rsidRDefault="00AB250C">
      <w:pPr>
        <w:pStyle w:val="FootnoteText"/>
      </w:pPr>
      <w:r>
        <w:rPr>
          <w:rStyle w:val="FootnoteReference"/>
        </w:rPr>
        <w:footnoteRef/>
      </w:r>
      <w:r>
        <w:t xml:space="preserve"> Strategic</w:t>
      </w:r>
      <w:r>
        <w:rPr>
          <w:spacing w:val="-8"/>
        </w:rPr>
        <w:t xml:space="preserve"> </w:t>
      </w:r>
      <w:r>
        <w:t>Land</w:t>
      </w:r>
      <w:r>
        <w:rPr>
          <w:spacing w:val="-7"/>
        </w:rPr>
        <w:t xml:space="preserve"> </w:t>
      </w:r>
      <w:r>
        <w:t>Availability</w:t>
      </w:r>
      <w:r>
        <w:rPr>
          <w:spacing w:val="-7"/>
        </w:rPr>
        <w:t xml:space="preserve"> </w:t>
      </w:r>
      <w:r>
        <w:t>Assessment</w:t>
      </w:r>
      <w:r>
        <w:rPr>
          <w:spacing w:val="-7"/>
        </w:rPr>
        <w:t xml:space="preserve"> </w:t>
      </w:r>
      <w:r>
        <w:rPr>
          <w:spacing w:val="-4"/>
        </w:rPr>
        <w:t>2019</w:t>
      </w:r>
    </w:p>
  </w:footnote>
  <w:footnote w:id="8">
    <w:p w14:paraId="5AA97218" w14:textId="683B88A0" w:rsidR="00AB250C" w:rsidRPr="00550149" w:rsidRDefault="00AB250C" w:rsidP="00550149">
      <w:pPr>
        <w:spacing w:before="101"/>
        <w:ind w:left="680"/>
        <w:rPr>
          <w:sz w:val="20"/>
        </w:rPr>
      </w:pPr>
      <w:r>
        <w:rPr>
          <w:rStyle w:val="FootnoteReference"/>
        </w:rPr>
        <w:footnoteRef/>
      </w:r>
      <w:r>
        <w:t xml:space="preserve"> </w:t>
      </w:r>
      <w:r>
        <w:rPr>
          <w:sz w:val="20"/>
        </w:rPr>
        <w:t>Medway</w:t>
      </w:r>
      <w:r>
        <w:rPr>
          <w:spacing w:val="-6"/>
          <w:sz w:val="20"/>
        </w:rPr>
        <w:t xml:space="preserve"> </w:t>
      </w:r>
      <w:r>
        <w:rPr>
          <w:sz w:val="20"/>
        </w:rPr>
        <w:t>Local</w:t>
      </w:r>
      <w:r>
        <w:rPr>
          <w:spacing w:val="-7"/>
          <w:sz w:val="20"/>
        </w:rPr>
        <w:t xml:space="preserve"> </w:t>
      </w:r>
      <w:r>
        <w:rPr>
          <w:sz w:val="20"/>
        </w:rPr>
        <w:t>Development</w:t>
      </w:r>
      <w:r>
        <w:rPr>
          <w:spacing w:val="-5"/>
          <w:sz w:val="20"/>
        </w:rPr>
        <w:t xml:space="preserve"> </w:t>
      </w:r>
      <w:r>
        <w:rPr>
          <w:sz w:val="20"/>
        </w:rPr>
        <w:t>Scheme</w:t>
      </w:r>
      <w:r>
        <w:rPr>
          <w:spacing w:val="-8"/>
          <w:sz w:val="20"/>
        </w:rPr>
        <w:t xml:space="preserve"> </w:t>
      </w:r>
      <w:r>
        <w:rPr>
          <w:sz w:val="20"/>
        </w:rPr>
        <w:t>October</w:t>
      </w:r>
      <w:r>
        <w:rPr>
          <w:spacing w:val="-7"/>
          <w:sz w:val="20"/>
        </w:rPr>
        <w:t xml:space="preserve"> </w:t>
      </w:r>
      <w:r>
        <w:rPr>
          <w:spacing w:val="-4"/>
          <w:sz w:val="20"/>
        </w:rPr>
        <w:t>2022</w:t>
      </w:r>
    </w:p>
  </w:footnote>
  <w:footnote w:id="9">
    <w:p w14:paraId="448F2D5F" w14:textId="77777777" w:rsidR="00550149" w:rsidRDefault="00550149" w:rsidP="00550149">
      <w:pPr>
        <w:spacing w:before="76"/>
        <w:ind w:left="680"/>
        <w:rPr>
          <w:sz w:val="20"/>
        </w:rPr>
      </w:pPr>
      <w:r>
        <w:rPr>
          <w:rStyle w:val="FootnoteReference"/>
        </w:rPr>
        <w:footnoteRef/>
      </w:r>
      <w:r>
        <w:t xml:space="preserve"> </w:t>
      </w:r>
      <w:r>
        <w:rPr>
          <w:sz w:val="20"/>
        </w:rPr>
        <w:t>Previously</w:t>
      </w:r>
      <w:r>
        <w:rPr>
          <w:spacing w:val="-6"/>
          <w:sz w:val="20"/>
        </w:rPr>
        <w:t xml:space="preserve"> </w:t>
      </w:r>
      <w:r>
        <w:rPr>
          <w:sz w:val="20"/>
        </w:rPr>
        <w:t>undeveloped</w:t>
      </w:r>
      <w:r>
        <w:rPr>
          <w:spacing w:val="-6"/>
          <w:sz w:val="20"/>
        </w:rPr>
        <w:t xml:space="preserve"> </w:t>
      </w:r>
      <w:r>
        <w:rPr>
          <w:spacing w:val="-4"/>
          <w:sz w:val="20"/>
        </w:rPr>
        <w:t>land</w:t>
      </w:r>
    </w:p>
    <w:p w14:paraId="10540DB1" w14:textId="43CC81B5" w:rsidR="00550149" w:rsidRDefault="00550149">
      <w:pPr>
        <w:pStyle w:val="FootnoteText"/>
      </w:pPr>
    </w:p>
  </w:footnote>
  <w:footnote w:id="10">
    <w:p w14:paraId="13F171C0" w14:textId="77C83357" w:rsidR="00082425" w:rsidRDefault="00082425">
      <w:pPr>
        <w:pStyle w:val="FootnoteText"/>
      </w:pPr>
      <w:r>
        <w:rPr>
          <w:rStyle w:val="FootnoteReference"/>
        </w:rPr>
        <w:footnoteRef/>
      </w:r>
      <w:r>
        <w:t xml:space="preserve"> </w:t>
      </w:r>
      <w:r w:rsidR="000932BB">
        <w:rPr>
          <w:spacing w:val="-4"/>
        </w:rPr>
        <w:t>Medway Local Housing Needs Assessment, 2021</w:t>
      </w:r>
    </w:p>
  </w:footnote>
  <w:footnote w:id="11">
    <w:p w14:paraId="794CA12A" w14:textId="765FB902" w:rsidR="000F4206" w:rsidRDefault="000F4206">
      <w:pPr>
        <w:pStyle w:val="FootnoteText"/>
      </w:pPr>
      <w:r w:rsidRPr="007D3F23">
        <w:rPr>
          <w:rStyle w:val="FootnoteReference"/>
        </w:rPr>
        <w:footnoteRef/>
      </w:r>
      <w:r w:rsidRPr="007D3F23">
        <w:t xml:space="preserve"> Land that has not been previously developed</w:t>
      </w:r>
    </w:p>
  </w:footnote>
  <w:footnote w:id="12">
    <w:p w14:paraId="4F4B2CB8" w14:textId="77777777" w:rsidR="006232F4" w:rsidRDefault="006232F4" w:rsidP="006232F4">
      <w:pPr>
        <w:spacing w:before="193"/>
        <w:ind w:left="680"/>
        <w:rPr>
          <w:sz w:val="20"/>
        </w:rPr>
      </w:pPr>
      <w:r>
        <w:rPr>
          <w:rStyle w:val="FootnoteReference"/>
        </w:rPr>
        <w:footnoteRef/>
      </w:r>
      <w:r>
        <w:t xml:space="preserve"> </w:t>
      </w:r>
      <w:hyperlink r:id="rId1">
        <w:r>
          <w:rPr>
            <w:color w:val="0000FF"/>
            <w:spacing w:val="-2"/>
            <w:sz w:val="20"/>
            <w:u w:val="single" w:color="0000FF"/>
          </w:rPr>
          <w:t>https://www.england.nhs.uk/ourwork/innovation/healthy-new-towns/</w:t>
        </w:r>
      </w:hyperlink>
    </w:p>
    <w:p w14:paraId="11FF6131" w14:textId="77777777" w:rsidR="006232F4" w:rsidRDefault="006232F4" w:rsidP="006232F4">
      <w:pPr>
        <w:pStyle w:val="FootnoteText"/>
      </w:pPr>
    </w:p>
  </w:footnote>
  <w:footnote w:id="13">
    <w:p w14:paraId="371995D9" w14:textId="27FBF0F3" w:rsidR="004F7772" w:rsidRDefault="004F7772">
      <w:pPr>
        <w:pStyle w:val="FootnoteText"/>
      </w:pPr>
      <w:r>
        <w:rPr>
          <w:rStyle w:val="FootnoteReference"/>
        </w:rPr>
        <w:footnoteRef/>
      </w:r>
      <w:r>
        <w:t xml:space="preserve"> National</w:t>
      </w:r>
      <w:r>
        <w:rPr>
          <w:spacing w:val="-7"/>
        </w:rPr>
        <w:t xml:space="preserve"> </w:t>
      </w:r>
      <w:r>
        <w:t>Planning</w:t>
      </w:r>
      <w:r>
        <w:rPr>
          <w:spacing w:val="-7"/>
        </w:rPr>
        <w:t xml:space="preserve"> </w:t>
      </w:r>
      <w:r>
        <w:t>Policy</w:t>
      </w:r>
      <w:r>
        <w:rPr>
          <w:spacing w:val="-7"/>
        </w:rPr>
        <w:t xml:space="preserve"> </w:t>
      </w:r>
      <w:r>
        <w:t>Framework</w:t>
      </w:r>
      <w:r>
        <w:rPr>
          <w:spacing w:val="-7"/>
        </w:rPr>
        <w:t xml:space="preserve"> </w:t>
      </w:r>
      <w:r>
        <w:rPr>
          <w:spacing w:val="-4"/>
        </w:rPr>
        <w:t>2021</w:t>
      </w:r>
    </w:p>
  </w:footnote>
  <w:footnote w:id="14">
    <w:p w14:paraId="0B157A85" w14:textId="77777777" w:rsidR="00C90BE1" w:rsidRDefault="00C90BE1" w:rsidP="00C90BE1">
      <w:pPr>
        <w:spacing w:before="193"/>
        <w:ind w:left="680"/>
        <w:jc w:val="both"/>
        <w:rPr>
          <w:sz w:val="20"/>
        </w:rPr>
      </w:pPr>
      <w:r>
        <w:rPr>
          <w:rStyle w:val="FootnoteReference"/>
        </w:rPr>
        <w:footnoteRef/>
      </w:r>
      <w:r>
        <w:t xml:space="preserve"> </w:t>
      </w:r>
      <w:r>
        <w:rPr>
          <w:sz w:val="20"/>
        </w:rPr>
        <w:t>ICAEW</w:t>
      </w:r>
      <w:r>
        <w:rPr>
          <w:spacing w:val="-4"/>
          <w:sz w:val="20"/>
        </w:rPr>
        <w:t xml:space="preserve"> </w:t>
      </w:r>
      <w:r>
        <w:rPr>
          <w:sz w:val="20"/>
        </w:rPr>
        <w:t>Business</w:t>
      </w:r>
      <w:r>
        <w:rPr>
          <w:spacing w:val="-4"/>
          <w:sz w:val="20"/>
        </w:rPr>
        <w:t xml:space="preserve"> </w:t>
      </w:r>
      <w:r>
        <w:rPr>
          <w:sz w:val="20"/>
        </w:rPr>
        <w:t>and</w:t>
      </w:r>
      <w:r>
        <w:rPr>
          <w:spacing w:val="-4"/>
          <w:sz w:val="20"/>
        </w:rPr>
        <w:t xml:space="preserve"> </w:t>
      </w:r>
      <w:r>
        <w:rPr>
          <w:sz w:val="20"/>
        </w:rPr>
        <w:t>Management</w:t>
      </w:r>
      <w:r>
        <w:rPr>
          <w:spacing w:val="-4"/>
          <w:sz w:val="20"/>
        </w:rPr>
        <w:t xml:space="preserve"> </w:t>
      </w:r>
      <w:r>
        <w:rPr>
          <w:sz w:val="20"/>
        </w:rPr>
        <w:t>Magazine</w:t>
      </w:r>
      <w:r>
        <w:rPr>
          <w:spacing w:val="-5"/>
          <w:sz w:val="20"/>
        </w:rPr>
        <w:t xml:space="preserve"> </w:t>
      </w:r>
      <w:r>
        <w:rPr>
          <w:sz w:val="20"/>
        </w:rPr>
        <w:t>July</w:t>
      </w:r>
      <w:r>
        <w:rPr>
          <w:spacing w:val="-4"/>
          <w:sz w:val="20"/>
        </w:rPr>
        <w:t xml:space="preserve"> </w:t>
      </w:r>
      <w:r>
        <w:rPr>
          <w:sz w:val="20"/>
        </w:rPr>
        <w:t>2020</w:t>
      </w:r>
      <w:r>
        <w:rPr>
          <w:spacing w:val="-3"/>
          <w:sz w:val="20"/>
        </w:rPr>
        <w:t xml:space="preserve"> </w:t>
      </w:r>
      <w:r>
        <w:rPr>
          <w:sz w:val="20"/>
        </w:rPr>
        <w:t>–</w:t>
      </w:r>
      <w:r>
        <w:rPr>
          <w:spacing w:val="-3"/>
          <w:sz w:val="20"/>
        </w:rPr>
        <w:t xml:space="preserve"> </w:t>
      </w:r>
      <w:r>
        <w:rPr>
          <w:sz w:val="20"/>
        </w:rPr>
        <w:t>Tourism</w:t>
      </w:r>
      <w:r>
        <w:rPr>
          <w:spacing w:val="-5"/>
          <w:sz w:val="20"/>
        </w:rPr>
        <w:t xml:space="preserve"> </w:t>
      </w:r>
      <w:r>
        <w:rPr>
          <w:sz w:val="20"/>
        </w:rPr>
        <w:t>in</w:t>
      </w:r>
      <w:r>
        <w:rPr>
          <w:spacing w:val="-3"/>
          <w:sz w:val="20"/>
        </w:rPr>
        <w:t xml:space="preserve"> </w:t>
      </w:r>
      <w:r>
        <w:rPr>
          <w:sz w:val="20"/>
        </w:rPr>
        <w:t>the</w:t>
      </w:r>
      <w:r>
        <w:rPr>
          <w:spacing w:val="-5"/>
          <w:sz w:val="20"/>
        </w:rPr>
        <w:t xml:space="preserve"> </w:t>
      </w:r>
      <w:r>
        <w:rPr>
          <w:sz w:val="20"/>
        </w:rPr>
        <w:t>UK</w:t>
      </w:r>
      <w:r>
        <w:rPr>
          <w:spacing w:val="-5"/>
          <w:sz w:val="20"/>
        </w:rPr>
        <w:t xml:space="preserve"> </w:t>
      </w:r>
      <w:r>
        <w:rPr>
          <w:sz w:val="20"/>
        </w:rPr>
        <w:t>Post</w:t>
      </w:r>
      <w:r>
        <w:rPr>
          <w:spacing w:val="-4"/>
          <w:sz w:val="20"/>
        </w:rPr>
        <w:t xml:space="preserve"> </w:t>
      </w:r>
      <w:r>
        <w:rPr>
          <w:spacing w:val="-2"/>
          <w:sz w:val="20"/>
        </w:rPr>
        <w:t>COVID)</w:t>
      </w:r>
    </w:p>
    <w:p w14:paraId="5209EBED" w14:textId="77777777" w:rsidR="00C90BE1" w:rsidRDefault="00C90BE1" w:rsidP="00C90BE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6322" w14:textId="45613E14" w:rsidR="00C942D4" w:rsidRDefault="004C750B">
    <w:pPr>
      <w:pStyle w:val="BodyText"/>
      <w:spacing w:line="14" w:lineRule="auto"/>
      <w:rPr>
        <w:sz w:val="20"/>
      </w:rPr>
    </w:pPr>
    <w:r>
      <w:rPr>
        <w:noProof/>
      </w:rPr>
      <mc:AlternateContent>
        <mc:Choice Requires="wps">
          <w:drawing>
            <wp:inline distT="0" distB="0" distL="0" distR="0" wp14:anchorId="116B6E82" wp14:editId="51991456">
              <wp:extent cx="4129405" cy="203835"/>
              <wp:effectExtent l="0" t="0" r="4445" b="5715"/>
              <wp:docPr id="1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CA91" w14:textId="77777777" w:rsidR="00C942D4" w:rsidRDefault="0025220A">
                          <w:pPr>
                            <w:spacing w:line="306" w:lineRule="exact"/>
                            <w:ind w:left="20"/>
                            <w:rPr>
                              <w:b/>
                              <w:sz w:val="28"/>
                            </w:rPr>
                          </w:pPr>
                          <w:r>
                            <w:rPr>
                              <w:b/>
                              <w:color w:val="C00000"/>
                              <w:sz w:val="28"/>
                            </w:rPr>
                            <w:t>Cliffe</w:t>
                          </w:r>
                          <w:r>
                            <w:rPr>
                              <w:b/>
                              <w:color w:val="C00000"/>
                              <w:spacing w:val="-6"/>
                              <w:sz w:val="28"/>
                            </w:rPr>
                            <w:t xml:space="preserve"> </w:t>
                          </w:r>
                          <w:r>
                            <w:rPr>
                              <w:b/>
                              <w:color w:val="C00000"/>
                              <w:sz w:val="28"/>
                            </w:rPr>
                            <w:t>and</w:t>
                          </w:r>
                          <w:r>
                            <w:rPr>
                              <w:b/>
                              <w:color w:val="C00000"/>
                              <w:spacing w:val="-4"/>
                              <w:sz w:val="28"/>
                            </w:rPr>
                            <w:t xml:space="preserve"> </w:t>
                          </w:r>
                          <w:r>
                            <w:rPr>
                              <w:b/>
                              <w:color w:val="C00000"/>
                              <w:sz w:val="28"/>
                            </w:rPr>
                            <w:t>Cliffe</w:t>
                          </w:r>
                          <w:r>
                            <w:rPr>
                              <w:b/>
                              <w:color w:val="C00000"/>
                              <w:spacing w:val="-5"/>
                              <w:sz w:val="28"/>
                            </w:rPr>
                            <w:t xml:space="preserve"> </w:t>
                          </w:r>
                          <w:r>
                            <w:rPr>
                              <w:b/>
                              <w:color w:val="C00000"/>
                              <w:sz w:val="28"/>
                            </w:rPr>
                            <w:t>Woods</w:t>
                          </w:r>
                          <w:r>
                            <w:rPr>
                              <w:b/>
                              <w:color w:val="C00000"/>
                              <w:spacing w:val="-5"/>
                              <w:sz w:val="28"/>
                            </w:rPr>
                            <w:t xml:space="preserve"> </w:t>
                          </w:r>
                          <w:r>
                            <w:rPr>
                              <w:b/>
                              <w:color w:val="C00000"/>
                              <w:sz w:val="28"/>
                            </w:rPr>
                            <w:t>Neighbourhood</w:t>
                          </w:r>
                          <w:r>
                            <w:rPr>
                              <w:b/>
                              <w:color w:val="C00000"/>
                              <w:spacing w:val="-4"/>
                              <w:sz w:val="28"/>
                            </w:rPr>
                            <w:t xml:space="preserve"> </w:t>
                          </w:r>
                          <w:r>
                            <w:rPr>
                              <w:b/>
                              <w:color w:val="C00000"/>
                              <w:sz w:val="28"/>
                            </w:rPr>
                            <w:t>Plan</w:t>
                          </w:r>
                          <w:r>
                            <w:rPr>
                              <w:b/>
                              <w:color w:val="C00000"/>
                              <w:spacing w:val="-5"/>
                              <w:sz w:val="28"/>
                            </w:rPr>
                            <w:t xml:space="preserve"> </w:t>
                          </w:r>
                          <w:r>
                            <w:rPr>
                              <w:b/>
                              <w:color w:val="C00000"/>
                              <w:sz w:val="28"/>
                            </w:rPr>
                            <w:t>2022-</w:t>
                          </w:r>
                          <w:r>
                            <w:rPr>
                              <w:b/>
                              <w:color w:val="C00000"/>
                              <w:spacing w:val="-4"/>
                              <w:sz w:val="28"/>
                            </w:rPr>
                            <w:t xml:space="preserve"> 2040</w:t>
                          </w:r>
                        </w:p>
                      </w:txbxContent>
                    </wps:txbx>
                    <wps:bodyPr rot="0" vert="horz" wrap="square" lIns="0" tIns="0" rIns="0" bIns="0" anchor="t" anchorCtr="0" upright="1">
                      <a:noAutofit/>
                    </wps:bodyPr>
                  </wps:wsp>
                </a:graphicData>
              </a:graphic>
            </wp:inline>
          </w:drawing>
        </mc:Choice>
        <mc:Fallback>
          <w:pict>
            <v:shapetype w14:anchorId="116B6E82" id="_x0000_t202" coordsize="21600,21600" o:spt="202" path="m,l,21600r21600,l21600,xe">
              <v:stroke joinstyle="miter"/>
              <v:path gradientshapeok="t" o:connecttype="rect"/>
            </v:shapetype>
            <v:shape id="docshape3" o:spid="_x0000_s1037" type="#_x0000_t202" style="width:325.1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" filled="f" stroked="f">
              <v:textbox inset="0,0,0,0">
                <w:txbxContent>
                  <w:p w14:paraId="3692CA91" w14:textId="77777777" w:rsidR="00C942D4" w:rsidRDefault="0025220A">
                    <w:pPr>
                      <w:spacing w:line="306" w:lineRule="exact"/>
                      <w:ind w:left="20"/>
                      <w:rPr>
                        <w:b/>
                        <w:sz w:val="28"/>
                      </w:rPr>
                    </w:pPr>
                    <w:r>
                      <w:rPr>
                        <w:b/>
                        <w:color w:val="C00000"/>
                        <w:sz w:val="28"/>
                      </w:rPr>
                      <w:t>Cliffe</w:t>
                    </w:r>
                    <w:r>
                      <w:rPr>
                        <w:b/>
                        <w:color w:val="C00000"/>
                        <w:spacing w:val="-6"/>
                        <w:sz w:val="28"/>
                      </w:rPr>
                      <w:t xml:space="preserve"> </w:t>
                    </w:r>
                    <w:r>
                      <w:rPr>
                        <w:b/>
                        <w:color w:val="C00000"/>
                        <w:sz w:val="28"/>
                      </w:rPr>
                      <w:t>and</w:t>
                    </w:r>
                    <w:r>
                      <w:rPr>
                        <w:b/>
                        <w:color w:val="C00000"/>
                        <w:spacing w:val="-4"/>
                        <w:sz w:val="28"/>
                      </w:rPr>
                      <w:t xml:space="preserve"> </w:t>
                    </w:r>
                    <w:r>
                      <w:rPr>
                        <w:b/>
                        <w:color w:val="C00000"/>
                        <w:sz w:val="28"/>
                      </w:rPr>
                      <w:t>Cliffe</w:t>
                    </w:r>
                    <w:r>
                      <w:rPr>
                        <w:b/>
                        <w:color w:val="C00000"/>
                        <w:spacing w:val="-5"/>
                        <w:sz w:val="28"/>
                      </w:rPr>
                      <w:t xml:space="preserve"> </w:t>
                    </w:r>
                    <w:r>
                      <w:rPr>
                        <w:b/>
                        <w:color w:val="C00000"/>
                        <w:sz w:val="28"/>
                      </w:rPr>
                      <w:t>Woods</w:t>
                    </w:r>
                    <w:r>
                      <w:rPr>
                        <w:b/>
                        <w:color w:val="C00000"/>
                        <w:spacing w:val="-5"/>
                        <w:sz w:val="28"/>
                      </w:rPr>
                      <w:t xml:space="preserve"> </w:t>
                    </w:r>
                    <w:r>
                      <w:rPr>
                        <w:b/>
                        <w:color w:val="C00000"/>
                        <w:sz w:val="28"/>
                      </w:rPr>
                      <w:t>Neighbourhood</w:t>
                    </w:r>
                    <w:r>
                      <w:rPr>
                        <w:b/>
                        <w:color w:val="C00000"/>
                        <w:spacing w:val="-4"/>
                        <w:sz w:val="28"/>
                      </w:rPr>
                      <w:t xml:space="preserve"> </w:t>
                    </w:r>
                    <w:r>
                      <w:rPr>
                        <w:b/>
                        <w:color w:val="C00000"/>
                        <w:sz w:val="28"/>
                      </w:rPr>
                      <w:t>Plan</w:t>
                    </w:r>
                    <w:r>
                      <w:rPr>
                        <w:b/>
                        <w:color w:val="C00000"/>
                        <w:spacing w:val="-5"/>
                        <w:sz w:val="28"/>
                      </w:rPr>
                      <w:t xml:space="preserve"> </w:t>
                    </w:r>
                    <w:r>
                      <w:rPr>
                        <w:b/>
                        <w:color w:val="C00000"/>
                        <w:sz w:val="28"/>
                      </w:rPr>
                      <w:t>2022-</w:t>
                    </w:r>
                    <w:r>
                      <w:rPr>
                        <w:b/>
                        <w:color w:val="C00000"/>
                        <w:spacing w:val="-4"/>
                        <w:sz w:val="28"/>
                      </w:rPr>
                      <w:t xml:space="preserve"> 2040</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396D" w14:textId="77777777" w:rsidR="008B2290" w:rsidRDefault="008B2290">
    <w:pPr>
      <w:pStyle w:val="BodyText"/>
      <w:spacing w:line="14" w:lineRule="auto"/>
      <w:rPr>
        <w:sz w:val="20"/>
      </w:rPr>
    </w:pPr>
    <w:r>
      <w:rPr>
        <w:noProof/>
      </w:rPr>
      <mc:AlternateContent>
        <mc:Choice Requires="wps">
          <w:drawing>
            <wp:anchor distT="0" distB="0" distL="114300" distR="114300" simplePos="0" relativeHeight="485436928" behindDoc="1" locked="0" layoutInCell="1" allowOverlap="1" wp14:anchorId="3628AC2B" wp14:editId="5161B241">
              <wp:simplePos x="0" y="0"/>
              <wp:positionH relativeFrom="page">
                <wp:posOffset>1522095</wp:posOffset>
              </wp:positionH>
              <wp:positionV relativeFrom="page">
                <wp:posOffset>536575</wp:posOffset>
              </wp:positionV>
              <wp:extent cx="4129405" cy="203835"/>
              <wp:effectExtent l="0" t="0" r="0" b="0"/>
              <wp:wrapNone/>
              <wp:docPr id="18"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15514" w14:textId="77777777" w:rsidR="008B2290" w:rsidRDefault="008B2290">
                          <w:pPr>
                            <w:spacing w:line="306" w:lineRule="exact"/>
                            <w:ind w:left="20"/>
                            <w:rPr>
                              <w:b/>
                              <w:sz w:val="28"/>
                            </w:rPr>
                          </w:pPr>
                          <w:r>
                            <w:rPr>
                              <w:b/>
                              <w:color w:val="C00000"/>
                              <w:sz w:val="28"/>
                            </w:rPr>
                            <w:t>Cliffe</w:t>
                          </w:r>
                          <w:r>
                            <w:rPr>
                              <w:b/>
                              <w:color w:val="C00000"/>
                              <w:spacing w:val="-6"/>
                              <w:sz w:val="28"/>
                            </w:rPr>
                            <w:t xml:space="preserve"> </w:t>
                          </w:r>
                          <w:r>
                            <w:rPr>
                              <w:b/>
                              <w:color w:val="C00000"/>
                              <w:sz w:val="28"/>
                            </w:rPr>
                            <w:t>and</w:t>
                          </w:r>
                          <w:r>
                            <w:rPr>
                              <w:b/>
                              <w:color w:val="C00000"/>
                              <w:spacing w:val="-4"/>
                              <w:sz w:val="28"/>
                            </w:rPr>
                            <w:t xml:space="preserve"> </w:t>
                          </w:r>
                          <w:r>
                            <w:rPr>
                              <w:b/>
                              <w:color w:val="C00000"/>
                              <w:sz w:val="28"/>
                            </w:rPr>
                            <w:t>Cliffe</w:t>
                          </w:r>
                          <w:r>
                            <w:rPr>
                              <w:b/>
                              <w:color w:val="C00000"/>
                              <w:spacing w:val="-5"/>
                              <w:sz w:val="28"/>
                            </w:rPr>
                            <w:t xml:space="preserve"> </w:t>
                          </w:r>
                          <w:r>
                            <w:rPr>
                              <w:b/>
                              <w:color w:val="C00000"/>
                              <w:sz w:val="28"/>
                            </w:rPr>
                            <w:t>Woods</w:t>
                          </w:r>
                          <w:r>
                            <w:rPr>
                              <w:b/>
                              <w:color w:val="C00000"/>
                              <w:spacing w:val="-5"/>
                              <w:sz w:val="28"/>
                            </w:rPr>
                            <w:t xml:space="preserve"> </w:t>
                          </w:r>
                          <w:r>
                            <w:rPr>
                              <w:b/>
                              <w:color w:val="C00000"/>
                              <w:sz w:val="28"/>
                            </w:rPr>
                            <w:t>Neighbourhood</w:t>
                          </w:r>
                          <w:r>
                            <w:rPr>
                              <w:b/>
                              <w:color w:val="C00000"/>
                              <w:spacing w:val="-4"/>
                              <w:sz w:val="28"/>
                            </w:rPr>
                            <w:t xml:space="preserve"> </w:t>
                          </w:r>
                          <w:r>
                            <w:rPr>
                              <w:b/>
                              <w:color w:val="C00000"/>
                              <w:sz w:val="28"/>
                            </w:rPr>
                            <w:t>Plan</w:t>
                          </w:r>
                          <w:r>
                            <w:rPr>
                              <w:b/>
                              <w:color w:val="C00000"/>
                              <w:spacing w:val="-5"/>
                              <w:sz w:val="28"/>
                            </w:rPr>
                            <w:t xml:space="preserve"> </w:t>
                          </w:r>
                          <w:r>
                            <w:rPr>
                              <w:b/>
                              <w:color w:val="C00000"/>
                              <w:sz w:val="28"/>
                            </w:rPr>
                            <w:t>2022-</w:t>
                          </w:r>
                          <w:r>
                            <w:rPr>
                              <w:b/>
                              <w:color w:val="C00000"/>
                              <w:spacing w:val="-4"/>
                              <w:sz w:val="28"/>
                            </w:rPr>
                            <w:t xml:space="preserve"> 2040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8AC2B" id="_x0000_t202" coordsize="21600,21600" o:spt="202" path="m,l,21600r21600,l21600,xe">
              <v:stroke joinstyle="miter"/>
              <v:path gradientshapeok="t" o:connecttype="rect"/>
            </v:shapetype>
            <v:shape id="docshape10" o:spid="_x0000_s1039" type="#_x0000_t202" alt="&quot;&quot;" style="position:absolute;margin-left:119.85pt;margin-top:42.25pt;width:325.15pt;height:16.05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" filled="f" stroked="f">
              <v:textbox inset="0,0,0,0">
                <w:txbxContent>
                  <w:p w14:paraId="67615514" w14:textId="77777777" w:rsidR="008B2290" w:rsidRDefault="008B2290">
                    <w:pPr>
                      <w:spacing w:line="306" w:lineRule="exact"/>
                      <w:ind w:left="20"/>
                      <w:rPr>
                        <w:b/>
                        <w:sz w:val="28"/>
                      </w:rPr>
                    </w:pPr>
                    <w:r>
                      <w:rPr>
                        <w:b/>
                        <w:color w:val="C00000"/>
                        <w:sz w:val="28"/>
                      </w:rPr>
                      <w:t>Cliffe</w:t>
                    </w:r>
                    <w:r>
                      <w:rPr>
                        <w:b/>
                        <w:color w:val="C00000"/>
                        <w:spacing w:val="-6"/>
                        <w:sz w:val="28"/>
                      </w:rPr>
                      <w:t xml:space="preserve"> </w:t>
                    </w:r>
                    <w:r>
                      <w:rPr>
                        <w:b/>
                        <w:color w:val="C00000"/>
                        <w:sz w:val="28"/>
                      </w:rPr>
                      <w:t>and</w:t>
                    </w:r>
                    <w:r>
                      <w:rPr>
                        <w:b/>
                        <w:color w:val="C00000"/>
                        <w:spacing w:val="-4"/>
                        <w:sz w:val="28"/>
                      </w:rPr>
                      <w:t xml:space="preserve"> </w:t>
                    </w:r>
                    <w:r>
                      <w:rPr>
                        <w:b/>
                        <w:color w:val="C00000"/>
                        <w:sz w:val="28"/>
                      </w:rPr>
                      <w:t>Cliffe</w:t>
                    </w:r>
                    <w:r>
                      <w:rPr>
                        <w:b/>
                        <w:color w:val="C00000"/>
                        <w:spacing w:val="-5"/>
                        <w:sz w:val="28"/>
                      </w:rPr>
                      <w:t xml:space="preserve"> </w:t>
                    </w:r>
                    <w:r>
                      <w:rPr>
                        <w:b/>
                        <w:color w:val="C00000"/>
                        <w:sz w:val="28"/>
                      </w:rPr>
                      <w:t>Woods</w:t>
                    </w:r>
                    <w:r>
                      <w:rPr>
                        <w:b/>
                        <w:color w:val="C00000"/>
                        <w:spacing w:val="-5"/>
                        <w:sz w:val="28"/>
                      </w:rPr>
                      <w:t xml:space="preserve"> </w:t>
                    </w:r>
                    <w:r>
                      <w:rPr>
                        <w:b/>
                        <w:color w:val="C00000"/>
                        <w:sz w:val="28"/>
                      </w:rPr>
                      <w:t>Neighbourhood</w:t>
                    </w:r>
                    <w:r>
                      <w:rPr>
                        <w:b/>
                        <w:color w:val="C00000"/>
                        <w:spacing w:val="-4"/>
                        <w:sz w:val="28"/>
                      </w:rPr>
                      <w:t xml:space="preserve"> </w:t>
                    </w:r>
                    <w:r>
                      <w:rPr>
                        <w:b/>
                        <w:color w:val="C00000"/>
                        <w:sz w:val="28"/>
                      </w:rPr>
                      <w:t>Plan</w:t>
                    </w:r>
                    <w:r>
                      <w:rPr>
                        <w:b/>
                        <w:color w:val="C00000"/>
                        <w:spacing w:val="-5"/>
                        <w:sz w:val="28"/>
                      </w:rPr>
                      <w:t xml:space="preserve"> </w:t>
                    </w:r>
                    <w:r>
                      <w:rPr>
                        <w:b/>
                        <w:color w:val="C00000"/>
                        <w:sz w:val="28"/>
                      </w:rPr>
                      <w:t>2022-</w:t>
                    </w:r>
                    <w:r>
                      <w:rPr>
                        <w:b/>
                        <w:color w:val="C00000"/>
                        <w:spacing w:val="-4"/>
                        <w:sz w:val="28"/>
                      </w:rPr>
                      <w:t xml:space="preserve"> 2040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641B" w14:textId="3FC4744D" w:rsidR="00C942D4" w:rsidRDefault="004C750B">
    <w:pPr>
      <w:pStyle w:val="BodyText"/>
      <w:spacing w:line="14" w:lineRule="auto"/>
      <w:rPr>
        <w:sz w:val="20"/>
      </w:rPr>
    </w:pPr>
    <w:r>
      <w:rPr>
        <w:noProof/>
      </w:rPr>
      <mc:AlternateContent>
        <mc:Choice Requires="wps">
          <w:drawing>
            <wp:anchor distT="0" distB="0" distL="114300" distR="114300" simplePos="0" relativeHeight="485433856" behindDoc="1" locked="0" layoutInCell="1" allowOverlap="1" wp14:anchorId="4E7DA511" wp14:editId="4FD7D1B6">
              <wp:simplePos x="0" y="0"/>
              <wp:positionH relativeFrom="page">
                <wp:posOffset>1522095</wp:posOffset>
              </wp:positionH>
              <wp:positionV relativeFrom="page">
                <wp:posOffset>536575</wp:posOffset>
              </wp:positionV>
              <wp:extent cx="4129405" cy="203835"/>
              <wp:effectExtent l="0" t="0" r="0" b="0"/>
              <wp:wrapNone/>
              <wp:docPr id="10"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361AC" w14:textId="77777777" w:rsidR="00C942D4" w:rsidRDefault="0025220A">
                          <w:pPr>
                            <w:spacing w:line="306" w:lineRule="exact"/>
                            <w:ind w:left="20"/>
                            <w:rPr>
                              <w:b/>
                              <w:sz w:val="28"/>
                            </w:rPr>
                          </w:pPr>
                          <w:r>
                            <w:rPr>
                              <w:b/>
                              <w:color w:val="C00000"/>
                              <w:sz w:val="28"/>
                            </w:rPr>
                            <w:t>Cliffe</w:t>
                          </w:r>
                          <w:r>
                            <w:rPr>
                              <w:b/>
                              <w:color w:val="C00000"/>
                              <w:spacing w:val="-6"/>
                              <w:sz w:val="28"/>
                            </w:rPr>
                            <w:t xml:space="preserve"> </w:t>
                          </w:r>
                          <w:r>
                            <w:rPr>
                              <w:b/>
                              <w:color w:val="C00000"/>
                              <w:sz w:val="28"/>
                            </w:rPr>
                            <w:t>and</w:t>
                          </w:r>
                          <w:r>
                            <w:rPr>
                              <w:b/>
                              <w:color w:val="C00000"/>
                              <w:spacing w:val="-4"/>
                              <w:sz w:val="28"/>
                            </w:rPr>
                            <w:t xml:space="preserve"> </w:t>
                          </w:r>
                          <w:r>
                            <w:rPr>
                              <w:b/>
                              <w:color w:val="C00000"/>
                              <w:sz w:val="28"/>
                            </w:rPr>
                            <w:t>Cliffe</w:t>
                          </w:r>
                          <w:r>
                            <w:rPr>
                              <w:b/>
                              <w:color w:val="C00000"/>
                              <w:spacing w:val="-5"/>
                              <w:sz w:val="28"/>
                            </w:rPr>
                            <w:t xml:space="preserve"> </w:t>
                          </w:r>
                          <w:r>
                            <w:rPr>
                              <w:b/>
                              <w:color w:val="C00000"/>
                              <w:sz w:val="28"/>
                            </w:rPr>
                            <w:t>Woods</w:t>
                          </w:r>
                          <w:r>
                            <w:rPr>
                              <w:b/>
                              <w:color w:val="C00000"/>
                              <w:spacing w:val="-5"/>
                              <w:sz w:val="28"/>
                            </w:rPr>
                            <w:t xml:space="preserve"> </w:t>
                          </w:r>
                          <w:r>
                            <w:rPr>
                              <w:b/>
                              <w:color w:val="C00000"/>
                              <w:sz w:val="28"/>
                            </w:rPr>
                            <w:t>Neighbourhood</w:t>
                          </w:r>
                          <w:r>
                            <w:rPr>
                              <w:b/>
                              <w:color w:val="C00000"/>
                              <w:spacing w:val="-4"/>
                              <w:sz w:val="28"/>
                            </w:rPr>
                            <w:t xml:space="preserve"> </w:t>
                          </w:r>
                          <w:r>
                            <w:rPr>
                              <w:b/>
                              <w:color w:val="C00000"/>
                              <w:sz w:val="28"/>
                            </w:rPr>
                            <w:t>Plan</w:t>
                          </w:r>
                          <w:r>
                            <w:rPr>
                              <w:b/>
                              <w:color w:val="C00000"/>
                              <w:spacing w:val="-5"/>
                              <w:sz w:val="28"/>
                            </w:rPr>
                            <w:t xml:space="preserve"> </w:t>
                          </w:r>
                          <w:r>
                            <w:rPr>
                              <w:b/>
                              <w:color w:val="C00000"/>
                              <w:sz w:val="28"/>
                            </w:rPr>
                            <w:t>2022-</w:t>
                          </w:r>
                          <w:r>
                            <w:rPr>
                              <w:b/>
                              <w:color w:val="C00000"/>
                              <w:spacing w:val="-4"/>
                              <w:sz w:val="28"/>
                            </w:rPr>
                            <w:t xml:space="preserve"> 2040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DA511" id="_x0000_t202" coordsize="21600,21600" o:spt="202" path="m,l,21600r21600,l21600,xe">
              <v:stroke joinstyle="miter"/>
              <v:path gradientshapeok="t" o:connecttype="rect"/>
            </v:shapetype>
            <v:shape id="_x0000_s1041" type="#_x0000_t202" alt="&quot;&quot;" style="position:absolute;margin-left:119.85pt;margin-top:42.25pt;width:325.15pt;height:16.05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" filled="f" stroked="f">
              <v:textbox inset="0,0,0,0">
                <w:txbxContent>
                  <w:p w14:paraId="356361AC" w14:textId="77777777" w:rsidR="00C942D4" w:rsidRDefault="0025220A">
                    <w:pPr>
                      <w:spacing w:line="306" w:lineRule="exact"/>
                      <w:ind w:left="20"/>
                      <w:rPr>
                        <w:b/>
                        <w:sz w:val="28"/>
                      </w:rPr>
                    </w:pPr>
                    <w:r>
                      <w:rPr>
                        <w:b/>
                        <w:color w:val="C00000"/>
                        <w:sz w:val="28"/>
                      </w:rPr>
                      <w:t>Cliffe</w:t>
                    </w:r>
                    <w:r>
                      <w:rPr>
                        <w:b/>
                        <w:color w:val="C00000"/>
                        <w:spacing w:val="-6"/>
                        <w:sz w:val="28"/>
                      </w:rPr>
                      <w:t xml:space="preserve"> </w:t>
                    </w:r>
                    <w:r>
                      <w:rPr>
                        <w:b/>
                        <w:color w:val="C00000"/>
                        <w:sz w:val="28"/>
                      </w:rPr>
                      <w:t>and</w:t>
                    </w:r>
                    <w:r>
                      <w:rPr>
                        <w:b/>
                        <w:color w:val="C00000"/>
                        <w:spacing w:val="-4"/>
                        <w:sz w:val="28"/>
                      </w:rPr>
                      <w:t xml:space="preserve"> </w:t>
                    </w:r>
                    <w:r>
                      <w:rPr>
                        <w:b/>
                        <w:color w:val="C00000"/>
                        <w:sz w:val="28"/>
                      </w:rPr>
                      <w:t>Cliffe</w:t>
                    </w:r>
                    <w:r>
                      <w:rPr>
                        <w:b/>
                        <w:color w:val="C00000"/>
                        <w:spacing w:val="-5"/>
                        <w:sz w:val="28"/>
                      </w:rPr>
                      <w:t xml:space="preserve"> </w:t>
                    </w:r>
                    <w:r>
                      <w:rPr>
                        <w:b/>
                        <w:color w:val="C00000"/>
                        <w:sz w:val="28"/>
                      </w:rPr>
                      <w:t>Woods</w:t>
                    </w:r>
                    <w:r>
                      <w:rPr>
                        <w:b/>
                        <w:color w:val="C00000"/>
                        <w:spacing w:val="-5"/>
                        <w:sz w:val="28"/>
                      </w:rPr>
                      <w:t xml:space="preserve"> </w:t>
                    </w:r>
                    <w:r>
                      <w:rPr>
                        <w:b/>
                        <w:color w:val="C00000"/>
                        <w:sz w:val="28"/>
                      </w:rPr>
                      <w:t>Neighbourhood</w:t>
                    </w:r>
                    <w:r>
                      <w:rPr>
                        <w:b/>
                        <w:color w:val="C00000"/>
                        <w:spacing w:val="-4"/>
                        <w:sz w:val="28"/>
                      </w:rPr>
                      <w:t xml:space="preserve"> </w:t>
                    </w:r>
                    <w:r>
                      <w:rPr>
                        <w:b/>
                        <w:color w:val="C00000"/>
                        <w:sz w:val="28"/>
                      </w:rPr>
                      <w:t>Plan</w:t>
                    </w:r>
                    <w:r>
                      <w:rPr>
                        <w:b/>
                        <w:color w:val="C00000"/>
                        <w:spacing w:val="-5"/>
                        <w:sz w:val="28"/>
                      </w:rPr>
                      <w:t xml:space="preserve"> </w:t>
                    </w:r>
                    <w:r>
                      <w:rPr>
                        <w:b/>
                        <w:color w:val="C00000"/>
                        <w:sz w:val="28"/>
                      </w:rPr>
                      <w:t>2022-</w:t>
                    </w:r>
                    <w:r>
                      <w:rPr>
                        <w:b/>
                        <w:color w:val="C00000"/>
                        <w:spacing w:val="-4"/>
                        <w:sz w:val="28"/>
                      </w:rPr>
                      <w:t xml:space="preserve"> 2040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7330" w14:textId="77777777" w:rsidR="00C942D4" w:rsidRDefault="00C942D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7EA"/>
    <w:multiLevelType w:val="hybridMultilevel"/>
    <w:tmpl w:val="126037FA"/>
    <w:lvl w:ilvl="0" w:tplc="ED86E5F0">
      <w:start w:val="1"/>
      <w:numFmt w:val="lowerLetter"/>
      <w:lvlText w:val="%1)"/>
      <w:lvlJc w:val="left"/>
      <w:pPr>
        <w:ind w:left="827" w:hanging="360"/>
      </w:pPr>
      <w:rPr>
        <w:rFonts w:ascii="Calibri" w:eastAsia="Calibri" w:hAnsi="Calibri" w:cs="Calibri" w:hint="default"/>
        <w:b w:val="0"/>
        <w:bCs w:val="0"/>
        <w:i w:val="0"/>
        <w:iCs w:val="0"/>
        <w:w w:val="100"/>
        <w:sz w:val="24"/>
        <w:szCs w:val="24"/>
        <w:lang w:val="en-US" w:eastAsia="en-US" w:bidi="ar-SA"/>
      </w:rPr>
    </w:lvl>
    <w:lvl w:ilvl="1" w:tplc="AE441810">
      <w:numFmt w:val="bullet"/>
      <w:lvlText w:val="•"/>
      <w:lvlJc w:val="left"/>
      <w:pPr>
        <w:ind w:left="1578" w:hanging="360"/>
      </w:pPr>
      <w:rPr>
        <w:rFonts w:hint="default"/>
        <w:lang w:val="en-US" w:eastAsia="en-US" w:bidi="ar-SA"/>
      </w:rPr>
    </w:lvl>
    <w:lvl w:ilvl="2" w:tplc="934E7FF8">
      <w:numFmt w:val="bullet"/>
      <w:lvlText w:val="•"/>
      <w:lvlJc w:val="left"/>
      <w:pPr>
        <w:ind w:left="2336" w:hanging="360"/>
      </w:pPr>
      <w:rPr>
        <w:rFonts w:hint="default"/>
        <w:lang w:val="en-US" w:eastAsia="en-US" w:bidi="ar-SA"/>
      </w:rPr>
    </w:lvl>
    <w:lvl w:ilvl="3" w:tplc="C652E9CA">
      <w:numFmt w:val="bullet"/>
      <w:lvlText w:val="•"/>
      <w:lvlJc w:val="left"/>
      <w:pPr>
        <w:ind w:left="3094" w:hanging="360"/>
      </w:pPr>
      <w:rPr>
        <w:rFonts w:hint="default"/>
        <w:lang w:val="en-US" w:eastAsia="en-US" w:bidi="ar-SA"/>
      </w:rPr>
    </w:lvl>
    <w:lvl w:ilvl="4" w:tplc="69484522">
      <w:numFmt w:val="bullet"/>
      <w:lvlText w:val="•"/>
      <w:lvlJc w:val="left"/>
      <w:pPr>
        <w:ind w:left="3852" w:hanging="360"/>
      </w:pPr>
      <w:rPr>
        <w:rFonts w:hint="default"/>
        <w:lang w:val="en-US" w:eastAsia="en-US" w:bidi="ar-SA"/>
      </w:rPr>
    </w:lvl>
    <w:lvl w:ilvl="5" w:tplc="94EC98F8">
      <w:numFmt w:val="bullet"/>
      <w:lvlText w:val="•"/>
      <w:lvlJc w:val="left"/>
      <w:pPr>
        <w:ind w:left="4610" w:hanging="360"/>
      </w:pPr>
      <w:rPr>
        <w:rFonts w:hint="default"/>
        <w:lang w:val="en-US" w:eastAsia="en-US" w:bidi="ar-SA"/>
      </w:rPr>
    </w:lvl>
    <w:lvl w:ilvl="6" w:tplc="0FEC30C4">
      <w:numFmt w:val="bullet"/>
      <w:lvlText w:val="•"/>
      <w:lvlJc w:val="left"/>
      <w:pPr>
        <w:ind w:left="5368" w:hanging="360"/>
      </w:pPr>
      <w:rPr>
        <w:rFonts w:hint="default"/>
        <w:lang w:val="en-US" w:eastAsia="en-US" w:bidi="ar-SA"/>
      </w:rPr>
    </w:lvl>
    <w:lvl w:ilvl="7" w:tplc="386C0D96">
      <w:numFmt w:val="bullet"/>
      <w:lvlText w:val="•"/>
      <w:lvlJc w:val="left"/>
      <w:pPr>
        <w:ind w:left="6126" w:hanging="360"/>
      </w:pPr>
      <w:rPr>
        <w:rFonts w:hint="default"/>
        <w:lang w:val="en-US" w:eastAsia="en-US" w:bidi="ar-SA"/>
      </w:rPr>
    </w:lvl>
    <w:lvl w:ilvl="8" w:tplc="7C68FF70">
      <w:numFmt w:val="bullet"/>
      <w:lvlText w:val="•"/>
      <w:lvlJc w:val="left"/>
      <w:pPr>
        <w:ind w:left="6884" w:hanging="360"/>
      </w:pPr>
      <w:rPr>
        <w:rFonts w:hint="default"/>
        <w:lang w:val="en-US" w:eastAsia="en-US" w:bidi="ar-SA"/>
      </w:rPr>
    </w:lvl>
  </w:abstractNum>
  <w:abstractNum w:abstractNumId="1" w15:restartNumberingAfterBreak="0">
    <w:nsid w:val="01CE794F"/>
    <w:multiLevelType w:val="hybridMultilevel"/>
    <w:tmpl w:val="40B6D342"/>
    <w:lvl w:ilvl="0" w:tplc="25545C1C">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00C4D2D8">
      <w:numFmt w:val="bullet"/>
      <w:lvlText w:val="•"/>
      <w:lvlJc w:val="left"/>
      <w:pPr>
        <w:ind w:left="1096" w:hanging="360"/>
      </w:pPr>
      <w:rPr>
        <w:rFonts w:hint="default"/>
        <w:lang w:val="en-US" w:eastAsia="en-US" w:bidi="ar-SA"/>
      </w:rPr>
    </w:lvl>
    <w:lvl w:ilvl="2" w:tplc="2FE6F014">
      <w:numFmt w:val="bullet"/>
      <w:lvlText w:val="•"/>
      <w:lvlJc w:val="left"/>
      <w:pPr>
        <w:ind w:left="1733" w:hanging="360"/>
      </w:pPr>
      <w:rPr>
        <w:rFonts w:hint="default"/>
        <w:lang w:val="en-US" w:eastAsia="en-US" w:bidi="ar-SA"/>
      </w:rPr>
    </w:lvl>
    <w:lvl w:ilvl="3" w:tplc="BAFA96CA">
      <w:numFmt w:val="bullet"/>
      <w:lvlText w:val="•"/>
      <w:lvlJc w:val="left"/>
      <w:pPr>
        <w:ind w:left="2370" w:hanging="360"/>
      </w:pPr>
      <w:rPr>
        <w:rFonts w:hint="default"/>
        <w:lang w:val="en-US" w:eastAsia="en-US" w:bidi="ar-SA"/>
      </w:rPr>
    </w:lvl>
    <w:lvl w:ilvl="4" w:tplc="4A62EFDE">
      <w:numFmt w:val="bullet"/>
      <w:lvlText w:val="•"/>
      <w:lvlJc w:val="left"/>
      <w:pPr>
        <w:ind w:left="3007" w:hanging="360"/>
      </w:pPr>
      <w:rPr>
        <w:rFonts w:hint="default"/>
        <w:lang w:val="en-US" w:eastAsia="en-US" w:bidi="ar-SA"/>
      </w:rPr>
    </w:lvl>
    <w:lvl w:ilvl="5" w:tplc="CC8A59E4">
      <w:numFmt w:val="bullet"/>
      <w:lvlText w:val="•"/>
      <w:lvlJc w:val="left"/>
      <w:pPr>
        <w:ind w:left="3644" w:hanging="360"/>
      </w:pPr>
      <w:rPr>
        <w:rFonts w:hint="default"/>
        <w:lang w:val="en-US" w:eastAsia="en-US" w:bidi="ar-SA"/>
      </w:rPr>
    </w:lvl>
    <w:lvl w:ilvl="6" w:tplc="F2C29056">
      <w:numFmt w:val="bullet"/>
      <w:lvlText w:val="•"/>
      <w:lvlJc w:val="left"/>
      <w:pPr>
        <w:ind w:left="4281" w:hanging="360"/>
      </w:pPr>
      <w:rPr>
        <w:rFonts w:hint="default"/>
        <w:lang w:val="en-US" w:eastAsia="en-US" w:bidi="ar-SA"/>
      </w:rPr>
    </w:lvl>
    <w:lvl w:ilvl="7" w:tplc="B84A91B8">
      <w:numFmt w:val="bullet"/>
      <w:lvlText w:val="•"/>
      <w:lvlJc w:val="left"/>
      <w:pPr>
        <w:ind w:left="4918" w:hanging="360"/>
      </w:pPr>
      <w:rPr>
        <w:rFonts w:hint="default"/>
        <w:lang w:val="en-US" w:eastAsia="en-US" w:bidi="ar-SA"/>
      </w:rPr>
    </w:lvl>
    <w:lvl w:ilvl="8" w:tplc="AE42B534">
      <w:numFmt w:val="bullet"/>
      <w:lvlText w:val="•"/>
      <w:lvlJc w:val="left"/>
      <w:pPr>
        <w:ind w:left="5555" w:hanging="360"/>
      </w:pPr>
      <w:rPr>
        <w:rFonts w:hint="default"/>
        <w:lang w:val="en-US" w:eastAsia="en-US" w:bidi="ar-SA"/>
      </w:rPr>
    </w:lvl>
  </w:abstractNum>
  <w:abstractNum w:abstractNumId="2" w15:restartNumberingAfterBreak="0">
    <w:nsid w:val="049335D6"/>
    <w:multiLevelType w:val="hybridMultilevel"/>
    <w:tmpl w:val="A994FD8E"/>
    <w:lvl w:ilvl="0" w:tplc="FFFFFFFF">
      <w:start w:val="1"/>
      <w:numFmt w:val="decimal"/>
      <w:lvlText w:val="%1."/>
      <w:lvlJc w:val="left"/>
      <w:pPr>
        <w:ind w:left="1040" w:hanging="360"/>
      </w:pPr>
      <w:rPr>
        <w:rFonts w:ascii="Calibri" w:eastAsia="Calibri" w:hAnsi="Calibri" w:cs="Calibri" w:hint="default"/>
        <w:b/>
        <w:bCs/>
        <w:i w:val="0"/>
        <w:iCs w:val="0"/>
        <w:color w:val="C00000"/>
        <w:spacing w:val="-1"/>
        <w:w w:val="99"/>
        <w:sz w:val="32"/>
        <w:szCs w:val="32"/>
        <w:lang w:val="en-US" w:eastAsia="en-US" w:bidi="ar-SA"/>
      </w:rPr>
    </w:lvl>
    <w:lvl w:ilvl="1" w:tplc="FFFFFFFF">
      <w:start w:val="1"/>
      <w:numFmt w:val="lowerLetter"/>
      <w:lvlText w:val="%2)"/>
      <w:lvlJc w:val="left"/>
      <w:pPr>
        <w:ind w:left="922" w:hanging="243"/>
      </w:pPr>
      <w:rPr>
        <w:rFonts w:ascii="Calibri" w:eastAsia="Calibri" w:hAnsi="Calibri" w:cs="Calibri" w:hint="default"/>
        <w:b w:val="0"/>
        <w:bCs w:val="0"/>
        <w:i w:val="0"/>
        <w:iCs w:val="0"/>
        <w:w w:val="100"/>
        <w:sz w:val="24"/>
        <w:szCs w:val="24"/>
        <w:lang w:val="en-US" w:eastAsia="en-US" w:bidi="ar-SA"/>
      </w:rPr>
    </w:lvl>
    <w:lvl w:ilvl="2" w:tplc="FFFFFFFF">
      <w:numFmt w:val="bullet"/>
      <w:lvlText w:val="•"/>
      <w:lvlJc w:val="left"/>
      <w:pPr>
        <w:ind w:left="2048" w:hanging="243"/>
      </w:pPr>
      <w:rPr>
        <w:rFonts w:hint="default"/>
        <w:lang w:val="en-US" w:eastAsia="en-US" w:bidi="ar-SA"/>
      </w:rPr>
    </w:lvl>
    <w:lvl w:ilvl="3" w:tplc="FFFFFFFF">
      <w:numFmt w:val="bullet"/>
      <w:lvlText w:val="•"/>
      <w:lvlJc w:val="left"/>
      <w:pPr>
        <w:ind w:left="3057" w:hanging="243"/>
      </w:pPr>
      <w:rPr>
        <w:rFonts w:hint="default"/>
        <w:lang w:val="en-US" w:eastAsia="en-US" w:bidi="ar-SA"/>
      </w:rPr>
    </w:lvl>
    <w:lvl w:ilvl="4" w:tplc="FFFFFFFF">
      <w:numFmt w:val="bullet"/>
      <w:lvlText w:val="•"/>
      <w:lvlJc w:val="left"/>
      <w:pPr>
        <w:ind w:left="4066" w:hanging="243"/>
      </w:pPr>
      <w:rPr>
        <w:rFonts w:hint="default"/>
        <w:lang w:val="en-US" w:eastAsia="en-US" w:bidi="ar-SA"/>
      </w:rPr>
    </w:lvl>
    <w:lvl w:ilvl="5" w:tplc="FFFFFFFF">
      <w:numFmt w:val="bullet"/>
      <w:lvlText w:val="•"/>
      <w:lvlJc w:val="left"/>
      <w:pPr>
        <w:ind w:left="5075" w:hanging="243"/>
      </w:pPr>
      <w:rPr>
        <w:rFonts w:hint="default"/>
        <w:lang w:val="en-US" w:eastAsia="en-US" w:bidi="ar-SA"/>
      </w:rPr>
    </w:lvl>
    <w:lvl w:ilvl="6" w:tplc="FFFFFFFF">
      <w:numFmt w:val="bullet"/>
      <w:lvlText w:val="•"/>
      <w:lvlJc w:val="left"/>
      <w:pPr>
        <w:ind w:left="6084" w:hanging="243"/>
      </w:pPr>
      <w:rPr>
        <w:rFonts w:hint="default"/>
        <w:lang w:val="en-US" w:eastAsia="en-US" w:bidi="ar-SA"/>
      </w:rPr>
    </w:lvl>
    <w:lvl w:ilvl="7" w:tplc="FFFFFFFF">
      <w:numFmt w:val="bullet"/>
      <w:lvlText w:val="•"/>
      <w:lvlJc w:val="left"/>
      <w:pPr>
        <w:ind w:left="7092" w:hanging="243"/>
      </w:pPr>
      <w:rPr>
        <w:rFonts w:hint="default"/>
        <w:lang w:val="en-US" w:eastAsia="en-US" w:bidi="ar-SA"/>
      </w:rPr>
    </w:lvl>
    <w:lvl w:ilvl="8" w:tplc="FFFFFFFF">
      <w:numFmt w:val="bullet"/>
      <w:lvlText w:val="•"/>
      <w:lvlJc w:val="left"/>
      <w:pPr>
        <w:ind w:left="8101" w:hanging="243"/>
      </w:pPr>
      <w:rPr>
        <w:rFonts w:hint="default"/>
        <w:lang w:val="en-US" w:eastAsia="en-US" w:bidi="ar-SA"/>
      </w:rPr>
    </w:lvl>
  </w:abstractNum>
  <w:abstractNum w:abstractNumId="3" w15:restartNumberingAfterBreak="0">
    <w:nsid w:val="06447F6A"/>
    <w:multiLevelType w:val="hybridMultilevel"/>
    <w:tmpl w:val="8F309EC4"/>
    <w:lvl w:ilvl="0" w:tplc="3B2A1B42">
      <w:start w:val="1"/>
      <w:numFmt w:val="decimal"/>
      <w:lvlText w:val="%1."/>
      <w:lvlJc w:val="left"/>
      <w:pPr>
        <w:ind w:left="1400" w:hanging="360"/>
      </w:pPr>
      <w:rPr>
        <w:rFonts w:ascii="Calibri" w:eastAsia="Calibri" w:hAnsi="Calibri" w:cs="Calibri" w:hint="default"/>
        <w:b/>
        <w:bCs/>
        <w:i w:val="0"/>
        <w:iCs w:val="0"/>
        <w:color w:val="C00000"/>
        <w:spacing w:val="-1"/>
        <w:w w:val="100"/>
        <w:sz w:val="28"/>
        <w:szCs w:val="28"/>
        <w:lang w:val="en-US" w:eastAsia="en-US" w:bidi="ar-SA"/>
      </w:rPr>
    </w:lvl>
    <w:lvl w:ilvl="1" w:tplc="0E728E28">
      <w:numFmt w:val="bullet"/>
      <w:lvlText w:val="•"/>
      <w:lvlJc w:val="left"/>
      <w:pPr>
        <w:ind w:left="2271" w:hanging="360"/>
      </w:pPr>
      <w:rPr>
        <w:rFonts w:hint="default"/>
        <w:lang w:val="en-US" w:eastAsia="en-US" w:bidi="ar-SA"/>
      </w:rPr>
    </w:lvl>
    <w:lvl w:ilvl="2" w:tplc="1B085BD4">
      <w:numFmt w:val="bullet"/>
      <w:lvlText w:val="•"/>
      <w:lvlJc w:val="left"/>
      <w:pPr>
        <w:ind w:left="3143" w:hanging="360"/>
      </w:pPr>
      <w:rPr>
        <w:rFonts w:hint="default"/>
        <w:lang w:val="en-US" w:eastAsia="en-US" w:bidi="ar-SA"/>
      </w:rPr>
    </w:lvl>
    <w:lvl w:ilvl="3" w:tplc="6744FE34">
      <w:numFmt w:val="bullet"/>
      <w:lvlText w:val="•"/>
      <w:lvlJc w:val="left"/>
      <w:pPr>
        <w:ind w:left="4015" w:hanging="360"/>
      </w:pPr>
      <w:rPr>
        <w:rFonts w:hint="default"/>
        <w:lang w:val="en-US" w:eastAsia="en-US" w:bidi="ar-SA"/>
      </w:rPr>
    </w:lvl>
    <w:lvl w:ilvl="4" w:tplc="DC5898C6">
      <w:numFmt w:val="bullet"/>
      <w:lvlText w:val="•"/>
      <w:lvlJc w:val="left"/>
      <w:pPr>
        <w:ind w:left="4887" w:hanging="360"/>
      </w:pPr>
      <w:rPr>
        <w:rFonts w:hint="default"/>
        <w:lang w:val="en-US" w:eastAsia="en-US" w:bidi="ar-SA"/>
      </w:rPr>
    </w:lvl>
    <w:lvl w:ilvl="5" w:tplc="7D688ACC">
      <w:numFmt w:val="bullet"/>
      <w:lvlText w:val="•"/>
      <w:lvlJc w:val="left"/>
      <w:pPr>
        <w:ind w:left="5759" w:hanging="360"/>
      </w:pPr>
      <w:rPr>
        <w:rFonts w:hint="default"/>
        <w:lang w:val="en-US" w:eastAsia="en-US" w:bidi="ar-SA"/>
      </w:rPr>
    </w:lvl>
    <w:lvl w:ilvl="6" w:tplc="5ECA08A8">
      <w:numFmt w:val="bullet"/>
      <w:lvlText w:val="•"/>
      <w:lvlJc w:val="left"/>
      <w:pPr>
        <w:ind w:left="6631" w:hanging="360"/>
      </w:pPr>
      <w:rPr>
        <w:rFonts w:hint="default"/>
        <w:lang w:val="en-US" w:eastAsia="en-US" w:bidi="ar-SA"/>
      </w:rPr>
    </w:lvl>
    <w:lvl w:ilvl="7" w:tplc="5D888CFC">
      <w:numFmt w:val="bullet"/>
      <w:lvlText w:val="•"/>
      <w:lvlJc w:val="left"/>
      <w:pPr>
        <w:ind w:left="7503" w:hanging="360"/>
      </w:pPr>
      <w:rPr>
        <w:rFonts w:hint="default"/>
        <w:lang w:val="en-US" w:eastAsia="en-US" w:bidi="ar-SA"/>
      </w:rPr>
    </w:lvl>
    <w:lvl w:ilvl="8" w:tplc="1A2EBB36">
      <w:numFmt w:val="bullet"/>
      <w:lvlText w:val="•"/>
      <w:lvlJc w:val="left"/>
      <w:pPr>
        <w:ind w:left="8375" w:hanging="360"/>
      </w:pPr>
      <w:rPr>
        <w:rFonts w:hint="default"/>
        <w:lang w:val="en-US" w:eastAsia="en-US" w:bidi="ar-SA"/>
      </w:rPr>
    </w:lvl>
  </w:abstractNum>
  <w:abstractNum w:abstractNumId="4" w15:restartNumberingAfterBreak="0">
    <w:nsid w:val="0AE0651C"/>
    <w:multiLevelType w:val="hybridMultilevel"/>
    <w:tmpl w:val="4B3A71CC"/>
    <w:lvl w:ilvl="0" w:tplc="033A3356">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D4765F48">
      <w:numFmt w:val="bullet"/>
      <w:lvlText w:val="•"/>
      <w:lvlJc w:val="left"/>
      <w:pPr>
        <w:ind w:left="1096" w:hanging="360"/>
      </w:pPr>
      <w:rPr>
        <w:rFonts w:hint="default"/>
        <w:lang w:val="en-US" w:eastAsia="en-US" w:bidi="ar-SA"/>
      </w:rPr>
    </w:lvl>
    <w:lvl w:ilvl="2" w:tplc="D0780BC4">
      <w:numFmt w:val="bullet"/>
      <w:lvlText w:val="•"/>
      <w:lvlJc w:val="left"/>
      <w:pPr>
        <w:ind w:left="1733" w:hanging="360"/>
      </w:pPr>
      <w:rPr>
        <w:rFonts w:hint="default"/>
        <w:lang w:val="en-US" w:eastAsia="en-US" w:bidi="ar-SA"/>
      </w:rPr>
    </w:lvl>
    <w:lvl w:ilvl="3" w:tplc="AC12D14E">
      <w:numFmt w:val="bullet"/>
      <w:lvlText w:val="•"/>
      <w:lvlJc w:val="left"/>
      <w:pPr>
        <w:ind w:left="2370" w:hanging="360"/>
      </w:pPr>
      <w:rPr>
        <w:rFonts w:hint="default"/>
        <w:lang w:val="en-US" w:eastAsia="en-US" w:bidi="ar-SA"/>
      </w:rPr>
    </w:lvl>
    <w:lvl w:ilvl="4" w:tplc="5EB830FA">
      <w:numFmt w:val="bullet"/>
      <w:lvlText w:val="•"/>
      <w:lvlJc w:val="left"/>
      <w:pPr>
        <w:ind w:left="3007" w:hanging="360"/>
      </w:pPr>
      <w:rPr>
        <w:rFonts w:hint="default"/>
        <w:lang w:val="en-US" w:eastAsia="en-US" w:bidi="ar-SA"/>
      </w:rPr>
    </w:lvl>
    <w:lvl w:ilvl="5" w:tplc="66681AE2">
      <w:numFmt w:val="bullet"/>
      <w:lvlText w:val="•"/>
      <w:lvlJc w:val="left"/>
      <w:pPr>
        <w:ind w:left="3644" w:hanging="360"/>
      </w:pPr>
      <w:rPr>
        <w:rFonts w:hint="default"/>
        <w:lang w:val="en-US" w:eastAsia="en-US" w:bidi="ar-SA"/>
      </w:rPr>
    </w:lvl>
    <w:lvl w:ilvl="6" w:tplc="D7CC42D2">
      <w:numFmt w:val="bullet"/>
      <w:lvlText w:val="•"/>
      <w:lvlJc w:val="left"/>
      <w:pPr>
        <w:ind w:left="4281" w:hanging="360"/>
      </w:pPr>
      <w:rPr>
        <w:rFonts w:hint="default"/>
        <w:lang w:val="en-US" w:eastAsia="en-US" w:bidi="ar-SA"/>
      </w:rPr>
    </w:lvl>
    <w:lvl w:ilvl="7" w:tplc="D1F66F7E">
      <w:numFmt w:val="bullet"/>
      <w:lvlText w:val="•"/>
      <w:lvlJc w:val="left"/>
      <w:pPr>
        <w:ind w:left="4918" w:hanging="360"/>
      </w:pPr>
      <w:rPr>
        <w:rFonts w:hint="default"/>
        <w:lang w:val="en-US" w:eastAsia="en-US" w:bidi="ar-SA"/>
      </w:rPr>
    </w:lvl>
    <w:lvl w:ilvl="8" w:tplc="BED0C608">
      <w:numFmt w:val="bullet"/>
      <w:lvlText w:val="•"/>
      <w:lvlJc w:val="left"/>
      <w:pPr>
        <w:ind w:left="5555" w:hanging="360"/>
      </w:pPr>
      <w:rPr>
        <w:rFonts w:hint="default"/>
        <w:lang w:val="en-US" w:eastAsia="en-US" w:bidi="ar-SA"/>
      </w:rPr>
    </w:lvl>
  </w:abstractNum>
  <w:abstractNum w:abstractNumId="5" w15:restartNumberingAfterBreak="0">
    <w:nsid w:val="0BD51448"/>
    <w:multiLevelType w:val="hybridMultilevel"/>
    <w:tmpl w:val="7EA05DB4"/>
    <w:lvl w:ilvl="0" w:tplc="5032EC18">
      <w:start w:val="1"/>
      <w:numFmt w:val="lowerLetter"/>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1652ABF6">
      <w:numFmt w:val="bullet"/>
      <w:lvlText w:val="•"/>
      <w:lvlJc w:val="left"/>
      <w:pPr>
        <w:ind w:left="1254" w:hanging="360"/>
      </w:pPr>
      <w:rPr>
        <w:rFonts w:hint="default"/>
        <w:lang w:val="en-US" w:eastAsia="en-US" w:bidi="ar-SA"/>
      </w:rPr>
    </w:lvl>
    <w:lvl w:ilvl="2" w:tplc="85404906">
      <w:numFmt w:val="bullet"/>
      <w:lvlText w:val="•"/>
      <w:lvlJc w:val="left"/>
      <w:pPr>
        <w:ind w:left="2048" w:hanging="360"/>
      </w:pPr>
      <w:rPr>
        <w:rFonts w:hint="default"/>
        <w:lang w:val="en-US" w:eastAsia="en-US" w:bidi="ar-SA"/>
      </w:rPr>
    </w:lvl>
    <w:lvl w:ilvl="3" w:tplc="D1BA46B0">
      <w:numFmt w:val="bullet"/>
      <w:lvlText w:val="•"/>
      <w:lvlJc w:val="left"/>
      <w:pPr>
        <w:ind w:left="2842" w:hanging="360"/>
      </w:pPr>
      <w:rPr>
        <w:rFonts w:hint="default"/>
        <w:lang w:val="en-US" w:eastAsia="en-US" w:bidi="ar-SA"/>
      </w:rPr>
    </w:lvl>
    <w:lvl w:ilvl="4" w:tplc="2F10DF38">
      <w:numFmt w:val="bullet"/>
      <w:lvlText w:val="•"/>
      <w:lvlJc w:val="left"/>
      <w:pPr>
        <w:ind w:left="3636" w:hanging="360"/>
      </w:pPr>
      <w:rPr>
        <w:rFonts w:hint="default"/>
        <w:lang w:val="en-US" w:eastAsia="en-US" w:bidi="ar-SA"/>
      </w:rPr>
    </w:lvl>
    <w:lvl w:ilvl="5" w:tplc="17CE8582">
      <w:numFmt w:val="bullet"/>
      <w:lvlText w:val="•"/>
      <w:lvlJc w:val="left"/>
      <w:pPr>
        <w:ind w:left="4431" w:hanging="360"/>
      </w:pPr>
      <w:rPr>
        <w:rFonts w:hint="default"/>
        <w:lang w:val="en-US" w:eastAsia="en-US" w:bidi="ar-SA"/>
      </w:rPr>
    </w:lvl>
    <w:lvl w:ilvl="6" w:tplc="72A21602">
      <w:numFmt w:val="bullet"/>
      <w:lvlText w:val="•"/>
      <w:lvlJc w:val="left"/>
      <w:pPr>
        <w:ind w:left="5225" w:hanging="360"/>
      </w:pPr>
      <w:rPr>
        <w:rFonts w:hint="default"/>
        <w:lang w:val="en-US" w:eastAsia="en-US" w:bidi="ar-SA"/>
      </w:rPr>
    </w:lvl>
    <w:lvl w:ilvl="7" w:tplc="CD48C3E8">
      <w:numFmt w:val="bullet"/>
      <w:lvlText w:val="•"/>
      <w:lvlJc w:val="left"/>
      <w:pPr>
        <w:ind w:left="6019" w:hanging="360"/>
      </w:pPr>
      <w:rPr>
        <w:rFonts w:hint="default"/>
        <w:lang w:val="en-US" w:eastAsia="en-US" w:bidi="ar-SA"/>
      </w:rPr>
    </w:lvl>
    <w:lvl w:ilvl="8" w:tplc="553442D2">
      <w:numFmt w:val="bullet"/>
      <w:lvlText w:val="•"/>
      <w:lvlJc w:val="left"/>
      <w:pPr>
        <w:ind w:left="6813" w:hanging="360"/>
      </w:pPr>
      <w:rPr>
        <w:rFonts w:hint="default"/>
        <w:lang w:val="en-US" w:eastAsia="en-US" w:bidi="ar-SA"/>
      </w:rPr>
    </w:lvl>
  </w:abstractNum>
  <w:abstractNum w:abstractNumId="6" w15:restartNumberingAfterBreak="0">
    <w:nsid w:val="0C0D0576"/>
    <w:multiLevelType w:val="hybridMultilevel"/>
    <w:tmpl w:val="741C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21EC4"/>
    <w:multiLevelType w:val="hybridMultilevel"/>
    <w:tmpl w:val="F62C81D0"/>
    <w:lvl w:ilvl="0" w:tplc="ADB47CFE">
      <w:start w:val="1"/>
      <w:numFmt w:val="lowerLetter"/>
      <w:lvlText w:val="%1)"/>
      <w:lvlJc w:val="left"/>
      <w:pPr>
        <w:ind w:left="827" w:hanging="360"/>
      </w:pPr>
      <w:rPr>
        <w:rFonts w:ascii="Calibri" w:eastAsia="Calibri" w:hAnsi="Calibri" w:cs="Calibri" w:hint="default"/>
        <w:b w:val="0"/>
        <w:bCs w:val="0"/>
        <w:i w:val="0"/>
        <w:iCs w:val="0"/>
        <w:w w:val="100"/>
        <w:sz w:val="24"/>
        <w:szCs w:val="24"/>
        <w:lang w:val="en-US" w:eastAsia="en-US" w:bidi="ar-SA"/>
      </w:rPr>
    </w:lvl>
    <w:lvl w:ilvl="1" w:tplc="85D2623A">
      <w:numFmt w:val="bullet"/>
      <w:lvlText w:val="•"/>
      <w:lvlJc w:val="left"/>
      <w:pPr>
        <w:ind w:left="1578" w:hanging="360"/>
      </w:pPr>
      <w:rPr>
        <w:rFonts w:hint="default"/>
        <w:lang w:val="en-US" w:eastAsia="en-US" w:bidi="ar-SA"/>
      </w:rPr>
    </w:lvl>
    <w:lvl w:ilvl="2" w:tplc="B7A84D04">
      <w:numFmt w:val="bullet"/>
      <w:lvlText w:val="•"/>
      <w:lvlJc w:val="left"/>
      <w:pPr>
        <w:ind w:left="2336" w:hanging="360"/>
      </w:pPr>
      <w:rPr>
        <w:rFonts w:hint="default"/>
        <w:lang w:val="en-US" w:eastAsia="en-US" w:bidi="ar-SA"/>
      </w:rPr>
    </w:lvl>
    <w:lvl w:ilvl="3" w:tplc="042C6FBE">
      <w:numFmt w:val="bullet"/>
      <w:lvlText w:val="•"/>
      <w:lvlJc w:val="left"/>
      <w:pPr>
        <w:ind w:left="3094" w:hanging="360"/>
      </w:pPr>
      <w:rPr>
        <w:rFonts w:hint="default"/>
        <w:lang w:val="en-US" w:eastAsia="en-US" w:bidi="ar-SA"/>
      </w:rPr>
    </w:lvl>
    <w:lvl w:ilvl="4" w:tplc="50068D9E">
      <w:numFmt w:val="bullet"/>
      <w:lvlText w:val="•"/>
      <w:lvlJc w:val="left"/>
      <w:pPr>
        <w:ind w:left="3852" w:hanging="360"/>
      </w:pPr>
      <w:rPr>
        <w:rFonts w:hint="default"/>
        <w:lang w:val="en-US" w:eastAsia="en-US" w:bidi="ar-SA"/>
      </w:rPr>
    </w:lvl>
    <w:lvl w:ilvl="5" w:tplc="5EC4DD8E">
      <w:numFmt w:val="bullet"/>
      <w:lvlText w:val="•"/>
      <w:lvlJc w:val="left"/>
      <w:pPr>
        <w:ind w:left="4610" w:hanging="360"/>
      </w:pPr>
      <w:rPr>
        <w:rFonts w:hint="default"/>
        <w:lang w:val="en-US" w:eastAsia="en-US" w:bidi="ar-SA"/>
      </w:rPr>
    </w:lvl>
    <w:lvl w:ilvl="6" w:tplc="192AA914">
      <w:numFmt w:val="bullet"/>
      <w:lvlText w:val="•"/>
      <w:lvlJc w:val="left"/>
      <w:pPr>
        <w:ind w:left="5368" w:hanging="360"/>
      </w:pPr>
      <w:rPr>
        <w:rFonts w:hint="default"/>
        <w:lang w:val="en-US" w:eastAsia="en-US" w:bidi="ar-SA"/>
      </w:rPr>
    </w:lvl>
    <w:lvl w:ilvl="7" w:tplc="D2B02218">
      <w:numFmt w:val="bullet"/>
      <w:lvlText w:val="•"/>
      <w:lvlJc w:val="left"/>
      <w:pPr>
        <w:ind w:left="6126" w:hanging="360"/>
      </w:pPr>
      <w:rPr>
        <w:rFonts w:hint="default"/>
        <w:lang w:val="en-US" w:eastAsia="en-US" w:bidi="ar-SA"/>
      </w:rPr>
    </w:lvl>
    <w:lvl w:ilvl="8" w:tplc="797E6D5A">
      <w:numFmt w:val="bullet"/>
      <w:lvlText w:val="•"/>
      <w:lvlJc w:val="left"/>
      <w:pPr>
        <w:ind w:left="6884" w:hanging="360"/>
      </w:pPr>
      <w:rPr>
        <w:rFonts w:hint="default"/>
        <w:lang w:val="en-US" w:eastAsia="en-US" w:bidi="ar-SA"/>
      </w:rPr>
    </w:lvl>
  </w:abstractNum>
  <w:abstractNum w:abstractNumId="8" w15:restartNumberingAfterBreak="0">
    <w:nsid w:val="0F957B4A"/>
    <w:multiLevelType w:val="hybridMultilevel"/>
    <w:tmpl w:val="8EBAFEA6"/>
    <w:lvl w:ilvl="0" w:tplc="FFFFFFFF">
      <w:start w:val="1"/>
      <w:numFmt w:val="decimal"/>
      <w:lvlText w:val="%1."/>
      <w:lvlJc w:val="left"/>
      <w:pPr>
        <w:ind w:left="1040" w:hanging="360"/>
      </w:pPr>
      <w:rPr>
        <w:rFonts w:ascii="Calibri" w:eastAsia="Calibri" w:hAnsi="Calibri" w:cs="Calibri" w:hint="default"/>
        <w:b/>
        <w:bCs/>
        <w:i w:val="0"/>
        <w:iCs w:val="0"/>
        <w:color w:val="C00000"/>
        <w:spacing w:val="-1"/>
        <w:w w:val="99"/>
        <w:sz w:val="32"/>
        <w:szCs w:val="32"/>
        <w:lang w:val="en-US" w:eastAsia="en-US" w:bidi="ar-SA"/>
      </w:rPr>
    </w:lvl>
    <w:lvl w:ilvl="1" w:tplc="FFFFFFFF">
      <w:start w:val="1"/>
      <w:numFmt w:val="lowerLetter"/>
      <w:lvlText w:val="%2)"/>
      <w:lvlJc w:val="left"/>
      <w:pPr>
        <w:ind w:left="922" w:hanging="243"/>
      </w:pPr>
      <w:rPr>
        <w:rFonts w:ascii="Calibri" w:eastAsia="Calibri" w:hAnsi="Calibri" w:cs="Calibri" w:hint="default"/>
        <w:b w:val="0"/>
        <w:bCs w:val="0"/>
        <w:i w:val="0"/>
        <w:iCs w:val="0"/>
        <w:w w:val="100"/>
        <w:sz w:val="24"/>
        <w:szCs w:val="24"/>
        <w:lang w:val="en-US" w:eastAsia="en-US" w:bidi="ar-SA"/>
      </w:rPr>
    </w:lvl>
    <w:lvl w:ilvl="2" w:tplc="FFFFFFFF">
      <w:numFmt w:val="bullet"/>
      <w:lvlText w:val="•"/>
      <w:lvlJc w:val="left"/>
      <w:pPr>
        <w:ind w:left="2048" w:hanging="243"/>
      </w:pPr>
      <w:rPr>
        <w:rFonts w:hint="default"/>
        <w:lang w:val="en-US" w:eastAsia="en-US" w:bidi="ar-SA"/>
      </w:rPr>
    </w:lvl>
    <w:lvl w:ilvl="3" w:tplc="FFFFFFFF">
      <w:numFmt w:val="bullet"/>
      <w:lvlText w:val="•"/>
      <w:lvlJc w:val="left"/>
      <w:pPr>
        <w:ind w:left="3057" w:hanging="243"/>
      </w:pPr>
      <w:rPr>
        <w:rFonts w:hint="default"/>
        <w:lang w:val="en-US" w:eastAsia="en-US" w:bidi="ar-SA"/>
      </w:rPr>
    </w:lvl>
    <w:lvl w:ilvl="4" w:tplc="FFFFFFFF">
      <w:numFmt w:val="bullet"/>
      <w:lvlText w:val="•"/>
      <w:lvlJc w:val="left"/>
      <w:pPr>
        <w:ind w:left="4066" w:hanging="243"/>
      </w:pPr>
      <w:rPr>
        <w:rFonts w:hint="default"/>
        <w:lang w:val="en-US" w:eastAsia="en-US" w:bidi="ar-SA"/>
      </w:rPr>
    </w:lvl>
    <w:lvl w:ilvl="5" w:tplc="FFFFFFFF">
      <w:numFmt w:val="bullet"/>
      <w:lvlText w:val="•"/>
      <w:lvlJc w:val="left"/>
      <w:pPr>
        <w:ind w:left="5075" w:hanging="243"/>
      </w:pPr>
      <w:rPr>
        <w:rFonts w:hint="default"/>
        <w:lang w:val="en-US" w:eastAsia="en-US" w:bidi="ar-SA"/>
      </w:rPr>
    </w:lvl>
    <w:lvl w:ilvl="6" w:tplc="FFFFFFFF">
      <w:numFmt w:val="bullet"/>
      <w:lvlText w:val="•"/>
      <w:lvlJc w:val="left"/>
      <w:pPr>
        <w:ind w:left="6084" w:hanging="243"/>
      </w:pPr>
      <w:rPr>
        <w:rFonts w:hint="default"/>
        <w:lang w:val="en-US" w:eastAsia="en-US" w:bidi="ar-SA"/>
      </w:rPr>
    </w:lvl>
    <w:lvl w:ilvl="7" w:tplc="FFFFFFFF">
      <w:numFmt w:val="bullet"/>
      <w:lvlText w:val="•"/>
      <w:lvlJc w:val="left"/>
      <w:pPr>
        <w:ind w:left="7092" w:hanging="243"/>
      </w:pPr>
      <w:rPr>
        <w:rFonts w:hint="default"/>
        <w:lang w:val="en-US" w:eastAsia="en-US" w:bidi="ar-SA"/>
      </w:rPr>
    </w:lvl>
    <w:lvl w:ilvl="8" w:tplc="FFFFFFFF">
      <w:numFmt w:val="bullet"/>
      <w:lvlText w:val="•"/>
      <w:lvlJc w:val="left"/>
      <w:pPr>
        <w:ind w:left="8101" w:hanging="243"/>
      </w:pPr>
      <w:rPr>
        <w:rFonts w:hint="default"/>
        <w:lang w:val="en-US" w:eastAsia="en-US" w:bidi="ar-SA"/>
      </w:rPr>
    </w:lvl>
  </w:abstractNum>
  <w:abstractNum w:abstractNumId="9" w15:restartNumberingAfterBreak="0">
    <w:nsid w:val="12894AE2"/>
    <w:multiLevelType w:val="hybridMultilevel"/>
    <w:tmpl w:val="1B30501E"/>
    <w:lvl w:ilvl="0" w:tplc="1C10011E">
      <w:start w:val="1"/>
      <w:numFmt w:val="lowerLetter"/>
      <w:lvlText w:val="%1)"/>
      <w:lvlJc w:val="left"/>
      <w:pPr>
        <w:ind w:left="827" w:hanging="360"/>
      </w:pPr>
      <w:rPr>
        <w:rFonts w:ascii="Calibri" w:eastAsia="Calibri" w:hAnsi="Calibri" w:cs="Calibri" w:hint="default"/>
        <w:b w:val="0"/>
        <w:bCs w:val="0"/>
        <w:i w:val="0"/>
        <w:iCs w:val="0"/>
        <w:w w:val="100"/>
        <w:sz w:val="24"/>
        <w:szCs w:val="24"/>
        <w:lang w:val="en-US" w:eastAsia="en-US" w:bidi="ar-SA"/>
      </w:rPr>
    </w:lvl>
    <w:lvl w:ilvl="1" w:tplc="353A680C">
      <w:numFmt w:val="bullet"/>
      <w:lvlText w:val="•"/>
      <w:lvlJc w:val="left"/>
      <w:pPr>
        <w:ind w:left="1578" w:hanging="360"/>
      </w:pPr>
      <w:rPr>
        <w:rFonts w:hint="default"/>
        <w:lang w:val="en-US" w:eastAsia="en-US" w:bidi="ar-SA"/>
      </w:rPr>
    </w:lvl>
    <w:lvl w:ilvl="2" w:tplc="1A18710C">
      <w:numFmt w:val="bullet"/>
      <w:lvlText w:val="•"/>
      <w:lvlJc w:val="left"/>
      <w:pPr>
        <w:ind w:left="2336" w:hanging="360"/>
      </w:pPr>
      <w:rPr>
        <w:rFonts w:hint="default"/>
        <w:lang w:val="en-US" w:eastAsia="en-US" w:bidi="ar-SA"/>
      </w:rPr>
    </w:lvl>
    <w:lvl w:ilvl="3" w:tplc="542210B4">
      <w:numFmt w:val="bullet"/>
      <w:lvlText w:val="•"/>
      <w:lvlJc w:val="left"/>
      <w:pPr>
        <w:ind w:left="3094" w:hanging="360"/>
      </w:pPr>
      <w:rPr>
        <w:rFonts w:hint="default"/>
        <w:lang w:val="en-US" w:eastAsia="en-US" w:bidi="ar-SA"/>
      </w:rPr>
    </w:lvl>
    <w:lvl w:ilvl="4" w:tplc="1E421840">
      <w:numFmt w:val="bullet"/>
      <w:lvlText w:val="•"/>
      <w:lvlJc w:val="left"/>
      <w:pPr>
        <w:ind w:left="3852" w:hanging="360"/>
      </w:pPr>
      <w:rPr>
        <w:rFonts w:hint="default"/>
        <w:lang w:val="en-US" w:eastAsia="en-US" w:bidi="ar-SA"/>
      </w:rPr>
    </w:lvl>
    <w:lvl w:ilvl="5" w:tplc="A02AD39E">
      <w:numFmt w:val="bullet"/>
      <w:lvlText w:val="•"/>
      <w:lvlJc w:val="left"/>
      <w:pPr>
        <w:ind w:left="4610" w:hanging="360"/>
      </w:pPr>
      <w:rPr>
        <w:rFonts w:hint="default"/>
        <w:lang w:val="en-US" w:eastAsia="en-US" w:bidi="ar-SA"/>
      </w:rPr>
    </w:lvl>
    <w:lvl w:ilvl="6" w:tplc="CCF44F4C">
      <w:numFmt w:val="bullet"/>
      <w:lvlText w:val="•"/>
      <w:lvlJc w:val="left"/>
      <w:pPr>
        <w:ind w:left="5368" w:hanging="360"/>
      </w:pPr>
      <w:rPr>
        <w:rFonts w:hint="default"/>
        <w:lang w:val="en-US" w:eastAsia="en-US" w:bidi="ar-SA"/>
      </w:rPr>
    </w:lvl>
    <w:lvl w:ilvl="7" w:tplc="7B18DCE6">
      <w:numFmt w:val="bullet"/>
      <w:lvlText w:val="•"/>
      <w:lvlJc w:val="left"/>
      <w:pPr>
        <w:ind w:left="6126" w:hanging="360"/>
      </w:pPr>
      <w:rPr>
        <w:rFonts w:hint="default"/>
        <w:lang w:val="en-US" w:eastAsia="en-US" w:bidi="ar-SA"/>
      </w:rPr>
    </w:lvl>
    <w:lvl w:ilvl="8" w:tplc="1F20614A">
      <w:numFmt w:val="bullet"/>
      <w:lvlText w:val="•"/>
      <w:lvlJc w:val="left"/>
      <w:pPr>
        <w:ind w:left="6884" w:hanging="360"/>
      </w:pPr>
      <w:rPr>
        <w:rFonts w:hint="default"/>
        <w:lang w:val="en-US" w:eastAsia="en-US" w:bidi="ar-SA"/>
      </w:rPr>
    </w:lvl>
  </w:abstractNum>
  <w:abstractNum w:abstractNumId="10" w15:restartNumberingAfterBreak="0">
    <w:nsid w:val="13B64F9D"/>
    <w:multiLevelType w:val="hybridMultilevel"/>
    <w:tmpl w:val="20583C56"/>
    <w:lvl w:ilvl="0" w:tplc="3AA4363E">
      <w:start w:val="1"/>
      <w:numFmt w:val="lowerLetter"/>
      <w:lvlText w:val="%1)"/>
      <w:lvlJc w:val="left"/>
      <w:pPr>
        <w:ind w:left="827" w:hanging="360"/>
      </w:pPr>
      <w:rPr>
        <w:rFonts w:ascii="Calibri" w:eastAsia="Calibri" w:hAnsi="Calibri" w:cs="Calibri" w:hint="default"/>
        <w:b w:val="0"/>
        <w:bCs w:val="0"/>
        <w:i w:val="0"/>
        <w:iCs w:val="0"/>
        <w:w w:val="100"/>
        <w:sz w:val="24"/>
        <w:szCs w:val="24"/>
        <w:lang w:val="en-US" w:eastAsia="en-US" w:bidi="ar-SA"/>
      </w:rPr>
    </w:lvl>
    <w:lvl w:ilvl="1" w:tplc="6DEC808C">
      <w:numFmt w:val="bullet"/>
      <w:lvlText w:val="•"/>
      <w:lvlJc w:val="left"/>
      <w:pPr>
        <w:ind w:left="1638" w:hanging="360"/>
      </w:pPr>
      <w:rPr>
        <w:rFonts w:hint="default"/>
        <w:lang w:val="en-US" w:eastAsia="en-US" w:bidi="ar-SA"/>
      </w:rPr>
    </w:lvl>
    <w:lvl w:ilvl="2" w:tplc="24344D0A">
      <w:numFmt w:val="bullet"/>
      <w:lvlText w:val="•"/>
      <w:lvlJc w:val="left"/>
      <w:pPr>
        <w:ind w:left="2457" w:hanging="360"/>
      </w:pPr>
      <w:rPr>
        <w:rFonts w:hint="default"/>
        <w:lang w:val="en-US" w:eastAsia="en-US" w:bidi="ar-SA"/>
      </w:rPr>
    </w:lvl>
    <w:lvl w:ilvl="3" w:tplc="DA76A406">
      <w:numFmt w:val="bullet"/>
      <w:lvlText w:val="•"/>
      <w:lvlJc w:val="left"/>
      <w:pPr>
        <w:ind w:left="3276" w:hanging="360"/>
      </w:pPr>
      <w:rPr>
        <w:rFonts w:hint="default"/>
        <w:lang w:val="en-US" w:eastAsia="en-US" w:bidi="ar-SA"/>
      </w:rPr>
    </w:lvl>
    <w:lvl w:ilvl="4" w:tplc="09F4587E">
      <w:numFmt w:val="bullet"/>
      <w:lvlText w:val="•"/>
      <w:lvlJc w:val="left"/>
      <w:pPr>
        <w:ind w:left="4095" w:hanging="360"/>
      </w:pPr>
      <w:rPr>
        <w:rFonts w:hint="default"/>
        <w:lang w:val="en-US" w:eastAsia="en-US" w:bidi="ar-SA"/>
      </w:rPr>
    </w:lvl>
    <w:lvl w:ilvl="5" w:tplc="42AADD0C">
      <w:numFmt w:val="bullet"/>
      <w:lvlText w:val="•"/>
      <w:lvlJc w:val="left"/>
      <w:pPr>
        <w:ind w:left="4914" w:hanging="360"/>
      </w:pPr>
      <w:rPr>
        <w:rFonts w:hint="default"/>
        <w:lang w:val="en-US" w:eastAsia="en-US" w:bidi="ar-SA"/>
      </w:rPr>
    </w:lvl>
    <w:lvl w:ilvl="6" w:tplc="AC908640">
      <w:numFmt w:val="bullet"/>
      <w:lvlText w:val="•"/>
      <w:lvlJc w:val="left"/>
      <w:pPr>
        <w:ind w:left="5732" w:hanging="360"/>
      </w:pPr>
      <w:rPr>
        <w:rFonts w:hint="default"/>
        <w:lang w:val="en-US" w:eastAsia="en-US" w:bidi="ar-SA"/>
      </w:rPr>
    </w:lvl>
    <w:lvl w:ilvl="7" w:tplc="CA76B828">
      <w:numFmt w:val="bullet"/>
      <w:lvlText w:val="•"/>
      <w:lvlJc w:val="left"/>
      <w:pPr>
        <w:ind w:left="6551" w:hanging="360"/>
      </w:pPr>
      <w:rPr>
        <w:rFonts w:hint="default"/>
        <w:lang w:val="en-US" w:eastAsia="en-US" w:bidi="ar-SA"/>
      </w:rPr>
    </w:lvl>
    <w:lvl w:ilvl="8" w:tplc="5A586FDE">
      <w:numFmt w:val="bullet"/>
      <w:lvlText w:val="•"/>
      <w:lvlJc w:val="left"/>
      <w:pPr>
        <w:ind w:left="7370" w:hanging="360"/>
      </w:pPr>
      <w:rPr>
        <w:rFonts w:hint="default"/>
        <w:lang w:val="en-US" w:eastAsia="en-US" w:bidi="ar-SA"/>
      </w:rPr>
    </w:lvl>
  </w:abstractNum>
  <w:abstractNum w:abstractNumId="11" w15:restartNumberingAfterBreak="0">
    <w:nsid w:val="15906D66"/>
    <w:multiLevelType w:val="hybridMultilevel"/>
    <w:tmpl w:val="529474F6"/>
    <w:lvl w:ilvl="0" w:tplc="868C075C">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8EB2E3F2">
      <w:numFmt w:val="bullet"/>
      <w:lvlText w:val="•"/>
      <w:lvlJc w:val="left"/>
      <w:pPr>
        <w:ind w:left="872" w:hanging="360"/>
      </w:pPr>
      <w:rPr>
        <w:rFonts w:hint="default"/>
        <w:lang w:val="en-US" w:eastAsia="en-US" w:bidi="ar-SA"/>
      </w:rPr>
    </w:lvl>
    <w:lvl w:ilvl="2" w:tplc="48E01282">
      <w:numFmt w:val="bullet"/>
      <w:lvlText w:val="•"/>
      <w:lvlJc w:val="left"/>
      <w:pPr>
        <w:ind w:left="1285" w:hanging="360"/>
      </w:pPr>
      <w:rPr>
        <w:rFonts w:hint="default"/>
        <w:lang w:val="en-US" w:eastAsia="en-US" w:bidi="ar-SA"/>
      </w:rPr>
    </w:lvl>
    <w:lvl w:ilvl="3" w:tplc="6DB05E5E">
      <w:numFmt w:val="bullet"/>
      <w:lvlText w:val="•"/>
      <w:lvlJc w:val="left"/>
      <w:pPr>
        <w:ind w:left="1698" w:hanging="360"/>
      </w:pPr>
      <w:rPr>
        <w:rFonts w:hint="default"/>
        <w:lang w:val="en-US" w:eastAsia="en-US" w:bidi="ar-SA"/>
      </w:rPr>
    </w:lvl>
    <w:lvl w:ilvl="4" w:tplc="B7DAB9B0">
      <w:numFmt w:val="bullet"/>
      <w:lvlText w:val="•"/>
      <w:lvlJc w:val="left"/>
      <w:pPr>
        <w:ind w:left="2111" w:hanging="360"/>
      </w:pPr>
      <w:rPr>
        <w:rFonts w:hint="default"/>
        <w:lang w:val="en-US" w:eastAsia="en-US" w:bidi="ar-SA"/>
      </w:rPr>
    </w:lvl>
    <w:lvl w:ilvl="5" w:tplc="3DB47DBA">
      <w:numFmt w:val="bullet"/>
      <w:lvlText w:val="•"/>
      <w:lvlJc w:val="left"/>
      <w:pPr>
        <w:ind w:left="2524" w:hanging="360"/>
      </w:pPr>
      <w:rPr>
        <w:rFonts w:hint="default"/>
        <w:lang w:val="en-US" w:eastAsia="en-US" w:bidi="ar-SA"/>
      </w:rPr>
    </w:lvl>
    <w:lvl w:ilvl="6" w:tplc="C8D8B75A">
      <w:numFmt w:val="bullet"/>
      <w:lvlText w:val="•"/>
      <w:lvlJc w:val="left"/>
      <w:pPr>
        <w:ind w:left="2937" w:hanging="360"/>
      </w:pPr>
      <w:rPr>
        <w:rFonts w:hint="default"/>
        <w:lang w:val="en-US" w:eastAsia="en-US" w:bidi="ar-SA"/>
      </w:rPr>
    </w:lvl>
    <w:lvl w:ilvl="7" w:tplc="AA8C6AF2">
      <w:numFmt w:val="bullet"/>
      <w:lvlText w:val="•"/>
      <w:lvlJc w:val="left"/>
      <w:pPr>
        <w:ind w:left="3350" w:hanging="360"/>
      </w:pPr>
      <w:rPr>
        <w:rFonts w:hint="default"/>
        <w:lang w:val="en-US" w:eastAsia="en-US" w:bidi="ar-SA"/>
      </w:rPr>
    </w:lvl>
    <w:lvl w:ilvl="8" w:tplc="633C60F8">
      <w:numFmt w:val="bullet"/>
      <w:lvlText w:val="•"/>
      <w:lvlJc w:val="left"/>
      <w:pPr>
        <w:ind w:left="3763" w:hanging="360"/>
      </w:pPr>
      <w:rPr>
        <w:rFonts w:hint="default"/>
        <w:lang w:val="en-US" w:eastAsia="en-US" w:bidi="ar-SA"/>
      </w:rPr>
    </w:lvl>
  </w:abstractNum>
  <w:abstractNum w:abstractNumId="12" w15:restartNumberingAfterBreak="0">
    <w:nsid w:val="16853238"/>
    <w:multiLevelType w:val="hybridMultilevel"/>
    <w:tmpl w:val="9B905754"/>
    <w:lvl w:ilvl="0" w:tplc="C3922A16">
      <w:numFmt w:val="bullet"/>
      <w:lvlText w:val=""/>
      <w:lvlJc w:val="left"/>
      <w:pPr>
        <w:ind w:left="1040" w:hanging="360"/>
      </w:pPr>
      <w:rPr>
        <w:rFonts w:ascii="Symbol" w:eastAsia="Symbol" w:hAnsi="Symbol" w:cs="Symbol" w:hint="default"/>
        <w:b w:val="0"/>
        <w:bCs w:val="0"/>
        <w:i w:val="0"/>
        <w:iCs w:val="0"/>
        <w:w w:val="100"/>
        <w:sz w:val="24"/>
        <w:szCs w:val="24"/>
        <w:lang w:val="en-US" w:eastAsia="en-US" w:bidi="ar-SA"/>
      </w:rPr>
    </w:lvl>
    <w:lvl w:ilvl="1" w:tplc="F7D42084">
      <w:numFmt w:val="bullet"/>
      <w:lvlText w:val="•"/>
      <w:lvlJc w:val="left"/>
      <w:pPr>
        <w:ind w:left="1947" w:hanging="360"/>
      </w:pPr>
      <w:rPr>
        <w:rFonts w:hint="default"/>
        <w:lang w:val="en-US" w:eastAsia="en-US" w:bidi="ar-SA"/>
      </w:rPr>
    </w:lvl>
    <w:lvl w:ilvl="2" w:tplc="DBAE3046">
      <w:numFmt w:val="bullet"/>
      <w:lvlText w:val="•"/>
      <w:lvlJc w:val="left"/>
      <w:pPr>
        <w:ind w:left="2855" w:hanging="360"/>
      </w:pPr>
      <w:rPr>
        <w:rFonts w:hint="default"/>
        <w:lang w:val="en-US" w:eastAsia="en-US" w:bidi="ar-SA"/>
      </w:rPr>
    </w:lvl>
    <w:lvl w:ilvl="3" w:tplc="5BC4DD30">
      <w:numFmt w:val="bullet"/>
      <w:lvlText w:val="•"/>
      <w:lvlJc w:val="left"/>
      <w:pPr>
        <w:ind w:left="3763" w:hanging="360"/>
      </w:pPr>
      <w:rPr>
        <w:rFonts w:hint="default"/>
        <w:lang w:val="en-US" w:eastAsia="en-US" w:bidi="ar-SA"/>
      </w:rPr>
    </w:lvl>
    <w:lvl w:ilvl="4" w:tplc="06600708">
      <w:numFmt w:val="bullet"/>
      <w:lvlText w:val="•"/>
      <w:lvlJc w:val="left"/>
      <w:pPr>
        <w:ind w:left="4671" w:hanging="360"/>
      </w:pPr>
      <w:rPr>
        <w:rFonts w:hint="default"/>
        <w:lang w:val="en-US" w:eastAsia="en-US" w:bidi="ar-SA"/>
      </w:rPr>
    </w:lvl>
    <w:lvl w:ilvl="5" w:tplc="39F24A2C">
      <w:numFmt w:val="bullet"/>
      <w:lvlText w:val="•"/>
      <w:lvlJc w:val="left"/>
      <w:pPr>
        <w:ind w:left="5579" w:hanging="360"/>
      </w:pPr>
      <w:rPr>
        <w:rFonts w:hint="default"/>
        <w:lang w:val="en-US" w:eastAsia="en-US" w:bidi="ar-SA"/>
      </w:rPr>
    </w:lvl>
    <w:lvl w:ilvl="6" w:tplc="CB7266D2">
      <w:numFmt w:val="bullet"/>
      <w:lvlText w:val="•"/>
      <w:lvlJc w:val="left"/>
      <w:pPr>
        <w:ind w:left="6487" w:hanging="360"/>
      </w:pPr>
      <w:rPr>
        <w:rFonts w:hint="default"/>
        <w:lang w:val="en-US" w:eastAsia="en-US" w:bidi="ar-SA"/>
      </w:rPr>
    </w:lvl>
    <w:lvl w:ilvl="7" w:tplc="1F381C2C">
      <w:numFmt w:val="bullet"/>
      <w:lvlText w:val="•"/>
      <w:lvlJc w:val="left"/>
      <w:pPr>
        <w:ind w:left="7395" w:hanging="360"/>
      </w:pPr>
      <w:rPr>
        <w:rFonts w:hint="default"/>
        <w:lang w:val="en-US" w:eastAsia="en-US" w:bidi="ar-SA"/>
      </w:rPr>
    </w:lvl>
    <w:lvl w:ilvl="8" w:tplc="0C321EC4">
      <w:numFmt w:val="bullet"/>
      <w:lvlText w:val="•"/>
      <w:lvlJc w:val="left"/>
      <w:pPr>
        <w:ind w:left="8303" w:hanging="360"/>
      </w:pPr>
      <w:rPr>
        <w:rFonts w:hint="default"/>
        <w:lang w:val="en-US" w:eastAsia="en-US" w:bidi="ar-SA"/>
      </w:rPr>
    </w:lvl>
  </w:abstractNum>
  <w:abstractNum w:abstractNumId="13" w15:restartNumberingAfterBreak="0">
    <w:nsid w:val="16B562D2"/>
    <w:multiLevelType w:val="hybridMultilevel"/>
    <w:tmpl w:val="A994FD8E"/>
    <w:lvl w:ilvl="0" w:tplc="FFFFFFFF">
      <w:start w:val="1"/>
      <w:numFmt w:val="decimal"/>
      <w:lvlText w:val="%1."/>
      <w:lvlJc w:val="left"/>
      <w:pPr>
        <w:ind w:left="1040" w:hanging="360"/>
      </w:pPr>
      <w:rPr>
        <w:rFonts w:ascii="Calibri" w:eastAsia="Calibri" w:hAnsi="Calibri" w:cs="Calibri" w:hint="default"/>
        <w:b/>
        <w:bCs/>
        <w:i w:val="0"/>
        <w:iCs w:val="0"/>
        <w:color w:val="C00000"/>
        <w:spacing w:val="-1"/>
        <w:w w:val="99"/>
        <w:sz w:val="32"/>
        <w:szCs w:val="32"/>
        <w:lang w:val="en-US" w:eastAsia="en-US" w:bidi="ar-SA"/>
      </w:rPr>
    </w:lvl>
    <w:lvl w:ilvl="1" w:tplc="FFFFFFFF">
      <w:start w:val="1"/>
      <w:numFmt w:val="lowerLetter"/>
      <w:lvlText w:val="%2)"/>
      <w:lvlJc w:val="left"/>
      <w:pPr>
        <w:ind w:left="922" w:hanging="243"/>
      </w:pPr>
      <w:rPr>
        <w:rFonts w:ascii="Calibri" w:eastAsia="Calibri" w:hAnsi="Calibri" w:cs="Calibri" w:hint="default"/>
        <w:b w:val="0"/>
        <w:bCs w:val="0"/>
        <w:i w:val="0"/>
        <w:iCs w:val="0"/>
        <w:w w:val="100"/>
        <w:sz w:val="24"/>
        <w:szCs w:val="24"/>
        <w:lang w:val="en-US" w:eastAsia="en-US" w:bidi="ar-SA"/>
      </w:rPr>
    </w:lvl>
    <w:lvl w:ilvl="2" w:tplc="FFFFFFFF">
      <w:numFmt w:val="bullet"/>
      <w:lvlText w:val="•"/>
      <w:lvlJc w:val="left"/>
      <w:pPr>
        <w:ind w:left="2048" w:hanging="243"/>
      </w:pPr>
      <w:rPr>
        <w:rFonts w:hint="default"/>
        <w:lang w:val="en-US" w:eastAsia="en-US" w:bidi="ar-SA"/>
      </w:rPr>
    </w:lvl>
    <w:lvl w:ilvl="3" w:tplc="FFFFFFFF">
      <w:numFmt w:val="bullet"/>
      <w:lvlText w:val="•"/>
      <w:lvlJc w:val="left"/>
      <w:pPr>
        <w:ind w:left="3057" w:hanging="243"/>
      </w:pPr>
      <w:rPr>
        <w:rFonts w:hint="default"/>
        <w:lang w:val="en-US" w:eastAsia="en-US" w:bidi="ar-SA"/>
      </w:rPr>
    </w:lvl>
    <w:lvl w:ilvl="4" w:tplc="FFFFFFFF">
      <w:numFmt w:val="bullet"/>
      <w:lvlText w:val="•"/>
      <w:lvlJc w:val="left"/>
      <w:pPr>
        <w:ind w:left="4066" w:hanging="243"/>
      </w:pPr>
      <w:rPr>
        <w:rFonts w:hint="default"/>
        <w:lang w:val="en-US" w:eastAsia="en-US" w:bidi="ar-SA"/>
      </w:rPr>
    </w:lvl>
    <w:lvl w:ilvl="5" w:tplc="FFFFFFFF">
      <w:numFmt w:val="bullet"/>
      <w:lvlText w:val="•"/>
      <w:lvlJc w:val="left"/>
      <w:pPr>
        <w:ind w:left="5075" w:hanging="243"/>
      </w:pPr>
      <w:rPr>
        <w:rFonts w:hint="default"/>
        <w:lang w:val="en-US" w:eastAsia="en-US" w:bidi="ar-SA"/>
      </w:rPr>
    </w:lvl>
    <w:lvl w:ilvl="6" w:tplc="FFFFFFFF">
      <w:numFmt w:val="bullet"/>
      <w:lvlText w:val="•"/>
      <w:lvlJc w:val="left"/>
      <w:pPr>
        <w:ind w:left="6084" w:hanging="243"/>
      </w:pPr>
      <w:rPr>
        <w:rFonts w:hint="default"/>
        <w:lang w:val="en-US" w:eastAsia="en-US" w:bidi="ar-SA"/>
      </w:rPr>
    </w:lvl>
    <w:lvl w:ilvl="7" w:tplc="FFFFFFFF">
      <w:numFmt w:val="bullet"/>
      <w:lvlText w:val="•"/>
      <w:lvlJc w:val="left"/>
      <w:pPr>
        <w:ind w:left="7092" w:hanging="243"/>
      </w:pPr>
      <w:rPr>
        <w:rFonts w:hint="default"/>
        <w:lang w:val="en-US" w:eastAsia="en-US" w:bidi="ar-SA"/>
      </w:rPr>
    </w:lvl>
    <w:lvl w:ilvl="8" w:tplc="FFFFFFFF">
      <w:numFmt w:val="bullet"/>
      <w:lvlText w:val="•"/>
      <w:lvlJc w:val="left"/>
      <w:pPr>
        <w:ind w:left="8101" w:hanging="243"/>
      </w:pPr>
      <w:rPr>
        <w:rFonts w:hint="default"/>
        <w:lang w:val="en-US" w:eastAsia="en-US" w:bidi="ar-SA"/>
      </w:rPr>
    </w:lvl>
  </w:abstractNum>
  <w:abstractNum w:abstractNumId="14" w15:restartNumberingAfterBreak="0">
    <w:nsid w:val="1C1623AD"/>
    <w:multiLevelType w:val="hybridMultilevel"/>
    <w:tmpl w:val="B81807BC"/>
    <w:lvl w:ilvl="0" w:tplc="34CAAEE0">
      <w:numFmt w:val="bullet"/>
      <w:lvlText w:val=""/>
      <w:lvlJc w:val="left"/>
      <w:pPr>
        <w:ind w:left="468" w:hanging="360"/>
      </w:pPr>
      <w:rPr>
        <w:rFonts w:ascii="Symbol" w:eastAsia="Symbol" w:hAnsi="Symbol" w:cs="Symbol" w:hint="default"/>
        <w:b w:val="0"/>
        <w:bCs w:val="0"/>
        <w:i w:val="0"/>
        <w:iCs w:val="0"/>
        <w:w w:val="100"/>
        <w:sz w:val="24"/>
        <w:szCs w:val="24"/>
        <w:lang w:val="en-US" w:eastAsia="en-US" w:bidi="ar-SA"/>
      </w:rPr>
    </w:lvl>
    <w:lvl w:ilvl="1" w:tplc="61B82FA2">
      <w:numFmt w:val="bullet"/>
      <w:lvlText w:val="•"/>
      <w:lvlJc w:val="left"/>
      <w:pPr>
        <w:ind w:left="645" w:hanging="360"/>
      </w:pPr>
      <w:rPr>
        <w:rFonts w:hint="default"/>
        <w:lang w:val="en-US" w:eastAsia="en-US" w:bidi="ar-SA"/>
      </w:rPr>
    </w:lvl>
    <w:lvl w:ilvl="2" w:tplc="CDA48122">
      <w:numFmt w:val="bullet"/>
      <w:lvlText w:val="•"/>
      <w:lvlJc w:val="left"/>
      <w:pPr>
        <w:ind w:left="830" w:hanging="360"/>
      </w:pPr>
      <w:rPr>
        <w:rFonts w:hint="default"/>
        <w:lang w:val="en-US" w:eastAsia="en-US" w:bidi="ar-SA"/>
      </w:rPr>
    </w:lvl>
    <w:lvl w:ilvl="3" w:tplc="6E7E4746">
      <w:numFmt w:val="bullet"/>
      <w:lvlText w:val="•"/>
      <w:lvlJc w:val="left"/>
      <w:pPr>
        <w:ind w:left="1015" w:hanging="360"/>
      </w:pPr>
      <w:rPr>
        <w:rFonts w:hint="default"/>
        <w:lang w:val="en-US" w:eastAsia="en-US" w:bidi="ar-SA"/>
      </w:rPr>
    </w:lvl>
    <w:lvl w:ilvl="4" w:tplc="9F947230">
      <w:numFmt w:val="bullet"/>
      <w:lvlText w:val="•"/>
      <w:lvlJc w:val="left"/>
      <w:pPr>
        <w:ind w:left="1201" w:hanging="360"/>
      </w:pPr>
      <w:rPr>
        <w:rFonts w:hint="default"/>
        <w:lang w:val="en-US" w:eastAsia="en-US" w:bidi="ar-SA"/>
      </w:rPr>
    </w:lvl>
    <w:lvl w:ilvl="5" w:tplc="FE4895B0">
      <w:numFmt w:val="bullet"/>
      <w:lvlText w:val="•"/>
      <w:lvlJc w:val="left"/>
      <w:pPr>
        <w:ind w:left="1386" w:hanging="360"/>
      </w:pPr>
      <w:rPr>
        <w:rFonts w:hint="default"/>
        <w:lang w:val="en-US" w:eastAsia="en-US" w:bidi="ar-SA"/>
      </w:rPr>
    </w:lvl>
    <w:lvl w:ilvl="6" w:tplc="246C9C7A">
      <w:numFmt w:val="bullet"/>
      <w:lvlText w:val="•"/>
      <w:lvlJc w:val="left"/>
      <w:pPr>
        <w:ind w:left="1571" w:hanging="360"/>
      </w:pPr>
      <w:rPr>
        <w:rFonts w:hint="default"/>
        <w:lang w:val="en-US" w:eastAsia="en-US" w:bidi="ar-SA"/>
      </w:rPr>
    </w:lvl>
    <w:lvl w:ilvl="7" w:tplc="838E4AD4">
      <w:numFmt w:val="bullet"/>
      <w:lvlText w:val="•"/>
      <w:lvlJc w:val="left"/>
      <w:pPr>
        <w:ind w:left="1757" w:hanging="360"/>
      </w:pPr>
      <w:rPr>
        <w:rFonts w:hint="default"/>
        <w:lang w:val="en-US" w:eastAsia="en-US" w:bidi="ar-SA"/>
      </w:rPr>
    </w:lvl>
    <w:lvl w:ilvl="8" w:tplc="3E1C20C8">
      <w:numFmt w:val="bullet"/>
      <w:lvlText w:val="•"/>
      <w:lvlJc w:val="left"/>
      <w:pPr>
        <w:ind w:left="1942" w:hanging="360"/>
      </w:pPr>
      <w:rPr>
        <w:rFonts w:hint="default"/>
        <w:lang w:val="en-US" w:eastAsia="en-US" w:bidi="ar-SA"/>
      </w:rPr>
    </w:lvl>
  </w:abstractNum>
  <w:abstractNum w:abstractNumId="15" w15:restartNumberingAfterBreak="0">
    <w:nsid w:val="1CE12AFD"/>
    <w:multiLevelType w:val="hybridMultilevel"/>
    <w:tmpl w:val="DE8C4CE0"/>
    <w:lvl w:ilvl="0" w:tplc="BEA8C840">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DF58F7CA">
      <w:numFmt w:val="bullet"/>
      <w:lvlText w:val="•"/>
      <w:lvlJc w:val="left"/>
      <w:pPr>
        <w:ind w:left="1127" w:hanging="360"/>
      </w:pPr>
      <w:rPr>
        <w:rFonts w:hint="default"/>
        <w:lang w:val="en-US" w:eastAsia="en-US" w:bidi="ar-SA"/>
      </w:rPr>
    </w:lvl>
    <w:lvl w:ilvl="2" w:tplc="AF386A00">
      <w:numFmt w:val="bullet"/>
      <w:lvlText w:val="•"/>
      <w:lvlJc w:val="left"/>
      <w:pPr>
        <w:ind w:left="1794" w:hanging="360"/>
      </w:pPr>
      <w:rPr>
        <w:rFonts w:hint="default"/>
        <w:lang w:val="en-US" w:eastAsia="en-US" w:bidi="ar-SA"/>
      </w:rPr>
    </w:lvl>
    <w:lvl w:ilvl="3" w:tplc="15A48324">
      <w:numFmt w:val="bullet"/>
      <w:lvlText w:val="•"/>
      <w:lvlJc w:val="left"/>
      <w:pPr>
        <w:ind w:left="2462" w:hanging="360"/>
      </w:pPr>
      <w:rPr>
        <w:rFonts w:hint="default"/>
        <w:lang w:val="en-US" w:eastAsia="en-US" w:bidi="ar-SA"/>
      </w:rPr>
    </w:lvl>
    <w:lvl w:ilvl="4" w:tplc="9968A9B6">
      <w:numFmt w:val="bullet"/>
      <w:lvlText w:val="•"/>
      <w:lvlJc w:val="left"/>
      <w:pPr>
        <w:ind w:left="3129" w:hanging="360"/>
      </w:pPr>
      <w:rPr>
        <w:rFonts w:hint="default"/>
        <w:lang w:val="en-US" w:eastAsia="en-US" w:bidi="ar-SA"/>
      </w:rPr>
    </w:lvl>
    <w:lvl w:ilvl="5" w:tplc="1C8CAD80">
      <w:numFmt w:val="bullet"/>
      <w:lvlText w:val="•"/>
      <w:lvlJc w:val="left"/>
      <w:pPr>
        <w:ind w:left="3797" w:hanging="360"/>
      </w:pPr>
      <w:rPr>
        <w:rFonts w:hint="default"/>
        <w:lang w:val="en-US" w:eastAsia="en-US" w:bidi="ar-SA"/>
      </w:rPr>
    </w:lvl>
    <w:lvl w:ilvl="6" w:tplc="74A6A11C">
      <w:numFmt w:val="bullet"/>
      <w:lvlText w:val="•"/>
      <w:lvlJc w:val="left"/>
      <w:pPr>
        <w:ind w:left="4464" w:hanging="360"/>
      </w:pPr>
      <w:rPr>
        <w:rFonts w:hint="default"/>
        <w:lang w:val="en-US" w:eastAsia="en-US" w:bidi="ar-SA"/>
      </w:rPr>
    </w:lvl>
    <w:lvl w:ilvl="7" w:tplc="23C21482">
      <w:numFmt w:val="bullet"/>
      <w:lvlText w:val="•"/>
      <w:lvlJc w:val="left"/>
      <w:pPr>
        <w:ind w:left="5131" w:hanging="360"/>
      </w:pPr>
      <w:rPr>
        <w:rFonts w:hint="default"/>
        <w:lang w:val="en-US" w:eastAsia="en-US" w:bidi="ar-SA"/>
      </w:rPr>
    </w:lvl>
    <w:lvl w:ilvl="8" w:tplc="0900C630">
      <w:numFmt w:val="bullet"/>
      <w:lvlText w:val="•"/>
      <w:lvlJc w:val="left"/>
      <w:pPr>
        <w:ind w:left="5799" w:hanging="360"/>
      </w:pPr>
      <w:rPr>
        <w:rFonts w:hint="default"/>
        <w:lang w:val="en-US" w:eastAsia="en-US" w:bidi="ar-SA"/>
      </w:rPr>
    </w:lvl>
  </w:abstractNum>
  <w:abstractNum w:abstractNumId="16" w15:restartNumberingAfterBreak="0">
    <w:nsid w:val="20DE242E"/>
    <w:multiLevelType w:val="hybridMultilevel"/>
    <w:tmpl w:val="7BB076D8"/>
    <w:lvl w:ilvl="0" w:tplc="BCF81CE4">
      <w:start w:val="1"/>
      <w:numFmt w:val="lowerLetter"/>
      <w:lvlText w:val="%1)"/>
      <w:lvlJc w:val="left"/>
      <w:pPr>
        <w:ind w:left="827" w:hanging="360"/>
      </w:pPr>
      <w:rPr>
        <w:rFonts w:ascii="Calibri" w:eastAsia="Calibri" w:hAnsi="Calibri" w:cs="Calibri" w:hint="default"/>
        <w:b w:val="0"/>
        <w:bCs w:val="0"/>
        <w:i w:val="0"/>
        <w:iCs w:val="0"/>
        <w:w w:val="100"/>
        <w:sz w:val="24"/>
        <w:szCs w:val="24"/>
        <w:lang w:val="en-US" w:eastAsia="en-US" w:bidi="ar-SA"/>
      </w:rPr>
    </w:lvl>
    <w:lvl w:ilvl="1" w:tplc="CA3E429A">
      <w:numFmt w:val="bullet"/>
      <w:lvlText w:val="•"/>
      <w:lvlJc w:val="left"/>
      <w:pPr>
        <w:ind w:left="1578" w:hanging="360"/>
      </w:pPr>
      <w:rPr>
        <w:rFonts w:hint="default"/>
        <w:lang w:val="en-US" w:eastAsia="en-US" w:bidi="ar-SA"/>
      </w:rPr>
    </w:lvl>
    <w:lvl w:ilvl="2" w:tplc="8E4463A8">
      <w:numFmt w:val="bullet"/>
      <w:lvlText w:val="•"/>
      <w:lvlJc w:val="left"/>
      <w:pPr>
        <w:ind w:left="2336" w:hanging="360"/>
      </w:pPr>
      <w:rPr>
        <w:rFonts w:hint="default"/>
        <w:lang w:val="en-US" w:eastAsia="en-US" w:bidi="ar-SA"/>
      </w:rPr>
    </w:lvl>
    <w:lvl w:ilvl="3" w:tplc="B79E9A74">
      <w:numFmt w:val="bullet"/>
      <w:lvlText w:val="•"/>
      <w:lvlJc w:val="left"/>
      <w:pPr>
        <w:ind w:left="3094" w:hanging="360"/>
      </w:pPr>
      <w:rPr>
        <w:rFonts w:hint="default"/>
        <w:lang w:val="en-US" w:eastAsia="en-US" w:bidi="ar-SA"/>
      </w:rPr>
    </w:lvl>
    <w:lvl w:ilvl="4" w:tplc="BA828F32">
      <w:numFmt w:val="bullet"/>
      <w:lvlText w:val="•"/>
      <w:lvlJc w:val="left"/>
      <w:pPr>
        <w:ind w:left="3852" w:hanging="360"/>
      </w:pPr>
      <w:rPr>
        <w:rFonts w:hint="default"/>
        <w:lang w:val="en-US" w:eastAsia="en-US" w:bidi="ar-SA"/>
      </w:rPr>
    </w:lvl>
    <w:lvl w:ilvl="5" w:tplc="FA46DA4C">
      <w:numFmt w:val="bullet"/>
      <w:lvlText w:val="•"/>
      <w:lvlJc w:val="left"/>
      <w:pPr>
        <w:ind w:left="4610" w:hanging="360"/>
      </w:pPr>
      <w:rPr>
        <w:rFonts w:hint="default"/>
        <w:lang w:val="en-US" w:eastAsia="en-US" w:bidi="ar-SA"/>
      </w:rPr>
    </w:lvl>
    <w:lvl w:ilvl="6" w:tplc="2274346A">
      <w:numFmt w:val="bullet"/>
      <w:lvlText w:val="•"/>
      <w:lvlJc w:val="left"/>
      <w:pPr>
        <w:ind w:left="5368" w:hanging="360"/>
      </w:pPr>
      <w:rPr>
        <w:rFonts w:hint="default"/>
        <w:lang w:val="en-US" w:eastAsia="en-US" w:bidi="ar-SA"/>
      </w:rPr>
    </w:lvl>
    <w:lvl w:ilvl="7" w:tplc="54B882AC">
      <w:numFmt w:val="bullet"/>
      <w:lvlText w:val="•"/>
      <w:lvlJc w:val="left"/>
      <w:pPr>
        <w:ind w:left="6126" w:hanging="360"/>
      </w:pPr>
      <w:rPr>
        <w:rFonts w:hint="default"/>
        <w:lang w:val="en-US" w:eastAsia="en-US" w:bidi="ar-SA"/>
      </w:rPr>
    </w:lvl>
    <w:lvl w:ilvl="8" w:tplc="A9F6DFD8">
      <w:numFmt w:val="bullet"/>
      <w:lvlText w:val="•"/>
      <w:lvlJc w:val="left"/>
      <w:pPr>
        <w:ind w:left="6884" w:hanging="360"/>
      </w:pPr>
      <w:rPr>
        <w:rFonts w:hint="default"/>
        <w:lang w:val="en-US" w:eastAsia="en-US" w:bidi="ar-SA"/>
      </w:rPr>
    </w:lvl>
  </w:abstractNum>
  <w:abstractNum w:abstractNumId="17" w15:restartNumberingAfterBreak="0">
    <w:nsid w:val="2115698E"/>
    <w:multiLevelType w:val="hybridMultilevel"/>
    <w:tmpl w:val="660E8F88"/>
    <w:lvl w:ilvl="0" w:tplc="BA667876">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D812DB90">
      <w:numFmt w:val="bullet"/>
      <w:lvlText w:val="•"/>
      <w:lvlJc w:val="left"/>
      <w:pPr>
        <w:ind w:left="1096" w:hanging="360"/>
      </w:pPr>
      <w:rPr>
        <w:rFonts w:hint="default"/>
        <w:lang w:val="en-US" w:eastAsia="en-US" w:bidi="ar-SA"/>
      </w:rPr>
    </w:lvl>
    <w:lvl w:ilvl="2" w:tplc="A76077B4">
      <w:numFmt w:val="bullet"/>
      <w:lvlText w:val="•"/>
      <w:lvlJc w:val="left"/>
      <w:pPr>
        <w:ind w:left="1733" w:hanging="360"/>
      </w:pPr>
      <w:rPr>
        <w:rFonts w:hint="default"/>
        <w:lang w:val="en-US" w:eastAsia="en-US" w:bidi="ar-SA"/>
      </w:rPr>
    </w:lvl>
    <w:lvl w:ilvl="3" w:tplc="C9C8B2A8">
      <w:numFmt w:val="bullet"/>
      <w:lvlText w:val="•"/>
      <w:lvlJc w:val="left"/>
      <w:pPr>
        <w:ind w:left="2370" w:hanging="360"/>
      </w:pPr>
      <w:rPr>
        <w:rFonts w:hint="default"/>
        <w:lang w:val="en-US" w:eastAsia="en-US" w:bidi="ar-SA"/>
      </w:rPr>
    </w:lvl>
    <w:lvl w:ilvl="4" w:tplc="79F04E44">
      <w:numFmt w:val="bullet"/>
      <w:lvlText w:val="•"/>
      <w:lvlJc w:val="left"/>
      <w:pPr>
        <w:ind w:left="3007" w:hanging="360"/>
      </w:pPr>
      <w:rPr>
        <w:rFonts w:hint="default"/>
        <w:lang w:val="en-US" w:eastAsia="en-US" w:bidi="ar-SA"/>
      </w:rPr>
    </w:lvl>
    <w:lvl w:ilvl="5" w:tplc="0E42622A">
      <w:numFmt w:val="bullet"/>
      <w:lvlText w:val="•"/>
      <w:lvlJc w:val="left"/>
      <w:pPr>
        <w:ind w:left="3644" w:hanging="360"/>
      </w:pPr>
      <w:rPr>
        <w:rFonts w:hint="default"/>
        <w:lang w:val="en-US" w:eastAsia="en-US" w:bidi="ar-SA"/>
      </w:rPr>
    </w:lvl>
    <w:lvl w:ilvl="6" w:tplc="38D0FA6E">
      <w:numFmt w:val="bullet"/>
      <w:lvlText w:val="•"/>
      <w:lvlJc w:val="left"/>
      <w:pPr>
        <w:ind w:left="4281" w:hanging="360"/>
      </w:pPr>
      <w:rPr>
        <w:rFonts w:hint="default"/>
        <w:lang w:val="en-US" w:eastAsia="en-US" w:bidi="ar-SA"/>
      </w:rPr>
    </w:lvl>
    <w:lvl w:ilvl="7" w:tplc="D2F6C404">
      <w:numFmt w:val="bullet"/>
      <w:lvlText w:val="•"/>
      <w:lvlJc w:val="left"/>
      <w:pPr>
        <w:ind w:left="4918" w:hanging="360"/>
      </w:pPr>
      <w:rPr>
        <w:rFonts w:hint="default"/>
        <w:lang w:val="en-US" w:eastAsia="en-US" w:bidi="ar-SA"/>
      </w:rPr>
    </w:lvl>
    <w:lvl w:ilvl="8" w:tplc="585067E4">
      <w:numFmt w:val="bullet"/>
      <w:lvlText w:val="•"/>
      <w:lvlJc w:val="left"/>
      <w:pPr>
        <w:ind w:left="5555" w:hanging="360"/>
      </w:pPr>
      <w:rPr>
        <w:rFonts w:hint="default"/>
        <w:lang w:val="en-US" w:eastAsia="en-US" w:bidi="ar-SA"/>
      </w:rPr>
    </w:lvl>
  </w:abstractNum>
  <w:abstractNum w:abstractNumId="18" w15:restartNumberingAfterBreak="0">
    <w:nsid w:val="270A5A69"/>
    <w:multiLevelType w:val="hybridMultilevel"/>
    <w:tmpl w:val="A994FD8E"/>
    <w:lvl w:ilvl="0" w:tplc="FFFFFFFF">
      <w:start w:val="1"/>
      <w:numFmt w:val="decimal"/>
      <w:lvlText w:val="%1."/>
      <w:lvlJc w:val="left"/>
      <w:pPr>
        <w:ind w:left="1040" w:hanging="360"/>
      </w:pPr>
      <w:rPr>
        <w:rFonts w:ascii="Calibri" w:eastAsia="Calibri" w:hAnsi="Calibri" w:cs="Calibri" w:hint="default"/>
        <w:b/>
        <w:bCs/>
        <w:i w:val="0"/>
        <w:iCs w:val="0"/>
        <w:color w:val="C00000"/>
        <w:spacing w:val="-1"/>
        <w:w w:val="99"/>
        <w:sz w:val="32"/>
        <w:szCs w:val="32"/>
        <w:lang w:val="en-US" w:eastAsia="en-US" w:bidi="ar-SA"/>
      </w:rPr>
    </w:lvl>
    <w:lvl w:ilvl="1" w:tplc="FFFFFFFF">
      <w:start w:val="1"/>
      <w:numFmt w:val="lowerLetter"/>
      <w:lvlText w:val="%2)"/>
      <w:lvlJc w:val="left"/>
      <w:pPr>
        <w:ind w:left="922" w:hanging="243"/>
      </w:pPr>
      <w:rPr>
        <w:rFonts w:ascii="Calibri" w:eastAsia="Calibri" w:hAnsi="Calibri" w:cs="Calibri" w:hint="default"/>
        <w:b w:val="0"/>
        <w:bCs w:val="0"/>
        <w:i w:val="0"/>
        <w:iCs w:val="0"/>
        <w:w w:val="100"/>
        <w:sz w:val="24"/>
        <w:szCs w:val="24"/>
        <w:lang w:val="en-US" w:eastAsia="en-US" w:bidi="ar-SA"/>
      </w:rPr>
    </w:lvl>
    <w:lvl w:ilvl="2" w:tplc="FFFFFFFF">
      <w:numFmt w:val="bullet"/>
      <w:lvlText w:val="•"/>
      <w:lvlJc w:val="left"/>
      <w:pPr>
        <w:ind w:left="2048" w:hanging="243"/>
      </w:pPr>
      <w:rPr>
        <w:rFonts w:hint="default"/>
        <w:lang w:val="en-US" w:eastAsia="en-US" w:bidi="ar-SA"/>
      </w:rPr>
    </w:lvl>
    <w:lvl w:ilvl="3" w:tplc="FFFFFFFF">
      <w:numFmt w:val="bullet"/>
      <w:lvlText w:val="•"/>
      <w:lvlJc w:val="left"/>
      <w:pPr>
        <w:ind w:left="3057" w:hanging="243"/>
      </w:pPr>
      <w:rPr>
        <w:rFonts w:hint="default"/>
        <w:lang w:val="en-US" w:eastAsia="en-US" w:bidi="ar-SA"/>
      </w:rPr>
    </w:lvl>
    <w:lvl w:ilvl="4" w:tplc="FFFFFFFF">
      <w:numFmt w:val="bullet"/>
      <w:lvlText w:val="•"/>
      <w:lvlJc w:val="left"/>
      <w:pPr>
        <w:ind w:left="4066" w:hanging="243"/>
      </w:pPr>
      <w:rPr>
        <w:rFonts w:hint="default"/>
        <w:lang w:val="en-US" w:eastAsia="en-US" w:bidi="ar-SA"/>
      </w:rPr>
    </w:lvl>
    <w:lvl w:ilvl="5" w:tplc="FFFFFFFF">
      <w:numFmt w:val="bullet"/>
      <w:lvlText w:val="•"/>
      <w:lvlJc w:val="left"/>
      <w:pPr>
        <w:ind w:left="5075" w:hanging="243"/>
      </w:pPr>
      <w:rPr>
        <w:rFonts w:hint="default"/>
        <w:lang w:val="en-US" w:eastAsia="en-US" w:bidi="ar-SA"/>
      </w:rPr>
    </w:lvl>
    <w:lvl w:ilvl="6" w:tplc="FFFFFFFF">
      <w:numFmt w:val="bullet"/>
      <w:lvlText w:val="•"/>
      <w:lvlJc w:val="left"/>
      <w:pPr>
        <w:ind w:left="6084" w:hanging="243"/>
      </w:pPr>
      <w:rPr>
        <w:rFonts w:hint="default"/>
        <w:lang w:val="en-US" w:eastAsia="en-US" w:bidi="ar-SA"/>
      </w:rPr>
    </w:lvl>
    <w:lvl w:ilvl="7" w:tplc="FFFFFFFF">
      <w:numFmt w:val="bullet"/>
      <w:lvlText w:val="•"/>
      <w:lvlJc w:val="left"/>
      <w:pPr>
        <w:ind w:left="7092" w:hanging="243"/>
      </w:pPr>
      <w:rPr>
        <w:rFonts w:hint="default"/>
        <w:lang w:val="en-US" w:eastAsia="en-US" w:bidi="ar-SA"/>
      </w:rPr>
    </w:lvl>
    <w:lvl w:ilvl="8" w:tplc="FFFFFFFF">
      <w:numFmt w:val="bullet"/>
      <w:lvlText w:val="•"/>
      <w:lvlJc w:val="left"/>
      <w:pPr>
        <w:ind w:left="8101" w:hanging="243"/>
      </w:pPr>
      <w:rPr>
        <w:rFonts w:hint="default"/>
        <w:lang w:val="en-US" w:eastAsia="en-US" w:bidi="ar-SA"/>
      </w:rPr>
    </w:lvl>
  </w:abstractNum>
  <w:abstractNum w:abstractNumId="19" w15:restartNumberingAfterBreak="0">
    <w:nsid w:val="2D572233"/>
    <w:multiLevelType w:val="hybridMultilevel"/>
    <w:tmpl w:val="6B48089E"/>
    <w:lvl w:ilvl="0" w:tplc="D5A00B44">
      <w:start w:val="1"/>
      <w:numFmt w:val="lowerLetter"/>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9D9E361A">
      <w:numFmt w:val="bullet"/>
      <w:lvlText w:val="•"/>
      <w:lvlJc w:val="left"/>
      <w:pPr>
        <w:ind w:left="1254" w:hanging="360"/>
      </w:pPr>
      <w:rPr>
        <w:rFonts w:hint="default"/>
        <w:lang w:val="en-US" w:eastAsia="en-US" w:bidi="ar-SA"/>
      </w:rPr>
    </w:lvl>
    <w:lvl w:ilvl="2" w:tplc="022A61E6">
      <w:numFmt w:val="bullet"/>
      <w:lvlText w:val="•"/>
      <w:lvlJc w:val="left"/>
      <w:pPr>
        <w:ind w:left="2048" w:hanging="360"/>
      </w:pPr>
      <w:rPr>
        <w:rFonts w:hint="default"/>
        <w:lang w:val="en-US" w:eastAsia="en-US" w:bidi="ar-SA"/>
      </w:rPr>
    </w:lvl>
    <w:lvl w:ilvl="3" w:tplc="2D5A3DDC">
      <w:numFmt w:val="bullet"/>
      <w:lvlText w:val="•"/>
      <w:lvlJc w:val="left"/>
      <w:pPr>
        <w:ind w:left="2842" w:hanging="360"/>
      </w:pPr>
      <w:rPr>
        <w:rFonts w:hint="default"/>
        <w:lang w:val="en-US" w:eastAsia="en-US" w:bidi="ar-SA"/>
      </w:rPr>
    </w:lvl>
    <w:lvl w:ilvl="4" w:tplc="8D74294E">
      <w:numFmt w:val="bullet"/>
      <w:lvlText w:val="•"/>
      <w:lvlJc w:val="left"/>
      <w:pPr>
        <w:ind w:left="3636" w:hanging="360"/>
      </w:pPr>
      <w:rPr>
        <w:rFonts w:hint="default"/>
        <w:lang w:val="en-US" w:eastAsia="en-US" w:bidi="ar-SA"/>
      </w:rPr>
    </w:lvl>
    <w:lvl w:ilvl="5" w:tplc="ECCC014C">
      <w:numFmt w:val="bullet"/>
      <w:lvlText w:val="•"/>
      <w:lvlJc w:val="left"/>
      <w:pPr>
        <w:ind w:left="4430" w:hanging="360"/>
      </w:pPr>
      <w:rPr>
        <w:rFonts w:hint="default"/>
        <w:lang w:val="en-US" w:eastAsia="en-US" w:bidi="ar-SA"/>
      </w:rPr>
    </w:lvl>
    <w:lvl w:ilvl="6" w:tplc="173CC62A">
      <w:numFmt w:val="bullet"/>
      <w:lvlText w:val="•"/>
      <w:lvlJc w:val="left"/>
      <w:pPr>
        <w:ind w:left="5224" w:hanging="360"/>
      </w:pPr>
      <w:rPr>
        <w:rFonts w:hint="default"/>
        <w:lang w:val="en-US" w:eastAsia="en-US" w:bidi="ar-SA"/>
      </w:rPr>
    </w:lvl>
    <w:lvl w:ilvl="7" w:tplc="D32AA2D8">
      <w:numFmt w:val="bullet"/>
      <w:lvlText w:val="•"/>
      <w:lvlJc w:val="left"/>
      <w:pPr>
        <w:ind w:left="6018" w:hanging="360"/>
      </w:pPr>
      <w:rPr>
        <w:rFonts w:hint="default"/>
        <w:lang w:val="en-US" w:eastAsia="en-US" w:bidi="ar-SA"/>
      </w:rPr>
    </w:lvl>
    <w:lvl w:ilvl="8" w:tplc="E7C40EC2">
      <w:numFmt w:val="bullet"/>
      <w:lvlText w:val="•"/>
      <w:lvlJc w:val="left"/>
      <w:pPr>
        <w:ind w:left="6812" w:hanging="360"/>
      </w:pPr>
      <w:rPr>
        <w:rFonts w:hint="default"/>
        <w:lang w:val="en-US" w:eastAsia="en-US" w:bidi="ar-SA"/>
      </w:rPr>
    </w:lvl>
  </w:abstractNum>
  <w:abstractNum w:abstractNumId="20" w15:restartNumberingAfterBreak="0">
    <w:nsid w:val="2E5119FE"/>
    <w:multiLevelType w:val="hybridMultilevel"/>
    <w:tmpl w:val="D3142CE2"/>
    <w:lvl w:ilvl="0" w:tplc="1F8CA696">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37AE9AEC">
      <w:numFmt w:val="bullet"/>
      <w:lvlText w:val="•"/>
      <w:lvlJc w:val="left"/>
      <w:pPr>
        <w:ind w:left="1096" w:hanging="360"/>
      </w:pPr>
      <w:rPr>
        <w:rFonts w:hint="default"/>
        <w:lang w:val="en-US" w:eastAsia="en-US" w:bidi="ar-SA"/>
      </w:rPr>
    </w:lvl>
    <w:lvl w:ilvl="2" w:tplc="BAE68F0E">
      <w:numFmt w:val="bullet"/>
      <w:lvlText w:val="•"/>
      <w:lvlJc w:val="left"/>
      <w:pPr>
        <w:ind w:left="1733" w:hanging="360"/>
      </w:pPr>
      <w:rPr>
        <w:rFonts w:hint="default"/>
        <w:lang w:val="en-US" w:eastAsia="en-US" w:bidi="ar-SA"/>
      </w:rPr>
    </w:lvl>
    <w:lvl w:ilvl="3" w:tplc="B49A2104">
      <w:numFmt w:val="bullet"/>
      <w:lvlText w:val="•"/>
      <w:lvlJc w:val="left"/>
      <w:pPr>
        <w:ind w:left="2370" w:hanging="360"/>
      </w:pPr>
      <w:rPr>
        <w:rFonts w:hint="default"/>
        <w:lang w:val="en-US" w:eastAsia="en-US" w:bidi="ar-SA"/>
      </w:rPr>
    </w:lvl>
    <w:lvl w:ilvl="4" w:tplc="DBE8D7A8">
      <w:numFmt w:val="bullet"/>
      <w:lvlText w:val="•"/>
      <w:lvlJc w:val="left"/>
      <w:pPr>
        <w:ind w:left="3007" w:hanging="360"/>
      </w:pPr>
      <w:rPr>
        <w:rFonts w:hint="default"/>
        <w:lang w:val="en-US" w:eastAsia="en-US" w:bidi="ar-SA"/>
      </w:rPr>
    </w:lvl>
    <w:lvl w:ilvl="5" w:tplc="E93C5BD4">
      <w:numFmt w:val="bullet"/>
      <w:lvlText w:val="•"/>
      <w:lvlJc w:val="left"/>
      <w:pPr>
        <w:ind w:left="3644" w:hanging="360"/>
      </w:pPr>
      <w:rPr>
        <w:rFonts w:hint="default"/>
        <w:lang w:val="en-US" w:eastAsia="en-US" w:bidi="ar-SA"/>
      </w:rPr>
    </w:lvl>
    <w:lvl w:ilvl="6" w:tplc="4380EAE8">
      <w:numFmt w:val="bullet"/>
      <w:lvlText w:val="•"/>
      <w:lvlJc w:val="left"/>
      <w:pPr>
        <w:ind w:left="4281" w:hanging="360"/>
      </w:pPr>
      <w:rPr>
        <w:rFonts w:hint="default"/>
        <w:lang w:val="en-US" w:eastAsia="en-US" w:bidi="ar-SA"/>
      </w:rPr>
    </w:lvl>
    <w:lvl w:ilvl="7" w:tplc="8B4EA842">
      <w:numFmt w:val="bullet"/>
      <w:lvlText w:val="•"/>
      <w:lvlJc w:val="left"/>
      <w:pPr>
        <w:ind w:left="4918" w:hanging="360"/>
      </w:pPr>
      <w:rPr>
        <w:rFonts w:hint="default"/>
        <w:lang w:val="en-US" w:eastAsia="en-US" w:bidi="ar-SA"/>
      </w:rPr>
    </w:lvl>
    <w:lvl w:ilvl="8" w:tplc="821856AE">
      <w:numFmt w:val="bullet"/>
      <w:lvlText w:val="•"/>
      <w:lvlJc w:val="left"/>
      <w:pPr>
        <w:ind w:left="5555" w:hanging="360"/>
      </w:pPr>
      <w:rPr>
        <w:rFonts w:hint="default"/>
        <w:lang w:val="en-US" w:eastAsia="en-US" w:bidi="ar-SA"/>
      </w:rPr>
    </w:lvl>
  </w:abstractNum>
  <w:abstractNum w:abstractNumId="21" w15:restartNumberingAfterBreak="0">
    <w:nsid w:val="33FB6BB4"/>
    <w:multiLevelType w:val="hybridMultilevel"/>
    <w:tmpl w:val="435CA736"/>
    <w:lvl w:ilvl="0" w:tplc="4A82C882">
      <w:numFmt w:val="bullet"/>
      <w:lvlText w:val=""/>
      <w:lvlJc w:val="left"/>
      <w:pPr>
        <w:ind w:left="984" w:hanging="360"/>
      </w:pPr>
      <w:rPr>
        <w:rFonts w:ascii="Symbol" w:eastAsia="Symbol" w:hAnsi="Symbol" w:cs="Symbol" w:hint="default"/>
        <w:b w:val="0"/>
        <w:bCs w:val="0"/>
        <w:i w:val="0"/>
        <w:iCs w:val="0"/>
        <w:color w:val="C00000"/>
        <w:w w:val="100"/>
        <w:sz w:val="24"/>
        <w:szCs w:val="24"/>
        <w:lang w:val="en-US" w:eastAsia="en-US" w:bidi="ar-SA"/>
      </w:rPr>
    </w:lvl>
    <w:lvl w:ilvl="1" w:tplc="D3CCF60C">
      <w:numFmt w:val="bullet"/>
      <w:lvlText w:val="•"/>
      <w:lvlJc w:val="left"/>
      <w:pPr>
        <w:ind w:left="1155" w:hanging="360"/>
      </w:pPr>
      <w:rPr>
        <w:rFonts w:hint="default"/>
        <w:lang w:val="en-US" w:eastAsia="en-US" w:bidi="ar-SA"/>
      </w:rPr>
    </w:lvl>
    <w:lvl w:ilvl="2" w:tplc="C082BDF6">
      <w:numFmt w:val="bullet"/>
      <w:lvlText w:val="•"/>
      <w:lvlJc w:val="left"/>
      <w:pPr>
        <w:ind w:left="1330" w:hanging="360"/>
      </w:pPr>
      <w:rPr>
        <w:rFonts w:hint="default"/>
        <w:lang w:val="en-US" w:eastAsia="en-US" w:bidi="ar-SA"/>
      </w:rPr>
    </w:lvl>
    <w:lvl w:ilvl="3" w:tplc="395E28C4">
      <w:numFmt w:val="bullet"/>
      <w:lvlText w:val="•"/>
      <w:lvlJc w:val="left"/>
      <w:pPr>
        <w:ind w:left="1506" w:hanging="360"/>
      </w:pPr>
      <w:rPr>
        <w:rFonts w:hint="default"/>
        <w:lang w:val="en-US" w:eastAsia="en-US" w:bidi="ar-SA"/>
      </w:rPr>
    </w:lvl>
    <w:lvl w:ilvl="4" w:tplc="5F6AD850">
      <w:numFmt w:val="bullet"/>
      <w:lvlText w:val="•"/>
      <w:lvlJc w:val="left"/>
      <w:pPr>
        <w:ind w:left="1681" w:hanging="360"/>
      </w:pPr>
      <w:rPr>
        <w:rFonts w:hint="default"/>
        <w:lang w:val="en-US" w:eastAsia="en-US" w:bidi="ar-SA"/>
      </w:rPr>
    </w:lvl>
    <w:lvl w:ilvl="5" w:tplc="0B0C4C0C">
      <w:numFmt w:val="bullet"/>
      <w:lvlText w:val="•"/>
      <w:lvlJc w:val="left"/>
      <w:pPr>
        <w:ind w:left="1857" w:hanging="360"/>
      </w:pPr>
      <w:rPr>
        <w:rFonts w:hint="default"/>
        <w:lang w:val="en-US" w:eastAsia="en-US" w:bidi="ar-SA"/>
      </w:rPr>
    </w:lvl>
    <w:lvl w:ilvl="6" w:tplc="E50A2F72">
      <w:numFmt w:val="bullet"/>
      <w:lvlText w:val="•"/>
      <w:lvlJc w:val="left"/>
      <w:pPr>
        <w:ind w:left="2032" w:hanging="360"/>
      </w:pPr>
      <w:rPr>
        <w:rFonts w:hint="default"/>
        <w:lang w:val="en-US" w:eastAsia="en-US" w:bidi="ar-SA"/>
      </w:rPr>
    </w:lvl>
    <w:lvl w:ilvl="7" w:tplc="A832FECA">
      <w:numFmt w:val="bullet"/>
      <w:lvlText w:val="•"/>
      <w:lvlJc w:val="left"/>
      <w:pPr>
        <w:ind w:left="2207" w:hanging="360"/>
      </w:pPr>
      <w:rPr>
        <w:rFonts w:hint="default"/>
        <w:lang w:val="en-US" w:eastAsia="en-US" w:bidi="ar-SA"/>
      </w:rPr>
    </w:lvl>
    <w:lvl w:ilvl="8" w:tplc="34E6E18A">
      <w:numFmt w:val="bullet"/>
      <w:lvlText w:val="•"/>
      <w:lvlJc w:val="left"/>
      <w:pPr>
        <w:ind w:left="2383" w:hanging="360"/>
      </w:pPr>
      <w:rPr>
        <w:rFonts w:hint="default"/>
        <w:lang w:val="en-US" w:eastAsia="en-US" w:bidi="ar-SA"/>
      </w:rPr>
    </w:lvl>
  </w:abstractNum>
  <w:abstractNum w:abstractNumId="22" w15:restartNumberingAfterBreak="0">
    <w:nsid w:val="39F07806"/>
    <w:multiLevelType w:val="hybridMultilevel"/>
    <w:tmpl w:val="8EBAFEA6"/>
    <w:lvl w:ilvl="0" w:tplc="EBA25648">
      <w:start w:val="1"/>
      <w:numFmt w:val="decimal"/>
      <w:lvlText w:val="%1."/>
      <w:lvlJc w:val="left"/>
      <w:pPr>
        <w:ind w:left="1040" w:hanging="360"/>
      </w:pPr>
      <w:rPr>
        <w:rFonts w:ascii="Calibri" w:eastAsia="Calibri" w:hAnsi="Calibri" w:cs="Calibri" w:hint="default"/>
        <w:b/>
        <w:bCs/>
        <w:i w:val="0"/>
        <w:iCs w:val="0"/>
        <w:color w:val="C00000"/>
        <w:spacing w:val="-1"/>
        <w:w w:val="99"/>
        <w:sz w:val="32"/>
        <w:szCs w:val="32"/>
        <w:lang w:val="en-US" w:eastAsia="en-US" w:bidi="ar-SA"/>
      </w:rPr>
    </w:lvl>
    <w:lvl w:ilvl="1" w:tplc="7CBCC0B6">
      <w:start w:val="1"/>
      <w:numFmt w:val="lowerLetter"/>
      <w:lvlText w:val="%2)"/>
      <w:lvlJc w:val="left"/>
      <w:pPr>
        <w:ind w:left="922" w:hanging="243"/>
      </w:pPr>
      <w:rPr>
        <w:rFonts w:ascii="Calibri" w:eastAsia="Calibri" w:hAnsi="Calibri" w:cs="Calibri" w:hint="default"/>
        <w:b w:val="0"/>
        <w:bCs w:val="0"/>
        <w:i w:val="0"/>
        <w:iCs w:val="0"/>
        <w:w w:val="100"/>
        <w:sz w:val="24"/>
        <w:szCs w:val="24"/>
        <w:lang w:val="en-US" w:eastAsia="en-US" w:bidi="ar-SA"/>
      </w:rPr>
    </w:lvl>
    <w:lvl w:ilvl="2" w:tplc="8722C9E8">
      <w:numFmt w:val="bullet"/>
      <w:lvlText w:val="•"/>
      <w:lvlJc w:val="left"/>
      <w:pPr>
        <w:ind w:left="2048" w:hanging="243"/>
      </w:pPr>
      <w:rPr>
        <w:rFonts w:hint="default"/>
        <w:lang w:val="en-US" w:eastAsia="en-US" w:bidi="ar-SA"/>
      </w:rPr>
    </w:lvl>
    <w:lvl w:ilvl="3" w:tplc="605AD274">
      <w:numFmt w:val="bullet"/>
      <w:lvlText w:val="•"/>
      <w:lvlJc w:val="left"/>
      <w:pPr>
        <w:ind w:left="3057" w:hanging="243"/>
      </w:pPr>
      <w:rPr>
        <w:rFonts w:hint="default"/>
        <w:lang w:val="en-US" w:eastAsia="en-US" w:bidi="ar-SA"/>
      </w:rPr>
    </w:lvl>
    <w:lvl w:ilvl="4" w:tplc="5F0EFA18">
      <w:numFmt w:val="bullet"/>
      <w:lvlText w:val="•"/>
      <w:lvlJc w:val="left"/>
      <w:pPr>
        <w:ind w:left="4066" w:hanging="243"/>
      </w:pPr>
      <w:rPr>
        <w:rFonts w:hint="default"/>
        <w:lang w:val="en-US" w:eastAsia="en-US" w:bidi="ar-SA"/>
      </w:rPr>
    </w:lvl>
    <w:lvl w:ilvl="5" w:tplc="11205B06">
      <w:numFmt w:val="bullet"/>
      <w:lvlText w:val="•"/>
      <w:lvlJc w:val="left"/>
      <w:pPr>
        <w:ind w:left="5075" w:hanging="243"/>
      </w:pPr>
      <w:rPr>
        <w:rFonts w:hint="default"/>
        <w:lang w:val="en-US" w:eastAsia="en-US" w:bidi="ar-SA"/>
      </w:rPr>
    </w:lvl>
    <w:lvl w:ilvl="6" w:tplc="4C92FD96">
      <w:numFmt w:val="bullet"/>
      <w:lvlText w:val="•"/>
      <w:lvlJc w:val="left"/>
      <w:pPr>
        <w:ind w:left="6084" w:hanging="243"/>
      </w:pPr>
      <w:rPr>
        <w:rFonts w:hint="default"/>
        <w:lang w:val="en-US" w:eastAsia="en-US" w:bidi="ar-SA"/>
      </w:rPr>
    </w:lvl>
    <w:lvl w:ilvl="7" w:tplc="141E0076">
      <w:numFmt w:val="bullet"/>
      <w:lvlText w:val="•"/>
      <w:lvlJc w:val="left"/>
      <w:pPr>
        <w:ind w:left="7092" w:hanging="243"/>
      </w:pPr>
      <w:rPr>
        <w:rFonts w:hint="default"/>
        <w:lang w:val="en-US" w:eastAsia="en-US" w:bidi="ar-SA"/>
      </w:rPr>
    </w:lvl>
    <w:lvl w:ilvl="8" w:tplc="0E0C3454">
      <w:numFmt w:val="bullet"/>
      <w:lvlText w:val="•"/>
      <w:lvlJc w:val="left"/>
      <w:pPr>
        <w:ind w:left="8101" w:hanging="243"/>
      </w:pPr>
      <w:rPr>
        <w:rFonts w:hint="default"/>
        <w:lang w:val="en-US" w:eastAsia="en-US" w:bidi="ar-SA"/>
      </w:rPr>
    </w:lvl>
  </w:abstractNum>
  <w:abstractNum w:abstractNumId="23" w15:restartNumberingAfterBreak="0">
    <w:nsid w:val="3B1976C2"/>
    <w:multiLevelType w:val="hybridMultilevel"/>
    <w:tmpl w:val="A30233BE"/>
    <w:lvl w:ilvl="0" w:tplc="70D4DBDA">
      <w:numFmt w:val="bullet"/>
      <w:lvlText w:val=""/>
      <w:lvlJc w:val="left"/>
      <w:pPr>
        <w:ind w:left="467" w:hanging="361"/>
      </w:pPr>
      <w:rPr>
        <w:rFonts w:ascii="Symbol" w:eastAsia="Symbol" w:hAnsi="Symbol" w:cs="Symbol" w:hint="default"/>
        <w:b w:val="0"/>
        <w:bCs w:val="0"/>
        <w:i w:val="0"/>
        <w:iCs w:val="0"/>
        <w:w w:val="100"/>
        <w:sz w:val="22"/>
        <w:szCs w:val="22"/>
        <w:lang w:val="en-US" w:eastAsia="en-US" w:bidi="ar-SA"/>
      </w:rPr>
    </w:lvl>
    <w:lvl w:ilvl="1" w:tplc="E4565FEE">
      <w:numFmt w:val="bullet"/>
      <w:lvlText w:val="•"/>
      <w:lvlJc w:val="left"/>
      <w:pPr>
        <w:ind w:left="1094" w:hanging="361"/>
      </w:pPr>
      <w:rPr>
        <w:rFonts w:hint="default"/>
        <w:lang w:val="en-US" w:eastAsia="en-US" w:bidi="ar-SA"/>
      </w:rPr>
    </w:lvl>
    <w:lvl w:ilvl="2" w:tplc="996425B4">
      <w:numFmt w:val="bullet"/>
      <w:lvlText w:val="•"/>
      <w:lvlJc w:val="left"/>
      <w:pPr>
        <w:ind w:left="1729" w:hanging="361"/>
      </w:pPr>
      <w:rPr>
        <w:rFonts w:hint="default"/>
        <w:lang w:val="en-US" w:eastAsia="en-US" w:bidi="ar-SA"/>
      </w:rPr>
    </w:lvl>
    <w:lvl w:ilvl="3" w:tplc="E4541D62">
      <w:numFmt w:val="bullet"/>
      <w:lvlText w:val="•"/>
      <w:lvlJc w:val="left"/>
      <w:pPr>
        <w:ind w:left="2364" w:hanging="361"/>
      </w:pPr>
      <w:rPr>
        <w:rFonts w:hint="default"/>
        <w:lang w:val="en-US" w:eastAsia="en-US" w:bidi="ar-SA"/>
      </w:rPr>
    </w:lvl>
    <w:lvl w:ilvl="4" w:tplc="810640AA">
      <w:numFmt w:val="bullet"/>
      <w:lvlText w:val="•"/>
      <w:lvlJc w:val="left"/>
      <w:pPr>
        <w:ind w:left="2999" w:hanging="361"/>
      </w:pPr>
      <w:rPr>
        <w:rFonts w:hint="default"/>
        <w:lang w:val="en-US" w:eastAsia="en-US" w:bidi="ar-SA"/>
      </w:rPr>
    </w:lvl>
    <w:lvl w:ilvl="5" w:tplc="19E605A0">
      <w:numFmt w:val="bullet"/>
      <w:lvlText w:val="•"/>
      <w:lvlJc w:val="left"/>
      <w:pPr>
        <w:ind w:left="3634" w:hanging="361"/>
      </w:pPr>
      <w:rPr>
        <w:rFonts w:hint="default"/>
        <w:lang w:val="en-US" w:eastAsia="en-US" w:bidi="ar-SA"/>
      </w:rPr>
    </w:lvl>
    <w:lvl w:ilvl="6" w:tplc="165E5FC2">
      <w:numFmt w:val="bullet"/>
      <w:lvlText w:val="•"/>
      <w:lvlJc w:val="left"/>
      <w:pPr>
        <w:ind w:left="4268" w:hanging="361"/>
      </w:pPr>
      <w:rPr>
        <w:rFonts w:hint="default"/>
        <w:lang w:val="en-US" w:eastAsia="en-US" w:bidi="ar-SA"/>
      </w:rPr>
    </w:lvl>
    <w:lvl w:ilvl="7" w:tplc="1EDE76EA">
      <w:numFmt w:val="bullet"/>
      <w:lvlText w:val="•"/>
      <w:lvlJc w:val="left"/>
      <w:pPr>
        <w:ind w:left="4903" w:hanging="361"/>
      </w:pPr>
      <w:rPr>
        <w:rFonts w:hint="default"/>
        <w:lang w:val="en-US" w:eastAsia="en-US" w:bidi="ar-SA"/>
      </w:rPr>
    </w:lvl>
    <w:lvl w:ilvl="8" w:tplc="6202459E">
      <w:numFmt w:val="bullet"/>
      <w:lvlText w:val="•"/>
      <w:lvlJc w:val="left"/>
      <w:pPr>
        <w:ind w:left="5538" w:hanging="361"/>
      </w:pPr>
      <w:rPr>
        <w:rFonts w:hint="default"/>
        <w:lang w:val="en-US" w:eastAsia="en-US" w:bidi="ar-SA"/>
      </w:rPr>
    </w:lvl>
  </w:abstractNum>
  <w:abstractNum w:abstractNumId="24" w15:restartNumberingAfterBreak="0">
    <w:nsid w:val="3D6212E1"/>
    <w:multiLevelType w:val="hybridMultilevel"/>
    <w:tmpl w:val="C4EC14A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5" w15:restartNumberingAfterBreak="0">
    <w:nsid w:val="40EB3486"/>
    <w:multiLevelType w:val="hybridMultilevel"/>
    <w:tmpl w:val="4A9229C6"/>
    <w:lvl w:ilvl="0" w:tplc="DBCE098E">
      <w:numFmt w:val="bullet"/>
      <w:lvlText w:val=""/>
      <w:lvlJc w:val="left"/>
      <w:pPr>
        <w:ind w:left="409" w:hanging="360"/>
      </w:pPr>
      <w:rPr>
        <w:rFonts w:ascii="Symbol" w:eastAsia="Symbol" w:hAnsi="Symbol" w:cs="Symbol" w:hint="default"/>
        <w:b w:val="0"/>
        <w:bCs w:val="0"/>
        <w:i w:val="0"/>
        <w:iCs w:val="0"/>
        <w:color w:val="C00000"/>
        <w:w w:val="100"/>
        <w:sz w:val="24"/>
        <w:szCs w:val="24"/>
        <w:lang w:val="en-US" w:eastAsia="en-US" w:bidi="ar-SA"/>
      </w:rPr>
    </w:lvl>
    <w:lvl w:ilvl="1" w:tplc="11BA944C">
      <w:numFmt w:val="bullet"/>
      <w:lvlText w:val="•"/>
      <w:lvlJc w:val="left"/>
      <w:pPr>
        <w:ind w:left="612" w:hanging="360"/>
      </w:pPr>
      <w:rPr>
        <w:rFonts w:hint="default"/>
        <w:lang w:val="en-US" w:eastAsia="en-US" w:bidi="ar-SA"/>
      </w:rPr>
    </w:lvl>
    <w:lvl w:ilvl="2" w:tplc="8E327FD0">
      <w:numFmt w:val="bullet"/>
      <w:lvlText w:val="•"/>
      <w:lvlJc w:val="left"/>
      <w:pPr>
        <w:ind w:left="825" w:hanging="360"/>
      </w:pPr>
      <w:rPr>
        <w:rFonts w:hint="default"/>
        <w:lang w:val="en-US" w:eastAsia="en-US" w:bidi="ar-SA"/>
      </w:rPr>
    </w:lvl>
    <w:lvl w:ilvl="3" w:tplc="EEA01044">
      <w:numFmt w:val="bullet"/>
      <w:lvlText w:val="•"/>
      <w:lvlJc w:val="left"/>
      <w:pPr>
        <w:ind w:left="1037" w:hanging="360"/>
      </w:pPr>
      <w:rPr>
        <w:rFonts w:hint="default"/>
        <w:lang w:val="en-US" w:eastAsia="en-US" w:bidi="ar-SA"/>
      </w:rPr>
    </w:lvl>
    <w:lvl w:ilvl="4" w:tplc="7466FCBC">
      <w:numFmt w:val="bullet"/>
      <w:lvlText w:val="•"/>
      <w:lvlJc w:val="left"/>
      <w:pPr>
        <w:ind w:left="1250" w:hanging="360"/>
      </w:pPr>
      <w:rPr>
        <w:rFonts w:hint="default"/>
        <w:lang w:val="en-US" w:eastAsia="en-US" w:bidi="ar-SA"/>
      </w:rPr>
    </w:lvl>
    <w:lvl w:ilvl="5" w:tplc="7C5E943A">
      <w:numFmt w:val="bullet"/>
      <w:lvlText w:val="•"/>
      <w:lvlJc w:val="left"/>
      <w:pPr>
        <w:ind w:left="1463" w:hanging="360"/>
      </w:pPr>
      <w:rPr>
        <w:rFonts w:hint="default"/>
        <w:lang w:val="en-US" w:eastAsia="en-US" w:bidi="ar-SA"/>
      </w:rPr>
    </w:lvl>
    <w:lvl w:ilvl="6" w:tplc="094E40DC">
      <w:numFmt w:val="bullet"/>
      <w:lvlText w:val="•"/>
      <w:lvlJc w:val="left"/>
      <w:pPr>
        <w:ind w:left="1675" w:hanging="360"/>
      </w:pPr>
      <w:rPr>
        <w:rFonts w:hint="default"/>
        <w:lang w:val="en-US" w:eastAsia="en-US" w:bidi="ar-SA"/>
      </w:rPr>
    </w:lvl>
    <w:lvl w:ilvl="7" w:tplc="937C85D6">
      <w:numFmt w:val="bullet"/>
      <w:lvlText w:val="•"/>
      <w:lvlJc w:val="left"/>
      <w:pPr>
        <w:ind w:left="1888" w:hanging="360"/>
      </w:pPr>
      <w:rPr>
        <w:rFonts w:hint="default"/>
        <w:lang w:val="en-US" w:eastAsia="en-US" w:bidi="ar-SA"/>
      </w:rPr>
    </w:lvl>
    <w:lvl w:ilvl="8" w:tplc="F57C38DA">
      <w:numFmt w:val="bullet"/>
      <w:lvlText w:val="•"/>
      <w:lvlJc w:val="left"/>
      <w:pPr>
        <w:ind w:left="2100" w:hanging="360"/>
      </w:pPr>
      <w:rPr>
        <w:rFonts w:hint="default"/>
        <w:lang w:val="en-US" w:eastAsia="en-US" w:bidi="ar-SA"/>
      </w:rPr>
    </w:lvl>
  </w:abstractNum>
  <w:abstractNum w:abstractNumId="26" w15:restartNumberingAfterBreak="0">
    <w:nsid w:val="425866A2"/>
    <w:multiLevelType w:val="hybridMultilevel"/>
    <w:tmpl w:val="293AFDC2"/>
    <w:lvl w:ilvl="0" w:tplc="ABCEAE5E">
      <w:start w:val="1"/>
      <w:numFmt w:val="lowerLetter"/>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EE968E66">
      <w:numFmt w:val="bullet"/>
      <w:lvlText w:val="•"/>
      <w:lvlJc w:val="left"/>
      <w:pPr>
        <w:ind w:left="1254" w:hanging="360"/>
      </w:pPr>
      <w:rPr>
        <w:rFonts w:hint="default"/>
        <w:lang w:val="en-US" w:eastAsia="en-US" w:bidi="ar-SA"/>
      </w:rPr>
    </w:lvl>
    <w:lvl w:ilvl="2" w:tplc="50A8BDEA">
      <w:numFmt w:val="bullet"/>
      <w:lvlText w:val="•"/>
      <w:lvlJc w:val="left"/>
      <w:pPr>
        <w:ind w:left="2048" w:hanging="360"/>
      </w:pPr>
      <w:rPr>
        <w:rFonts w:hint="default"/>
        <w:lang w:val="en-US" w:eastAsia="en-US" w:bidi="ar-SA"/>
      </w:rPr>
    </w:lvl>
    <w:lvl w:ilvl="3" w:tplc="5006475C">
      <w:numFmt w:val="bullet"/>
      <w:lvlText w:val="•"/>
      <w:lvlJc w:val="left"/>
      <w:pPr>
        <w:ind w:left="2842" w:hanging="360"/>
      </w:pPr>
      <w:rPr>
        <w:rFonts w:hint="default"/>
        <w:lang w:val="en-US" w:eastAsia="en-US" w:bidi="ar-SA"/>
      </w:rPr>
    </w:lvl>
    <w:lvl w:ilvl="4" w:tplc="27487FC0">
      <w:numFmt w:val="bullet"/>
      <w:lvlText w:val="•"/>
      <w:lvlJc w:val="left"/>
      <w:pPr>
        <w:ind w:left="3636" w:hanging="360"/>
      </w:pPr>
      <w:rPr>
        <w:rFonts w:hint="default"/>
        <w:lang w:val="en-US" w:eastAsia="en-US" w:bidi="ar-SA"/>
      </w:rPr>
    </w:lvl>
    <w:lvl w:ilvl="5" w:tplc="693EEC94">
      <w:numFmt w:val="bullet"/>
      <w:lvlText w:val="•"/>
      <w:lvlJc w:val="left"/>
      <w:pPr>
        <w:ind w:left="4430" w:hanging="360"/>
      </w:pPr>
      <w:rPr>
        <w:rFonts w:hint="default"/>
        <w:lang w:val="en-US" w:eastAsia="en-US" w:bidi="ar-SA"/>
      </w:rPr>
    </w:lvl>
    <w:lvl w:ilvl="6" w:tplc="ACF6F510">
      <w:numFmt w:val="bullet"/>
      <w:lvlText w:val="•"/>
      <w:lvlJc w:val="left"/>
      <w:pPr>
        <w:ind w:left="5224" w:hanging="360"/>
      </w:pPr>
      <w:rPr>
        <w:rFonts w:hint="default"/>
        <w:lang w:val="en-US" w:eastAsia="en-US" w:bidi="ar-SA"/>
      </w:rPr>
    </w:lvl>
    <w:lvl w:ilvl="7" w:tplc="04A8F894">
      <w:numFmt w:val="bullet"/>
      <w:lvlText w:val="•"/>
      <w:lvlJc w:val="left"/>
      <w:pPr>
        <w:ind w:left="6018" w:hanging="360"/>
      </w:pPr>
      <w:rPr>
        <w:rFonts w:hint="default"/>
        <w:lang w:val="en-US" w:eastAsia="en-US" w:bidi="ar-SA"/>
      </w:rPr>
    </w:lvl>
    <w:lvl w:ilvl="8" w:tplc="C82262B6">
      <w:numFmt w:val="bullet"/>
      <w:lvlText w:val="•"/>
      <w:lvlJc w:val="left"/>
      <w:pPr>
        <w:ind w:left="6812" w:hanging="360"/>
      </w:pPr>
      <w:rPr>
        <w:rFonts w:hint="default"/>
        <w:lang w:val="en-US" w:eastAsia="en-US" w:bidi="ar-SA"/>
      </w:rPr>
    </w:lvl>
  </w:abstractNum>
  <w:abstractNum w:abstractNumId="27" w15:restartNumberingAfterBreak="0">
    <w:nsid w:val="432E74E6"/>
    <w:multiLevelType w:val="hybridMultilevel"/>
    <w:tmpl w:val="C07E4600"/>
    <w:lvl w:ilvl="0" w:tplc="C2D26522">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3996ADD2">
      <w:numFmt w:val="bullet"/>
      <w:lvlText w:val="•"/>
      <w:lvlJc w:val="left"/>
      <w:pPr>
        <w:ind w:left="1096" w:hanging="360"/>
      </w:pPr>
      <w:rPr>
        <w:rFonts w:hint="default"/>
        <w:lang w:val="en-US" w:eastAsia="en-US" w:bidi="ar-SA"/>
      </w:rPr>
    </w:lvl>
    <w:lvl w:ilvl="2" w:tplc="BF886F5C">
      <w:numFmt w:val="bullet"/>
      <w:lvlText w:val="•"/>
      <w:lvlJc w:val="left"/>
      <w:pPr>
        <w:ind w:left="1733" w:hanging="360"/>
      </w:pPr>
      <w:rPr>
        <w:rFonts w:hint="default"/>
        <w:lang w:val="en-US" w:eastAsia="en-US" w:bidi="ar-SA"/>
      </w:rPr>
    </w:lvl>
    <w:lvl w:ilvl="3" w:tplc="811440AC">
      <w:numFmt w:val="bullet"/>
      <w:lvlText w:val="•"/>
      <w:lvlJc w:val="left"/>
      <w:pPr>
        <w:ind w:left="2370" w:hanging="360"/>
      </w:pPr>
      <w:rPr>
        <w:rFonts w:hint="default"/>
        <w:lang w:val="en-US" w:eastAsia="en-US" w:bidi="ar-SA"/>
      </w:rPr>
    </w:lvl>
    <w:lvl w:ilvl="4" w:tplc="755CC29A">
      <w:numFmt w:val="bullet"/>
      <w:lvlText w:val="•"/>
      <w:lvlJc w:val="left"/>
      <w:pPr>
        <w:ind w:left="3007" w:hanging="360"/>
      </w:pPr>
      <w:rPr>
        <w:rFonts w:hint="default"/>
        <w:lang w:val="en-US" w:eastAsia="en-US" w:bidi="ar-SA"/>
      </w:rPr>
    </w:lvl>
    <w:lvl w:ilvl="5" w:tplc="32C6515A">
      <w:numFmt w:val="bullet"/>
      <w:lvlText w:val="•"/>
      <w:lvlJc w:val="left"/>
      <w:pPr>
        <w:ind w:left="3644" w:hanging="360"/>
      </w:pPr>
      <w:rPr>
        <w:rFonts w:hint="default"/>
        <w:lang w:val="en-US" w:eastAsia="en-US" w:bidi="ar-SA"/>
      </w:rPr>
    </w:lvl>
    <w:lvl w:ilvl="6" w:tplc="3E3C13C8">
      <w:numFmt w:val="bullet"/>
      <w:lvlText w:val="•"/>
      <w:lvlJc w:val="left"/>
      <w:pPr>
        <w:ind w:left="4281" w:hanging="360"/>
      </w:pPr>
      <w:rPr>
        <w:rFonts w:hint="default"/>
        <w:lang w:val="en-US" w:eastAsia="en-US" w:bidi="ar-SA"/>
      </w:rPr>
    </w:lvl>
    <w:lvl w:ilvl="7" w:tplc="4E62630C">
      <w:numFmt w:val="bullet"/>
      <w:lvlText w:val="•"/>
      <w:lvlJc w:val="left"/>
      <w:pPr>
        <w:ind w:left="4918" w:hanging="360"/>
      </w:pPr>
      <w:rPr>
        <w:rFonts w:hint="default"/>
        <w:lang w:val="en-US" w:eastAsia="en-US" w:bidi="ar-SA"/>
      </w:rPr>
    </w:lvl>
    <w:lvl w:ilvl="8" w:tplc="4CFA9EF8">
      <w:numFmt w:val="bullet"/>
      <w:lvlText w:val="•"/>
      <w:lvlJc w:val="left"/>
      <w:pPr>
        <w:ind w:left="5555" w:hanging="360"/>
      </w:pPr>
      <w:rPr>
        <w:rFonts w:hint="default"/>
        <w:lang w:val="en-US" w:eastAsia="en-US" w:bidi="ar-SA"/>
      </w:rPr>
    </w:lvl>
  </w:abstractNum>
  <w:abstractNum w:abstractNumId="28" w15:restartNumberingAfterBreak="0">
    <w:nsid w:val="441063A9"/>
    <w:multiLevelType w:val="hybridMultilevel"/>
    <w:tmpl w:val="37F2C0A0"/>
    <w:lvl w:ilvl="0" w:tplc="6C6005E0">
      <w:start w:val="1"/>
      <w:numFmt w:val="lowerLetter"/>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B30AF714">
      <w:numFmt w:val="bullet"/>
      <w:lvlText w:val="•"/>
      <w:lvlJc w:val="left"/>
      <w:pPr>
        <w:ind w:left="1254" w:hanging="360"/>
      </w:pPr>
      <w:rPr>
        <w:rFonts w:hint="default"/>
        <w:lang w:val="en-US" w:eastAsia="en-US" w:bidi="ar-SA"/>
      </w:rPr>
    </w:lvl>
    <w:lvl w:ilvl="2" w:tplc="536CEB90">
      <w:numFmt w:val="bullet"/>
      <w:lvlText w:val="•"/>
      <w:lvlJc w:val="left"/>
      <w:pPr>
        <w:ind w:left="2048" w:hanging="360"/>
      </w:pPr>
      <w:rPr>
        <w:rFonts w:hint="default"/>
        <w:lang w:val="en-US" w:eastAsia="en-US" w:bidi="ar-SA"/>
      </w:rPr>
    </w:lvl>
    <w:lvl w:ilvl="3" w:tplc="8F289458">
      <w:numFmt w:val="bullet"/>
      <w:lvlText w:val="•"/>
      <w:lvlJc w:val="left"/>
      <w:pPr>
        <w:ind w:left="2842" w:hanging="360"/>
      </w:pPr>
      <w:rPr>
        <w:rFonts w:hint="default"/>
        <w:lang w:val="en-US" w:eastAsia="en-US" w:bidi="ar-SA"/>
      </w:rPr>
    </w:lvl>
    <w:lvl w:ilvl="4" w:tplc="95E03258">
      <w:numFmt w:val="bullet"/>
      <w:lvlText w:val="•"/>
      <w:lvlJc w:val="left"/>
      <w:pPr>
        <w:ind w:left="3636" w:hanging="360"/>
      </w:pPr>
      <w:rPr>
        <w:rFonts w:hint="default"/>
        <w:lang w:val="en-US" w:eastAsia="en-US" w:bidi="ar-SA"/>
      </w:rPr>
    </w:lvl>
    <w:lvl w:ilvl="5" w:tplc="BB8C7446">
      <w:numFmt w:val="bullet"/>
      <w:lvlText w:val="•"/>
      <w:lvlJc w:val="left"/>
      <w:pPr>
        <w:ind w:left="4430" w:hanging="360"/>
      </w:pPr>
      <w:rPr>
        <w:rFonts w:hint="default"/>
        <w:lang w:val="en-US" w:eastAsia="en-US" w:bidi="ar-SA"/>
      </w:rPr>
    </w:lvl>
    <w:lvl w:ilvl="6" w:tplc="1EAAC1AC">
      <w:numFmt w:val="bullet"/>
      <w:lvlText w:val="•"/>
      <w:lvlJc w:val="left"/>
      <w:pPr>
        <w:ind w:left="5224" w:hanging="360"/>
      </w:pPr>
      <w:rPr>
        <w:rFonts w:hint="default"/>
        <w:lang w:val="en-US" w:eastAsia="en-US" w:bidi="ar-SA"/>
      </w:rPr>
    </w:lvl>
    <w:lvl w:ilvl="7" w:tplc="91A265D6">
      <w:numFmt w:val="bullet"/>
      <w:lvlText w:val="•"/>
      <w:lvlJc w:val="left"/>
      <w:pPr>
        <w:ind w:left="6018" w:hanging="360"/>
      </w:pPr>
      <w:rPr>
        <w:rFonts w:hint="default"/>
        <w:lang w:val="en-US" w:eastAsia="en-US" w:bidi="ar-SA"/>
      </w:rPr>
    </w:lvl>
    <w:lvl w:ilvl="8" w:tplc="1EF2ACDA">
      <w:numFmt w:val="bullet"/>
      <w:lvlText w:val="•"/>
      <w:lvlJc w:val="left"/>
      <w:pPr>
        <w:ind w:left="6812" w:hanging="360"/>
      </w:pPr>
      <w:rPr>
        <w:rFonts w:hint="default"/>
        <w:lang w:val="en-US" w:eastAsia="en-US" w:bidi="ar-SA"/>
      </w:rPr>
    </w:lvl>
  </w:abstractNum>
  <w:abstractNum w:abstractNumId="29" w15:restartNumberingAfterBreak="0">
    <w:nsid w:val="46A44000"/>
    <w:multiLevelType w:val="hybridMultilevel"/>
    <w:tmpl w:val="F86A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D30F86"/>
    <w:multiLevelType w:val="hybridMultilevel"/>
    <w:tmpl w:val="62F82486"/>
    <w:lvl w:ilvl="0" w:tplc="9E2C6396">
      <w:start w:val="2"/>
      <w:numFmt w:val="lowerLetter"/>
      <w:lvlText w:val="%1)"/>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E65C15A4">
      <w:numFmt w:val="bullet"/>
      <w:lvlText w:val="•"/>
      <w:lvlJc w:val="left"/>
      <w:pPr>
        <w:ind w:left="1578" w:hanging="360"/>
      </w:pPr>
      <w:rPr>
        <w:rFonts w:hint="default"/>
        <w:lang w:val="en-US" w:eastAsia="en-US" w:bidi="ar-SA"/>
      </w:rPr>
    </w:lvl>
    <w:lvl w:ilvl="2" w:tplc="9CE200CE">
      <w:numFmt w:val="bullet"/>
      <w:lvlText w:val="•"/>
      <w:lvlJc w:val="left"/>
      <w:pPr>
        <w:ind w:left="2336" w:hanging="360"/>
      </w:pPr>
      <w:rPr>
        <w:rFonts w:hint="default"/>
        <w:lang w:val="en-US" w:eastAsia="en-US" w:bidi="ar-SA"/>
      </w:rPr>
    </w:lvl>
    <w:lvl w:ilvl="3" w:tplc="34AC1B8E">
      <w:numFmt w:val="bullet"/>
      <w:lvlText w:val="•"/>
      <w:lvlJc w:val="left"/>
      <w:pPr>
        <w:ind w:left="3094" w:hanging="360"/>
      </w:pPr>
      <w:rPr>
        <w:rFonts w:hint="default"/>
        <w:lang w:val="en-US" w:eastAsia="en-US" w:bidi="ar-SA"/>
      </w:rPr>
    </w:lvl>
    <w:lvl w:ilvl="4" w:tplc="765E6722">
      <w:numFmt w:val="bullet"/>
      <w:lvlText w:val="•"/>
      <w:lvlJc w:val="left"/>
      <w:pPr>
        <w:ind w:left="3852" w:hanging="360"/>
      </w:pPr>
      <w:rPr>
        <w:rFonts w:hint="default"/>
        <w:lang w:val="en-US" w:eastAsia="en-US" w:bidi="ar-SA"/>
      </w:rPr>
    </w:lvl>
    <w:lvl w:ilvl="5" w:tplc="20360C7C">
      <w:numFmt w:val="bullet"/>
      <w:lvlText w:val="•"/>
      <w:lvlJc w:val="left"/>
      <w:pPr>
        <w:ind w:left="4610" w:hanging="360"/>
      </w:pPr>
      <w:rPr>
        <w:rFonts w:hint="default"/>
        <w:lang w:val="en-US" w:eastAsia="en-US" w:bidi="ar-SA"/>
      </w:rPr>
    </w:lvl>
    <w:lvl w:ilvl="6" w:tplc="6C86BD10">
      <w:numFmt w:val="bullet"/>
      <w:lvlText w:val="•"/>
      <w:lvlJc w:val="left"/>
      <w:pPr>
        <w:ind w:left="5368" w:hanging="360"/>
      </w:pPr>
      <w:rPr>
        <w:rFonts w:hint="default"/>
        <w:lang w:val="en-US" w:eastAsia="en-US" w:bidi="ar-SA"/>
      </w:rPr>
    </w:lvl>
    <w:lvl w:ilvl="7" w:tplc="A8E4DDCA">
      <w:numFmt w:val="bullet"/>
      <w:lvlText w:val="•"/>
      <w:lvlJc w:val="left"/>
      <w:pPr>
        <w:ind w:left="6126" w:hanging="360"/>
      </w:pPr>
      <w:rPr>
        <w:rFonts w:hint="default"/>
        <w:lang w:val="en-US" w:eastAsia="en-US" w:bidi="ar-SA"/>
      </w:rPr>
    </w:lvl>
    <w:lvl w:ilvl="8" w:tplc="0B368318">
      <w:numFmt w:val="bullet"/>
      <w:lvlText w:val="•"/>
      <w:lvlJc w:val="left"/>
      <w:pPr>
        <w:ind w:left="6884" w:hanging="360"/>
      </w:pPr>
      <w:rPr>
        <w:rFonts w:hint="default"/>
        <w:lang w:val="en-US" w:eastAsia="en-US" w:bidi="ar-SA"/>
      </w:rPr>
    </w:lvl>
  </w:abstractNum>
  <w:abstractNum w:abstractNumId="31" w15:restartNumberingAfterBreak="0">
    <w:nsid w:val="557B1601"/>
    <w:multiLevelType w:val="hybridMultilevel"/>
    <w:tmpl w:val="B85E81B6"/>
    <w:lvl w:ilvl="0" w:tplc="A08CBE60">
      <w:numFmt w:val="bullet"/>
      <w:lvlText w:val=""/>
      <w:lvlJc w:val="left"/>
      <w:pPr>
        <w:ind w:left="467" w:hanging="360"/>
      </w:pPr>
      <w:rPr>
        <w:rFonts w:ascii="Symbol" w:eastAsia="Symbol" w:hAnsi="Symbol" w:cs="Symbol" w:hint="default"/>
        <w:w w:val="100"/>
        <w:lang w:val="en-US" w:eastAsia="en-US" w:bidi="ar-SA"/>
      </w:rPr>
    </w:lvl>
    <w:lvl w:ilvl="1" w:tplc="E70687FA">
      <w:numFmt w:val="bullet"/>
      <w:lvlText w:val="•"/>
      <w:lvlJc w:val="left"/>
      <w:pPr>
        <w:ind w:left="1096" w:hanging="360"/>
      </w:pPr>
      <w:rPr>
        <w:rFonts w:hint="default"/>
        <w:lang w:val="en-US" w:eastAsia="en-US" w:bidi="ar-SA"/>
      </w:rPr>
    </w:lvl>
    <w:lvl w:ilvl="2" w:tplc="283AA9EC">
      <w:numFmt w:val="bullet"/>
      <w:lvlText w:val="•"/>
      <w:lvlJc w:val="left"/>
      <w:pPr>
        <w:ind w:left="1733" w:hanging="360"/>
      </w:pPr>
      <w:rPr>
        <w:rFonts w:hint="default"/>
        <w:lang w:val="en-US" w:eastAsia="en-US" w:bidi="ar-SA"/>
      </w:rPr>
    </w:lvl>
    <w:lvl w:ilvl="3" w:tplc="743C7C80">
      <w:numFmt w:val="bullet"/>
      <w:lvlText w:val="•"/>
      <w:lvlJc w:val="left"/>
      <w:pPr>
        <w:ind w:left="2370" w:hanging="360"/>
      </w:pPr>
      <w:rPr>
        <w:rFonts w:hint="default"/>
        <w:lang w:val="en-US" w:eastAsia="en-US" w:bidi="ar-SA"/>
      </w:rPr>
    </w:lvl>
    <w:lvl w:ilvl="4" w:tplc="B8F8B0C6">
      <w:numFmt w:val="bullet"/>
      <w:lvlText w:val="•"/>
      <w:lvlJc w:val="left"/>
      <w:pPr>
        <w:ind w:left="3007" w:hanging="360"/>
      </w:pPr>
      <w:rPr>
        <w:rFonts w:hint="default"/>
        <w:lang w:val="en-US" w:eastAsia="en-US" w:bidi="ar-SA"/>
      </w:rPr>
    </w:lvl>
    <w:lvl w:ilvl="5" w:tplc="1F30D028">
      <w:numFmt w:val="bullet"/>
      <w:lvlText w:val="•"/>
      <w:lvlJc w:val="left"/>
      <w:pPr>
        <w:ind w:left="3644" w:hanging="360"/>
      </w:pPr>
      <w:rPr>
        <w:rFonts w:hint="default"/>
        <w:lang w:val="en-US" w:eastAsia="en-US" w:bidi="ar-SA"/>
      </w:rPr>
    </w:lvl>
    <w:lvl w:ilvl="6" w:tplc="3E5EFEE2">
      <w:numFmt w:val="bullet"/>
      <w:lvlText w:val="•"/>
      <w:lvlJc w:val="left"/>
      <w:pPr>
        <w:ind w:left="4281" w:hanging="360"/>
      </w:pPr>
      <w:rPr>
        <w:rFonts w:hint="default"/>
        <w:lang w:val="en-US" w:eastAsia="en-US" w:bidi="ar-SA"/>
      </w:rPr>
    </w:lvl>
    <w:lvl w:ilvl="7" w:tplc="D8C222C0">
      <w:numFmt w:val="bullet"/>
      <w:lvlText w:val="•"/>
      <w:lvlJc w:val="left"/>
      <w:pPr>
        <w:ind w:left="4918" w:hanging="360"/>
      </w:pPr>
      <w:rPr>
        <w:rFonts w:hint="default"/>
        <w:lang w:val="en-US" w:eastAsia="en-US" w:bidi="ar-SA"/>
      </w:rPr>
    </w:lvl>
    <w:lvl w:ilvl="8" w:tplc="69880E14">
      <w:numFmt w:val="bullet"/>
      <w:lvlText w:val="•"/>
      <w:lvlJc w:val="left"/>
      <w:pPr>
        <w:ind w:left="5555" w:hanging="360"/>
      </w:pPr>
      <w:rPr>
        <w:rFonts w:hint="default"/>
        <w:lang w:val="en-US" w:eastAsia="en-US" w:bidi="ar-SA"/>
      </w:rPr>
    </w:lvl>
  </w:abstractNum>
  <w:abstractNum w:abstractNumId="32" w15:restartNumberingAfterBreak="0">
    <w:nsid w:val="57953789"/>
    <w:multiLevelType w:val="hybridMultilevel"/>
    <w:tmpl w:val="7A569ECE"/>
    <w:lvl w:ilvl="0" w:tplc="C52CD6E4">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62D850DA">
      <w:numFmt w:val="bullet"/>
      <w:lvlText w:val="•"/>
      <w:lvlJc w:val="left"/>
      <w:pPr>
        <w:ind w:left="1127" w:hanging="360"/>
      </w:pPr>
      <w:rPr>
        <w:rFonts w:hint="default"/>
        <w:lang w:val="en-US" w:eastAsia="en-US" w:bidi="ar-SA"/>
      </w:rPr>
    </w:lvl>
    <w:lvl w:ilvl="2" w:tplc="3592778E">
      <w:numFmt w:val="bullet"/>
      <w:lvlText w:val="•"/>
      <w:lvlJc w:val="left"/>
      <w:pPr>
        <w:ind w:left="1794" w:hanging="360"/>
      </w:pPr>
      <w:rPr>
        <w:rFonts w:hint="default"/>
        <w:lang w:val="en-US" w:eastAsia="en-US" w:bidi="ar-SA"/>
      </w:rPr>
    </w:lvl>
    <w:lvl w:ilvl="3" w:tplc="09DC8AC6">
      <w:numFmt w:val="bullet"/>
      <w:lvlText w:val="•"/>
      <w:lvlJc w:val="left"/>
      <w:pPr>
        <w:ind w:left="2462" w:hanging="360"/>
      </w:pPr>
      <w:rPr>
        <w:rFonts w:hint="default"/>
        <w:lang w:val="en-US" w:eastAsia="en-US" w:bidi="ar-SA"/>
      </w:rPr>
    </w:lvl>
    <w:lvl w:ilvl="4" w:tplc="6C880BFE">
      <w:numFmt w:val="bullet"/>
      <w:lvlText w:val="•"/>
      <w:lvlJc w:val="left"/>
      <w:pPr>
        <w:ind w:left="3129" w:hanging="360"/>
      </w:pPr>
      <w:rPr>
        <w:rFonts w:hint="default"/>
        <w:lang w:val="en-US" w:eastAsia="en-US" w:bidi="ar-SA"/>
      </w:rPr>
    </w:lvl>
    <w:lvl w:ilvl="5" w:tplc="6FDCCABE">
      <w:numFmt w:val="bullet"/>
      <w:lvlText w:val="•"/>
      <w:lvlJc w:val="left"/>
      <w:pPr>
        <w:ind w:left="3797" w:hanging="360"/>
      </w:pPr>
      <w:rPr>
        <w:rFonts w:hint="default"/>
        <w:lang w:val="en-US" w:eastAsia="en-US" w:bidi="ar-SA"/>
      </w:rPr>
    </w:lvl>
    <w:lvl w:ilvl="6" w:tplc="53A2D3E2">
      <w:numFmt w:val="bullet"/>
      <w:lvlText w:val="•"/>
      <w:lvlJc w:val="left"/>
      <w:pPr>
        <w:ind w:left="4464" w:hanging="360"/>
      </w:pPr>
      <w:rPr>
        <w:rFonts w:hint="default"/>
        <w:lang w:val="en-US" w:eastAsia="en-US" w:bidi="ar-SA"/>
      </w:rPr>
    </w:lvl>
    <w:lvl w:ilvl="7" w:tplc="42562D8E">
      <w:numFmt w:val="bullet"/>
      <w:lvlText w:val="•"/>
      <w:lvlJc w:val="left"/>
      <w:pPr>
        <w:ind w:left="5131" w:hanging="360"/>
      </w:pPr>
      <w:rPr>
        <w:rFonts w:hint="default"/>
        <w:lang w:val="en-US" w:eastAsia="en-US" w:bidi="ar-SA"/>
      </w:rPr>
    </w:lvl>
    <w:lvl w:ilvl="8" w:tplc="18724A0A">
      <w:numFmt w:val="bullet"/>
      <w:lvlText w:val="•"/>
      <w:lvlJc w:val="left"/>
      <w:pPr>
        <w:ind w:left="5799" w:hanging="360"/>
      </w:pPr>
      <w:rPr>
        <w:rFonts w:hint="default"/>
        <w:lang w:val="en-US" w:eastAsia="en-US" w:bidi="ar-SA"/>
      </w:rPr>
    </w:lvl>
  </w:abstractNum>
  <w:abstractNum w:abstractNumId="33" w15:restartNumberingAfterBreak="0">
    <w:nsid w:val="5F1041EA"/>
    <w:multiLevelType w:val="hybridMultilevel"/>
    <w:tmpl w:val="C9F09F56"/>
    <w:lvl w:ilvl="0" w:tplc="2CC27378">
      <w:numFmt w:val="bullet"/>
      <w:lvlText w:val="-"/>
      <w:lvlJc w:val="left"/>
      <w:pPr>
        <w:ind w:left="827" w:hanging="360"/>
      </w:pPr>
      <w:rPr>
        <w:rFonts w:ascii="Calibri" w:eastAsia="Calibri" w:hAnsi="Calibri" w:cs="Calibri" w:hint="default"/>
        <w:b w:val="0"/>
        <w:bCs w:val="0"/>
        <w:i w:val="0"/>
        <w:iCs w:val="0"/>
        <w:w w:val="100"/>
        <w:sz w:val="24"/>
        <w:szCs w:val="24"/>
        <w:lang w:val="en-US" w:eastAsia="en-US" w:bidi="ar-SA"/>
      </w:rPr>
    </w:lvl>
    <w:lvl w:ilvl="1" w:tplc="333E4A82">
      <w:numFmt w:val="bullet"/>
      <w:lvlText w:val="•"/>
      <w:lvlJc w:val="left"/>
      <w:pPr>
        <w:ind w:left="1578" w:hanging="360"/>
      </w:pPr>
      <w:rPr>
        <w:rFonts w:hint="default"/>
        <w:lang w:val="en-US" w:eastAsia="en-US" w:bidi="ar-SA"/>
      </w:rPr>
    </w:lvl>
    <w:lvl w:ilvl="2" w:tplc="E9946322">
      <w:numFmt w:val="bullet"/>
      <w:lvlText w:val="•"/>
      <w:lvlJc w:val="left"/>
      <w:pPr>
        <w:ind w:left="2336" w:hanging="360"/>
      </w:pPr>
      <w:rPr>
        <w:rFonts w:hint="default"/>
        <w:lang w:val="en-US" w:eastAsia="en-US" w:bidi="ar-SA"/>
      </w:rPr>
    </w:lvl>
    <w:lvl w:ilvl="3" w:tplc="8FC884CE">
      <w:numFmt w:val="bullet"/>
      <w:lvlText w:val="•"/>
      <w:lvlJc w:val="left"/>
      <w:pPr>
        <w:ind w:left="3094" w:hanging="360"/>
      </w:pPr>
      <w:rPr>
        <w:rFonts w:hint="default"/>
        <w:lang w:val="en-US" w:eastAsia="en-US" w:bidi="ar-SA"/>
      </w:rPr>
    </w:lvl>
    <w:lvl w:ilvl="4" w:tplc="6A00FC0C">
      <w:numFmt w:val="bullet"/>
      <w:lvlText w:val="•"/>
      <w:lvlJc w:val="left"/>
      <w:pPr>
        <w:ind w:left="3852" w:hanging="360"/>
      </w:pPr>
      <w:rPr>
        <w:rFonts w:hint="default"/>
        <w:lang w:val="en-US" w:eastAsia="en-US" w:bidi="ar-SA"/>
      </w:rPr>
    </w:lvl>
    <w:lvl w:ilvl="5" w:tplc="E06E6B40">
      <w:numFmt w:val="bullet"/>
      <w:lvlText w:val="•"/>
      <w:lvlJc w:val="left"/>
      <w:pPr>
        <w:ind w:left="4610" w:hanging="360"/>
      </w:pPr>
      <w:rPr>
        <w:rFonts w:hint="default"/>
        <w:lang w:val="en-US" w:eastAsia="en-US" w:bidi="ar-SA"/>
      </w:rPr>
    </w:lvl>
    <w:lvl w:ilvl="6" w:tplc="F64C4370">
      <w:numFmt w:val="bullet"/>
      <w:lvlText w:val="•"/>
      <w:lvlJc w:val="left"/>
      <w:pPr>
        <w:ind w:left="5368" w:hanging="360"/>
      </w:pPr>
      <w:rPr>
        <w:rFonts w:hint="default"/>
        <w:lang w:val="en-US" w:eastAsia="en-US" w:bidi="ar-SA"/>
      </w:rPr>
    </w:lvl>
    <w:lvl w:ilvl="7" w:tplc="980A47E8">
      <w:numFmt w:val="bullet"/>
      <w:lvlText w:val="•"/>
      <w:lvlJc w:val="left"/>
      <w:pPr>
        <w:ind w:left="6126" w:hanging="360"/>
      </w:pPr>
      <w:rPr>
        <w:rFonts w:hint="default"/>
        <w:lang w:val="en-US" w:eastAsia="en-US" w:bidi="ar-SA"/>
      </w:rPr>
    </w:lvl>
    <w:lvl w:ilvl="8" w:tplc="1D26B03C">
      <w:numFmt w:val="bullet"/>
      <w:lvlText w:val="•"/>
      <w:lvlJc w:val="left"/>
      <w:pPr>
        <w:ind w:left="6884" w:hanging="360"/>
      </w:pPr>
      <w:rPr>
        <w:rFonts w:hint="default"/>
        <w:lang w:val="en-US" w:eastAsia="en-US" w:bidi="ar-SA"/>
      </w:rPr>
    </w:lvl>
  </w:abstractNum>
  <w:abstractNum w:abstractNumId="34" w15:restartNumberingAfterBreak="0">
    <w:nsid w:val="5F6F5E11"/>
    <w:multiLevelType w:val="hybridMultilevel"/>
    <w:tmpl w:val="EBDCEC3C"/>
    <w:lvl w:ilvl="0" w:tplc="3AAE9300">
      <w:numFmt w:val="bullet"/>
      <w:lvlText w:val="o"/>
      <w:lvlJc w:val="left"/>
      <w:pPr>
        <w:ind w:left="1400" w:hanging="360"/>
      </w:pPr>
      <w:rPr>
        <w:rFonts w:ascii="Courier New" w:eastAsia="Courier New" w:hAnsi="Courier New" w:cs="Courier New" w:hint="default"/>
        <w:b w:val="0"/>
        <w:bCs w:val="0"/>
        <w:i w:val="0"/>
        <w:iCs w:val="0"/>
        <w:w w:val="100"/>
        <w:sz w:val="24"/>
        <w:szCs w:val="24"/>
        <w:lang w:val="en-US" w:eastAsia="en-US" w:bidi="ar-SA"/>
      </w:rPr>
    </w:lvl>
    <w:lvl w:ilvl="1" w:tplc="F4086DDE">
      <w:numFmt w:val="bullet"/>
      <w:lvlText w:val="•"/>
      <w:lvlJc w:val="left"/>
      <w:pPr>
        <w:ind w:left="2271" w:hanging="360"/>
      </w:pPr>
      <w:rPr>
        <w:rFonts w:hint="default"/>
        <w:lang w:val="en-US" w:eastAsia="en-US" w:bidi="ar-SA"/>
      </w:rPr>
    </w:lvl>
    <w:lvl w:ilvl="2" w:tplc="7FD8E11C">
      <w:numFmt w:val="bullet"/>
      <w:lvlText w:val="•"/>
      <w:lvlJc w:val="left"/>
      <w:pPr>
        <w:ind w:left="3143" w:hanging="360"/>
      </w:pPr>
      <w:rPr>
        <w:rFonts w:hint="default"/>
        <w:lang w:val="en-US" w:eastAsia="en-US" w:bidi="ar-SA"/>
      </w:rPr>
    </w:lvl>
    <w:lvl w:ilvl="3" w:tplc="9CBA1C78">
      <w:numFmt w:val="bullet"/>
      <w:lvlText w:val="•"/>
      <w:lvlJc w:val="left"/>
      <w:pPr>
        <w:ind w:left="4015" w:hanging="360"/>
      </w:pPr>
      <w:rPr>
        <w:rFonts w:hint="default"/>
        <w:lang w:val="en-US" w:eastAsia="en-US" w:bidi="ar-SA"/>
      </w:rPr>
    </w:lvl>
    <w:lvl w:ilvl="4" w:tplc="8BE430F2">
      <w:numFmt w:val="bullet"/>
      <w:lvlText w:val="•"/>
      <w:lvlJc w:val="left"/>
      <w:pPr>
        <w:ind w:left="4887" w:hanging="360"/>
      </w:pPr>
      <w:rPr>
        <w:rFonts w:hint="default"/>
        <w:lang w:val="en-US" w:eastAsia="en-US" w:bidi="ar-SA"/>
      </w:rPr>
    </w:lvl>
    <w:lvl w:ilvl="5" w:tplc="186EA362">
      <w:numFmt w:val="bullet"/>
      <w:lvlText w:val="•"/>
      <w:lvlJc w:val="left"/>
      <w:pPr>
        <w:ind w:left="5759" w:hanging="360"/>
      </w:pPr>
      <w:rPr>
        <w:rFonts w:hint="default"/>
        <w:lang w:val="en-US" w:eastAsia="en-US" w:bidi="ar-SA"/>
      </w:rPr>
    </w:lvl>
    <w:lvl w:ilvl="6" w:tplc="9464333E">
      <w:numFmt w:val="bullet"/>
      <w:lvlText w:val="•"/>
      <w:lvlJc w:val="left"/>
      <w:pPr>
        <w:ind w:left="6631" w:hanging="360"/>
      </w:pPr>
      <w:rPr>
        <w:rFonts w:hint="default"/>
        <w:lang w:val="en-US" w:eastAsia="en-US" w:bidi="ar-SA"/>
      </w:rPr>
    </w:lvl>
    <w:lvl w:ilvl="7" w:tplc="5DAAB4AE">
      <w:numFmt w:val="bullet"/>
      <w:lvlText w:val="•"/>
      <w:lvlJc w:val="left"/>
      <w:pPr>
        <w:ind w:left="7503" w:hanging="360"/>
      </w:pPr>
      <w:rPr>
        <w:rFonts w:hint="default"/>
        <w:lang w:val="en-US" w:eastAsia="en-US" w:bidi="ar-SA"/>
      </w:rPr>
    </w:lvl>
    <w:lvl w:ilvl="8" w:tplc="E74853CA">
      <w:numFmt w:val="bullet"/>
      <w:lvlText w:val="•"/>
      <w:lvlJc w:val="left"/>
      <w:pPr>
        <w:ind w:left="8375" w:hanging="360"/>
      </w:pPr>
      <w:rPr>
        <w:rFonts w:hint="default"/>
        <w:lang w:val="en-US" w:eastAsia="en-US" w:bidi="ar-SA"/>
      </w:rPr>
    </w:lvl>
  </w:abstractNum>
  <w:abstractNum w:abstractNumId="35" w15:restartNumberingAfterBreak="0">
    <w:nsid w:val="6224563C"/>
    <w:multiLevelType w:val="hybridMultilevel"/>
    <w:tmpl w:val="F462EA2E"/>
    <w:lvl w:ilvl="0" w:tplc="AD90E9A2">
      <w:numFmt w:val="bullet"/>
      <w:lvlText w:val=""/>
      <w:lvlJc w:val="left"/>
      <w:pPr>
        <w:ind w:left="1040" w:hanging="360"/>
      </w:pPr>
      <w:rPr>
        <w:rFonts w:ascii="Symbol" w:eastAsia="Symbol" w:hAnsi="Symbol" w:cs="Symbol" w:hint="default"/>
        <w:b w:val="0"/>
        <w:bCs w:val="0"/>
        <w:i w:val="0"/>
        <w:iCs w:val="0"/>
        <w:w w:val="100"/>
        <w:sz w:val="24"/>
        <w:szCs w:val="24"/>
        <w:lang w:val="en-US" w:eastAsia="en-US" w:bidi="ar-SA"/>
      </w:rPr>
    </w:lvl>
    <w:lvl w:ilvl="1" w:tplc="AB72A5E2">
      <w:numFmt w:val="bullet"/>
      <w:lvlText w:val="•"/>
      <w:lvlJc w:val="left"/>
      <w:pPr>
        <w:ind w:left="1947" w:hanging="360"/>
      </w:pPr>
      <w:rPr>
        <w:rFonts w:hint="default"/>
        <w:lang w:val="en-US" w:eastAsia="en-US" w:bidi="ar-SA"/>
      </w:rPr>
    </w:lvl>
    <w:lvl w:ilvl="2" w:tplc="80D02DE6">
      <w:numFmt w:val="bullet"/>
      <w:lvlText w:val="•"/>
      <w:lvlJc w:val="left"/>
      <w:pPr>
        <w:ind w:left="2855" w:hanging="360"/>
      </w:pPr>
      <w:rPr>
        <w:rFonts w:hint="default"/>
        <w:lang w:val="en-US" w:eastAsia="en-US" w:bidi="ar-SA"/>
      </w:rPr>
    </w:lvl>
    <w:lvl w:ilvl="3" w:tplc="45F2BEEE">
      <w:numFmt w:val="bullet"/>
      <w:lvlText w:val="•"/>
      <w:lvlJc w:val="left"/>
      <w:pPr>
        <w:ind w:left="3763" w:hanging="360"/>
      </w:pPr>
      <w:rPr>
        <w:rFonts w:hint="default"/>
        <w:lang w:val="en-US" w:eastAsia="en-US" w:bidi="ar-SA"/>
      </w:rPr>
    </w:lvl>
    <w:lvl w:ilvl="4" w:tplc="5C14FFC0">
      <w:numFmt w:val="bullet"/>
      <w:lvlText w:val="•"/>
      <w:lvlJc w:val="left"/>
      <w:pPr>
        <w:ind w:left="4671" w:hanging="360"/>
      </w:pPr>
      <w:rPr>
        <w:rFonts w:hint="default"/>
        <w:lang w:val="en-US" w:eastAsia="en-US" w:bidi="ar-SA"/>
      </w:rPr>
    </w:lvl>
    <w:lvl w:ilvl="5" w:tplc="FA60BBDE">
      <w:numFmt w:val="bullet"/>
      <w:lvlText w:val="•"/>
      <w:lvlJc w:val="left"/>
      <w:pPr>
        <w:ind w:left="5579" w:hanging="360"/>
      </w:pPr>
      <w:rPr>
        <w:rFonts w:hint="default"/>
        <w:lang w:val="en-US" w:eastAsia="en-US" w:bidi="ar-SA"/>
      </w:rPr>
    </w:lvl>
    <w:lvl w:ilvl="6" w:tplc="E70447B0">
      <w:numFmt w:val="bullet"/>
      <w:lvlText w:val="•"/>
      <w:lvlJc w:val="left"/>
      <w:pPr>
        <w:ind w:left="6487" w:hanging="360"/>
      </w:pPr>
      <w:rPr>
        <w:rFonts w:hint="default"/>
        <w:lang w:val="en-US" w:eastAsia="en-US" w:bidi="ar-SA"/>
      </w:rPr>
    </w:lvl>
    <w:lvl w:ilvl="7" w:tplc="7A48A3F8">
      <w:numFmt w:val="bullet"/>
      <w:lvlText w:val="•"/>
      <w:lvlJc w:val="left"/>
      <w:pPr>
        <w:ind w:left="7395" w:hanging="360"/>
      </w:pPr>
      <w:rPr>
        <w:rFonts w:hint="default"/>
        <w:lang w:val="en-US" w:eastAsia="en-US" w:bidi="ar-SA"/>
      </w:rPr>
    </w:lvl>
    <w:lvl w:ilvl="8" w:tplc="EA56760E">
      <w:numFmt w:val="bullet"/>
      <w:lvlText w:val="•"/>
      <w:lvlJc w:val="left"/>
      <w:pPr>
        <w:ind w:left="8303" w:hanging="360"/>
      </w:pPr>
      <w:rPr>
        <w:rFonts w:hint="default"/>
        <w:lang w:val="en-US" w:eastAsia="en-US" w:bidi="ar-SA"/>
      </w:rPr>
    </w:lvl>
  </w:abstractNum>
  <w:abstractNum w:abstractNumId="36" w15:restartNumberingAfterBreak="0">
    <w:nsid w:val="62291AF7"/>
    <w:multiLevelType w:val="hybridMultilevel"/>
    <w:tmpl w:val="744E654C"/>
    <w:lvl w:ilvl="0" w:tplc="AEA0D2C0">
      <w:start w:val="1"/>
      <w:numFmt w:val="lowerLetter"/>
      <w:lvlText w:val="%1)"/>
      <w:lvlJc w:val="left"/>
      <w:pPr>
        <w:ind w:left="827" w:hanging="360"/>
      </w:pPr>
      <w:rPr>
        <w:rFonts w:ascii="Calibri" w:eastAsia="Calibri" w:hAnsi="Calibri" w:cs="Calibri" w:hint="default"/>
        <w:b w:val="0"/>
        <w:bCs w:val="0"/>
        <w:i w:val="0"/>
        <w:iCs w:val="0"/>
        <w:w w:val="100"/>
        <w:sz w:val="24"/>
        <w:szCs w:val="24"/>
        <w:lang w:val="en-US" w:eastAsia="en-US" w:bidi="ar-SA"/>
      </w:rPr>
    </w:lvl>
    <w:lvl w:ilvl="1" w:tplc="8C3A2B06">
      <w:numFmt w:val="bullet"/>
      <w:lvlText w:val="•"/>
      <w:lvlJc w:val="left"/>
      <w:pPr>
        <w:ind w:left="1578" w:hanging="360"/>
      </w:pPr>
      <w:rPr>
        <w:rFonts w:hint="default"/>
        <w:lang w:val="en-US" w:eastAsia="en-US" w:bidi="ar-SA"/>
      </w:rPr>
    </w:lvl>
    <w:lvl w:ilvl="2" w:tplc="F5A43F3A">
      <w:numFmt w:val="bullet"/>
      <w:lvlText w:val="•"/>
      <w:lvlJc w:val="left"/>
      <w:pPr>
        <w:ind w:left="2336" w:hanging="360"/>
      </w:pPr>
      <w:rPr>
        <w:rFonts w:hint="default"/>
        <w:lang w:val="en-US" w:eastAsia="en-US" w:bidi="ar-SA"/>
      </w:rPr>
    </w:lvl>
    <w:lvl w:ilvl="3" w:tplc="08028D4A">
      <w:numFmt w:val="bullet"/>
      <w:lvlText w:val="•"/>
      <w:lvlJc w:val="left"/>
      <w:pPr>
        <w:ind w:left="3094" w:hanging="360"/>
      </w:pPr>
      <w:rPr>
        <w:rFonts w:hint="default"/>
        <w:lang w:val="en-US" w:eastAsia="en-US" w:bidi="ar-SA"/>
      </w:rPr>
    </w:lvl>
    <w:lvl w:ilvl="4" w:tplc="D930AFAA">
      <w:numFmt w:val="bullet"/>
      <w:lvlText w:val="•"/>
      <w:lvlJc w:val="left"/>
      <w:pPr>
        <w:ind w:left="3852" w:hanging="360"/>
      </w:pPr>
      <w:rPr>
        <w:rFonts w:hint="default"/>
        <w:lang w:val="en-US" w:eastAsia="en-US" w:bidi="ar-SA"/>
      </w:rPr>
    </w:lvl>
    <w:lvl w:ilvl="5" w:tplc="B004FA42">
      <w:numFmt w:val="bullet"/>
      <w:lvlText w:val="•"/>
      <w:lvlJc w:val="left"/>
      <w:pPr>
        <w:ind w:left="4610" w:hanging="360"/>
      </w:pPr>
      <w:rPr>
        <w:rFonts w:hint="default"/>
        <w:lang w:val="en-US" w:eastAsia="en-US" w:bidi="ar-SA"/>
      </w:rPr>
    </w:lvl>
    <w:lvl w:ilvl="6" w:tplc="6D64277E">
      <w:numFmt w:val="bullet"/>
      <w:lvlText w:val="•"/>
      <w:lvlJc w:val="left"/>
      <w:pPr>
        <w:ind w:left="5368" w:hanging="360"/>
      </w:pPr>
      <w:rPr>
        <w:rFonts w:hint="default"/>
        <w:lang w:val="en-US" w:eastAsia="en-US" w:bidi="ar-SA"/>
      </w:rPr>
    </w:lvl>
    <w:lvl w:ilvl="7" w:tplc="7242B754">
      <w:numFmt w:val="bullet"/>
      <w:lvlText w:val="•"/>
      <w:lvlJc w:val="left"/>
      <w:pPr>
        <w:ind w:left="6126" w:hanging="360"/>
      </w:pPr>
      <w:rPr>
        <w:rFonts w:hint="default"/>
        <w:lang w:val="en-US" w:eastAsia="en-US" w:bidi="ar-SA"/>
      </w:rPr>
    </w:lvl>
    <w:lvl w:ilvl="8" w:tplc="A1A0FE72">
      <w:numFmt w:val="bullet"/>
      <w:lvlText w:val="•"/>
      <w:lvlJc w:val="left"/>
      <w:pPr>
        <w:ind w:left="6884" w:hanging="360"/>
      </w:pPr>
      <w:rPr>
        <w:rFonts w:hint="default"/>
        <w:lang w:val="en-US" w:eastAsia="en-US" w:bidi="ar-SA"/>
      </w:rPr>
    </w:lvl>
  </w:abstractNum>
  <w:abstractNum w:abstractNumId="37" w15:restartNumberingAfterBreak="0">
    <w:nsid w:val="625F32F5"/>
    <w:multiLevelType w:val="hybridMultilevel"/>
    <w:tmpl w:val="28AA553C"/>
    <w:lvl w:ilvl="0" w:tplc="7606553A">
      <w:numFmt w:val="bullet"/>
      <w:lvlText w:val=""/>
      <w:lvlJc w:val="left"/>
      <w:pPr>
        <w:ind w:left="793" w:hanging="360"/>
      </w:pPr>
      <w:rPr>
        <w:rFonts w:ascii="Symbol" w:eastAsia="Symbol" w:hAnsi="Symbol" w:cs="Symbol" w:hint="default"/>
        <w:b w:val="0"/>
        <w:bCs w:val="0"/>
        <w:i w:val="0"/>
        <w:iCs w:val="0"/>
        <w:color w:val="C00000"/>
        <w:w w:val="100"/>
        <w:sz w:val="24"/>
        <w:szCs w:val="24"/>
        <w:lang w:val="en-US" w:eastAsia="en-US" w:bidi="ar-SA"/>
      </w:rPr>
    </w:lvl>
    <w:lvl w:ilvl="1" w:tplc="1DF47F6E">
      <w:numFmt w:val="bullet"/>
      <w:lvlText w:val="•"/>
      <w:lvlJc w:val="left"/>
      <w:pPr>
        <w:ind w:left="982" w:hanging="360"/>
      </w:pPr>
      <w:rPr>
        <w:rFonts w:hint="default"/>
        <w:lang w:val="en-US" w:eastAsia="en-US" w:bidi="ar-SA"/>
      </w:rPr>
    </w:lvl>
    <w:lvl w:ilvl="2" w:tplc="20BE707E">
      <w:numFmt w:val="bullet"/>
      <w:lvlText w:val="•"/>
      <w:lvlJc w:val="left"/>
      <w:pPr>
        <w:ind w:left="1165" w:hanging="360"/>
      </w:pPr>
      <w:rPr>
        <w:rFonts w:hint="default"/>
        <w:lang w:val="en-US" w:eastAsia="en-US" w:bidi="ar-SA"/>
      </w:rPr>
    </w:lvl>
    <w:lvl w:ilvl="3" w:tplc="02FE17EC">
      <w:numFmt w:val="bullet"/>
      <w:lvlText w:val="•"/>
      <w:lvlJc w:val="left"/>
      <w:pPr>
        <w:ind w:left="1348" w:hanging="360"/>
      </w:pPr>
      <w:rPr>
        <w:rFonts w:hint="default"/>
        <w:lang w:val="en-US" w:eastAsia="en-US" w:bidi="ar-SA"/>
      </w:rPr>
    </w:lvl>
    <w:lvl w:ilvl="4" w:tplc="302A1736">
      <w:numFmt w:val="bullet"/>
      <w:lvlText w:val="•"/>
      <w:lvlJc w:val="left"/>
      <w:pPr>
        <w:ind w:left="1531" w:hanging="360"/>
      </w:pPr>
      <w:rPr>
        <w:rFonts w:hint="default"/>
        <w:lang w:val="en-US" w:eastAsia="en-US" w:bidi="ar-SA"/>
      </w:rPr>
    </w:lvl>
    <w:lvl w:ilvl="5" w:tplc="B4DE4E58">
      <w:numFmt w:val="bullet"/>
      <w:lvlText w:val="•"/>
      <w:lvlJc w:val="left"/>
      <w:pPr>
        <w:ind w:left="1714" w:hanging="360"/>
      </w:pPr>
      <w:rPr>
        <w:rFonts w:hint="default"/>
        <w:lang w:val="en-US" w:eastAsia="en-US" w:bidi="ar-SA"/>
      </w:rPr>
    </w:lvl>
    <w:lvl w:ilvl="6" w:tplc="11C878EE">
      <w:numFmt w:val="bullet"/>
      <w:lvlText w:val="•"/>
      <w:lvlJc w:val="left"/>
      <w:pPr>
        <w:ind w:left="1897" w:hanging="360"/>
      </w:pPr>
      <w:rPr>
        <w:rFonts w:hint="default"/>
        <w:lang w:val="en-US" w:eastAsia="en-US" w:bidi="ar-SA"/>
      </w:rPr>
    </w:lvl>
    <w:lvl w:ilvl="7" w:tplc="AD4257A4">
      <w:numFmt w:val="bullet"/>
      <w:lvlText w:val="•"/>
      <w:lvlJc w:val="left"/>
      <w:pPr>
        <w:ind w:left="2080" w:hanging="360"/>
      </w:pPr>
      <w:rPr>
        <w:rFonts w:hint="default"/>
        <w:lang w:val="en-US" w:eastAsia="en-US" w:bidi="ar-SA"/>
      </w:rPr>
    </w:lvl>
    <w:lvl w:ilvl="8" w:tplc="A8BCE2D8">
      <w:numFmt w:val="bullet"/>
      <w:lvlText w:val="•"/>
      <w:lvlJc w:val="left"/>
      <w:pPr>
        <w:ind w:left="2263" w:hanging="360"/>
      </w:pPr>
      <w:rPr>
        <w:rFonts w:hint="default"/>
        <w:lang w:val="en-US" w:eastAsia="en-US" w:bidi="ar-SA"/>
      </w:rPr>
    </w:lvl>
  </w:abstractNum>
  <w:abstractNum w:abstractNumId="38" w15:restartNumberingAfterBreak="0">
    <w:nsid w:val="6CF679F8"/>
    <w:multiLevelType w:val="hybridMultilevel"/>
    <w:tmpl w:val="DD7A3C74"/>
    <w:lvl w:ilvl="0" w:tplc="985ED350">
      <w:numFmt w:val="bullet"/>
      <w:lvlText w:val=""/>
      <w:lvlJc w:val="left"/>
      <w:pPr>
        <w:ind w:left="1400" w:hanging="360"/>
      </w:pPr>
      <w:rPr>
        <w:rFonts w:ascii="Symbol" w:eastAsia="Symbol" w:hAnsi="Symbol" w:cs="Symbol" w:hint="default"/>
        <w:b w:val="0"/>
        <w:bCs w:val="0"/>
        <w:i w:val="0"/>
        <w:iCs w:val="0"/>
        <w:w w:val="100"/>
        <w:sz w:val="24"/>
        <w:szCs w:val="24"/>
        <w:lang w:val="en-US" w:eastAsia="en-US" w:bidi="ar-SA"/>
      </w:rPr>
    </w:lvl>
    <w:lvl w:ilvl="1" w:tplc="4CBC51DA">
      <w:numFmt w:val="bullet"/>
      <w:lvlText w:val="•"/>
      <w:lvlJc w:val="left"/>
      <w:pPr>
        <w:ind w:left="2271" w:hanging="360"/>
      </w:pPr>
      <w:rPr>
        <w:rFonts w:hint="default"/>
        <w:lang w:val="en-US" w:eastAsia="en-US" w:bidi="ar-SA"/>
      </w:rPr>
    </w:lvl>
    <w:lvl w:ilvl="2" w:tplc="AF46A474">
      <w:numFmt w:val="bullet"/>
      <w:lvlText w:val="•"/>
      <w:lvlJc w:val="left"/>
      <w:pPr>
        <w:ind w:left="3143" w:hanging="360"/>
      </w:pPr>
      <w:rPr>
        <w:rFonts w:hint="default"/>
        <w:lang w:val="en-US" w:eastAsia="en-US" w:bidi="ar-SA"/>
      </w:rPr>
    </w:lvl>
    <w:lvl w:ilvl="3" w:tplc="637C14F4">
      <w:numFmt w:val="bullet"/>
      <w:lvlText w:val="•"/>
      <w:lvlJc w:val="left"/>
      <w:pPr>
        <w:ind w:left="4015" w:hanging="360"/>
      </w:pPr>
      <w:rPr>
        <w:rFonts w:hint="default"/>
        <w:lang w:val="en-US" w:eastAsia="en-US" w:bidi="ar-SA"/>
      </w:rPr>
    </w:lvl>
    <w:lvl w:ilvl="4" w:tplc="567ADFB0">
      <w:numFmt w:val="bullet"/>
      <w:lvlText w:val="•"/>
      <w:lvlJc w:val="left"/>
      <w:pPr>
        <w:ind w:left="4887" w:hanging="360"/>
      </w:pPr>
      <w:rPr>
        <w:rFonts w:hint="default"/>
        <w:lang w:val="en-US" w:eastAsia="en-US" w:bidi="ar-SA"/>
      </w:rPr>
    </w:lvl>
    <w:lvl w:ilvl="5" w:tplc="0DB67FA8">
      <w:numFmt w:val="bullet"/>
      <w:lvlText w:val="•"/>
      <w:lvlJc w:val="left"/>
      <w:pPr>
        <w:ind w:left="5759" w:hanging="360"/>
      </w:pPr>
      <w:rPr>
        <w:rFonts w:hint="default"/>
        <w:lang w:val="en-US" w:eastAsia="en-US" w:bidi="ar-SA"/>
      </w:rPr>
    </w:lvl>
    <w:lvl w:ilvl="6" w:tplc="E03CE4A4">
      <w:numFmt w:val="bullet"/>
      <w:lvlText w:val="•"/>
      <w:lvlJc w:val="left"/>
      <w:pPr>
        <w:ind w:left="6631" w:hanging="360"/>
      </w:pPr>
      <w:rPr>
        <w:rFonts w:hint="default"/>
        <w:lang w:val="en-US" w:eastAsia="en-US" w:bidi="ar-SA"/>
      </w:rPr>
    </w:lvl>
    <w:lvl w:ilvl="7" w:tplc="FEE8C7BA">
      <w:numFmt w:val="bullet"/>
      <w:lvlText w:val="•"/>
      <w:lvlJc w:val="left"/>
      <w:pPr>
        <w:ind w:left="7503" w:hanging="360"/>
      </w:pPr>
      <w:rPr>
        <w:rFonts w:hint="default"/>
        <w:lang w:val="en-US" w:eastAsia="en-US" w:bidi="ar-SA"/>
      </w:rPr>
    </w:lvl>
    <w:lvl w:ilvl="8" w:tplc="D818A94E">
      <w:numFmt w:val="bullet"/>
      <w:lvlText w:val="•"/>
      <w:lvlJc w:val="left"/>
      <w:pPr>
        <w:ind w:left="8375" w:hanging="360"/>
      </w:pPr>
      <w:rPr>
        <w:rFonts w:hint="default"/>
        <w:lang w:val="en-US" w:eastAsia="en-US" w:bidi="ar-SA"/>
      </w:rPr>
    </w:lvl>
  </w:abstractNum>
  <w:abstractNum w:abstractNumId="39" w15:restartNumberingAfterBreak="0">
    <w:nsid w:val="75E36645"/>
    <w:multiLevelType w:val="hybridMultilevel"/>
    <w:tmpl w:val="4830C11A"/>
    <w:lvl w:ilvl="0" w:tplc="9EA6EDB0">
      <w:start w:val="1"/>
      <w:numFmt w:val="lowerLetter"/>
      <w:lvlText w:val="%1)"/>
      <w:lvlJc w:val="left"/>
      <w:pPr>
        <w:ind w:left="827" w:hanging="360"/>
      </w:pPr>
      <w:rPr>
        <w:rFonts w:ascii="Calibri" w:eastAsia="Calibri" w:hAnsi="Calibri" w:cs="Calibri" w:hint="default"/>
        <w:b w:val="0"/>
        <w:bCs w:val="0"/>
        <w:i w:val="0"/>
        <w:iCs w:val="0"/>
        <w:w w:val="100"/>
        <w:sz w:val="24"/>
        <w:szCs w:val="24"/>
        <w:lang w:val="en-US" w:eastAsia="en-US" w:bidi="ar-SA"/>
      </w:rPr>
    </w:lvl>
    <w:lvl w:ilvl="1" w:tplc="FE2ED5D4">
      <w:numFmt w:val="bullet"/>
      <w:lvlText w:val="•"/>
      <w:lvlJc w:val="left"/>
      <w:pPr>
        <w:ind w:left="1638" w:hanging="360"/>
      </w:pPr>
      <w:rPr>
        <w:rFonts w:hint="default"/>
        <w:lang w:val="en-US" w:eastAsia="en-US" w:bidi="ar-SA"/>
      </w:rPr>
    </w:lvl>
    <w:lvl w:ilvl="2" w:tplc="C7605678">
      <w:numFmt w:val="bullet"/>
      <w:lvlText w:val="•"/>
      <w:lvlJc w:val="left"/>
      <w:pPr>
        <w:ind w:left="2457" w:hanging="360"/>
      </w:pPr>
      <w:rPr>
        <w:rFonts w:hint="default"/>
        <w:lang w:val="en-US" w:eastAsia="en-US" w:bidi="ar-SA"/>
      </w:rPr>
    </w:lvl>
    <w:lvl w:ilvl="3" w:tplc="9D8EEFC4">
      <w:numFmt w:val="bullet"/>
      <w:lvlText w:val="•"/>
      <w:lvlJc w:val="left"/>
      <w:pPr>
        <w:ind w:left="3276" w:hanging="360"/>
      </w:pPr>
      <w:rPr>
        <w:rFonts w:hint="default"/>
        <w:lang w:val="en-US" w:eastAsia="en-US" w:bidi="ar-SA"/>
      </w:rPr>
    </w:lvl>
    <w:lvl w:ilvl="4" w:tplc="DDCA2ABE">
      <w:numFmt w:val="bullet"/>
      <w:lvlText w:val="•"/>
      <w:lvlJc w:val="left"/>
      <w:pPr>
        <w:ind w:left="4095" w:hanging="360"/>
      </w:pPr>
      <w:rPr>
        <w:rFonts w:hint="default"/>
        <w:lang w:val="en-US" w:eastAsia="en-US" w:bidi="ar-SA"/>
      </w:rPr>
    </w:lvl>
    <w:lvl w:ilvl="5" w:tplc="116252BE">
      <w:numFmt w:val="bullet"/>
      <w:lvlText w:val="•"/>
      <w:lvlJc w:val="left"/>
      <w:pPr>
        <w:ind w:left="4914" w:hanging="360"/>
      </w:pPr>
      <w:rPr>
        <w:rFonts w:hint="default"/>
        <w:lang w:val="en-US" w:eastAsia="en-US" w:bidi="ar-SA"/>
      </w:rPr>
    </w:lvl>
    <w:lvl w:ilvl="6" w:tplc="A25C3F4C">
      <w:numFmt w:val="bullet"/>
      <w:lvlText w:val="•"/>
      <w:lvlJc w:val="left"/>
      <w:pPr>
        <w:ind w:left="5732" w:hanging="360"/>
      </w:pPr>
      <w:rPr>
        <w:rFonts w:hint="default"/>
        <w:lang w:val="en-US" w:eastAsia="en-US" w:bidi="ar-SA"/>
      </w:rPr>
    </w:lvl>
    <w:lvl w:ilvl="7" w:tplc="916EAA4C">
      <w:numFmt w:val="bullet"/>
      <w:lvlText w:val="•"/>
      <w:lvlJc w:val="left"/>
      <w:pPr>
        <w:ind w:left="6551" w:hanging="360"/>
      </w:pPr>
      <w:rPr>
        <w:rFonts w:hint="default"/>
        <w:lang w:val="en-US" w:eastAsia="en-US" w:bidi="ar-SA"/>
      </w:rPr>
    </w:lvl>
    <w:lvl w:ilvl="8" w:tplc="AE9E8F7A">
      <w:numFmt w:val="bullet"/>
      <w:lvlText w:val="•"/>
      <w:lvlJc w:val="left"/>
      <w:pPr>
        <w:ind w:left="7370" w:hanging="360"/>
      </w:pPr>
      <w:rPr>
        <w:rFonts w:hint="default"/>
        <w:lang w:val="en-US" w:eastAsia="en-US" w:bidi="ar-SA"/>
      </w:rPr>
    </w:lvl>
  </w:abstractNum>
  <w:abstractNum w:abstractNumId="40" w15:restartNumberingAfterBreak="0">
    <w:nsid w:val="764F000D"/>
    <w:multiLevelType w:val="hybridMultilevel"/>
    <w:tmpl w:val="32DC9400"/>
    <w:lvl w:ilvl="0" w:tplc="65027A6C">
      <w:start w:val="1"/>
      <w:numFmt w:val="decimal"/>
      <w:lvlText w:val="%1."/>
      <w:lvlJc w:val="left"/>
      <w:pPr>
        <w:ind w:left="467" w:hanging="360"/>
      </w:pPr>
      <w:rPr>
        <w:rFonts w:ascii="Calibri" w:eastAsia="Calibri" w:hAnsi="Calibri" w:cs="Calibri" w:hint="default"/>
        <w:b/>
        <w:bCs/>
        <w:i w:val="0"/>
        <w:iCs w:val="0"/>
        <w:color w:val="C00000"/>
        <w:w w:val="100"/>
        <w:sz w:val="24"/>
        <w:szCs w:val="24"/>
        <w:lang w:val="en-US" w:eastAsia="en-US" w:bidi="ar-SA"/>
      </w:rPr>
    </w:lvl>
    <w:lvl w:ilvl="1" w:tplc="EED63280">
      <w:start w:val="1"/>
      <w:numFmt w:val="lowerLetter"/>
      <w:lvlText w:val="%2)"/>
      <w:lvlJc w:val="left"/>
      <w:pPr>
        <w:ind w:left="827" w:hanging="360"/>
      </w:pPr>
      <w:rPr>
        <w:rFonts w:ascii="Calibri" w:eastAsia="Calibri" w:hAnsi="Calibri" w:cs="Calibri" w:hint="default"/>
        <w:b w:val="0"/>
        <w:bCs w:val="0"/>
        <w:i w:val="0"/>
        <w:iCs w:val="0"/>
        <w:w w:val="100"/>
        <w:sz w:val="24"/>
        <w:szCs w:val="24"/>
        <w:lang w:val="en-US" w:eastAsia="en-US" w:bidi="ar-SA"/>
      </w:rPr>
    </w:lvl>
    <w:lvl w:ilvl="2" w:tplc="ACBC47BE">
      <w:numFmt w:val="bullet"/>
      <w:lvlText w:val="•"/>
      <w:lvlJc w:val="left"/>
      <w:pPr>
        <w:ind w:left="1662" w:hanging="360"/>
      </w:pPr>
      <w:rPr>
        <w:rFonts w:hint="default"/>
        <w:lang w:val="en-US" w:eastAsia="en-US" w:bidi="ar-SA"/>
      </w:rPr>
    </w:lvl>
    <w:lvl w:ilvl="3" w:tplc="A68CEBB6">
      <w:numFmt w:val="bullet"/>
      <w:lvlText w:val="•"/>
      <w:lvlJc w:val="left"/>
      <w:pPr>
        <w:ind w:left="2504" w:hanging="360"/>
      </w:pPr>
      <w:rPr>
        <w:rFonts w:hint="default"/>
        <w:lang w:val="en-US" w:eastAsia="en-US" w:bidi="ar-SA"/>
      </w:rPr>
    </w:lvl>
    <w:lvl w:ilvl="4" w:tplc="47285C10">
      <w:numFmt w:val="bullet"/>
      <w:lvlText w:val="•"/>
      <w:lvlJc w:val="left"/>
      <w:pPr>
        <w:ind w:left="3347" w:hanging="360"/>
      </w:pPr>
      <w:rPr>
        <w:rFonts w:hint="default"/>
        <w:lang w:val="en-US" w:eastAsia="en-US" w:bidi="ar-SA"/>
      </w:rPr>
    </w:lvl>
    <w:lvl w:ilvl="5" w:tplc="62A255F8">
      <w:numFmt w:val="bullet"/>
      <w:lvlText w:val="•"/>
      <w:lvlJc w:val="left"/>
      <w:pPr>
        <w:ind w:left="4189" w:hanging="360"/>
      </w:pPr>
      <w:rPr>
        <w:rFonts w:hint="default"/>
        <w:lang w:val="en-US" w:eastAsia="en-US" w:bidi="ar-SA"/>
      </w:rPr>
    </w:lvl>
    <w:lvl w:ilvl="6" w:tplc="92B6DE80">
      <w:numFmt w:val="bullet"/>
      <w:lvlText w:val="•"/>
      <w:lvlJc w:val="left"/>
      <w:pPr>
        <w:ind w:left="5031" w:hanging="360"/>
      </w:pPr>
      <w:rPr>
        <w:rFonts w:hint="default"/>
        <w:lang w:val="en-US" w:eastAsia="en-US" w:bidi="ar-SA"/>
      </w:rPr>
    </w:lvl>
    <w:lvl w:ilvl="7" w:tplc="7B1ECA62">
      <w:numFmt w:val="bullet"/>
      <w:lvlText w:val="•"/>
      <w:lvlJc w:val="left"/>
      <w:pPr>
        <w:ind w:left="5874" w:hanging="360"/>
      </w:pPr>
      <w:rPr>
        <w:rFonts w:hint="default"/>
        <w:lang w:val="en-US" w:eastAsia="en-US" w:bidi="ar-SA"/>
      </w:rPr>
    </w:lvl>
    <w:lvl w:ilvl="8" w:tplc="9FFAB972">
      <w:numFmt w:val="bullet"/>
      <w:lvlText w:val="•"/>
      <w:lvlJc w:val="left"/>
      <w:pPr>
        <w:ind w:left="6716" w:hanging="360"/>
      </w:pPr>
      <w:rPr>
        <w:rFonts w:hint="default"/>
        <w:lang w:val="en-US" w:eastAsia="en-US" w:bidi="ar-SA"/>
      </w:rPr>
    </w:lvl>
  </w:abstractNum>
  <w:abstractNum w:abstractNumId="41" w15:restartNumberingAfterBreak="0">
    <w:nsid w:val="787A398F"/>
    <w:multiLevelType w:val="hybridMultilevel"/>
    <w:tmpl w:val="E078D560"/>
    <w:lvl w:ilvl="0" w:tplc="5CFA760C">
      <w:numFmt w:val="bullet"/>
      <w:lvlText w:val=""/>
      <w:lvlJc w:val="left"/>
      <w:pPr>
        <w:ind w:left="1400" w:hanging="360"/>
      </w:pPr>
      <w:rPr>
        <w:rFonts w:ascii="Symbol" w:eastAsia="Symbol" w:hAnsi="Symbol" w:cs="Symbol" w:hint="default"/>
        <w:b w:val="0"/>
        <w:bCs w:val="0"/>
        <w:i w:val="0"/>
        <w:iCs w:val="0"/>
        <w:w w:val="100"/>
        <w:sz w:val="24"/>
        <w:szCs w:val="24"/>
        <w:lang w:val="en-US" w:eastAsia="en-US" w:bidi="ar-SA"/>
      </w:rPr>
    </w:lvl>
    <w:lvl w:ilvl="1" w:tplc="16922124">
      <w:numFmt w:val="bullet"/>
      <w:lvlText w:val="•"/>
      <w:lvlJc w:val="left"/>
      <w:pPr>
        <w:ind w:left="2271" w:hanging="360"/>
      </w:pPr>
      <w:rPr>
        <w:rFonts w:hint="default"/>
        <w:lang w:val="en-US" w:eastAsia="en-US" w:bidi="ar-SA"/>
      </w:rPr>
    </w:lvl>
    <w:lvl w:ilvl="2" w:tplc="D9540C84">
      <w:numFmt w:val="bullet"/>
      <w:lvlText w:val="•"/>
      <w:lvlJc w:val="left"/>
      <w:pPr>
        <w:ind w:left="3143" w:hanging="360"/>
      </w:pPr>
      <w:rPr>
        <w:rFonts w:hint="default"/>
        <w:lang w:val="en-US" w:eastAsia="en-US" w:bidi="ar-SA"/>
      </w:rPr>
    </w:lvl>
    <w:lvl w:ilvl="3" w:tplc="8AA09394">
      <w:numFmt w:val="bullet"/>
      <w:lvlText w:val="•"/>
      <w:lvlJc w:val="left"/>
      <w:pPr>
        <w:ind w:left="4015" w:hanging="360"/>
      </w:pPr>
      <w:rPr>
        <w:rFonts w:hint="default"/>
        <w:lang w:val="en-US" w:eastAsia="en-US" w:bidi="ar-SA"/>
      </w:rPr>
    </w:lvl>
    <w:lvl w:ilvl="4" w:tplc="FB2EA5E2">
      <w:numFmt w:val="bullet"/>
      <w:lvlText w:val="•"/>
      <w:lvlJc w:val="left"/>
      <w:pPr>
        <w:ind w:left="4887" w:hanging="360"/>
      </w:pPr>
      <w:rPr>
        <w:rFonts w:hint="default"/>
        <w:lang w:val="en-US" w:eastAsia="en-US" w:bidi="ar-SA"/>
      </w:rPr>
    </w:lvl>
    <w:lvl w:ilvl="5" w:tplc="3DB6E754">
      <w:numFmt w:val="bullet"/>
      <w:lvlText w:val="•"/>
      <w:lvlJc w:val="left"/>
      <w:pPr>
        <w:ind w:left="5759" w:hanging="360"/>
      </w:pPr>
      <w:rPr>
        <w:rFonts w:hint="default"/>
        <w:lang w:val="en-US" w:eastAsia="en-US" w:bidi="ar-SA"/>
      </w:rPr>
    </w:lvl>
    <w:lvl w:ilvl="6" w:tplc="2ACE9254">
      <w:numFmt w:val="bullet"/>
      <w:lvlText w:val="•"/>
      <w:lvlJc w:val="left"/>
      <w:pPr>
        <w:ind w:left="6631" w:hanging="360"/>
      </w:pPr>
      <w:rPr>
        <w:rFonts w:hint="default"/>
        <w:lang w:val="en-US" w:eastAsia="en-US" w:bidi="ar-SA"/>
      </w:rPr>
    </w:lvl>
    <w:lvl w:ilvl="7" w:tplc="46047E08">
      <w:numFmt w:val="bullet"/>
      <w:lvlText w:val="•"/>
      <w:lvlJc w:val="left"/>
      <w:pPr>
        <w:ind w:left="7503" w:hanging="360"/>
      </w:pPr>
      <w:rPr>
        <w:rFonts w:hint="default"/>
        <w:lang w:val="en-US" w:eastAsia="en-US" w:bidi="ar-SA"/>
      </w:rPr>
    </w:lvl>
    <w:lvl w:ilvl="8" w:tplc="5AC0D366">
      <w:numFmt w:val="bullet"/>
      <w:lvlText w:val="•"/>
      <w:lvlJc w:val="left"/>
      <w:pPr>
        <w:ind w:left="8375" w:hanging="360"/>
      </w:pPr>
      <w:rPr>
        <w:rFonts w:hint="default"/>
        <w:lang w:val="en-US" w:eastAsia="en-US" w:bidi="ar-SA"/>
      </w:rPr>
    </w:lvl>
  </w:abstractNum>
  <w:abstractNum w:abstractNumId="42" w15:restartNumberingAfterBreak="0">
    <w:nsid w:val="7BA6503F"/>
    <w:multiLevelType w:val="hybridMultilevel"/>
    <w:tmpl w:val="9F4A53AA"/>
    <w:lvl w:ilvl="0" w:tplc="F0F6BE74">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01A8DD92">
      <w:numFmt w:val="bullet"/>
      <w:lvlText w:val="•"/>
      <w:lvlJc w:val="left"/>
      <w:pPr>
        <w:ind w:left="1096" w:hanging="360"/>
      </w:pPr>
      <w:rPr>
        <w:rFonts w:hint="default"/>
        <w:lang w:val="en-US" w:eastAsia="en-US" w:bidi="ar-SA"/>
      </w:rPr>
    </w:lvl>
    <w:lvl w:ilvl="2" w:tplc="B9242B1E">
      <w:numFmt w:val="bullet"/>
      <w:lvlText w:val="•"/>
      <w:lvlJc w:val="left"/>
      <w:pPr>
        <w:ind w:left="1733" w:hanging="360"/>
      </w:pPr>
      <w:rPr>
        <w:rFonts w:hint="default"/>
        <w:lang w:val="en-US" w:eastAsia="en-US" w:bidi="ar-SA"/>
      </w:rPr>
    </w:lvl>
    <w:lvl w:ilvl="3" w:tplc="6CD81ADE">
      <w:numFmt w:val="bullet"/>
      <w:lvlText w:val="•"/>
      <w:lvlJc w:val="left"/>
      <w:pPr>
        <w:ind w:left="2370" w:hanging="360"/>
      </w:pPr>
      <w:rPr>
        <w:rFonts w:hint="default"/>
        <w:lang w:val="en-US" w:eastAsia="en-US" w:bidi="ar-SA"/>
      </w:rPr>
    </w:lvl>
    <w:lvl w:ilvl="4" w:tplc="0B8A2C7A">
      <w:numFmt w:val="bullet"/>
      <w:lvlText w:val="•"/>
      <w:lvlJc w:val="left"/>
      <w:pPr>
        <w:ind w:left="3007" w:hanging="360"/>
      </w:pPr>
      <w:rPr>
        <w:rFonts w:hint="default"/>
        <w:lang w:val="en-US" w:eastAsia="en-US" w:bidi="ar-SA"/>
      </w:rPr>
    </w:lvl>
    <w:lvl w:ilvl="5" w:tplc="AF8E6DA0">
      <w:numFmt w:val="bullet"/>
      <w:lvlText w:val="•"/>
      <w:lvlJc w:val="left"/>
      <w:pPr>
        <w:ind w:left="3644" w:hanging="360"/>
      </w:pPr>
      <w:rPr>
        <w:rFonts w:hint="default"/>
        <w:lang w:val="en-US" w:eastAsia="en-US" w:bidi="ar-SA"/>
      </w:rPr>
    </w:lvl>
    <w:lvl w:ilvl="6" w:tplc="FB50EBEC">
      <w:numFmt w:val="bullet"/>
      <w:lvlText w:val="•"/>
      <w:lvlJc w:val="left"/>
      <w:pPr>
        <w:ind w:left="4281" w:hanging="360"/>
      </w:pPr>
      <w:rPr>
        <w:rFonts w:hint="default"/>
        <w:lang w:val="en-US" w:eastAsia="en-US" w:bidi="ar-SA"/>
      </w:rPr>
    </w:lvl>
    <w:lvl w:ilvl="7" w:tplc="686EC630">
      <w:numFmt w:val="bullet"/>
      <w:lvlText w:val="•"/>
      <w:lvlJc w:val="left"/>
      <w:pPr>
        <w:ind w:left="4918" w:hanging="360"/>
      </w:pPr>
      <w:rPr>
        <w:rFonts w:hint="default"/>
        <w:lang w:val="en-US" w:eastAsia="en-US" w:bidi="ar-SA"/>
      </w:rPr>
    </w:lvl>
    <w:lvl w:ilvl="8" w:tplc="B310E8C4">
      <w:numFmt w:val="bullet"/>
      <w:lvlText w:val="•"/>
      <w:lvlJc w:val="left"/>
      <w:pPr>
        <w:ind w:left="5555" w:hanging="360"/>
      </w:pPr>
      <w:rPr>
        <w:rFonts w:hint="default"/>
        <w:lang w:val="en-US" w:eastAsia="en-US" w:bidi="ar-SA"/>
      </w:rPr>
    </w:lvl>
  </w:abstractNum>
  <w:abstractNum w:abstractNumId="43" w15:restartNumberingAfterBreak="0">
    <w:nsid w:val="7D394ED7"/>
    <w:multiLevelType w:val="hybridMultilevel"/>
    <w:tmpl w:val="08B2134C"/>
    <w:lvl w:ilvl="0" w:tplc="AA0E65E8">
      <w:start w:val="1"/>
      <w:numFmt w:val="lowerLetter"/>
      <w:lvlText w:val="%1)"/>
      <w:lvlJc w:val="left"/>
      <w:pPr>
        <w:ind w:left="827" w:hanging="360"/>
      </w:pPr>
      <w:rPr>
        <w:rFonts w:hint="default"/>
      </w:r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num w:numId="1" w16cid:durableId="186136123">
    <w:abstractNumId w:val="33"/>
  </w:num>
  <w:num w:numId="2" w16cid:durableId="1548761028">
    <w:abstractNumId w:val="5"/>
  </w:num>
  <w:num w:numId="3" w16cid:durableId="953680798">
    <w:abstractNumId w:val="30"/>
  </w:num>
  <w:num w:numId="4" w16cid:durableId="1642274258">
    <w:abstractNumId w:val="7"/>
  </w:num>
  <w:num w:numId="5" w16cid:durableId="592782931">
    <w:abstractNumId w:val="16"/>
  </w:num>
  <w:num w:numId="6" w16cid:durableId="849298254">
    <w:abstractNumId w:val="19"/>
  </w:num>
  <w:num w:numId="7" w16cid:durableId="2020346629">
    <w:abstractNumId w:val="28"/>
  </w:num>
  <w:num w:numId="8" w16cid:durableId="1596087004">
    <w:abstractNumId w:val="12"/>
  </w:num>
  <w:num w:numId="9" w16cid:durableId="683090083">
    <w:abstractNumId w:val="14"/>
  </w:num>
  <w:num w:numId="10" w16cid:durableId="101653841">
    <w:abstractNumId w:val="11"/>
  </w:num>
  <w:num w:numId="11" w16cid:durableId="1603878338">
    <w:abstractNumId w:val="10"/>
  </w:num>
  <w:num w:numId="12" w16cid:durableId="479031512">
    <w:abstractNumId w:val="39"/>
  </w:num>
  <w:num w:numId="13" w16cid:durableId="600843935">
    <w:abstractNumId w:val="15"/>
  </w:num>
  <w:num w:numId="14" w16cid:durableId="803238527">
    <w:abstractNumId w:val="32"/>
  </w:num>
  <w:num w:numId="15" w16cid:durableId="290481328">
    <w:abstractNumId w:val="34"/>
  </w:num>
  <w:num w:numId="16" w16cid:durableId="940069556">
    <w:abstractNumId w:val="40"/>
  </w:num>
  <w:num w:numId="17" w16cid:durableId="1933513302">
    <w:abstractNumId w:val="0"/>
  </w:num>
  <w:num w:numId="18" w16cid:durableId="452095442">
    <w:abstractNumId w:val="23"/>
  </w:num>
  <w:num w:numId="19" w16cid:durableId="1116021451">
    <w:abstractNumId w:val="35"/>
  </w:num>
  <w:num w:numId="20" w16cid:durableId="935793769">
    <w:abstractNumId w:val="26"/>
  </w:num>
  <w:num w:numId="21" w16cid:durableId="428281944">
    <w:abstractNumId w:val="9"/>
  </w:num>
  <w:num w:numId="22" w16cid:durableId="230890084">
    <w:abstractNumId w:val="36"/>
  </w:num>
  <w:num w:numId="23" w16cid:durableId="82457560">
    <w:abstractNumId w:val="38"/>
  </w:num>
  <w:num w:numId="24" w16cid:durableId="150559813">
    <w:abstractNumId w:val="20"/>
  </w:num>
  <w:num w:numId="25" w16cid:durableId="1201474554">
    <w:abstractNumId w:val="4"/>
  </w:num>
  <w:num w:numId="26" w16cid:durableId="1306467221">
    <w:abstractNumId w:val="42"/>
  </w:num>
  <w:num w:numId="27" w16cid:durableId="106395715">
    <w:abstractNumId w:val="27"/>
  </w:num>
  <w:num w:numId="28" w16cid:durableId="1482036052">
    <w:abstractNumId w:val="31"/>
  </w:num>
  <w:num w:numId="29" w16cid:durableId="392317716">
    <w:abstractNumId w:val="17"/>
  </w:num>
  <w:num w:numId="30" w16cid:durableId="734937512">
    <w:abstractNumId w:val="1"/>
  </w:num>
  <w:num w:numId="31" w16cid:durableId="473109571">
    <w:abstractNumId w:val="21"/>
  </w:num>
  <w:num w:numId="32" w16cid:durableId="1377660738">
    <w:abstractNumId w:val="37"/>
  </w:num>
  <w:num w:numId="33" w16cid:durableId="1173691618">
    <w:abstractNumId w:val="25"/>
  </w:num>
  <w:num w:numId="34" w16cid:durableId="660811386">
    <w:abstractNumId w:val="41"/>
  </w:num>
  <w:num w:numId="35" w16cid:durableId="1327856067">
    <w:abstractNumId w:val="22"/>
  </w:num>
  <w:num w:numId="36" w16cid:durableId="806974891">
    <w:abstractNumId w:val="3"/>
  </w:num>
  <w:num w:numId="37" w16cid:durableId="377559379">
    <w:abstractNumId w:val="24"/>
  </w:num>
  <w:num w:numId="38" w16cid:durableId="2113477949">
    <w:abstractNumId w:val="43"/>
  </w:num>
  <w:num w:numId="39" w16cid:durableId="366758052">
    <w:abstractNumId w:val="2"/>
  </w:num>
  <w:num w:numId="40" w16cid:durableId="1493064589">
    <w:abstractNumId w:val="6"/>
  </w:num>
  <w:num w:numId="41" w16cid:durableId="1891260126">
    <w:abstractNumId w:val="29"/>
  </w:num>
  <w:num w:numId="42" w16cid:durableId="158229599">
    <w:abstractNumId w:val="8"/>
  </w:num>
  <w:num w:numId="43" w16cid:durableId="899709918">
    <w:abstractNumId w:val="18"/>
  </w:num>
  <w:num w:numId="44" w16cid:durableId="18236978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D4"/>
    <w:rsid w:val="0000349E"/>
    <w:rsid w:val="0002058E"/>
    <w:rsid w:val="000263FF"/>
    <w:rsid w:val="00082425"/>
    <w:rsid w:val="000932BB"/>
    <w:rsid w:val="000D42D4"/>
    <w:rsid w:val="000F4206"/>
    <w:rsid w:val="0011117F"/>
    <w:rsid w:val="00124AE6"/>
    <w:rsid w:val="00144A0F"/>
    <w:rsid w:val="001765E4"/>
    <w:rsid w:val="001A1C9C"/>
    <w:rsid w:val="001C1A19"/>
    <w:rsid w:val="001F3042"/>
    <w:rsid w:val="00210EB0"/>
    <w:rsid w:val="0025220A"/>
    <w:rsid w:val="002A480A"/>
    <w:rsid w:val="002B001C"/>
    <w:rsid w:val="00323E84"/>
    <w:rsid w:val="00332E29"/>
    <w:rsid w:val="003A095A"/>
    <w:rsid w:val="003C1B88"/>
    <w:rsid w:val="003E4BA8"/>
    <w:rsid w:val="004656E4"/>
    <w:rsid w:val="004A198D"/>
    <w:rsid w:val="004C5E06"/>
    <w:rsid w:val="004C750B"/>
    <w:rsid w:val="004F49EB"/>
    <w:rsid w:val="004F7772"/>
    <w:rsid w:val="00500F82"/>
    <w:rsid w:val="00503FC7"/>
    <w:rsid w:val="00550149"/>
    <w:rsid w:val="00556DFA"/>
    <w:rsid w:val="00582BF3"/>
    <w:rsid w:val="005D4A3A"/>
    <w:rsid w:val="006232F4"/>
    <w:rsid w:val="0063164E"/>
    <w:rsid w:val="006320B2"/>
    <w:rsid w:val="00653870"/>
    <w:rsid w:val="006F0A95"/>
    <w:rsid w:val="007543C7"/>
    <w:rsid w:val="00776687"/>
    <w:rsid w:val="00785637"/>
    <w:rsid w:val="00792ADD"/>
    <w:rsid w:val="007D3F23"/>
    <w:rsid w:val="007D7115"/>
    <w:rsid w:val="007D7787"/>
    <w:rsid w:val="00842EEA"/>
    <w:rsid w:val="00893203"/>
    <w:rsid w:val="008B01A1"/>
    <w:rsid w:val="008B2290"/>
    <w:rsid w:val="008B363F"/>
    <w:rsid w:val="00915791"/>
    <w:rsid w:val="00937FD5"/>
    <w:rsid w:val="0098602D"/>
    <w:rsid w:val="009E593F"/>
    <w:rsid w:val="00A65184"/>
    <w:rsid w:val="00A8576D"/>
    <w:rsid w:val="00AB250C"/>
    <w:rsid w:val="00AB2FD4"/>
    <w:rsid w:val="00B35D76"/>
    <w:rsid w:val="00C20DF8"/>
    <w:rsid w:val="00C90BE1"/>
    <w:rsid w:val="00C942D4"/>
    <w:rsid w:val="00CA2F2D"/>
    <w:rsid w:val="00CF77FD"/>
    <w:rsid w:val="00D03F26"/>
    <w:rsid w:val="00D17E0E"/>
    <w:rsid w:val="00D5642A"/>
    <w:rsid w:val="00D71E38"/>
    <w:rsid w:val="00D75E38"/>
    <w:rsid w:val="00E12BFD"/>
    <w:rsid w:val="00E1509F"/>
    <w:rsid w:val="00E35C79"/>
    <w:rsid w:val="00E5181C"/>
    <w:rsid w:val="00E519CD"/>
    <w:rsid w:val="00E83EC0"/>
    <w:rsid w:val="00F352F8"/>
    <w:rsid w:val="00FE111A"/>
    <w:rsid w:val="00FE21F7"/>
    <w:rsid w:val="00FF0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C85E9"/>
  <w15:docId w15:val="{B862FB26-E170-4E1A-BC39-D1FDB3CC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link w:val="Heading1Char"/>
    <w:uiPriority w:val="9"/>
    <w:qFormat/>
    <w:pPr>
      <w:spacing w:before="35"/>
      <w:ind w:left="1040" w:hanging="361"/>
      <w:outlineLvl w:val="0"/>
    </w:pPr>
    <w:rPr>
      <w:b/>
      <w:bCs/>
      <w:sz w:val="32"/>
      <w:szCs w:val="32"/>
    </w:rPr>
  </w:style>
  <w:style w:type="paragraph" w:styleId="Heading2">
    <w:name w:val="heading 2"/>
    <w:basedOn w:val="Normal"/>
    <w:link w:val="Heading2Char"/>
    <w:uiPriority w:val="9"/>
    <w:unhideWhenUsed/>
    <w:qFormat/>
    <w:pPr>
      <w:ind w:left="6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2"/>
      <w:ind w:left="1632" w:right="2003"/>
      <w:jc w:val="center"/>
    </w:pPr>
    <w:rPr>
      <w:rFonts w:ascii="Arial" w:eastAsia="Arial" w:hAnsi="Arial" w:cs="Arial"/>
      <w:sz w:val="36"/>
      <w:szCs w:val="36"/>
    </w:rPr>
  </w:style>
  <w:style w:type="paragraph" w:styleId="ListParagraph">
    <w:name w:val="List Paragraph"/>
    <w:basedOn w:val="Normal"/>
    <w:uiPriority w:val="1"/>
    <w:qFormat/>
    <w:pPr>
      <w:spacing w:before="35"/>
      <w:ind w:left="1400" w:hanging="361"/>
    </w:pPr>
  </w:style>
  <w:style w:type="paragraph" w:customStyle="1" w:styleId="TableParagraph">
    <w:name w:val="Table Paragraph"/>
    <w:basedOn w:val="Normal"/>
    <w:uiPriority w:val="1"/>
    <w:qFormat/>
  </w:style>
  <w:style w:type="table" w:styleId="GridTable1Light">
    <w:name w:val="Grid Table 1 Light"/>
    <w:basedOn w:val="TableNormal"/>
    <w:uiPriority w:val="46"/>
    <w:rsid w:val="00E518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543C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5">
    <w:name w:val="Grid Table 2 Accent 5"/>
    <w:basedOn w:val="TableNormal"/>
    <w:uiPriority w:val="47"/>
    <w:rsid w:val="00E12BF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124AE6"/>
    <w:rPr>
      <w:sz w:val="16"/>
      <w:szCs w:val="16"/>
    </w:rPr>
  </w:style>
  <w:style w:type="paragraph" w:styleId="CommentText">
    <w:name w:val="annotation text"/>
    <w:basedOn w:val="Normal"/>
    <w:link w:val="CommentTextChar"/>
    <w:uiPriority w:val="99"/>
    <w:unhideWhenUsed/>
    <w:rsid w:val="00124AE6"/>
    <w:rPr>
      <w:sz w:val="20"/>
      <w:szCs w:val="20"/>
    </w:rPr>
  </w:style>
  <w:style w:type="character" w:customStyle="1" w:styleId="CommentTextChar">
    <w:name w:val="Comment Text Char"/>
    <w:basedOn w:val="DefaultParagraphFont"/>
    <w:link w:val="CommentText"/>
    <w:uiPriority w:val="99"/>
    <w:rsid w:val="00124A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24AE6"/>
    <w:rPr>
      <w:b/>
      <w:bCs/>
    </w:rPr>
  </w:style>
  <w:style w:type="character" w:customStyle="1" w:styleId="CommentSubjectChar">
    <w:name w:val="Comment Subject Char"/>
    <w:basedOn w:val="CommentTextChar"/>
    <w:link w:val="CommentSubject"/>
    <w:uiPriority w:val="99"/>
    <w:semiHidden/>
    <w:rsid w:val="00124AE6"/>
    <w:rPr>
      <w:rFonts w:ascii="Calibri" w:eastAsia="Calibri" w:hAnsi="Calibri" w:cs="Calibri"/>
      <w:b/>
      <w:bCs/>
      <w:sz w:val="20"/>
      <w:szCs w:val="20"/>
    </w:rPr>
  </w:style>
  <w:style w:type="table" w:styleId="TableGrid">
    <w:name w:val="Table Grid"/>
    <w:basedOn w:val="TableNormal"/>
    <w:uiPriority w:val="39"/>
    <w:rsid w:val="00210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5D76"/>
    <w:rPr>
      <w:sz w:val="20"/>
      <w:szCs w:val="20"/>
    </w:rPr>
  </w:style>
  <w:style w:type="character" w:customStyle="1" w:styleId="FootnoteTextChar">
    <w:name w:val="Footnote Text Char"/>
    <w:basedOn w:val="DefaultParagraphFont"/>
    <w:link w:val="FootnoteText"/>
    <w:uiPriority w:val="99"/>
    <w:semiHidden/>
    <w:rsid w:val="00B35D76"/>
    <w:rPr>
      <w:rFonts w:ascii="Calibri" w:eastAsia="Calibri" w:hAnsi="Calibri" w:cs="Calibri"/>
      <w:sz w:val="20"/>
      <w:szCs w:val="20"/>
    </w:rPr>
  </w:style>
  <w:style w:type="character" w:styleId="FootnoteReference">
    <w:name w:val="footnote reference"/>
    <w:basedOn w:val="DefaultParagraphFont"/>
    <w:uiPriority w:val="99"/>
    <w:semiHidden/>
    <w:unhideWhenUsed/>
    <w:rsid w:val="00B35D76"/>
    <w:rPr>
      <w:vertAlign w:val="superscript"/>
    </w:rPr>
  </w:style>
  <w:style w:type="paragraph" w:styleId="Header">
    <w:name w:val="header"/>
    <w:basedOn w:val="Normal"/>
    <w:link w:val="HeaderChar"/>
    <w:uiPriority w:val="99"/>
    <w:unhideWhenUsed/>
    <w:rsid w:val="007D7787"/>
    <w:pPr>
      <w:tabs>
        <w:tab w:val="center" w:pos="4513"/>
        <w:tab w:val="right" w:pos="9026"/>
      </w:tabs>
    </w:pPr>
  </w:style>
  <w:style w:type="character" w:customStyle="1" w:styleId="HeaderChar">
    <w:name w:val="Header Char"/>
    <w:basedOn w:val="DefaultParagraphFont"/>
    <w:link w:val="Header"/>
    <w:uiPriority w:val="99"/>
    <w:rsid w:val="007D7787"/>
    <w:rPr>
      <w:rFonts w:ascii="Calibri" w:eastAsia="Calibri" w:hAnsi="Calibri" w:cs="Calibri"/>
      <w:lang w:val="en-GB"/>
    </w:rPr>
  </w:style>
  <w:style w:type="paragraph" w:styleId="Footer">
    <w:name w:val="footer"/>
    <w:basedOn w:val="Normal"/>
    <w:link w:val="FooterChar"/>
    <w:uiPriority w:val="99"/>
    <w:unhideWhenUsed/>
    <w:rsid w:val="007D7787"/>
    <w:pPr>
      <w:tabs>
        <w:tab w:val="center" w:pos="4513"/>
        <w:tab w:val="right" w:pos="9026"/>
      </w:tabs>
    </w:pPr>
  </w:style>
  <w:style w:type="character" w:customStyle="1" w:styleId="FooterChar">
    <w:name w:val="Footer Char"/>
    <w:basedOn w:val="DefaultParagraphFont"/>
    <w:link w:val="Footer"/>
    <w:uiPriority w:val="99"/>
    <w:rsid w:val="007D7787"/>
    <w:rPr>
      <w:rFonts w:ascii="Calibri" w:eastAsia="Calibri" w:hAnsi="Calibri" w:cs="Calibri"/>
      <w:lang w:val="en-GB"/>
    </w:rPr>
  </w:style>
  <w:style w:type="character" w:customStyle="1" w:styleId="Heading1Char">
    <w:name w:val="Heading 1 Char"/>
    <w:basedOn w:val="DefaultParagraphFont"/>
    <w:link w:val="Heading1"/>
    <w:uiPriority w:val="9"/>
    <w:rsid w:val="005D4A3A"/>
    <w:rPr>
      <w:rFonts w:ascii="Calibri" w:eastAsia="Calibri" w:hAnsi="Calibri" w:cs="Calibri"/>
      <w:b/>
      <w:bCs/>
      <w:sz w:val="32"/>
      <w:szCs w:val="32"/>
      <w:lang w:val="en-GB"/>
    </w:rPr>
  </w:style>
  <w:style w:type="character" w:customStyle="1" w:styleId="Heading2Char">
    <w:name w:val="Heading 2 Char"/>
    <w:basedOn w:val="DefaultParagraphFont"/>
    <w:link w:val="Heading2"/>
    <w:uiPriority w:val="9"/>
    <w:rsid w:val="005D4A3A"/>
    <w:rPr>
      <w:rFonts w:ascii="Calibri" w:eastAsia="Calibri" w:hAnsi="Calibri" w:cs="Calibri"/>
      <w:b/>
      <w:bCs/>
      <w:sz w:val="24"/>
      <w:szCs w:val="24"/>
      <w:lang w:val="en-GB"/>
    </w:rPr>
  </w:style>
  <w:style w:type="character" w:customStyle="1" w:styleId="BodyTextChar">
    <w:name w:val="Body Text Char"/>
    <w:basedOn w:val="DefaultParagraphFont"/>
    <w:link w:val="BodyText"/>
    <w:uiPriority w:val="1"/>
    <w:rsid w:val="005D4A3A"/>
    <w:rPr>
      <w:rFonts w:ascii="Calibri" w:eastAsia="Calibri" w:hAnsi="Calibri" w:cs="Calibri"/>
      <w:sz w:val="24"/>
      <w:szCs w:val="24"/>
      <w:lang w:val="en-GB"/>
    </w:rPr>
  </w:style>
  <w:style w:type="paragraph" w:styleId="Revision">
    <w:name w:val="Revision"/>
    <w:hidden/>
    <w:uiPriority w:val="99"/>
    <w:semiHidden/>
    <w:rsid w:val="00937FD5"/>
    <w:pPr>
      <w:widowControl/>
      <w:autoSpaceDE/>
      <w:autoSpaceDN/>
    </w:pPr>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way.gov.uk/downloads/file/7852/local_development_scheme_2022"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medway.gov.uk/downloads/file/7852/local_development_scheme_2022" TargetMode="Externa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s://www.england.nhs.uk/ourwork/innovation/healthy-new-tow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05E96-274C-47C5-869B-38EC76A2E239}">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19</TotalTime>
  <Pages>79</Pages>
  <Words>15741</Words>
  <Characters>89724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Hart</dc:creator>
  <cp:lastModifiedBy>lawson, raymonda</cp:lastModifiedBy>
  <cp:revision>16</cp:revision>
  <dcterms:created xsi:type="dcterms:W3CDTF">2023-07-06T16:09:00Z</dcterms:created>
  <dcterms:modified xsi:type="dcterms:W3CDTF">2023-07-11T12:07:00Z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2023-03-21T00:00:00Z</vt:filetime>
  </property>
  <property fmtid="{D5CDD505-2E9C-101B-9397-08002B2CF9AE}" pid="3" name="Creator">
    <vt:lpwstr>Microsoft® Word for Microsoft 365</vt:lpwstr>
  </property>
  <property fmtid="{D5CDD505-2E9C-101B-9397-08002B2CF9AE}" pid="4" name="LastSaved">
    <vt:filetime>2023-03-21T00:00:00Z</vt:filetime>
  </property>
  <property fmtid="{D5CDD505-2E9C-101B-9397-08002B2CF9AE}" pid="5" name="Producer">
    <vt:lpwstr>Microsoft® Word for Microsoft 365</vt:lpwstr>
  </property>
</Properties>
</file>