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3C4C" w14:textId="69F93DD1" w:rsidR="0011008E" w:rsidRPr="00E9331D" w:rsidRDefault="0011008E" w:rsidP="00E9331D">
      <w:pPr>
        <w:spacing w:line="480" w:lineRule="auto"/>
        <w:rPr>
          <w:rFonts w:asciiTheme="minorHAnsi" w:hAnsiTheme="minorHAnsi" w:cstheme="minorHAnsi"/>
          <w:b/>
          <w:bCs/>
        </w:rPr>
      </w:pPr>
      <w:r w:rsidRPr="00E9331D">
        <w:rPr>
          <w:rFonts w:asciiTheme="minorHAnsi" w:hAnsiTheme="minorHAnsi" w:cstheme="minorHAnsi"/>
          <w:b/>
          <w:bCs/>
        </w:rPr>
        <w:t>Correspondence from Examiner, 17 October 2023</w:t>
      </w:r>
    </w:p>
    <w:p w14:paraId="114C8B42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</w:p>
    <w:p w14:paraId="5A8196E2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>I note the position of the Council and the developer interests. I have considered the response of the Parish Council.</w:t>
      </w:r>
    </w:p>
    <w:p w14:paraId="480E92CA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</w:p>
    <w:p w14:paraId="38864BD2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>I have already decided, by my Note 2, that the examination will follow Option 1, postponing the examination until a date after Spring 2004. I do not intend to reopen that decision.</w:t>
      </w:r>
    </w:p>
    <w:p w14:paraId="24211B0B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</w:p>
    <w:p w14:paraId="13178A76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 xml:space="preserve">My Note 2 asked for the parties’ views on two Alternatives, set out at paragraphs 9 and 10 of that Note. The Council and the developer interests favour Alternative 2, which was my own provisional preference. The Parish Council express no preference as between the two </w:t>
      </w:r>
      <w:proofErr w:type="gramStart"/>
      <w:r w:rsidRPr="00E9331D">
        <w:rPr>
          <w:rFonts w:asciiTheme="minorHAnsi" w:hAnsiTheme="minorHAnsi" w:cstheme="minorHAnsi"/>
        </w:rPr>
        <w:t>Alternatives, since</w:t>
      </w:r>
      <w:proofErr w:type="gramEnd"/>
      <w:r w:rsidRPr="00E9331D">
        <w:rPr>
          <w:rFonts w:asciiTheme="minorHAnsi" w:hAnsiTheme="minorHAnsi" w:cstheme="minorHAnsi"/>
        </w:rPr>
        <w:t xml:space="preserve"> they regard neither as acceptable.</w:t>
      </w:r>
    </w:p>
    <w:p w14:paraId="08A5CB86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</w:p>
    <w:p w14:paraId="09279C2C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>My decision is that Alternative 2 will be followed. I expect that the Council will inform me as to key updates—including any material delay in the anticipated Local Plan progress—as matters progress.</w:t>
      </w:r>
    </w:p>
    <w:p w14:paraId="1963F297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</w:p>
    <w:p w14:paraId="47C61A6D" w14:textId="2584C210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 xml:space="preserve">Christopher Lockhart-Mummery </w:t>
      </w:r>
      <w:r w:rsidR="00E9331D" w:rsidRPr="00E9331D">
        <w:rPr>
          <w:rFonts w:asciiTheme="minorHAnsi" w:hAnsiTheme="minorHAnsi" w:cstheme="minorHAnsi"/>
        </w:rPr>
        <w:t>KC</w:t>
      </w:r>
    </w:p>
    <w:p w14:paraId="15F0947A" w14:textId="77777777" w:rsidR="0011008E" w:rsidRPr="00E9331D" w:rsidRDefault="0011008E" w:rsidP="00E9331D">
      <w:pPr>
        <w:spacing w:line="480" w:lineRule="auto"/>
        <w:rPr>
          <w:rFonts w:asciiTheme="minorHAnsi" w:hAnsiTheme="minorHAnsi" w:cstheme="minorHAnsi"/>
        </w:rPr>
      </w:pPr>
      <w:r w:rsidRPr="00E9331D">
        <w:rPr>
          <w:rFonts w:asciiTheme="minorHAnsi" w:hAnsiTheme="minorHAnsi" w:cstheme="minorHAnsi"/>
        </w:rPr>
        <w:t xml:space="preserve">Examiner </w:t>
      </w:r>
    </w:p>
    <w:p w14:paraId="59CA3ED5" w14:textId="77777777" w:rsidR="0011008E" w:rsidRPr="0011008E" w:rsidRDefault="0011008E">
      <w:pPr>
        <w:rPr>
          <w:rFonts w:ascii="Arial" w:hAnsi="Arial" w:cs="Arial"/>
          <w:sz w:val="24"/>
          <w:szCs w:val="24"/>
        </w:rPr>
      </w:pPr>
    </w:p>
    <w:sectPr w:rsidR="0011008E" w:rsidRPr="0011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8E"/>
    <w:rsid w:val="0011008E"/>
    <w:rsid w:val="007D7271"/>
    <w:rsid w:val="00E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93B0"/>
  <w15:chartTrackingRefBased/>
  <w15:docId w15:val="{6BCAD928-9BBA-4150-A351-9532264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8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catherine</dc:creator>
  <cp:keywords/>
  <dc:description/>
  <cp:lastModifiedBy>maskell, skye</cp:lastModifiedBy>
  <cp:revision>2</cp:revision>
  <dcterms:created xsi:type="dcterms:W3CDTF">2023-12-11T15:25:00Z</dcterms:created>
  <dcterms:modified xsi:type="dcterms:W3CDTF">2023-12-11T15:25:00Z</dcterms:modified>
</cp:coreProperties>
</file>