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0370" w14:textId="6B487203" w:rsidR="00682031" w:rsidRDefault="00155706" w:rsidP="00916255">
      <w:pPr>
        <w:tabs>
          <w:tab w:val="center" w:pos="5103"/>
          <w:tab w:val="right" w:pos="9923"/>
        </w:tabs>
      </w:pPr>
      <w:r>
        <w:rPr>
          <w:rFonts w:ascii="Tahoma" w:hAnsi="Tahoma" w:cs="Tahoma"/>
          <w:noProof/>
          <w:color w:val="707070"/>
          <w:sz w:val="19"/>
          <w:szCs w:val="19"/>
          <w:lang w:eastAsia="en-GB"/>
        </w:rPr>
        <w:drawing>
          <wp:inline distT="0" distB="0" distL="0" distR="0" wp14:anchorId="67B86420" wp14:editId="4A0DE0C7">
            <wp:extent cx="1019175" cy="704850"/>
            <wp:effectExtent l="0" t="0" r="9525" b="0"/>
            <wp:docPr id="7" name="Picture 7"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way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704850"/>
                    </a:xfrm>
                    <a:prstGeom prst="rect">
                      <a:avLst/>
                    </a:prstGeom>
                    <a:noFill/>
                    <a:ln>
                      <a:noFill/>
                    </a:ln>
                  </pic:spPr>
                </pic:pic>
              </a:graphicData>
            </a:graphic>
          </wp:inline>
        </w:drawing>
      </w:r>
      <w:r>
        <w:tab/>
      </w:r>
    </w:p>
    <w:p w14:paraId="0AD664E5" w14:textId="6DCA25D9" w:rsidR="00682031" w:rsidRPr="00916255" w:rsidRDefault="00682031">
      <w:pPr>
        <w:pStyle w:val="Heading1"/>
        <w:rPr>
          <w:sz w:val="28"/>
          <w:szCs w:val="24"/>
        </w:rPr>
      </w:pPr>
      <w:r w:rsidRPr="00916255">
        <w:rPr>
          <w:sz w:val="28"/>
          <w:szCs w:val="24"/>
        </w:rPr>
        <w:t xml:space="preserve">ADMISSION </w:t>
      </w:r>
      <w:r w:rsidR="00856568">
        <w:rPr>
          <w:sz w:val="28"/>
          <w:szCs w:val="24"/>
        </w:rPr>
        <w:t>SECONDARY</w:t>
      </w:r>
      <w:r w:rsidRPr="00916255">
        <w:rPr>
          <w:sz w:val="28"/>
          <w:szCs w:val="24"/>
        </w:rPr>
        <w:t xml:space="preserve"> SCHOOL </w:t>
      </w:r>
    </w:p>
    <w:p w14:paraId="5DE960C2" w14:textId="5D89D44E" w:rsidR="00682031" w:rsidRPr="00916255" w:rsidRDefault="00916F02">
      <w:pPr>
        <w:pStyle w:val="Heading1"/>
        <w:rPr>
          <w:sz w:val="28"/>
          <w:szCs w:val="24"/>
        </w:rPr>
      </w:pPr>
      <w:r w:rsidRPr="00916255">
        <w:rPr>
          <w:sz w:val="28"/>
          <w:szCs w:val="24"/>
        </w:rPr>
        <w:t>SEPTEMBER 20</w:t>
      </w:r>
      <w:r w:rsidR="00916255">
        <w:rPr>
          <w:sz w:val="28"/>
          <w:szCs w:val="24"/>
        </w:rPr>
        <w:t>2</w:t>
      </w:r>
      <w:r w:rsidR="00AC3EE7">
        <w:rPr>
          <w:sz w:val="28"/>
          <w:szCs w:val="24"/>
        </w:rPr>
        <w:t>4</w:t>
      </w:r>
      <w:r w:rsidR="00682031" w:rsidRPr="00916255">
        <w:rPr>
          <w:sz w:val="28"/>
          <w:szCs w:val="24"/>
        </w:rPr>
        <w:t xml:space="preserve"> ENTRY</w:t>
      </w:r>
    </w:p>
    <w:p w14:paraId="5D31DBD3" w14:textId="77777777" w:rsidR="00155706" w:rsidRDefault="00155706">
      <w:pPr>
        <w:rPr>
          <w:sz w:val="16"/>
        </w:rPr>
      </w:pPr>
    </w:p>
    <w:p w14:paraId="762464D6" w14:textId="41859C41" w:rsidR="00682031" w:rsidRDefault="00682031">
      <w:pPr>
        <w:pStyle w:val="Heading2"/>
        <w:pBdr>
          <w:top w:val="single" w:sz="4" w:space="1" w:color="auto"/>
          <w:left w:val="single" w:sz="4" w:space="4" w:color="auto"/>
          <w:bottom w:val="single" w:sz="4" w:space="1" w:color="auto"/>
          <w:right w:val="single" w:sz="4" w:space="4" w:color="auto"/>
        </w:pBdr>
        <w:rPr>
          <w:b w:val="0"/>
          <w:bCs/>
          <w:sz w:val="16"/>
        </w:rPr>
      </w:pPr>
      <w:r>
        <w:t xml:space="preserve">REQUEST FOR AN ADMISSION APPEAL </w:t>
      </w:r>
    </w:p>
    <w:p w14:paraId="21D27C3A" w14:textId="77777777" w:rsidR="00682031" w:rsidRDefault="00682031">
      <w:pPr>
        <w:pStyle w:val="BodyText2"/>
        <w:jc w:val="center"/>
        <w:rPr>
          <w:bCs/>
          <w:sz w:val="24"/>
        </w:rPr>
      </w:pPr>
    </w:p>
    <w:tbl>
      <w:tblPr>
        <w:tblStyle w:val="TableGrid"/>
        <w:tblW w:w="0" w:type="auto"/>
        <w:tblLook w:val="04A0" w:firstRow="1" w:lastRow="0" w:firstColumn="1" w:lastColumn="0" w:noHBand="0" w:noVBand="1"/>
        <w:tblCaption w:val="Important information"/>
        <w:tblDescription w:val="Important information"/>
      </w:tblPr>
      <w:tblGrid>
        <w:gridCol w:w="10197"/>
      </w:tblGrid>
      <w:tr w:rsidR="00916255" w14:paraId="493FADFE" w14:textId="77777777" w:rsidTr="00916255">
        <w:tc>
          <w:tcPr>
            <w:tcW w:w="10423" w:type="dxa"/>
          </w:tcPr>
          <w:p w14:paraId="3BBDCEB8" w14:textId="77777777" w:rsidR="00916255" w:rsidRDefault="00916255" w:rsidP="00916255">
            <w:pPr>
              <w:jc w:val="center"/>
              <w:rPr>
                <w:b/>
                <w:szCs w:val="22"/>
              </w:rPr>
            </w:pPr>
            <w:r w:rsidRPr="00155706">
              <w:rPr>
                <w:b/>
                <w:szCs w:val="22"/>
              </w:rPr>
              <w:t xml:space="preserve">IMPORTANT: </w:t>
            </w:r>
          </w:p>
          <w:p w14:paraId="04020B75" w14:textId="22B28257" w:rsidR="00916255" w:rsidRPr="00916255" w:rsidRDefault="00916255" w:rsidP="00916255">
            <w:pPr>
              <w:jc w:val="center"/>
              <w:rPr>
                <w:bCs/>
                <w:szCs w:val="22"/>
              </w:rPr>
            </w:pPr>
            <w:r w:rsidRPr="00916255">
              <w:rPr>
                <w:bCs/>
                <w:szCs w:val="22"/>
              </w:rPr>
              <w:t xml:space="preserve">Please read the information </w:t>
            </w:r>
            <w:r w:rsidR="00F17145">
              <w:rPr>
                <w:bCs/>
                <w:szCs w:val="22"/>
              </w:rPr>
              <w:t xml:space="preserve">on pages 3-4 and </w:t>
            </w:r>
            <w:r w:rsidRPr="00916255">
              <w:rPr>
                <w:bCs/>
                <w:szCs w:val="22"/>
              </w:rPr>
              <w:t xml:space="preserve">at </w:t>
            </w:r>
            <w:hyperlink r:id="rId9" w:history="1">
              <w:r w:rsidR="00856568" w:rsidRPr="006E2C67">
                <w:rPr>
                  <w:rStyle w:val="Hyperlink"/>
                  <w:bCs/>
                  <w:szCs w:val="22"/>
                </w:rPr>
                <w:t>www.medway.gov.uk/secondaryadmissions</w:t>
              </w:r>
            </w:hyperlink>
            <w:r w:rsidR="00856568">
              <w:rPr>
                <w:bCs/>
                <w:szCs w:val="22"/>
              </w:rPr>
              <w:t xml:space="preserve"> </w:t>
            </w:r>
            <w:r w:rsidRPr="00916255">
              <w:rPr>
                <w:bCs/>
                <w:szCs w:val="22"/>
              </w:rPr>
              <w:t>before submitting this form.</w:t>
            </w:r>
          </w:p>
          <w:p w14:paraId="1E1C1E9E" w14:textId="37CF4FDE" w:rsidR="00916255" w:rsidRPr="00916255" w:rsidRDefault="00916255" w:rsidP="00916255">
            <w:pPr>
              <w:jc w:val="center"/>
              <w:rPr>
                <w:bCs/>
                <w:szCs w:val="22"/>
              </w:rPr>
            </w:pPr>
          </w:p>
          <w:p w14:paraId="2737C188" w14:textId="230A1FDD" w:rsidR="00916255" w:rsidRPr="00916255" w:rsidRDefault="00916255" w:rsidP="00916255">
            <w:pPr>
              <w:jc w:val="center"/>
              <w:rPr>
                <w:bCs/>
                <w:szCs w:val="22"/>
              </w:rPr>
            </w:pPr>
            <w:r w:rsidRPr="00916255">
              <w:rPr>
                <w:bCs/>
                <w:szCs w:val="22"/>
              </w:rPr>
              <w:t xml:space="preserve">Completed forms must be returned to the </w:t>
            </w:r>
            <w:r w:rsidR="00856568">
              <w:rPr>
                <w:bCs/>
                <w:szCs w:val="22"/>
              </w:rPr>
              <w:t xml:space="preserve">clerk to the appeal panel </w:t>
            </w:r>
            <w:r w:rsidR="00F17145">
              <w:rPr>
                <w:bCs/>
                <w:szCs w:val="22"/>
              </w:rPr>
              <w:t>at</w:t>
            </w:r>
            <w:r w:rsidR="00856568">
              <w:rPr>
                <w:bCs/>
                <w:szCs w:val="22"/>
              </w:rPr>
              <w:t xml:space="preserve"> the school you are appealing to</w:t>
            </w:r>
            <w:r w:rsidRPr="00916255">
              <w:rPr>
                <w:bCs/>
                <w:szCs w:val="22"/>
              </w:rPr>
              <w:t xml:space="preserve"> </w:t>
            </w:r>
            <w:r w:rsidR="006231E6" w:rsidRPr="006231E6">
              <w:rPr>
                <w:b/>
                <w:szCs w:val="22"/>
              </w:rPr>
              <w:t>within 10 school days of your offer.</w:t>
            </w:r>
          </w:p>
          <w:p w14:paraId="266230C0" w14:textId="77777777" w:rsidR="00916255" w:rsidRPr="00916255" w:rsidRDefault="00916255" w:rsidP="00916255">
            <w:pPr>
              <w:pStyle w:val="BodyText2"/>
              <w:spacing w:line="120" w:lineRule="auto"/>
              <w:jc w:val="center"/>
              <w:rPr>
                <w:b w:val="0"/>
                <w:bCs/>
                <w:sz w:val="24"/>
              </w:rPr>
            </w:pPr>
          </w:p>
          <w:p w14:paraId="1C61CE9E" w14:textId="40919390" w:rsidR="00916255" w:rsidRPr="00916255" w:rsidRDefault="00243CA2" w:rsidP="00916255">
            <w:pPr>
              <w:jc w:val="center"/>
              <w:rPr>
                <w:bCs/>
                <w:szCs w:val="22"/>
              </w:rPr>
            </w:pPr>
            <w:r w:rsidRPr="00243CA2">
              <w:rPr>
                <w:bCs/>
                <w:szCs w:val="22"/>
              </w:rPr>
              <w:t>P</w:t>
            </w:r>
            <w:r w:rsidR="00916255" w:rsidRPr="00243CA2">
              <w:rPr>
                <w:bCs/>
                <w:szCs w:val="22"/>
              </w:rPr>
              <w:t xml:space="preserve">lease return your form </w:t>
            </w:r>
            <w:r w:rsidRPr="00243CA2">
              <w:rPr>
                <w:bCs/>
                <w:szCs w:val="22"/>
              </w:rPr>
              <w:t xml:space="preserve">to the school you are appealing for by email/post. </w:t>
            </w:r>
            <w:r w:rsidRPr="00243CA2">
              <w:rPr>
                <w:bCs/>
                <w:szCs w:val="22"/>
                <w:lang w:val="en-US"/>
              </w:rPr>
              <w:t>School contact details can be found on the school’s website.</w:t>
            </w:r>
          </w:p>
          <w:p w14:paraId="20A085F4" w14:textId="77777777" w:rsidR="00916255" w:rsidRDefault="00916255" w:rsidP="00820382">
            <w:pPr>
              <w:jc w:val="center"/>
              <w:rPr>
                <w:b/>
                <w:bCs/>
              </w:rPr>
            </w:pPr>
          </w:p>
        </w:tc>
      </w:tr>
    </w:tbl>
    <w:p w14:paraId="5D92C5B3" w14:textId="77777777" w:rsidR="00933831" w:rsidRDefault="00933831"/>
    <w:tbl>
      <w:tblPr>
        <w:tblStyle w:val="TableGrid"/>
        <w:tblW w:w="0" w:type="auto"/>
        <w:tblLook w:val="0020" w:firstRow="1" w:lastRow="0" w:firstColumn="0" w:lastColumn="0" w:noHBand="0" w:noVBand="0"/>
        <w:tblCaption w:val="Child and parent/carer details"/>
        <w:tblDescription w:val="Boxes to state child and parent/carer details"/>
      </w:tblPr>
      <w:tblGrid>
        <w:gridCol w:w="3397"/>
        <w:gridCol w:w="6800"/>
      </w:tblGrid>
      <w:tr w:rsidR="00392003" w14:paraId="40B13BCF" w14:textId="77777777" w:rsidTr="00F17145">
        <w:trPr>
          <w:trHeight w:val="579"/>
        </w:trPr>
        <w:tc>
          <w:tcPr>
            <w:tcW w:w="3397" w:type="dxa"/>
          </w:tcPr>
          <w:p w14:paraId="1BBBA0EA" w14:textId="7350C145" w:rsidR="00392003" w:rsidRDefault="00392003" w:rsidP="00730981">
            <w:pPr>
              <w:pStyle w:val="BodyText2"/>
              <w:tabs>
                <w:tab w:val="right" w:leader="dot" w:pos="5670"/>
                <w:tab w:val="left" w:pos="5812"/>
                <w:tab w:val="right" w:leader="dot" w:pos="9923"/>
              </w:tabs>
              <w:spacing w:before="40" w:after="80"/>
              <w:rPr>
                <w:sz w:val="24"/>
              </w:rPr>
            </w:pPr>
            <w:r>
              <w:rPr>
                <w:sz w:val="24"/>
              </w:rPr>
              <w:t xml:space="preserve">School </w:t>
            </w:r>
            <w:r w:rsidR="00F17145">
              <w:rPr>
                <w:sz w:val="24"/>
              </w:rPr>
              <w:t>being appealed for</w:t>
            </w:r>
            <w:r>
              <w:rPr>
                <w:sz w:val="24"/>
              </w:rPr>
              <w:t xml:space="preserve"> </w:t>
            </w:r>
          </w:p>
        </w:tc>
        <w:tc>
          <w:tcPr>
            <w:tcW w:w="6800" w:type="dxa"/>
            <w:tcBorders>
              <w:bottom w:val="single" w:sz="4" w:space="0" w:color="auto"/>
            </w:tcBorders>
          </w:tcPr>
          <w:p w14:paraId="0818F665" w14:textId="77777777" w:rsidR="00392003" w:rsidRDefault="00392003" w:rsidP="00730981">
            <w:pPr>
              <w:pStyle w:val="BodyText2"/>
              <w:tabs>
                <w:tab w:val="right" w:leader="dot" w:pos="5670"/>
                <w:tab w:val="left" w:pos="5812"/>
                <w:tab w:val="right" w:leader="dot" w:pos="9923"/>
              </w:tabs>
              <w:spacing w:before="40" w:after="80"/>
              <w:rPr>
                <w:sz w:val="24"/>
              </w:rPr>
            </w:pPr>
          </w:p>
        </w:tc>
      </w:tr>
      <w:tr w:rsidR="00CB593A" w14:paraId="03F30272" w14:textId="77777777" w:rsidTr="00F17145">
        <w:tc>
          <w:tcPr>
            <w:tcW w:w="3397" w:type="dxa"/>
            <w:shd w:val="clear" w:color="auto" w:fill="808080" w:themeFill="background1" w:themeFillShade="80"/>
          </w:tcPr>
          <w:p w14:paraId="1A8FF277" w14:textId="77777777" w:rsidR="00CB593A" w:rsidRDefault="00CB593A" w:rsidP="000F50C0">
            <w:pPr>
              <w:pStyle w:val="BodyText2"/>
              <w:tabs>
                <w:tab w:val="right" w:leader="dot" w:pos="5670"/>
                <w:tab w:val="left" w:pos="5812"/>
                <w:tab w:val="right" w:leader="dot" w:pos="9923"/>
              </w:tabs>
              <w:spacing w:before="40" w:after="80"/>
              <w:rPr>
                <w:sz w:val="24"/>
              </w:rPr>
            </w:pPr>
          </w:p>
        </w:tc>
        <w:tc>
          <w:tcPr>
            <w:tcW w:w="6800" w:type="dxa"/>
            <w:shd w:val="clear" w:color="auto" w:fill="808080" w:themeFill="background1" w:themeFillShade="80"/>
          </w:tcPr>
          <w:p w14:paraId="5E3DCD1F" w14:textId="58A05955" w:rsidR="00CB593A" w:rsidRDefault="00CB593A" w:rsidP="000F50C0">
            <w:pPr>
              <w:pStyle w:val="BodyText2"/>
              <w:tabs>
                <w:tab w:val="right" w:leader="dot" w:pos="5670"/>
                <w:tab w:val="left" w:pos="5812"/>
                <w:tab w:val="right" w:leader="dot" w:pos="9923"/>
              </w:tabs>
              <w:spacing w:before="40" w:after="80"/>
              <w:rPr>
                <w:sz w:val="24"/>
              </w:rPr>
            </w:pPr>
          </w:p>
        </w:tc>
      </w:tr>
      <w:tr w:rsidR="00916255" w14:paraId="25265DEF" w14:textId="77777777" w:rsidTr="00F17145">
        <w:tc>
          <w:tcPr>
            <w:tcW w:w="3397" w:type="dxa"/>
          </w:tcPr>
          <w:p w14:paraId="47573C03" w14:textId="6134860D" w:rsidR="00916255" w:rsidRDefault="00916255">
            <w:pPr>
              <w:pStyle w:val="BodyText2"/>
              <w:tabs>
                <w:tab w:val="right" w:leader="dot" w:pos="5670"/>
                <w:tab w:val="left" w:pos="5812"/>
                <w:tab w:val="right" w:leader="dot" w:pos="9923"/>
              </w:tabs>
              <w:spacing w:before="40" w:after="80"/>
              <w:rPr>
                <w:sz w:val="24"/>
              </w:rPr>
            </w:pPr>
            <w:r>
              <w:rPr>
                <w:sz w:val="24"/>
              </w:rPr>
              <w:t xml:space="preserve">Child ID </w:t>
            </w:r>
            <w:r w:rsidRPr="00916255">
              <w:rPr>
                <w:b w:val="0"/>
                <w:bCs/>
                <w:sz w:val="22"/>
                <w:szCs w:val="22"/>
              </w:rPr>
              <w:t>(as shown on your offer)</w:t>
            </w:r>
          </w:p>
        </w:tc>
        <w:tc>
          <w:tcPr>
            <w:tcW w:w="6800" w:type="dxa"/>
          </w:tcPr>
          <w:p w14:paraId="188443B6" w14:textId="77777777" w:rsidR="00916255" w:rsidRDefault="00916255" w:rsidP="000F50C0">
            <w:pPr>
              <w:pStyle w:val="BodyText2"/>
              <w:tabs>
                <w:tab w:val="right" w:leader="dot" w:pos="5670"/>
                <w:tab w:val="left" w:pos="5812"/>
                <w:tab w:val="right" w:leader="dot" w:pos="9923"/>
              </w:tabs>
              <w:spacing w:before="40" w:after="80"/>
              <w:rPr>
                <w:sz w:val="24"/>
              </w:rPr>
            </w:pPr>
          </w:p>
        </w:tc>
      </w:tr>
      <w:tr w:rsidR="00916255" w14:paraId="364ACE2A" w14:textId="77777777" w:rsidTr="00F17145">
        <w:tc>
          <w:tcPr>
            <w:tcW w:w="3397" w:type="dxa"/>
          </w:tcPr>
          <w:p w14:paraId="1CB17D46" w14:textId="355A5375" w:rsidR="00916255" w:rsidRDefault="00916255">
            <w:pPr>
              <w:pStyle w:val="BodyText2"/>
              <w:tabs>
                <w:tab w:val="right" w:leader="dot" w:pos="5670"/>
                <w:tab w:val="left" w:pos="5812"/>
                <w:tab w:val="right" w:leader="dot" w:pos="9923"/>
              </w:tabs>
              <w:spacing w:before="40" w:after="80"/>
              <w:rPr>
                <w:sz w:val="24"/>
              </w:rPr>
            </w:pPr>
            <w:r>
              <w:rPr>
                <w:sz w:val="24"/>
              </w:rPr>
              <w:t xml:space="preserve">Child’s </w:t>
            </w:r>
            <w:r w:rsidR="00F17145">
              <w:rPr>
                <w:sz w:val="24"/>
              </w:rPr>
              <w:t>n</w:t>
            </w:r>
            <w:r>
              <w:rPr>
                <w:sz w:val="24"/>
              </w:rPr>
              <w:t>ame</w:t>
            </w:r>
          </w:p>
        </w:tc>
        <w:tc>
          <w:tcPr>
            <w:tcW w:w="6800" w:type="dxa"/>
          </w:tcPr>
          <w:p w14:paraId="3D87C076" w14:textId="77777777" w:rsidR="00916255" w:rsidRDefault="00916255">
            <w:pPr>
              <w:pStyle w:val="BodyText2"/>
              <w:tabs>
                <w:tab w:val="right" w:leader="dot" w:pos="5670"/>
                <w:tab w:val="left" w:pos="5812"/>
                <w:tab w:val="right" w:leader="dot" w:pos="9923"/>
              </w:tabs>
              <w:spacing w:before="40" w:after="80"/>
              <w:rPr>
                <w:sz w:val="24"/>
              </w:rPr>
            </w:pPr>
          </w:p>
          <w:p w14:paraId="2E776AD9" w14:textId="1B6EB713" w:rsidR="00916255" w:rsidRDefault="00916255" w:rsidP="000F50C0">
            <w:pPr>
              <w:pStyle w:val="BodyText2"/>
              <w:tabs>
                <w:tab w:val="right" w:leader="dot" w:pos="5670"/>
                <w:tab w:val="left" w:pos="5812"/>
                <w:tab w:val="right" w:leader="dot" w:pos="9923"/>
              </w:tabs>
              <w:spacing w:before="40" w:after="80"/>
              <w:rPr>
                <w:b w:val="0"/>
                <w:bCs/>
                <w:sz w:val="24"/>
              </w:rPr>
            </w:pPr>
          </w:p>
        </w:tc>
      </w:tr>
      <w:tr w:rsidR="00916255" w14:paraId="707E6338" w14:textId="77777777" w:rsidTr="00F17145">
        <w:tc>
          <w:tcPr>
            <w:tcW w:w="3397" w:type="dxa"/>
          </w:tcPr>
          <w:p w14:paraId="04C1CB5F" w14:textId="5FCF0574" w:rsidR="00916255" w:rsidRDefault="00F17145">
            <w:pPr>
              <w:pStyle w:val="BodyText2"/>
              <w:tabs>
                <w:tab w:val="right" w:leader="dot" w:pos="5670"/>
                <w:tab w:val="left" w:pos="5812"/>
                <w:tab w:val="right" w:leader="dot" w:pos="9923"/>
              </w:tabs>
              <w:spacing w:before="40" w:after="80"/>
              <w:rPr>
                <w:sz w:val="24"/>
              </w:rPr>
            </w:pPr>
            <w:r>
              <w:rPr>
                <w:sz w:val="24"/>
              </w:rPr>
              <w:t>Child’s g</w:t>
            </w:r>
            <w:r w:rsidR="00916255">
              <w:rPr>
                <w:sz w:val="24"/>
              </w:rPr>
              <w:t>ender</w:t>
            </w:r>
          </w:p>
          <w:p w14:paraId="431A6A00" w14:textId="70BFAFA2" w:rsidR="000B7FC1" w:rsidRDefault="000B7FC1">
            <w:pPr>
              <w:pStyle w:val="BodyText2"/>
              <w:tabs>
                <w:tab w:val="right" w:leader="dot" w:pos="5670"/>
                <w:tab w:val="left" w:pos="5812"/>
                <w:tab w:val="right" w:leader="dot" w:pos="9923"/>
              </w:tabs>
              <w:spacing w:before="40" w:after="80"/>
              <w:rPr>
                <w:sz w:val="24"/>
              </w:rPr>
            </w:pPr>
          </w:p>
        </w:tc>
        <w:tc>
          <w:tcPr>
            <w:tcW w:w="6800" w:type="dxa"/>
          </w:tcPr>
          <w:p w14:paraId="0514228E" w14:textId="77777777" w:rsidR="00916255" w:rsidRDefault="00916255">
            <w:pPr>
              <w:pStyle w:val="BodyText2"/>
              <w:tabs>
                <w:tab w:val="right" w:leader="dot" w:pos="5670"/>
                <w:tab w:val="left" w:pos="5812"/>
                <w:tab w:val="right" w:leader="dot" w:pos="9923"/>
              </w:tabs>
              <w:spacing w:before="40" w:after="80"/>
              <w:rPr>
                <w:sz w:val="24"/>
              </w:rPr>
            </w:pPr>
          </w:p>
        </w:tc>
      </w:tr>
      <w:tr w:rsidR="00916255" w14:paraId="759396D5" w14:textId="77777777" w:rsidTr="00F17145">
        <w:tc>
          <w:tcPr>
            <w:tcW w:w="3397" w:type="dxa"/>
          </w:tcPr>
          <w:p w14:paraId="3890E52B" w14:textId="1B512F7F" w:rsidR="00916255" w:rsidRDefault="00F17145">
            <w:pPr>
              <w:pStyle w:val="BodyText2"/>
              <w:tabs>
                <w:tab w:val="right" w:leader="dot" w:pos="5670"/>
                <w:tab w:val="left" w:pos="5812"/>
                <w:tab w:val="right" w:leader="dot" w:pos="9923"/>
              </w:tabs>
              <w:spacing w:before="40" w:after="80"/>
              <w:rPr>
                <w:sz w:val="24"/>
              </w:rPr>
            </w:pPr>
            <w:r>
              <w:rPr>
                <w:sz w:val="24"/>
              </w:rPr>
              <w:t>Child’s d</w:t>
            </w:r>
            <w:r w:rsidR="00916255">
              <w:rPr>
                <w:sz w:val="24"/>
              </w:rPr>
              <w:t xml:space="preserve">ate of </w:t>
            </w:r>
            <w:r>
              <w:rPr>
                <w:sz w:val="24"/>
              </w:rPr>
              <w:t>b</w:t>
            </w:r>
            <w:r w:rsidR="00916255">
              <w:rPr>
                <w:sz w:val="24"/>
              </w:rPr>
              <w:t>irth</w:t>
            </w:r>
          </w:p>
          <w:p w14:paraId="54ABF1B4" w14:textId="19A3B62F" w:rsidR="000B7FC1" w:rsidRDefault="000B7FC1">
            <w:pPr>
              <w:pStyle w:val="BodyText2"/>
              <w:tabs>
                <w:tab w:val="right" w:leader="dot" w:pos="5670"/>
                <w:tab w:val="left" w:pos="5812"/>
                <w:tab w:val="right" w:leader="dot" w:pos="9923"/>
              </w:tabs>
              <w:spacing w:before="40" w:after="80"/>
              <w:rPr>
                <w:sz w:val="24"/>
              </w:rPr>
            </w:pPr>
          </w:p>
        </w:tc>
        <w:tc>
          <w:tcPr>
            <w:tcW w:w="6800" w:type="dxa"/>
          </w:tcPr>
          <w:p w14:paraId="53A4D531" w14:textId="77777777" w:rsidR="00916255" w:rsidRDefault="00916255">
            <w:pPr>
              <w:pStyle w:val="BodyText2"/>
              <w:tabs>
                <w:tab w:val="right" w:leader="dot" w:pos="5670"/>
                <w:tab w:val="left" w:pos="5812"/>
                <w:tab w:val="right" w:leader="dot" w:pos="9923"/>
              </w:tabs>
              <w:spacing w:before="40" w:after="80"/>
              <w:rPr>
                <w:sz w:val="24"/>
              </w:rPr>
            </w:pPr>
          </w:p>
        </w:tc>
      </w:tr>
      <w:tr w:rsidR="00916255" w14:paraId="2F8E692A" w14:textId="77777777" w:rsidTr="00F17145">
        <w:tc>
          <w:tcPr>
            <w:tcW w:w="3397" w:type="dxa"/>
          </w:tcPr>
          <w:p w14:paraId="69B48EA8" w14:textId="0B89CD2D" w:rsidR="00916255" w:rsidRDefault="00F17145">
            <w:pPr>
              <w:pStyle w:val="BodyText2"/>
              <w:tabs>
                <w:tab w:val="right" w:leader="dot" w:pos="5670"/>
                <w:tab w:val="left" w:pos="5812"/>
                <w:tab w:val="right" w:leader="dot" w:pos="9923"/>
              </w:tabs>
              <w:spacing w:before="40" w:after="80"/>
              <w:rPr>
                <w:sz w:val="24"/>
              </w:rPr>
            </w:pPr>
            <w:r>
              <w:rPr>
                <w:sz w:val="24"/>
              </w:rPr>
              <w:t>Child’s h</w:t>
            </w:r>
            <w:r w:rsidR="00916255">
              <w:rPr>
                <w:sz w:val="24"/>
              </w:rPr>
              <w:t xml:space="preserve">ome </w:t>
            </w:r>
            <w:r>
              <w:rPr>
                <w:sz w:val="24"/>
              </w:rPr>
              <w:t>a</w:t>
            </w:r>
            <w:r w:rsidR="00916255">
              <w:rPr>
                <w:sz w:val="24"/>
              </w:rPr>
              <w:t>ddress</w:t>
            </w:r>
          </w:p>
          <w:p w14:paraId="5F66F00A" w14:textId="77777777" w:rsidR="00916255" w:rsidRDefault="00916255">
            <w:pPr>
              <w:pStyle w:val="BodyText2"/>
              <w:tabs>
                <w:tab w:val="right" w:leader="dot" w:pos="5670"/>
                <w:tab w:val="left" w:pos="5812"/>
                <w:tab w:val="right" w:leader="dot" w:pos="9923"/>
              </w:tabs>
              <w:spacing w:before="40" w:after="80"/>
              <w:rPr>
                <w:sz w:val="24"/>
              </w:rPr>
            </w:pPr>
          </w:p>
          <w:p w14:paraId="06AA576E" w14:textId="4ED1BDB0" w:rsidR="00916255" w:rsidRDefault="00916255">
            <w:pPr>
              <w:pStyle w:val="BodyText2"/>
              <w:tabs>
                <w:tab w:val="right" w:leader="dot" w:pos="5670"/>
                <w:tab w:val="left" w:pos="5812"/>
                <w:tab w:val="right" w:leader="dot" w:pos="9923"/>
              </w:tabs>
              <w:spacing w:before="40" w:after="80"/>
              <w:rPr>
                <w:sz w:val="24"/>
              </w:rPr>
            </w:pPr>
          </w:p>
        </w:tc>
        <w:tc>
          <w:tcPr>
            <w:tcW w:w="6800" w:type="dxa"/>
          </w:tcPr>
          <w:p w14:paraId="4FE8C305" w14:textId="77777777" w:rsidR="00916255" w:rsidRDefault="00916255">
            <w:pPr>
              <w:pStyle w:val="BodyText2"/>
              <w:tabs>
                <w:tab w:val="right" w:leader="dot" w:pos="5670"/>
                <w:tab w:val="left" w:pos="5812"/>
                <w:tab w:val="right" w:leader="dot" w:pos="9923"/>
              </w:tabs>
              <w:spacing w:before="40" w:after="80"/>
              <w:rPr>
                <w:sz w:val="24"/>
              </w:rPr>
            </w:pPr>
          </w:p>
        </w:tc>
      </w:tr>
      <w:tr w:rsidR="00F17145" w14:paraId="0BE26B15" w14:textId="77777777" w:rsidTr="00F17145">
        <w:tc>
          <w:tcPr>
            <w:tcW w:w="3397" w:type="dxa"/>
          </w:tcPr>
          <w:p w14:paraId="702CA72C" w14:textId="77777777" w:rsidR="00F17145" w:rsidRDefault="00F17145">
            <w:pPr>
              <w:pStyle w:val="BodyText2"/>
              <w:tabs>
                <w:tab w:val="right" w:leader="dot" w:pos="5670"/>
                <w:tab w:val="left" w:pos="5812"/>
                <w:tab w:val="right" w:leader="dot" w:pos="9923"/>
              </w:tabs>
              <w:spacing w:before="40" w:after="80"/>
              <w:rPr>
                <w:sz w:val="24"/>
              </w:rPr>
            </w:pPr>
            <w:r>
              <w:rPr>
                <w:sz w:val="24"/>
              </w:rPr>
              <w:t>Child’s current school</w:t>
            </w:r>
          </w:p>
          <w:p w14:paraId="09ADE8E5" w14:textId="3B3D11D2" w:rsidR="00F17145" w:rsidRDefault="00F17145">
            <w:pPr>
              <w:pStyle w:val="BodyText2"/>
              <w:tabs>
                <w:tab w:val="right" w:leader="dot" w:pos="5670"/>
                <w:tab w:val="left" w:pos="5812"/>
                <w:tab w:val="right" w:leader="dot" w:pos="9923"/>
              </w:tabs>
              <w:spacing w:before="40" w:after="80"/>
              <w:rPr>
                <w:sz w:val="24"/>
              </w:rPr>
            </w:pPr>
          </w:p>
        </w:tc>
        <w:tc>
          <w:tcPr>
            <w:tcW w:w="6800" w:type="dxa"/>
          </w:tcPr>
          <w:p w14:paraId="6FCC4E3D" w14:textId="77777777" w:rsidR="00F17145" w:rsidRDefault="00F17145">
            <w:pPr>
              <w:pStyle w:val="BodyText2"/>
              <w:tabs>
                <w:tab w:val="right" w:leader="dot" w:pos="5670"/>
                <w:tab w:val="left" w:pos="5812"/>
                <w:tab w:val="right" w:leader="dot" w:pos="9923"/>
              </w:tabs>
              <w:spacing w:before="40" w:after="80"/>
              <w:rPr>
                <w:sz w:val="24"/>
              </w:rPr>
            </w:pPr>
          </w:p>
        </w:tc>
      </w:tr>
      <w:tr w:rsidR="00F17145" w14:paraId="1186B7A2" w14:textId="77777777" w:rsidTr="00F17145">
        <w:tc>
          <w:tcPr>
            <w:tcW w:w="3397" w:type="dxa"/>
          </w:tcPr>
          <w:p w14:paraId="7AAF761E" w14:textId="77777777" w:rsidR="00F17145" w:rsidRDefault="00F17145">
            <w:pPr>
              <w:pStyle w:val="BodyText2"/>
              <w:tabs>
                <w:tab w:val="right" w:leader="dot" w:pos="5670"/>
                <w:tab w:val="left" w:pos="5812"/>
                <w:tab w:val="right" w:leader="dot" w:pos="9923"/>
              </w:tabs>
              <w:spacing w:before="40" w:after="80"/>
              <w:rPr>
                <w:sz w:val="24"/>
              </w:rPr>
            </w:pPr>
            <w:r>
              <w:rPr>
                <w:sz w:val="24"/>
              </w:rPr>
              <w:t xml:space="preserve">School </w:t>
            </w:r>
            <w:proofErr w:type="gramStart"/>
            <w:r>
              <w:rPr>
                <w:sz w:val="24"/>
              </w:rPr>
              <w:t>offered</w:t>
            </w:r>
            <w:proofErr w:type="gramEnd"/>
          </w:p>
          <w:p w14:paraId="6FC789C5" w14:textId="5713186F" w:rsidR="00F17145" w:rsidRDefault="00F17145">
            <w:pPr>
              <w:pStyle w:val="BodyText2"/>
              <w:tabs>
                <w:tab w:val="right" w:leader="dot" w:pos="5670"/>
                <w:tab w:val="left" w:pos="5812"/>
                <w:tab w:val="right" w:leader="dot" w:pos="9923"/>
              </w:tabs>
              <w:spacing w:before="40" w:after="80"/>
              <w:rPr>
                <w:sz w:val="24"/>
              </w:rPr>
            </w:pPr>
          </w:p>
        </w:tc>
        <w:tc>
          <w:tcPr>
            <w:tcW w:w="6800" w:type="dxa"/>
          </w:tcPr>
          <w:p w14:paraId="54FD3929" w14:textId="77777777" w:rsidR="00F17145" w:rsidRDefault="00F17145">
            <w:pPr>
              <w:pStyle w:val="BodyText2"/>
              <w:tabs>
                <w:tab w:val="right" w:leader="dot" w:pos="5670"/>
                <w:tab w:val="left" w:pos="5812"/>
                <w:tab w:val="right" w:leader="dot" w:pos="9923"/>
              </w:tabs>
              <w:spacing w:before="40" w:after="80"/>
              <w:rPr>
                <w:sz w:val="24"/>
              </w:rPr>
            </w:pPr>
          </w:p>
        </w:tc>
      </w:tr>
      <w:tr w:rsidR="00916255" w14:paraId="15B2C046" w14:textId="77777777" w:rsidTr="00F17145">
        <w:trPr>
          <w:trHeight w:val="579"/>
        </w:trPr>
        <w:tc>
          <w:tcPr>
            <w:tcW w:w="3397" w:type="dxa"/>
          </w:tcPr>
          <w:p w14:paraId="771C4DAC" w14:textId="78A71EA9" w:rsidR="00916255" w:rsidRDefault="00916255">
            <w:pPr>
              <w:pStyle w:val="BodyText2"/>
              <w:tabs>
                <w:tab w:val="right" w:leader="dot" w:pos="5670"/>
                <w:tab w:val="left" w:pos="5812"/>
                <w:tab w:val="right" w:leader="dot" w:pos="9923"/>
              </w:tabs>
              <w:spacing w:before="40" w:after="80"/>
              <w:rPr>
                <w:sz w:val="24"/>
              </w:rPr>
            </w:pPr>
            <w:r>
              <w:rPr>
                <w:sz w:val="24"/>
              </w:rPr>
              <w:t xml:space="preserve">Parent/Carer </w:t>
            </w:r>
            <w:r w:rsidR="00F17145">
              <w:rPr>
                <w:sz w:val="24"/>
              </w:rPr>
              <w:t>title and n</w:t>
            </w:r>
            <w:r>
              <w:rPr>
                <w:sz w:val="24"/>
              </w:rPr>
              <w:t>ame</w:t>
            </w:r>
          </w:p>
        </w:tc>
        <w:tc>
          <w:tcPr>
            <w:tcW w:w="6800" w:type="dxa"/>
          </w:tcPr>
          <w:p w14:paraId="13DCB905" w14:textId="77777777" w:rsidR="00916255" w:rsidRDefault="00916255">
            <w:pPr>
              <w:pStyle w:val="BodyText2"/>
              <w:tabs>
                <w:tab w:val="right" w:leader="dot" w:pos="5670"/>
                <w:tab w:val="left" w:pos="5812"/>
                <w:tab w:val="right" w:leader="dot" w:pos="9923"/>
              </w:tabs>
              <w:spacing w:before="40" w:after="80"/>
              <w:rPr>
                <w:sz w:val="24"/>
              </w:rPr>
            </w:pPr>
          </w:p>
        </w:tc>
      </w:tr>
      <w:tr w:rsidR="00682031" w14:paraId="4019D92E" w14:textId="77777777" w:rsidTr="00F17145">
        <w:trPr>
          <w:trHeight w:val="579"/>
        </w:trPr>
        <w:tc>
          <w:tcPr>
            <w:tcW w:w="3397" w:type="dxa"/>
          </w:tcPr>
          <w:p w14:paraId="0BCBDD0C" w14:textId="347A1516" w:rsidR="00682031" w:rsidRDefault="00F17145">
            <w:pPr>
              <w:pStyle w:val="BodyText2"/>
              <w:tabs>
                <w:tab w:val="right" w:leader="dot" w:pos="5670"/>
                <w:tab w:val="left" w:pos="5812"/>
                <w:tab w:val="right" w:leader="dot" w:pos="9923"/>
              </w:tabs>
              <w:spacing w:before="40" w:after="80"/>
              <w:rPr>
                <w:sz w:val="24"/>
              </w:rPr>
            </w:pPr>
            <w:r>
              <w:rPr>
                <w:sz w:val="24"/>
              </w:rPr>
              <w:t>Parent/Carer t</w:t>
            </w:r>
            <w:r w:rsidR="00682031">
              <w:rPr>
                <w:sz w:val="24"/>
              </w:rPr>
              <w:t xml:space="preserve">elephone </w:t>
            </w:r>
            <w:r>
              <w:rPr>
                <w:sz w:val="24"/>
              </w:rPr>
              <w:t>no.</w:t>
            </w:r>
          </w:p>
        </w:tc>
        <w:tc>
          <w:tcPr>
            <w:tcW w:w="6800" w:type="dxa"/>
          </w:tcPr>
          <w:p w14:paraId="26EBD367" w14:textId="77777777" w:rsidR="00682031" w:rsidRDefault="00682031">
            <w:pPr>
              <w:pStyle w:val="BodyText2"/>
              <w:tabs>
                <w:tab w:val="right" w:leader="dot" w:pos="5670"/>
                <w:tab w:val="left" w:pos="5812"/>
                <w:tab w:val="right" w:leader="dot" w:pos="9923"/>
              </w:tabs>
              <w:spacing w:before="40" w:after="80"/>
              <w:rPr>
                <w:sz w:val="24"/>
              </w:rPr>
            </w:pPr>
          </w:p>
        </w:tc>
      </w:tr>
      <w:tr w:rsidR="00392003" w14:paraId="00F7FE71" w14:textId="77777777" w:rsidTr="00F17145">
        <w:trPr>
          <w:trHeight w:val="579"/>
        </w:trPr>
        <w:tc>
          <w:tcPr>
            <w:tcW w:w="3397" w:type="dxa"/>
          </w:tcPr>
          <w:p w14:paraId="3AAD8D7B" w14:textId="3E53C5F9" w:rsidR="00392003" w:rsidRDefault="00F17145" w:rsidP="00730981">
            <w:pPr>
              <w:pStyle w:val="BodyText2"/>
              <w:tabs>
                <w:tab w:val="right" w:leader="dot" w:pos="5670"/>
                <w:tab w:val="left" w:pos="5812"/>
                <w:tab w:val="right" w:leader="dot" w:pos="9923"/>
              </w:tabs>
              <w:spacing w:before="40" w:after="80"/>
              <w:rPr>
                <w:sz w:val="24"/>
              </w:rPr>
            </w:pPr>
            <w:r>
              <w:rPr>
                <w:sz w:val="24"/>
              </w:rPr>
              <w:t>Parent/Carer e</w:t>
            </w:r>
            <w:r w:rsidR="00392003">
              <w:rPr>
                <w:sz w:val="24"/>
              </w:rPr>
              <w:t>-mail</w:t>
            </w:r>
            <w:r w:rsidR="00916255">
              <w:rPr>
                <w:sz w:val="24"/>
              </w:rPr>
              <w:t xml:space="preserve"> address</w:t>
            </w:r>
          </w:p>
        </w:tc>
        <w:tc>
          <w:tcPr>
            <w:tcW w:w="6800" w:type="dxa"/>
          </w:tcPr>
          <w:p w14:paraId="2F19845F" w14:textId="77777777" w:rsidR="00392003" w:rsidRDefault="00392003" w:rsidP="00730981">
            <w:pPr>
              <w:pStyle w:val="BodyText2"/>
              <w:tabs>
                <w:tab w:val="right" w:leader="dot" w:pos="5670"/>
                <w:tab w:val="left" w:pos="5812"/>
                <w:tab w:val="right" w:leader="dot" w:pos="9923"/>
              </w:tabs>
              <w:spacing w:before="40" w:after="80"/>
              <w:rPr>
                <w:sz w:val="24"/>
              </w:rPr>
            </w:pPr>
          </w:p>
        </w:tc>
      </w:tr>
    </w:tbl>
    <w:p w14:paraId="0BBA290A" w14:textId="77777777" w:rsidR="00682031" w:rsidRDefault="00682031">
      <w:pPr>
        <w:pStyle w:val="BodyText2"/>
        <w:tabs>
          <w:tab w:val="right" w:leader="dot" w:pos="5670"/>
          <w:tab w:val="left" w:pos="5812"/>
          <w:tab w:val="right" w:leader="dot" w:pos="9923"/>
        </w:tabs>
        <w:spacing w:after="80"/>
        <w:rPr>
          <w:b w:val="0"/>
          <w:bCs/>
        </w:rPr>
      </w:pPr>
    </w:p>
    <w:p w14:paraId="7FC5121C" w14:textId="77777777" w:rsidR="00682031" w:rsidRDefault="00682031" w:rsidP="000B7FC1">
      <w:pPr>
        <w:pStyle w:val="BodyText2"/>
        <w:tabs>
          <w:tab w:val="right" w:leader="dot" w:pos="5670"/>
          <w:tab w:val="left" w:pos="5812"/>
          <w:tab w:val="right" w:leader="dot" w:pos="9923"/>
        </w:tabs>
        <w:spacing w:after="80"/>
        <w:jc w:val="right"/>
        <w:rPr>
          <w:b w:val="0"/>
          <w:bCs/>
        </w:rPr>
      </w:pPr>
      <w:r>
        <w:rPr>
          <w:b w:val="0"/>
          <w:bCs/>
        </w:rPr>
        <w:t>(Please turn over)</w:t>
      </w:r>
    </w:p>
    <w:p w14:paraId="4654C631" w14:textId="77777777" w:rsidR="00682031" w:rsidRDefault="00682031">
      <w:pPr>
        <w:pStyle w:val="BodyText2"/>
        <w:tabs>
          <w:tab w:val="right" w:leader="dot" w:pos="5670"/>
          <w:tab w:val="left" w:pos="5812"/>
          <w:tab w:val="right" w:leader="dot" w:pos="9923"/>
        </w:tabs>
        <w:spacing w:after="80"/>
      </w:pPr>
    </w:p>
    <w:tbl>
      <w:tblPr>
        <w:tblStyle w:val="TableGrid"/>
        <w:tblpPr w:leftFromText="180" w:rightFromText="180" w:vertAnchor="text" w:horzAnchor="margin" w:tblpY="-21"/>
        <w:tblW w:w="10456" w:type="dxa"/>
        <w:tblLayout w:type="fixed"/>
        <w:tblLook w:val="0020" w:firstRow="1" w:lastRow="0" w:firstColumn="0" w:lastColumn="0" w:noHBand="0" w:noVBand="0"/>
        <w:tblCaption w:val="Reasons for appeal"/>
        <w:tblDescription w:val="A box to give reasons for your appeal"/>
      </w:tblPr>
      <w:tblGrid>
        <w:gridCol w:w="10456"/>
      </w:tblGrid>
      <w:tr w:rsidR="00682031" w14:paraId="729706A8" w14:textId="77777777" w:rsidTr="00111A21">
        <w:trPr>
          <w:trHeight w:val="9457"/>
        </w:trPr>
        <w:tc>
          <w:tcPr>
            <w:tcW w:w="10456" w:type="dxa"/>
          </w:tcPr>
          <w:p w14:paraId="3D440FC1" w14:textId="77777777" w:rsidR="00682031" w:rsidRDefault="00682031">
            <w:pPr>
              <w:spacing w:before="60" w:after="60"/>
              <w:rPr>
                <w:b/>
                <w:bCs/>
                <w:sz w:val="24"/>
              </w:rPr>
            </w:pPr>
            <w:r>
              <w:rPr>
                <w:b/>
                <w:bCs/>
                <w:sz w:val="24"/>
                <w:u w:val="single"/>
              </w:rPr>
              <w:lastRenderedPageBreak/>
              <w:t xml:space="preserve">Please </w:t>
            </w:r>
            <w:proofErr w:type="gramStart"/>
            <w:r>
              <w:rPr>
                <w:b/>
                <w:bCs/>
                <w:sz w:val="24"/>
                <w:u w:val="single"/>
              </w:rPr>
              <w:t>state clearly</w:t>
            </w:r>
            <w:proofErr w:type="gramEnd"/>
            <w:r>
              <w:rPr>
                <w:b/>
                <w:bCs/>
                <w:sz w:val="24"/>
                <w:u w:val="single"/>
              </w:rPr>
              <w:t xml:space="preserve"> your reasons for appeal</w:t>
            </w:r>
            <w:r>
              <w:rPr>
                <w:b/>
                <w:bCs/>
                <w:sz w:val="24"/>
              </w:rPr>
              <w:t xml:space="preserve">.  </w:t>
            </w:r>
          </w:p>
          <w:p w14:paraId="771D43AA" w14:textId="77777777" w:rsidR="00682031" w:rsidRDefault="00682031"/>
          <w:p w14:paraId="38B9C7D2" w14:textId="77777777" w:rsidR="00682031" w:rsidRDefault="00682031"/>
          <w:p w14:paraId="4A338EE4" w14:textId="77777777" w:rsidR="00682031" w:rsidRDefault="00682031"/>
          <w:p w14:paraId="36FDA53C" w14:textId="77777777" w:rsidR="00682031" w:rsidRDefault="00682031"/>
          <w:p w14:paraId="3BB8B18F" w14:textId="77777777" w:rsidR="00682031" w:rsidRDefault="00682031"/>
          <w:p w14:paraId="37808EB8" w14:textId="77777777" w:rsidR="00682031" w:rsidRDefault="00682031"/>
          <w:p w14:paraId="59F00587" w14:textId="77777777" w:rsidR="00682031" w:rsidRDefault="00682031"/>
          <w:p w14:paraId="68110054" w14:textId="77777777" w:rsidR="00682031" w:rsidRDefault="00682031"/>
          <w:p w14:paraId="6F46931E" w14:textId="77777777" w:rsidR="00682031" w:rsidRDefault="00682031"/>
          <w:p w14:paraId="0186E8BA" w14:textId="77777777" w:rsidR="00682031" w:rsidRDefault="00682031"/>
          <w:p w14:paraId="2F9AE0BE" w14:textId="77777777" w:rsidR="00682031" w:rsidRDefault="00682031"/>
          <w:p w14:paraId="63ACA334" w14:textId="77777777" w:rsidR="00682031" w:rsidRDefault="00682031"/>
          <w:p w14:paraId="70FDE07C" w14:textId="77777777" w:rsidR="00682031" w:rsidRDefault="00682031"/>
          <w:p w14:paraId="5699EE6E" w14:textId="77777777" w:rsidR="00682031" w:rsidRDefault="00682031"/>
          <w:p w14:paraId="6A5CD5B0" w14:textId="77777777" w:rsidR="00682031" w:rsidRDefault="00682031"/>
          <w:p w14:paraId="067EB814" w14:textId="77777777" w:rsidR="00682031" w:rsidRDefault="00682031"/>
          <w:p w14:paraId="46688366" w14:textId="77777777" w:rsidR="00682031" w:rsidRDefault="00682031"/>
          <w:p w14:paraId="3285B95F" w14:textId="77777777" w:rsidR="00682031" w:rsidRDefault="00682031"/>
          <w:p w14:paraId="4F2538C5" w14:textId="77777777" w:rsidR="00682031" w:rsidRDefault="00682031"/>
          <w:p w14:paraId="61FFAD70" w14:textId="77777777" w:rsidR="00682031" w:rsidRDefault="00682031"/>
          <w:p w14:paraId="28AD93A8" w14:textId="77777777" w:rsidR="00682031" w:rsidRDefault="00682031"/>
          <w:p w14:paraId="26065213" w14:textId="77777777" w:rsidR="00682031" w:rsidRDefault="00682031"/>
          <w:p w14:paraId="5B8765A9" w14:textId="77777777" w:rsidR="00682031" w:rsidRDefault="00682031"/>
          <w:p w14:paraId="7453FE86" w14:textId="77777777" w:rsidR="00682031" w:rsidRDefault="00682031"/>
          <w:p w14:paraId="55585DBA" w14:textId="77777777" w:rsidR="00682031" w:rsidRDefault="00682031"/>
          <w:p w14:paraId="3A109CEF" w14:textId="77777777" w:rsidR="00682031" w:rsidRDefault="00682031"/>
          <w:p w14:paraId="2A615A09" w14:textId="77777777" w:rsidR="00682031" w:rsidRDefault="00682031"/>
          <w:p w14:paraId="73C7E39B" w14:textId="77777777" w:rsidR="00682031" w:rsidRDefault="00682031"/>
          <w:p w14:paraId="5673B76E" w14:textId="77777777" w:rsidR="00682031" w:rsidRDefault="00682031"/>
          <w:p w14:paraId="3050D632" w14:textId="77777777" w:rsidR="00682031" w:rsidRDefault="00682031"/>
          <w:p w14:paraId="283610D6" w14:textId="77777777" w:rsidR="00682031" w:rsidRDefault="00682031">
            <w:pPr>
              <w:tabs>
                <w:tab w:val="left" w:pos="10240"/>
              </w:tabs>
            </w:pPr>
          </w:p>
          <w:p w14:paraId="3D309EF6" w14:textId="77777777" w:rsidR="00682031" w:rsidRDefault="00682031"/>
          <w:p w14:paraId="0D4F0635" w14:textId="77777777" w:rsidR="00682031" w:rsidRDefault="00682031"/>
          <w:p w14:paraId="2BADD3A1" w14:textId="77777777" w:rsidR="00682031" w:rsidRDefault="00682031"/>
          <w:p w14:paraId="469CA00E" w14:textId="77777777" w:rsidR="00682031" w:rsidRDefault="00682031"/>
          <w:p w14:paraId="01B50764" w14:textId="68E9C848" w:rsidR="00682031" w:rsidRDefault="00682031"/>
          <w:p w14:paraId="6BB5665E" w14:textId="292519CA" w:rsidR="000B7FC1" w:rsidRDefault="000B7FC1"/>
          <w:p w14:paraId="0F5B14C1" w14:textId="3437F6B2" w:rsidR="000B7FC1" w:rsidRDefault="000B7FC1"/>
          <w:p w14:paraId="61FFE88C" w14:textId="3189338D" w:rsidR="000B7FC1" w:rsidRDefault="000B7FC1"/>
          <w:p w14:paraId="778B8940" w14:textId="3F1D6512" w:rsidR="000B7FC1" w:rsidRDefault="000B7FC1"/>
          <w:p w14:paraId="65BB3116" w14:textId="5957191E" w:rsidR="000B7FC1" w:rsidRDefault="000B7FC1"/>
          <w:p w14:paraId="1314BD64" w14:textId="1DB25DFA" w:rsidR="000B7FC1" w:rsidRDefault="000B7FC1"/>
          <w:p w14:paraId="5ECBFF95" w14:textId="5318E712" w:rsidR="000B7FC1" w:rsidRDefault="000B7FC1"/>
          <w:p w14:paraId="7D65859C" w14:textId="3AC3BD57" w:rsidR="000B7FC1" w:rsidRDefault="000B7FC1"/>
          <w:p w14:paraId="7332A3FF" w14:textId="77777777" w:rsidR="000B7FC1" w:rsidRDefault="000B7FC1"/>
          <w:p w14:paraId="18E933B0" w14:textId="77777777" w:rsidR="00682031" w:rsidRDefault="00682031"/>
          <w:p w14:paraId="4570AECC" w14:textId="7911B107" w:rsidR="00682031" w:rsidRPr="00243CA2" w:rsidRDefault="00682031">
            <w:pPr>
              <w:rPr>
                <w:sz w:val="20"/>
              </w:rPr>
            </w:pPr>
            <w:r w:rsidRPr="00243CA2">
              <w:rPr>
                <w:sz w:val="20"/>
              </w:rPr>
              <w:t xml:space="preserve">Please </w:t>
            </w:r>
            <w:proofErr w:type="gramStart"/>
            <w:r w:rsidRPr="00243CA2">
              <w:rPr>
                <w:sz w:val="20"/>
              </w:rPr>
              <w:t>continue on</w:t>
            </w:r>
            <w:proofErr w:type="gramEnd"/>
            <w:r w:rsidRPr="00243CA2">
              <w:rPr>
                <w:sz w:val="20"/>
              </w:rPr>
              <w:t xml:space="preserve"> a separate sheet if you wish.</w:t>
            </w:r>
            <w:r w:rsidR="00243CA2" w:rsidRPr="00243CA2">
              <w:rPr>
                <w:sz w:val="20"/>
              </w:rPr>
              <w:t xml:space="preserve"> Additional/supporting information and evidence may be attached in support of your appeal</w:t>
            </w:r>
            <w:r w:rsidR="00243CA2">
              <w:rPr>
                <w:sz w:val="20"/>
              </w:rPr>
              <w:t>.</w:t>
            </w:r>
          </w:p>
          <w:p w14:paraId="0EEE9A02" w14:textId="77777777" w:rsidR="00682031" w:rsidRDefault="00682031">
            <w:pPr>
              <w:rPr>
                <w:sz w:val="20"/>
              </w:rPr>
            </w:pPr>
          </w:p>
        </w:tc>
      </w:tr>
    </w:tbl>
    <w:p w14:paraId="09F89671" w14:textId="77777777" w:rsidR="000B7FC1" w:rsidRDefault="000B7FC1" w:rsidP="000B7FC1">
      <w:pPr>
        <w:rPr>
          <w:b/>
          <w:bCs/>
          <w:szCs w:val="22"/>
        </w:rPr>
      </w:pPr>
    </w:p>
    <w:p w14:paraId="58AA08CE" w14:textId="77777777" w:rsidR="00682031" w:rsidRDefault="00682031">
      <w:pPr>
        <w:rPr>
          <w:sz w:val="20"/>
        </w:rPr>
      </w:pPr>
    </w:p>
    <w:tbl>
      <w:tblPr>
        <w:tblStyle w:val="TableGrid"/>
        <w:tblW w:w="0" w:type="auto"/>
        <w:tblLook w:val="0020" w:firstRow="1" w:lastRow="0" w:firstColumn="0" w:lastColumn="0" w:noHBand="0" w:noVBand="0"/>
        <w:tblCaption w:val="Signature boxes"/>
        <w:tblDescription w:val="Boxes to sign, name and date the form"/>
      </w:tblPr>
      <w:tblGrid>
        <w:gridCol w:w="2405"/>
        <w:gridCol w:w="7792"/>
      </w:tblGrid>
      <w:tr w:rsidR="00682031" w14:paraId="6D5232C6" w14:textId="77777777" w:rsidTr="00F17145">
        <w:tc>
          <w:tcPr>
            <w:tcW w:w="2405" w:type="dxa"/>
          </w:tcPr>
          <w:p w14:paraId="0E20B0DD" w14:textId="14EA0470" w:rsidR="00682031" w:rsidRDefault="00F17145">
            <w:pPr>
              <w:pStyle w:val="BodyText2"/>
              <w:rPr>
                <w:bCs/>
                <w:sz w:val="24"/>
              </w:rPr>
            </w:pPr>
            <w:r>
              <w:rPr>
                <w:bCs/>
                <w:sz w:val="24"/>
              </w:rPr>
              <w:t>Parent/carer s</w:t>
            </w:r>
            <w:r w:rsidR="00682031">
              <w:rPr>
                <w:bCs/>
                <w:sz w:val="24"/>
              </w:rPr>
              <w:t>igned</w:t>
            </w:r>
          </w:p>
        </w:tc>
        <w:tc>
          <w:tcPr>
            <w:tcW w:w="7792" w:type="dxa"/>
          </w:tcPr>
          <w:p w14:paraId="172DC297" w14:textId="77777777" w:rsidR="00682031" w:rsidRDefault="00682031">
            <w:pPr>
              <w:pStyle w:val="BodyText2"/>
              <w:rPr>
                <w:bCs/>
                <w:sz w:val="24"/>
              </w:rPr>
            </w:pPr>
          </w:p>
          <w:p w14:paraId="518EC617" w14:textId="77777777" w:rsidR="00682031" w:rsidRDefault="00682031">
            <w:pPr>
              <w:pStyle w:val="BodyText2"/>
              <w:rPr>
                <w:bCs/>
                <w:sz w:val="24"/>
              </w:rPr>
            </w:pPr>
          </w:p>
        </w:tc>
      </w:tr>
      <w:tr w:rsidR="00682031" w14:paraId="38F4FDC2" w14:textId="77777777" w:rsidTr="00F17145">
        <w:tc>
          <w:tcPr>
            <w:tcW w:w="2405" w:type="dxa"/>
          </w:tcPr>
          <w:p w14:paraId="0572CEA5" w14:textId="283305EB" w:rsidR="00682031" w:rsidRDefault="00F17145">
            <w:pPr>
              <w:pStyle w:val="BodyText2"/>
              <w:rPr>
                <w:bCs/>
                <w:sz w:val="24"/>
              </w:rPr>
            </w:pPr>
            <w:r>
              <w:rPr>
                <w:bCs/>
                <w:sz w:val="24"/>
              </w:rPr>
              <w:t>Parent/carer n</w:t>
            </w:r>
            <w:r w:rsidR="00682031">
              <w:rPr>
                <w:bCs/>
                <w:sz w:val="24"/>
              </w:rPr>
              <w:t xml:space="preserve">ame </w:t>
            </w:r>
          </w:p>
          <w:p w14:paraId="206E3508" w14:textId="7ECBBB9F" w:rsidR="00682031" w:rsidRDefault="00682031">
            <w:pPr>
              <w:pStyle w:val="BodyText2"/>
              <w:rPr>
                <w:b w:val="0"/>
                <w:sz w:val="24"/>
              </w:rPr>
            </w:pPr>
          </w:p>
        </w:tc>
        <w:tc>
          <w:tcPr>
            <w:tcW w:w="7792" w:type="dxa"/>
          </w:tcPr>
          <w:p w14:paraId="3EF54A60" w14:textId="77777777" w:rsidR="00682031" w:rsidRDefault="00682031">
            <w:pPr>
              <w:pStyle w:val="BodyText2"/>
              <w:rPr>
                <w:bCs/>
                <w:sz w:val="24"/>
              </w:rPr>
            </w:pPr>
          </w:p>
          <w:p w14:paraId="63330FE0" w14:textId="77777777" w:rsidR="00682031" w:rsidRDefault="00682031">
            <w:pPr>
              <w:pStyle w:val="BodyText2"/>
              <w:rPr>
                <w:bCs/>
                <w:sz w:val="24"/>
              </w:rPr>
            </w:pPr>
          </w:p>
        </w:tc>
      </w:tr>
      <w:tr w:rsidR="00682031" w14:paraId="168808F3" w14:textId="77777777" w:rsidTr="00F17145">
        <w:tc>
          <w:tcPr>
            <w:tcW w:w="2405" w:type="dxa"/>
          </w:tcPr>
          <w:p w14:paraId="29B7DF35" w14:textId="77777777" w:rsidR="00682031" w:rsidRDefault="00682031">
            <w:pPr>
              <w:pStyle w:val="BodyText2"/>
              <w:rPr>
                <w:bCs/>
                <w:sz w:val="24"/>
              </w:rPr>
            </w:pPr>
            <w:r>
              <w:rPr>
                <w:bCs/>
                <w:sz w:val="24"/>
              </w:rPr>
              <w:t>Date</w:t>
            </w:r>
          </w:p>
          <w:p w14:paraId="0DFAC508" w14:textId="77777777" w:rsidR="00682031" w:rsidRDefault="00682031">
            <w:pPr>
              <w:pStyle w:val="BodyText2"/>
              <w:rPr>
                <w:bCs/>
                <w:sz w:val="24"/>
              </w:rPr>
            </w:pPr>
          </w:p>
        </w:tc>
        <w:tc>
          <w:tcPr>
            <w:tcW w:w="7792" w:type="dxa"/>
          </w:tcPr>
          <w:p w14:paraId="68657009" w14:textId="77777777" w:rsidR="00682031" w:rsidRDefault="00682031">
            <w:pPr>
              <w:pStyle w:val="BodyText2"/>
              <w:rPr>
                <w:bCs/>
                <w:sz w:val="24"/>
              </w:rPr>
            </w:pPr>
          </w:p>
        </w:tc>
      </w:tr>
    </w:tbl>
    <w:p w14:paraId="7BCC1988" w14:textId="77777777" w:rsidR="00682031" w:rsidRDefault="00682031">
      <w:pPr>
        <w:rPr>
          <w:sz w:val="20"/>
        </w:rPr>
      </w:pPr>
    </w:p>
    <w:p w14:paraId="2B40959D" w14:textId="7A1AD6D2" w:rsidR="00AC3EE7" w:rsidRDefault="00AC3EE7">
      <w:pPr>
        <w:rPr>
          <w:sz w:val="20"/>
        </w:rPr>
      </w:pPr>
      <w:r>
        <w:rPr>
          <w:sz w:val="20"/>
        </w:rPr>
        <w:br w:type="page"/>
      </w:r>
    </w:p>
    <w:p w14:paraId="6DAE6B84" w14:textId="77777777" w:rsidR="00AC3EE7" w:rsidRPr="00AC3EE7" w:rsidRDefault="00AC3EE7" w:rsidP="00AC3EE7">
      <w:pPr>
        <w:pStyle w:val="Heading6"/>
        <w:pBdr>
          <w:top w:val="single" w:sz="4" w:space="1" w:color="auto"/>
          <w:left w:val="single" w:sz="4" w:space="4" w:color="auto"/>
          <w:bottom w:val="single" w:sz="4" w:space="1" w:color="auto"/>
          <w:right w:val="single" w:sz="4" w:space="4" w:color="auto"/>
        </w:pBdr>
        <w:jc w:val="center"/>
        <w:rPr>
          <w:rFonts w:ascii="Arial" w:hAnsi="Arial" w:cs="Arial"/>
          <w:b/>
          <w:bCs/>
          <w:color w:val="auto"/>
          <w:sz w:val="28"/>
        </w:rPr>
      </w:pPr>
      <w:r w:rsidRPr="00AC3EE7">
        <w:rPr>
          <w:rFonts w:ascii="Arial" w:hAnsi="Arial" w:cs="Arial"/>
          <w:b/>
          <w:bCs/>
          <w:color w:val="auto"/>
          <w:sz w:val="28"/>
        </w:rPr>
        <w:lastRenderedPageBreak/>
        <w:t>SCHOOL ADMISSION APPEALS</w:t>
      </w:r>
    </w:p>
    <w:p w14:paraId="575F8C7B" w14:textId="77777777" w:rsidR="00AC3EE7" w:rsidRPr="00914FF9" w:rsidRDefault="00AC3EE7" w:rsidP="00AC3EE7">
      <w:pPr>
        <w:pBdr>
          <w:top w:val="single" w:sz="4" w:space="1" w:color="auto"/>
          <w:left w:val="single" w:sz="4" w:space="4" w:color="auto"/>
          <w:bottom w:val="single" w:sz="4" w:space="1" w:color="auto"/>
          <w:right w:val="single" w:sz="4" w:space="4" w:color="auto"/>
        </w:pBdr>
        <w:jc w:val="both"/>
        <w:rPr>
          <w:rFonts w:cs="Arial"/>
        </w:rPr>
      </w:pPr>
    </w:p>
    <w:p w14:paraId="079D2952" w14:textId="77777777" w:rsidR="00AC3EE7" w:rsidRPr="00914FF9" w:rsidRDefault="00AC3EE7" w:rsidP="00AC3EE7">
      <w:pPr>
        <w:rPr>
          <w:rFonts w:cs="Arial"/>
        </w:rPr>
      </w:pPr>
    </w:p>
    <w:p w14:paraId="764DAF31" w14:textId="2DC39E4C" w:rsidR="00AC3EE7" w:rsidRPr="00F17145" w:rsidRDefault="00AC3EE7" w:rsidP="00AC3EE7">
      <w:pPr>
        <w:rPr>
          <w:rFonts w:cs="Arial"/>
          <w:sz w:val="24"/>
          <w:szCs w:val="24"/>
        </w:rPr>
      </w:pPr>
      <w:r w:rsidRPr="00F17145">
        <w:rPr>
          <w:rFonts w:cs="Arial"/>
          <w:sz w:val="24"/>
          <w:szCs w:val="24"/>
        </w:rPr>
        <w:t xml:space="preserve">The School Admission Appeals Code details how the appeal process should be administered and what parents/carers can expect from </w:t>
      </w:r>
      <w:r w:rsidR="00BF4E60">
        <w:rPr>
          <w:rFonts w:cs="Arial"/>
          <w:sz w:val="24"/>
          <w:szCs w:val="24"/>
        </w:rPr>
        <w:t>it</w:t>
      </w:r>
      <w:r w:rsidRPr="00F17145">
        <w:rPr>
          <w:rFonts w:cs="Arial"/>
          <w:sz w:val="24"/>
          <w:szCs w:val="24"/>
        </w:rPr>
        <w:t>. This can be found on the Department for Education (DfE) website (</w:t>
      </w:r>
      <w:hyperlink r:id="rId10" w:history="1">
        <w:r w:rsidRPr="00F17145">
          <w:rPr>
            <w:rStyle w:val="Hyperlink"/>
            <w:sz w:val="24"/>
            <w:szCs w:val="24"/>
          </w:rPr>
          <w:t>https://www.gov.uk/government/publications/school-admissions-appeals-code</w:t>
        </w:r>
      </w:hyperlink>
      <w:r w:rsidRPr="00F17145">
        <w:rPr>
          <w:rFonts w:cs="Arial"/>
          <w:sz w:val="24"/>
          <w:szCs w:val="24"/>
        </w:rPr>
        <w:t>).</w:t>
      </w:r>
    </w:p>
    <w:p w14:paraId="1D46E1B7" w14:textId="77777777" w:rsidR="00AC3EE7" w:rsidRPr="00F17145" w:rsidRDefault="00AC3EE7" w:rsidP="00AC3EE7">
      <w:pPr>
        <w:rPr>
          <w:rFonts w:cs="Arial"/>
          <w:sz w:val="24"/>
          <w:szCs w:val="24"/>
        </w:rPr>
      </w:pPr>
    </w:p>
    <w:p w14:paraId="634B2B5E" w14:textId="099180CF" w:rsidR="00AC3EE7" w:rsidRPr="00F17145" w:rsidRDefault="00AC3EE7" w:rsidP="00AC3EE7">
      <w:pPr>
        <w:rPr>
          <w:rFonts w:cs="Arial"/>
          <w:bCs/>
          <w:iCs/>
          <w:sz w:val="24"/>
          <w:szCs w:val="24"/>
        </w:rPr>
      </w:pPr>
      <w:r w:rsidRPr="00F17145">
        <w:rPr>
          <w:rFonts w:cs="Arial"/>
          <w:bCs/>
          <w:iCs/>
          <w:sz w:val="24"/>
          <w:szCs w:val="24"/>
        </w:rPr>
        <w:t>Medway secondary schools are their own admissions authorities therefore Medway Council is not responsible for the administration of their appeals process.</w:t>
      </w:r>
    </w:p>
    <w:p w14:paraId="55CB8FF6" w14:textId="77777777" w:rsidR="00AC3EE7" w:rsidRPr="00F17145" w:rsidRDefault="00AC3EE7" w:rsidP="00AC3EE7">
      <w:pPr>
        <w:rPr>
          <w:rFonts w:cs="Arial"/>
          <w:bCs/>
          <w:iCs/>
          <w:sz w:val="24"/>
          <w:szCs w:val="24"/>
        </w:rPr>
      </w:pPr>
    </w:p>
    <w:p w14:paraId="7D5EAFE6" w14:textId="167C6F28" w:rsidR="00AC3EE7" w:rsidRPr="00F17145" w:rsidRDefault="00AC3EE7" w:rsidP="00AC3EE7">
      <w:pPr>
        <w:rPr>
          <w:rFonts w:cs="Arial"/>
          <w:bCs/>
          <w:iCs/>
          <w:sz w:val="24"/>
          <w:szCs w:val="24"/>
        </w:rPr>
      </w:pPr>
      <w:r w:rsidRPr="00F17145">
        <w:rPr>
          <w:rFonts w:cs="Arial"/>
          <w:bCs/>
          <w:iCs/>
          <w:sz w:val="24"/>
          <w:szCs w:val="24"/>
        </w:rPr>
        <w:t xml:space="preserve">The deadline to submit an on-time admission appeal </w:t>
      </w:r>
      <w:r w:rsidR="006231E6">
        <w:rPr>
          <w:rFonts w:cs="Arial"/>
          <w:bCs/>
          <w:iCs/>
          <w:sz w:val="24"/>
          <w:szCs w:val="24"/>
        </w:rPr>
        <w:t xml:space="preserve">is </w:t>
      </w:r>
      <w:r w:rsidR="006231E6" w:rsidRPr="006231E6">
        <w:rPr>
          <w:rFonts w:cs="Arial"/>
          <w:b/>
          <w:iCs/>
          <w:sz w:val="24"/>
          <w:szCs w:val="24"/>
        </w:rPr>
        <w:t>within 10 school days of your offer.</w:t>
      </w:r>
    </w:p>
    <w:p w14:paraId="348EFB19" w14:textId="77777777" w:rsidR="00AC3EE7" w:rsidRPr="00F17145" w:rsidRDefault="00AC3EE7" w:rsidP="00AC3EE7">
      <w:pPr>
        <w:jc w:val="both"/>
        <w:rPr>
          <w:rFonts w:cs="Arial"/>
          <w:sz w:val="24"/>
          <w:szCs w:val="24"/>
        </w:rPr>
      </w:pPr>
    </w:p>
    <w:p w14:paraId="422A5508" w14:textId="25B8B6A9" w:rsidR="00AC3EE7" w:rsidRPr="00F17145" w:rsidRDefault="00AC3EE7" w:rsidP="00AC3EE7">
      <w:pPr>
        <w:pStyle w:val="BodyText"/>
        <w:rPr>
          <w:rFonts w:cs="Arial"/>
          <w:sz w:val="24"/>
          <w:szCs w:val="24"/>
        </w:rPr>
      </w:pPr>
      <w:r w:rsidRPr="00F17145">
        <w:rPr>
          <w:rFonts w:cs="Arial"/>
          <w:b/>
          <w:bCs/>
          <w:sz w:val="24"/>
          <w:szCs w:val="24"/>
        </w:rPr>
        <w:t>Why was my child refused a particular school?</w:t>
      </w:r>
    </w:p>
    <w:p w14:paraId="3E855AF1" w14:textId="7BE603BD" w:rsidR="00AC3EE7" w:rsidRPr="00F17145" w:rsidRDefault="00AC3EE7" w:rsidP="00AC3EE7">
      <w:pPr>
        <w:pStyle w:val="BodyText"/>
        <w:rPr>
          <w:rFonts w:cs="Arial"/>
          <w:sz w:val="24"/>
          <w:szCs w:val="24"/>
        </w:rPr>
      </w:pPr>
      <w:r w:rsidRPr="00F17145">
        <w:rPr>
          <w:rFonts w:cs="Arial"/>
          <w:sz w:val="24"/>
          <w:szCs w:val="24"/>
        </w:rPr>
        <w:t xml:space="preserve">The Council aims to offer the highest named school on your application that can offer a place. </w:t>
      </w:r>
    </w:p>
    <w:p w14:paraId="1CFEB12F" w14:textId="77777777" w:rsidR="00AC3EE7" w:rsidRPr="00F17145" w:rsidRDefault="00AC3EE7" w:rsidP="00AC3EE7">
      <w:pPr>
        <w:pStyle w:val="BodyText"/>
        <w:rPr>
          <w:rFonts w:cs="Arial"/>
          <w:sz w:val="24"/>
          <w:szCs w:val="24"/>
        </w:rPr>
      </w:pPr>
    </w:p>
    <w:p w14:paraId="71E0258C" w14:textId="77777777" w:rsidR="00AC3EE7" w:rsidRPr="00F17145" w:rsidRDefault="00AC3EE7" w:rsidP="00AC3EE7">
      <w:pPr>
        <w:pStyle w:val="BodyText"/>
        <w:rPr>
          <w:rFonts w:cs="Arial"/>
          <w:sz w:val="24"/>
          <w:szCs w:val="24"/>
        </w:rPr>
      </w:pPr>
      <w:r w:rsidRPr="00F17145">
        <w:rPr>
          <w:rFonts w:cs="Arial"/>
          <w:sz w:val="24"/>
          <w:szCs w:val="24"/>
        </w:rPr>
        <w:t>Each child has been considered against the highest possible criteria applicable to them for each school named on their application. If we were unable to offer one of your preferences, it will have been because:</w:t>
      </w:r>
    </w:p>
    <w:p w14:paraId="3F0D6505" w14:textId="77777777" w:rsidR="00AC3EE7" w:rsidRPr="00F17145" w:rsidRDefault="00AC3EE7" w:rsidP="00AC3EE7">
      <w:pPr>
        <w:pStyle w:val="BodyText"/>
        <w:rPr>
          <w:rFonts w:cs="Arial"/>
          <w:sz w:val="24"/>
          <w:szCs w:val="24"/>
        </w:rPr>
      </w:pPr>
    </w:p>
    <w:p w14:paraId="7FE93FB6" w14:textId="77777777" w:rsidR="00AC3EE7" w:rsidRPr="00F17145" w:rsidRDefault="00AC3EE7" w:rsidP="00AC3EE7">
      <w:pPr>
        <w:pStyle w:val="BodyText"/>
        <w:numPr>
          <w:ilvl w:val="0"/>
          <w:numId w:val="4"/>
        </w:numPr>
        <w:spacing w:before="0"/>
        <w:ind w:right="0"/>
        <w:rPr>
          <w:rFonts w:cs="Arial"/>
          <w:sz w:val="24"/>
          <w:szCs w:val="24"/>
        </w:rPr>
      </w:pPr>
      <w:r w:rsidRPr="00F17145">
        <w:rPr>
          <w:rFonts w:cs="Arial"/>
          <w:sz w:val="24"/>
          <w:szCs w:val="24"/>
        </w:rPr>
        <w:t xml:space="preserve">There were more preferences for the school than places available and your child did not rank highly enough against the school’s oversubscription criteria, compared to others who also applied to the school, to be offered a place. </w:t>
      </w:r>
    </w:p>
    <w:p w14:paraId="323E3396" w14:textId="2B587750" w:rsidR="00AC3EE7" w:rsidRPr="00F17145" w:rsidRDefault="00AC3EE7" w:rsidP="00AC3EE7">
      <w:pPr>
        <w:pStyle w:val="BodyText"/>
        <w:ind w:firstLine="360"/>
        <w:rPr>
          <w:rFonts w:cs="Arial"/>
          <w:sz w:val="24"/>
          <w:szCs w:val="24"/>
        </w:rPr>
      </w:pPr>
      <w:r w:rsidRPr="00F17145">
        <w:rPr>
          <w:rFonts w:cs="Arial"/>
          <w:sz w:val="24"/>
          <w:szCs w:val="24"/>
        </w:rPr>
        <w:t>and/or</w:t>
      </w:r>
    </w:p>
    <w:p w14:paraId="174DCEBF" w14:textId="77777777" w:rsidR="00AC3EE7" w:rsidRPr="00F17145" w:rsidRDefault="00AC3EE7" w:rsidP="00AC3EE7">
      <w:pPr>
        <w:pStyle w:val="BodyText"/>
        <w:numPr>
          <w:ilvl w:val="0"/>
          <w:numId w:val="4"/>
        </w:numPr>
        <w:spacing w:before="0"/>
        <w:ind w:right="0"/>
        <w:rPr>
          <w:rFonts w:cs="Arial"/>
          <w:sz w:val="24"/>
          <w:szCs w:val="24"/>
        </w:rPr>
      </w:pPr>
      <w:r w:rsidRPr="00F17145">
        <w:rPr>
          <w:rFonts w:cs="Arial"/>
          <w:sz w:val="24"/>
          <w:szCs w:val="24"/>
        </w:rPr>
        <w:t xml:space="preserve">The school is a grammar </w:t>
      </w:r>
      <w:proofErr w:type="gramStart"/>
      <w:r w:rsidRPr="00F17145">
        <w:rPr>
          <w:rFonts w:cs="Arial"/>
          <w:sz w:val="24"/>
          <w:szCs w:val="24"/>
        </w:rPr>
        <w:t>school</w:t>
      </w:r>
      <w:proofErr w:type="gramEnd"/>
      <w:r w:rsidRPr="00F17145">
        <w:rPr>
          <w:rFonts w:cs="Arial"/>
          <w:sz w:val="24"/>
          <w:szCs w:val="24"/>
        </w:rPr>
        <w:t xml:space="preserve"> and your child has not met the entry requirement of being assessed as grammar under the Medway Test arrangements. </w:t>
      </w:r>
    </w:p>
    <w:p w14:paraId="1F013348" w14:textId="77777777" w:rsidR="00AC3EE7" w:rsidRPr="00F17145" w:rsidRDefault="00AC3EE7" w:rsidP="00AC3EE7">
      <w:pPr>
        <w:pStyle w:val="BodyText"/>
        <w:rPr>
          <w:rFonts w:cs="Arial"/>
          <w:sz w:val="24"/>
          <w:szCs w:val="24"/>
        </w:rPr>
      </w:pPr>
    </w:p>
    <w:p w14:paraId="37074A32" w14:textId="6D0CF8FB" w:rsidR="00AC3EE7" w:rsidRPr="00F17145" w:rsidRDefault="00AC3EE7" w:rsidP="00AC3EE7">
      <w:pPr>
        <w:pStyle w:val="BodyText"/>
        <w:rPr>
          <w:rFonts w:cs="Arial"/>
          <w:sz w:val="24"/>
          <w:szCs w:val="24"/>
        </w:rPr>
      </w:pPr>
      <w:r w:rsidRPr="00F17145">
        <w:rPr>
          <w:rFonts w:cs="Arial"/>
          <w:b/>
          <w:bCs/>
          <w:sz w:val="24"/>
          <w:szCs w:val="24"/>
        </w:rPr>
        <w:t>How do I lodge an appeal?</w:t>
      </w:r>
    </w:p>
    <w:p w14:paraId="2DB63C1A" w14:textId="77777777" w:rsidR="00AC3EE7" w:rsidRPr="00F17145" w:rsidRDefault="00AC3EE7" w:rsidP="00AC3EE7">
      <w:pPr>
        <w:pStyle w:val="BodyText"/>
        <w:rPr>
          <w:rFonts w:cs="Arial"/>
          <w:sz w:val="24"/>
          <w:szCs w:val="24"/>
        </w:rPr>
      </w:pPr>
      <w:r w:rsidRPr="00F17145">
        <w:rPr>
          <w:rFonts w:cs="Arial"/>
          <w:sz w:val="24"/>
          <w:szCs w:val="24"/>
        </w:rPr>
        <w:t xml:space="preserve">Appeals must be made in writing to the clerk to the appeal panel for the school you are appealing to. </w:t>
      </w:r>
    </w:p>
    <w:p w14:paraId="432C866A" w14:textId="77777777" w:rsidR="00AC3EE7" w:rsidRPr="00F17145" w:rsidRDefault="00AC3EE7" w:rsidP="00AC3EE7">
      <w:pPr>
        <w:pStyle w:val="BodyText"/>
        <w:rPr>
          <w:rFonts w:cs="Arial"/>
          <w:sz w:val="24"/>
          <w:szCs w:val="24"/>
        </w:rPr>
      </w:pPr>
    </w:p>
    <w:p w14:paraId="1E2D699A" w14:textId="6192F0C8" w:rsidR="00AC3EE7" w:rsidRPr="00F17145" w:rsidRDefault="00AC3EE7" w:rsidP="00AC3EE7">
      <w:pPr>
        <w:pStyle w:val="BodyText"/>
        <w:rPr>
          <w:rFonts w:cs="Arial"/>
          <w:sz w:val="24"/>
          <w:szCs w:val="24"/>
        </w:rPr>
      </w:pPr>
      <w:r w:rsidRPr="00F17145">
        <w:rPr>
          <w:rFonts w:cs="Arial"/>
          <w:sz w:val="24"/>
          <w:szCs w:val="24"/>
        </w:rPr>
        <w:t xml:space="preserve">To submit an appeal, complete the </w:t>
      </w:r>
      <w:r w:rsidRPr="00F17145">
        <w:rPr>
          <w:sz w:val="24"/>
          <w:szCs w:val="24"/>
        </w:rPr>
        <w:t>appeal request form (above)</w:t>
      </w:r>
      <w:r w:rsidRPr="00F17145">
        <w:rPr>
          <w:rFonts w:cs="Arial"/>
          <w:sz w:val="24"/>
          <w:szCs w:val="24"/>
        </w:rPr>
        <w:t xml:space="preserve"> and return it to the school(s) you are appealing for. School contact details can be found on the school’s website.</w:t>
      </w:r>
    </w:p>
    <w:p w14:paraId="4F38EB4C" w14:textId="77777777" w:rsidR="00AC3EE7" w:rsidRPr="00F17145" w:rsidRDefault="00AC3EE7" w:rsidP="00AC3EE7">
      <w:pPr>
        <w:pStyle w:val="BodyText"/>
        <w:rPr>
          <w:rFonts w:cs="Arial"/>
          <w:sz w:val="24"/>
          <w:szCs w:val="24"/>
        </w:rPr>
      </w:pPr>
    </w:p>
    <w:p w14:paraId="55A79ED8" w14:textId="1CA63281" w:rsidR="00AC3EE7" w:rsidRPr="00F17145" w:rsidRDefault="00AC3EE7" w:rsidP="00AC3EE7">
      <w:pPr>
        <w:pStyle w:val="BodyText"/>
        <w:rPr>
          <w:rFonts w:cs="Arial"/>
          <w:sz w:val="24"/>
          <w:szCs w:val="24"/>
        </w:rPr>
      </w:pPr>
      <w:r w:rsidRPr="00F17145">
        <w:rPr>
          <w:rFonts w:cs="Arial"/>
          <w:sz w:val="24"/>
          <w:szCs w:val="24"/>
        </w:rPr>
        <w:t xml:space="preserve">The deadline for on-time appeal requests is </w:t>
      </w:r>
      <w:r w:rsidR="006231E6" w:rsidRPr="006231E6">
        <w:rPr>
          <w:rFonts w:cs="Arial"/>
          <w:sz w:val="24"/>
          <w:szCs w:val="24"/>
        </w:rPr>
        <w:t xml:space="preserve">within 10 school days of your </w:t>
      </w:r>
      <w:proofErr w:type="gramStart"/>
      <w:r w:rsidR="006231E6" w:rsidRPr="006231E6">
        <w:rPr>
          <w:rFonts w:cs="Arial"/>
          <w:sz w:val="24"/>
          <w:szCs w:val="24"/>
        </w:rPr>
        <w:t>offer.</w:t>
      </w:r>
      <w:r w:rsidRPr="00F17145">
        <w:rPr>
          <w:rFonts w:cs="Arial"/>
          <w:sz w:val="24"/>
          <w:szCs w:val="24"/>
        </w:rPr>
        <w:t>.</w:t>
      </w:r>
      <w:proofErr w:type="gramEnd"/>
      <w:r w:rsidRPr="00F17145">
        <w:rPr>
          <w:rFonts w:cs="Arial"/>
          <w:sz w:val="24"/>
          <w:szCs w:val="24"/>
        </w:rPr>
        <w:t xml:space="preserve"> Appeals submitted after that must be heard but may not be heard at the same time as on-time appeal requests. </w:t>
      </w:r>
    </w:p>
    <w:p w14:paraId="1A85B550" w14:textId="77777777" w:rsidR="00AC3EE7" w:rsidRPr="00F17145" w:rsidRDefault="00AC3EE7" w:rsidP="00AC3EE7">
      <w:pPr>
        <w:pStyle w:val="BodyText"/>
        <w:rPr>
          <w:rFonts w:cs="Arial"/>
          <w:sz w:val="24"/>
          <w:szCs w:val="24"/>
        </w:rPr>
      </w:pPr>
    </w:p>
    <w:p w14:paraId="35002856" w14:textId="15BFC7A6" w:rsidR="00AC3EE7" w:rsidRPr="00F17145" w:rsidRDefault="00AC3EE7" w:rsidP="00AC3EE7">
      <w:pPr>
        <w:pStyle w:val="BodyText"/>
        <w:rPr>
          <w:rFonts w:cs="Arial"/>
          <w:sz w:val="24"/>
          <w:szCs w:val="24"/>
        </w:rPr>
      </w:pPr>
      <w:r w:rsidRPr="00F17145">
        <w:rPr>
          <w:rFonts w:cs="Arial"/>
          <w:b/>
          <w:bCs/>
          <w:sz w:val="24"/>
          <w:szCs w:val="24"/>
        </w:rPr>
        <w:t>Which schools or academies can I appeal for?</w:t>
      </w:r>
    </w:p>
    <w:p w14:paraId="62183964" w14:textId="1059AE0A" w:rsidR="00AC3EE7" w:rsidRPr="00F17145" w:rsidRDefault="00AC3EE7" w:rsidP="00AC3EE7">
      <w:pPr>
        <w:pStyle w:val="BodyText"/>
        <w:rPr>
          <w:rFonts w:cs="Arial"/>
          <w:b/>
          <w:bCs/>
          <w:i/>
          <w:sz w:val="24"/>
          <w:szCs w:val="24"/>
        </w:rPr>
      </w:pPr>
      <w:r w:rsidRPr="00F17145">
        <w:rPr>
          <w:rFonts w:cs="Arial"/>
          <w:sz w:val="24"/>
          <w:szCs w:val="24"/>
        </w:rPr>
        <w:t xml:space="preserve">You have a right of appeal to any school named on your application form that has refused your child a place. You cannot </w:t>
      </w:r>
      <w:r w:rsidR="00BF4E60">
        <w:rPr>
          <w:rFonts w:cs="Arial"/>
          <w:sz w:val="24"/>
          <w:szCs w:val="24"/>
        </w:rPr>
        <w:t xml:space="preserve">initially </w:t>
      </w:r>
      <w:r w:rsidRPr="00F17145">
        <w:rPr>
          <w:rFonts w:cs="Arial"/>
          <w:sz w:val="24"/>
          <w:szCs w:val="24"/>
        </w:rPr>
        <w:t>appeal for a school that was not named on your application.</w:t>
      </w:r>
      <w:r w:rsidRPr="00F17145">
        <w:rPr>
          <w:rFonts w:cs="Arial"/>
          <w:b/>
          <w:bCs/>
          <w:sz w:val="24"/>
          <w:szCs w:val="24"/>
        </w:rPr>
        <w:br/>
      </w:r>
      <w:r w:rsidRPr="00F17145">
        <w:rPr>
          <w:rFonts w:cs="Arial"/>
          <w:b/>
          <w:bCs/>
          <w:iCs/>
          <w:sz w:val="24"/>
          <w:szCs w:val="24"/>
        </w:rPr>
        <w:br/>
      </w:r>
      <w:r w:rsidRPr="00F17145">
        <w:rPr>
          <w:rFonts w:cs="Arial"/>
          <w:iCs/>
          <w:sz w:val="24"/>
          <w:szCs w:val="24"/>
        </w:rPr>
        <w:t>If your child has not been assessed as grammar, you can still appeal for grammar schools if the school was named on your application.</w:t>
      </w:r>
    </w:p>
    <w:p w14:paraId="565E9C79" w14:textId="77777777" w:rsidR="00AC3EE7" w:rsidRPr="00F17145" w:rsidRDefault="00AC3EE7" w:rsidP="00AC3EE7">
      <w:pPr>
        <w:pStyle w:val="BodyText"/>
        <w:rPr>
          <w:rFonts w:cs="Arial"/>
          <w:b/>
          <w:bCs/>
          <w:i/>
          <w:sz w:val="24"/>
          <w:szCs w:val="24"/>
        </w:rPr>
      </w:pPr>
    </w:p>
    <w:p w14:paraId="206D1D62" w14:textId="7E908521" w:rsidR="00AC3EE7" w:rsidRPr="00F17145" w:rsidRDefault="00AC3EE7" w:rsidP="00AC3EE7">
      <w:pPr>
        <w:pStyle w:val="BodyText"/>
        <w:rPr>
          <w:rFonts w:cs="Arial"/>
          <w:sz w:val="24"/>
          <w:szCs w:val="24"/>
        </w:rPr>
      </w:pPr>
      <w:r w:rsidRPr="00F17145">
        <w:rPr>
          <w:rFonts w:cs="Arial"/>
          <w:b/>
          <w:bCs/>
          <w:sz w:val="24"/>
          <w:szCs w:val="24"/>
        </w:rPr>
        <w:t>How many schools can I appeal for?</w:t>
      </w:r>
    </w:p>
    <w:p w14:paraId="150CEA48" w14:textId="77777777" w:rsidR="00AC3EE7" w:rsidRPr="00F17145" w:rsidRDefault="00AC3EE7" w:rsidP="00AC3EE7">
      <w:pPr>
        <w:pStyle w:val="BodyText"/>
        <w:rPr>
          <w:rFonts w:cs="Arial"/>
          <w:sz w:val="24"/>
          <w:szCs w:val="24"/>
        </w:rPr>
      </w:pPr>
      <w:r w:rsidRPr="00F17145">
        <w:rPr>
          <w:rFonts w:cs="Arial"/>
          <w:sz w:val="24"/>
          <w:szCs w:val="24"/>
        </w:rPr>
        <w:t>You can appeal to any school named on your application form that has refused your child a place. You will need to complete a separate appeal form for each school.</w:t>
      </w:r>
      <w:r w:rsidRPr="00F17145">
        <w:rPr>
          <w:rFonts w:cs="Arial"/>
          <w:sz w:val="24"/>
          <w:szCs w:val="24"/>
        </w:rPr>
        <w:br/>
      </w:r>
      <w:r w:rsidRPr="00F17145">
        <w:rPr>
          <w:rFonts w:cs="Arial"/>
          <w:sz w:val="24"/>
          <w:szCs w:val="24"/>
        </w:rPr>
        <w:br/>
      </w:r>
      <w:r w:rsidRPr="00F17145">
        <w:rPr>
          <w:rFonts w:cs="Arial"/>
          <w:sz w:val="24"/>
          <w:szCs w:val="24"/>
        </w:rPr>
        <w:lastRenderedPageBreak/>
        <w:t>Schools will not know that you have appealed for another school unless you tell them. The appeals for each school are independent of each other.</w:t>
      </w:r>
    </w:p>
    <w:p w14:paraId="2B84900B" w14:textId="77777777" w:rsidR="00AC3EE7" w:rsidRPr="00F17145" w:rsidRDefault="00AC3EE7" w:rsidP="00AC3EE7">
      <w:pPr>
        <w:pStyle w:val="BodyText"/>
        <w:rPr>
          <w:rFonts w:cs="Arial"/>
          <w:sz w:val="24"/>
          <w:szCs w:val="24"/>
        </w:rPr>
      </w:pPr>
    </w:p>
    <w:p w14:paraId="0D31F321" w14:textId="095049B7" w:rsidR="00AC3EE7" w:rsidRPr="00F17145" w:rsidRDefault="00AC3EE7" w:rsidP="00AC3EE7">
      <w:pPr>
        <w:pStyle w:val="BodyText"/>
        <w:rPr>
          <w:rFonts w:cs="Arial"/>
          <w:sz w:val="24"/>
          <w:szCs w:val="24"/>
        </w:rPr>
      </w:pPr>
      <w:r w:rsidRPr="00F17145">
        <w:rPr>
          <w:rFonts w:cs="Arial"/>
          <w:b/>
          <w:bCs/>
          <w:sz w:val="24"/>
          <w:szCs w:val="24"/>
        </w:rPr>
        <w:t>Can I appeal for a school I did not originally name on my application?</w:t>
      </w:r>
    </w:p>
    <w:p w14:paraId="5048E62B" w14:textId="6828955E" w:rsidR="00AC3EE7" w:rsidRPr="00F17145" w:rsidRDefault="00AC3EE7" w:rsidP="00AC3EE7">
      <w:pPr>
        <w:pStyle w:val="BodyText"/>
        <w:rPr>
          <w:rFonts w:cs="Arial"/>
          <w:sz w:val="24"/>
          <w:szCs w:val="24"/>
        </w:rPr>
      </w:pPr>
      <w:r w:rsidRPr="00F17145">
        <w:rPr>
          <w:rFonts w:cs="Arial"/>
          <w:sz w:val="24"/>
          <w:szCs w:val="24"/>
        </w:rPr>
        <w:t xml:space="preserve">You can name a new school on your application using the waiting list request form and will have the right of appeal to that school if a place cannot be offered through the re-allocation processes. </w:t>
      </w:r>
    </w:p>
    <w:p w14:paraId="17B2EDC5" w14:textId="77777777" w:rsidR="00AC3EE7" w:rsidRPr="00F17145" w:rsidRDefault="00AC3EE7" w:rsidP="00AC3EE7">
      <w:pPr>
        <w:pStyle w:val="BodyText"/>
        <w:rPr>
          <w:rFonts w:cs="Arial"/>
          <w:sz w:val="24"/>
          <w:szCs w:val="24"/>
        </w:rPr>
      </w:pPr>
    </w:p>
    <w:p w14:paraId="456180E4" w14:textId="77F73793" w:rsidR="00AC3EE7" w:rsidRPr="00F17145" w:rsidRDefault="00AC3EE7" w:rsidP="00AC3EE7">
      <w:pPr>
        <w:pStyle w:val="BodyText"/>
        <w:rPr>
          <w:rFonts w:cs="Arial"/>
          <w:sz w:val="24"/>
          <w:szCs w:val="24"/>
        </w:rPr>
      </w:pPr>
      <w:r w:rsidRPr="00F17145">
        <w:rPr>
          <w:rFonts w:cs="Arial"/>
          <w:b/>
          <w:bCs/>
          <w:sz w:val="24"/>
          <w:szCs w:val="24"/>
        </w:rPr>
        <w:t>Can I provide more information once I have submitted my appeal form?</w:t>
      </w:r>
    </w:p>
    <w:p w14:paraId="489A91DB" w14:textId="51B52B96" w:rsidR="00AC3EE7" w:rsidRPr="00F17145" w:rsidRDefault="00AC3EE7" w:rsidP="00AC3EE7">
      <w:pPr>
        <w:pStyle w:val="BodyText"/>
        <w:rPr>
          <w:rFonts w:cs="Arial"/>
          <w:sz w:val="24"/>
          <w:szCs w:val="24"/>
        </w:rPr>
      </w:pPr>
      <w:r w:rsidRPr="00F17145">
        <w:rPr>
          <w:rFonts w:cs="Arial"/>
          <w:sz w:val="24"/>
          <w:szCs w:val="24"/>
        </w:rPr>
        <w:t xml:space="preserve">The school you appeal for should </w:t>
      </w:r>
      <w:r w:rsidR="00BF4E60">
        <w:rPr>
          <w:rFonts w:cs="Arial"/>
          <w:sz w:val="24"/>
          <w:szCs w:val="24"/>
        </w:rPr>
        <w:t>tell</w:t>
      </w:r>
      <w:r w:rsidRPr="00F17145">
        <w:rPr>
          <w:rFonts w:cs="Arial"/>
          <w:sz w:val="24"/>
          <w:szCs w:val="24"/>
        </w:rPr>
        <w:t xml:space="preserve"> you the date of your hearing and the deadline for submitting further evidence that was not supplied with your initial appeal request. </w:t>
      </w:r>
      <w:r w:rsidRPr="00F17145">
        <w:rPr>
          <w:rFonts w:cs="Arial"/>
          <w:sz w:val="24"/>
          <w:szCs w:val="24"/>
        </w:rPr>
        <w:br/>
      </w:r>
      <w:r w:rsidRPr="00F17145">
        <w:rPr>
          <w:rFonts w:cs="Arial"/>
          <w:sz w:val="24"/>
          <w:szCs w:val="24"/>
        </w:rPr>
        <w:br/>
        <w:t>It will be for the appeal panel to decide whether to accept any</w:t>
      </w:r>
      <w:r w:rsidR="00BF4E60">
        <w:rPr>
          <w:rFonts w:cs="Arial"/>
          <w:sz w:val="24"/>
          <w:szCs w:val="24"/>
        </w:rPr>
        <w:t>thing</w:t>
      </w:r>
      <w:r w:rsidRPr="00F17145">
        <w:rPr>
          <w:rFonts w:cs="Arial"/>
          <w:sz w:val="24"/>
          <w:szCs w:val="24"/>
        </w:rPr>
        <w:t xml:space="preserve"> provided after the deadline</w:t>
      </w:r>
      <w:r w:rsidR="00BF4E60">
        <w:rPr>
          <w:rFonts w:cs="Arial"/>
          <w:sz w:val="24"/>
          <w:szCs w:val="24"/>
        </w:rPr>
        <w:t xml:space="preserve">. If you provide anything after the deadline, it may </w:t>
      </w:r>
      <w:r w:rsidRPr="00F17145">
        <w:rPr>
          <w:rFonts w:cs="Arial"/>
          <w:sz w:val="24"/>
          <w:szCs w:val="24"/>
        </w:rPr>
        <w:t>not be considered or may result in your appeal hearing being adjourned</w:t>
      </w:r>
      <w:r w:rsidR="00BF4E60">
        <w:rPr>
          <w:rFonts w:cs="Arial"/>
          <w:sz w:val="24"/>
          <w:szCs w:val="24"/>
        </w:rPr>
        <w:t xml:space="preserve"> so everyone attending the appeal has time to consider the new information.</w:t>
      </w:r>
    </w:p>
    <w:p w14:paraId="6CDA4F07" w14:textId="77777777" w:rsidR="00AC3EE7" w:rsidRPr="00F17145" w:rsidRDefault="00AC3EE7" w:rsidP="00AC3EE7">
      <w:pPr>
        <w:pStyle w:val="BodyText"/>
        <w:rPr>
          <w:rFonts w:cs="Arial"/>
          <w:sz w:val="24"/>
          <w:szCs w:val="24"/>
        </w:rPr>
      </w:pPr>
    </w:p>
    <w:p w14:paraId="1A3F8EB4" w14:textId="621BE8FA" w:rsidR="00AC3EE7" w:rsidRPr="00F17145" w:rsidRDefault="00AC3EE7" w:rsidP="00AC3EE7">
      <w:pPr>
        <w:pStyle w:val="BodyText"/>
        <w:rPr>
          <w:rFonts w:cs="Arial"/>
          <w:sz w:val="24"/>
          <w:szCs w:val="24"/>
        </w:rPr>
      </w:pPr>
      <w:r w:rsidRPr="00F17145">
        <w:rPr>
          <w:rFonts w:cs="Arial"/>
          <w:b/>
          <w:bCs/>
          <w:sz w:val="24"/>
          <w:szCs w:val="24"/>
        </w:rPr>
        <w:t>When will my appeal be heard?</w:t>
      </w:r>
    </w:p>
    <w:p w14:paraId="34D7795C" w14:textId="77777777" w:rsidR="00BF4E60" w:rsidRDefault="00AC3EE7" w:rsidP="00AC3EE7">
      <w:pPr>
        <w:rPr>
          <w:rFonts w:cs="Arial"/>
          <w:sz w:val="24"/>
          <w:szCs w:val="24"/>
        </w:rPr>
      </w:pPr>
      <w:r w:rsidRPr="00F17145">
        <w:rPr>
          <w:rFonts w:cs="Arial"/>
          <w:sz w:val="24"/>
          <w:szCs w:val="24"/>
        </w:rPr>
        <w:t xml:space="preserve">Appeals received by the deadline of 28 March should be heard within 40 school days of that date. </w:t>
      </w:r>
    </w:p>
    <w:p w14:paraId="3E00B077" w14:textId="77777777" w:rsidR="00BF4E60" w:rsidRDefault="00BF4E60" w:rsidP="00AC3EE7">
      <w:pPr>
        <w:rPr>
          <w:rFonts w:cs="Arial"/>
          <w:sz w:val="24"/>
          <w:szCs w:val="24"/>
        </w:rPr>
      </w:pPr>
    </w:p>
    <w:p w14:paraId="13525C1F" w14:textId="495787C7" w:rsidR="00AC3EE7" w:rsidRPr="00F17145" w:rsidRDefault="00AC3EE7" w:rsidP="00AC3EE7">
      <w:pPr>
        <w:rPr>
          <w:rFonts w:cs="Arial"/>
          <w:sz w:val="24"/>
          <w:szCs w:val="24"/>
        </w:rPr>
      </w:pPr>
      <w:r w:rsidRPr="00F17145">
        <w:rPr>
          <w:rFonts w:cs="Arial"/>
          <w:sz w:val="24"/>
          <w:szCs w:val="24"/>
        </w:rPr>
        <w:t>Appeals submitted after 28 March should be heard within 40 school days of 28 March where possible, or within 30 school days of the appeal being lodged.</w:t>
      </w:r>
    </w:p>
    <w:p w14:paraId="59A4C4BC" w14:textId="77777777" w:rsidR="00AC3EE7" w:rsidRPr="00F17145" w:rsidRDefault="00AC3EE7" w:rsidP="00AC3EE7">
      <w:pPr>
        <w:rPr>
          <w:rFonts w:cs="Arial"/>
          <w:sz w:val="24"/>
          <w:szCs w:val="24"/>
        </w:rPr>
      </w:pPr>
    </w:p>
    <w:p w14:paraId="211C5856" w14:textId="77777777" w:rsidR="00AC3EE7" w:rsidRPr="00F17145" w:rsidRDefault="00AC3EE7" w:rsidP="00AC3EE7">
      <w:pPr>
        <w:rPr>
          <w:rFonts w:cs="Arial"/>
          <w:sz w:val="24"/>
          <w:szCs w:val="24"/>
        </w:rPr>
      </w:pPr>
      <w:r w:rsidRPr="00F17145">
        <w:rPr>
          <w:rFonts w:cs="Arial"/>
          <w:sz w:val="24"/>
          <w:szCs w:val="24"/>
        </w:rPr>
        <w:t>Schools should publish an appeals timetable on their website.</w:t>
      </w:r>
    </w:p>
    <w:p w14:paraId="57758E44" w14:textId="77777777" w:rsidR="00AC3EE7" w:rsidRPr="00F17145" w:rsidRDefault="00AC3EE7" w:rsidP="00AC3EE7">
      <w:pPr>
        <w:rPr>
          <w:rFonts w:cs="Arial"/>
          <w:sz w:val="24"/>
          <w:szCs w:val="24"/>
        </w:rPr>
      </w:pPr>
    </w:p>
    <w:p w14:paraId="4920F800" w14:textId="5FADF592" w:rsidR="00AC3EE7" w:rsidRPr="00F17145" w:rsidRDefault="00AC3EE7" w:rsidP="00AC3EE7">
      <w:pPr>
        <w:pStyle w:val="BodyText"/>
        <w:rPr>
          <w:rFonts w:cs="Arial"/>
          <w:sz w:val="24"/>
          <w:szCs w:val="24"/>
        </w:rPr>
      </w:pPr>
      <w:r w:rsidRPr="00F17145">
        <w:rPr>
          <w:rFonts w:cs="Arial"/>
          <w:b/>
          <w:bCs/>
          <w:sz w:val="24"/>
          <w:szCs w:val="24"/>
        </w:rPr>
        <w:t>What happens at an appeal?</w:t>
      </w:r>
    </w:p>
    <w:p w14:paraId="10D6E3FB" w14:textId="47DB6D7F" w:rsidR="00AC3EE7" w:rsidRPr="00F17145" w:rsidRDefault="00AC3EE7" w:rsidP="00AC3EE7">
      <w:pPr>
        <w:pStyle w:val="BodyTextIndent2"/>
        <w:tabs>
          <w:tab w:val="left" w:pos="0"/>
        </w:tabs>
        <w:spacing w:line="240" w:lineRule="auto"/>
        <w:ind w:left="0"/>
        <w:rPr>
          <w:rFonts w:cs="Arial"/>
          <w:sz w:val="24"/>
          <w:szCs w:val="24"/>
        </w:rPr>
      </w:pPr>
      <w:r w:rsidRPr="00F17145">
        <w:rPr>
          <w:rFonts w:cs="Arial"/>
          <w:sz w:val="24"/>
          <w:szCs w:val="24"/>
        </w:rPr>
        <w:t xml:space="preserve">The clerk to the appeal panel will contact you before the appeal to tell you when your appeal is due to be heard and the deadline for submission of further information. The clerk will give you at least 10 school days’ notice of your appeal hearing. The clerk organises the appeal hearings, provides independent advice on the appeal process/admissions law </w:t>
      </w:r>
      <w:r w:rsidR="00BF4E60">
        <w:rPr>
          <w:rFonts w:cs="Arial"/>
          <w:sz w:val="24"/>
          <w:szCs w:val="24"/>
        </w:rPr>
        <w:t xml:space="preserve">and </w:t>
      </w:r>
      <w:r w:rsidRPr="00F17145">
        <w:rPr>
          <w:rFonts w:cs="Arial"/>
          <w:sz w:val="24"/>
          <w:szCs w:val="24"/>
        </w:rPr>
        <w:t xml:space="preserve">keeps the record of the hearing. </w:t>
      </w:r>
    </w:p>
    <w:p w14:paraId="1EF4CEB4" w14:textId="77777777" w:rsidR="00AC3EE7" w:rsidRPr="00F17145" w:rsidRDefault="00AC3EE7" w:rsidP="00AC3EE7">
      <w:pPr>
        <w:pStyle w:val="BodyTextIndent2"/>
        <w:tabs>
          <w:tab w:val="left" w:pos="0"/>
        </w:tabs>
        <w:spacing w:after="0" w:line="240" w:lineRule="auto"/>
        <w:ind w:left="0"/>
        <w:rPr>
          <w:rFonts w:cs="Arial"/>
          <w:sz w:val="24"/>
          <w:szCs w:val="24"/>
        </w:rPr>
      </w:pPr>
    </w:p>
    <w:p w14:paraId="30AAA3E9" w14:textId="606971DA" w:rsidR="00AC3EE7" w:rsidRPr="00F17145" w:rsidRDefault="00AC3EE7" w:rsidP="00AC3EE7">
      <w:pPr>
        <w:pStyle w:val="BodyTextIndent2"/>
        <w:tabs>
          <w:tab w:val="left" w:pos="0"/>
        </w:tabs>
        <w:spacing w:line="240" w:lineRule="auto"/>
        <w:ind w:left="0"/>
        <w:rPr>
          <w:rFonts w:cs="Arial"/>
          <w:sz w:val="24"/>
          <w:szCs w:val="24"/>
        </w:rPr>
      </w:pPr>
      <w:r w:rsidRPr="00F17145">
        <w:rPr>
          <w:rFonts w:cs="Arial"/>
          <w:sz w:val="24"/>
          <w:szCs w:val="24"/>
        </w:rPr>
        <w:t xml:space="preserve">An independent appeal panel will hear your appeal and decide whether to uphold it. The panel is normally made up of 3 people who must be independent of the school, </w:t>
      </w:r>
      <w:r w:rsidR="00BF4E60">
        <w:rPr>
          <w:rFonts w:cs="Arial"/>
          <w:sz w:val="24"/>
          <w:szCs w:val="24"/>
        </w:rPr>
        <w:t xml:space="preserve">academy </w:t>
      </w:r>
      <w:r w:rsidRPr="00F17145">
        <w:rPr>
          <w:rFonts w:cs="Arial"/>
          <w:sz w:val="24"/>
          <w:szCs w:val="24"/>
        </w:rPr>
        <w:t xml:space="preserve">trust and local authority. </w:t>
      </w:r>
    </w:p>
    <w:p w14:paraId="1D5EF74A" w14:textId="77777777" w:rsidR="00AC3EE7" w:rsidRPr="00F17145" w:rsidRDefault="00AC3EE7" w:rsidP="00AC3EE7">
      <w:pPr>
        <w:pStyle w:val="BodyTextIndent2"/>
        <w:tabs>
          <w:tab w:val="left" w:pos="0"/>
        </w:tabs>
        <w:spacing w:after="0" w:line="240" w:lineRule="auto"/>
        <w:ind w:left="0"/>
        <w:rPr>
          <w:rFonts w:cs="Arial"/>
          <w:sz w:val="24"/>
          <w:szCs w:val="24"/>
        </w:rPr>
      </w:pPr>
    </w:p>
    <w:p w14:paraId="5F419CF6" w14:textId="77777777" w:rsidR="00AC3EE7" w:rsidRPr="00F17145" w:rsidRDefault="00AC3EE7" w:rsidP="00AC3EE7">
      <w:pPr>
        <w:pStyle w:val="BodyTextIndent2"/>
        <w:tabs>
          <w:tab w:val="left" w:pos="0"/>
        </w:tabs>
        <w:spacing w:line="240" w:lineRule="auto"/>
        <w:ind w:left="0"/>
        <w:rPr>
          <w:rFonts w:cs="Arial"/>
          <w:sz w:val="24"/>
          <w:szCs w:val="24"/>
        </w:rPr>
      </w:pPr>
      <w:r w:rsidRPr="00F17145">
        <w:rPr>
          <w:rFonts w:cs="Arial"/>
          <w:sz w:val="24"/>
          <w:szCs w:val="24"/>
        </w:rPr>
        <w:t xml:space="preserve">At the hearing, you can explain why your child should be given a place. A representative from the school will explain why a place could not be offered. </w:t>
      </w:r>
    </w:p>
    <w:p w14:paraId="732F635A" w14:textId="77777777" w:rsidR="00AC3EE7" w:rsidRPr="00F17145" w:rsidRDefault="00AC3EE7" w:rsidP="00AC3EE7">
      <w:pPr>
        <w:pStyle w:val="BodyTextIndent2"/>
        <w:tabs>
          <w:tab w:val="left" w:pos="0"/>
        </w:tabs>
        <w:spacing w:after="0" w:line="240" w:lineRule="auto"/>
        <w:ind w:left="0"/>
        <w:rPr>
          <w:rFonts w:cs="Arial"/>
          <w:sz w:val="24"/>
          <w:szCs w:val="24"/>
        </w:rPr>
      </w:pPr>
    </w:p>
    <w:p w14:paraId="7C0379AA" w14:textId="55F51906" w:rsidR="00AC3EE7" w:rsidRPr="00F17145" w:rsidRDefault="00AC3EE7" w:rsidP="00AC3EE7">
      <w:pPr>
        <w:pStyle w:val="BodyTextIndent2"/>
        <w:tabs>
          <w:tab w:val="left" w:pos="0"/>
        </w:tabs>
        <w:spacing w:after="0" w:line="240" w:lineRule="auto"/>
        <w:ind w:left="0"/>
        <w:rPr>
          <w:rFonts w:cs="Arial"/>
          <w:sz w:val="24"/>
          <w:szCs w:val="24"/>
        </w:rPr>
      </w:pPr>
      <w:r w:rsidRPr="00F17145">
        <w:rPr>
          <w:rFonts w:cs="Arial"/>
          <w:sz w:val="24"/>
          <w:szCs w:val="24"/>
        </w:rPr>
        <w:t>Once the panel has decided, the clerk will notify you in writing within 5 working days.</w:t>
      </w:r>
    </w:p>
    <w:p w14:paraId="13B6985E" w14:textId="77777777" w:rsidR="00AC3EE7" w:rsidRPr="00F17145" w:rsidRDefault="00AC3EE7" w:rsidP="00AC3EE7">
      <w:pPr>
        <w:pStyle w:val="BodyTextIndent2"/>
        <w:tabs>
          <w:tab w:val="left" w:pos="0"/>
        </w:tabs>
        <w:spacing w:after="0" w:line="240" w:lineRule="auto"/>
        <w:ind w:left="0"/>
        <w:rPr>
          <w:rFonts w:cs="Arial"/>
          <w:sz w:val="24"/>
          <w:szCs w:val="24"/>
        </w:rPr>
      </w:pPr>
    </w:p>
    <w:p w14:paraId="41532E94" w14:textId="5F000CB6" w:rsidR="00AC3EE7" w:rsidRPr="00F17145" w:rsidRDefault="00AC3EE7" w:rsidP="00AC3EE7">
      <w:pPr>
        <w:pStyle w:val="BodyTextIndent3"/>
        <w:tabs>
          <w:tab w:val="left" w:pos="1418"/>
        </w:tabs>
        <w:ind w:left="0"/>
        <w:rPr>
          <w:rFonts w:cs="Arial"/>
          <w:sz w:val="24"/>
          <w:szCs w:val="24"/>
        </w:rPr>
      </w:pPr>
      <w:r w:rsidRPr="00F17145">
        <w:rPr>
          <w:rFonts w:cs="Arial"/>
          <w:b/>
          <w:bCs/>
          <w:sz w:val="24"/>
          <w:szCs w:val="24"/>
        </w:rPr>
        <w:t>Can I appeal for a place at a school outside of Medway?</w:t>
      </w:r>
    </w:p>
    <w:p w14:paraId="2C0D98EF" w14:textId="4841B074" w:rsidR="00AC3EE7" w:rsidRPr="00F17145" w:rsidRDefault="00AC3EE7" w:rsidP="00AC3EE7">
      <w:pPr>
        <w:pStyle w:val="BodyTextIndent3"/>
        <w:tabs>
          <w:tab w:val="left" w:pos="1418"/>
        </w:tabs>
        <w:ind w:left="0"/>
        <w:rPr>
          <w:rFonts w:cs="Arial"/>
          <w:sz w:val="24"/>
          <w:szCs w:val="24"/>
        </w:rPr>
      </w:pPr>
      <w:r w:rsidRPr="00F17145">
        <w:rPr>
          <w:rFonts w:cs="Arial"/>
          <w:sz w:val="24"/>
          <w:szCs w:val="24"/>
        </w:rPr>
        <w:t>If you applied for a school outside of Medway and were unsuccessful, you have the right of appeal for that school.</w:t>
      </w:r>
    </w:p>
    <w:p w14:paraId="20B0DCF9" w14:textId="1E7048AE" w:rsidR="00AC3EE7" w:rsidRPr="00F17145" w:rsidRDefault="00BF4E60" w:rsidP="00AC3EE7">
      <w:pPr>
        <w:pStyle w:val="BodyTextIndent3"/>
        <w:tabs>
          <w:tab w:val="left" w:pos="1418"/>
        </w:tabs>
        <w:ind w:left="0"/>
        <w:rPr>
          <w:rFonts w:cs="Arial"/>
          <w:sz w:val="24"/>
          <w:szCs w:val="24"/>
        </w:rPr>
      </w:pPr>
      <w:r>
        <w:rPr>
          <w:rFonts w:cs="Arial"/>
          <w:sz w:val="24"/>
          <w:szCs w:val="24"/>
        </w:rPr>
        <w:t>Visit the website of the</w:t>
      </w:r>
      <w:r w:rsidR="00AC3EE7" w:rsidRPr="00F17145">
        <w:rPr>
          <w:rFonts w:cs="Arial"/>
          <w:sz w:val="24"/>
          <w:szCs w:val="24"/>
        </w:rPr>
        <w:t xml:space="preserve"> local authority where the school is located to find details </w:t>
      </w:r>
      <w:r>
        <w:rPr>
          <w:rFonts w:cs="Arial"/>
          <w:sz w:val="24"/>
          <w:szCs w:val="24"/>
        </w:rPr>
        <w:t>about</w:t>
      </w:r>
      <w:r w:rsidR="00AC3EE7" w:rsidRPr="00F17145">
        <w:rPr>
          <w:rFonts w:cs="Arial"/>
          <w:sz w:val="24"/>
          <w:szCs w:val="24"/>
        </w:rPr>
        <w:t xml:space="preserve"> their appeal process</w:t>
      </w:r>
      <w:r>
        <w:rPr>
          <w:rFonts w:cs="Arial"/>
          <w:sz w:val="24"/>
          <w:szCs w:val="24"/>
        </w:rPr>
        <w:t>, including how to appeal.</w:t>
      </w:r>
      <w:r w:rsidR="00AC3EE7" w:rsidRPr="00F17145">
        <w:rPr>
          <w:rFonts w:cs="Arial"/>
          <w:sz w:val="24"/>
          <w:szCs w:val="24"/>
        </w:rPr>
        <w:t xml:space="preserve"> There </w:t>
      </w:r>
      <w:r>
        <w:rPr>
          <w:rFonts w:cs="Arial"/>
          <w:sz w:val="24"/>
          <w:szCs w:val="24"/>
        </w:rPr>
        <w:t xml:space="preserve">will be a deadline, </w:t>
      </w:r>
      <w:r w:rsidR="00AC3EE7" w:rsidRPr="00F17145">
        <w:rPr>
          <w:rFonts w:cs="Arial"/>
          <w:sz w:val="24"/>
          <w:szCs w:val="24"/>
        </w:rPr>
        <w:t xml:space="preserve">so it is best to do this as soon as </w:t>
      </w:r>
      <w:r w:rsidR="009369D8">
        <w:rPr>
          <w:rFonts w:cs="Arial"/>
          <w:sz w:val="24"/>
          <w:szCs w:val="24"/>
        </w:rPr>
        <w:t>you can</w:t>
      </w:r>
      <w:r w:rsidR="00AC3EE7" w:rsidRPr="00F17145">
        <w:rPr>
          <w:rFonts w:cs="Arial"/>
          <w:sz w:val="24"/>
          <w:szCs w:val="24"/>
        </w:rPr>
        <w:t>.</w:t>
      </w:r>
    </w:p>
    <w:sectPr w:rsidR="00AC3EE7" w:rsidRPr="00F17145" w:rsidSect="000B7FC1">
      <w:pgSz w:w="11909" w:h="16834" w:code="9"/>
      <w:pgMar w:top="709" w:right="851" w:bottom="567" w:left="851" w:header="0" w:footer="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1EDB" w14:textId="77777777" w:rsidR="00AB5765" w:rsidRDefault="00AB5765" w:rsidP="00AB5765">
      <w:r>
        <w:separator/>
      </w:r>
    </w:p>
  </w:endnote>
  <w:endnote w:type="continuationSeparator" w:id="0">
    <w:p w14:paraId="14648575" w14:textId="77777777" w:rsidR="00AB5765" w:rsidRDefault="00AB5765" w:rsidP="00AB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7914" w14:textId="77777777" w:rsidR="00AB5765" w:rsidRDefault="00AB5765" w:rsidP="00AB5765">
      <w:r>
        <w:separator/>
      </w:r>
    </w:p>
  </w:footnote>
  <w:footnote w:type="continuationSeparator" w:id="0">
    <w:p w14:paraId="5095799E" w14:textId="77777777" w:rsidR="00AB5765" w:rsidRDefault="00AB5765" w:rsidP="00AB5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43A2E"/>
    <w:multiLevelType w:val="hybridMultilevel"/>
    <w:tmpl w:val="D9E83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CE0A33"/>
    <w:multiLevelType w:val="hybridMultilevel"/>
    <w:tmpl w:val="105CD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EC3A64"/>
    <w:multiLevelType w:val="hybridMultilevel"/>
    <w:tmpl w:val="A4140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B936F4"/>
    <w:multiLevelType w:val="hybridMultilevel"/>
    <w:tmpl w:val="C1160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4472521">
    <w:abstractNumId w:val="2"/>
  </w:num>
  <w:num w:numId="2" w16cid:durableId="1742827511">
    <w:abstractNumId w:val="3"/>
  </w:num>
  <w:num w:numId="3" w16cid:durableId="1179542945">
    <w:abstractNumId w:val="1"/>
  </w:num>
  <w:num w:numId="4" w16cid:durableId="174379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81"/>
    <w:rsid w:val="000671A5"/>
    <w:rsid w:val="000B1FAE"/>
    <w:rsid w:val="000B7FC1"/>
    <w:rsid w:val="000F50C0"/>
    <w:rsid w:val="00111A21"/>
    <w:rsid w:val="00155706"/>
    <w:rsid w:val="00243CA2"/>
    <w:rsid w:val="002B25B0"/>
    <w:rsid w:val="003079FB"/>
    <w:rsid w:val="00320E6D"/>
    <w:rsid w:val="00392003"/>
    <w:rsid w:val="00477020"/>
    <w:rsid w:val="005522B0"/>
    <w:rsid w:val="005D22A7"/>
    <w:rsid w:val="006231E6"/>
    <w:rsid w:val="00635D5B"/>
    <w:rsid w:val="00682031"/>
    <w:rsid w:val="00820382"/>
    <w:rsid w:val="00856568"/>
    <w:rsid w:val="00916255"/>
    <w:rsid w:val="00916F02"/>
    <w:rsid w:val="00933831"/>
    <w:rsid w:val="009369D8"/>
    <w:rsid w:val="009E6506"/>
    <w:rsid w:val="009E733E"/>
    <w:rsid w:val="00A30E4A"/>
    <w:rsid w:val="00A366AF"/>
    <w:rsid w:val="00A84619"/>
    <w:rsid w:val="00AB5765"/>
    <w:rsid w:val="00AC3EE7"/>
    <w:rsid w:val="00AE1B7C"/>
    <w:rsid w:val="00AF1AE7"/>
    <w:rsid w:val="00B2505A"/>
    <w:rsid w:val="00BF4E60"/>
    <w:rsid w:val="00CB593A"/>
    <w:rsid w:val="00D74C81"/>
    <w:rsid w:val="00DB05A0"/>
    <w:rsid w:val="00DD0434"/>
    <w:rsid w:val="00DD71FC"/>
    <w:rsid w:val="00F055C4"/>
    <w:rsid w:val="00F17145"/>
    <w:rsid w:val="00F41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678FD5E"/>
  <w15:docId w15:val="{8BB40F89-0DFB-4E83-A659-F83AC74E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pacing w:val="-4"/>
      <w:sz w:val="22"/>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tabs>
        <w:tab w:val="right" w:leader="dot" w:pos="9923"/>
      </w:tabs>
      <w:spacing w:before="80" w:after="80"/>
      <w:outlineLvl w:val="2"/>
    </w:pPr>
    <w:rPr>
      <w:b/>
      <w:sz w:val="20"/>
    </w:rPr>
  </w:style>
  <w:style w:type="paragraph" w:styleId="Heading6">
    <w:name w:val="heading 6"/>
    <w:basedOn w:val="Normal"/>
    <w:next w:val="Normal"/>
    <w:link w:val="Heading6Char"/>
    <w:uiPriority w:val="9"/>
    <w:semiHidden/>
    <w:unhideWhenUsed/>
    <w:qFormat/>
    <w:rsid w:val="00AC3EE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60"/>
      <w:ind w:right="909"/>
    </w:pPr>
  </w:style>
  <w:style w:type="paragraph" w:styleId="BodyText2">
    <w:name w:val="Body Text 2"/>
    <w:basedOn w:val="Normal"/>
    <w:link w:val="BodyText2Char"/>
    <w:semiHidden/>
    <w:rPr>
      <w:b/>
      <w:sz w:val="20"/>
    </w:rPr>
  </w:style>
  <w:style w:type="paragraph" w:styleId="BodyText3">
    <w:name w:val="Body Text 3"/>
    <w:basedOn w:val="Normal"/>
    <w:semiHidden/>
    <w:pPr>
      <w:spacing w:before="60" w:after="60"/>
    </w:pPr>
    <w:rPr>
      <w: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635D5B"/>
    <w:pPr>
      <w:ind w:left="720"/>
    </w:pPr>
  </w:style>
  <w:style w:type="paragraph" w:styleId="BalloonText">
    <w:name w:val="Balloon Text"/>
    <w:basedOn w:val="Normal"/>
    <w:link w:val="BalloonTextChar"/>
    <w:uiPriority w:val="99"/>
    <w:semiHidden/>
    <w:unhideWhenUsed/>
    <w:rsid w:val="00F41AD0"/>
    <w:rPr>
      <w:rFonts w:ascii="Tahoma" w:hAnsi="Tahoma" w:cs="Tahoma"/>
      <w:sz w:val="16"/>
      <w:szCs w:val="16"/>
    </w:rPr>
  </w:style>
  <w:style w:type="character" w:customStyle="1" w:styleId="BalloonTextChar">
    <w:name w:val="Balloon Text Char"/>
    <w:basedOn w:val="DefaultParagraphFont"/>
    <w:link w:val="BalloonText"/>
    <w:uiPriority w:val="99"/>
    <w:semiHidden/>
    <w:rsid w:val="00F41AD0"/>
    <w:rPr>
      <w:rFonts w:ascii="Tahoma" w:hAnsi="Tahoma" w:cs="Tahoma"/>
      <w:spacing w:val="-4"/>
      <w:sz w:val="16"/>
      <w:szCs w:val="16"/>
      <w:lang w:eastAsia="en-US"/>
    </w:rPr>
  </w:style>
  <w:style w:type="character" w:customStyle="1" w:styleId="BodyText2Char">
    <w:name w:val="Body Text 2 Char"/>
    <w:basedOn w:val="DefaultParagraphFont"/>
    <w:link w:val="BodyText2"/>
    <w:semiHidden/>
    <w:rsid w:val="00AF1AE7"/>
    <w:rPr>
      <w:rFonts w:ascii="Arial" w:hAnsi="Arial"/>
      <w:b/>
      <w:spacing w:val="-4"/>
      <w:lang w:eastAsia="en-US"/>
    </w:rPr>
  </w:style>
  <w:style w:type="table" w:styleId="TableGrid">
    <w:name w:val="Table Grid"/>
    <w:basedOn w:val="TableNormal"/>
    <w:uiPriority w:val="59"/>
    <w:rsid w:val="00916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6255"/>
    <w:rPr>
      <w:color w:val="605E5C"/>
      <w:shd w:val="clear" w:color="auto" w:fill="E1DFDD"/>
    </w:rPr>
  </w:style>
  <w:style w:type="character" w:customStyle="1" w:styleId="Heading6Char">
    <w:name w:val="Heading 6 Char"/>
    <w:basedOn w:val="DefaultParagraphFont"/>
    <w:link w:val="Heading6"/>
    <w:uiPriority w:val="9"/>
    <w:semiHidden/>
    <w:rsid w:val="00AC3EE7"/>
    <w:rPr>
      <w:rFonts w:asciiTheme="majorHAnsi" w:eastAsiaTheme="majorEastAsia" w:hAnsiTheme="majorHAnsi" w:cstheme="majorBidi"/>
      <w:color w:val="243F60" w:themeColor="accent1" w:themeShade="7F"/>
      <w:spacing w:val="-4"/>
      <w:sz w:val="22"/>
      <w:lang w:eastAsia="en-US"/>
    </w:rPr>
  </w:style>
  <w:style w:type="paragraph" w:styleId="BodyTextIndent2">
    <w:name w:val="Body Text Indent 2"/>
    <w:basedOn w:val="Normal"/>
    <w:link w:val="BodyTextIndent2Char"/>
    <w:uiPriority w:val="99"/>
    <w:semiHidden/>
    <w:unhideWhenUsed/>
    <w:rsid w:val="00AC3EE7"/>
    <w:pPr>
      <w:spacing w:after="120" w:line="480" w:lineRule="auto"/>
      <w:ind w:left="283"/>
    </w:pPr>
  </w:style>
  <w:style w:type="character" w:customStyle="1" w:styleId="BodyTextIndent2Char">
    <w:name w:val="Body Text Indent 2 Char"/>
    <w:basedOn w:val="DefaultParagraphFont"/>
    <w:link w:val="BodyTextIndent2"/>
    <w:uiPriority w:val="99"/>
    <w:semiHidden/>
    <w:rsid w:val="00AC3EE7"/>
    <w:rPr>
      <w:rFonts w:ascii="Arial" w:hAnsi="Arial"/>
      <w:spacing w:val="-4"/>
      <w:sz w:val="22"/>
      <w:lang w:eastAsia="en-US"/>
    </w:rPr>
  </w:style>
  <w:style w:type="paragraph" w:styleId="BodyTextIndent3">
    <w:name w:val="Body Text Indent 3"/>
    <w:basedOn w:val="Normal"/>
    <w:link w:val="BodyTextIndent3Char"/>
    <w:uiPriority w:val="99"/>
    <w:semiHidden/>
    <w:unhideWhenUsed/>
    <w:rsid w:val="00AC3E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3EE7"/>
    <w:rPr>
      <w:rFonts w:ascii="Arial" w:hAnsi="Arial"/>
      <w:spacing w:val="-4"/>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school-admissions-appeals-code" TargetMode="External"/><Relationship Id="rId4" Type="http://schemas.openxmlformats.org/officeDocument/2006/relationships/settings" Target="settings.xml"/><Relationship Id="rId9" Type="http://schemas.openxmlformats.org/officeDocument/2006/relationships/hyperlink" Target="http://www.medway.gov.uk/secondary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646F9-4ACF-4AED-BE74-3DEFA7AFE36C}">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90</TotalTime>
  <Pages>4</Pages>
  <Words>986</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Secondary Admissions 2023 - Appeal Request Form</vt:lpstr>
    </vt:vector>
  </TitlesOfParts>
  <Company>Medway Council</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Admissions - Appeal Request Form</dc:title>
  <dc:creator>Authorised User</dc:creator>
  <cp:lastModifiedBy>lancaster, robert</cp:lastModifiedBy>
  <cp:revision>32</cp:revision>
  <cp:lastPrinted>2018-02-15T09:50:00Z</cp:lastPrinted>
  <dcterms:created xsi:type="dcterms:W3CDTF">2017-04-13T13:07:00Z</dcterms:created>
  <dcterms:modified xsi:type="dcterms:W3CDTF">2024-04-02T10:28:00Z</dcterms:modified>
</cp:coreProperties>
</file>