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885E37" w14:textId="77777777" w:rsidR="0006397F" w:rsidRDefault="0006397F">
      <w:pPr>
        <w:rPr>
          <w:b/>
          <w:bCs/>
          <w:color w:val="0070C0"/>
          <w:sz w:val="40"/>
          <w:szCs w:val="40"/>
        </w:rPr>
      </w:pPr>
      <w:r w:rsidRPr="00322D98">
        <w:rPr>
          <w:noProof/>
          <w:lang w:eastAsia="en-GB"/>
        </w:rPr>
        <w:drawing>
          <wp:inline distT="0" distB="0" distL="0" distR="0" wp14:anchorId="77B293CE" wp14:editId="766F5028">
            <wp:extent cx="1041400" cy="715645"/>
            <wp:effectExtent l="0" t="0" r="6350" b="8255"/>
            <wp:docPr id="1" name="Picture 1" descr="Medwa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edway Council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41400" cy="715645"/>
                    </a:xfrm>
                    <a:prstGeom prst="rect">
                      <a:avLst/>
                    </a:prstGeom>
                    <a:noFill/>
                    <a:ln>
                      <a:noFill/>
                    </a:ln>
                  </pic:spPr>
                </pic:pic>
              </a:graphicData>
            </a:graphic>
          </wp:inline>
        </w:drawing>
      </w:r>
    </w:p>
    <w:p w14:paraId="1C9335F4" w14:textId="77777777" w:rsidR="00690E0E" w:rsidRPr="001D1D3D" w:rsidRDefault="00690E0E" w:rsidP="00690E0E">
      <w:pPr>
        <w:pStyle w:val="Heading1"/>
        <w:spacing w:after="240"/>
        <w:rPr>
          <w:rFonts w:ascii="Arial Bold" w:hAnsi="Arial Bold"/>
          <w:caps/>
          <w:sz w:val="32"/>
        </w:rPr>
      </w:pPr>
      <w:r>
        <w:rPr>
          <w:rFonts w:ascii="Arial Bold" w:hAnsi="Arial Bold"/>
          <w:caps/>
          <w:sz w:val="32"/>
        </w:rPr>
        <w:t>CHILDREN &amp; Young People OVERVIEW &amp; SCRUTINY COMMITTEE</w:t>
      </w:r>
    </w:p>
    <w:p w14:paraId="5689A08A" w14:textId="77777777" w:rsidR="00690E0E" w:rsidRPr="001D1D3D" w:rsidRDefault="00690E0E" w:rsidP="00690E0E">
      <w:pPr>
        <w:pStyle w:val="Heading1"/>
        <w:spacing w:after="240"/>
        <w:rPr>
          <w:rFonts w:ascii="Arial Bold" w:hAnsi="Arial Bold"/>
          <w:caps/>
          <w:sz w:val="32"/>
        </w:rPr>
      </w:pPr>
      <w:r>
        <w:rPr>
          <w:rFonts w:ascii="Arial Bold" w:hAnsi="Arial Bold"/>
          <w:caps/>
          <w:sz w:val="32"/>
        </w:rPr>
        <w:t>INDEPENDENT rEVIEWING oFFICER (IRO) ANNUal REPORT 2023-2024</w:t>
      </w:r>
    </w:p>
    <w:p w14:paraId="78E0B23C" w14:textId="77777777" w:rsidR="00690E0E" w:rsidRDefault="00690E0E" w:rsidP="00690E0E">
      <w:pPr>
        <w:pStyle w:val="BodyText2"/>
        <w:spacing w:after="240"/>
        <w:rPr>
          <w:sz w:val="24"/>
        </w:rPr>
      </w:pPr>
      <w:r>
        <w:rPr>
          <w:sz w:val="24"/>
        </w:rPr>
        <w:t xml:space="preserve">Portfolio Holder: </w:t>
      </w:r>
      <w:r>
        <w:rPr>
          <w:sz w:val="24"/>
        </w:rPr>
        <w:tab/>
        <w:t xml:space="preserve">Councillor Adam Price, Portfolio Holder for Children’s Services </w:t>
      </w:r>
    </w:p>
    <w:p w14:paraId="5F229B69" w14:textId="77777777" w:rsidR="00690E0E" w:rsidRPr="00C058F8" w:rsidRDefault="00690E0E" w:rsidP="00690E0E">
      <w:pPr>
        <w:pStyle w:val="BodyText2"/>
        <w:spacing w:after="240"/>
        <w:rPr>
          <w:sz w:val="24"/>
        </w:rPr>
      </w:pPr>
      <w:r>
        <w:rPr>
          <w:sz w:val="24"/>
        </w:rPr>
        <w:t xml:space="preserve">Report from: </w:t>
      </w:r>
      <w:r>
        <w:rPr>
          <w:sz w:val="24"/>
        </w:rPr>
        <w:tab/>
      </w:r>
      <w:r>
        <w:rPr>
          <w:sz w:val="24"/>
        </w:rPr>
        <w:tab/>
        <w:t>Dr Lee-Anne Farach, Director of People</w:t>
      </w:r>
    </w:p>
    <w:p w14:paraId="4DB0EF79" w14:textId="77777777" w:rsidR="00690E0E" w:rsidRDefault="00690E0E" w:rsidP="00316C99">
      <w:pPr>
        <w:pStyle w:val="BodyText2"/>
        <w:rPr>
          <w:sz w:val="24"/>
        </w:rPr>
      </w:pPr>
      <w:r>
        <w:rPr>
          <w:sz w:val="24"/>
        </w:rPr>
        <w:t>Author:</w:t>
      </w:r>
      <w:r w:rsidR="00CB6095">
        <w:rPr>
          <w:sz w:val="24"/>
        </w:rPr>
        <w:t xml:space="preserve">                    </w:t>
      </w:r>
      <w:r w:rsidR="003062A1">
        <w:rPr>
          <w:sz w:val="24"/>
        </w:rPr>
        <w:t xml:space="preserve"> </w:t>
      </w:r>
      <w:r>
        <w:rPr>
          <w:sz w:val="24"/>
        </w:rPr>
        <w:t>Amanda Harris, IRO Service Manager.</w:t>
      </w:r>
    </w:p>
    <w:p w14:paraId="17DFD71E" w14:textId="77777777" w:rsidR="007D48FC" w:rsidRDefault="007D48FC" w:rsidP="00BA4E9B">
      <w:pPr>
        <w:rPr>
          <w:b/>
          <w:bCs/>
          <w:color w:val="0070C0"/>
          <w:sz w:val="40"/>
          <w:szCs w:val="40"/>
        </w:rPr>
      </w:pPr>
    </w:p>
    <w:p w14:paraId="014C4B6E" w14:textId="77777777" w:rsidR="00860946" w:rsidRPr="007D48FC" w:rsidRDefault="007D48FC" w:rsidP="007D48FC">
      <w:pPr>
        <w:rPr>
          <w:b/>
          <w:bCs/>
          <w:sz w:val="28"/>
          <w:szCs w:val="28"/>
        </w:rPr>
      </w:pPr>
      <w:r w:rsidRPr="007D48FC">
        <w:rPr>
          <w:b/>
          <w:bCs/>
          <w:sz w:val="28"/>
          <w:szCs w:val="28"/>
        </w:rPr>
        <w:t>1.</w:t>
      </w:r>
      <w:r w:rsidR="006C450C" w:rsidRPr="007D48FC">
        <w:rPr>
          <w:b/>
          <w:bCs/>
          <w:sz w:val="28"/>
          <w:szCs w:val="28"/>
        </w:rPr>
        <w:t>Summary</w:t>
      </w:r>
    </w:p>
    <w:p w14:paraId="66F670E8" w14:textId="77777777" w:rsidR="00860946" w:rsidRPr="00BA4E9B" w:rsidRDefault="003062A1" w:rsidP="00BA4E9B">
      <w:pPr>
        <w:rPr>
          <w:rFonts w:ascii="Arial" w:hAnsi="Arial" w:cs="Arial"/>
          <w:sz w:val="24"/>
          <w:szCs w:val="24"/>
        </w:rPr>
      </w:pPr>
      <w:r w:rsidRPr="00BA4E9B">
        <w:rPr>
          <w:rFonts w:ascii="Arial" w:hAnsi="Arial" w:cs="Arial"/>
          <w:sz w:val="24"/>
          <w:szCs w:val="24"/>
        </w:rPr>
        <w:t>The</w:t>
      </w:r>
      <w:r w:rsidR="00793E72" w:rsidRPr="00BA4E9B">
        <w:rPr>
          <w:rFonts w:ascii="Arial" w:hAnsi="Arial" w:cs="Arial"/>
          <w:sz w:val="24"/>
          <w:szCs w:val="24"/>
        </w:rPr>
        <w:t xml:space="preserve"> purpose of the IRO role is set within the statutory framework of the IRO Handbook (2010), linked to revised Care Planning Regulations and Guidance, and established in the Children and Young People’s Act 2008</w:t>
      </w:r>
      <w:r w:rsidR="004267D5" w:rsidRPr="00BA4E9B">
        <w:rPr>
          <w:rFonts w:ascii="Arial" w:hAnsi="Arial" w:cs="Arial"/>
          <w:sz w:val="24"/>
          <w:szCs w:val="24"/>
        </w:rPr>
        <w:t>,</w:t>
      </w:r>
      <w:r w:rsidR="00793E72" w:rsidRPr="00BA4E9B">
        <w:rPr>
          <w:rFonts w:ascii="Arial" w:hAnsi="Arial" w:cs="Arial"/>
          <w:sz w:val="24"/>
          <w:szCs w:val="24"/>
        </w:rPr>
        <w:t xml:space="preserve"> which were introduced in April 2011. The IRO has a key role in relation to the promotion and quality of care </w:t>
      </w:r>
      <w:r w:rsidR="004267D5" w:rsidRPr="00BA4E9B">
        <w:rPr>
          <w:rFonts w:ascii="Arial" w:hAnsi="Arial" w:cs="Arial"/>
          <w:sz w:val="24"/>
          <w:szCs w:val="24"/>
        </w:rPr>
        <w:t>p</w:t>
      </w:r>
      <w:r w:rsidR="00793E72" w:rsidRPr="00BA4E9B">
        <w:rPr>
          <w:rFonts w:ascii="Arial" w:hAnsi="Arial" w:cs="Arial"/>
          <w:sz w:val="24"/>
          <w:szCs w:val="24"/>
        </w:rPr>
        <w:t xml:space="preserve">lanning for Children in Care and for challenging drift and delay in children’s care and permanence planning. One of the key tasks for </w:t>
      </w:r>
      <w:r w:rsidR="00860946" w:rsidRPr="00BA4E9B">
        <w:rPr>
          <w:rFonts w:ascii="Arial" w:hAnsi="Arial" w:cs="Arial"/>
          <w:sz w:val="24"/>
          <w:szCs w:val="24"/>
        </w:rPr>
        <w:t xml:space="preserve">the </w:t>
      </w:r>
      <w:r w:rsidR="00793E72" w:rsidRPr="00BA4E9B">
        <w:rPr>
          <w:rFonts w:ascii="Arial" w:hAnsi="Arial" w:cs="Arial"/>
          <w:sz w:val="24"/>
          <w:szCs w:val="24"/>
        </w:rPr>
        <w:t xml:space="preserve">IRO is to build relationships with children, young people and their professional and family network to enhance effective decision making and care planning to establish positive outcomes. </w:t>
      </w:r>
    </w:p>
    <w:p w14:paraId="17566C18" w14:textId="77777777" w:rsidR="004710D4" w:rsidRPr="00483A7D" w:rsidRDefault="00793E72">
      <w:pPr>
        <w:rPr>
          <w:rFonts w:ascii="Arial" w:hAnsi="Arial" w:cs="Arial"/>
          <w:sz w:val="24"/>
          <w:szCs w:val="24"/>
        </w:rPr>
      </w:pPr>
      <w:r w:rsidRPr="00483A7D">
        <w:rPr>
          <w:rFonts w:ascii="Arial" w:hAnsi="Arial" w:cs="Arial"/>
          <w:sz w:val="24"/>
          <w:szCs w:val="24"/>
        </w:rPr>
        <w:t xml:space="preserve">The Handbook sets out the requirement for the IRO service to produce an annual report and the legal context and the purpose of the service. The functions and requirements of the IRO and the service are: </w:t>
      </w:r>
    </w:p>
    <w:p w14:paraId="697DA4AA" w14:textId="77777777" w:rsidR="004710D4" w:rsidRPr="00483A7D" w:rsidRDefault="00793E72" w:rsidP="004710D4">
      <w:pPr>
        <w:pStyle w:val="ListParagraph"/>
        <w:numPr>
          <w:ilvl w:val="0"/>
          <w:numId w:val="11"/>
        </w:numPr>
        <w:rPr>
          <w:rFonts w:ascii="Arial" w:hAnsi="Arial" w:cs="Arial"/>
          <w:sz w:val="24"/>
          <w:szCs w:val="24"/>
        </w:rPr>
      </w:pPr>
      <w:r w:rsidRPr="00483A7D">
        <w:rPr>
          <w:rFonts w:ascii="Arial" w:hAnsi="Arial" w:cs="Arial"/>
          <w:sz w:val="24"/>
          <w:szCs w:val="24"/>
        </w:rPr>
        <w:t xml:space="preserve">All </w:t>
      </w:r>
      <w:r w:rsidR="003062A1">
        <w:rPr>
          <w:rFonts w:ascii="Arial" w:hAnsi="Arial" w:cs="Arial"/>
          <w:sz w:val="24"/>
          <w:szCs w:val="24"/>
        </w:rPr>
        <w:t>c</w:t>
      </w:r>
      <w:r w:rsidRPr="00483A7D">
        <w:rPr>
          <w:rFonts w:ascii="Arial" w:hAnsi="Arial" w:cs="Arial"/>
          <w:sz w:val="24"/>
          <w:szCs w:val="24"/>
        </w:rPr>
        <w:t xml:space="preserve">hildren in </w:t>
      </w:r>
      <w:r w:rsidR="003062A1">
        <w:rPr>
          <w:rFonts w:ascii="Arial" w:hAnsi="Arial" w:cs="Arial"/>
          <w:sz w:val="24"/>
          <w:szCs w:val="24"/>
        </w:rPr>
        <w:t>c</w:t>
      </w:r>
      <w:r w:rsidRPr="00483A7D">
        <w:rPr>
          <w:rFonts w:ascii="Arial" w:hAnsi="Arial" w:cs="Arial"/>
          <w:sz w:val="24"/>
          <w:szCs w:val="24"/>
        </w:rPr>
        <w:t xml:space="preserve">are should have a named IRO who, as far as possible, remains a consistent figure in the child’s life, during their journey through care. </w:t>
      </w:r>
    </w:p>
    <w:p w14:paraId="142306B2" w14:textId="77777777" w:rsidR="004710D4" w:rsidRPr="00483A7D" w:rsidRDefault="00793E72" w:rsidP="004710D4">
      <w:pPr>
        <w:pStyle w:val="ListParagraph"/>
        <w:numPr>
          <w:ilvl w:val="0"/>
          <w:numId w:val="11"/>
        </w:numPr>
        <w:rPr>
          <w:rFonts w:ascii="Arial" w:hAnsi="Arial" w:cs="Arial"/>
          <w:sz w:val="24"/>
          <w:szCs w:val="24"/>
        </w:rPr>
      </w:pPr>
      <w:r w:rsidRPr="00483A7D">
        <w:rPr>
          <w:rFonts w:ascii="Arial" w:hAnsi="Arial" w:cs="Arial"/>
          <w:sz w:val="24"/>
          <w:szCs w:val="24"/>
        </w:rPr>
        <w:t xml:space="preserve">There should be the same IRO for sibling groups where possible. </w:t>
      </w:r>
    </w:p>
    <w:p w14:paraId="1EC49496" w14:textId="77777777" w:rsidR="00301C06" w:rsidRPr="00483A7D" w:rsidRDefault="00793E72" w:rsidP="004710D4">
      <w:pPr>
        <w:pStyle w:val="ListParagraph"/>
        <w:numPr>
          <w:ilvl w:val="0"/>
          <w:numId w:val="11"/>
        </w:numPr>
        <w:rPr>
          <w:rFonts w:ascii="Arial" w:hAnsi="Arial" w:cs="Arial"/>
          <w:sz w:val="24"/>
          <w:szCs w:val="24"/>
        </w:rPr>
      </w:pPr>
      <w:r w:rsidRPr="00483A7D">
        <w:rPr>
          <w:rFonts w:ascii="Arial" w:hAnsi="Arial" w:cs="Arial"/>
          <w:sz w:val="24"/>
          <w:szCs w:val="24"/>
        </w:rPr>
        <w:t xml:space="preserve">The IRO should chair the child or young person’s </w:t>
      </w:r>
      <w:r w:rsidR="003062A1">
        <w:rPr>
          <w:rFonts w:ascii="Arial" w:hAnsi="Arial" w:cs="Arial"/>
          <w:sz w:val="24"/>
          <w:szCs w:val="24"/>
        </w:rPr>
        <w:t>C</w:t>
      </w:r>
      <w:r w:rsidRPr="00483A7D">
        <w:rPr>
          <w:rFonts w:ascii="Arial" w:hAnsi="Arial" w:cs="Arial"/>
          <w:sz w:val="24"/>
          <w:szCs w:val="24"/>
        </w:rPr>
        <w:t>hild in Care Reviews (within 2</w:t>
      </w:r>
      <w:r w:rsidR="004710D4" w:rsidRPr="00483A7D">
        <w:rPr>
          <w:rFonts w:ascii="Arial" w:hAnsi="Arial" w:cs="Arial"/>
          <w:sz w:val="24"/>
          <w:szCs w:val="24"/>
        </w:rPr>
        <w:t>0 working</w:t>
      </w:r>
      <w:r w:rsidRPr="00483A7D">
        <w:rPr>
          <w:rFonts w:ascii="Arial" w:hAnsi="Arial" w:cs="Arial"/>
          <w:sz w:val="24"/>
          <w:szCs w:val="24"/>
        </w:rPr>
        <w:t xml:space="preserve"> days of the child being in care, then within 3 months after, and every six months thereafter). </w:t>
      </w:r>
    </w:p>
    <w:p w14:paraId="768501A0" w14:textId="77777777" w:rsidR="00301C06" w:rsidRPr="00483A7D" w:rsidRDefault="00793E72" w:rsidP="004710D4">
      <w:pPr>
        <w:pStyle w:val="ListParagraph"/>
        <w:numPr>
          <w:ilvl w:val="0"/>
          <w:numId w:val="11"/>
        </w:numPr>
        <w:rPr>
          <w:rFonts w:ascii="Arial" w:hAnsi="Arial" w:cs="Arial"/>
          <w:sz w:val="24"/>
          <w:szCs w:val="24"/>
        </w:rPr>
      </w:pPr>
      <w:r w:rsidRPr="00483A7D">
        <w:rPr>
          <w:rFonts w:ascii="Arial" w:hAnsi="Arial" w:cs="Arial"/>
          <w:sz w:val="24"/>
          <w:szCs w:val="24"/>
        </w:rPr>
        <w:t xml:space="preserve">Promote, and ensure that due regard is given to, the voice of the child in their care plan, permanence plan and care arrangements. </w:t>
      </w:r>
    </w:p>
    <w:p w14:paraId="679C4DBC" w14:textId="77777777" w:rsidR="00301C06" w:rsidRPr="00483A7D" w:rsidRDefault="00793E72" w:rsidP="004710D4">
      <w:pPr>
        <w:pStyle w:val="ListParagraph"/>
        <w:numPr>
          <w:ilvl w:val="0"/>
          <w:numId w:val="11"/>
        </w:numPr>
        <w:rPr>
          <w:rFonts w:ascii="Arial" w:hAnsi="Arial" w:cs="Arial"/>
          <w:sz w:val="24"/>
          <w:szCs w:val="24"/>
        </w:rPr>
      </w:pPr>
      <w:r w:rsidRPr="00483A7D">
        <w:rPr>
          <w:rFonts w:ascii="Arial" w:hAnsi="Arial" w:cs="Arial"/>
          <w:sz w:val="24"/>
          <w:szCs w:val="24"/>
        </w:rPr>
        <w:t>Ensure that plans for the child are based on a detailed and informed assessment, which is up to date, effective and provides a real and genuine response to each child’s needs.</w:t>
      </w:r>
    </w:p>
    <w:p w14:paraId="725F13D0" w14:textId="77777777" w:rsidR="00676BD0" w:rsidRPr="00483A7D" w:rsidRDefault="00793E72" w:rsidP="004710D4">
      <w:pPr>
        <w:pStyle w:val="ListParagraph"/>
        <w:numPr>
          <w:ilvl w:val="0"/>
          <w:numId w:val="11"/>
        </w:numPr>
        <w:rPr>
          <w:rFonts w:ascii="Arial" w:hAnsi="Arial" w:cs="Arial"/>
          <w:sz w:val="24"/>
          <w:szCs w:val="24"/>
        </w:rPr>
      </w:pPr>
      <w:r w:rsidRPr="00483A7D">
        <w:rPr>
          <w:rFonts w:ascii="Arial" w:hAnsi="Arial" w:cs="Arial"/>
          <w:sz w:val="24"/>
          <w:szCs w:val="24"/>
        </w:rPr>
        <w:t xml:space="preserve">Meet with the child and consult with him or her, making sure that the child understands what is happening to them, can make a genuine contribution to </w:t>
      </w:r>
      <w:r w:rsidRPr="00483A7D">
        <w:rPr>
          <w:rFonts w:ascii="Arial" w:hAnsi="Arial" w:cs="Arial"/>
          <w:sz w:val="24"/>
          <w:szCs w:val="24"/>
        </w:rPr>
        <w:lastRenderedPageBreak/>
        <w:t>plans, fully understands the implications of any changes and understands how an advocate could help, and his/her entitlement to this, and legal advice.</w:t>
      </w:r>
    </w:p>
    <w:p w14:paraId="44880FB1" w14:textId="77777777" w:rsidR="00676BD0" w:rsidRPr="00483A7D" w:rsidRDefault="00793E72" w:rsidP="004710D4">
      <w:pPr>
        <w:pStyle w:val="ListParagraph"/>
        <w:numPr>
          <w:ilvl w:val="0"/>
          <w:numId w:val="11"/>
        </w:numPr>
        <w:rPr>
          <w:rFonts w:ascii="Arial" w:hAnsi="Arial" w:cs="Arial"/>
          <w:sz w:val="24"/>
          <w:szCs w:val="24"/>
        </w:rPr>
      </w:pPr>
      <w:r w:rsidRPr="00483A7D">
        <w:rPr>
          <w:rFonts w:ascii="Arial" w:hAnsi="Arial" w:cs="Arial"/>
          <w:sz w:val="24"/>
          <w:szCs w:val="24"/>
        </w:rPr>
        <w:t xml:space="preserve">Be aware of, and if necessary, take action to prevent any unnecessary delay in care and permanence planning for children in care and the delivery of services to them. </w:t>
      </w:r>
    </w:p>
    <w:p w14:paraId="32CEE054" w14:textId="77777777" w:rsidR="0077502E" w:rsidRPr="00483A7D" w:rsidRDefault="00793E72" w:rsidP="004710D4">
      <w:pPr>
        <w:pStyle w:val="ListParagraph"/>
        <w:numPr>
          <w:ilvl w:val="0"/>
          <w:numId w:val="11"/>
        </w:numPr>
        <w:rPr>
          <w:rFonts w:ascii="Arial" w:hAnsi="Arial" w:cs="Arial"/>
          <w:sz w:val="24"/>
          <w:szCs w:val="24"/>
        </w:rPr>
      </w:pPr>
      <w:r w:rsidRPr="00483A7D">
        <w:rPr>
          <w:rFonts w:ascii="Arial" w:hAnsi="Arial" w:cs="Arial"/>
          <w:sz w:val="24"/>
          <w:szCs w:val="24"/>
        </w:rPr>
        <w:t xml:space="preserve">Have an overview of the Local Authority as a corporate parent in ensuring that care plans have given proper consideration and weight to the child’s wishes and feelings. </w:t>
      </w:r>
    </w:p>
    <w:p w14:paraId="4580C6FD" w14:textId="77777777" w:rsidR="0077502E" w:rsidRPr="00483A7D" w:rsidRDefault="00793E72" w:rsidP="004710D4">
      <w:pPr>
        <w:pStyle w:val="ListParagraph"/>
        <w:numPr>
          <w:ilvl w:val="0"/>
          <w:numId w:val="11"/>
        </w:numPr>
        <w:rPr>
          <w:rFonts w:ascii="Arial" w:hAnsi="Arial" w:cs="Arial"/>
          <w:sz w:val="24"/>
          <w:szCs w:val="24"/>
        </w:rPr>
      </w:pPr>
      <w:r w:rsidRPr="00483A7D">
        <w:rPr>
          <w:rFonts w:ascii="Arial" w:hAnsi="Arial" w:cs="Arial"/>
          <w:sz w:val="24"/>
          <w:szCs w:val="24"/>
        </w:rPr>
        <w:t xml:space="preserve">To provide challenge and support to social workers and their managers to ensure the best life chances for children and young people. </w:t>
      </w:r>
    </w:p>
    <w:p w14:paraId="785EB4E5" w14:textId="77777777" w:rsidR="007D48FC" w:rsidRDefault="00793E72" w:rsidP="007D48FC">
      <w:pPr>
        <w:pStyle w:val="ListParagraph"/>
        <w:numPr>
          <w:ilvl w:val="0"/>
          <w:numId w:val="11"/>
        </w:numPr>
        <w:rPr>
          <w:rFonts w:ascii="Arial" w:hAnsi="Arial" w:cs="Arial"/>
          <w:sz w:val="24"/>
          <w:szCs w:val="24"/>
        </w:rPr>
      </w:pPr>
      <w:r w:rsidRPr="00483A7D">
        <w:rPr>
          <w:rFonts w:ascii="Arial" w:hAnsi="Arial" w:cs="Arial"/>
          <w:sz w:val="24"/>
          <w:szCs w:val="24"/>
        </w:rPr>
        <w:t xml:space="preserve">To have an effective means of challenging the </w:t>
      </w:r>
      <w:r w:rsidR="00E3444B" w:rsidRPr="00483A7D">
        <w:rPr>
          <w:rFonts w:ascii="Arial" w:hAnsi="Arial" w:cs="Arial"/>
          <w:sz w:val="24"/>
          <w:szCs w:val="24"/>
        </w:rPr>
        <w:t>Local Authority</w:t>
      </w:r>
      <w:r w:rsidRPr="00483A7D">
        <w:rPr>
          <w:rFonts w:ascii="Arial" w:hAnsi="Arial" w:cs="Arial"/>
          <w:sz w:val="24"/>
          <w:szCs w:val="24"/>
        </w:rPr>
        <w:t xml:space="preserve"> including, a Dispute Resolution Procedure, with the ability to convey concerns to CAFCASS and access to independent legal advice.</w:t>
      </w:r>
    </w:p>
    <w:p w14:paraId="644E9EFD" w14:textId="77777777" w:rsidR="002A0AB8" w:rsidRPr="007D48FC" w:rsidRDefault="007D48FC" w:rsidP="007D48FC">
      <w:pPr>
        <w:rPr>
          <w:rFonts w:ascii="Arial" w:hAnsi="Arial" w:cs="Arial"/>
          <w:sz w:val="24"/>
          <w:szCs w:val="24"/>
        </w:rPr>
      </w:pPr>
      <w:r w:rsidRPr="007D48FC">
        <w:rPr>
          <w:rFonts w:ascii="Arial" w:hAnsi="Arial" w:cs="Arial"/>
          <w:sz w:val="24"/>
          <w:szCs w:val="24"/>
        </w:rPr>
        <w:t>2.</w:t>
      </w:r>
      <w:r>
        <w:rPr>
          <w:rFonts w:ascii="Arial" w:hAnsi="Arial" w:cs="Arial"/>
          <w:sz w:val="24"/>
          <w:szCs w:val="24"/>
        </w:rPr>
        <w:t xml:space="preserve">   </w:t>
      </w:r>
      <w:r w:rsidR="002A0AB8" w:rsidRPr="007D48FC">
        <w:rPr>
          <w:rFonts w:ascii="Arial" w:hAnsi="Arial" w:cs="Arial"/>
          <w:sz w:val="24"/>
          <w:szCs w:val="24"/>
        </w:rPr>
        <w:t>Recommendations</w:t>
      </w:r>
    </w:p>
    <w:p w14:paraId="37363C08" w14:textId="77777777" w:rsidR="007D48FC" w:rsidRPr="007D48FC" w:rsidRDefault="007D48FC" w:rsidP="007D48FC">
      <w:pPr>
        <w:pStyle w:val="ListParagraph"/>
        <w:rPr>
          <w:rFonts w:ascii="Arial" w:hAnsi="Arial" w:cs="Arial"/>
          <w:sz w:val="24"/>
          <w:szCs w:val="24"/>
        </w:rPr>
      </w:pPr>
    </w:p>
    <w:p w14:paraId="36A9DCDE" w14:textId="77777777" w:rsidR="002A0AB8" w:rsidRPr="00590C73" w:rsidRDefault="002A0AB8" w:rsidP="002A0AB8">
      <w:pPr>
        <w:pStyle w:val="ListParagraph"/>
        <w:numPr>
          <w:ilvl w:val="0"/>
          <w:numId w:val="13"/>
        </w:numPr>
        <w:spacing w:after="240" w:line="240" w:lineRule="auto"/>
        <w:contextualSpacing w:val="0"/>
        <w:rPr>
          <w:rFonts w:ascii="Arial" w:hAnsi="Arial" w:cs="Arial"/>
          <w:vanish/>
          <w:sz w:val="24"/>
          <w:szCs w:val="24"/>
        </w:rPr>
      </w:pPr>
    </w:p>
    <w:p w14:paraId="2D8B01F2" w14:textId="77777777" w:rsidR="002A0AB8" w:rsidRPr="009A0523" w:rsidRDefault="007D48FC" w:rsidP="009A0523">
      <w:pPr>
        <w:pStyle w:val="ListParagraph"/>
        <w:spacing w:after="240" w:line="240" w:lineRule="auto"/>
        <w:ind w:left="360"/>
        <w:contextualSpacing w:val="0"/>
        <w:rPr>
          <w:rFonts w:ascii="Arial" w:hAnsi="Arial" w:cs="Arial"/>
          <w:sz w:val="24"/>
          <w:szCs w:val="24"/>
        </w:rPr>
      </w:pPr>
      <w:r w:rsidRPr="009A0523">
        <w:rPr>
          <w:rFonts w:ascii="Arial" w:hAnsi="Arial" w:cs="Arial"/>
          <w:sz w:val="24"/>
          <w:szCs w:val="24"/>
        </w:rPr>
        <w:t>Th</w:t>
      </w:r>
      <w:r w:rsidR="002A0AB8" w:rsidRPr="009A0523">
        <w:rPr>
          <w:rFonts w:ascii="Arial" w:hAnsi="Arial" w:cs="Arial"/>
          <w:sz w:val="24"/>
          <w:szCs w:val="24"/>
        </w:rPr>
        <w:t xml:space="preserve">e Cabinet is asked to note the </w:t>
      </w:r>
      <w:r w:rsidR="002A0AB8" w:rsidRPr="009A0523">
        <w:rPr>
          <w:rFonts w:ascii="Arial" w:hAnsi="Arial" w:cs="Arial"/>
          <w:sz w:val="24"/>
          <w:szCs w:val="24"/>
          <w:lang w:eastAsia="en-GB"/>
        </w:rPr>
        <w:t>IRO Service Annual Report 2023-2024.</w:t>
      </w:r>
    </w:p>
    <w:p w14:paraId="48D67DD3" w14:textId="77777777" w:rsidR="002A0AB8" w:rsidRPr="007D48FC" w:rsidRDefault="002A0AB8" w:rsidP="007D48FC">
      <w:pPr>
        <w:pStyle w:val="Heading2"/>
        <w:keepLines w:val="0"/>
        <w:spacing w:before="0" w:after="240" w:line="240" w:lineRule="auto"/>
        <w:ind w:left="360"/>
        <w:rPr>
          <w:rFonts w:ascii="Arial" w:hAnsi="Arial" w:cs="Arial"/>
          <w:b/>
          <w:color w:val="auto"/>
          <w:sz w:val="24"/>
          <w:szCs w:val="24"/>
        </w:rPr>
      </w:pPr>
      <w:r w:rsidRPr="007D48FC">
        <w:rPr>
          <w:rFonts w:ascii="Arial" w:hAnsi="Arial" w:cs="Arial"/>
          <w:color w:val="auto"/>
          <w:sz w:val="24"/>
          <w:szCs w:val="24"/>
        </w:rPr>
        <w:t xml:space="preserve">Suggested reasons for decision(s) </w:t>
      </w:r>
    </w:p>
    <w:p w14:paraId="67A5EA7B" w14:textId="77777777" w:rsidR="002A0AB8" w:rsidRPr="00590C73" w:rsidRDefault="002A0AB8" w:rsidP="002A0AB8">
      <w:pPr>
        <w:pStyle w:val="ListParagraph"/>
        <w:numPr>
          <w:ilvl w:val="0"/>
          <w:numId w:val="13"/>
        </w:numPr>
        <w:spacing w:after="240" w:line="240" w:lineRule="auto"/>
        <w:contextualSpacing w:val="0"/>
        <w:rPr>
          <w:rFonts w:ascii="Arial" w:hAnsi="Arial" w:cs="Arial"/>
          <w:vanish/>
          <w:sz w:val="24"/>
          <w:szCs w:val="24"/>
        </w:rPr>
      </w:pPr>
    </w:p>
    <w:p w14:paraId="632160ED" w14:textId="77777777" w:rsidR="002A0AB8" w:rsidRPr="00590C73" w:rsidRDefault="002A0AB8" w:rsidP="007D48FC">
      <w:pPr>
        <w:pStyle w:val="ListParagraph"/>
        <w:spacing w:after="240" w:line="240" w:lineRule="auto"/>
        <w:ind w:left="360"/>
        <w:contextualSpacing w:val="0"/>
        <w:rPr>
          <w:rFonts w:ascii="Arial" w:hAnsi="Arial" w:cs="Arial"/>
          <w:sz w:val="24"/>
          <w:szCs w:val="24"/>
        </w:rPr>
      </w:pPr>
      <w:r w:rsidRPr="00590C73">
        <w:rPr>
          <w:rFonts w:ascii="Arial" w:hAnsi="Arial" w:cs="Arial"/>
          <w:sz w:val="24"/>
          <w:szCs w:val="24"/>
        </w:rPr>
        <w:t xml:space="preserve">The IRO Handbook (2010) establishes the need for formal reporting of the service to the Council and is a published report on the council’s website.  </w:t>
      </w:r>
    </w:p>
    <w:p w14:paraId="129041B0" w14:textId="77777777" w:rsidR="002A0AB8" w:rsidRPr="007D48FC" w:rsidRDefault="002A0AB8" w:rsidP="007D48FC">
      <w:pPr>
        <w:pStyle w:val="ListParagraph"/>
        <w:numPr>
          <w:ilvl w:val="0"/>
          <w:numId w:val="13"/>
        </w:numPr>
        <w:spacing w:after="240" w:line="240" w:lineRule="auto"/>
        <w:rPr>
          <w:rFonts w:ascii="Arial" w:hAnsi="Arial" w:cs="Arial"/>
          <w:sz w:val="24"/>
          <w:szCs w:val="24"/>
        </w:rPr>
      </w:pPr>
      <w:r w:rsidRPr="007D48FC">
        <w:rPr>
          <w:rFonts w:ascii="Arial" w:hAnsi="Arial" w:cs="Arial"/>
          <w:sz w:val="24"/>
          <w:szCs w:val="24"/>
        </w:rPr>
        <w:t xml:space="preserve">Budget and policy framework </w:t>
      </w:r>
    </w:p>
    <w:p w14:paraId="4334AB65" w14:textId="77777777" w:rsidR="002A0AB8" w:rsidRPr="00590C73" w:rsidRDefault="002A0AB8" w:rsidP="002A0AB8">
      <w:pPr>
        <w:rPr>
          <w:rFonts w:ascii="Arial" w:hAnsi="Arial" w:cs="Arial"/>
          <w:b/>
          <w:bCs/>
          <w:color w:val="0070C0"/>
          <w:sz w:val="24"/>
          <w:szCs w:val="24"/>
        </w:rPr>
      </w:pPr>
      <w:r w:rsidRPr="00590C73">
        <w:rPr>
          <w:rFonts w:ascii="Arial" w:hAnsi="Arial" w:cs="Arial"/>
          <w:bCs/>
          <w:sz w:val="24"/>
          <w:szCs w:val="24"/>
        </w:rPr>
        <w:t>The Independent Reviewing Officer (herein referred to as</w:t>
      </w:r>
      <w:r w:rsidR="003062A1">
        <w:rPr>
          <w:rFonts w:ascii="Arial" w:hAnsi="Arial" w:cs="Arial"/>
          <w:bCs/>
          <w:sz w:val="24"/>
          <w:szCs w:val="24"/>
        </w:rPr>
        <w:t xml:space="preserve"> the</w:t>
      </w:r>
      <w:r w:rsidRPr="00590C73">
        <w:rPr>
          <w:rFonts w:ascii="Arial" w:hAnsi="Arial" w:cs="Arial"/>
          <w:bCs/>
          <w:sz w:val="24"/>
          <w:szCs w:val="24"/>
        </w:rPr>
        <w:t xml:space="preserve"> IRO) post is a statutory one supported by legislation.</w:t>
      </w:r>
    </w:p>
    <w:p w14:paraId="56A00CD8" w14:textId="77777777" w:rsidR="004267D5" w:rsidRDefault="004267D5">
      <w:pPr>
        <w:rPr>
          <w:b/>
          <w:bCs/>
          <w:color w:val="000099"/>
          <w:sz w:val="28"/>
          <w:szCs w:val="28"/>
        </w:rPr>
      </w:pPr>
    </w:p>
    <w:p w14:paraId="55199B6D" w14:textId="77777777" w:rsidR="00AA57B9" w:rsidRPr="007D48FC" w:rsidRDefault="00AA57B9" w:rsidP="007D48FC">
      <w:pPr>
        <w:pStyle w:val="ListParagraph"/>
        <w:numPr>
          <w:ilvl w:val="0"/>
          <w:numId w:val="13"/>
        </w:numPr>
        <w:rPr>
          <w:b/>
          <w:bCs/>
          <w:color w:val="000099"/>
          <w:sz w:val="28"/>
          <w:szCs w:val="28"/>
        </w:rPr>
      </w:pPr>
      <w:r w:rsidRPr="007D48FC">
        <w:rPr>
          <w:b/>
          <w:bCs/>
          <w:color w:val="000099"/>
          <w:sz w:val="28"/>
          <w:szCs w:val="28"/>
        </w:rPr>
        <w:t xml:space="preserve">Overview </w:t>
      </w:r>
    </w:p>
    <w:p w14:paraId="526C8016" w14:textId="77777777" w:rsidR="00AA57B9" w:rsidRPr="001E4743" w:rsidRDefault="007D48FC">
      <w:pPr>
        <w:rPr>
          <w:rFonts w:ascii="Arial" w:hAnsi="Arial" w:cs="Arial"/>
          <w:sz w:val="24"/>
          <w:szCs w:val="24"/>
        </w:rPr>
      </w:pPr>
      <w:r>
        <w:rPr>
          <w:rFonts w:ascii="Arial" w:hAnsi="Arial" w:cs="Arial"/>
          <w:sz w:val="24"/>
          <w:szCs w:val="24"/>
        </w:rPr>
        <w:t xml:space="preserve">4.1 </w:t>
      </w:r>
      <w:r w:rsidR="00AA57B9" w:rsidRPr="001E4743">
        <w:rPr>
          <w:rFonts w:ascii="Arial" w:hAnsi="Arial" w:cs="Arial"/>
          <w:sz w:val="24"/>
          <w:szCs w:val="24"/>
        </w:rPr>
        <w:t>This Annual I</w:t>
      </w:r>
      <w:r w:rsidR="00ED63FA" w:rsidRPr="001E4743">
        <w:rPr>
          <w:rFonts w:ascii="Arial" w:hAnsi="Arial" w:cs="Arial"/>
          <w:sz w:val="24"/>
          <w:szCs w:val="24"/>
        </w:rPr>
        <w:t xml:space="preserve">ndependent </w:t>
      </w:r>
      <w:r w:rsidR="00AA57B9" w:rsidRPr="001E4743">
        <w:rPr>
          <w:rFonts w:ascii="Arial" w:hAnsi="Arial" w:cs="Arial"/>
          <w:sz w:val="24"/>
          <w:szCs w:val="24"/>
        </w:rPr>
        <w:t>R</w:t>
      </w:r>
      <w:r w:rsidR="00ED63FA" w:rsidRPr="001E4743">
        <w:rPr>
          <w:rFonts w:ascii="Arial" w:hAnsi="Arial" w:cs="Arial"/>
          <w:sz w:val="24"/>
          <w:szCs w:val="24"/>
        </w:rPr>
        <w:t xml:space="preserve">eviewing </w:t>
      </w:r>
      <w:r w:rsidR="00AA57B9" w:rsidRPr="001E4743">
        <w:rPr>
          <w:rFonts w:ascii="Arial" w:hAnsi="Arial" w:cs="Arial"/>
          <w:sz w:val="24"/>
          <w:szCs w:val="24"/>
        </w:rPr>
        <w:t>O</w:t>
      </w:r>
      <w:r w:rsidR="00ED63FA" w:rsidRPr="001E4743">
        <w:rPr>
          <w:rFonts w:ascii="Arial" w:hAnsi="Arial" w:cs="Arial"/>
          <w:sz w:val="24"/>
          <w:szCs w:val="24"/>
        </w:rPr>
        <w:t>fficer (IRO)</w:t>
      </w:r>
      <w:r w:rsidR="00AA57B9" w:rsidRPr="001E4743">
        <w:rPr>
          <w:rFonts w:ascii="Arial" w:hAnsi="Arial" w:cs="Arial"/>
          <w:sz w:val="24"/>
          <w:szCs w:val="24"/>
        </w:rPr>
        <w:t xml:space="preserve"> report provides quantitative and qualitative evidence relating to the IRO Service within Medway Children’s Services for the period 1st April 2023 to 31st March 2024, as required by statutory guidance. </w:t>
      </w:r>
    </w:p>
    <w:p w14:paraId="25F99C68" w14:textId="1AD52FE8" w:rsidR="00ED63FA" w:rsidRPr="001E4743" w:rsidRDefault="007D48FC" w:rsidP="00A66118">
      <w:pPr>
        <w:spacing w:after="0" w:line="240" w:lineRule="auto"/>
        <w:rPr>
          <w:rFonts w:ascii="Arial" w:hAnsi="Arial" w:cs="Arial"/>
          <w:sz w:val="24"/>
          <w:szCs w:val="24"/>
        </w:rPr>
      </w:pPr>
      <w:r>
        <w:rPr>
          <w:rFonts w:ascii="Arial" w:hAnsi="Arial" w:cs="Arial"/>
          <w:sz w:val="24"/>
          <w:szCs w:val="24"/>
        </w:rPr>
        <w:t xml:space="preserve">4.2 </w:t>
      </w:r>
      <w:r w:rsidR="00ED63FA" w:rsidRPr="001E4743">
        <w:rPr>
          <w:rFonts w:ascii="Arial" w:hAnsi="Arial" w:cs="Arial"/>
          <w:sz w:val="24"/>
          <w:szCs w:val="24"/>
        </w:rPr>
        <w:t xml:space="preserve">The core function of the service is to review and monitor the Local Authority’s care plans, for children in our care (with some key exceptions for former children who have left our care), and escalate concerns about the execution of these, ensuring their best outcomes. The service provides high support and challenge to the Local Authority in respect of its corporate parenting and safeguarding duties towards these children and young people. The core functions of the IRO can be summarised as contained in the </w:t>
      </w:r>
      <w:hyperlink r:id="rId7" w:history="1">
        <w:r w:rsidR="00A66118" w:rsidRPr="009B301E">
          <w:rPr>
            <w:rStyle w:val="Hyperlink"/>
            <w:rFonts w:ascii="Arial" w:hAnsi="Arial" w:cs="Arial"/>
            <w:sz w:val="24"/>
            <w:szCs w:val="24"/>
          </w:rPr>
          <w:t>IRO Handbook (2022)</w:t>
        </w:r>
      </w:hyperlink>
      <w:r w:rsidR="00A66118">
        <w:rPr>
          <w:rFonts w:ascii="Arial" w:hAnsi="Arial" w:cs="Arial"/>
          <w:sz w:val="24"/>
          <w:szCs w:val="24"/>
        </w:rPr>
        <w:t>.</w:t>
      </w:r>
      <w:r w:rsidR="00A66118">
        <w:rPr>
          <w:rFonts w:ascii="Arial" w:hAnsi="Arial" w:cs="Arial"/>
          <w:sz w:val="24"/>
          <w:szCs w:val="24"/>
        </w:rPr>
        <w:br/>
      </w:r>
    </w:p>
    <w:p w14:paraId="73F2183F" w14:textId="77777777" w:rsidR="00473BEF" w:rsidRPr="001E4743" w:rsidRDefault="007D48FC">
      <w:pPr>
        <w:rPr>
          <w:rFonts w:ascii="Arial" w:hAnsi="Arial" w:cs="Arial"/>
          <w:sz w:val="24"/>
          <w:szCs w:val="24"/>
        </w:rPr>
      </w:pPr>
      <w:r>
        <w:rPr>
          <w:rFonts w:ascii="Arial" w:hAnsi="Arial" w:cs="Arial"/>
          <w:sz w:val="24"/>
          <w:szCs w:val="24"/>
        </w:rPr>
        <w:t xml:space="preserve">4.3 </w:t>
      </w:r>
      <w:r w:rsidR="00AA57B9" w:rsidRPr="001E4743">
        <w:rPr>
          <w:rFonts w:ascii="Arial" w:hAnsi="Arial" w:cs="Arial"/>
          <w:sz w:val="24"/>
          <w:szCs w:val="24"/>
        </w:rPr>
        <w:t xml:space="preserve">Overall, the information and data describe an established and quality service which continues to support Medway with providing good outcomes for children and young people in our care. The IRO service has a collaborative approach, based on an understanding that the role and functions of the IRO will contribute to achieving </w:t>
      </w:r>
      <w:r w:rsidR="00AA57B9" w:rsidRPr="001E4743">
        <w:rPr>
          <w:rFonts w:ascii="Arial" w:hAnsi="Arial" w:cs="Arial"/>
          <w:sz w:val="24"/>
          <w:szCs w:val="24"/>
        </w:rPr>
        <w:lastRenderedPageBreak/>
        <w:t>good outcomes for children in care. The service seeks to work alongside other services and partner organisations</w:t>
      </w:r>
      <w:r w:rsidR="00473BEF" w:rsidRPr="001E4743">
        <w:rPr>
          <w:rFonts w:ascii="Arial" w:hAnsi="Arial" w:cs="Arial"/>
          <w:sz w:val="24"/>
          <w:szCs w:val="24"/>
        </w:rPr>
        <w:t xml:space="preserve"> in Medway</w:t>
      </w:r>
      <w:r w:rsidR="00AA57B9" w:rsidRPr="001E4743">
        <w:rPr>
          <w:rFonts w:ascii="Arial" w:hAnsi="Arial" w:cs="Arial"/>
          <w:sz w:val="24"/>
          <w:szCs w:val="24"/>
        </w:rPr>
        <w:t xml:space="preserve"> through a relational approach underpinned by “High Expectation, High Challenge, High Support”. </w:t>
      </w:r>
    </w:p>
    <w:p w14:paraId="29991A41" w14:textId="77777777" w:rsidR="00210503" w:rsidRPr="001E4743" w:rsidRDefault="007D48FC">
      <w:pPr>
        <w:rPr>
          <w:rFonts w:ascii="Arial" w:hAnsi="Arial" w:cs="Arial"/>
          <w:sz w:val="24"/>
          <w:szCs w:val="24"/>
        </w:rPr>
      </w:pPr>
      <w:r>
        <w:rPr>
          <w:rFonts w:ascii="Arial" w:hAnsi="Arial" w:cs="Arial"/>
          <w:sz w:val="24"/>
          <w:szCs w:val="24"/>
        </w:rPr>
        <w:t xml:space="preserve">4.4 </w:t>
      </w:r>
      <w:r w:rsidR="00AA57B9" w:rsidRPr="001E4743">
        <w:rPr>
          <w:rFonts w:ascii="Arial" w:hAnsi="Arial" w:cs="Arial"/>
          <w:sz w:val="24"/>
          <w:szCs w:val="24"/>
        </w:rPr>
        <w:t xml:space="preserve">The IRO Service continues to </w:t>
      </w:r>
      <w:r w:rsidR="00B70D79" w:rsidRPr="001E4743">
        <w:rPr>
          <w:rFonts w:ascii="Arial" w:hAnsi="Arial" w:cs="Arial"/>
          <w:sz w:val="24"/>
          <w:szCs w:val="24"/>
        </w:rPr>
        <w:t>contribute towards</w:t>
      </w:r>
      <w:r w:rsidR="00AA57B9" w:rsidRPr="001E4743">
        <w:rPr>
          <w:rFonts w:ascii="Arial" w:hAnsi="Arial" w:cs="Arial"/>
          <w:sz w:val="24"/>
          <w:szCs w:val="24"/>
        </w:rPr>
        <w:t xml:space="preserve"> </w:t>
      </w:r>
      <w:r w:rsidR="00473BEF" w:rsidRPr="001E4743">
        <w:rPr>
          <w:rFonts w:ascii="Arial" w:hAnsi="Arial" w:cs="Arial"/>
          <w:sz w:val="24"/>
          <w:szCs w:val="24"/>
        </w:rPr>
        <w:t>Medway’s</w:t>
      </w:r>
      <w:r w:rsidR="00AA57B9" w:rsidRPr="001E4743">
        <w:rPr>
          <w:rFonts w:ascii="Arial" w:hAnsi="Arial" w:cs="Arial"/>
          <w:sz w:val="24"/>
          <w:szCs w:val="24"/>
        </w:rPr>
        <w:t xml:space="preserve"> development journey ensuring that the majority of children and young people in care have timely and good quality care and permanence plans. </w:t>
      </w:r>
    </w:p>
    <w:p w14:paraId="719102B5" w14:textId="77777777" w:rsidR="00ED63FA" w:rsidRPr="001E4743" w:rsidRDefault="007D48FC" w:rsidP="00ED63FA">
      <w:pPr>
        <w:spacing w:after="0" w:line="240" w:lineRule="auto"/>
        <w:rPr>
          <w:rFonts w:ascii="Arial" w:hAnsi="Arial" w:cs="Arial"/>
          <w:sz w:val="24"/>
          <w:szCs w:val="24"/>
        </w:rPr>
      </w:pPr>
      <w:r>
        <w:rPr>
          <w:rFonts w:ascii="Arial" w:hAnsi="Arial" w:cs="Arial"/>
          <w:sz w:val="24"/>
          <w:szCs w:val="24"/>
        </w:rPr>
        <w:t xml:space="preserve">4.5 </w:t>
      </w:r>
      <w:r w:rsidR="00ED63FA" w:rsidRPr="001E4743">
        <w:rPr>
          <w:rFonts w:ascii="Arial" w:hAnsi="Arial" w:cs="Arial"/>
          <w:sz w:val="24"/>
          <w:szCs w:val="24"/>
        </w:rPr>
        <w:t xml:space="preserve">IROs are qualified, experienced social workers, many of whom have also been previously employed in a management role; their role is commensurate with a Team Manager role in children’s social care. </w:t>
      </w:r>
    </w:p>
    <w:p w14:paraId="6321C473" w14:textId="77777777" w:rsidR="004267D5" w:rsidRDefault="004267D5" w:rsidP="00ED63FA">
      <w:pPr>
        <w:spacing w:after="0" w:line="240" w:lineRule="auto"/>
        <w:rPr>
          <w:rFonts w:ascii="Arial" w:hAnsi="Arial" w:cs="Arial"/>
          <w:sz w:val="24"/>
          <w:szCs w:val="24"/>
        </w:rPr>
      </w:pPr>
    </w:p>
    <w:p w14:paraId="217A62CB" w14:textId="77777777" w:rsidR="00ED63FA" w:rsidRPr="001E4743" w:rsidRDefault="007D48FC" w:rsidP="00ED63FA">
      <w:pPr>
        <w:spacing w:after="0" w:line="240" w:lineRule="auto"/>
        <w:rPr>
          <w:rFonts w:ascii="Arial" w:hAnsi="Arial" w:cs="Arial"/>
          <w:i/>
          <w:iCs/>
          <w:sz w:val="24"/>
          <w:szCs w:val="24"/>
        </w:rPr>
      </w:pPr>
      <w:r>
        <w:rPr>
          <w:rFonts w:ascii="Arial" w:hAnsi="Arial" w:cs="Arial"/>
          <w:sz w:val="24"/>
          <w:szCs w:val="24"/>
        </w:rPr>
        <w:t xml:space="preserve">4.6 </w:t>
      </w:r>
      <w:r w:rsidR="00ED63FA" w:rsidRPr="001E4743">
        <w:rPr>
          <w:rFonts w:ascii="Arial" w:hAnsi="Arial" w:cs="Arial"/>
          <w:sz w:val="24"/>
          <w:szCs w:val="24"/>
        </w:rPr>
        <w:t xml:space="preserve">The service is comprised of 7.6 IROs. The Fostering Independent Reviewing Officer (FIRO 1x F/T post) is managed in the Service and provides extra IRO capacity for up to 12 additional children. During this year 2 permanent IROs left the service in January 24 and March 24.  Extra capacity (1xFT post) out of establishment as an agency post was added to meet the needs of Unaccompanied Asylum-Seeking Children, meaning that by the end of the year 2.6 agency posts were used to cover these vacancies. </w:t>
      </w:r>
    </w:p>
    <w:p w14:paraId="6F2CD89D" w14:textId="77777777" w:rsidR="000270E1" w:rsidRDefault="000270E1" w:rsidP="00ED63FA">
      <w:pPr>
        <w:spacing w:after="0" w:line="240" w:lineRule="auto"/>
        <w:rPr>
          <w:rFonts w:ascii="Arial" w:hAnsi="Arial" w:cs="Arial"/>
          <w:i/>
          <w:iCs/>
          <w:sz w:val="24"/>
          <w:szCs w:val="24"/>
        </w:rPr>
      </w:pPr>
    </w:p>
    <w:p w14:paraId="267EFB31" w14:textId="77777777" w:rsidR="00ED63FA" w:rsidRPr="001E4743" w:rsidRDefault="007D48FC" w:rsidP="00ED63FA">
      <w:pPr>
        <w:spacing w:after="0" w:line="240" w:lineRule="auto"/>
        <w:rPr>
          <w:rFonts w:ascii="Arial" w:hAnsi="Arial" w:cs="Arial"/>
          <w:sz w:val="24"/>
          <w:szCs w:val="24"/>
        </w:rPr>
      </w:pPr>
      <w:r>
        <w:rPr>
          <w:rFonts w:ascii="Arial" w:hAnsi="Arial" w:cs="Arial"/>
          <w:sz w:val="24"/>
          <w:szCs w:val="24"/>
        </w:rPr>
        <w:t xml:space="preserve">4.7 </w:t>
      </w:r>
      <w:r w:rsidR="00ED63FA" w:rsidRPr="001E4743">
        <w:rPr>
          <w:rFonts w:ascii="Arial" w:hAnsi="Arial" w:cs="Arial"/>
          <w:sz w:val="24"/>
          <w:szCs w:val="24"/>
        </w:rPr>
        <w:t xml:space="preserve">The IRO group enjoys diverse representation regarding ethnicity and gender. Across the Southeast region, IRO recruitment had some retention challenges but in Medway this was not the case and remained a service able to be recruited to. Interview panels included care experienced young people.   </w:t>
      </w:r>
    </w:p>
    <w:p w14:paraId="70775FE3" w14:textId="77777777" w:rsidR="00ED63FA" w:rsidRPr="001E4743" w:rsidRDefault="00ED63FA">
      <w:pPr>
        <w:rPr>
          <w:rFonts w:ascii="Arial" w:hAnsi="Arial" w:cs="Arial"/>
          <w:sz w:val="24"/>
          <w:szCs w:val="24"/>
        </w:rPr>
      </w:pPr>
    </w:p>
    <w:p w14:paraId="2EA6868B" w14:textId="77777777" w:rsidR="00ED63FA" w:rsidRPr="007D48FC" w:rsidRDefault="009A0523" w:rsidP="007D48FC">
      <w:pPr>
        <w:rPr>
          <w:rFonts w:ascii="Arial" w:hAnsi="Arial" w:cs="Arial"/>
          <w:b/>
          <w:bCs/>
          <w:color w:val="000099"/>
          <w:sz w:val="24"/>
          <w:szCs w:val="24"/>
        </w:rPr>
      </w:pPr>
      <w:r>
        <w:rPr>
          <w:rFonts w:ascii="Arial" w:hAnsi="Arial" w:cs="Arial"/>
          <w:b/>
          <w:bCs/>
          <w:color w:val="000099"/>
          <w:sz w:val="24"/>
          <w:szCs w:val="24"/>
        </w:rPr>
        <w:t xml:space="preserve">4.8 </w:t>
      </w:r>
      <w:r w:rsidR="00ED63FA" w:rsidRPr="007D48FC">
        <w:rPr>
          <w:rFonts w:ascii="Arial" w:hAnsi="Arial" w:cs="Arial"/>
          <w:b/>
          <w:bCs/>
          <w:color w:val="000099"/>
          <w:sz w:val="24"/>
          <w:szCs w:val="24"/>
        </w:rPr>
        <w:t>Achievements and Progress during 2023-24</w:t>
      </w:r>
    </w:p>
    <w:p w14:paraId="45845EBC" w14:textId="77777777" w:rsidR="00ED63FA" w:rsidRPr="001E4743" w:rsidRDefault="009A0523" w:rsidP="00ED63FA">
      <w:pPr>
        <w:rPr>
          <w:rFonts w:ascii="Arial" w:hAnsi="Arial" w:cs="Arial"/>
          <w:sz w:val="24"/>
          <w:szCs w:val="24"/>
        </w:rPr>
      </w:pPr>
      <w:r>
        <w:rPr>
          <w:rFonts w:ascii="Arial" w:hAnsi="Arial" w:cs="Arial"/>
          <w:sz w:val="24"/>
          <w:szCs w:val="24"/>
        </w:rPr>
        <w:t xml:space="preserve">4.9 </w:t>
      </w:r>
      <w:r w:rsidR="00ED63FA" w:rsidRPr="001E4743">
        <w:rPr>
          <w:rFonts w:ascii="Arial" w:hAnsi="Arial" w:cs="Arial"/>
          <w:sz w:val="24"/>
          <w:szCs w:val="24"/>
        </w:rPr>
        <w:t xml:space="preserve">The report highlights a range of achievements and a summary of progress during the year which include: </w:t>
      </w:r>
    </w:p>
    <w:p w14:paraId="02331CC8" w14:textId="77777777" w:rsidR="00ED63FA" w:rsidRPr="001E4743" w:rsidRDefault="00ED63FA" w:rsidP="00ED63FA">
      <w:pPr>
        <w:pStyle w:val="ListParagraph"/>
        <w:numPr>
          <w:ilvl w:val="0"/>
          <w:numId w:val="2"/>
        </w:numPr>
        <w:rPr>
          <w:rFonts w:ascii="Arial" w:hAnsi="Arial" w:cs="Arial"/>
          <w:sz w:val="24"/>
          <w:szCs w:val="24"/>
        </w:rPr>
      </w:pPr>
      <w:r w:rsidRPr="001E4743">
        <w:rPr>
          <w:rFonts w:ascii="Arial" w:hAnsi="Arial" w:cs="Arial"/>
          <w:sz w:val="24"/>
          <w:szCs w:val="24"/>
        </w:rPr>
        <w:t xml:space="preserve">Every child is allocated a named IRO within 72 hours of the service being notified that the child is in care.  </w:t>
      </w:r>
    </w:p>
    <w:p w14:paraId="7DE3C6E5" w14:textId="77777777" w:rsidR="00ED63FA" w:rsidRPr="001E4743" w:rsidRDefault="00ED63FA" w:rsidP="00ED63FA">
      <w:pPr>
        <w:pStyle w:val="ListParagraph"/>
        <w:numPr>
          <w:ilvl w:val="0"/>
          <w:numId w:val="2"/>
        </w:numPr>
        <w:rPr>
          <w:rFonts w:ascii="Arial" w:hAnsi="Arial" w:cs="Arial"/>
          <w:sz w:val="24"/>
          <w:szCs w:val="24"/>
        </w:rPr>
      </w:pPr>
      <w:r w:rsidRPr="001E4743">
        <w:rPr>
          <w:rFonts w:ascii="Arial" w:hAnsi="Arial" w:cs="Arial"/>
          <w:sz w:val="24"/>
          <w:szCs w:val="24"/>
        </w:rPr>
        <w:t xml:space="preserve">The majority of children and young people’s reviews are held within statutory timescales and children and young people are routinely able to contribute their views to their reviews, with increased participation and attendance at review meetings. </w:t>
      </w:r>
    </w:p>
    <w:p w14:paraId="26523FC6" w14:textId="77777777" w:rsidR="00ED63FA" w:rsidRPr="001E4743" w:rsidRDefault="00ED63FA" w:rsidP="00ED63FA">
      <w:pPr>
        <w:pStyle w:val="ListParagraph"/>
        <w:numPr>
          <w:ilvl w:val="0"/>
          <w:numId w:val="2"/>
        </w:numPr>
        <w:rPr>
          <w:rFonts w:ascii="Arial" w:hAnsi="Arial" w:cs="Arial"/>
          <w:sz w:val="24"/>
          <w:szCs w:val="24"/>
        </w:rPr>
      </w:pPr>
      <w:r w:rsidRPr="001E4743">
        <w:rPr>
          <w:rFonts w:ascii="Arial" w:hAnsi="Arial" w:cs="Arial"/>
          <w:sz w:val="24"/>
          <w:szCs w:val="24"/>
        </w:rPr>
        <w:t>The service has worked with children and young people to reflect on and look at developing our delivery to promote more child led participation and chairing opportunities.</w:t>
      </w:r>
    </w:p>
    <w:p w14:paraId="3C654DCC" w14:textId="77777777" w:rsidR="00F93EDD" w:rsidRPr="001E4743" w:rsidRDefault="00F93EDD" w:rsidP="00ED63FA">
      <w:pPr>
        <w:pStyle w:val="ListParagraph"/>
        <w:numPr>
          <w:ilvl w:val="0"/>
          <w:numId w:val="2"/>
        </w:numPr>
        <w:rPr>
          <w:rFonts w:ascii="Arial" w:hAnsi="Arial" w:cs="Arial"/>
          <w:sz w:val="24"/>
          <w:szCs w:val="24"/>
        </w:rPr>
      </w:pPr>
      <w:r w:rsidRPr="001E4743">
        <w:rPr>
          <w:rFonts w:ascii="Arial" w:hAnsi="Arial" w:cs="Arial"/>
          <w:sz w:val="24"/>
          <w:szCs w:val="24"/>
        </w:rPr>
        <w:t xml:space="preserve">The Dispute </w:t>
      </w:r>
      <w:r w:rsidR="003062A1">
        <w:rPr>
          <w:rFonts w:ascii="Arial" w:hAnsi="Arial" w:cs="Arial"/>
          <w:sz w:val="24"/>
          <w:szCs w:val="24"/>
        </w:rPr>
        <w:t>R</w:t>
      </w:r>
      <w:r w:rsidRPr="001E4743">
        <w:rPr>
          <w:rFonts w:ascii="Arial" w:hAnsi="Arial" w:cs="Arial"/>
          <w:sz w:val="24"/>
          <w:szCs w:val="24"/>
        </w:rPr>
        <w:t xml:space="preserve">esolution and </w:t>
      </w:r>
      <w:r w:rsidR="003062A1">
        <w:rPr>
          <w:rFonts w:ascii="Arial" w:hAnsi="Arial" w:cs="Arial"/>
          <w:sz w:val="24"/>
          <w:szCs w:val="24"/>
        </w:rPr>
        <w:t>E</w:t>
      </w:r>
      <w:r w:rsidRPr="001E4743">
        <w:rPr>
          <w:rFonts w:ascii="Arial" w:hAnsi="Arial" w:cs="Arial"/>
          <w:sz w:val="24"/>
          <w:szCs w:val="24"/>
        </w:rPr>
        <w:t>scalation process has continued to work successfully to address some difficult care planning issues for some children and has seen a marked improvement in effectiveness this year.</w:t>
      </w:r>
    </w:p>
    <w:p w14:paraId="15664DCC" w14:textId="77777777" w:rsidR="00F93EDD" w:rsidRPr="001E4743" w:rsidRDefault="00F93EDD" w:rsidP="00ED63FA">
      <w:pPr>
        <w:pStyle w:val="ListParagraph"/>
        <w:numPr>
          <w:ilvl w:val="0"/>
          <w:numId w:val="2"/>
        </w:numPr>
        <w:rPr>
          <w:rFonts w:ascii="Arial" w:hAnsi="Arial" w:cs="Arial"/>
          <w:sz w:val="24"/>
          <w:szCs w:val="24"/>
        </w:rPr>
      </w:pPr>
      <w:r w:rsidRPr="001E4743">
        <w:rPr>
          <w:rFonts w:ascii="Arial" w:hAnsi="Arial" w:cs="Arial"/>
          <w:sz w:val="24"/>
          <w:szCs w:val="24"/>
        </w:rPr>
        <w:t>A continued stable and highly skilled and knowledgeable team of IRO’s working with children and young people and developing links with services to support social workers.</w:t>
      </w:r>
    </w:p>
    <w:p w14:paraId="10C357EA" w14:textId="77777777" w:rsidR="00F93EDD" w:rsidRPr="001E4743" w:rsidRDefault="00F93EDD" w:rsidP="00ED63FA">
      <w:pPr>
        <w:pStyle w:val="ListParagraph"/>
        <w:numPr>
          <w:ilvl w:val="0"/>
          <w:numId w:val="2"/>
        </w:numPr>
        <w:rPr>
          <w:rFonts w:ascii="Arial" w:hAnsi="Arial" w:cs="Arial"/>
          <w:sz w:val="24"/>
          <w:szCs w:val="24"/>
        </w:rPr>
      </w:pPr>
      <w:r w:rsidRPr="001E4743">
        <w:rPr>
          <w:rFonts w:ascii="Arial" w:hAnsi="Arial" w:cs="Arial"/>
          <w:sz w:val="24"/>
          <w:szCs w:val="24"/>
        </w:rPr>
        <w:t>Increasing awareness and use of performance data and information to inform and improve practice both within the service and for individual IRO practice.</w:t>
      </w:r>
    </w:p>
    <w:p w14:paraId="31106674" w14:textId="77777777" w:rsidR="004267D5" w:rsidRDefault="004267D5" w:rsidP="00F93EDD">
      <w:pPr>
        <w:ind w:left="360"/>
        <w:rPr>
          <w:rFonts w:ascii="Arial" w:hAnsi="Arial" w:cs="Arial"/>
          <w:b/>
          <w:bCs/>
          <w:color w:val="000099"/>
          <w:sz w:val="24"/>
          <w:szCs w:val="24"/>
        </w:rPr>
      </w:pPr>
    </w:p>
    <w:p w14:paraId="5D373DB1" w14:textId="77777777" w:rsidR="004267D5" w:rsidRDefault="004267D5" w:rsidP="00F93EDD">
      <w:pPr>
        <w:ind w:left="360"/>
        <w:rPr>
          <w:rFonts w:ascii="Arial" w:hAnsi="Arial" w:cs="Arial"/>
          <w:b/>
          <w:bCs/>
          <w:color w:val="000099"/>
          <w:sz w:val="24"/>
          <w:szCs w:val="24"/>
        </w:rPr>
      </w:pPr>
    </w:p>
    <w:p w14:paraId="2B468911" w14:textId="77777777" w:rsidR="00F93EDD" w:rsidRPr="007D48FC" w:rsidRDefault="009A0523" w:rsidP="007D48FC">
      <w:pPr>
        <w:rPr>
          <w:rFonts w:ascii="Arial" w:hAnsi="Arial" w:cs="Arial"/>
          <w:b/>
          <w:bCs/>
          <w:color w:val="000099"/>
          <w:sz w:val="24"/>
          <w:szCs w:val="24"/>
        </w:rPr>
      </w:pPr>
      <w:r>
        <w:rPr>
          <w:rFonts w:ascii="Arial" w:hAnsi="Arial" w:cs="Arial"/>
          <w:b/>
          <w:bCs/>
          <w:color w:val="000099"/>
          <w:sz w:val="24"/>
          <w:szCs w:val="24"/>
        </w:rPr>
        <w:t xml:space="preserve">4.10 </w:t>
      </w:r>
      <w:r w:rsidR="00F93EDD" w:rsidRPr="007D48FC">
        <w:rPr>
          <w:rFonts w:ascii="Arial" w:hAnsi="Arial" w:cs="Arial"/>
          <w:b/>
          <w:bCs/>
          <w:color w:val="000099"/>
          <w:sz w:val="24"/>
          <w:szCs w:val="24"/>
        </w:rPr>
        <w:t xml:space="preserve">Practice Improvement Themes </w:t>
      </w:r>
    </w:p>
    <w:p w14:paraId="4C051BE1" w14:textId="77777777" w:rsidR="00F93EDD" w:rsidRPr="001E4743" w:rsidRDefault="009A0523" w:rsidP="009A0523">
      <w:pPr>
        <w:rPr>
          <w:rFonts w:ascii="Arial" w:hAnsi="Arial" w:cs="Arial"/>
          <w:sz w:val="24"/>
          <w:szCs w:val="24"/>
        </w:rPr>
      </w:pPr>
      <w:r>
        <w:rPr>
          <w:rFonts w:ascii="Arial" w:hAnsi="Arial" w:cs="Arial"/>
          <w:sz w:val="24"/>
          <w:szCs w:val="24"/>
        </w:rPr>
        <w:t xml:space="preserve">4.11 </w:t>
      </w:r>
      <w:r w:rsidR="00F93EDD" w:rsidRPr="001E4743">
        <w:rPr>
          <w:rFonts w:ascii="Arial" w:hAnsi="Arial" w:cs="Arial"/>
          <w:sz w:val="24"/>
          <w:szCs w:val="24"/>
        </w:rPr>
        <w:t xml:space="preserve">This report identifies several practice themes that are needed to improve care planning. </w:t>
      </w:r>
    </w:p>
    <w:p w14:paraId="7B0B643F" w14:textId="77777777" w:rsidR="00F93EDD" w:rsidRPr="001E4743" w:rsidRDefault="00F93EDD" w:rsidP="00F93EDD">
      <w:pPr>
        <w:pStyle w:val="ListParagraph"/>
        <w:numPr>
          <w:ilvl w:val="0"/>
          <w:numId w:val="3"/>
        </w:numPr>
        <w:rPr>
          <w:rFonts w:ascii="Arial" w:hAnsi="Arial" w:cs="Arial"/>
          <w:sz w:val="24"/>
          <w:szCs w:val="24"/>
        </w:rPr>
      </w:pPr>
      <w:r w:rsidRPr="001E4743">
        <w:rPr>
          <w:rFonts w:ascii="Arial" w:hAnsi="Arial" w:cs="Arial"/>
          <w:sz w:val="24"/>
          <w:szCs w:val="24"/>
        </w:rPr>
        <w:t xml:space="preserve">the number of children being placed in unregulated accommodation. IROs work with social workers to embed processes to support statutory regulations, including regular IRO visits to children. </w:t>
      </w:r>
    </w:p>
    <w:p w14:paraId="7F11B919" w14:textId="77777777" w:rsidR="0017212E" w:rsidRPr="001E4743" w:rsidRDefault="00F93EDD" w:rsidP="0017212E">
      <w:pPr>
        <w:pStyle w:val="ListParagraph"/>
        <w:numPr>
          <w:ilvl w:val="0"/>
          <w:numId w:val="3"/>
        </w:numPr>
        <w:rPr>
          <w:rFonts w:ascii="Arial" w:hAnsi="Arial" w:cs="Arial"/>
          <w:sz w:val="24"/>
          <w:szCs w:val="24"/>
        </w:rPr>
      </w:pPr>
      <w:r w:rsidRPr="001E4743">
        <w:rPr>
          <w:rFonts w:ascii="Arial" w:hAnsi="Arial" w:cs="Arial"/>
          <w:sz w:val="24"/>
          <w:szCs w:val="24"/>
        </w:rPr>
        <w:t xml:space="preserve">Delays in establishing life story work for some children. </w:t>
      </w:r>
    </w:p>
    <w:p w14:paraId="65F6E9CB" w14:textId="2C2D3137" w:rsidR="0017212E" w:rsidRPr="00FD26E8" w:rsidRDefault="00B640F4" w:rsidP="0017212E">
      <w:pPr>
        <w:pStyle w:val="ListParagraph"/>
        <w:numPr>
          <w:ilvl w:val="0"/>
          <w:numId w:val="3"/>
        </w:numPr>
        <w:rPr>
          <w:rFonts w:ascii="Arial" w:hAnsi="Arial" w:cs="Arial"/>
          <w:sz w:val="24"/>
          <w:szCs w:val="24"/>
        </w:rPr>
      </w:pPr>
      <w:r w:rsidRPr="00FD26E8">
        <w:rPr>
          <w:rFonts w:ascii="Arial" w:hAnsi="Arial" w:cs="Arial"/>
          <w:sz w:val="24"/>
          <w:szCs w:val="24"/>
        </w:rPr>
        <w:t>Some delays</w:t>
      </w:r>
      <w:r w:rsidR="00F93EDD" w:rsidRPr="00FD26E8">
        <w:rPr>
          <w:rFonts w:ascii="Arial" w:hAnsi="Arial" w:cs="Arial"/>
          <w:sz w:val="24"/>
          <w:szCs w:val="24"/>
        </w:rPr>
        <w:t xml:space="preserve"> in progressing assessments for children returning home or in progressing the </w:t>
      </w:r>
      <w:r w:rsidR="004267D5" w:rsidRPr="00FD26E8">
        <w:rPr>
          <w:rFonts w:ascii="Arial" w:hAnsi="Arial" w:cs="Arial"/>
          <w:sz w:val="24"/>
          <w:szCs w:val="24"/>
        </w:rPr>
        <w:t>discharge</w:t>
      </w:r>
      <w:r w:rsidR="00F93EDD" w:rsidRPr="00FD26E8">
        <w:rPr>
          <w:rFonts w:ascii="Arial" w:hAnsi="Arial" w:cs="Arial"/>
          <w:sz w:val="24"/>
          <w:szCs w:val="24"/>
        </w:rPr>
        <w:t xml:space="preserve"> of care orders </w:t>
      </w:r>
      <w:r w:rsidR="004267D5" w:rsidRPr="00FD26E8">
        <w:rPr>
          <w:rFonts w:ascii="Arial" w:hAnsi="Arial" w:cs="Arial"/>
          <w:sz w:val="24"/>
          <w:szCs w:val="24"/>
        </w:rPr>
        <w:t>for children in</w:t>
      </w:r>
      <w:r w:rsidR="00F93EDD" w:rsidRPr="00FD26E8">
        <w:rPr>
          <w:rFonts w:ascii="Arial" w:hAnsi="Arial" w:cs="Arial"/>
          <w:sz w:val="24"/>
          <w:szCs w:val="24"/>
        </w:rPr>
        <w:t xml:space="preserve"> care who are living at home with their parents.</w:t>
      </w:r>
    </w:p>
    <w:p w14:paraId="4C73F85F" w14:textId="12508996" w:rsidR="0017212E" w:rsidRPr="00B775CC" w:rsidRDefault="00F93EDD" w:rsidP="0017212E">
      <w:pPr>
        <w:pStyle w:val="ListParagraph"/>
        <w:numPr>
          <w:ilvl w:val="0"/>
          <w:numId w:val="3"/>
        </w:numPr>
        <w:rPr>
          <w:rFonts w:ascii="Arial" w:hAnsi="Arial" w:cs="Arial"/>
          <w:sz w:val="24"/>
          <w:szCs w:val="24"/>
        </w:rPr>
      </w:pPr>
      <w:r w:rsidRPr="00B775CC">
        <w:rPr>
          <w:rFonts w:ascii="Arial" w:hAnsi="Arial" w:cs="Arial"/>
          <w:sz w:val="24"/>
          <w:szCs w:val="24"/>
        </w:rPr>
        <w:t>Delays</w:t>
      </w:r>
      <w:r w:rsidR="0017212E" w:rsidRPr="00B775CC">
        <w:rPr>
          <w:rFonts w:ascii="Arial" w:hAnsi="Arial" w:cs="Arial"/>
          <w:sz w:val="24"/>
          <w:szCs w:val="24"/>
        </w:rPr>
        <w:t xml:space="preserve"> in</w:t>
      </w:r>
      <w:r w:rsidRPr="00B775CC">
        <w:rPr>
          <w:rFonts w:ascii="Arial" w:hAnsi="Arial" w:cs="Arial"/>
          <w:sz w:val="24"/>
          <w:szCs w:val="24"/>
        </w:rPr>
        <w:t xml:space="preserve"> the timely placement of children for adoption including early permanence</w:t>
      </w:r>
      <w:r w:rsidR="00B775CC">
        <w:rPr>
          <w:rFonts w:ascii="Arial" w:hAnsi="Arial" w:cs="Arial"/>
          <w:sz w:val="24"/>
          <w:szCs w:val="24"/>
        </w:rPr>
        <w:t xml:space="preserve"> (see also 7.3 re known local reasons for this as well).</w:t>
      </w:r>
      <w:r w:rsidRPr="00B775CC">
        <w:rPr>
          <w:rFonts w:ascii="Arial" w:hAnsi="Arial" w:cs="Arial"/>
          <w:sz w:val="24"/>
          <w:szCs w:val="24"/>
        </w:rPr>
        <w:t xml:space="preserve"> </w:t>
      </w:r>
    </w:p>
    <w:p w14:paraId="180C365F" w14:textId="59FAB70A" w:rsidR="00F93EDD" w:rsidRPr="00FD26E8" w:rsidRDefault="00595C99" w:rsidP="0017212E">
      <w:pPr>
        <w:pStyle w:val="ListParagraph"/>
        <w:numPr>
          <w:ilvl w:val="0"/>
          <w:numId w:val="3"/>
        </w:numPr>
        <w:rPr>
          <w:rFonts w:ascii="Arial" w:hAnsi="Arial" w:cs="Arial"/>
          <w:sz w:val="24"/>
          <w:szCs w:val="24"/>
        </w:rPr>
      </w:pPr>
      <w:r w:rsidRPr="00FD26E8">
        <w:rPr>
          <w:rFonts w:ascii="Arial" w:hAnsi="Arial" w:cs="Arial"/>
          <w:sz w:val="24"/>
          <w:szCs w:val="24"/>
        </w:rPr>
        <w:t>Some c</w:t>
      </w:r>
      <w:r w:rsidR="00F93EDD" w:rsidRPr="00FD26E8">
        <w:rPr>
          <w:rFonts w:ascii="Arial" w:hAnsi="Arial" w:cs="Arial"/>
          <w:sz w:val="24"/>
          <w:szCs w:val="24"/>
        </w:rPr>
        <w:t xml:space="preserve">oncerns about social worker availability, and continuity, for some children in care </w:t>
      </w:r>
      <w:r w:rsidR="00FD26E8">
        <w:rPr>
          <w:rFonts w:ascii="Arial" w:hAnsi="Arial" w:cs="Arial"/>
          <w:sz w:val="24"/>
          <w:szCs w:val="24"/>
        </w:rPr>
        <w:t>with resultant</w:t>
      </w:r>
      <w:r w:rsidR="00F93EDD" w:rsidRPr="00FD26E8">
        <w:rPr>
          <w:rFonts w:ascii="Arial" w:hAnsi="Arial" w:cs="Arial"/>
          <w:sz w:val="24"/>
          <w:szCs w:val="24"/>
        </w:rPr>
        <w:t xml:space="preserve"> delays for progressing their care and permanence plan</w:t>
      </w:r>
      <w:r w:rsidR="00FD26E8">
        <w:rPr>
          <w:rFonts w:ascii="Arial" w:hAnsi="Arial" w:cs="Arial"/>
          <w:sz w:val="24"/>
          <w:szCs w:val="24"/>
        </w:rPr>
        <w:t>s</w:t>
      </w:r>
      <w:r w:rsidRPr="00FD26E8">
        <w:rPr>
          <w:rFonts w:ascii="Arial" w:hAnsi="Arial" w:cs="Arial"/>
          <w:sz w:val="24"/>
          <w:szCs w:val="24"/>
        </w:rPr>
        <w:t xml:space="preserve">. </w:t>
      </w:r>
    </w:p>
    <w:p w14:paraId="278E9688" w14:textId="77777777" w:rsidR="004267D5" w:rsidRDefault="004267D5" w:rsidP="0017212E">
      <w:pPr>
        <w:rPr>
          <w:rFonts w:ascii="Arial" w:hAnsi="Arial" w:cs="Arial"/>
          <w:color w:val="000099"/>
          <w:sz w:val="24"/>
          <w:szCs w:val="24"/>
        </w:rPr>
      </w:pPr>
    </w:p>
    <w:p w14:paraId="2431A5D7" w14:textId="77777777" w:rsidR="0017212E" w:rsidRPr="007D48FC" w:rsidRDefault="00D06515" w:rsidP="007D48FC">
      <w:pPr>
        <w:rPr>
          <w:rFonts w:ascii="Arial" w:hAnsi="Arial" w:cs="Arial"/>
          <w:b/>
          <w:bCs/>
          <w:color w:val="000099"/>
          <w:sz w:val="24"/>
          <w:szCs w:val="24"/>
        </w:rPr>
      </w:pPr>
      <w:r>
        <w:rPr>
          <w:rFonts w:ascii="Arial" w:hAnsi="Arial" w:cs="Arial"/>
          <w:b/>
          <w:bCs/>
          <w:color w:val="000099"/>
          <w:sz w:val="24"/>
          <w:szCs w:val="24"/>
        </w:rPr>
        <w:t>5.</w:t>
      </w:r>
      <w:r w:rsidR="009A0523">
        <w:rPr>
          <w:rFonts w:ascii="Arial" w:hAnsi="Arial" w:cs="Arial"/>
          <w:b/>
          <w:bCs/>
          <w:color w:val="000099"/>
          <w:sz w:val="24"/>
          <w:szCs w:val="24"/>
        </w:rPr>
        <w:t xml:space="preserve"> </w:t>
      </w:r>
      <w:r w:rsidR="0017212E" w:rsidRPr="007D48FC">
        <w:rPr>
          <w:rFonts w:ascii="Arial" w:hAnsi="Arial" w:cs="Arial"/>
          <w:b/>
          <w:bCs/>
          <w:color w:val="000099"/>
          <w:sz w:val="24"/>
          <w:szCs w:val="24"/>
        </w:rPr>
        <w:t>Quantitative information</w:t>
      </w:r>
    </w:p>
    <w:p w14:paraId="1FB3F90E" w14:textId="77777777" w:rsidR="0017212E" w:rsidRPr="007D48FC" w:rsidRDefault="00D06515" w:rsidP="0017212E">
      <w:pPr>
        <w:spacing w:after="0" w:line="240" w:lineRule="auto"/>
        <w:rPr>
          <w:rFonts w:ascii="Arial" w:hAnsi="Arial" w:cs="Arial"/>
          <w:color w:val="000099"/>
          <w:sz w:val="24"/>
          <w:szCs w:val="24"/>
        </w:rPr>
      </w:pPr>
      <w:r>
        <w:rPr>
          <w:rFonts w:ascii="Arial" w:hAnsi="Arial" w:cs="Arial"/>
          <w:color w:val="000099"/>
          <w:sz w:val="24"/>
          <w:szCs w:val="24"/>
        </w:rPr>
        <w:t>5.1</w:t>
      </w:r>
      <w:r w:rsidR="009A0523">
        <w:rPr>
          <w:rFonts w:ascii="Arial" w:hAnsi="Arial" w:cs="Arial"/>
          <w:color w:val="000099"/>
          <w:sz w:val="24"/>
          <w:szCs w:val="24"/>
        </w:rPr>
        <w:t xml:space="preserve"> </w:t>
      </w:r>
      <w:r w:rsidR="0017212E" w:rsidRPr="007D48FC">
        <w:rPr>
          <w:rFonts w:ascii="Arial" w:hAnsi="Arial" w:cs="Arial"/>
          <w:color w:val="000099"/>
          <w:sz w:val="24"/>
          <w:szCs w:val="24"/>
        </w:rPr>
        <w:t>Legal profile of Medway Children in Care.</w:t>
      </w:r>
    </w:p>
    <w:p w14:paraId="566660A8" w14:textId="77777777" w:rsidR="003062A1" w:rsidRPr="001E4743" w:rsidRDefault="003062A1" w:rsidP="0017212E">
      <w:pPr>
        <w:spacing w:after="0" w:line="240" w:lineRule="auto"/>
        <w:rPr>
          <w:rFonts w:ascii="Arial" w:hAnsi="Arial" w:cs="Arial"/>
          <w:sz w:val="24"/>
          <w:szCs w:val="24"/>
        </w:rPr>
      </w:pPr>
    </w:p>
    <w:p w14:paraId="3096ED51" w14:textId="77777777" w:rsidR="000C5869" w:rsidRPr="001E4743" w:rsidRDefault="0017212E" w:rsidP="0017212E">
      <w:pPr>
        <w:spacing w:after="0" w:line="240" w:lineRule="auto"/>
        <w:rPr>
          <w:rFonts w:ascii="Arial" w:hAnsi="Arial" w:cs="Arial"/>
          <w:sz w:val="24"/>
          <w:szCs w:val="24"/>
        </w:rPr>
      </w:pPr>
      <w:r w:rsidRPr="001E4743">
        <w:rPr>
          <w:rFonts w:ascii="Arial" w:hAnsi="Arial" w:cs="Arial"/>
          <w:sz w:val="24"/>
          <w:szCs w:val="24"/>
        </w:rPr>
        <w:t xml:space="preserve"> </w:t>
      </w:r>
      <w:r w:rsidR="00D06515">
        <w:rPr>
          <w:rFonts w:ascii="Arial" w:hAnsi="Arial" w:cs="Arial"/>
          <w:sz w:val="24"/>
          <w:szCs w:val="24"/>
        </w:rPr>
        <w:t xml:space="preserve">5.2. </w:t>
      </w:r>
      <w:r w:rsidR="009A0523">
        <w:rPr>
          <w:rFonts w:ascii="Arial" w:hAnsi="Arial" w:cs="Arial"/>
          <w:sz w:val="24"/>
          <w:szCs w:val="24"/>
        </w:rPr>
        <w:t xml:space="preserve"> </w:t>
      </w:r>
      <w:r w:rsidRPr="001E4743">
        <w:rPr>
          <w:rFonts w:ascii="Arial" w:hAnsi="Arial" w:cs="Arial"/>
          <w:sz w:val="24"/>
          <w:szCs w:val="24"/>
        </w:rPr>
        <w:t>At the start of the year (April 2023) there were</w:t>
      </w:r>
      <w:r w:rsidR="000C5869" w:rsidRPr="001E4743">
        <w:rPr>
          <w:rFonts w:ascii="Arial" w:hAnsi="Arial" w:cs="Arial"/>
          <w:sz w:val="24"/>
          <w:szCs w:val="24"/>
        </w:rPr>
        <w:t>:</w:t>
      </w:r>
    </w:p>
    <w:p w14:paraId="291AFF90" w14:textId="77777777" w:rsidR="000C5869" w:rsidRPr="001E4743" w:rsidRDefault="0017212E" w:rsidP="0017212E">
      <w:pPr>
        <w:pStyle w:val="ListParagraph"/>
        <w:numPr>
          <w:ilvl w:val="0"/>
          <w:numId w:val="5"/>
        </w:numPr>
        <w:spacing w:after="0" w:line="240" w:lineRule="auto"/>
        <w:rPr>
          <w:rFonts w:ascii="Arial" w:hAnsi="Arial" w:cs="Arial"/>
          <w:sz w:val="24"/>
          <w:szCs w:val="24"/>
        </w:rPr>
      </w:pPr>
      <w:r w:rsidRPr="001E4743">
        <w:rPr>
          <w:rFonts w:ascii="Arial" w:hAnsi="Arial" w:cs="Arial"/>
          <w:sz w:val="24"/>
          <w:szCs w:val="24"/>
        </w:rPr>
        <w:t>282</w:t>
      </w:r>
      <w:r w:rsidRPr="001E4743">
        <w:rPr>
          <w:rFonts w:ascii="Arial" w:hAnsi="Arial" w:cs="Arial"/>
          <w:i/>
          <w:iCs/>
          <w:sz w:val="24"/>
          <w:szCs w:val="24"/>
        </w:rPr>
        <w:t xml:space="preserve"> </w:t>
      </w:r>
      <w:r w:rsidRPr="001E4743">
        <w:rPr>
          <w:rFonts w:ascii="Arial" w:hAnsi="Arial" w:cs="Arial"/>
          <w:sz w:val="24"/>
          <w:szCs w:val="24"/>
        </w:rPr>
        <w:t>Care Orders in place for children and at the end</w:t>
      </w:r>
      <w:r w:rsidR="000C5869" w:rsidRPr="001E4743">
        <w:rPr>
          <w:rFonts w:ascii="Arial" w:hAnsi="Arial" w:cs="Arial"/>
          <w:sz w:val="24"/>
          <w:szCs w:val="24"/>
        </w:rPr>
        <w:t xml:space="preserve"> of the year</w:t>
      </w:r>
      <w:r w:rsidRPr="001E4743">
        <w:rPr>
          <w:rFonts w:ascii="Arial" w:hAnsi="Arial" w:cs="Arial"/>
          <w:sz w:val="24"/>
          <w:szCs w:val="24"/>
        </w:rPr>
        <w:t xml:space="preserve"> (March 2024) 299, meaning an increase of </w:t>
      </w:r>
      <w:r w:rsidR="000C5869" w:rsidRPr="001E4743">
        <w:rPr>
          <w:rFonts w:ascii="Arial" w:hAnsi="Arial" w:cs="Arial"/>
          <w:sz w:val="24"/>
          <w:szCs w:val="24"/>
        </w:rPr>
        <w:t>6%</w:t>
      </w:r>
      <w:r w:rsidRPr="001E4743">
        <w:rPr>
          <w:rFonts w:ascii="Arial" w:hAnsi="Arial" w:cs="Arial"/>
          <w:sz w:val="24"/>
          <w:szCs w:val="24"/>
        </w:rPr>
        <w:t xml:space="preserve">. </w:t>
      </w:r>
    </w:p>
    <w:p w14:paraId="0BCB0790" w14:textId="77777777" w:rsidR="000C5869" w:rsidRPr="001E4743" w:rsidRDefault="0017212E" w:rsidP="0017212E">
      <w:pPr>
        <w:pStyle w:val="ListParagraph"/>
        <w:numPr>
          <w:ilvl w:val="0"/>
          <w:numId w:val="5"/>
        </w:numPr>
        <w:spacing w:after="0" w:line="240" w:lineRule="auto"/>
        <w:rPr>
          <w:rFonts w:ascii="Arial" w:hAnsi="Arial" w:cs="Arial"/>
          <w:sz w:val="24"/>
          <w:szCs w:val="24"/>
        </w:rPr>
      </w:pPr>
      <w:r w:rsidRPr="001E4743">
        <w:rPr>
          <w:rFonts w:ascii="Arial" w:hAnsi="Arial" w:cs="Arial"/>
          <w:sz w:val="24"/>
          <w:szCs w:val="24"/>
        </w:rPr>
        <w:t xml:space="preserve">ICOs stood at 121 at the start </w:t>
      </w:r>
      <w:r w:rsidR="000C5869" w:rsidRPr="001E4743">
        <w:rPr>
          <w:rFonts w:ascii="Arial" w:hAnsi="Arial" w:cs="Arial"/>
          <w:sz w:val="24"/>
          <w:szCs w:val="24"/>
        </w:rPr>
        <w:t xml:space="preserve">of the year </w:t>
      </w:r>
      <w:r w:rsidRPr="001E4743">
        <w:rPr>
          <w:rFonts w:ascii="Arial" w:hAnsi="Arial" w:cs="Arial"/>
          <w:sz w:val="24"/>
          <w:szCs w:val="24"/>
        </w:rPr>
        <w:t>and 104 at the end</w:t>
      </w:r>
      <w:r w:rsidR="000C5869" w:rsidRPr="001E4743">
        <w:rPr>
          <w:rFonts w:ascii="Arial" w:hAnsi="Arial" w:cs="Arial"/>
          <w:sz w:val="24"/>
          <w:szCs w:val="24"/>
        </w:rPr>
        <w:t xml:space="preserve"> equalling a 14% decrease.</w:t>
      </w:r>
    </w:p>
    <w:p w14:paraId="06EDE766" w14:textId="77777777" w:rsidR="000C5869" w:rsidRPr="001E4743" w:rsidRDefault="0017212E" w:rsidP="0017212E">
      <w:pPr>
        <w:pStyle w:val="ListParagraph"/>
        <w:numPr>
          <w:ilvl w:val="0"/>
          <w:numId w:val="5"/>
        </w:numPr>
        <w:spacing w:after="0" w:line="240" w:lineRule="auto"/>
        <w:rPr>
          <w:rFonts w:ascii="Arial" w:hAnsi="Arial" w:cs="Arial"/>
          <w:sz w:val="24"/>
          <w:szCs w:val="24"/>
        </w:rPr>
      </w:pPr>
      <w:r w:rsidRPr="001E4743">
        <w:rPr>
          <w:rFonts w:ascii="Arial" w:hAnsi="Arial" w:cs="Arial"/>
          <w:sz w:val="24"/>
          <w:szCs w:val="24"/>
        </w:rPr>
        <w:t xml:space="preserve">30 children were subject to Placement Orders (with a plan </w:t>
      </w:r>
      <w:r w:rsidR="000C5869" w:rsidRPr="001E4743">
        <w:rPr>
          <w:rFonts w:ascii="Arial" w:hAnsi="Arial" w:cs="Arial"/>
          <w:sz w:val="24"/>
          <w:szCs w:val="24"/>
        </w:rPr>
        <w:t>for</w:t>
      </w:r>
      <w:r w:rsidRPr="001E4743">
        <w:rPr>
          <w:rFonts w:ascii="Arial" w:hAnsi="Arial" w:cs="Arial"/>
          <w:sz w:val="24"/>
          <w:szCs w:val="24"/>
        </w:rPr>
        <w:t xml:space="preserve"> adoption) at the start of the year with 21 at the end</w:t>
      </w:r>
      <w:r w:rsidR="000C5869" w:rsidRPr="001E4743">
        <w:rPr>
          <w:rFonts w:ascii="Arial" w:hAnsi="Arial" w:cs="Arial"/>
          <w:sz w:val="24"/>
          <w:szCs w:val="24"/>
        </w:rPr>
        <w:t xml:space="preserve"> meaning a 30% decrease</w:t>
      </w:r>
      <w:r w:rsidRPr="001E4743">
        <w:rPr>
          <w:rFonts w:ascii="Arial" w:hAnsi="Arial" w:cs="Arial"/>
          <w:sz w:val="24"/>
          <w:szCs w:val="24"/>
        </w:rPr>
        <w:t xml:space="preserve">. </w:t>
      </w:r>
    </w:p>
    <w:p w14:paraId="6FD2DD7D" w14:textId="77777777" w:rsidR="00D86419" w:rsidRPr="001E4743" w:rsidRDefault="0017212E" w:rsidP="00D86419">
      <w:pPr>
        <w:pStyle w:val="ListParagraph"/>
        <w:numPr>
          <w:ilvl w:val="0"/>
          <w:numId w:val="5"/>
        </w:numPr>
        <w:spacing w:after="0" w:line="240" w:lineRule="auto"/>
        <w:rPr>
          <w:rFonts w:ascii="Arial" w:hAnsi="Arial" w:cs="Arial"/>
          <w:sz w:val="24"/>
          <w:szCs w:val="24"/>
        </w:rPr>
      </w:pPr>
      <w:r w:rsidRPr="001E4743">
        <w:rPr>
          <w:rFonts w:ascii="Arial" w:hAnsi="Arial" w:cs="Arial"/>
          <w:sz w:val="24"/>
          <w:szCs w:val="24"/>
        </w:rPr>
        <w:t xml:space="preserve">Children accommodated voluntarily through use of S20s, which included unaccompanied asylum-seeking children, stood at 49 at the start of the year and 50 at the end (remaining consistent).  </w:t>
      </w:r>
    </w:p>
    <w:p w14:paraId="0787EF69" w14:textId="77777777" w:rsidR="00707837" w:rsidRPr="001E4743" w:rsidRDefault="00D86419" w:rsidP="00D86419">
      <w:pPr>
        <w:pStyle w:val="ListParagraph"/>
        <w:numPr>
          <w:ilvl w:val="0"/>
          <w:numId w:val="5"/>
        </w:numPr>
        <w:spacing w:after="0" w:line="240" w:lineRule="auto"/>
        <w:rPr>
          <w:rFonts w:ascii="Arial" w:hAnsi="Arial" w:cs="Arial"/>
          <w:sz w:val="24"/>
          <w:szCs w:val="24"/>
        </w:rPr>
      </w:pPr>
      <w:r w:rsidRPr="001E4743">
        <w:rPr>
          <w:rFonts w:ascii="Arial" w:hAnsi="Arial" w:cs="Arial"/>
          <w:sz w:val="24"/>
          <w:szCs w:val="24"/>
        </w:rPr>
        <w:t>IRO caseloads remained stable throughout the year</w:t>
      </w:r>
      <w:r w:rsidR="00826D9B" w:rsidRPr="001E4743">
        <w:rPr>
          <w:rFonts w:ascii="Arial" w:hAnsi="Arial" w:cs="Arial"/>
          <w:sz w:val="24"/>
          <w:szCs w:val="24"/>
        </w:rPr>
        <w:t xml:space="preserve"> and each of the IRO’s has</w:t>
      </w:r>
      <w:r w:rsidR="006E47DB" w:rsidRPr="001E4743">
        <w:rPr>
          <w:rFonts w:ascii="Arial" w:hAnsi="Arial" w:cs="Arial"/>
          <w:sz w:val="24"/>
          <w:szCs w:val="24"/>
        </w:rPr>
        <w:t xml:space="preserve"> around 65-70 children allocated, which falls within the recommended number</w:t>
      </w:r>
      <w:r w:rsidR="00707837" w:rsidRPr="001E4743">
        <w:rPr>
          <w:rFonts w:ascii="Arial" w:hAnsi="Arial" w:cs="Arial"/>
          <w:sz w:val="24"/>
          <w:szCs w:val="24"/>
        </w:rPr>
        <w:t>.</w:t>
      </w:r>
      <w:r w:rsidRPr="001E4743">
        <w:rPr>
          <w:rFonts w:ascii="Arial" w:hAnsi="Arial" w:cs="Arial"/>
          <w:sz w:val="24"/>
          <w:szCs w:val="24"/>
        </w:rPr>
        <w:t xml:space="preserve"> </w:t>
      </w:r>
    </w:p>
    <w:p w14:paraId="04F8514F" w14:textId="77777777" w:rsidR="0066592C" w:rsidRDefault="00D86419" w:rsidP="0066592C">
      <w:pPr>
        <w:pStyle w:val="ListParagraph"/>
        <w:numPr>
          <w:ilvl w:val="0"/>
          <w:numId w:val="5"/>
        </w:numPr>
        <w:spacing w:after="0" w:line="240" w:lineRule="auto"/>
        <w:rPr>
          <w:rFonts w:ascii="Arial" w:hAnsi="Arial" w:cs="Arial"/>
          <w:sz w:val="24"/>
          <w:szCs w:val="24"/>
        </w:rPr>
      </w:pPr>
      <w:r w:rsidRPr="001E4743">
        <w:rPr>
          <w:rFonts w:ascii="Arial" w:hAnsi="Arial" w:cs="Arial"/>
          <w:sz w:val="24"/>
          <w:szCs w:val="24"/>
        </w:rPr>
        <w:t xml:space="preserve">144/465 or 31% </w:t>
      </w:r>
      <w:r w:rsidR="00707837" w:rsidRPr="001E4743">
        <w:rPr>
          <w:rFonts w:ascii="Arial" w:hAnsi="Arial" w:cs="Arial"/>
          <w:sz w:val="24"/>
          <w:szCs w:val="24"/>
        </w:rPr>
        <w:t xml:space="preserve">of </w:t>
      </w:r>
      <w:r w:rsidRPr="001E4743">
        <w:rPr>
          <w:rFonts w:ascii="Arial" w:hAnsi="Arial" w:cs="Arial"/>
          <w:sz w:val="24"/>
          <w:szCs w:val="24"/>
        </w:rPr>
        <w:t>children are placed over 20 miles away from Medway</w:t>
      </w:r>
      <w:r w:rsidR="00707837" w:rsidRPr="001E4743">
        <w:rPr>
          <w:rFonts w:ascii="Arial" w:hAnsi="Arial" w:cs="Arial"/>
          <w:sz w:val="24"/>
          <w:szCs w:val="24"/>
        </w:rPr>
        <w:t>. This is</w:t>
      </w:r>
      <w:r w:rsidRPr="001E4743">
        <w:rPr>
          <w:rFonts w:ascii="Arial" w:hAnsi="Arial" w:cs="Arial"/>
          <w:sz w:val="24"/>
          <w:szCs w:val="24"/>
        </w:rPr>
        <w:t xml:space="preserve"> higher than statistical neighbours at 18% and the South East region at 22% having increased from 25% to 28% in the last 2 years. </w:t>
      </w:r>
      <w:r w:rsidR="00CE2753" w:rsidRPr="001E4743">
        <w:rPr>
          <w:rFonts w:ascii="Arial" w:hAnsi="Arial" w:cs="Arial"/>
          <w:sz w:val="24"/>
          <w:szCs w:val="24"/>
        </w:rPr>
        <w:t>Children being placed further away</w:t>
      </w:r>
      <w:r w:rsidR="00031F02" w:rsidRPr="001E4743">
        <w:rPr>
          <w:rFonts w:ascii="Arial" w:hAnsi="Arial" w:cs="Arial"/>
          <w:sz w:val="24"/>
          <w:szCs w:val="24"/>
        </w:rPr>
        <w:t xml:space="preserve"> impacts on IRO travelling time to visit and to hold the Reviews.</w:t>
      </w:r>
      <w:r w:rsidR="00A5224B" w:rsidRPr="001E4743">
        <w:rPr>
          <w:rFonts w:ascii="Arial" w:hAnsi="Arial" w:cs="Arial"/>
          <w:sz w:val="24"/>
          <w:szCs w:val="24"/>
        </w:rPr>
        <w:t xml:space="preserve"> </w:t>
      </w:r>
    </w:p>
    <w:p w14:paraId="45540616" w14:textId="77777777" w:rsidR="0066592C" w:rsidRPr="0066592C" w:rsidRDefault="000C5869" w:rsidP="0066592C">
      <w:pPr>
        <w:pStyle w:val="ListParagraph"/>
        <w:numPr>
          <w:ilvl w:val="0"/>
          <w:numId w:val="5"/>
        </w:numPr>
        <w:spacing w:after="0" w:line="240" w:lineRule="auto"/>
        <w:rPr>
          <w:rFonts w:ascii="Arial" w:hAnsi="Arial" w:cs="Arial"/>
          <w:sz w:val="24"/>
          <w:szCs w:val="24"/>
        </w:rPr>
      </w:pPr>
      <w:r w:rsidRPr="0066592C">
        <w:rPr>
          <w:rFonts w:ascii="Arial" w:hAnsi="Arial" w:cs="Arial"/>
          <w:bCs/>
          <w:sz w:val="24"/>
          <w:szCs w:val="24"/>
        </w:rPr>
        <w:t>A greater number of boys were cared for during the year; in April 2023</w:t>
      </w:r>
      <w:r w:rsidRPr="0066592C">
        <w:rPr>
          <w:rFonts w:ascii="Arial" w:hAnsi="Arial" w:cs="Arial"/>
          <w:bCs/>
          <w:i/>
          <w:iCs/>
          <w:sz w:val="24"/>
          <w:szCs w:val="24"/>
        </w:rPr>
        <w:t xml:space="preserve">, </w:t>
      </w:r>
      <w:r w:rsidRPr="0066592C">
        <w:rPr>
          <w:rFonts w:ascii="Arial" w:hAnsi="Arial" w:cs="Arial"/>
          <w:bCs/>
          <w:sz w:val="24"/>
          <w:szCs w:val="24"/>
        </w:rPr>
        <w:t>this equated to 274/483 or 56.7% of the cohort</w:t>
      </w:r>
      <w:r w:rsidRPr="0066592C">
        <w:rPr>
          <w:rFonts w:ascii="Arial" w:hAnsi="Arial" w:cs="Arial"/>
          <w:bCs/>
          <w:i/>
          <w:iCs/>
          <w:sz w:val="24"/>
          <w:szCs w:val="24"/>
        </w:rPr>
        <w:t xml:space="preserve"> </w:t>
      </w:r>
      <w:r w:rsidRPr="0066592C">
        <w:rPr>
          <w:rFonts w:ascii="Arial" w:hAnsi="Arial" w:cs="Arial"/>
          <w:bCs/>
          <w:sz w:val="24"/>
          <w:szCs w:val="24"/>
        </w:rPr>
        <w:t>with 209/483</w:t>
      </w:r>
      <w:r w:rsidRPr="0066592C">
        <w:rPr>
          <w:rFonts w:ascii="Arial" w:hAnsi="Arial" w:cs="Arial"/>
          <w:bCs/>
          <w:i/>
          <w:iCs/>
          <w:sz w:val="24"/>
          <w:szCs w:val="24"/>
        </w:rPr>
        <w:t xml:space="preserve"> </w:t>
      </w:r>
      <w:r w:rsidRPr="0066592C">
        <w:rPr>
          <w:rFonts w:ascii="Arial" w:hAnsi="Arial" w:cs="Arial"/>
          <w:bCs/>
          <w:sz w:val="24"/>
          <w:szCs w:val="24"/>
        </w:rPr>
        <w:t>or 53.3% being girls</w:t>
      </w:r>
      <w:r w:rsidRPr="0066592C">
        <w:rPr>
          <w:rFonts w:ascii="Arial" w:hAnsi="Arial" w:cs="Arial"/>
          <w:bCs/>
          <w:i/>
          <w:iCs/>
          <w:sz w:val="24"/>
          <w:szCs w:val="24"/>
        </w:rPr>
        <w:t xml:space="preserve">.  </w:t>
      </w:r>
      <w:r w:rsidRPr="0066592C">
        <w:rPr>
          <w:rFonts w:ascii="Arial" w:hAnsi="Arial" w:cs="Arial"/>
          <w:bCs/>
          <w:sz w:val="24"/>
          <w:szCs w:val="24"/>
        </w:rPr>
        <w:t>By March 2024,</w:t>
      </w:r>
      <w:r w:rsidRPr="0066592C">
        <w:rPr>
          <w:rFonts w:ascii="Arial" w:hAnsi="Arial" w:cs="Arial"/>
          <w:bCs/>
          <w:i/>
          <w:iCs/>
          <w:sz w:val="24"/>
          <w:szCs w:val="24"/>
        </w:rPr>
        <w:t xml:space="preserve"> </w:t>
      </w:r>
      <w:r w:rsidRPr="0066592C">
        <w:rPr>
          <w:rFonts w:ascii="Arial" w:hAnsi="Arial" w:cs="Arial"/>
          <w:bCs/>
          <w:sz w:val="24"/>
          <w:szCs w:val="24"/>
        </w:rPr>
        <w:t>this had changed to</w:t>
      </w:r>
      <w:r w:rsidRPr="0066592C">
        <w:rPr>
          <w:rFonts w:ascii="Arial" w:hAnsi="Arial" w:cs="Arial"/>
          <w:bCs/>
          <w:i/>
          <w:iCs/>
          <w:sz w:val="24"/>
          <w:szCs w:val="24"/>
        </w:rPr>
        <w:t xml:space="preserve"> </w:t>
      </w:r>
      <w:r w:rsidRPr="0066592C">
        <w:rPr>
          <w:rFonts w:ascii="Arial" w:hAnsi="Arial" w:cs="Arial"/>
          <w:bCs/>
          <w:sz w:val="24"/>
          <w:szCs w:val="24"/>
        </w:rPr>
        <w:t>285/476 or 59.8% of boys and 191/476 or 40.2% of girls</w:t>
      </w:r>
      <w:r w:rsidRPr="0066592C">
        <w:rPr>
          <w:rFonts w:ascii="Arial" w:hAnsi="Arial" w:cs="Arial"/>
          <w:bCs/>
          <w:i/>
          <w:iCs/>
          <w:sz w:val="24"/>
          <w:szCs w:val="24"/>
        </w:rPr>
        <w:t>.</w:t>
      </w:r>
    </w:p>
    <w:p w14:paraId="437A5149" w14:textId="77777777" w:rsidR="00E26724" w:rsidRPr="00E26724" w:rsidRDefault="000C5869" w:rsidP="0066592C">
      <w:pPr>
        <w:pStyle w:val="ListParagraph"/>
        <w:numPr>
          <w:ilvl w:val="0"/>
          <w:numId w:val="5"/>
        </w:numPr>
        <w:spacing w:after="0" w:line="240" w:lineRule="auto"/>
        <w:rPr>
          <w:rFonts w:ascii="Arial" w:hAnsi="Arial" w:cs="Arial"/>
          <w:sz w:val="24"/>
          <w:szCs w:val="24"/>
        </w:rPr>
      </w:pPr>
      <w:r w:rsidRPr="0066592C">
        <w:rPr>
          <w:rFonts w:ascii="Arial" w:hAnsi="Arial" w:cs="Arial"/>
          <w:bCs/>
          <w:sz w:val="24"/>
          <w:szCs w:val="24"/>
        </w:rPr>
        <w:t>There has been no reporting for children who classify themselves as non-binary</w:t>
      </w:r>
      <w:r w:rsidRPr="0066592C">
        <w:rPr>
          <w:rFonts w:ascii="Arial" w:hAnsi="Arial" w:cs="Arial"/>
          <w:bCs/>
          <w:i/>
          <w:iCs/>
          <w:sz w:val="24"/>
          <w:szCs w:val="24"/>
        </w:rPr>
        <w:t xml:space="preserve">. </w:t>
      </w:r>
    </w:p>
    <w:p w14:paraId="468D2873" w14:textId="77777777" w:rsidR="00E26724" w:rsidRPr="00E26724" w:rsidRDefault="000C5869" w:rsidP="0066592C">
      <w:pPr>
        <w:pStyle w:val="ListParagraph"/>
        <w:numPr>
          <w:ilvl w:val="0"/>
          <w:numId w:val="5"/>
        </w:numPr>
        <w:spacing w:after="0" w:line="240" w:lineRule="auto"/>
        <w:rPr>
          <w:rFonts w:ascii="Arial" w:hAnsi="Arial" w:cs="Arial"/>
          <w:sz w:val="24"/>
          <w:szCs w:val="24"/>
        </w:rPr>
      </w:pPr>
      <w:r w:rsidRPr="0066592C">
        <w:rPr>
          <w:rFonts w:ascii="Arial" w:hAnsi="Arial" w:cs="Arial"/>
          <w:bCs/>
          <w:sz w:val="24"/>
          <w:szCs w:val="24"/>
        </w:rPr>
        <w:t>By the end of the year, March 2024, the largest age group in care, were those aged 10–15 years (208) and then 16–17-year-olds (109),</w:t>
      </w:r>
      <w:r w:rsidRPr="0066592C">
        <w:rPr>
          <w:rFonts w:ascii="Arial" w:hAnsi="Arial" w:cs="Arial"/>
          <w:bCs/>
          <w:i/>
          <w:iCs/>
          <w:sz w:val="24"/>
          <w:szCs w:val="24"/>
        </w:rPr>
        <w:t xml:space="preserve"> </w:t>
      </w:r>
      <w:r w:rsidRPr="0066592C">
        <w:rPr>
          <w:rFonts w:ascii="Arial" w:hAnsi="Arial" w:cs="Arial"/>
          <w:bCs/>
          <w:sz w:val="24"/>
          <w:szCs w:val="24"/>
        </w:rPr>
        <w:t xml:space="preserve">representing </w:t>
      </w:r>
      <w:r w:rsidRPr="0066592C">
        <w:rPr>
          <w:rFonts w:ascii="Arial" w:hAnsi="Arial" w:cs="Arial"/>
          <w:bCs/>
          <w:sz w:val="24"/>
          <w:szCs w:val="24"/>
        </w:rPr>
        <w:lastRenderedPageBreak/>
        <w:t>317/476 or 66.9% of the cohort</w:t>
      </w:r>
      <w:r w:rsidRPr="0066592C">
        <w:rPr>
          <w:rFonts w:ascii="Arial" w:hAnsi="Arial" w:cs="Arial"/>
          <w:bCs/>
          <w:i/>
          <w:iCs/>
          <w:sz w:val="24"/>
          <w:szCs w:val="24"/>
        </w:rPr>
        <w:t xml:space="preserve">. </w:t>
      </w:r>
      <w:r w:rsidRPr="0066592C">
        <w:rPr>
          <w:rFonts w:ascii="Arial" w:hAnsi="Arial" w:cs="Arial"/>
          <w:bCs/>
          <w:sz w:val="24"/>
          <w:szCs w:val="24"/>
        </w:rPr>
        <w:t>Children aged 5 to 9 years sat at 81 (slightly lower than last year)</w:t>
      </w:r>
      <w:r w:rsidRPr="0066592C">
        <w:rPr>
          <w:rFonts w:ascii="Arial" w:hAnsi="Arial" w:cs="Arial"/>
          <w:bCs/>
          <w:i/>
          <w:iCs/>
          <w:sz w:val="24"/>
          <w:szCs w:val="24"/>
        </w:rPr>
        <w:t xml:space="preserve">. </w:t>
      </w:r>
    </w:p>
    <w:p w14:paraId="30558FD5" w14:textId="77777777" w:rsidR="000C5869" w:rsidRPr="0066592C" w:rsidRDefault="000C5869" w:rsidP="0066592C">
      <w:pPr>
        <w:pStyle w:val="ListParagraph"/>
        <w:numPr>
          <w:ilvl w:val="0"/>
          <w:numId w:val="5"/>
        </w:numPr>
        <w:spacing w:after="0" w:line="240" w:lineRule="auto"/>
        <w:rPr>
          <w:rFonts w:ascii="Arial" w:hAnsi="Arial" w:cs="Arial"/>
          <w:sz w:val="24"/>
          <w:szCs w:val="24"/>
        </w:rPr>
      </w:pPr>
      <w:r w:rsidRPr="0066592C">
        <w:rPr>
          <w:rFonts w:ascii="Arial" w:hAnsi="Arial" w:cs="Arial"/>
          <w:bCs/>
          <w:sz w:val="24"/>
          <w:szCs w:val="24"/>
        </w:rPr>
        <w:t>Children entering care this year totalled 195, a</w:t>
      </w:r>
      <w:r w:rsidR="008053C2" w:rsidRPr="0066592C">
        <w:rPr>
          <w:rFonts w:ascii="Arial" w:hAnsi="Arial" w:cs="Arial"/>
          <w:bCs/>
          <w:sz w:val="24"/>
          <w:szCs w:val="24"/>
        </w:rPr>
        <w:t xml:space="preserve"> 16%</w:t>
      </w:r>
      <w:r w:rsidRPr="0066592C">
        <w:rPr>
          <w:rFonts w:ascii="Arial" w:hAnsi="Arial" w:cs="Arial"/>
          <w:bCs/>
          <w:sz w:val="24"/>
          <w:szCs w:val="24"/>
        </w:rPr>
        <w:t xml:space="preserve"> rise from last year </w:t>
      </w:r>
      <w:r w:rsidR="003062A1">
        <w:rPr>
          <w:rFonts w:ascii="Arial" w:hAnsi="Arial" w:cs="Arial"/>
          <w:bCs/>
          <w:sz w:val="24"/>
          <w:szCs w:val="24"/>
        </w:rPr>
        <w:t>from</w:t>
      </w:r>
      <w:r w:rsidR="008053C2" w:rsidRPr="0066592C">
        <w:rPr>
          <w:rFonts w:ascii="Arial" w:hAnsi="Arial" w:cs="Arial"/>
          <w:bCs/>
          <w:sz w:val="24"/>
          <w:szCs w:val="24"/>
        </w:rPr>
        <w:t xml:space="preserve"> </w:t>
      </w:r>
      <w:r w:rsidRPr="0066592C">
        <w:rPr>
          <w:rFonts w:ascii="Arial" w:hAnsi="Arial" w:cs="Arial"/>
          <w:bCs/>
          <w:sz w:val="24"/>
          <w:szCs w:val="24"/>
        </w:rPr>
        <w:t>168</w:t>
      </w:r>
      <w:r w:rsidRPr="0066592C">
        <w:rPr>
          <w:rFonts w:ascii="Arial" w:hAnsi="Arial" w:cs="Arial"/>
          <w:bCs/>
          <w:i/>
          <w:iCs/>
          <w:sz w:val="24"/>
          <w:szCs w:val="24"/>
        </w:rPr>
        <w:t>.</w:t>
      </w:r>
      <w:r w:rsidRPr="0066592C">
        <w:rPr>
          <w:rFonts w:ascii="Arial" w:hAnsi="Arial" w:cs="Arial"/>
          <w:bCs/>
          <w:sz w:val="24"/>
          <w:szCs w:val="24"/>
        </w:rPr>
        <w:t xml:space="preserve"> Children aged 10-15 remained at a constant rate each month, whilst all the other ages trended downwards. </w:t>
      </w:r>
    </w:p>
    <w:p w14:paraId="5D7B9FDD" w14:textId="77777777" w:rsidR="000C5869" w:rsidRPr="001E4743" w:rsidRDefault="000C5869" w:rsidP="008053C2">
      <w:pPr>
        <w:rPr>
          <w:rFonts w:ascii="Arial" w:hAnsi="Arial" w:cs="Arial"/>
          <w:bCs/>
          <w:color w:val="000099"/>
          <w:sz w:val="24"/>
          <w:szCs w:val="24"/>
        </w:rPr>
      </w:pPr>
    </w:p>
    <w:p w14:paraId="6AB0D80B" w14:textId="77777777" w:rsidR="000C5869" w:rsidRPr="001E4743" w:rsidRDefault="000C5869" w:rsidP="000C5869">
      <w:pPr>
        <w:ind w:firstLine="709"/>
        <w:rPr>
          <w:rFonts w:ascii="Arial" w:hAnsi="Arial" w:cs="Arial"/>
          <w:bCs/>
          <w:color w:val="000099"/>
          <w:sz w:val="24"/>
          <w:szCs w:val="24"/>
        </w:rPr>
      </w:pPr>
      <w:r w:rsidRPr="001E4743">
        <w:rPr>
          <w:rFonts w:ascii="Arial" w:hAnsi="Arial" w:cs="Arial"/>
          <w:bCs/>
          <w:color w:val="000099"/>
          <w:sz w:val="24"/>
          <w:szCs w:val="24"/>
        </w:rPr>
        <w:t>Table 1.  Ages of children in care year 2023-2024, per month</w:t>
      </w:r>
    </w:p>
    <w:p w14:paraId="1D5D1A61" w14:textId="77777777" w:rsidR="000C5869" w:rsidRPr="001E4743" w:rsidRDefault="000C5869" w:rsidP="000C5869">
      <w:pPr>
        <w:ind w:firstLine="709"/>
        <w:rPr>
          <w:rFonts w:ascii="Arial" w:hAnsi="Arial" w:cs="Arial"/>
          <w:bCs/>
          <w:color w:val="000099"/>
          <w:sz w:val="24"/>
          <w:szCs w:val="24"/>
        </w:rPr>
      </w:pPr>
    </w:p>
    <w:p w14:paraId="17C9C2CC" w14:textId="77777777" w:rsidR="000C5869" w:rsidRPr="001E4743" w:rsidRDefault="000C5869" w:rsidP="000C5869">
      <w:pPr>
        <w:ind w:firstLine="709"/>
        <w:rPr>
          <w:rFonts w:ascii="Arial" w:hAnsi="Arial" w:cs="Arial"/>
          <w:bCs/>
          <w:color w:val="000099"/>
          <w:sz w:val="24"/>
          <w:szCs w:val="24"/>
        </w:rPr>
      </w:pPr>
      <w:r w:rsidRPr="001E4743">
        <w:rPr>
          <w:rFonts w:ascii="Arial" w:hAnsi="Arial" w:cs="Arial"/>
          <w:noProof/>
          <w:sz w:val="24"/>
          <w:szCs w:val="24"/>
        </w:rPr>
        <w:drawing>
          <wp:inline distT="0" distB="0" distL="0" distR="0" wp14:anchorId="7876662D" wp14:editId="713AB565">
            <wp:extent cx="5568950" cy="2422525"/>
            <wp:effectExtent l="0" t="0" r="12700" b="15875"/>
            <wp:docPr id="672989054" name="Chart 1">
              <a:extLst xmlns:a="http://schemas.openxmlformats.org/drawingml/2006/main">
                <a:ext uri="{FF2B5EF4-FFF2-40B4-BE49-F238E27FC236}">
                  <a16:creationId xmlns:a16="http://schemas.microsoft.com/office/drawing/2014/main" id="{E2046C2E-06AE-6FF8-B488-258C5C4D58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242D17E" w14:textId="77777777" w:rsidR="007D48FC" w:rsidRDefault="007D48FC" w:rsidP="008053C2">
      <w:pPr>
        <w:rPr>
          <w:rFonts w:ascii="Arial" w:hAnsi="Arial" w:cs="Arial"/>
          <w:bCs/>
          <w:color w:val="000099"/>
          <w:sz w:val="24"/>
          <w:szCs w:val="24"/>
        </w:rPr>
      </w:pPr>
    </w:p>
    <w:p w14:paraId="486BB041" w14:textId="77777777" w:rsidR="008053C2" w:rsidRPr="001E4743" w:rsidRDefault="00D06515" w:rsidP="008053C2">
      <w:pPr>
        <w:rPr>
          <w:rFonts w:ascii="Arial" w:hAnsi="Arial" w:cs="Arial"/>
          <w:bCs/>
          <w:sz w:val="24"/>
          <w:szCs w:val="24"/>
        </w:rPr>
      </w:pPr>
      <w:r>
        <w:rPr>
          <w:rFonts w:ascii="Arial" w:hAnsi="Arial" w:cs="Arial"/>
          <w:bCs/>
          <w:color w:val="000099"/>
          <w:sz w:val="24"/>
          <w:szCs w:val="24"/>
        </w:rPr>
        <w:t>5.3</w:t>
      </w:r>
      <w:r w:rsidR="009A0523">
        <w:rPr>
          <w:rFonts w:ascii="Arial" w:hAnsi="Arial" w:cs="Arial"/>
          <w:bCs/>
          <w:color w:val="000099"/>
          <w:sz w:val="24"/>
          <w:szCs w:val="24"/>
        </w:rPr>
        <w:t xml:space="preserve"> </w:t>
      </w:r>
      <w:r w:rsidR="000C5869" w:rsidRPr="004267D5">
        <w:rPr>
          <w:rFonts w:ascii="Arial" w:hAnsi="Arial" w:cs="Arial"/>
          <w:bCs/>
          <w:color w:val="000099"/>
          <w:sz w:val="24"/>
          <w:szCs w:val="24"/>
        </w:rPr>
        <w:t>Ethnicity</w:t>
      </w:r>
      <w:r w:rsidR="000C5869" w:rsidRPr="004267D5">
        <w:rPr>
          <w:rFonts w:ascii="Arial" w:hAnsi="Arial" w:cs="Arial"/>
          <w:b/>
          <w:color w:val="000099"/>
          <w:sz w:val="24"/>
          <w:szCs w:val="24"/>
        </w:rPr>
        <w:t>.</w:t>
      </w:r>
      <w:r w:rsidR="000C5869" w:rsidRPr="001E4743">
        <w:rPr>
          <w:rFonts w:ascii="Arial" w:hAnsi="Arial" w:cs="Arial"/>
          <w:bCs/>
          <w:i/>
          <w:iCs/>
          <w:color w:val="0070C0"/>
          <w:sz w:val="24"/>
          <w:szCs w:val="24"/>
        </w:rPr>
        <w:t xml:space="preserve"> </w:t>
      </w:r>
    </w:p>
    <w:p w14:paraId="66559384" w14:textId="77777777" w:rsidR="001942E3" w:rsidRPr="001E4743" w:rsidRDefault="00D06515" w:rsidP="001942E3">
      <w:pPr>
        <w:rPr>
          <w:rFonts w:ascii="Arial" w:hAnsi="Arial" w:cs="Arial"/>
          <w:bCs/>
          <w:color w:val="000099"/>
          <w:sz w:val="24"/>
          <w:szCs w:val="24"/>
        </w:rPr>
      </w:pPr>
      <w:r>
        <w:rPr>
          <w:rFonts w:ascii="Arial" w:hAnsi="Arial" w:cs="Arial"/>
          <w:bCs/>
          <w:sz w:val="24"/>
          <w:szCs w:val="24"/>
        </w:rPr>
        <w:t>5.4.</w:t>
      </w:r>
      <w:r w:rsidR="009A0523">
        <w:rPr>
          <w:rFonts w:ascii="Arial" w:hAnsi="Arial" w:cs="Arial"/>
          <w:bCs/>
          <w:sz w:val="24"/>
          <w:szCs w:val="24"/>
        </w:rPr>
        <w:t xml:space="preserve"> </w:t>
      </w:r>
      <w:r w:rsidR="000C5869" w:rsidRPr="001E4743">
        <w:rPr>
          <w:rFonts w:ascii="Arial" w:hAnsi="Arial" w:cs="Arial"/>
          <w:bCs/>
          <w:sz w:val="24"/>
          <w:szCs w:val="24"/>
        </w:rPr>
        <w:t>The majority of C</w:t>
      </w:r>
      <w:r w:rsidR="008053C2" w:rsidRPr="001E4743">
        <w:rPr>
          <w:rFonts w:ascii="Arial" w:hAnsi="Arial" w:cs="Arial"/>
          <w:bCs/>
          <w:sz w:val="24"/>
          <w:szCs w:val="24"/>
        </w:rPr>
        <w:t xml:space="preserve">hildren </w:t>
      </w:r>
      <w:r w:rsidR="000C5869" w:rsidRPr="001E4743">
        <w:rPr>
          <w:rFonts w:ascii="Arial" w:hAnsi="Arial" w:cs="Arial"/>
          <w:bCs/>
          <w:sz w:val="24"/>
          <w:szCs w:val="24"/>
        </w:rPr>
        <w:t>i</w:t>
      </w:r>
      <w:r w:rsidR="008053C2" w:rsidRPr="001E4743">
        <w:rPr>
          <w:rFonts w:ascii="Arial" w:hAnsi="Arial" w:cs="Arial"/>
          <w:bCs/>
          <w:sz w:val="24"/>
          <w:szCs w:val="24"/>
        </w:rPr>
        <w:t xml:space="preserve">n </w:t>
      </w:r>
      <w:r w:rsidR="000C5869" w:rsidRPr="001E4743">
        <w:rPr>
          <w:rFonts w:ascii="Arial" w:hAnsi="Arial" w:cs="Arial"/>
          <w:bCs/>
          <w:sz w:val="24"/>
          <w:szCs w:val="24"/>
        </w:rPr>
        <w:t>C</w:t>
      </w:r>
      <w:r w:rsidR="008053C2" w:rsidRPr="001E4743">
        <w:rPr>
          <w:rFonts w:ascii="Arial" w:hAnsi="Arial" w:cs="Arial"/>
          <w:bCs/>
          <w:sz w:val="24"/>
          <w:szCs w:val="24"/>
        </w:rPr>
        <w:t>are</w:t>
      </w:r>
      <w:r w:rsidR="000C5869" w:rsidRPr="001E4743">
        <w:rPr>
          <w:rFonts w:ascii="Arial" w:hAnsi="Arial" w:cs="Arial"/>
          <w:bCs/>
          <w:sz w:val="24"/>
          <w:szCs w:val="24"/>
        </w:rPr>
        <w:t xml:space="preserve"> are from white British or ‘white other’ ethnicities including white Irish heritage and travellers of Irish heritage. The smaller number of children representing other heritages sat at 102/476 or 21% as of 31/3/24 an increase from last year, seen in Table 3 below. This year Medway started to be allocated unaccompanied asylum-seeking children, from the National Transfer Team, who are therefore represented in the cohort, mainly under the ‘other’ category which explains some of th</w:t>
      </w:r>
      <w:r w:rsidR="008053C2" w:rsidRPr="001E4743">
        <w:rPr>
          <w:rFonts w:ascii="Arial" w:hAnsi="Arial" w:cs="Arial"/>
          <w:bCs/>
          <w:sz w:val="24"/>
          <w:szCs w:val="24"/>
        </w:rPr>
        <w:t>e</w:t>
      </w:r>
      <w:r w:rsidR="000C5869" w:rsidRPr="001E4743">
        <w:rPr>
          <w:rFonts w:ascii="Arial" w:hAnsi="Arial" w:cs="Arial"/>
          <w:bCs/>
          <w:sz w:val="24"/>
          <w:szCs w:val="24"/>
        </w:rPr>
        <w:t xml:space="preserve"> increase in numbers of children in this smaller cohort</w:t>
      </w:r>
      <w:r w:rsidR="001942E3" w:rsidRPr="001E4743">
        <w:rPr>
          <w:rFonts w:ascii="Arial" w:hAnsi="Arial" w:cs="Arial"/>
          <w:bCs/>
          <w:sz w:val="24"/>
          <w:szCs w:val="24"/>
        </w:rPr>
        <w:t xml:space="preserve">. </w:t>
      </w:r>
      <w:r w:rsidR="000C5869" w:rsidRPr="001E4743">
        <w:rPr>
          <w:rFonts w:ascii="Arial" w:hAnsi="Arial" w:cs="Arial"/>
          <w:bCs/>
          <w:sz w:val="24"/>
          <w:szCs w:val="24"/>
        </w:rPr>
        <w:t xml:space="preserve"> It is hard without relevant local demographic data to see whether these figures are representative of the children’s population in Medway, or an over representation, in order to consider if more culturally sensitive services need to be developed and considered for C</w:t>
      </w:r>
      <w:r w:rsidR="001942E3" w:rsidRPr="001E4743">
        <w:rPr>
          <w:rFonts w:ascii="Arial" w:hAnsi="Arial" w:cs="Arial"/>
          <w:bCs/>
          <w:sz w:val="24"/>
          <w:szCs w:val="24"/>
        </w:rPr>
        <w:t xml:space="preserve">hildren </w:t>
      </w:r>
      <w:r w:rsidR="000C5869" w:rsidRPr="001E4743">
        <w:rPr>
          <w:rFonts w:ascii="Arial" w:hAnsi="Arial" w:cs="Arial"/>
          <w:bCs/>
          <w:sz w:val="24"/>
          <w:szCs w:val="24"/>
        </w:rPr>
        <w:t>i</w:t>
      </w:r>
      <w:r w:rsidR="001942E3" w:rsidRPr="001E4743">
        <w:rPr>
          <w:rFonts w:ascii="Arial" w:hAnsi="Arial" w:cs="Arial"/>
          <w:bCs/>
          <w:sz w:val="24"/>
          <w:szCs w:val="24"/>
        </w:rPr>
        <w:t xml:space="preserve">n </w:t>
      </w:r>
      <w:r w:rsidR="000C5869" w:rsidRPr="001E4743">
        <w:rPr>
          <w:rFonts w:ascii="Arial" w:hAnsi="Arial" w:cs="Arial"/>
          <w:bCs/>
          <w:sz w:val="24"/>
          <w:szCs w:val="24"/>
        </w:rPr>
        <w:t>C</w:t>
      </w:r>
      <w:r w:rsidR="001942E3" w:rsidRPr="001E4743">
        <w:rPr>
          <w:rFonts w:ascii="Arial" w:hAnsi="Arial" w:cs="Arial"/>
          <w:bCs/>
          <w:sz w:val="24"/>
          <w:szCs w:val="24"/>
        </w:rPr>
        <w:t>are</w:t>
      </w:r>
      <w:r w:rsidR="000C5869" w:rsidRPr="001E4743">
        <w:rPr>
          <w:rFonts w:ascii="Arial" w:hAnsi="Arial" w:cs="Arial"/>
          <w:bCs/>
          <w:sz w:val="24"/>
          <w:szCs w:val="24"/>
        </w:rPr>
        <w:t xml:space="preserve">. Figures from the 2021 census (Office for National Statistics) saw 5.9% of the population as Asian, 5.6 as Black, Black British, Black Welsh African or Caribbean and 2.8% from mixed or multiple ethnic </w:t>
      </w:r>
      <w:proofErr w:type="gramStart"/>
      <w:r w:rsidR="000C5869" w:rsidRPr="001E4743">
        <w:rPr>
          <w:rFonts w:ascii="Arial" w:hAnsi="Arial" w:cs="Arial"/>
          <w:bCs/>
          <w:sz w:val="24"/>
          <w:szCs w:val="24"/>
        </w:rPr>
        <w:t>groups  representing</w:t>
      </w:r>
      <w:proofErr w:type="gramEnd"/>
      <w:r w:rsidR="000C5869" w:rsidRPr="001E4743">
        <w:rPr>
          <w:rFonts w:ascii="Arial" w:hAnsi="Arial" w:cs="Arial"/>
          <w:bCs/>
          <w:sz w:val="24"/>
          <w:szCs w:val="24"/>
        </w:rPr>
        <w:t xml:space="preserve"> 14.3% of the population.      </w:t>
      </w:r>
      <w:bookmarkStart w:id="0" w:name="_Hlk168483082"/>
    </w:p>
    <w:p w14:paraId="7C0909FD" w14:textId="77777777" w:rsidR="004267D5" w:rsidRDefault="004267D5" w:rsidP="001942E3">
      <w:pPr>
        <w:rPr>
          <w:rFonts w:ascii="Arial" w:hAnsi="Arial" w:cs="Arial"/>
          <w:bCs/>
          <w:color w:val="000099"/>
          <w:sz w:val="24"/>
          <w:szCs w:val="24"/>
        </w:rPr>
      </w:pPr>
    </w:p>
    <w:p w14:paraId="01D1235A" w14:textId="77777777" w:rsidR="004267D5" w:rsidRDefault="004267D5" w:rsidP="001942E3">
      <w:pPr>
        <w:rPr>
          <w:rFonts w:ascii="Arial" w:hAnsi="Arial" w:cs="Arial"/>
          <w:bCs/>
          <w:color w:val="000099"/>
          <w:sz w:val="24"/>
          <w:szCs w:val="24"/>
        </w:rPr>
      </w:pPr>
    </w:p>
    <w:p w14:paraId="4F45F1A9" w14:textId="77777777" w:rsidR="004267D5" w:rsidRDefault="004267D5" w:rsidP="001942E3">
      <w:pPr>
        <w:rPr>
          <w:rFonts w:ascii="Arial" w:hAnsi="Arial" w:cs="Arial"/>
          <w:bCs/>
          <w:color w:val="000099"/>
          <w:sz w:val="24"/>
          <w:szCs w:val="24"/>
        </w:rPr>
      </w:pPr>
    </w:p>
    <w:p w14:paraId="4954C28D" w14:textId="77777777" w:rsidR="004267D5" w:rsidRDefault="004267D5" w:rsidP="001942E3">
      <w:pPr>
        <w:rPr>
          <w:rFonts w:ascii="Arial" w:hAnsi="Arial" w:cs="Arial"/>
          <w:bCs/>
          <w:color w:val="000099"/>
          <w:sz w:val="24"/>
          <w:szCs w:val="24"/>
        </w:rPr>
      </w:pPr>
    </w:p>
    <w:p w14:paraId="53B88A1E" w14:textId="77777777" w:rsidR="000C5869" w:rsidRPr="001E4743" w:rsidRDefault="000C5869" w:rsidP="001942E3">
      <w:pPr>
        <w:rPr>
          <w:rFonts w:ascii="Arial" w:hAnsi="Arial" w:cs="Arial"/>
          <w:bCs/>
          <w:color w:val="000099"/>
          <w:sz w:val="24"/>
          <w:szCs w:val="24"/>
        </w:rPr>
      </w:pPr>
      <w:r w:rsidRPr="001E4743">
        <w:rPr>
          <w:rFonts w:ascii="Arial" w:hAnsi="Arial" w:cs="Arial"/>
          <w:bCs/>
          <w:color w:val="000099"/>
          <w:sz w:val="24"/>
          <w:szCs w:val="24"/>
        </w:rPr>
        <w:lastRenderedPageBreak/>
        <w:t>Table 2.  Ethnicity of C</w:t>
      </w:r>
      <w:r w:rsidR="001942E3" w:rsidRPr="001E4743">
        <w:rPr>
          <w:rFonts w:ascii="Arial" w:hAnsi="Arial" w:cs="Arial"/>
          <w:bCs/>
          <w:color w:val="000099"/>
          <w:sz w:val="24"/>
          <w:szCs w:val="24"/>
        </w:rPr>
        <w:t xml:space="preserve">hildren </w:t>
      </w:r>
      <w:r w:rsidRPr="001E4743">
        <w:rPr>
          <w:rFonts w:ascii="Arial" w:hAnsi="Arial" w:cs="Arial"/>
          <w:bCs/>
          <w:color w:val="000099"/>
          <w:sz w:val="24"/>
          <w:szCs w:val="24"/>
        </w:rPr>
        <w:t>i</w:t>
      </w:r>
      <w:r w:rsidR="001942E3" w:rsidRPr="001E4743">
        <w:rPr>
          <w:rFonts w:ascii="Arial" w:hAnsi="Arial" w:cs="Arial"/>
          <w:bCs/>
          <w:color w:val="000099"/>
          <w:sz w:val="24"/>
          <w:szCs w:val="24"/>
        </w:rPr>
        <w:t xml:space="preserve">n </w:t>
      </w:r>
      <w:r w:rsidRPr="001E4743">
        <w:rPr>
          <w:rFonts w:ascii="Arial" w:hAnsi="Arial" w:cs="Arial"/>
          <w:bCs/>
          <w:color w:val="000099"/>
          <w:sz w:val="24"/>
          <w:szCs w:val="24"/>
        </w:rPr>
        <w:t>C</w:t>
      </w:r>
      <w:r w:rsidR="001942E3" w:rsidRPr="001E4743">
        <w:rPr>
          <w:rFonts w:ascii="Arial" w:hAnsi="Arial" w:cs="Arial"/>
          <w:bCs/>
          <w:color w:val="000099"/>
          <w:sz w:val="24"/>
          <w:szCs w:val="24"/>
        </w:rPr>
        <w:t>are</w:t>
      </w:r>
      <w:r w:rsidRPr="001E4743">
        <w:rPr>
          <w:rFonts w:ascii="Arial" w:hAnsi="Arial" w:cs="Arial"/>
          <w:bCs/>
          <w:color w:val="000099"/>
          <w:sz w:val="24"/>
          <w:szCs w:val="24"/>
        </w:rPr>
        <w:t>, 2023-2024.</w:t>
      </w:r>
    </w:p>
    <w:bookmarkEnd w:id="0"/>
    <w:p w14:paraId="69977424" w14:textId="77777777" w:rsidR="000C5869" w:rsidRPr="001E4743" w:rsidRDefault="000C5869" w:rsidP="000C5869">
      <w:pPr>
        <w:pStyle w:val="ListParagraph"/>
        <w:ind w:left="709" w:right="-613"/>
        <w:rPr>
          <w:rFonts w:ascii="Arial" w:hAnsi="Arial" w:cs="Arial"/>
          <w:bCs/>
          <w:color w:val="FF0000"/>
          <w:sz w:val="24"/>
          <w:szCs w:val="24"/>
        </w:rPr>
      </w:pPr>
    </w:p>
    <w:p w14:paraId="724F81B6" w14:textId="77777777" w:rsidR="000C5869" w:rsidRPr="001E4743" w:rsidRDefault="000C5869" w:rsidP="000C5869">
      <w:pPr>
        <w:pStyle w:val="ListParagraph"/>
        <w:ind w:left="709" w:right="-613"/>
        <w:rPr>
          <w:rFonts w:ascii="Arial" w:hAnsi="Arial" w:cs="Arial"/>
          <w:bCs/>
          <w:color w:val="FF0000"/>
          <w:sz w:val="24"/>
          <w:szCs w:val="24"/>
        </w:rPr>
      </w:pPr>
      <w:r w:rsidRPr="001E4743">
        <w:rPr>
          <w:rFonts w:ascii="Arial" w:hAnsi="Arial" w:cs="Arial"/>
          <w:noProof/>
          <w:sz w:val="24"/>
          <w:szCs w:val="24"/>
        </w:rPr>
        <w:drawing>
          <wp:inline distT="0" distB="0" distL="0" distR="0" wp14:anchorId="744DD701" wp14:editId="693E302E">
            <wp:extent cx="5721350" cy="3105150"/>
            <wp:effectExtent l="0" t="0" r="12700" b="0"/>
            <wp:docPr id="192167085" name="Chart 1">
              <a:extLst xmlns:a="http://schemas.openxmlformats.org/drawingml/2006/main">
                <a:ext uri="{FF2B5EF4-FFF2-40B4-BE49-F238E27FC236}">
                  <a16:creationId xmlns:a16="http://schemas.microsoft.com/office/drawing/2014/main" id="{51402307-B727-450A-9DFD-29DA34D1D7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F300DE3" w14:textId="77777777" w:rsidR="000C5869" w:rsidRPr="001E4743" w:rsidRDefault="000C5869" w:rsidP="000C5869">
      <w:pPr>
        <w:pStyle w:val="ListParagraph"/>
        <w:ind w:left="709" w:right="-613"/>
        <w:rPr>
          <w:rFonts w:ascii="Arial" w:hAnsi="Arial" w:cs="Arial"/>
          <w:bCs/>
          <w:color w:val="FF0000"/>
          <w:sz w:val="24"/>
          <w:szCs w:val="24"/>
        </w:rPr>
      </w:pPr>
    </w:p>
    <w:p w14:paraId="2191B786" w14:textId="77777777" w:rsidR="000C5869" w:rsidRPr="001E4743" w:rsidRDefault="00D06515" w:rsidP="001942E3">
      <w:pPr>
        <w:spacing w:after="0" w:line="240" w:lineRule="auto"/>
        <w:ind w:right="-613"/>
        <w:rPr>
          <w:rFonts w:ascii="Arial" w:hAnsi="Arial" w:cs="Arial"/>
          <w:bCs/>
          <w:color w:val="000099"/>
          <w:sz w:val="24"/>
          <w:szCs w:val="24"/>
        </w:rPr>
      </w:pPr>
      <w:r>
        <w:rPr>
          <w:rFonts w:ascii="Arial" w:hAnsi="Arial" w:cs="Arial"/>
          <w:bCs/>
          <w:sz w:val="24"/>
          <w:szCs w:val="24"/>
        </w:rPr>
        <w:t xml:space="preserve">5.5. </w:t>
      </w:r>
      <w:r w:rsidR="009A0523">
        <w:rPr>
          <w:rFonts w:ascii="Arial" w:hAnsi="Arial" w:cs="Arial"/>
          <w:bCs/>
          <w:sz w:val="24"/>
          <w:szCs w:val="24"/>
        </w:rPr>
        <w:t xml:space="preserve"> </w:t>
      </w:r>
      <w:r w:rsidR="000C5869" w:rsidRPr="001E4743">
        <w:rPr>
          <w:rFonts w:ascii="Arial" w:hAnsi="Arial" w:cs="Arial"/>
          <w:bCs/>
          <w:sz w:val="24"/>
          <w:szCs w:val="24"/>
        </w:rPr>
        <w:t>Children of Asian/Chinese/Mixed White and Asian heritage accounted for 18/476 or 3.7% of the C</w:t>
      </w:r>
      <w:r w:rsidR="001942E3" w:rsidRPr="001E4743">
        <w:rPr>
          <w:rFonts w:ascii="Arial" w:hAnsi="Arial" w:cs="Arial"/>
          <w:bCs/>
          <w:sz w:val="24"/>
          <w:szCs w:val="24"/>
        </w:rPr>
        <w:t xml:space="preserve">hildren </w:t>
      </w:r>
      <w:r w:rsidR="000C5869" w:rsidRPr="001E4743">
        <w:rPr>
          <w:rFonts w:ascii="Arial" w:hAnsi="Arial" w:cs="Arial"/>
          <w:bCs/>
          <w:sz w:val="24"/>
          <w:szCs w:val="24"/>
        </w:rPr>
        <w:t>i</w:t>
      </w:r>
      <w:r w:rsidR="001942E3" w:rsidRPr="001E4743">
        <w:rPr>
          <w:rFonts w:ascii="Arial" w:hAnsi="Arial" w:cs="Arial"/>
          <w:bCs/>
          <w:sz w:val="24"/>
          <w:szCs w:val="24"/>
        </w:rPr>
        <w:t xml:space="preserve">n </w:t>
      </w:r>
      <w:r w:rsidR="000C5869" w:rsidRPr="001E4743">
        <w:rPr>
          <w:rFonts w:ascii="Arial" w:hAnsi="Arial" w:cs="Arial"/>
          <w:bCs/>
          <w:sz w:val="24"/>
          <w:szCs w:val="24"/>
        </w:rPr>
        <w:t>C</w:t>
      </w:r>
      <w:r w:rsidR="001942E3" w:rsidRPr="001E4743">
        <w:rPr>
          <w:rFonts w:ascii="Arial" w:hAnsi="Arial" w:cs="Arial"/>
          <w:bCs/>
          <w:sz w:val="24"/>
          <w:szCs w:val="24"/>
        </w:rPr>
        <w:t>are</w:t>
      </w:r>
      <w:r w:rsidR="000C5869" w:rsidRPr="001E4743">
        <w:rPr>
          <w:rFonts w:ascii="Arial" w:hAnsi="Arial" w:cs="Arial"/>
          <w:bCs/>
          <w:sz w:val="24"/>
          <w:szCs w:val="24"/>
        </w:rPr>
        <w:t xml:space="preserve">, </w:t>
      </w:r>
      <w:r w:rsidR="001942E3" w:rsidRPr="001E4743">
        <w:rPr>
          <w:rFonts w:ascii="Arial" w:hAnsi="Arial" w:cs="Arial"/>
          <w:bCs/>
          <w:sz w:val="24"/>
          <w:szCs w:val="24"/>
        </w:rPr>
        <w:t xml:space="preserve">a similar picture as </w:t>
      </w:r>
      <w:proofErr w:type="gramStart"/>
      <w:r w:rsidR="001942E3" w:rsidRPr="001E4743">
        <w:rPr>
          <w:rFonts w:ascii="Arial" w:hAnsi="Arial" w:cs="Arial"/>
          <w:bCs/>
          <w:sz w:val="24"/>
          <w:szCs w:val="24"/>
        </w:rPr>
        <w:t>reported</w:t>
      </w:r>
      <w:r w:rsidR="000C5869" w:rsidRPr="001E4743">
        <w:rPr>
          <w:rFonts w:ascii="Arial" w:hAnsi="Arial" w:cs="Arial"/>
          <w:bCs/>
          <w:sz w:val="24"/>
          <w:szCs w:val="24"/>
        </w:rPr>
        <w:t xml:space="preserve">  last</w:t>
      </w:r>
      <w:proofErr w:type="gramEnd"/>
      <w:r w:rsidR="000C5869" w:rsidRPr="001E4743">
        <w:rPr>
          <w:rFonts w:ascii="Arial" w:hAnsi="Arial" w:cs="Arial"/>
          <w:bCs/>
          <w:sz w:val="24"/>
          <w:szCs w:val="24"/>
        </w:rPr>
        <w:t xml:space="preserve"> year</w:t>
      </w:r>
      <w:r w:rsidR="001942E3" w:rsidRPr="001E4743">
        <w:rPr>
          <w:rFonts w:ascii="Arial" w:hAnsi="Arial" w:cs="Arial"/>
          <w:bCs/>
          <w:sz w:val="24"/>
          <w:szCs w:val="24"/>
        </w:rPr>
        <w:t>.</w:t>
      </w:r>
      <w:r w:rsidR="000C5869" w:rsidRPr="001E4743">
        <w:rPr>
          <w:rFonts w:ascii="Arial" w:hAnsi="Arial" w:cs="Arial"/>
          <w:bCs/>
          <w:sz w:val="24"/>
          <w:szCs w:val="24"/>
        </w:rPr>
        <w:t xml:space="preserve"> Children of Black African/Black Caribbean/Mixed White and Black African/Mixed White and Black Caribbean/Black other accounted for 58/476 or 12.1%, </w:t>
      </w:r>
      <w:proofErr w:type="gramStart"/>
      <w:r w:rsidR="000C5869" w:rsidRPr="001E4743">
        <w:rPr>
          <w:rFonts w:ascii="Arial" w:hAnsi="Arial" w:cs="Arial"/>
          <w:bCs/>
          <w:sz w:val="24"/>
          <w:szCs w:val="24"/>
        </w:rPr>
        <w:t>a  2</w:t>
      </w:r>
      <w:proofErr w:type="gramEnd"/>
      <w:r w:rsidR="000C5869" w:rsidRPr="001E4743">
        <w:rPr>
          <w:rFonts w:ascii="Arial" w:hAnsi="Arial" w:cs="Arial"/>
          <w:bCs/>
          <w:sz w:val="24"/>
          <w:szCs w:val="24"/>
        </w:rPr>
        <w:t xml:space="preserve">% rise from last year.   </w:t>
      </w:r>
    </w:p>
    <w:p w14:paraId="6E3A6578" w14:textId="77777777" w:rsidR="000C5869" w:rsidRPr="001E4743" w:rsidRDefault="000C5869" w:rsidP="001942E3">
      <w:pPr>
        <w:spacing w:after="0" w:line="240" w:lineRule="auto"/>
        <w:ind w:right="-613"/>
        <w:rPr>
          <w:rFonts w:ascii="Arial" w:hAnsi="Arial" w:cs="Arial"/>
          <w:bCs/>
          <w:sz w:val="24"/>
          <w:szCs w:val="24"/>
        </w:rPr>
      </w:pPr>
      <w:r w:rsidRPr="001E4743">
        <w:rPr>
          <w:rFonts w:ascii="Arial" w:hAnsi="Arial" w:cs="Arial"/>
          <w:bCs/>
          <w:sz w:val="24"/>
          <w:szCs w:val="24"/>
        </w:rPr>
        <w:t>Unaccompanied asylum-seeking children represented 21/476 or 4.4% of C</w:t>
      </w:r>
      <w:r w:rsidR="001942E3" w:rsidRPr="001E4743">
        <w:rPr>
          <w:rFonts w:ascii="Arial" w:hAnsi="Arial" w:cs="Arial"/>
          <w:bCs/>
          <w:sz w:val="24"/>
          <w:szCs w:val="24"/>
        </w:rPr>
        <w:t xml:space="preserve">hildren </w:t>
      </w:r>
      <w:r w:rsidRPr="001E4743">
        <w:rPr>
          <w:rFonts w:ascii="Arial" w:hAnsi="Arial" w:cs="Arial"/>
          <w:bCs/>
          <w:sz w:val="24"/>
          <w:szCs w:val="24"/>
        </w:rPr>
        <w:t>i</w:t>
      </w:r>
      <w:r w:rsidR="001942E3" w:rsidRPr="001E4743">
        <w:rPr>
          <w:rFonts w:ascii="Arial" w:hAnsi="Arial" w:cs="Arial"/>
          <w:bCs/>
          <w:sz w:val="24"/>
          <w:szCs w:val="24"/>
        </w:rPr>
        <w:t xml:space="preserve">n </w:t>
      </w:r>
      <w:r w:rsidRPr="001E4743">
        <w:rPr>
          <w:rFonts w:ascii="Arial" w:hAnsi="Arial" w:cs="Arial"/>
          <w:bCs/>
          <w:sz w:val="24"/>
          <w:szCs w:val="24"/>
        </w:rPr>
        <w:t>C</w:t>
      </w:r>
      <w:r w:rsidR="001942E3" w:rsidRPr="001E4743">
        <w:rPr>
          <w:rFonts w:ascii="Arial" w:hAnsi="Arial" w:cs="Arial"/>
          <w:bCs/>
          <w:sz w:val="24"/>
          <w:szCs w:val="24"/>
        </w:rPr>
        <w:t>are</w:t>
      </w:r>
      <w:r w:rsidRPr="001E4743">
        <w:rPr>
          <w:rFonts w:ascii="Arial" w:hAnsi="Arial" w:cs="Arial"/>
          <w:bCs/>
          <w:sz w:val="24"/>
          <w:szCs w:val="24"/>
        </w:rPr>
        <w:t xml:space="preserve">;18 of these children, were recorded as from ‘other ethnic group’ seen as ‘other’ in Tables 2 &amp; 3, representing their Arab heritage (from Afghanistan). </w:t>
      </w:r>
    </w:p>
    <w:p w14:paraId="5153ABF9" w14:textId="77777777" w:rsidR="000C5869" w:rsidRPr="001E4743" w:rsidRDefault="000C5869" w:rsidP="001942E3">
      <w:pPr>
        <w:spacing w:after="0" w:line="240" w:lineRule="auto"/>
        <w:ind w:right="-613"/>
        <w:rPr>
          <w:rFonts w:ascii="Arial" w:hAnsi="Arial" w:cs="Arial"/>
          <w:bCs/>
          <w:sz w:val="24"/>
          <w:szCs w:val="24"/>
        </w:rPr>
      </w:pPr>
      <w:r w:rsidRPr="001E4743">
        <w:rPr>
          <w:rFonts w:ascii="Arial" w:hAnsi="Arial" w:cs="Arial"/>
          <w:bCs/>
          <w:sz w:val="24"/>
          <w:szCs w:val="24"/>
        </w:rPr>
        <w:t xml:space="preserve">Of the above groups the overall number of children with an ethnicity which was not considered white British, Irish or ‘White Other, represented 97/476 or 20.3%, a rise of 6.5% from last year.    </w:t>
      </w:r>
    </w:p>
    <w:p w14:paraId="11F94135" w14:textId="77777777" w:rsidR="000C5869" w:rsidRPr="001E4743" w:rsidRDefault="000C5869" w:rsidP="000C5869">
      <w:pPr>
        <w:ind w:right="-613"/>
        <w:rPr>
          <w:rFonts w:ascii="Arial" w:hAnsi="Arial" w:cs="Arial"/>
          <w:bCs/>
          <w:color w:val="000099"/>
          <w:sz w:val="24"/>
          <w:szCs w:val="24"/>
        </w:rPr>
      </w:pPr>
    </w:p>
    <w:p w14:paraId="22474840" w14:textId="77777777" w:rsidR="000C5869" w:rsidRPr="001E4743" w:rsidRDefault="000C5869" w:rsidP="000C5869">
      <w:pPr>
        <w:rPr>
          <w:rFonts w:ascii="Arial" w:hAnsi="Arial" w:cs="Arial"/>
          <w:bCs/>
          <w:color w:val="000099"/>
          <w:sz w:val="24"/>
          <w:szCs w:val="24"/>
        </w:rPr>
      </w:pPr>
      <w:r w:rsidRPr="001E4743">
        <w:rPr>
          <w:rFonts w:ascii="Arial" w:hAnsi="Arial" w:cs="Arial"/>
          <w:bCs/>
          <w:color w:val="000099"/>
          <w:sz w:val="24"/>
          <w:szCs w:val="24"/>
        </w:rPr>
        <w:t>Table 3. Ethnicity of C</w:t>
      </w:r>
      <w:r w:rsidR="003649EB" w:rsidRPr="001E4743">
        <w:rPr>
          <w:rFonts w:ascii="Arial" w:hAnsi="Arial" w:cs="Arial"/>
          <w:bCs/>
          <w:color w:val="000099"/>
          <w:sz w:val="24"/>
          <w:szCs w:val="24"/>
        </w:rPr>
        <w:t xml:space="preserve">hildren </w:t>
      </w:r>
      <w:r w:rsidRPr="001E4743">
        <w:rPr>
          <w:rFonts w:ascii="Arial" w:hAnsi="Arial" w:cs="Arial"/>
          <w:bCs/>
          <w:color w:val="000099"/>
          <w:sz w:val="24"/>
          <w:szCs w:val="24"/>
        </w:rPr>
        <w:t>i</w:t>
      </w:r>
      <w:r w:rsidR="003649EB" w:rsidRPr="001E4743">
        <w:rPr>
          <w:rFonts w:ascii="Arial" w:hAnsi="Arial" w:cs="Arial"/>
          <w:bCs/>
          <w:color w:val="000099"/>
          <w:sz w:val="24"/>
          <w:szCs w:val="24"/>
        </w:rPr>
        <w:t xml:space="preserve">n </w:t>
      </w:r>
      <w:r w:rsidRPr="001E4743">
        <w:rPr>
          <w:rFonts w:ascii="Arial" w:hAnsi="Arial" w:cs="Arial"/>
          <w:bCs/>
          <w:color w:val="000099"/>
          <w:sz w:val="24"/>
          <w:szCs w:val="24"/>
        </w:rPr>
        <w:t>C</w:t>
      </w:r>
      <w:r w:rsidR="003649EB" w:rsidRPr="001E4743">
        <w:rPr>
          <w:rFonts w:ascii="Arial" w:hAnsi="Arial" w:cs="Arial"/>
          <w:bCs/>
          <w:color w:val="000099"/>
          <w:sz w:val="24"/>
          <w:szCs w:val="24"/>
        </w:rPr>
        <w:t>are</w:t>
      </w:r>
      <w:r w:rsidRPr="001E4743">
        <w:rPr>
          <w:rFonts w:ascii="Arial" w:hAnsi="Arial" w:cs="Arial"/>
          <w:bCs/>
          <w:color w:val="000099"/>
          <w:sz w:val="24"/>
          <w:szCs w:val="24"/>
        </w:rPr>
        <w:t>, who are not White British, White Irish, White Other on</w:t>
      </w:r>
      <w:r w:rsidR="003649EB" w:rsidRPr="001E4743">
        <w:rPr>
          <w:rFonts w:ascii="Arial" w:hAnsi="Arial" w:cs="Arial"/>
          <w:bCs/>
          <w:color w:val="000099"/>
          <w:sz w:val="24"/>
          <w:szCs w:val="24"/>
        </w:rPr>
        <w:t xml:space="preserve"> </w:t>
      </w:r>
      <w:r w:rsidRPr="001E4743">
        <w:rPr>
          <w:rFonts w:ascii="Arial" w:hAnsi="Arial" w:cs="Arial"/>
          <w:bCs/>
          <w:color w:val="000099"/>
          <w:sz w:val="24"/>
          <w:szCs w:val="24"/>
        </w:rPr>
        <w:t xml:space="preserve">31.3.24. </w:t>
      </w:r>
    </w:p>
    <w:p w14:paraId="23AB895B" w14:textId="77777777" w:rsidR="003649EB" w:rsidRPr="001E4743" w:rsidRDefault="000C5869" w:rsidP="003649EB">
      <w:pPr>
        <w:ind w:firstLine="709"/>
        <w:rPr>
          <w:rFonts w:ascii="Arial" w:hAnsi="Arial" w:cs="Arial"/>
          <w:bCs/>
          <w:i/>
          <w:iCs/>
          <w:sz w:val="24"/>
          <w:szCs w:val="24"/>
        </w:rPr>
      </w:pPr>
      <w:r w:rsidRPr="001E4743">
        <w:rPr>
          <w:rFonts w:ascii="Arial" w:hAnsi="Arial" w:cs="Arial"/>
          <w:noProof/>
          <w:sz w:val="24"/>
          <w:szCs w:val="24"/>
        </w:rPr>
        <w:drawing>
          <wp:inline distT="0" distB="0" distL="0" distR="0" wp14:anchorId="11CB476E" wp14:editId="3E7FFDF5">
            <wp:extent cx="5461000" cy="2438400"/>
            <wp:effectExtent l="0" t="0" r="6350" b="0"/>
            <wp:docPr id="482787587" name="Chart 1">
              <a:extLst xmlns:a="http://schemas.openxmlformats.org/drawingml/2006/main">
                <a:ext uri="{FF2B5EF4-FFF2-40B4-BE49-F238E27FC236}">
                  <a16:creationId xmlns:a16="http://schemas.microsoft.com/office/drawing/2014/main" id="{51402307-B727-450A-9DFD-29DA34D1D7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6C13431" w14:textId="77777777" w:rsidR="007D48FC" w:rsidRDefault="007D48FC" w:rsidP="004267D5">
      <w:pPr>
        <w:rPr>
          <w:rFonts w:ascii="Arial" w:hAnsi="Arial" w:cs="Arial"/>
          <w:color w:val="000099"/>
          <w:sz w:val="24"/>
          <w:szCs w:val="24"/>
        </w:rPr>
      </w:pPr>
    </w:p>
    <w:p w14:paraId="3CFBDDE5" w14:textId="77777777" w:rsidR="000C5869" w:rsidRPr="004267D5" w:rsidRDefault="00D06515" w:rsidP="004267D5">
      <w:pPr>
        <w:rPr>
          <w:rFonts w:ascii="Arial" w:hAnsi="Arial" w:cs="Arial"/>
          <w:i/>
          <w:iCs/>
          <w:color w:val="000099"/>
          <w:sz w:val="24"/>
          <w:szCs w:val="24"/>
        </w:rPr>
      </w:pPr>
      <w:r>
        <w:rPr>
          <w:rFonts w:ascii="Arial" w:hAnsi="Arial" w:cs="Arial"/>
          <w:color w:val="000099"/>
          <w:sz w:val="24"/>
          <w:szCs w:val="24"/>
        </w:rPr>
        <w:t>5.6</w:t>
      </w:r>
      <w:r w:rsidR="009A0523">
        <w:rPr>
          <w:rFonts w:ascii="Arial" w:hAnsi="Arial" w:cs="Arial"/>
          <w:color w:val="000099"/>
          <w:sz w:val="24"/>
          <w:szCs w:val="24"/>
        </w:rPr>
        <w:t xml:space="preserve"> </w:t>
      </w:r>
      <w:r w:rsidR="000C5869" w:rsidRPr="004267D5">
        <w:rPr>
          <w:rFonts w:ascii="Arial" w:hAnsi="Arial" w:cs="Arial"/>
          <w:color w:val="000099"/>
          <w:sz w:val="24"/>
          <w:szCs w:val="24"/>
        </w:rPr>
        <w:t xml:space="preserve">Children and young people entering and exiting care. </w:t>
      </w:r>
    </w:p>
    <w:p w14:paraId="257C6678" w14:textId="77777777" w:rsidR="000C5869" w:rsidRPr="00D15523" w:rsidRDefault="00D06515" w:rsidP="004267D5">
      <w:pPr>
        <w:spacing w:after="0" w:line="240" w:lineRule="auto"/>
        <w:rPr>
          <w:rFonts w:ascii="Arial" w:hAnsi="Arial" w:cs="Arial"/>
          <w:sz w:val="24"/>
          <w:szCs w:val="24"/>
        </w:rPr>
      </w:pPr>
      <w:r>
        <w:rPr>
          <w:rFonts w:ascii="Arial" w:hAnsi="Arial" w:cs="Arial"/>
          <w:sz w:val="24"/>
          <w:szCs w:val="24"/>
        </w:rPr>
        <w:t>5.7</w:t>
      </w:r>
      <w:r w:rsidR="009A0523">
        <w:rPr>
          <w:rFonts w:ascii="Arial" w:hAnsi="Arial" w:cs="Arial"/>
          <w:sz w:val="24"/>
          <w:szCs w:val="24"/>
        </w:rPr>
        <w:t xml:space="preserve">. </w:t>
      </w:r>
      <w:r w:rsidR="000C5869" w:rsidRPr="00D15523">
        <w:rPr>
          <w:rFonts w:ascii="Arial" w:hAnsi="Arial" w:cs="Arial"/>
          <w:sz w:val="24"/>
          <w:szCs w:val="24"/>
        </w:rPr>
        <w:t xml:space="preserve">The rate of children in care per 10.000 </w:t>
      </w:r>
      <w:r w:rsidR="003649EB" w:rsidRPr="00D15523">
        <w:rPr>
          <w:rFonts w:ascii="Arial" w:hAnsi="Arial" w:cs="Arial"/>
          <w:sz w:val="24"/>
          <w:szCs w:val="24"/>
        </w:rPr>
        <w:t xml:space="preserve">in Medway </w:t>
      </w:r>
      <w:r w:rsidR="000C5869" w:rsidRPr="00D15523">
        <w:rPr>
          <w:rFonts w:ascii="Arial" w:hAnsi="Arial" w:cs="Arial"/>
          <w:sz w:val="24"/>
          <w:szCs w:val="24"/>
        </w:rPr>
        <w:t>was at a rate of 75.7 in April 2023 and at the year-end in March 2024, 74.4 per 10.000</w:t>
      </w:r>
      <w:proofErr w:type="gramStart"/>
      <w:r w:rsidR="003649EB" w:rsidRPr="00D15523">
        <w:rPr>
          <w:rFonts w:ascii="Arial" w:hAnsi="Arial" w:cs="Arial"/>
          <w:sz w:val="24"/>
          <w:szCs w:val="24"/>
        </w:rPr>
        <w:t xml:space="preserve">, </w:t>
      </w:r>
      <w:r w:rsidR="000C5869" w:rsidRPr="00D15523">
        <w:rPr>
          <w:rFonts w:ascii="Arial" w:hAnsi="Arial" w:cs="Arial"/>
          <w:sz w:val="24"/>
          <w:szCs w:val="24"/>
        </w:rPr>
        <w:t xml:space="preserve"> from</w:t>
      </w:r>
      <w:proofErr w:type="gramEnd"/>
      <w:r w:rsidR="000C5869" w:rsidRPr="00D15523">
        <w:rPr>
          <w:rFonts w:ascii="Arial" w:hAnsi="Arial" w:cs="Arial"/>
          <w:sz w:val="24"/>
          <w:szCs w:val="24"/>
        </w:rPr>
        <w:t xml:space="preserve"> August 2023 the rate r</w:t>
      </w:r>
      <w:r w:rsidR="003649EB" w:rsidRPr="00D15523">
        <w:rPr>
          <w:rFonts w:ascii="Arial" w:hAnsi="Arial" w:cs="Arial"/>
          <w:sz w:val="24"/>
          <w:szCs w:val="24"/>
        </w:rPr>
        <w:t>o</w:t>
      </w:r>
      <w:r w:rsidR="000C5869" w:rsidRPr="00D15523">
        <w:rPr>
          <w:rFonts w:ascii="Arial" w:hAnsi="Arial" w:cs="Arial"/>
          <w:sz w:val="24"/>
          <w:szCs w:val="24"/>
        </w:rPr>
        <w:t xml:space="preserve">se above Medway’s previous year, falling back to the same level by March 2024. Medway remained higher than the national level rates and statistical neighbours (who sat slightly below the national level) suggesting Medway may be an outlier in this category and it may be worth </w:t>
      </w:r>
      <w:proofErr w:type="gramStart"/>
      <w:r w:rsidR="000C5869" w:rsidRPr="00D15523">
        <w:rPr>
          <w:rFonts w:ascii="Arial" w:hAnsi="Arial" w:cs="Arial"/>
          <w:sz w:val="24"/>
          <w:szCs w:val="24"/>
        </w:rPr>
        <w:t>considering  factors</w:t>
      </w:r>
      <w:proofErr w:type="gramEnd"/>
      <w:r w:rsidR="000C5869" w:rsidRPr="00D15523">
        <w:rPr>
          <w:rFonts w:ascii="Arial" w:hAnsi="Arial" w:cs="Arial"/>
          <w:sz w:val="24"/>
          <w:szCs w:val="24"/>
        </w:rPr>
        <w:t xml:space="preserve"> contributing to this trend.     </w:t>
      </w:r>
    </w:p>
    <w:p w14:paraId="3073DFFD" w14:textId="77777777" w:rsidR="000C5869" w:rsidRPr="001E4743" w:rsidRDefault="000C5869" w:rsidP="000C5869">
      <w:pPr>
        <w:pStyle w:val="ListParagraph"/>
        <w:rPr>
          <w:rFonts w:ascii="Arial" w:hAnsi="Arial" w:cs="Arial"/>
          <w:i/>
          <w:iCs/>
          <w:sz w:val="24"/>
          <w:szCs w:val="24"/>
        </w:rPr>
      </w:pPr>
    </w:p>
    <w:p w14:paraId="6864B0F1" w14:textId="77777777" w:rsidR="000C5869" w:rsidRPr="001E4743" w:rsidRDefault="000C5869" w:rsidP="000C5869">
      <w:pPr>
        <w:pStyle w:val="ListParagraph"/>
        <w:rPr>
          <w:rFonts w:ascii="Arial" w:hAnsi="Arial" w:cs="Arial"/>
          <w:i/>
          <w:iCs/>
          <w:sz w:val="24"/>
          <w:szCs w:val="24"/>
        </w:rPr>
      </w:pPr>
    </w:p>
    <w:p w14:paraId="79E50B0D" w14:textId="77777777" w:rsidR="000C5869" w:rsidRPr="001E4743" w:rsidRDefault="000C5869" w:rsidP="000C5869">
      <w:pPr>
        <w:pStyle w:val="ListParagraph"/>
        <w:rPr>
          <w:rFonts w:ascii="Arial" w:hAnsi="Arial" w:cs="Arial"/>
          <w:i/>
          <w:iCs/>
          <w:sz w:val="24"/>
          <w:szCs w:val="24"/>
        </w:rPr>
      </w:pPr>
      <w:r w:rsidRPr="001E4743">
        <w:rPr>
          <w:rFonts w:ascii="Arial" w:hAnsi="Arial" w:cs="Arial"/>
          <w:noProof/>
          <w:sz w:val="24"/>
          <w:szCs w:val="24"/>
        </w:rPr>
        <w:drawing>
          <wp:inline distT="0" distB="0" distL="0" distR="0" wp14:anchorId="4F3E8648" wp14:editId="2CB24FAD">
            <wp:extent cx="5537200" cy="2113065"/>
            <wp:effectExtent l="0" t="0" r="6350" b="1905"/>
            <wp:docPr id="1957004288" name="Picture 9" descr="A graph of children in care&#10;&#10;Description automatically generated">
              <a:extLst xmlns:a="http://schemas.openxmlformats.org/drawingml/2006/main">
                <a:ext uri="{FF2B5EF4-FFF2-40B4-BE49-F238E27FC236}">
                  <a16:creationId xmlns:a16="http://schemas.microsoft.com/office/drawing/2014/main" id="{579B5CA2-0EBF-403C-BD32-87E33945C5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004288" name="Picture 9" descr="A graph of children in care&#10;&#10;Description automatically generated">
                      <a:extLst>
                        <a:ext uri="{FF2B5EF4-FFF2-40B4-BE49-F238E27FC236}">
                          <a16:creationId xmlns:a16="http://schemas.microsoft.com/office/drawing/2014/main" id="{579B5CA2-0EBF-403C-BD32-87E33945C59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8542" cy="2125025"/>
                    </a:xfrm>
                    <a:prstGeom prst="rect">
                      <a:avLst/>
                    </a:prstGeom>
                    <a:noFill/>
                  </pic:spPr>
                </pic:pic>
              </a:graphicData>
            </a:graphic>
          </wp:inline>
        </w:drawing>
      </w:r>
    </w:p>
    <w:p w14:paraId="62E5FB70" w14:textId="77777777" w:rsidR="000C5869" w:rsidRPr="001E4743" w:rsidRDefault="000C5869" w:rsidP="000C5869">
      <w:pPr>
        <w:rPr>
          <w:rFonts w:ascii="Arial" w:hAnsi="Arial" w:cs="Arial"/>
          <w:sz w:val="24"/>
          <w:szCs w:val="24"/>
        </w:rPr>
      </w:pPr>
      <w:r w:rsidRPr="001E4743">
        <w:rPr>
          <w:rFonts w:ascii="Arial" w:hAnsi="Arial" w:cs="Arial"/>
          <w:i/>
          <w:iCs/>
          <w:sz w:val="24"/>
          <w:szCs w:val="24"/>
        </w:rPr>
        <w:tab/>
      </w:r>
      <w:r w:rsidRPr="001E4743">
        <w:rPr>
          <w:rFonts w:ascii="Arial" w:hAnsi="Arial" w:cs="Arial"/>
          <w:noProof/>
          <w:sz w:val="24"/>
          <w:szCs w:val="24"/>
        </w:rPr>
        <w:drawing>
          <wp:inline distT="0" distB="0" distL="0" distR="0" wp14:anchorId="4FA75951" wp14:editId="621A5E7A">
            <wp:extent cx="3562350" cy="142698"/>
            <wp:effectExtent l="0" t="0" r="0" b="0"/>
            <wp:docPr id="15" name="Picture 14">
              <a:extLst xmlns:a="http://schemas.openxmlformats.org/drawingml/2006/main">
                <a:ext uri="{FF2B5EF4-FFF2-40B4-BE49-F238E27FC236}">
                  <a16:creationId xmlns:a16="http://schemas.microsoft.com/office/drawing/2014/main" id="{558E9D2A-8120-42A0-9BB9-A118DC5B28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558E9D2A-8120-42A0-9BB9-A118DC5B2827}"/>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2350" cy="14269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EBF27F" w14:textId="77777777" w:rsidR="000C5869" w:rsidRPr="001E4743" w:rsidRDefault="000C5869" w:rsidP="000C5869">
      <w:pPr>
        <w:pStyle w:val="ListParagraph"/>
        <w:ind w:left="792"/>
        <w:rPr>
          <w:rFonts w:ascii="Arial" w:hAnsi="Arial" w:cs="Arial"/>
          <w:i/>
          <w:iCs/>
          <w:sz w:val="24"/>
          <w:szCs w:val="24"/>
        </w:rPr>
      </w:pPr>
    </w:p>
    <w:p w14:paraId="15C2C0D0" w14:textId="77777777" w:rsidR="000C5869" w:rsidRPr="00D15523" w:rsidRDefault="00D06515" w:rsidP="00D15523">
      <w:pPr>
        <w:spacing w:after="0" w:line="240" w:lineRule="auto"/>
        <w:rPr>
          <w:rFonts w:ascii="Arial" w:hAnsi="Arial" w:cs="Arial"/>
          <w:i/>
          <w:iCs/>
          <w:sz w:val="24"/>
          <w:szCs w:val="24"/>
        </w:rPr>
      </w:pPr>
      <w:r>
        <w:rPr>
          <w:rFonts w:ascii="Arial" w:hAnsi="Arial" w:cs="Arial"/>
          <w:sz w:val="24"/>
          <w:szCs w:val="24"/>
        </w:rPr>
        <w:t>5.8</w:t>
      </w:r>
      <w:r w:rsidR="009A0523">
        <w:rPr>
          <w:rFonts w:ascii="Arial" w:hAnsi="Arial" w:cs="Arial"/>
          <w:sz w:val="24"/>
          <w:szCs w:val="24"/>
        </w:rPr>
        <w:t xml:space="preserve">. </w:t>
      </w:r>
      <w:r w:rsidR="000C5869" w:rsidRPr="00D15523">
        <w:rPr>
          <w:rFonts w:ascii="Arial" w:hAnsi="Arial" w:cs="Arial"/>
          <w:sz w:val="24"/>
          <w:szCs w:val="24"/>
        </w:rPr>
        <w:t>There</w:t>
      </w:r>
      <w:r w:rsidR="000C5869" w:rsidRPr="00D15523">
        <w:rPr>
          <w:rFonts w:ascii="Arial" w:hAnsi="Arial" w:cs="Arial"/>
          <w:i/>
          <w:iCs/>
          <w:sz w:val="24"/>
          <w:szCs w:val="24"/>
        </w:rPr>
        <w:t xml:space="preserve"> </w:t>
      </w:r>
      <w:r w:rsidR="000C5869" w:rsidRPr="00D15523">
        <w:rPr>
          <w:rFonts w:ascii="Arial" w:hAnsi="Arial" w:cs="Arial"/>
          <w:sz w:val="24"/>
          <w:szCs w:val="24"/>
        </w:rPr>
        <w:t>was a decreasing trend during this year of children entering care, with the trend for children leaving care increasing</w:t>
      </w:r>
      <w:r w:rsidR="000C5869" w:rsidRPr="00D15523">
        <w:rPr>
          <w:rFonts w:ascii="Arial" w:hAnsi="Arial" w:cs="Arial"/>
          <w:i/>
          <w:iCs/>
          <w:sz w:val="24"/>
          <w:szCs w:val="24"/>
        </w:rPr>
        <w:t xml:space="preserve">. </w:t>
      </w:r>
      <w:r w:rsidR="000C5869" w:rsidRPr="00D15523">
        <w:rPr>
          <w:rFonts w:ascii="Arial" w:hAnsi="Arial" w:cs="Arial"/>
          <w:sz w:val="24"/>
          <w:szCs w:val="24"/>
        </w:rPr>
        <w:t>Higher entries into care were seen in April, August, and November 2023, (24, 33 and 23 respectively) similar to last year. 196</w:t>
      </w:r>
      <w:r w:rsidR="000C5869" w:rsidRPr="00D15523">
        <w:rPr>
          <w:rFonts w:ascii="Arial" w:hAnsi="Arial" w:cs="Arial"/>
          <w:i/>
          <w:iCs/>
          <w:sz w:val="24"/>
          <w:szCs w:val="24"/>
        </w:rPr>
        <w:t xml:space="preserve"> </w:t>
      </w:r>
      <w:r w:rsidR="000C5869" w:rsidRPr="00D15523">
        <w:rPr>
          <w:rFonts w:ascii="Arial" w:hAnsi="Arial" w:cs="Arial"/>
          <w:sz w:val="24"/>
          <w:szCs w:val="24"/>
        </w:rPr>
        <w:t>children entered care and 186</w:t>
      </w:r>
      <w:r w:rsidR="000C5869" w:rsidRPr="00D15523">
        <w:rPr>
          <w:rFonts w:ascii="Arial" w:hAnsi="Arial" w:cs="Arial"/>
          <w:i/>
          <w:iCs/>
          <w:sz w:val="24"/>
          <w:szCs w:val="24"/>
        </w:rPr>
        <w:t xml:space="preserve"> </w:t>
      </w:r>
      <w:r w:rsidR="000C5869" w:rsidRPr="00D15523">
        <w:rPr>
          <w:rFonts w:ascii="Arial" w:hAnsi="Arial" w:cs="Arial"/>
          <w:sz w:val="24"/>
          <w:szCs w:val="24"/>
        </w:rPr>
        <w:t xml:space="preserve">left care this year, (increases of 28 and 39 respectively). </w:t>
      </w:r>
      <w:r w:rsidR="000C5869" w:rsidRPr="00D15523">
        <w:rPr>
          <w:rFonts w:ascii="Arial" w:hAnsi="Arial" w:cs="Arial"/>
          <w:i/>
          <w:iCs/>
          <w:sz w:val="24"/>
          <w:szCs w:val="24"/>
        </w:rPr>
        <w:t xml:space="preserve"> </w:t>
      </w:r>
    </w:p>
    <w:p w14:paraId="6B6BBAC2" w14:textId="77777777" w:rsidR="007D48FC" w:rsidRDefault="000C5869" w:rsidP="007D48FC">
      <w:pPr>
        <w:pStyle w:val="ListParagraph"/>
        <w:ind w:left="792"/>
        <w:rPr>
          <w:rFonts w:ascii="Arial" w:hAnsi="Arial" w:cs="Arial"/>
          <w:i/>
          <w:iCs/>
          <w:sz w:val="24"/>
          <w:szCs w:val="24"/>
        </w:rPr>
      </w:pPr>
      <w:r w:rsidRPr="001E4743">
        <w:rPr>
          <w:rFonts w:ascii="Arial" w:hAnsi="Arial" w:cs="Arial"/>
          <w:i/>
          <w:iCs/>
          <w:sz w:val="24"/>
          <w:szCs w:val="24"/>
        </w:rPr>
        <w:t xml:space="preserve"> </w:t>
      </w:r>
    </w:p>
    <w:p w14:paraId="1EE8A475" w14:textId="77777777" w:rsidR="007D48FC" w:rsidRDefault="007D48FC" w:rsidP="007D48FC">
      <w:pPr>
        <w:rPr>
          <w:rFonts w:ascii="Arial" w:hAnsi="Arial" w:cs="Arial"/>
          <w:color w:val="000099"/>
          <w:sz w:val="24"/>
          <w:szCs w:val="24"/>
        </w:rPr>
      </w:pPr>
    </w:p>
    <w:p w14:paraId="1B91D277" w14:textId="77777777" w:rsidR="00E13B45" w:rsidRDefault="00E13B45" w:rsidP="007D48FC">
      <w:pPr>
        <w:rPr>
          <w:rFonts w:ascii="Arial" w:hAnsi="Arial" w:cs="Arial"/>
          <w:color w:val="000099"/>
          <w:sz w:val="24"/>
          <w:szCs w:val="24"/>
        </w:rPr>
      </w:pPr>
    </w:p>
    <w:p w14:paraId="782E047A" w14:textId="77777777" w:rsidR="00E13B45" w:rsidRDefault="00E13B45" w:rsidP="007D48FC">
      <w:pPr>
        <w:rPr>
          <w:rFonts w:ascii="Arial" w:hAnsi="Arial" w:cs="Arial"/>
          <w:color w:val="000099"/>
          <w:sz w:val="24"/>
          <w:szCs w:val="24"/>
        </w:rPr>
      </w:pPr>
    </w:p>
    <w:p w14:paraId="686ED304" w14:textId="77777777" w:rsidR="00E13B45" w:rsidRDefault="00E13B45" w:rsidP="007D48FC">
      <w:pPr>
        <w:rPr>
          <w:rFonts w:ascii="Arial" w:hAnsi="Arial" w:cs="Arial"/>
          <w:color w:val="000099"/>
          <w:sz w:val="24"/>
          <w:szCs w:val="24"/>
        </w:rPr>
      </w:pPr>
    </w:p>
    <w:p w14:paraId="2D391103" w14:textId="77777777" w:rsidR="00E13B45" w:rsidRDefault="00E13B45" w:rsidP="007D48FC">
      <w:pPr>
        <w:rPr>
          <w:rFonts w:ascii="Arial" w:hAnsi="Arial" w:cs="Arial"/>
          <w:color w:val="000099"/>
          <w:sz w:val="24"/>
          <w:szCs w:val="24"/>
        </w:rPr>
      </w:pPr>
    </w:p>
    <w:p w14:paraId="3960BFE0" w14:textId="77777777" w:rsidR="00E13B45" w:rsidRDefault="00E13B45" w:rsidP="007D48FC">
      <w:pPr>
        <w:rPr>
          <w:rFonts w:ascii="Arial" w:hAnsi="Arial" w:cs="Arial"/>
          <w:color w:val="000099"/>
          <w:sz w:val="24"/>
          <w:szCs w:val="24"/>
        </w:rPr>
      </w:pPr>
    </w:p>
    <w:p w14:paraId="5B25E199" w14:textId="77777777" w:rsidR="00E13B45" w:rsidRDefault="00E13B45" w:rsidP="007D48FC">
      <w:pPr>
        <w:rPr>
          <w:rFonts w:ascii="Arial" w:hAnsi="Arial" w:cs="Arial"/>
          <w:color w:val="000099"/>
          <w:sz w:val="24"/>
          <w:szCs w:val="24"/>
        </w:rPr>
      </w:pPr>
    </w:p>
    <w:p w14:paraId="2CDD1C47" w14:textId="77777777" w:rsidR="00E13B45" w:rsidRDefault="00E13B45" w:rsidP="007D48FC">
      <w:pPr>
        <w:rPr>
          <w:rFonts w:ascii="Arial" w:hAnsi="Arial" w:cs="Arial"/>
          <w:color w:val="000099"/>
          <w:sz w:val="24"/>
          <w:szCs w:val="24"/>
        </w:rPr>
      </w:pPr>
    </w:p>
    <w:p w14:paraId="4B265627" w14:textId="77777777" w:rsidR="00E13B45" w:rsidRDefault="00E13B45" w:rsidP="007D48FC">
      <w:pPr>
        <w:rPr>
          <w:rFonts w:ascii="Arial" w:hAnsi="Arial" w:cs="Arial"/>
          <w:color w:val="000099"/>
          <w:sz w:val="24"/>
          <w:szCs w:val="24"/>
        </w:rPr>
      </w:pPr>
    </w:p>
    <w:p w14:paraId="551111D1" w14:textId="666F0D86" w:rsidR="000C5869" w:rsidRPr="00E13B45" w:rsidRDefault="000C5869" w:rsidP="00E13B45">
      <w:pPr>
        <w:rPr>
          <w:rFonts w:ascii="Arial" w:hAnsi="Arial" w:cs="Arial"/>
          <w:i/>
          <w:iCs/>
          <w:sz w:val="24"/>
          <w:szCs w:val="24"/>
        </w:rPr>
      </w:pPr>
      <w:r w:rsidRPr="007D48FC">
        <w:rPr>
          <w:rFonts w:ascii="Arial" w:hAnsi="Arial" w:cs="Arial"/>
          <w:color w:val="000099"/>
          <w:sz w:val="24"/>
          <w:szCs w:val="24"/>
        </w:rPr>
        <w:lastRenderedPageBreak/>
        <w:t>Table 4. Children in care each month 2023-2024.</w:t>
      </w:r>
    </w:p>
    <w:p w14:paraId="0AE57265" w14:textId="77777777" w:rsidR="000C5869" w:rsidRPr="001E4743" w:rsidRDefault="000C5869" w:rsidP="000C5869">
      <w:pPr>
        <w:pStyle w:val="ListParagraph"/>
        <w:rPr>
          <w:rFonts w:ascii="Arial" w:hAnsi="Arial" w:cs="Arial"/>
          <w:i/>
          <w:iCs/>
          <w:sz w:val="24"/>
          <w:szCs w:val="24"/>
        </w:rPr>
      </w:pPr>
    </w:p>
    <w:p w14:paraId="1F623CA6" w14:textId="77777777" w:rsidR="00D15523" w:rsidRDefault="000C5869" w:rsidP="00D15523">
      <w:pPr>
        <w:pStyle w:val="ListParagraph"/>
        <w:rPr>
          <w:rFonts w:ascii="Arial" w:hAnsi="Arial" w:cs="Arial"/>
          <w:color w:val="000099"/>
          <w:sz w:val="24"/>
          <w:szCs w:val="24"/>
        </w:rPr>
      </w:pPr>
      <w:r w:rsidRPr="001E4743">
        <w:rPr>
          <w:rFonts w:ascii="Arial" w:hAnsi="Arial" w:cs="Arial"/>
          <w:i/>
          <w:iCs/>
          <w:noProof/>
          <w:sz w:val="24"/>
          <w:szCs w:val="24"/>
        </w:rPr>
        <w:drawing>
          <wp:inline distT="0" distB="0" distL="0" distR="0" wp14:anchorId="28A7574C" wp14:editId="36CCC472">
            <wp:extent cx="4584700" cy="2755900"/>
            <wp:effectExtent l="0" t="0" r="6350" b="6350"/>
            <wp:docPr id="2090068103" name="Picture 2"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68103" name="Picture 2" descr="A graph with numbers and a lin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6BD6960" w14:textId="77777777" w:rsidR="007D48FC" w:rsidRDefault="007D48FC" w:rsidP="00D15523">
      <w:pPr>
        <w:rPr>
          <w:rFonts w:ascii="Arial" w:hAnsi="Arial" w:cs="Arial"/>
          <w:color w:val="000099"/>
          <w:sz w:val="24"/>
          <w:szCs w:val="24"/>
        </w:rPr>
      </w:pPr>
    </w:p>
    <w:p w14:paraId="7B803CC5" w14:textId="77777777" w:rsidR="000C5869" w:rsidRPr="00D15523" w:rsidRDefault="000C5869" w:rsidP="00D15523">
      <w:pPr>
        <w:rPr>
          <w:rFonts w:ascii="Arial" w:hAnsi="Arial" w:cs="Arial"/>
          <w:color w:val="000099"/>
          <w:sz w:val="24"/>
          <w:szCs w:val="24"/>
        </w:rPr>
      </w:pPr>
      <w:r w:rsidRPr="00D15523">
        <w:rPr>
          <w:rFonts w:ascii="Arial" w:hAnsi="Arial" w:cs="Arial"/>
          <w:color w:val="000099"/>
          <w:sz w:val="24"/>
          <w:szCs w:val="24"/>
        </w:rPr>
        <w:t>Table 5.</w:t>
      </w:r>
      <w:r w:rsidRPr="00D15523">
        <w:rPr>
          <w:rFonts w:ascii="Arial" w:hAnsi="Arial" w:cs="Arial"/>
          <w:i/>
          <w:iCs/>
          <w:color w:val="000099"/>
          <w:sz w:val="24"/>
          <w:szCs w:val="24"/>
        </w:rPr>
        <w:t xml:space="preserve"> </w:t>
      </w:r>
      <w:r w:rsidRPr="00D15523">
        <w:rPr>
          <w:rFonts w:ascii="Arial" w:hAnsi="Arial" w:cs="Arial"/>
          <w:color w:val="000099"/>
          <w:sz w:val="24"/>
          <w:szCs w:val="24"/>
        </w:rPr>
        <w:t xml:space="preserve">Entries into &amp; exits out of </w:t>
      </w:r>
      <w:r w:rsidR="003649EB" w:rsidRPr="00D15523">
        <w:rPr>
          <w:rFonts w:ascii="Arial" w:hAnsi="Arial" w:cs="Arial"/>
          <w:color w:val="000099"/>
          <w:sz w:val="24"/>
          <w:szCs w:val="24"/>
        </w:rPr>
        <w:t>care,</w:t>
      </w:r>
      <w:r w:rsidRPr="00D15523">
        <w:rPr>
          <w:rFonts w:ascii="Arial" w:hAnsi="Arial" w:cs="Arial"/>
          <w:color w:val="000099"/>
          <w:sz w:val="24"/>
          <w:szCs w:val="24"/>
        </w:rPr>
        <w:t xml:space="preserve"> trend of entries into care</w:t>
      </w:r>
      <w:r w:rsidRPr="00D15523">
        <w:rPr>
          <w:rFonts w:ascii="Arial" w:hAnsi="Arial" w:cs="Arial"/>
          <w:sz w:val="24"/>
          <w:szCs w:val="24"/>
        </w:rPr>
        <w:t xml:space="preserve">. </w:t>
      </w:r>
    </w:p>
    <w:p w14:paraId="01A85AEA" w14:textId="77777777" w:rsidR="000C5869" w:rsidRPr="001E4743" w:rsidRDefault="000C5869" w:rsidP="000C5869">
      <w:pPr>
        <w:rPr>
          <w:rFonts w:ascii="Arial" w:hAnsi="Arial" w:cs="Arial"/>
          <w:color w:val="FF0000"/>
          <w:sz w:val="24"/>
          <w:szCs w:val="24"/>
        </w:rPr>
      </w:pPr>
      <w:r w:rsidRPr="001E4743">
        <w:rPr>
          <w:rFonts w:ascii="Arial" w:hAnsi="Arial" w:cs="Arial"/>
          <w:i/>
          <w:iCs/>
          <w:noProof/>
          <w:color w:val="FF0000"/>
          <w:sz w:val="24"/>
          <w:szCs w:val="24"/>
        </w:rPr>
        <w:tab/>
      </w:r>
      <w:r w:rsidRPr="001E4743">
        <w:rPr>
          <w:rFonts w:ascii="Arial" w:hAnsi="Arial" w:cs="Arial"/>
          <w:i/>
          <w:iCs/>
          <w:noProof/>
          <w:color w:val="FF0000"/>
          <w:sz w:val="24"/>
          <w:szCs w:val="24"/>
        </w:rPr>
        <w:drawing>
          <wp:inline distT="0" distB="0" distL="0" distR="0" wp14:anchorId="689907FA" wp14:editId="51D3F55C">
            <wp:extent cx="5657850" cy="2755900"/>
            <wp:effectExtent l="0" t="0" r="0" b="6350"/>
            <wp:docPr id="1455452113" name="Picture 3"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52113" name="Picture 3" descr="A graph with numbers and a li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7850" cy="2755900"/>
                    </a:xfrm>
                    <a:prstGeom prst="rect">
                      <a:avLst/>
                    </a:prstGeom>
                    <a:noFill/>
                  </pic:spPr>
                </pic:pic>
              </a:graphicData>
            </a:graphic>
          </wp:inline>
        </w:drawing>
      </w:r>
    </w:p>
    <w:p w14:paraId="32B47489" w14:textId="77777777" w:rsidR="00D15523" w:rsidRDefault="00D15523" w:rsidP="001A44D1">
      <w:pPr>
        <w:rPr>
          <w:rFonts w:ascii="Arial" w:hAnsi="Arial" w:cs="Arial"/>
          <w:color w:val="000099"/>
          <w:sz w:val="24"/>
          <w:szCs w:val="24"/>
        </w:rPr>
      </w:pPr>
    </w:p>
    <w:p w14:paraId="4FE78815" w14:textId="77777777" w:rsidR="00D15523" w:rsidRDefault="00D15523" w:rsidP="001A44D1">
      <w:pPr>
        <w:rPr>
          <w:rFonts w:ascii="Arial" w:hAnsi="Arial" w:cs="Arial"/>
          <w:color w:val="000099"/>
          <w:sz w:val="24"/>
          <w:szCs w:val="24"/>
        </w:rPr>
      </w:pPr>
    </w:p>
    <w:p w14:paraId="005C6A95" w14:textId="77777777" w:rsidR="00D15523" w:rsidRDefault="00D15523" w:rsidP="001A44D1">
      <w:pPr>
        <w:rPr>
          <w:rFonts w:ascii="Arial" w:hAnsi="Arial" w:cs="Arial"/>
          <w:color w:val="000099"/>
          <w:sz w:val="24"/>
          <w:szCs w:val="24"/>
        </w:rPr>
      </w:pPr>
    </w:p>
    <w:p w14:paraId="747182EF" w14:textId="77777777" w:rsidR="00D15523" w:rsidRDefault="00D15523" w:rsidP="001A44D1">
      <w:pPr>
        <w:rPr>
          <w:rFonts w:ascii="Arial" w:hAnsi="Arial" w:cs="Arial"/>
          <w:color w:val="000099"/>
          <w:sz w:val="24"/>
          <w:szCs w:val="24"/>
        </w:rPr>
      </w:pPr>
    </w:p>
    <w:p w14:paraId="41B8FC7E" w14:textId="77777777" w:rsidR="00D15523" w:rsidRDefault="00D15523" w:rsidP="001A44D1">
      <w:pPr>
        <w:rPr>
          <w:rFonts w:ascii="Arial" w:hAnsi="Arial" w:cs="Arial"/>
          <w:color w:val="000099"/>
          <w:sz w:val="24"/>
          <w:szCs w:val="24"/>
        </w:rPr>
      </w:pPr>
    </w:p>
    <w:p w14:paraId="70BB44C3" w14:textId="77777777" w:rsidR="00D15523" w:rsidRDefault="00D15523" w:rsidP="001A44D1">
      <w:pPr>
        <w:rPr>
          <w:rFonts w:ascii="Arial" w:hAnsi="Arial" w:cs="Arial"/>
          <w:color w:val="000099"/>
          <w:sz w:val="24"/>
          <w:szCs w:val="24"/>
        </w:rPr>
      </w:pPr>
    </w:p>
    <w:p w14:paraId="5B49E89F" w14:textId="77777777" w:rsidR="00D15523" w:rsidRDefault="00D15523" w:rsidP="001A44D1">
      <w:pPr>
        <w:rPr>
          <w:rFonts w:ascii="Arial" w:hAnsi="Arial" w:cs="Arial"/>
          <w:color w:val="000099"/>
          <w:sz w:val="24"/>
          <w:szCs w:val="24"/>
        </w:rPr>
      </w:pPr>
    </w:p>
    <w:p w14:paraId="197A2A10" w14:textId="77777777" w:rsidR="00E13B45" w:rsidRDefault="00E13B45" w:rsidP="001A44D1">
      <w:pPr>
        <w:rPr>
          <w:rFonts w:ascii="Arial" w:hAnsi="Arial" w:cs="Arial"/>
          <w:color w:val="000099"/>
          <w:sz w:val="24"/>
          <w:szCs w:val="24"/>
        </w:rPr>
      </w:pPr>
    </w:p>
    <w:p w14:paraId="3D6DF84C" w14:textId="77777777" w:rsidR="000C5869" w:rsidRPr="001E4743" w:rsidRDefault="000C5869" w:rsidP="001A44D1">
      <w:pPr>
        <w:rPr>
          <w:rFonts w:ascii="Arial" w:hAnsi="Arial" w:cs="Arial"/>
          <w:color w:val="FF0000"/>
          <w:sz w:val="24"/>
          <w:szCs w:val="24"/>
        </w:rPr>
      </w:pPr>
      <w:r w:rsidRPr="001E4743">
        <w:rPr>
          <w:rFonts w:ascii="Arial" w:hAnsi="Arial" w:cs="Arial"/>
          <w:color w:val="000099"/>
          <w:sz w:val="24"/>
          <w:szCs w:val="24"/>
        </w:rPr>
        <w:t>Table 6.</w:t>
      </w:r>
      <w:r w:rsidRPr="001E4743">
        <w:rPr>
          <w:rFonts w:ascii="Arial" w:hAnsi="Arial" w:cs="Arial"/>
          <w:i/>
          <w:iCs/>
          <w:color w:val="000099"/>
          <w:sz w:val="24"/>
          <w:szCs w:val="24"/>
        </w:rPr>
        <w:t xml:space="preserve"> </w:t>
      </w:r>
      <w:r w:rsidRPr="001E4743">
        <w:rPr>
          <w:rFonts w:ascii="Arial" w:hAnsi="Arial" w:cs="Arial"/>
          <w:color w:val="000099"/>
          <w:sz w:val="24"/>
          <w:szCs w:val="24"/>
        </w:rPr>
        <w:t>Entries into &amp; exits out of care, trend of exits from care</w:t>
      </w:r>
      <w:r w:rsidRPr="001E4743">
        <w:rPr>
          <w:rFonts w:ascii="Arial" w:hAnsi="Arial" w:cs="Arial"/>
          <w:sz w:val="24"/>
          <w:szCs w:val="24"/>
        </w:rPr>
        <w:t xml:space="preserve">. </w:t>
      </w:r>
    </w:p>
    <w:p w14:paraId="3EDB61F6" w14:textId="77777777" w:rsidR="000C5869" w:rsidRPr="001E4743" w:rsidRDefault="000C5869" w:rsidP="000C5869">
      <w:pPr>
        <w:rPr>
          <w:rFonts w:ascii="Arial" w:hAnsi="Arial" w:cs="Arial"/>
          <w:color w:val="FF0000"/>
          <w:sz w:val="24"/>
          <w:szCs w:val="24"/>
        </w:rPr>
      </w:pPr>
    </w:p>
    <w:p w14:paraId="0149F8DB" w14:textId="77777777" w:rsidR="000C5869" w:rsidRPr="001E4743" w:rsidRDefault="000C5869" w:rsidP="000C5869">
      <w:pPr>
        <w:rPr>
          <w:rFonts w:ascii="Arial" w:hAnsi="Arial" w:cs="Arial"/>
          <w:color w:val="FF0000"/>
          <w:sz w:val="24"/>
          <w:szCs w:val="24"/>
        </w:rPr>
      </w:pPr>
      <w:r w:rsidRPr="001E4743">
        <w:rPr>
          <w:rFonts w:ascii="Arial" w:hAnsi="Arial" w:cs="Arial"/>
          <w:noProof/>
          <w:color w:val="FF0000"/>
          <w:sz w:val="24"/>
          <w:szCs w:val="24"/>
        </w:rPr>
        <w:drawing>
          <wp:inline distT="0" distB="0" distL="0" distR="0" wp14:anchorId="4B78A7B5" wp14:editId="6EC6AA0F">
            <wp:extent cx="5670550" cy="2755900"/>
            <wp:effectExtent l="0" t="0" r="6350" b="6350"/>
            <wp:docPr id="287728873" name="Picture 6"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28873" name="Picture 6" descr="A graph with numbers and a lin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0550" cy="2755900"/>
                    </a:xfrm>
                    <a:prstGeom prst="rect">
                      <a:avLst/>
                    </a:prstGeom>
                    <a:noFill/>
                  </pic:spPr>
                </pic:pic>
              </a:graphicData>
            </a:graphic>
          </wp:inline>
        </w:drawing>
      </w:r>
    </w:p>
    <w:p w14:paraId="0DDC9EE9" w14:textId="77777777" w:rsidR="004267D5" w:rsidRDefault="004267D5" w:rsidP="001A44D1">
      <w:pPr>
        <w:spacing w:after="0" w:line="240" w:lineRule="auto"/>
        <w:rPr>
          <w:rFonts w:ascii="Arial" w:hAnsi="Arial" w:cs="Arial"/>
          <w:color w:val="000099"/>
          <w:sz w:val="24"/>
          <w:szCs w:val="24"/>
        </w:rPr>
      </w:pPr>
    </w:p>
    <w:p w14:paraId="63C910B5" w14:textId="77777777" w:rsidR="004267D5" w:rsidRDefault="00D06515" w:rsidP="001A44D1">
      <w:pPr>
        <w:spacing w:after="0" w:line="240" w:lineRule="auto"/>
        <w:rPr>
          <w:rFonts w:ascii="Arial" w:hAnsi="Arial" w:cs="Arial"/>
          <w:color w:val="000099"/>
          <w:sz w:val="24"/>
          <w:szCs w:val="24"/>
        </w:rPr>
      </w:pPr>
      <w:r>
        <w:rPr>
          <w:rFonts w:ascii="Arial" w:hAnsi="Arial" w:cs="Arial"/>
          <w:color w:val="000099"/>
          <w:sz w:val="24"/>
          <w:szCs w:val="24"/>
        </w:rPr>
        <w:t>5.9</w:t>
      </w:r>
      <w:r w:rsidR="009A0523">
        <w:rPr>
          <w:rFonts w:ascii="Arial" w:hAnsi="Arial" w:cs="Arial"/>
          <w:color w:val="000099"/>
          <w:sz w:val="24"/>
          <w:szCs w:val="24"/>
        </w:rPr>
        <w:t xml:space="preserve">. </w:t>
      </w:r>
      <w:r w:rsidR="000C5869" w:rsidRPr="004267D5">
        <w:rPr>
          <w:rFonts w:ascii="Arial" w:hAnsi="Arial" w:cs="Arial"/>
          <w:color w:val="000099"/>
          <w:sz w:val="24"/>
          <w:szCs w:val="24"/>
        </w:rPr>
        <w:t>Statutory basis of children entering care.</w:t>
      </w:r>
    </w:p>
    <w:p w14:paraId="3392E0B6" w14:textId="77777777" w:rsidR="001A44D1" w:rsidRPr="004267D5" w:rsidRDefault="000C5869" w:rsidP="001A44D1">
      <w:pPr>
        <w:spacing w:after="0" w:line="240" w:lineRule="auto"/>
        <w:rPr>
          <w:rFonts w:ascii="Arial" w:hAnsi="Arial" w:cs="Arial"/>
          <w:color w:val="000099"/>
          <w:sz w:val="24"/>
          <w:szCs w:val="24"/>
        </w:rPr>
      </w:pPr>
      <w:r w:rsidRPr="004267D5">
        <w:rPr>
          <w:rFonts w:ascii="Arial" w:hAnsi="Arial" w:cs="Arial"/>
          <w:color w:val="000099"/>
          <w:sz w:val="24"/>
          <w:szCs w:val="24"/>
        </w:rPr>
        <w:t xml:space="preserve"> </w:t>
      </w:r>
    </w:p>
    <w:p w14:paraId="24C365F5" w14:textId="49B29C5C" w:rsidR="001A44D1" w:rsidRPr="001E4743" w:rsidRDefault="00D06515" w:rsidP="001A44D1">
      <w:pPr>
        <w:spacing w:after="0" w:line="240" w:lineRule="auto"/>
        <w:rPr>
          <w:rFonts w:ascii="Arial" w:hAnsi="Arial" w:cs="Arial"/>
          <w:b/>
          <w:bCs/>
          <w:sz w:val="24"/>
          <w:szCs w:val="24"/>
        </w:rPr>
      </w:pPr>
      <w:r>
        <w:rPr>
          <w:rFonts w:ascii="Arial" w:hAnsi="Arial" w:cs="Arial"/>
          <w:sz w:val="24"/>
          <w:szCs w:val="24"/>
        </w:rPr>
        <w:t>5.10</w:t>
      </w:r>
      <w:r w:rsidR="009A0523">
        <w:rPr>
          <w:rFonts w:ascii="Arial" w:hAnsi="Arial" w:cs="Arial"/>
          <w:sz w:val="24"/>
          <w:szCs w:val="24"/>
        </w:rPr>
        <w:t xml:space="preserve">. </w:t>
      </w:r>
      <w:r w:rsidR="000C5869" w:rsidRPr="001E4743">
        <w:rPr>
          <w:rFonts w:ascii="Arial" w:hAnsi="Arial" w:cs="Arial"/>
          <w:sz w:val="24"/>
          <w:szCs w:val="24"/>
        </w:rPr>
        <w:t>The use of S20</w:t>
      </w:r>
      <w:r w:rsidR="001A44D1" w:rsidRPr="001E4743">
        <w:rPr>
          <w:rFonts w:ascii="Arial" w:hAnsi="Arial" w:cs="Arial"/>
          <w:sz w:val="24"/>
          <w:szCs w:val="24"/>
        </w:rPr>
        <w:t>,</w:t>
      </w:r>
      <w:r w:rsidR="000C5869" w:rsidRPr="001E4743">
        <w:rPr>
          <w:rFonts w:ascii="Arial" w:hAnsi="Arial" w:cs="Arial"/>
          <w:sz w:val="24"/>
          <w:szCs w:val="24"/>
        </w:rPr>
        <w:t xml:space="preserve"> a voluntary accommodation into care has increased; unaccompanied minors are now included in this figure, a change from last year. The use of Interim Care Orders sat at 19% a drop from 35% last year, and a greater reduction than last year where they fell by a few percent. The use of Police Protection rose from 17% last year to 23% this year.</w:t>
      </w:r>
      <w:r w:rsidR="000C5869" w:rsidRPr="001E4743">
        <w:rPr>
          <w:rFonts w:ascii="Arial" w:hAnsi="Arial" w:cs="Arial"/>
          <w:i/>
          <w:iCs/>
          <w:sz w:val="24"/>
          <w:szCs w:val="24"/>
        </w:rPr>
        <w:t xml:space="preserve"> </w:t>
      </w:r>
      <w:r w:rsidR="000C5869" w:rsidRPr="001E4743">
        <w:rPr>
          <w:rFonts w:ascii="Arial" w:hAnsi="Arial" w:cs="Arial"/>
          <w:sz w:val="24"/>
          <w:szCs w:val="24"/>
        </w:rPr>
        <w:t xml:space="preserve">This year 5 young people (boys) entered care as a result of being criminally remanded to Medway’s care, into the secure criminal estate e.g., to Youth Offending Institutions or Secure Training Centres or were remanded to Local Authority accommodation, similar to last year.  Four children entered care at the conclusion of care proceedings: similar to last year. </w:t>
      </w:r>
      <w:r w:rsidR="00B775CC">
        <w:rPr>
          <w:rFonts w:ascii="Arial" w:hAnsi="Arial" w:cs="Arial"/>
          <w:sz w:val="24"/>
          <w:szCs w:val="24"/>
        </w:rPr>
        <w:t xml:space="preserve">This year Medway had no children entering care as a result of adoption breakdowns. </w:t>
      </w:r>
      <w:r w:rsidR="000C5869" w:rsidRPr="001E4743">
        <w:rPr>
          <w:rFonts w:ascii="Arial" w:hAnsi="Arial" w:cs="Arial"/>
          <w:sz w:val="24"/>
          <w:szCs w:val="24"/>
        </w:rPr>
        <w:t xml:space="preserve"> </w:t>
      </w:r>
    </w:p>
    <w:p w14:paraId="772B388C" w14:textId="77777777" w:rsidR="00D15523" w:rsidRDefault="00D15523" w:rsidP="001A44D1">
      <w:pPr>
        <w:spacing w:after="0" w:line="240" w:lineRule="auto"/>
        <w:rPr>
          <w:rFonts w:ascii="Arial" w:hAnsi="Arial" w:cs="Arial"/>
          <w:color w:val="000099"/>
          <w:sz w:val="24"/>
          <w:szCs w:val="24"/>
        </w:rPr>
      </w:pPr>
    </w:p>
    <w:p w14:paraId="50255D2D" w14:textId="77777777" w:rsidR="007D48FC" w:rsidRDefault="007D48FC" w:rsidP="001A44D1">
      <w:pPr>
        <w:spacing w:after="0" w:line="240" w:lineRule="auto"/>
        <w:rPr>
          <w:rFonts w:ascii="Arial" w:hAnsi="Arial" w:cs="Arial"/>
          <w:color w:val="000099"/>
          <w:sz w:val="24"/>
          <w:szCs w:val="24"/>
        </w:rPr>
      </w:pPr>
    </w:p>
    <w:p w14:paraId="44746D2D" w14:textId="77777777" w:rsidR="007D48FC" w:rsidRDefault="007D48FC" w:rsidP="001A44D1">
      <w:pPr>
        <w:spacing w:after="0" w:line="240" w:lineRule="auto"/>
        <w:rPr>
          <w:rFonts w:ascii="Arial" w:hAnsi="Arial" w:cs="Arial"/>
          <w:color w:val="000099"/>
          <w:sz w:val="24"/>
          <w:szCs w:val="24"/>
        </w:rPr>
      </w:pPr>
    </w:p>
    <w:p w14:paraId="418D2B6B" w14:textId="77777777" w:rsidR="007D48FC" w:rsidRDefault="007D48FC" w:rsidP="001A44D1">
      <w:pPr>
        <w:spacing w:after="0" w:line="240" w:lineRule="auto"/>
        <w:rPr>
          <w:rFonts w:ascii="Arial" w:hAnsi="Arial" w:cs="Arial"/>
          <w:color w:val="000099"/>
          <w:sz w:val="24"/>
          <w:szCs w:val="24"/>
        </w:rPr>
      </w:pPr>
    </w:p>
    <w:p w14:paraId="5FC77A11" w14:textId="77777777" w:rsidR="007D48FC" w:rsidRDefault="007D48FC" w:rsidP="001A44D1">
      <w:pPr>
        <w:spacing w:after="0" w:line="240" w:lineRule="auto"/>
        <w:rPr>
          <w:rFonts w:ascii="Arial" w:hAnsi="Arial" w:cs="Arial"/>
          <w:color w:val="000099"/>
          <w:sz w:val="24"/>
          <w:szCs w:val="24"/>
        </w:rPr>
      </w:pPr>
    </w:p>
    <w:p w14:paraId="02A2C1FC" w14:textId="77777777" w:rsidR="007D48FC" w:rsidRDefault="007D48FC" w:rsidP="001A44D1">
      <w:pPr>
        <w:spacing w:after="0" w:line="240" w:lineRule="auto"/>
        <w:rPr>
          <w:rFonts w:ascii="Arial" w:hAnsi="Arial" w:cs="Arial"/>
          <w:color w:val="000099"/>
          <w:sz w:val="24"/>
          <w:szCs w:val="24"/>
        </w:rPr>
      </w:pPr>
    </w:p>
    <w:p w14:paraId="38F891ED" w14:textId="77777777" w:rsidR="007D48FC" w:rsidRDefault="007D48FC" w:rsidP="001A44D1">
      <w:pPr>
        <w:spacing w:after="0" w:line="240" w:lineRule="auto"/>
        <w:rPr>
          <w:rFonts w:ascii="Arial" w:hAnsi="Arial" w:cs="Arial"/>
          <w:color w:val="000099"/>
          <w:sz w:val="24"/>
          <w:szCs w:val="24"/>
        </w:rPr>
      </w:pPr>
    </w:p>
    <w:p w14:paraId="3302FF7A" w14:textId="77777777" w:rsidR="007D48FC" w:rsidRDefault="007D48FC" w:rsidP="001A44D1">
      <w:pPr>
        <w:spacing w:after="0" w:line="240" w:lineRule="auto"/>
        <w:rPr>
          <w:rFonts w:ascii="Arial" w:hAnsi="Arial" w:cs="Arial"/>
          <w:color w:val="000099"/>
          <w:sz w:val="24"/>
          <w:szCs w:val="24"/>
        </w:rPr>
      </w:pPr>
    </w:p>
    <w:p w14:paraId="150FB5A7" w14:textId="77777777" w:rsidR="007D48FC" w:rsidRDefault="007D48FC" w:rsidP="001A44D1">
      <w:pPr>
        <w:spacing w:after="0" w:line="240" w:lineRule="auto"/>
        <w:rPr>
          <w:rFonts w:ascii="Arial" w:hAnsi="Arial" w:cs="Arial"/>
          <w:color w:val="000099"/>
          <w:sz w:val="24"/>
          <w:szCs w:val="24"/>
        </w:rPr>
      </w:pPr>
    </w:p>
    <w:p w14:paraId="16B88257" w14:textId="77777777" w:rsidR="007D48FC" w:rsidRDefault="007D48FC" w:rsidP="001A44D1">
      <w:pPr>
        <w:spacing w:after="0" w:line="240" w:lineRule="auto"/>
        <w:rPr>
          <w:rFonts w:ascii="Arial" w:hAnsi="Arial" w:cs="Arial"/>
          <w:color w:val="000099"/>
          <w:sz w:val="24"/>
          <w:szCs w:val="24"/>
        </w:rPr>
      </w:pPr>
    </w:p>
    <w:p w14:paraId="3F6CFFB3" w14:textId="77777777" w:rsidR="007D48FC" w:rsidRDefault="007D48FC" w:rsidP="001A44D1">
      <w:pPr>
        <w:spacing w:after="0" w:line="240" w:lineRule="auto"/>
        <w:rPr>
          <w:rFonts w:ascii="Arial" w:hAnsi="Arial" w:cs="Arial"/>
          <w:color w:val="000099"/>
          <w:sz w:val="24"/>
          <w:szCs w:val="24"/>
        </w:rPr>
      </w:pPr>
    </w:p>
    <w:p w14:paraId="539A436D" w14:textId="77777777" w:rsidR="007D48FC" w:rsidRDefault="007D48FC" w:rsidP="001A44D1">
      <w:pPr>
        <w:spacing w:after="0" w:line="240" w:lineRule="auto"/>
        <w:rPr>
          <w:rFonts w:ascii="Arial" w:hAnsi="Arial" w:cs="Arial"/>
          <w:color w:val="000099"/>
          <w:sz w:val="24"/>
          <w:szCs w:val="24"/>
        </w:rPr>
      </w:pPr>
    </w:p>
    <w:p w14:paraId="60199EC9" w14:textId="77777777" w:rsidR="007D48FC" w:rsidRDefault="007D48FC" w:rsidP="001A44D1">
      <w:pPr>
        <w:spacing w:after="0" w:line="240" w:lineRule="auto"/>
        <w:rPr>
          <w:rFonts w:ascii="Arial" w:hAnsi="Arial" w:cs="Arial"/>
          <w:color w:val="000099"/>
          <w:sz w:val="24"/>
          <w:szCs w:val="24"/>
        </w:rPr>
      </w:pPr>
    </w:p>
    <w:p w14:paraId="51ED7E54" w14:textId="77777777" w:rsidR="007D48FC" w:rsidRDefault="007D48FC" w:rsidP="001A44D1">
      <w:pPr>
        <w:spacing w:after="0" w:line="240" w:lineRule="auto"/>
        <w:rPr>
          <w:rFonts w:ascii="Arial" w:hAnsi="Arial" w:cs="Arial"/>
          <w:color w:val="000099"/>
          <w:sz w:val="24"/>
          <w:szCs w:val="24"/>
        </w:rPr>
      </w:pPr>
    </w:p>
    <w:p w14:paraId="1F143947" w14:textId="77777777" w:rsidR="007D48FC" w:rsidRDefault="007D48FC" w:rsidP="001A44D1">
      <w:pPr>
        <w:spacing w:after="0" w:line="240" w:lineRule="auto"/>
        <w:rPr>
          <w:rFonts w:ascii="Arial" w:hAnsi="Arial" w:cs="Arial"/>
          <w:color w:val="000099"/>
          <w:sz w:val="24"/>
          <w:szCs w:val="24"/>
        </w:rPr>
      </w:pPr>
    </w:p>
    <w:p w14:paraId="65E62DAF" w14:textId="77777777" w:rsidR="007D48FC" w:rsidRDefault="007D48FC" w:rsidP="001A44D1">
      <w:pPr>
        <w:spacing w:after="0" w:line="240" w:lineRule="auto"/>
        <w:rPr>
          <w:rFonts w:ascii="Arial" w:hAnsi="Arial" w:cs="Arial"/>
          <w:color w:val="000099"/>
          <w:sz w:val="24"/>
          <w:szCs w:val="24"/>
        </w:rPr>
      </w:pPr>
    </w:p>
    <w:p w14:paraId="4A738B0F" w14:textId="77777777" w:rsidR="007D48FC" w:rsidRDefault="007D48FC" w:rsidP="001A44D1">
      <w:pPr>
        <w:spacing w:after="0" w:line="240" w:lineRule="auto"/>
        <w:rPr>
          <w:rFonts w:ascii="Arial" w:hAnsi="Arial" w:cs="Arial"/>
          <w:color w:val="000099"/>
          <w:sz w:val="24"/>
          <w:szCs w:val="24"/>
        </w:rPr>
      </w:pPr>
    </w:p>
    <w:p w14:paraId="40EDEF09" w14:textId="77777777" w:rsidR="00E13B45" w:rsidRDefault="00E13B45" w:rsidP="001A44D1">
      <w:pPr>
        <w:spacing w:after="0" w:line="240" w:lineRule="auto"/>
        <w:rPr>
          <w:rFonts w:ascii="Arial" w:hAnsi="Arial" w:cs="Arial"/>
          <w:color w:val="000099"/>
          <w:sz w:val="24"/>
          <w:szCs w:val="24"/>
        </w:rPr>
      </w:pPr>
    </w:p>
    <w:p w14:paraId="7D1853FB" w14:textId="77777777" w:rsidR="00E13B45" w:rsidRDefault="00E13B45" w:rsidP="001A44D1">
      <w:pPr>
        <w:spacing w:after="0" w:line="240" w:lineRule="auto"/>
        <w:rPr>
          <w:rFonts w:ascii="Arial" w:hAnsi="Arial" w:cs="Arial"/>
          <w:color w:val="000099"/>
          <w:sz w:val="24"/>
          <w:szCs w:val="24"/>
        </w:rPr>
      </w:pPr>
    </w:p>
    <w:p w14:paraId="4DAA9B49" w14:textId="02F7F255" w:rsidR="000C5869" w:rsidRPr="001E4743" w:rsidRDefault="000C5869" w:rsidP="001A44D1">
      <w:pPr>
        <w:spacing w:after="0" w:line="240" w:lineRule="auto"/>
        <w:rPr>
          <w:rFonts w:ascii="Arial" w:hAnsi="Arial" w:cs="Arial"/>
          <w:b/>
          <w:bCs/>
          <w:sz w:val="24"/>
          <w:szCs w:val="24"/>
        </w:rPr>
      </w:pPr>
      <w:r w:rsidRPr="001E4743">
        <w:rPr>
          <w:rFonts w:ascii="Arial" w:hAnsi="Arial" w:cs="Arial"/>
          <w:color w:val="000099"/>
          <w:sz w:val="24"/>
          <w:szCs w:val="24"/>
        </w:rPr>
        <w:t>Table 8. Children’s legal status 2023-2024 entering care.</w:t>
      </w:r>
    </w:p>
    <w:p w14:paraId="25141B62" w14:textId="77777777" w:rsidR="000C5869" w:rsidRPr="001E4743" w:rsidRDefault="000C5869" w:rsidP="000C5869">
      <w:pPr>
        <w:ind w:firstLine="720"/>
        <w:rPr>
          <w:rFonts w:ascii="Arial" w:hAnsi="Arial" w:cs="Arial"/>
          <w:sz w:val="24"/>
          <w:szCs w:val="24"/>
        </w:rPr>
      </w:pPr>
    </w:p>
    <w:p w14:paraId="0F6B4C9B" w14:textId="77777777" w:rsidR="000710AF" w:rsidRDefault="000C5869" w:rsidP="000710AF">
      <w:pPr>
        <w:ind w:firstLine="720"/>
        <w:rPr>
          <w:rFonts w:ascii="Arial" w:hAnsi="Arial" w:cs="Arial"/>
          <w:noProof/>
          <w:sz w:val="24"/>
          <w:szCs w:val="24"/>
        </w:rPr>
      </w:pPr>
      <w:r w:rsidRPr="001E4743">
        <w:rPr>
          <w:rFonts w:ascii="Arial" w:hAnsi="Arial" w:cs="Arial"/>
          <w:noProof/>
          <w:sz w:val="24"/>
          <w:szCs w:val="24"/>
        </w:rPr>
        <w:drawing>
          <wp:inline distT="0" distB="0" distL="0" distR="0" wp14:anchorId="56770373" wp14:editId="2ECC3250">
            <wp:extent cx="5295900" cy="2520950"/>
            <wp:effectExtent l="0" t="0" r="0" b="0"/>
            <wp:docPr id="146069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5900" cy="2520950"/>
                    </a:xfrm>
                    <a:prstGeom prst="rect">
                      <a:avLst/>
                    </a:prstGeom>
                    <a:noFill/>
                  </pic:spPr>
                </pic:pic>
              </a:graphicData>
            </a:graphic>
          </wp:inline>
        </w:drawing>
      </w:r>
    </w:p>
    <w:p w14:paraId="22668D29" w14:textId="77777777" w:rsidR="007D48FC" w:rsidRDefault="007D48FC" w:rsidP="000710AF">
      <w:pPr>
        <w:rPr>
          <w:rFonts w:ascii="Arial" w:hAnsi="Arial" w:cs="Arial"/>
          <w:color w:val="000099"/>
          <w:sz w:val="24"/>
          <w:szCs w:val="24"/>
        </w:rPr>
      </w:pPr>
    </w:p>
    <w:p w14:paraId="53420FDF" w14:textId="77777777" w:rsidR="001A44D1" w:rsidRPr="000710AF" w:rsidRDefault="00D06515" w:rsidP="000710AF">
      <w:pPr>
        <w:rPr>
          <w:rFonts w:ascii="Arial" w:hAnsi="Arial" w:cs="Arial"/>
          <w:noProof/>
          <w:sz w:val="24"/>
          <w:szCs w:val="24"/>
        </w:rPr>
      </w:pPr>
      <w:r>
        <w:rPr>
          <w:rFonts w:ascii="Arial" w:hAnsi="Arial" w:cs="Arial"/>
          <w:color w:val="000099"/>
          <w:sz w:val="24"/>
          <w:szCs w:val="24"/>
        </w:rPr>
        <w:t>5.11</w:t>
      </w:r>
      <w:r w:rsidR="009A0523">
        <w:rPr>
          <w:rFonts w:ascii="Arial" w:hAnsi="Arial" w:cs="Arial"/>
          <w:color w:val="000099"/>
          <w:sz w:val="24"/>
          <w:szCs w:val="24"/>
        </w:rPr>
        <w:t xml:space="preserve">. </w:t>
      </w:r>
      <w:r w:rsidR="000C5869" w:rsidRPr="004267D5">
        <w:rPr>
          <w:rFonts w:ascii="Arial" w:hAnsi="Arial" w:cs="Arial"/>
          <w:color w:val="000099"/>
          <w:sz w:val="24"/>
          <w:szCs w:val="24"/>
        </w:rPr>
        <w:t>Reasons children left care</w:t>
      </w:r>
      <w:r w:rsidR="000C5869" w:rsidRPr="004267D5">
        <w:rPr>
          <w:rFonts w:ascii="Arial" w:hAnsi="Arial" w:cs="Arial"/>
          <w:i/>
          <w:iCs/>
          <w:color w:val="000099"/>
          <w:sz w:val="24"/>
          <w:szCs w:val="24"/>
        </w:rPr>
        <w:t xml:space="preserve">. </w:t>
      </w:r>
    </w:p>
    <w:p w14:paraId="2867BDC6" w14:textId="77777777" w:rsidR="004267D5" w:rsidRPr="004267D5" w:rsidRDefault="004267D5" w:rsidP="001A44D1">
      <w:pPr>
        <w:spacing w:after="0" w:line="240" w:lineRule="auto"/>
        <w:rPr>
          <w:rFonts w:ascii="Arial" w:hAnsi="Arial" w:cs="Arial"/>
          <w:color w:val="000099"/>
          <w:sz w:val="24"/>
          <w:szCs w:val="24"/>
        </w:rPr>
      </w:pPr>
    </w:p>
    <w:p w14:paraId="5FE9725F" w14:textId="3F525495" w:rsidR="00595C99" w:rsidRPr="00595C99" w:rsidRDefault="00D06515" w:rsidP="00595C99">
      <w:pPr>
        <w:ind w:right="3"/>
        <w:rPr>
          <w:rFonts w:ascii="Arial" w:eastAsia="Times New Roman" w:hAnsi="Arial" w:cs="Arial"/>
          <w:kern w:val="0"/>
          <w:sz w:val="24"/>
          <w:szCs w:val="24"/>
          <w14:ligatures w14:val="none"/>
        </w:rPr>
      </w:pPr>
      <w:r>
        <w:rPr>
          <w:rFonts w:ascii="Arial" w:hAnsi="Arial" w:cs="Arial"/>
          <w:sz w:val="24"/>
          <w:szCs w:val="24"/>
        </w:rPr>
        <w:t>5.12</w:t>
      </w:r>
      <w:r w:rsidR="009A0523">
        <w:rPr>
          <w:rFonts w:ascii="Arial" w:hAnsi="Arial" w:cs="Arial"/>
          <w:sz w:val="24"/>
          <w:szCs w:val="24"/>
        </w:rPr>
        <w:t xml:space="preserve">. </w:t>
      </w:r>
      <w:r w:rsidR="000C5869" w:rsidRPr="001E4743">
        <w:rPr>
          <w:rFonts w:ascii="Arial" w:hAnsi="Arial" w:cs="Arial"/>
          <w:sz w:val="24"/>
          <w:szCs w:val="24"/>
        </w:rPr>
        <w:t>186 children left</w:t>
      </w:r>
      <w:r w:rsidR="001A44D1" w:rsidRPr="001E4743">
        <w:rPr>
          <w:rFonts w:ascii="Arial" w:hAnsi="Arial" w:cs="Arial"/>
          <w:sz w:val="24"/>
          <w:szCs w:val="24"/>
        </w:rPr>
        <w:t xml:space="preserve"> Medway’s</w:t>
      </w:r>
      <w:r w:rsidR="000C5869" w:rsidRPr="001E4743">
        <w:rPr>
          <w:rFonts w:ascii="Arial" w:hAnsi="Arial" w:cs="Arial"/>
          <w:sz w:val="24"/>
          <w:szCs w:val="24"/>
        </w:rPr>
        <w:t xml:space="preserve"> care last year.  71/186 or 38.1% of children and young people returned to the care of their parents, in either a planned or an unplanned way</w:t>
      </w:r>
      <w:r w:rsidR="000C5869" w:rsidRPr="001E4743">
        <w:rPr>
          <w:rFonts w:ascii="Arial" w:hAnsi="Arial" w:cs="Arial"/>
          <w:i/>
          <w:iCs/>
          <w:sz w:val="24"/>
          <w:szCs w:val="24"/>
        </w:rPr>
        <w:t xml:space="preserve"> </w:t>
      </w:r>
      <w:r w:rsidR="000C5869" w:rsidRPr="001E4743">
        <w:rPr>
          <w:rFonts w:ascii="Arial" w:hAnsi="Arial" w:cs="Arial"/>
          <w:sz w:val="24"/>
          <w:szCs w:val="24"/>
        </w:rPr>
        <w:t>a rise from 26.7% last year.</w:t>
      </w:r>
      <w:r w:rsidR="000C5869" w:rsidRPr="001E4743">
        <w:rPr>
          <w:rFonts w:ascii="Arial" w:hAnsi="Arial" w:cs="Arial"/>
          <w:i/>
          <w:iCs/>
          <w:sz w:val="24"/>
          <w:szCs w:val="24"/>
        </w:rPr>
        <w:t xml:space="preserve">  </w:t>
      </w:r>
      <w:r w:rsidR="000C5869" w:rsidRPr="001E4743">
        <w:rPr>
          <w:rFonts w:ascii="Arial" w:hAnsi="Arial" w:cs="Arial"/>
          <w:sz w:val="24"/>
          <w:szCs w:val="24"/>
        </w:rPr>
        <w:t>Special Guardianship Orders were awarded for 23</w:t>
      </w:r>
      <w:r w:rsidR="000C5869" w:rsidRPr="001E4743">
        <w:rPr>
          <w:rFonts w:ascii="Arial" w:hAnsi="Arial" w:cs="Arial"/>
          <w:color w:val="FF0000"/>
          <w:sz w:val="24"/>
          <w:szCs w:val="24"/>
        </w:rPr>
        <w:t xml:space="preserve"> </w:t>
      </w:r>
      <w:r w:rsidR="000C5869" w:rsidRPr="001E4743">
        <w:rPr>
          <w:rFonts w:ascii="Arial" w:hAnsi="Arial" w:cs="Arial"/>
          <w:sz w:val="24"/>
          <w:szCs w:val="24"/>
        </w:rPr>
        <w:t>or 12.3% of children, an increase on last year and back to the previous year’s levels</w:t>
      </w:r>
      <w:r w:rsidR="00595C99">
        <w:rPr>
          <w:rFonts w:ascii="Arial" w:hAnsi="Arial" w:cs="Arial"/>
          <w:sz w:val="24"/>
          <w:szCs w:val="24"/>
        </w:rPr>
        <w:t xml:space="preserve">, relating to an increase of such assessments being planned for by services and permanence panels, and as agreed in care proceedings.  </w:t>
      </w:r>
      <w:r w:rsidR="000C5869" w:rsidRPr="001E4743">
        <w:rPr>
          <w:rFonts w:ascii="Arial" w:hAnsi="Arial" w:cs="Arial"/>
          <w:sz w:val="24"/>
          <w:szCs w:val="24"/>
        </w:rPr>
        <w:t xml:space="preserve"> </w:t>
      </w:r>
      <w:r w:rsidR="00817AE7">
        <w:rPr>
          <w:rFonts w:ascii="Arial" w:hAnsi="Arial" w:cs="Arial"/>
          <w:sz w:val="24"/>
          <w:szCs w:val="24"/>
        </w:rPr>
        <w:t>Seven</w:t>
      </w:r>
      <w:r w:rsidR="000C5869" w:rsidRPr="001E4743">
        <w:rPr>
          <w:rFonts w:ascii="Arial" w:hAnsi="Arial" w:cs="Arial"/>
          <w:sz w:val="24"/>
          <w:szCs w:val="24"/>
        </w:rPr>
        <w:t xml:space="preserve"> children left care to be supported under Child Arrangement Orders, made to family members similar to last year. Adoption Orders accounted for 18/186 or 9.6%</w:t>
      </w:r>
      <w:r w:rsidR="00451343">
        <w:rPr>
          <w:rFonts w:ascii="Arial" w:hAnsi="Arial" w:cs="Arial"/>
          <w:sz w:val="24"/>
          <w:szCs w:val="24"/>
        </w:rPr>
        <w:t xml:space="preserve">. </w:t>
      </w:r>
      <w:r w:rsidR="000C5869" w:rsidRPr="001E4743">
        <w:rPr>
          <w:rFonts w:ascii="Arial" w:hAnsi="Arial" w:cs="Arial"/>
          <w:sz w:val="24"/>
          <w:szCs w:val="24"/>
        </w:rPr>
        <w:t xml:space="preserve"> This</w:t>
      </w:r>
      <w:r w:rsidR="004A2C36">
        <w:rPr>
          <w:rFonts w:ascii="Arial" w:hAnsi="Arial" w:cs="Arial"/>
          <w:sz w:val="24"/>
          <w:szCs w:val="24"/>
        </w:rPr>
        <w:t xml:space="preserve"> slight reduction</w:t>
      </w:r>
      <w:r w:rsidR="000C5869" w:rsidRPr="001E4743">
        <w:rPr>
          <w:rFonts w:ascii="Arial" w:hAnsi="Arial" w:cs="Arial"/>
          <w:sz w:val="24"/>
          <w:szCs w:val="24"/>
        </w:rPr>
        <w:t xml:space="preserve"> may be partly explained by the lengthy delays in care proceedings for adoption plans being agreed. Care leavers (turning 18 years) accounted for 35/186 or 18.8%</w:t>
      </w:r>
      <w:r w:rsidR="000C5869" w:rsidRPr="001E4743">
        <w:rPr>
          <w:rFonts w:ascii="Arial" w:hAnsi="Arial" w:cs="Arial"/>
          <w:b/>
          <w:bCs/>
          <w:sz w:val="24"/>
          <w:szCs w:val="24"/>
        </w:rPr>
        <w:t xml:space="preserve">, </w:t>
      </w:r>
      <w:r w:rsidR="000C5869" w:rsidRPr="001E4743">
        <w:rPr>
          <w:rFonts w:ascii="Arial" w:hAnsi="Arial" w:cs="Arial"/>
          <w:sz w:val="24"/>
          <w:szCs w:val="24"/>
        </w:rPr>
        <w:t xml:space="preserve">with staying put arrangements </w:t>
      </w:r>
      <w:r w:rsidR="004203A4">
        <w:rPr>
          <w:rFonts w:ascii="Arial" w:hAnsi="Arial" w:cs="Arial"/>
          <w:sz w:val="24"/>
          <w:szCs w:val="24"/>
        </w:rPr>
        <w:t xml:space="preserve">were </w:t>
      </w:r>
      <w:r w:rsidR="000C5869" w:rsidRPr="001E4743">
        <w:rPr>
          <w:rFonts w:ascii="Arial" w:hAnsi="Arial" w:cs="Arial"/>
          <w:sz w:val="24"/>
          <w:szCs w:val="24"/>
        </w:rPr>
        <w:t>agreed for 14 children. Children remanded to custody left care though bail packages being agreed (3) or though sentencing into custody (2). Of the unaccompanied asylum-seeking cohort 9 children were age assessed as older than 18 years age and were collected by the Home Office.</w:t>
      </w:r>
      <w:r w:rsidR="00595C99">
        <w:rPr>
          <w:rFonts w:ascii="Arial" w:hAnsi="Arial" w:cs="Arial"/>
          <w:sz w:val="24"/>
          <w:szCs w:val="24"/>
        </w:rPr>
        <w:t xml:space="preserve"> </w:t>
      </w:r>
    </w:p>
    <w:p w14:paraId="2EE80DA7" w14:textId="19D5902A" w:rsidR="000C5869" w:rsidRPr="001E4743" w:rsidRDefault="000C5869" w:rsidP="001A44D1">
      <w:pPr>
        <w:spacing w:after="0" w:line="240" w:lineRule="auto"/>
        <w:rPr>
          <w:rFonts w:ascii="Arial" w:hAnsi="Arial" w:cs="Arial"/>
          <w:b/>
          <w:bCs/>
          <w:i/>
          <w:iCs/>
          <w:color w:val="FF0000"/>
          <w:sz w:val="24"/>
          <w:szCs w:val="24"/>
        </w:rPr>
      </w:pPr>
    </w:p>
    <w:p w14:paraId="17608667" w14:textId="77777777" w:rsidR="001A44D1" w:rsidRPr="001E4743" w:rsidRDefault="001A44D1" w:rsidP="001A44D1">
      <w:pPr>
        <w:rPr>
          <w:rFonts w:ascii="Arial" w:hAnsi="Arial" w:cs="Arial"/>
          <w:color w:val="000099"/>
          <w:sz w:val="24"/>
          <w:szCs w:val="24"/>
        </w:rPr>
      </w:pPr>
    </w:p>
    <w:p w14:paraId="6D10E2E0" w14:textId="77777777" w:rsidR="007D48FC" w:rsidRDefault="007D48FC" w:rsidP="001A44D1">
      <w:pPr>
        <w:rPr>
          <w:rFonts w:ascii="Arial" w:hAnsi="Arial" w:cs="Arial"/>
          <w:color w:val="000099"/>
          <w:sz w:val="24"/>
          <w:szCs w:val="24"/>
        </w:rPr>
      </w:pPr>
    </w:p>
    <w:p w14:paraId="3BDC93D3" w14:textId="77777777" w:rsidR="007D48FC" w:rsidRDefault="007D48FC" w:rsidP="001A44D1">
      <w:pPr>
        <w:rPr>
          <w:rFonts w:ascii="Arial" w:hAnsi="Arial" w:cs="Arial"/>
          <w:color w:val="000099"/>
          <w:sz w:val="24"/>
          <w:szCs w:val="24"/>
        </w:rPr>
      </w:pPr>
    </w:p>
    <w:p w14:paraId="181FE796" w14:textId="77777777" w:rsidR="007D48FC" w:rsidRDefault="007D48FC" w:rsidP="001A44D1">
      <w:pPr>
        <w:rPr>
          <w:rFonts w:ascii="Arial" w:hAnsi="Arial" w:cs="Arial"/>
          <w:color w:val="000099"/>
          <w:sz w:val="24"/>
          <w:szCs w:val="24"/>
        </w:rPr>
      </w:pPr>
    </w:p>
    <w:p w14:paraId="1B04287B" w14:textId="77777777" w:rsidR="007D48FC" w:rsidRDefault="007D48FC" w:rsidP="001A44D1">
      <w:pPr>
        <w:rPr>
          <w:rFonts w:ascii="Arial" w:hAnsi="Arial" w:cs="Arial"/>
          <w:color w:val="000099"/>
          <w:sz w:val="24"/>
          <w:szCs w:val="24"/>
        </w:rPr>
      </w:pPr>
    </w:p>
    <w:p w14:paraId="0991B900" w14:textId="77777777" w:rsidR="007D48FC" w:rsidRDefault="007D48FC" w:rsidP="001A44D1">
      <w:pPr>
        <w:rPr>
          <w:rFonts w:ascii="Arial" w:hAnsi="Arial" w:cs="Arial"/>
          <w:color w:val="000099"/>
          <w:sz w:val="24"/>
          <w:szCs w:val="24"/>
        </w:rPr>
      </w:pPr>
    </w:p>
    <w:p w14:paraId="3672DEF6" w14:textId="77777777" w:rsidR="007D48FC" w:rsidRDefault="007D48FC" w:rsidP="001A44D1">
      <w:pPr>
        <w:rPr>
          <w:rFonts w:ascii="Arial" w:hAnsi="Arial" w:cs="Arial"/>
          <w:color w:val="000099"/>
          <w:sz w:val="24"/>
          <w:szCs w:val="24"/>
        </w:rPr>
      </w:pPr>
    </w:p>
    <w:p w14:paraId="6FE0526A" w14:textId="77777777" w:rsidR="007D48FC" w:rsidRDefault="007D48FC" w:rsidP="001A44D1">
      <w:pPr>
        <w:rPr>
          <w:rFonts w:ascii="Arial" w:hAnsi="Arial" w:cs="Arial"/>
          <w:color w:val="000099"/>
          <w:sz w:val="24"/>
          <w:szCs w:val="24"/>
        </w:rPr>
      </w:pPr>
    </w:p>
    <w:p w14:paraId="0BC69E8D" w14:textId="77777777" w:rsidR="007D48FC" w:rsidRDefault="007D48FC" w:rsidP="001A44D1">
      <w:pPr>
        <w:rPr>
          <w:rFonts w:ascii="Arial" w:hAnsi="Arial" w:cs="Arial"/>
          <w:color w:val="000099"/>
          <w:sz w:val="24"/>
          <w:szCs w:val="24"/>
        </w:rPr>
      </w:pPr>
    </w:p>
    <w:p w14:paraId="5DBD4C61" w14:textId="77777777" w:rsidR="000C5869" w:rsidRPr="001E4743" w:rsidRDefault="000C5869" w:rsidP="001A44D1">
      <w:pPr>
        <w:rPr>
          <w:rFonts w:ascii="Arial" w:hAnsi="Arial" w:cs="Arial"/>
          <w:i/>
          <w:iCs/>
          <w:sz w:val="24"/>
          <w:szCs w:val="24"/>
        </w:rPr>
      </w:pPr>
      <w:r w:rsidRPr="001E4743">
        <w:rPr>
          <w:rFonts w:ascii="Arial" w:hAnsi="Arial" w:cs="Arial"/>
          <w:color w:val="000099"/>
          <w:sz w:val="24"/>
          <w:szCs w:val="24"/>
        </w:rPr>
        <w:t>Table 10.  Reasons children left care</w:t>
      </w:r>
      <w:r w:rsidRPr="001E4743">
        <w:rPr>
          <w:rFonts w:ascii="Arial" w:hAnsi="Arial" w:cs="Arial"/>
          <w:sz w:val="24"/>
          <w:szCs w:val="24"/>
        </w:rPr>
        <w:t>.</w:t>
      </w:r>
      <w:r w:rsidRPr="001E4743">
        <w:rPr>
          <w:rFonts w:ascii="Arial" w:hAnsi="Arial" w:cs="Arial"/>
          <w:color w:val="FF0000"/>
          <w:sz w:val="24"/>
          <w:szCs w:val="24"/>
        </w:rPr>
        <w:t xml:space="preserve"> </w:t>
      </w:r>
    </w:p>
    <w:p w14:paraId="4228182E" w14:textId="77777777" w:rsidR="001A44D1" w:rsidRPr="001E4743" w:rsidRDefault="000C5869" w:rsidP="001A44D1">
      <w:pPr>
        <w:ind w:left="142" w:firstLine="567"/>
        <w:rPr>
          <w:rFonts w:ascii="Arial" w:hAnsi="Arial" w:cs="Arial"/>
          <w:sz w:val="24"/>
          <w:szCs w:val="24"/>
        </w:rPr>
      </w:pPr>
      <w:r w:rsidRPr="001E4743">
        <w:rPr>
          <w:rFonts w:ascii="Arial" w:hAnsi="Arial" w:cs="Arial"/>
          <w:noProof/>
          <w:sz w:val="24"/>
          <w:szCs w:val="24"/>
        </w:rPr>
        <w:drawing>
          <wp:inline distT="0" distB="0" distL="0" distR="0" wp14:anchorId="6AB2F13D" wp14:editId="6DDDAA9E">
            <wp:extent cx="5594350" cy="2755900"/>
            <wp:effectExtent l="0" t="0" r="6350" b="6350"/>
            <wp:docPr id="1876314111" name="Picture 9" descr="A graph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14111" name="Picture 9" descr="A graph with numbers and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4350" cy="2755900"/>
                    </a:xfrm>
                    <a:prstGeom prst="rect">
                      <a:avLst/>
                    </a:prstGeom>
                    <a:noFill/>
                  </pic:spPr>
                </pic:pic>
              </a:graphicData>
            </a:graphic>
          </wp:inline>
        </w:drawing>
      </w:r>
    </w:p>
    <w:p w14:paraId="1734689E" w14:textId="77777777" w:rsidR="001A44D1" w:rsidRPr="001E4743" w:rsidRDefault="001A44D1" w:rsidP="001A44D1">
      <w:pPr>
        <w:ind w:left="142" w:firstLine="567"/>
        <w:rPr>
          <w:rFonts w:ascii="Arial" w:hAnsi="Arial" w:cs="Arial"/>
          <w:b/>
          <w:bCs/>
          <w:sz w:val="24"/>
          <w:szCs w:val="24"/>
        </w:rPr>
      </w:pPr>
    </w:p>
    <w:p w14:paraId="509E28F3" w14:textId="77777777" w:rsidR="001A44D1" w:rsidRPr="001E4743" w:rsidRDefault="00D06515" w:rsidP="001A44D1">
      <w:pPr>
        <w:rPr>
          <w:rFonts w:ascii="Arial" w:hAnsi="Arial" w:cs="Arial"/>
          <w:i/>
          <w:iCs/>
          <w:color w:val="0070C0"/>
          <w:sz w:val="24"/>
          <w:szCs w:val="24"/>
        </w:rPr>
      </w:pPr>
      <w:r>
        <w:rPr>
          <w:rFonts w:ascii="Arial" w:hAnsi="Arial" w:cs="Arial"/>
          <w:color w:val="000099"/>
          <w:sz w:val="24"/>
          <w:szCs w:val="24"/>
        </w:rPr>
        <w:t>5.13</w:t>
      </w:r>
      <w:r w:rsidR="009A0523">
        <w:rPr>
          <w:rFonts w:ascii="Arial" w:hAnsi="Arial" w:cs="Arial"/>
          <w:color w:val="000099"/>
          <w:sz w:val="24"/>
          <w:szCs w:val="24"/>
        </w:rPr>
        <w:t xml:space="preserve">. </w:t>
      </w:r>
      <w:r w:rsidR="000C5869" w:rsidRPr="004267D5">
        <w:rPr>
          <w:rFonts w:ascii="Arial" w:hAnsi="Arial" w:cs="Arial"/>
          <w:color w:val="000099"/>
          <w:sz w:val="24"/>
          <w:szCs w:val="24"/>
        </w:rPr>
        <w:t>Children’s stability</w:t>
      </w:r>
      <w:r w:rsidR="000C5869" w:rsidRPr="001E4743">
        <w:rPr>
          <w:rFonts w:ascii="Arial" w:hAnsi="Arial" w:cs="Arial"/>
          <w:i/>
          <w:iCs/>
          <w:color w:val="0070C0"/>
          <w:sz w:val="24"/>
          <w:szCs w:val="24"/>
        </w:rPr>
        <w:t xml:space="preserve">. </w:t>
      </w:r>
    </w:p>
    <w:p w14:paraId="5E95CAEA" w14:textId="77777777" w:rsidR="00381A7F" w:rsidRPr="001E4743" w:rsidRDefault="00D06515" w:rsidP="00381A7F">
      <w:pPr>
        <w:rPr>
          <w:rFonts w:ascii="Arial" w:hAnsi="Arial" w:cs="Arial"/>
          <w:color w:val="000000"/>
          <w:sz w:val="24"/>
          <w:szCs w:val="24"/>
          <w:lang w:eastAsia="en-GB"/>
        </w:rPr>
      </w:pPr>
      <w:r>
        <w:rPr>
          <w:rFonts w:ascii="Arial" w:hAnsi="Arial" w:cs="Arial"/>
          <w:sz w:val="24"/>
          <w:szCs w:val="24"/>
        </w:rPr>
        <w:t>5.14</w:t>
      </w:r>
      <w:r w:rsidR="009A0523">
        <w:rPr>
          <w:rFonts w:ascii="Arial" w:hAnsi="Arial" w:cs="Arial"/>
          <w:sz w:val="24"/>
          <w:szCs w:val="24"/>
        </w:rPr>
        <w:t xml:space="preserve">. </w:t>
      </w:r>
      <w:r w:rsidR="000C5869" w:rsidRPr="001E4743">
        <w:rPr>
          <w:rFonts w:ascii="Arial" w:hAnsi="Arial" w:cs="Arial"/>
          <w:sz w:val="24"/>
          <w:szCs w:val="24"/>
        </w:rPr>
        <w:t>At the end of this year</w:t>
      </w:r>
      <w:r w:rsidR="001A44D1" w:rsidRPr="001E4743">
        <w:rPr>
          <w:rFonts w:ascii="Arial" w:hAnsi="Arial" w:cs="Arial"/>
          <w:sz w:val="24"/>
          <w:szCs w:val="24"/>
        </w:rPr>
        <w:t>, 2023/24</w:t>
      </w:r>
      <w:r w:rsidR="000C5869" w:rsidRPr="001E4743">
        <w:rPr>
          <w:rFonts w:ascii="Arial" w:hAnsi="Arial" w:cs="Arial"/>
          <w:sz w:val="24"/>
          <w:szCs w:val="24"/>
        </w:rPr>
        <w:t xml:space="preserve"> the percentage of children in long term foster care, defined as </w:t>
      </w:r>
      <w:r w:rsidR="000C5869" w:rsidRPr="001E4743">
        <w:rPr>
          <w:rFonts w:ascii="Arial" w:hAnsi="Arial" w:cs="Arial"/>
          <w:i/>
          <w:iCs/>
          <w:sz w:val="24"/>
          <w:szCs w:val="24"/>
        </w:rPr>
        <w:t xml:space="preserve">‘the percentage </w:t>
      </w:r>
      <w:r w:rsidR="000C5869" w:rsidRPr="001E4743">
        <w:rPr>
          <w:rFonts w:ascii="Arial" w:hAnsi="Arial" w:cs="Arial"/>
          <w:i/>
          <w:iCs/>
          <w:color w:val="000000"/>
          <w:sz w:val="24"/>
          <w:szCs w:val="24"/>
          <w:lang w:eastAsia="en-GB"/>
        </w:rPr>
        <w:t>of children with long-term fostering as a plan, where the child is in a long-term fostering placement’</w:t>
      </w:r>
      <w:r w:rsidR="000C5869" w:rsidRPr="001E4743">
        <w:rPr>
          <w:rFonts w:ascii="Arial" w:hAnsi="Arial" w:cs="Arial"/>
          <w:color w:val="000000"/>
          <w:sz w:val="24"/>
          <w:szCs w:val="24"/>
          <w:lang w:eastAsia="en-GB"/>
        </w:rPr>
        <w:t xml:space="preserve"> stood below the target of 70% at 54% (March 2024) and was lower than last </w:t>
      </w:r>
      <w:r w:rsidR="001A44D1" w:rsidRPr="001E4743">
        <w:rPr>
          <w:rFonts w:ascii="Arial" w:hAnsi="Arial" w:cs="Arial"/>
          <w:color w:val="000000"/>
          <w:sz w:val="24"/>
          <w:szCs w:val="24"/>
          <w:lang w:eastAsia="en-GB"/>
        </w:rPr>
        <w:t>year at</w:t>
      </w:r>
      <w:r w:rsidR="000C5869" w:rsidRPr="001E4743">
        <w:rPr>
          <w:rFonts w:ascii="Arial" w:hAnsi="Arial" w:cs="Arial"/>
          <w:color w:val="000000"/>
          <w:sz w:val="24"/>
          <w:szCs w:val="24"/>
          <w:lang w:eastAsia="en-GB"/>
        </w:rPr>
        <w:t xml:space="preserve"> 63%. Data team reporting highlight that changes in care arrangements for C</w:t>
      </w:r>
      <w:r w:rsidR="001A44D1" w:rsidRPr="001E4743">
        <w:rPr>
          <w:rFonts w:ascii="Arial" w:hAnsi="Arial" w:cs="Arial"/>
          <w:color w:val="000000"/>
          <w:sz w:val="24"/>
          <w:szCs w:val="24"/>
          <w:lang w:eastAsia="en-GB"/>
        </w:rPr>
        <w:t xml:space="preserve">hildren </w:t>
      </w:r>
      <w:r w:rsidR="000C5869" w:rsidRPr="001E4743">
        <w:rPr>
          <w:rFonts w:ascii="Arial" w:hAnsi="Arial" w:cs="Arial"/>
          <w:color w:val="000000"/>
          <w:sz w:val="24"/>
          <w:szCs w:val="24"/>
          <w:lang w:eastAsia="en-GB"/>
        </w:rPr>
        <w:t>i</w:t>
      </w:r>
      <w:r w:rsidR="001A44D1" w:rsidRPr="001E4743">
        <w:rPr>
          <w:rFonts w:ascii="Arial" w:hAnsi="Arial" w:cs="Arial"/>
          <w:color w:val="000000"/>
          <w:sz w:val="24"/>
          <w:szCs w:val="24"/>
          <w:lang w:eastAsia="en-GB"/>
        </w:rPr>
        <w:t xml:space="preserve">n </w:t>
      </w:r>
      <w:r w:rsidR="000C5869" w:rsidRPr="001E4743">
        <w:rPr>
          <w:rFonts w:ascii="Arial" w:hAnsi="Arial" w:cs="Arial"/>
          <w:color w:val="000000"/>
          <w:sz w:val="24"/>
          <w:szCs w:val="24"/>
          <w:lang w:eastAsia="en-GB"/>
        </w:rPr>
        <w:t>C</w:t>
      </w:r>
      <w:r w:rsidR="001A44D1" w:rsidRPr="001E4743">
        <w:rPr>
          <w:rFonts w:ascii="Arial" w:hAnsi="Arial" w:cs="Arial"/>
          <w:color w:val="000000"/>
          <w:sz w:val="24"/>
          <w:szCs w:val="24"/>
          <w:lang w:eastAsia="en-GB"/>
        </w:rPr>
        <w:t>are</w:t>
      </w:r>
      <w:r w:rsidR="000C5869" w:rsidRPr="001E4743">
        <w:rPr>
          <w:rFonts w:ascii="Arial" w:hAnsi="Arial" w:cs="Arial"/>
          <w:color w:val="000000"/>
          <w:sz w:val="24"/>
          <w:szCs w:val="24"/>
          <w:lang w:eastAsia="en-GB"/>
        </w:rPr>
        <w:t xml:space="preserve">, were driven by carers for 19% of this cohort with these numbers relating to approximately 80 children. </w:t>
      </w:r>
      <w:r w:rsidR="001A44D1" w:rsidRPr="001E4743">
        <w:rPr>
          <w:rFonts w:ascii="Arial" w:hAnsi="Arial" w:cs="Arial"/>
          <w:color w:val="000000"/>
          <w:sz w:val="24"/>
          <w:szCs w:val="24"/>
          <w:lang w:eastAsia="en-GB"/>
        </w:rPr>
        <w:t>Further interrogation of the data should</w:t>
      </w:r>
      <w:r w:rsidR="000C5869" w:rsidRPr="001E4743">
        <w:rPr>
          <w:rFonts w:ascii="Arial" w:hAnsi="Arial" w:cs="Arial"/>
          <w:color w:val="000000"/>
          <w:sz w:val="24"/>
          <w:szCs w:val="24"/>
          <w:lang w:eastAsia="en-GB"/>
        </w:rPr>
        <w:t xml:space="preserve"> consider the factors which lead to care arrangements not being sustained and will include whether at the time of placing</w:t>
      </w:r>
      <w:r w:rsidR="001A44D1" w:rsidRPr="001E4743">
        <w:rPr>
          <w:rFonts w:ascii="Arial" w:hAnsi="Arial" w:cs="Arial"/>
          <w:color w:val="000000"/>
          <w:sz w:val="24"/>
          <w:szCs w:val="24"/>
          <w:lang w:eastAsia="en-GB"/>
        </w:rPr>
        <w:t>:</w:t>
      </w:r>
      <w:r w:rsidR="000C5869" w:rsidRPr="001E4743">
        <w:rPr>
          <w:rFonts w:ascii="Arial" w:hAnsi="Arial" w:cs="Arial"/>
          <w:color w:val="000000"/>
          <w:sz w:val="24"/>
          <w:szCs w:val="24"/>
          <w:lang w:eastAsia="en-GB"/>
        </w:rPr>
        <w:t xml:space="preserve"> </w:t>
      </w:r>
    </w:p>
    <w:p w14:paraId="33966EA4" w14:textId="77777777" w:rsidR="00381A7F" w:rsidRPr="001E4743" w:rsidRDefault="000C5869" w:rsidP="00381A7F">
      <w:pPr>
        <w:pStyle w:val="ListParagraph"/>
        <w:numPr>
          <w:ilvl w:val="0"/>
          <w:numId w:val="9"/>
        </w:numPr>
        <w:rPr>
          <w:rFonts w:ascii="Arial" w:hAnsi="Arial" w:cs="Arial"/>
          <w:color w:val="000000"/>
          <w:sz w:val="24"/>
          <w:szCs w:val="24"/>
          <w:lang w:eastAsia="en-GB"/>
        </w:rPr>
      </w:pPr>
      <w:r w:rsidRPr="001E4743">
        <w:rPr>
          <w:rFonts w:ascii="Arial" w:hAnsi="Arial" w:cs="Arial"/>
          <w:color w:val="000000"/>
          <w:sz w:val="24"/>
          <w:szCs w:val="24"/>
          <w:lang w:eastAsia="en-GB"/>
        </w:rPr>
        <w:t>matching criteria is able to be considered,</w:t>
      </w:r>
    </w:p>
    <w:p w14:paraId="2D1F582E" w14:textId="77777777" w:rsidR="00381A7F" w:rsidRPr="001E4743" w:rsidRDefault="000C5869" w:rsidP="00381A7F">
      <w:pPr>
        <w:pStyle w:val="ListParagraph"/>
        <w:numPr>
          <w:ilvl w:val="0"/>
          <w:numId w:val="9"/>
        </w:numPr>
        <w:rPr>
          <w:rFonts w:ascii="Arial" w:hAnsi="Arial" w:cs="Arial"/>
          <w:color w:val="000000"/>
          <w:sz w:val="24"/>
          <w:szCs w:val="24"/>
          <w:lang w:eastAsia="en-GB"/>
        </w:rPr>
      </w:pPr>
      <w:r w:rsidRPr="001E4743">
        <w:rPr>
          <w:rFonts w:ascii="Arial" w:hAnsi="Arial" w:cs="Arial"/>
          <w:color w:val="000000"/>
          <w:sz w:val="24"/>
          <w:szCs w:val="24"/>
          <w:lang w:eastAsia="en-GB"/>
        </w:rPr>
        <w:t>how well social work teams and partners understand and progress the right matches for long term care arrangements.</w:t>
      </w:r>
    </w:p>
    <w:p w14:paraId="2686A4F2" w14:textId="77777777" w:rsidR="00381A7F" w:rsidRPr="001E4743" w:rsidRDefault="000C5869" w:rsidP="00381A7F">
      <w:pPr>
        <w:pStyle w:val="ListParagraph"/>
        <w:numPr>
          <w:ilvl w:val="0"/>
          <w:numId w:val="9"/>
        </w:numPr>
        <w:rPr>
          <w:rFonts w:ascii="Arial" w:hAnsi="Arial" w:cs="Arial"/>
          <w:color w:val="000000"/>
          <w:sz w:val="24"/>
          <w:szCs w:val="24"/>
          <w:lang w:eastAsia="en-GB"/>
        </w:rPr>
      </w:pPr>
      <w:r w:rsidRPr="001E4743">
        <w:rPr>
          <w:rFonts w:ascii="Arial" w:hAnsi="Arial" w:cs="Arial"/>
          <w:color w:val="000000"/>
          <w:sz w:val="24"/>
          <w:szCs w:val="24"/>
          <w:lang w:eastAsia="en-GB"/>
        </w:rPr>
        <w:t xml:space="preserve"> Whether networks consider fully and earlier enough, children’s short, medium and long-term needs</w:t>
      </w:r>
    </w:p>
    <w:p w14:paraId="16728F4A" w14:textId="77777777" w:rsidR="00381A7F" w:rsidRPr="001E4743" w:rsidRDefault="000C5869" w:rsidP="00381A7F">
      <w:pPr>
        <w:pStyle w:val="ListParagraph"/>
        <w:numPr>
          <w:ilvl w:val="0"/>
          <w:numId w:val="9"/>
        </w:numPr>
        <w:rPr>
          <w:rFonts w:ascii="Arial" w:hAnsi="Arial" w:cs="Arial"/>
          <w:color w:val="000000"/>
          <w:sz w:val="24"/>
          <w:szCs w:val="24"/>
          <w:lang w:eastAsia="en-GB"/>
        </w:rPr>
      </w:pPr>
      <w:r w:rsidRPr="001E4743">
        <w:rPr>
          <w:rFonts w:ascii="Arial" w:hAnsi="Arial" w:cs="Arial"/>
          <w:color w:val="000000"/>
          <w:sz w:val="24"/>
          <w:szCs w:val="24"/>
          <w:lang w:eastAsia="en-GB"/>
        </w:rPr>
        <w:t>how to suppor</w:t>
      </w:r>
      <w:r w:rsidR="00381A7F" w:rsidRPr="001E4743">
        <w:rPr>
          <w:rFonts w:ascii="Arial" w:hAnsi="Arial" w:cs="Arial"/>
          <w:color w:val="000000"/>
          <w:sz w:val="24"/>
          <w:szCs w:val="24"/>
          <w:lang w:eastAsia="en-GB"/>
        </w:rPr>
        <w:t>t</w:t>
      </w:r>
      <w:r w:rsidRPr="001E4743">
        <w:rPr>
          <w:rFonts w:ascii="Arial" w:hAnsi="Arial" w:cs="Arial"/>
          <w:color w:val="000000"/>
          <w:sz w:val="24"/>
          <w:szCs w:val="24"/>
          <w:lang w:eastAsia="en-GB"/>
        </w:rPr>
        <w:t xml:space="preserve"> carers better (using well evidenced interventions), as well as strengthening</w:t>
      </w:r>
      <w:r w:rsidR="003062A1">
        <w:rPr>
          <w:rFonts w:ascii="Arial" w:hAnsi="Arial" w:cs="Arial"/>
          <w:color w:val="000000"/>
          <w:sz w:val="24"/>
          <w:szCs w:val="24"/>
          <w:lang w:eastAsia="en-GB"/>
        </w:rPr>
        <w:t>,</w:t>
      </w:r>
      <w:r w:rsidRPr="001E4743">
        <w:rPr>
          <w:rFonts w:ascii="Arial" w:hAnsi="Arial" w:cs="Arial"/>
          <w:color w:val="000000"/>
          <w:sz w:val="24"/>
          <w:szCs w:val="24"/>
          <w:lang w:eastAsia="en-GB"/>
        </w:rPr>
        <w:t xml:space="preserve"> for some children, the quality of the relationships with the social work teams</w:t>
      </w:r>
      <w:r w:rsidR="00381A7F" w:rsidRPr="001E4743">
        <w:rPr>
          <w:rFonts w:ascii="Arial" w:hAnsi="Arial" w:cs="Arial"/>
          <w:color w:val="000000"/>
          <w:sz w:val="24"/>
          <w:szCs w:val="24"/>
          <w:lang w:eastAsia="en-GB"/>
        </w:rPr>
        <w:t>, and</w:t>
      </w:r>
      <w:r w:rsidRPr="001E4743">
        <w:rPr>
          <w:rFonts w:ascii="Arial" w:hAnsi="Arial" w:cs="Arial"/>
          <w:color w:val="000000"/>
          <w:sz w:val="24"/>
          <w:szCs w:val="24"/>
          <w:lang w:eastAsia="en-GB"/>
        </w:rPr>
        <w:t xml:space="preserve"> with foster carers, further building the capacity of </w:t>
      </w:r>
      <w:r w:rsidRPr="001E4743">
        <w:rPr>
          <w:rFonts w:ascii="Arial" w:hAnsi="Arial" w:cs="Arial"/>
          <w:color w:val="000000"/>
          <w:sz w:val="24"/>
          <w:szCs w:val="24"/>
          <w:lang w:eastAsia="en-GB"/>
        </w:rPr>
        <w:lastRenderedPageBreak/>
        <w:t xml:space="preserve">carers to better understand and respond to children’s behaviours impacted by their experiences, histories and emerging needs in care. </w:t>
      </w:r>
    </w:p>
    <w:p w14:paraId="43EFC646" w14:textId="77777777" w:rsidR="00381A7F" w:rsidRPr="001E4743" w:rsidRDefault="00D06515" w:rsidP="00381A7F">
      <w:pPr>
        <w:ind w:left="142"/>
        <w:rPr>
          <w:rFonts w:ascii="Arial" w:hAnsi="Arial" w:cs="Arial"/>
          <w:sz w:val="24"/>
          <w:szCs w:val="24"/>
        </w:rPr>
      </w:pPr>
      <w:r>
        <w:rPr>
          <w:rFonts w:ascii="Arial" w:hAnsi="Arial" w:cs="Arial"/>
          <w:color w:val="000000"/>
          <w:sz w:val="24"/>
          <w:szCs w:val="24"/>
          <w:lang w:eastAsia="en-GB"/>
        </w:rPr>
        <w:t>5.14</w:t>
      </w:r>
      <w:r w:rsidR="009A0523">
        <w:rPr>
          <w:rFonts w:ascii="Arial" w:hAnsi="Arial" w:cs="Arial"/>
          <w:color w:val="000000"/>
          <w:sz w:val="24"/>
          <w:szCs w:val="24"/>
          <w:lang w:eastAsia="en-GB"/>
        </w:rPr>
        <w:t xml:space="preserve">. </w:t>
      </w:r>
      <w:r w:rsidR="000C5869" w:rsidRPr="001E4743">
        <w:rPr>
          <w:rFonts w:ascii="Arial" w:hAnsi="Arial" w:cs="Arial"/>
          <w:color w:val="000000"/>
          <w:sz w:val="24"/>
          <w:szCs w:val="24"/>
          <w:lang w:eastAsia="en-GB"/>
        </w:rPr>
        <w:t>Other considerations may include how we care for and support care for children who are neurodiverse</w:t>
      </w:r>
      <w:r w:rsidR="000710AF">
        <w:rPr>
          <w:rFonts w:ascii="Arial" w:hAnsi="Arial" w:cs="Arial"/>
          <w:color w:val="000000"/>
          <w:sz w:val="24"/>
          <w:szCs w:val="24"/>
          <w:lang w:eastAsia="en-GB"/>
        </w:rPr>
        <w:t>,</w:t>
      </w:r>
      <w:r w:rsidR="000C5869" w:rsidRPr="001E4743">
        <w:rPr>
          <w:rFonts w:ascii="Arial" w:hAnsi="Arial" w:cs="Arial"/>
          <w:color w:val="000000"/>
          <w:sz w:val="24"/>
          <w:szCs w:val="24"/>
          <w:lang w:eastAsia="en-GB"/>
        </w:rPr>
        <w:t xml:space="preserve"> including work with partners to access earlier assessments and treatment interventions.        </w:t>
      </w:r>
    </w:p>
    <w:p w14:paraId="609654B4" w14:textId="77777777" w:rsidR="000C5869" w:rsidRPr="001E4743" w:rsidRDefault="00D06515" w:rsidP="00381A7F">
      <w:pPr>
        <w:ind w:left="142"/>
        <w:rPr>
          <w:rFonts w:ascii="Arial" w:hAnsi="Arial" w:cs="Arial"/>
          <w:sz w:val="24"/>
          <w:szCs w:val="24"/>
        </w:rPr>
      </w:pPr>
      <w:r>
        <w:rPr>
          <w:rFonts w:ascii="Arial" w:hAnsi="Arial" w:cs="Arial"/>
          <w:sz w:val="24"/>
          <w:szCs w:val="24"/>
        </w:rPr>
        <w:t>5.15</w:t>
      </w:r>
      <w:r w:rsidR="009A0523">
        <w:rPr>
          <w:rFonts w:ascii="Arial" w:hAnsi="Arial" w:cs="Arial"/>
          <w:sz w:val="24"/>
          <w:szCs w:val="24"/>
        </w:rPr>
        <w:t xml:space="preserve">. </w:t>
      </w:r>
      <w:r w:rsidR="000C5869" w:rsidRPr="001E4743">
        <w:rPr>
          <w:rFonts w:ascii="Arial" w:hAnsi="Arial" w:cs="Arial"/>
          <w:sz w:val="24"/>
          <w:szCs w:val="24"/>
        </w:rPr>
        <w:t>The number of children under 16 years who have been with the same carers for 2.5 years or more has reduced to 63%, (from 67% for</w:t>
      </w:r>
      <w:r w:rsidR="000C5869" w:rsidRPr="001E4743">
        <w:rPr>
          <w:rFonts w:ascii="Arial" w:hAnsi="Arial" w:cs="Arial"/>
          <w:i/>
          <w:iCs/>
          <w:sz w:val="24"/>
          <w:szCs w:val="24"/>
        </w:rPr>
        <w:t xml:space="preserve"> </w:t>
      </w:r>
      <w:r w:rsidR="000C5869" w:rsidRPr="001E4743">
        <w:rPr>
          <w:rFonts w:ascii="Arial" w:hAnsi="Arial" w:cs="Arial"/>
          <w:sz w:val="24"/>
          <w:szCs w:val="24"/>
        </w:rPr>
        <w:t>last year and the previous year from 71%) and is lower than the stretch target of 75%.</w:t>
      </w:r>
      <w:r w:rsidR="000C5869" w:rsidRPr="001E4743">
        <w:rPr>
          <w:rFonts w:ascii="Arial" w:hAnsi="Arial" w:cs="Arial"/>
          <w:i/>
          <w:iCs/>
          <w:sz w:val="24"/>
          <w:szCs w:val="24"/>
        </w:rPr>
        <w:t xml:space="preserve"> </w:t>
      </w:r>
      <w:r w:rsidR="000C5869" w:rsidRPr="001E4743">
        <w:rPr>
          <w:rFonts w:ascii="Arial" w:hAnsi="Arial" w:cs="Arial"/>
          <w:sz w:val="24"/>
          <w:szCs w:val="24"/>
        </w:rPr>
        <w:t>It is lower than statistical neighbours (at 68%)</w:t>
      </w:r>
      <w:r w:rsidR="000C5869" w:rsidRPr="001E4743">
        <w:rPr>
          <w:rFonts w:ascii="Arial" w:hAnsi="Arial" w:cs="Arial"/>
          <w:b/>
          <w:bCs/>
          <w:sz w:val="24"/>
          <w:szCs w:val="24"/>
        </w:rPr>
        <w:t xml:space="preserve"> </w:t>
      </w:r>
      <w:r w:rsidR="000C5869" w:rsidRPr="001E4743">
        <w:rPr>
          <w:rFonts w:ascii="Arial" w:hAnsi="Arial" w:cs="Arial"/>
          <w:sz w:val="24"/>
          <w:szCs w:val="24"/>
        </w:rPr>
        <w:t xml:space="preserve">and national rates (at 69%) similar to last year. Children with 3 or more care arrangements sat at 12%, the same as statistical neighbours, and lower than national rates of 10%, representing 60 plus children.   </w:t>
      </w:r>
    </w:p>
    <w:p w14:paraId="023C5F1A" w14:textId="230061DF" w:rsidR="00C7764E" w:rsidRPr="00B775CC" w:rsidRDefault="00D06515" w:rsidP="00381A7F">
      <w:pPr>
        <w:ind w:left="142"/>
        <w:rPr>
          <w:rFonts w:ascii="Arial" w:hAnsi="Arial" w:cs="Arial"/>
          <w:sz w:val="24"/>
          <w:szCs w:val="24"/>
        </w:rPr>
      </w:pPr>
      <w:r>
        <w:rPr>
          <w:rFonts w:ascii="Arial" w:hAnsi="Arial" w:cs="Arial"/>
          <w:sz w:val="24"/>
          <w:szCs w:val="24"/>
        </w:rPr>
        <w:t>5.16</w:t>
      </w:r>
      <w:r w:rsidR="009A0523">
        <w:rPr>
          <w:rFonts w:ascii="Arial" w:hAnsi="Arial" w:cs="Arial"/>
          <w:sz w:val="24"/>
          <w:szCs w:val="24"/>
        </w:rPr>
        <w:t xml:space="preserve">. </w:t>
      </w:r>
      <w:r w:rsidR="00C7764E" w:rsidRPr="001E4743">
        <w:rPr>
          <w:rFonts w:ascii="Arial" w:hAnsi="Arial" w:cs="Arial"/>
          <w:sz w:val="24"/>
          <w:szCs w:val="24"/>
        </w:rPr>
        <w:t>The</w:t>
      </w:r>
      <w:r w:rsidR="007917E4" w:rsidRPr="001E4743">
        <w:rPr>
          <w:rFonts w:ascii="Arial" w:hAnsi="Arial" w:cs="Arial"/>
          <w:sz w:val="24"/>
          <w:szCs w:val="24"/>
        </w:rPr>
        <w:t xml:space="preserve"> national</w:t>
      </w:r>
      <w:r w:rsidR="00C7764E" w:rsidRPr="001E4743">
        <w:rPr>
          <w:rFonts w:ascii="Arial" w:hAnsi="Arial" w:cs="Arial"/>
          <w:sz w:val="24"/>
          <w:szCs w:val="24"/>
        </w:rPr>
        <w:t xml:space="preserve"> lack of </w:t>
      </w:r>
      <w:r w:rsidR="007917E4" w:rsidRPr="001E4743">
        <w:rPr>
          <w:rFonts w:ascii="Arial" w:hAnsi="Arial" w:cs="Arial"/>
          <w:sz w:val="24"/>
          <w:szCs w:val="24"/>
        </w:rPr>
        <w:t>placement</w:t>
      </w:r>
      <w:r w:rsidR="00C7764E" w:rsidRPr="001E4743">
        <w:rPr>
          <w:rFonts w:ascii="Arial" w:hAnsi="Arial" w:cs="Arial"/>
          <w:sz w:val="24"/>
          <w:szCs w:val="24"/>
        </w:rPr>
        <w:t xml:space="preserve"> ha</w:t>
      </w:r>
      <w:r w:rsidR="007917E4" w:rsidRPr="001E4743">
        <w:rPr>
          <w:rFonts w:ascii="Arial" w:hAnsi="Arial" w:cs="Arial"/>
          <w:sz w:val="24"/>
          <w:szCs w:val="24"/>
        </w:rPr>
        <w:t>ve</w:t>
      </w:r>
      <w:r w:rsidR="00C7764E" w:rsidRPr="001E4743">
        <w:rPr>
          <w:rFonts w:ascii="Arial" w:hAnsi="Arial" w:cs="Arial"/>
          <w:sz w:val="24"/>
          <w:szCs w:val="24"/>
        </w:rPr>
        <w:t xml:space="preserve"> led to more children placed out of Medway and the South East region, into Scotland, Norfolk, Lancashire, Wales, with increased travelling time for IROs. This has meant that IROs have had to </w:t>
      </w:r>
      <w:r w:rsidR="004A2C36" w:rsidRPr="001E4743">
        <w:rPr>
          <w:rFonts w:ascii="Arial" w:hAnsi="Arial" w:cs="Arial"/>
          <w:sz w:val="24"/>
          <w:szCs w:val="24"/>
        </w:rPr>
        <w:t>prioritise key</w:t>
      </w:r>
      <w:r w:rsidR="00C7764E" w:rsidRPr="001E4743">
        <w:rPr>
          <w:rFonts w:ascii="Arial" w:hAnsi="Arial" w:cs="Arial"/>
          <w:sz w:val="24"/>
          <w:szCs w:val="24"/>
        </w:rPr>
        <w:t xml:space="preserve"> review meetings, monitoring activities (midway reviews), and seeing children over other activities. This year the Government’s response to last year’s care review (2022) has included the consultation on</w:t>
      </w:r>
      <w:r w:rsidR="00C7764E" w:rsidRPr="001E4743">
        <w:rPr>
          <w:rFonts w:ascii="Arial" w:hAnsi="Arial" w:cs="Arial"/>
          <w:i/>
          <w:iCs/>
          <w:sz w:val="24"/>
          <w:szCs w:val="24"/>
        </w:rPr>
        <w:t xml:space="preserve"> </w:t>
      </w:r>
      <w:r w:rsidR="00C7764E" w:rsidRPr="001E4743">
        <w:rPr>
          <w:rFonts w:ascii="Arial" w:hAnsi="Arial" w:cs="Arial"/>
          <w:sz w:val="24"/>
          <w:szCs w:val="24"/>
        </w:rPr>
        <w:t>‘Stable Homes Built on Love’ (2023), which includes proposals to strengthen the care system for C</w:t>
      </w:r>
      <w:r w:rsidR="008C4D42" w:rsidRPr="001E4743">
        <w:rPr>
          <w:rFonts w:ascii="Arial" w:hAnsi="Arial" w:cs="Arial"/>
          <w:sz w:val="24"/>
          <w:szCs w:val="24"/>
        </w:rPr>
        <w:t xml:space="preserve">hildren </w:t>
      </w:r>
      <w:r w:rsidR="00C7764E" w:rsidRPr="001E4743">
        <w:rPr>
          <w:rFonts w:ascii="Arial" w:hAnsi="Arial" w:cs="Arial"/>
          <w:sz w:val="24"/>
          <w:szCs w:val="24"/>
        </w:rPr>
        <w:t>i</w:t>
      </w:r>
      <w:r w:rsidR="008C4D42" w:rsidRPr="001E4743">
        <w:rPr>
          <w:rFonts w:ascii="Arial" w:hAnsi="Arial" w:cs="Arial"/>
          <w:sz w:val="24"/>
          <w:szCs w:val="24"/>
        </w:rPr>
        <w:t xml:space="preserve">n </w:t>
      </w:r>
      <w:r w:rsidR="00C7764E" w:rsidRPr="001E4743">
        <w:rPr>
          <w:rFonts w:ascii="Arial" w:hAnsi="Arial" w:cs="Arial"/>
          <w:sz w:val="24"/>
          <w:szCs w:val="24"/>
        </w:rPr>
        <w:t>C</w:t>
      </w:r>
      <w:r w:rsidR="008C4D42" w:rsidRPr="001E4743">
        <w:rPr>
          <w:rFonts w:ascii="Arial" w:hAnsi="Arial" w:cs="Arial"/>
          <w:sz w:val="24"/>
          <w:szCs w:val="24"/>
        </w:rPr>
        <w:t>are</w:t>
      </w:r>
      <w:r w:rsidR="00C7764E" w:rsidRPr="001E4743">
        <w:rPr>
          <w:rFonts w:ascii="Arial" w:hAnsi="Arial" w:cs="Arial"/>
          <w:sz w:val="24"/>
          <w:szCs w:val="24"/>
        </w:rPr>
        <w:t xml:space="preserve"> and intervene in the national sufficiency challenges.</w:t>
      </w:r>
      <w:r w:rsidR="00B775CC">
        <w:rPr>
          <w:rFonts w:ascii="Arial" w:hAnsi="Arial" w:cs="Arial"/>
          <w:sz w:val="24"/>
          <w:szCs w:val="24"/>
        </w:rPr>
        <w:t xml:space="preserve"> This ne</w:t>
      </w:r>
      <w:r w:rsidR="006F1BFE">
        <w:rPr>
          <w:rFonts w:ascii="Arial" w:hAnsi="Arial" w:cs="Arial"/>
          <w:sz w:val="24"/>
          <w:szCs w:val="24"/>
        </w:rPr>
        <w:t>e</w:t>
      </w:r>
      <w:r w:rsidR="00B775CC">
        <w:rPr>
          <w:rFonts w:ascii="Arial" w:hAnsi="Arial" w:cs="Arial"/>
          <w:sz w:val="24"/>
          <w:szCs w:val="24"/>
        </w:rPr>
        <w:t>ds to be considered alongside some of the recent innovations in the Regional Adoption Agencies</w:t>
      </w:r>
      <w:r w:rsidR="004A2C36">
        <w:rPr>
          <w:rFonts w:ascii="Arial" w:hAnsi="Arial" w:cs="Arial"/>
          <w:sz w:val="24"/>
          <w:szCs w:val="24"/>
        </w:rPr>
        <w:t xml:space="preserve"> (RAA)</w:t>
      </w:r>
      <w:r w:rsidR="00B775CC">
        <w:rPr>
          <w:rFonts w:ascii="Arial" w:hAnsi="Arial" w:cs="Arial"/>
          <w:sz w:val="24"/>
          <w:szCs w:val="24"/>
        </w:rPr>
        <w:t xml:space="preserve"> work over the same year, including their </w:t>
      </w:r>
      <w:r w:rsidR="00B775CC" w:rsidRPr="00B775CC">
        <w:rPr>
          <w:rFonts w:ascii="Arial" w:hAnsi="Arial" w:cs="Arial"/>
          <w:sz w:val="24"/>
          <w:szCs w:val="24"/>
        </w:rPr>
        <w:t>wraparound early permanency support programme</w:t>
      </w:r>
      <w:r w:rsidR="004A2C36">
        <w:rPr>
          <w:rFonts w:ascii="Arial" w:hAnsi="Arial" w:cs="Arial"/>
          <w:sz w:val="24"/>
          <w:szCs w:val="24"/>
        </w:rPr>
        <w:t xml:space="preserve">. </w:t>
      </w:r>
      <w:r w:rsidR="00B775CC" w:rsidRPr="00B775CC">
        <w:rPr>
          <w:rFonts w:ascii="Arial" w:hAnsi="Arial" w:cs="Arial"/>
          <w:sz w:val="24"/>
          <w:szCs w:val="24"/>
        </w:rPr>
        <w:t xml:space="preserve"> </w:t>
      </w:r>
    </w:p>
    <w:p w14:paraId="61191686" w14:textId="77777777" w:rsidR="003062A1" w:rsidRDefault="003062A1" w:rsidP="0017212E">
      <w:pPr>
        <w:rPr>
          <w:rFonts w:ascii="Arial" w:hAnsi="Arial" w:cs="Arial"/>
          <w:color w:val="000099"/>
          <w:sz w:val="24"/>
          <w:szCs w:val="24"/>
        </w:rPr>
      </w:pPr>
    </w:p>
    <w:p w14:paraId="1A8207B9" w14:textId="77777777" w:rsidR="000C5869" w:rsidRPr="004267D5" w:rsidRDefault="00D06515" w:rsidP="0017212E">
      <w:pPr>
        <w:rPr>
          <w:rFonts w:ascii="Arial" w:hAnsi="Arial" w:cs="Arial"/>
          <w:color w:val="000099"/>
          <w:sz w:val="24"/>
          <w:szCs w:val="24"/>
        </w:rPr>
      </w:pPr>
      <w:r>
        <w:rPr>
          <w:rFonts w:ascii="Arial" w:hAnsi="Arial" w:cs="Arial"/>
          <w:color w:val="000099"/>
          <w:sz w:val="24"/>
          <w:szCs w:val="24"/>
        </w:rPr>
        <w:t>5.17</w:t>
      </w:r>
      <w:r w:rsidR="009A0523">
        <w:rPr>
          <w:rFonts w:ascii="Arial" w:hAnsi="Arial" w:cs="Arial"/>
          <w:color w:val="000099"/>
          <w:sz w:val="24"/>
          <w:szCs w:val="24"/>
        </w:rPr>
        <w:t xml:space="preserve">. </w:t>
      </w:r>
      <w:r w:rsidR="00381A7F" w:rsidRPr="004267D5">
        <w:rPr>
          <w:rFonts w:ascii="Arial" w:hAnsi="Arial" w:cs="Arial"/>
          <w:color w:val="000099"/>
          <w:sz w:val="24"/>
          <w:szCs w:val="24"/>
        </w:rPr>
        <w:t>Child in Care Review Timescales and Frequency</w:t>
      </w:r>
    </w:p>
    <w:p w14:paraId="096F040D" w14:textId="77777777" w:rsidR="00381A7F" w:rsidRDefault="00D06515" w:rsidP="00381A7F">
      <w:pPr>
        <w:spacing w:after="0" w:line="240" w:lineRule="auto"/>
        <w:ind w:right="-613"/>
        <w:rPr>
          <w:rFonts w:ascii="Arial" w:hAnsi="Arial" w:cs="Arial"/>
          <w:i/>
          <w:iCs/>
          <w:color w:val="FF0000"/>
          <w:sz w:val="24"/>
          <w:szCs w:val="24"/>
        </w:rPr>
      </w:pPr>
      <w:r>
        <w:rPr>
          <w:rFonts w:ascii="Arial" w:hAnsi="Arial" w:cs="Arial"/>
          <w:sz w:val="24"/>
          <w:szCs w:val="24"/>
        </w:rPr>
        <w:t>5.18</w:t>
      </w:r>
      <w:r w:rsidR="009A0523">
        <w:rPr>
          <w:rFonts w:ascii="Arial" w:hAnsi="Arial" w:cs="Arial"/>
          <w:sz w:val="24"/>
          <w:szCs w:val="24"/>
        </w:rPr>
        <w:t xml:space="preserve">. </w:t>
      </w:r>
      <w:r w:rsidR="00381A7F" w:rsidRPr="001E4743">
        <w:rPr>
          <w:rFonts w:ascii="Arial" w:hAnsi="Arial" w:cs="Arial"/>
          <w:sz w:val="24"/>
          <w:szCs w:val="24"/>
        </w:rPr>
        <w:t>This year IROs chaired</w:t>
      </w:r>
      <w:r w:rsidR="00381A7F" w:rsidRPr="001E4743">
        <w:rPr>
          <w:rFonts w:ascii="Arial" w:hAnsi="Arial" w:cs="Arial"/>
          <w:b/>
          <w:bCs/>
          <w:i/>
          <w:iCs/>
          <w:sz w:val="24"/>
          <w:szCs w:val="24"/>
        </w:rPr>
        <w:t xml:space="preserve"> </w:t>
      </w:r>
      <w:r w:rsidR="00381A7F" w:rsidRPr="001E4743">
        <w:rPr>
          <w:rFonts w:ascii="Arial" w:hAnsi="Arial" w:cs="Arial"/>
          <w:sz w:val="24"/>
          <w:szCs w:val="24"/>
        </w:rPr>
        <w:t>a similar number of reviews to last year</w:t>
      </w:r>
      <w:r w:rsidR="00381A7F" w:rsidRPr="001E4743">
        <w:rPr>
          <w:rFonts w:ascii="Arial" w:hAnsi="Arial" w:cs="Arial"/>
          <w:i/>
          <w:iCs/>
          <w:sz w:val="24"/>
          <w:szCs w:val="24"/>
        </w:rPr>
        <w:t xml:space="preserve">, </w:t>
      </w:r>
      <w:r w:rsidR="00381A7F" w:rsidRPr="001E4743">
        <w:rPr>
          <w:rFonts w:ascii="Arial" w:hAnsi="Arial" w:cs="Arial"/>
          <w:sz w:val="24"/>
          <w:szCs w:val="24"/>
        </w:rPr>
        <w:t>99% of reviews were held in time;</w:t>
      </w:r>
      <w:r w:rsidR="00381A7F" w:rsidRPr="001E4743">
        <w:rPr>
          <w:rFonts w:ascii="Arial" w:hAnsi="Arial" w:cs="Arial"/>
          <w:i/>
          <w:iCs/>
          <w:sz w:val="24"/>
          <w:szCs w:val="24"/>
        </w:rPr>
        <w:t xml:space="preserve"> </w:t>
      </w:r>
      <w:r w:rsidR="00381A7F" w:rsidRPr="001E4743">
        <w:rPr>
          <w:rFonts w:ascii="Arial" w:hAnsi="Arial" w:cs="Arial"/>
          <w:sz w:val="24"/>
          <w:szCs w:val="24"/>
        </w:rPr>
        <w:t>4 reviews were held out of timescales for known and understood reasons.</w:t>
      </w:r>
      <w:r w:rsidR="00381A7F" w:rsidRPr="001E4743">
        <w:rPr>
          <w:rFonts w:ascii="Arial" w:hAnsi="Arial" w:cs="Arial"/>
          <w:i/>
          <w:iCs/>
          <w:sz w:val="24"/>
          <w:szCs w:val="24"/>
        </w:rPr>
        <w:t xml:space="preserve"> </w:t>
      </w:r>
      <w:r w:rsidR="00381A7F" w:rsidRPr="001E4743">
        <w:rPr>
          <w:rFonts w:ascii="Arial" w:hAnsi="Arial" w:cs="Arial"/>
          <w:sz w:val="24"/>
          <w:szCs w:val="24"/>
        </w:rPr>
        <w:t>Monthly performance recording during the year showed that reviews were being held above the target of 95% consistently.</w:t>
      </w:r>
      <w:r w:rsidR="00381A7F" w:rsidRPr="001E4743">
        <w:rPr>
          <w:rFonts w:ascii="Arial" w:hAnsi="Arial" w:cs="Arial"/>
          <w:i/>
          <w:iCs/>
          <w:color w:val="FF0000"/>
          <w:sz w:val="24"/>
          <w:szCs w:val="24"/>
        </w:rPr>
        <w:t xml:space="preserve"> </w:t>
      </w:r>
    </w:p>
    <w:p w14:paraId="02FB10E9" w14:textId="77777777" w:rsidR="003062A1" w:rsidRPr="001E4743" w:rsidRDefault="003062A1" w:rsidP="00381A7F">
      <w:pPr>
        <w:spacing w:after="0" w:line="240" w:lineRule="auto"/>
        <w:ind w:right="-613"/>
        <w:rPr>
          <w:rFonts w:ascii="Arial" w:hAnsi="Arial" w:cs="Arial"/>
          <w:i/>
          <w:iCs/>
          <w:color w:val="FF0000"/>
          <w:sz w:val="24"/>
          <w:szCs w:val="24"/>
        </w:rPr>
      </w:pPr>
    </w:p>
    <w:p w14:paraId="74C4783C" w14:textId="77777777" w:rsidR="00381A7F" w:rsidRPr="001E4743" w:rsidRDefault="00D06515" w:rsidP="00381A7F">
      <w:pPr>
        <w:spacing w:after="0" w:line="240" w:lineRule="auto"/>
        <w:ind w:right="-613"/>
        <w:rPr>
          <w:rFonts w:ascii="Arial" w:hAnsi="Arial" w:cs="Arial"/>
          <w:i/>
          <w:iCs/>
          <w:color w:val="FF0000"/>
          <w:sz w:val="24"/>
          <w:szCs w:val="24"/>
        </w:rPr>
      </w:pPr>
      <w:r>
        <w:rPr>
          <w:rFonts w:ascii="Arial" w:hAnsi="Arial" w:cs="Arial"/>
          <w:sz w:val="24"/>
          <w:szCs w:val="24"/>
        </w:rPr>
        <w:t>5.19</w:t>
      </w:r>
      <w:r w:rsidR="009A0523">
        <w:rPr>
          <w:rFonts w:ascii="Arial" w:hAnsi="Arial" w:cs="Arial"/>
          <w:sz w:val="24"/>
          <w:szCs w:val="24"/>
        </w:rPr>
        <w:t xml:space="preserve">. </w:t>
      </w:r>
      <w:r w:rsidR="00381A7F" w:rsidRPr="001E4743">
        <w:rPr>
          <w:rFonts w:ascii="Arial" w:hAnsi="Arial" w:cs="Arial"/>
          <w:sz w:val="24"/>
          <w:szCs w:val="24"/>
        </w:rPr>
        <w:t>Children and young people’s participation in their reviews, (including their views being represented in their absence) sat above the target for 90</w:t>
      </w:r>
      <w:r w:rsidR="00381A7F" w:rsidRPr="001E4743">
        <w:rPr>
          <w:rFonts w:ascii="Arial" w:hAnsi="Arial" w:cs="Arial"/>
          <w:i/>
          <w:iCs/>
          <w:sz w:val="24"/>
          <w:szCs w:val="24"/>
        </w:rPr>
        <w:t xml:space="preserve">%, </w:t>
      </w:r>
      <w:r w:rsidR="00381A7F" w:rsidRPr="001E4743">
        <w:rPr>
          <w:rFonts w:ascii="Arial" w:hAnsi="Arial" w:cs="Arial"/>
          <w:sz w:val="24"/>
          <w:szCs w:val="24"/>
        </w:rPr>
        <w:t>at 99.4%.</w:t>
      </w:r>
      <w:r w:rsidR="00381A7F" w:rsidRPr="001E4743">
        <w:rPr>
          <w:rFonts w:ascii="Arial" w:hAnsi="Arial" w:cs="Arial"/>
          <w:i/>
          <w:iCs/>
          <w:sz w:val="24"/>
          <w:szCs w:val="24"/>
        </w:rPr>
        <w:t xml:space="preserve">  </w:t>
      </w:r>
    </w:p>
    <w:p w14:paraId="30457B7A" w14:textId="77777777" w:rsidR="00381A7F" w:rsidRPr="001E4743" w:rsidRDefault="00381A7F" w:rsidP="00381A7F">
      <w:pPr>
        <w:ind w:right="-613"/>
        <w:rPr>
          <w:rFonts w:ascii="Arial" w:hAnsi="Arial" w:cs="Arial"/>
          <w:color w:val="FF0000"/>
          <w:sz w:val="24"/>
          <w:szCs w:val="24"/>
        </w:rPr>
      </w:pPr>
      <w:r w:rsidRPr="001E4743">
        <w:rPr>
          <w:rFonts w:ascii="Arial" w:hAnsi="Arial" w:cs="Arial"/>
          <w:sz w:val="24"/>
          <w:szCs w:val="24"/>
        </w:rPr>
        <w:t xml:space="preserve">Participation was calculated as those who attended a meeting / contributed to the process by means of a consultation form, were observed by the IRO, through advocacy, submitting a Mind of My Own App note, using an interpreter, and discussing issues directly with their IRO or their social worker. </w:t>
      </w:r>
    </w:p>
    <w:p w14:paraId="749ED474" w14:textId="77777777" w:rsidR="00381A7F" w:rsidRPr="001E4743" w:rsidRDefault="00D06515" w:rsidP="00381A7F">
      <w:pPr>
        <w:spacing w:after="0" w:line="240" w:lineRule="auto"/>
        <w:ind w:right="-613"/>
        <w:rPr>
          <w:rFonts w:ascii="Arial" w:hAnsi="Arial" w:cs="Arial"/>
          <w:sz w:val="24"/>
          <w:szCs w:val="24"/>
        </w:rPr>
      </w:pPr>
      <w:r>
        <w:rPr>
          <w:rFonts w:ascii="Arial" w:hAnsi="Arial" w:cs="Arial"/>
          <w:sz w:val="24"/>
          <w:szCs w:val="24"/>
        </w:rPr>
        <w:t>5.20</w:t>
      </w:r>
      <w:r w:rsidR="009A0523">
        <w:rPr>
          <w:rFonts w:ascii="Arial" w:hAnsi="Arial" w:cs="Arial"/>
          <w:sz w:val="24"/>
          <w:szCs w:val="24"/>
        </w:rPr>
        <w:t xml:space="preserve">. </w:t>
      </w:r>
      <w:r w:rsidR="00381A7F" w:rsidRPr="001E4743">
        <w:rPr>
          <w:rFonts w:ascii="Arial" w:hAnsi="Arial" w:cs="Arial"/>
          <w:sz w:val="24"/>
          <w:szCs w:val="24"/>
        </w:rPr>
        <w:t xml:space="preserve">IROs in Medway follow the statutory guidance in relation to the timing of reviews; a first review is held within 4 weeks of a child coming into care, then a second review within the next 12 weeks or 3 months and then at least every six months after this. Significant changes to children’s care plans, including them moving in planned or unplanned ways to different types of care provision, sees the IRO decide as to whether a review should be brought forward. When children move to a pre-adoptive care arrangement a review is held within 4 weeks, (as Adoption Orders can be applied for after week 10 of their move and these new arrangements need careful IRO oversight). </w:t>
      </w:r>
    </w:p>
    <w:p w14:paraId="0C495DE1" w14:textId="77777777" w:rsidR="00381A7F" w:rsidRPr="001E4743" w:rsidRDefault="00381A7F" w:rsidP="00381A7F">
      <w:pPr>
        <w:pStyle w:val="ListParagraph"/>
        <w:ind w:left="792" w:right="-613"/>
        <w:rPr>
          <w:rFonts w:ascii="Arial" w:hAnsi="Arial" w:cs="Arial"/>
          <w:sz w:val="24"/>
          <w:szCs w:val="24"/>
        </w:rPr>
      </w:pPr>
    </w:p>
    <w:p w14:paraId="75A33E67" w14:textId="77777777" w:rsidR="003062A1" w:rsidRDefault="00D06515" w:rsidP="00AC11B0">
      <w:pPr>
        <w:spacing w:after="0" w:line="240" w:lineRule="auto"/>
        <w:ind w:right="-613"/>
        <w:rPr>
          <w:rFonts w:ascii="Arial" w:hAnsi="Arial" w:cs="Arial"/>
          <w:sz w:val="24"/>
          <w:szCs w:val="24"/>
        </w:rPr>
      </w:pPr>
      <w:r>
        <w:rPr>
          <w:rFonts w:ascii="Arial" w:hAnsi="Arial" w:cs="Arial"/>
          <w:sz w:val="24"/>
          <w:szCs w:val="24"/>
        </w:rPr>
        <w:lastRenderedPageBreak/>
        <w:t>5.21</w:t>
      </w:r>
      <w:r w:rsidR="009A0523">
        <w:rPr>
          <w:rFonts w:ascii="Arial" w:hAnsi="Arial" w:cs="Arial"/>
          <w:sz w:val="24"/>
          <w:szCs w:val="24"/>
        </w:rPr>
        <w:t xml:space="preserve">. </w:t>
      </w:r>
      <w:r w:rsidR="00381A7F" w:rsidRPr="001E4743">
        <w:rPr>
          <w:rFonts w:ascii="Arial" w:hAnsi="Arial" w:cs="Arial"/>
          <w:sz w:val="24"/>
          <w:szCs w:val="24"/>
        </w:rPr>
        <w:t>There are no disabled children currently in care as a result of a short break arrangement under S20 arrangements (or reg 48 requirements) or any C</w:t>
      </w:r>
      <w:r w:rsidR="00200C17" w:rsidRPr="001E4743">
        <w:rPr>
          <w:rFonts w:ascii="Arial" w:hAnsi="Arial" w:cs="Arial"/>
          <w:sz w:val="24"/>
          <w:szCs w:val="24"/>
        </w:rPr>
        <w:t xml:space="preserve">hildren </w:t>
      </w:r>
      <w:r w:rsidR="00381A7F" w:rsidRPr="001E4743">
        <w:rPr>
          <w:rFonts w:ascii="Arial" w:hAnsi="Arial" w:cs="Arial"/>
          <w:sz w:val="24"/>
          <w:szCs w:val="24"/>
        </w:rPr>
        <w:t>i</w:t>
      </w:r>
      <w:r w:rsidR="00200C17" w:rsidRPr="001E4743">
        <w:rPr>
          <w:rFonts w:ascii="Arial" w:hAnsi="Arial" w:cs="Arial"/>
          <w:sz w:val="24"/>
          <w:szCs w:val="24"/>
        </w:rPr>
        <w:t xml:space="preserve">n </w:t>
      </w:r>
      <w:r w:rsidR="00381A7F" w:rsidRPr="001E4743">
        <w:rPr>
          <w:rFonts w:ascii="Arial" w:hAnsi="Arial" w:cs="Arial"/>
          <w:sz w:val="24"/>
          <w:szCs w:val="24"/>
        </w:rPr>
        <w:t>C</w:t>
      </w:r>
      <w:r w:rsidR="00200C17" w:rsidRPr="001E4743">
        <w:rPr>
          <w:rFonts w:ascii="Arial" w:hAnsi="Arial" w:cs="Arial"/>
          <w:sz w:val="24"/>
          <w:szCs w:val="24"/>
        </w:rPr>
        <w:t>are</w:t>
      </w:r>
      <w:r w:rsidR="00381A7F" w:rsidRPr="001E4743">
        <w:rPr>
          <w:rFonts w:ascii="Arial" w:hAnsi="Arial" w:cs="Arial"/>
          <w:sz w:val="24"/>
          <w:szCs w:val="24"/>
        </w:rPr>
        <w:t xml:space="preserve"> being reviewed under any shared care arrangements.  </w:t>
      </w:r>
    </w:p>
    <w:p w14:paraId="129DE211" w14:textId="77777777" w:rsidR="00381A7F" w:rsidRPr="001E4743" w:rsidRDefault="00381A7F" w:rsidP="00AC11B0">
      <w:pPr>
        <w:spacing w:after="0" w:line="240" w:lineRule="auto"/>
        <w:ind w:right="-613"/>
        <w:rPr>
          <w:rFonts w:ascii="Arial" w:hAnsi="Arial" w:cs="Arial"/>
          <w:sz w:val="24"/>
          <w:szCs w:val="24"/>
        </w:rPr>
      </w:pPr>
      <w:r w:rsidRPr="001E4743">
        <w:rPr>
          <w:rFonts w:ascii="Arial" w:hAnsi="Arial" w:cs="Arial"/>
          <w:sz w:val="24"/>
          <w:szCs w:val="24"/>
        </w:rPr>
        <w:t xml:space="preserve"> </w:t>
      </w:r>
    </w:p>
    <w:p w14:paraId="4DF66856" w14:textId="77777777" w:rsidR="000710AF" w:rsidRDefault="00D06515" w:rsidP="00AC11B0">
      <w:pPr>
        <w:spacing w:after="0" w:line="240" w:lineRule="auto"/>
        <w:ind w:right="-613"/>
        <w:rPr>
          <w:rFonts w:ascii="Arial" w:hAnsi="Arial" w:cs="Arial"/>
          <w:sz w:val="24"/>
          <w:szCs w:val="24"/>
        </w:rPr>
      </w:pPr>
      <w:r>
        <w:rPr>
          <w:rFonts w:ascii="Arial" w:hAnsi="Arial" w:cs="Arial"/>
          <w:sz w:val="24"/>
          <w:szCs w:val="24"/>
        </w:rPr>
        <w:t>5.22</w:t>
      </w:r>
      <w:r w:rsidR="009A0523">
        <w:rPr>
          <w:rFonts w:ascii="Arial" w:hAnsi="Arial" w:cs="Arial"/>
          <w:sz w:val="24"/>
          <w:szCs w:val="24"/>
        </w:rPr>
        <w:t xml:space="preserve">. </w:t>
      </w:r>
      <w:r w:rsidR="00381A7F" w:rsidRPr="001E4743">
        <w:rPr>
          <w:rFonts w:ascii="Arial" w:hAnsi="Arial" w:cs="Arial"/>
          <w:sz w:val="24"/>
          <w:szCs w:val="24"/>
        </w:rPr>
        <w:t xml:space="preserve">IROs continue to summarise children’s review meetings into a letter written to the child with a copy to their parents, in age-appropriate language. This year IROs have worked hard to complete these records within 15 days, sending these electronically, to all participants, ensuring they contribute to the council’s green agenda. </w:t>
      </w:r>
    </w:p>
    <w:p w14:paraId="010D93FF" w14:textId="77777777" w:rsidR="000710AF" w:rsidRDefault="000710AF" w:rsidP="00AC11B0">
      <w:pPr>
        <w:spacing w:after="0" w:line="240" w:lineRule="auto"/>
        <w:ind w:right="-613"/>
        <w:rPr>
          <w:rFonts w:ascii="Arial" w:hAnsi="Arial" w:cs="Arial"/>
          <w:sz w:val="24"/>
          <w:szCs w:val="24"/>
        </w:rPr>
      </w:pPr>
    </w:p>
    <w:p w14:paraId="00F34E92" w14:textId="77777777" w:rsidR="00381A7F" w:rsidRPr="001E4743" w:rsidRDefault="00381A7F" w:rsidP="00AC11B0">
      <w:pPr>
        <w:spacing w:after="0" w:line="240" w:lineRule="auto"/>
        <w:ind w:right="-613"/>
        <w:rPr>
          <w:rFonts w:ascii="Arial" w:hAnsi="Arial" w:cs="Arial"/>
          <w:color w:val="FF0000"/>
          <w:sz w:val="24"/>
          <w:szCs w:val="24"/>
        </w:rPr>
      </w:pPr>
      <w:r w:rsidRPr="001E4743">
        <w:rPr>
          <w:rFonts w:ascii="Arial" w:hAnsi="Arial" w:cs="Arial"/>
          <w:sz w:val="24"/>
          <w:szCs w:val="24"/>
        </w:rPr>
        <w:t xml:space="preserve"> </w:t>
      </w:r>
    </w:p>
    <w:p w14:paraId="1119DB9C" w14:textId="77777777" w:rsidR="00381A7F" w:rsidRPr="001E4743" w:rsidRDefault="00200C17" w:rsidP="0017212E">
      <w:pPr>
        <w:rPr>
          <w:rFonts w:ascii="Arial" w:hAnsi="Arial" w:cs="Arial"/>
          <w:sz w:val="24"/>
          <w:szCs w:val="24"/>
        </w:rPr>
      </w:pPr>
      <w:r w:rsidRPr="001E4743">
        <w:rPr>
          <w:rFonts w:ascii="Arial" w:hAnsi="Arial" w:cs="Arial"/>
          <w:noProof/>
          <w:color w:val="000099"/>
          <w:sz w:val="24"/>
          <w:szCs w:val="24"/>
        </w:rPr>
        <w:drawing>
          <wp:inline distT="0" distB="0" distL="0" distR="0" wp14:anchorId="6BE75A18" wp14:editId="25783DBC">
            <wp:extent cx="5924550" cy="3048000"/>
            <wp:effectExtent l="0" t="0" r="0" b="0"/>
            <wp:docPr id="1180010541" name="Picture 2" descr="A graph of a number of blue and 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10541" name="Picture 2" descr="A graph of a number of blue and red bars&#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4550" cy="3048000"/>
                    </a:xfrm>
                    <a:prstGeom prst="rect">
                      <a:avLst/>
                    </a:prstGeom>
                    <a:noFill/>
                  </pic:spPr>
                </pic:pic>
              </a:graphicData>
            </a:graphic>
          </wp:inline>
        </w:drawing>
      </w:r>
    </w:p>
    <w:p w14:paraId="280AA0DD" w14:textId="77777777" w:rsidR="00200C17" w:rsidRPr="007D48FC" w:rsidRDefault="00D06515" w:rsidP="007D48FC">
      <w:pPr>
        <w:rPr>
          <w:rFonts w:ascii="Arial" w:hAnsi="Arial" w:cs="Arial"/>
          <w:color w:val="000099"/>
          <w:sz w:val="24"/>
          <w:szCs w:val="24"/>
        </w:rPr>
      </w:pPr>
      <w:r>
        <w:rPr>
          <w:rFonts w:ascii="Arial" w:hAnsi="Arial" w:cs="Arial"/>
          <w:color w:val="000099"/>
          <w:sz w:val="24"/>
          <w:szCs w:val="24"/>
        </w:rPr>
        <w:t>6</w:t>
      </w:r>
      <w:r w:rsidR="009A0523">
        <w:rPr>
          <w:rFonts w:ascii="Arial" w:hAnsi="Arial" w:cs="Arial"/>
          <w:color w:val="000099"/>
          <w:sz w:val="24"/>
          <w:szCs w:val="24"/>
        </w:rPr>
        <w:t xml:space="preserve">. </w:t>
      </w:r>
      <w:r w:rsidR="008814E0" w:rsidRPr="007D48FC">
        <w:rPr>
          <w:rFonts w:ascii="Arial" w:hAnsi="Arial" w:cs="Arial"/>
          <w:color w:val="000099"/>
          <w:sz w:val="24"/>
          <w:szCs w:val="24"/>
        </w:rPr>
        <w:t>Voice of the Child and Participation.</w:t>
      </w:r>
    </w:p>
    <w:p w14:paraId="3AC9F76B" w14:textId="77777777" w:rsidR="00EE3BB7" w:rsidRPr="001E4743" w:rsidRDefault="00D06515" w:rsidP="0017212E">
      <w:pPr>
        <w:rPr>
          <w:rFonts w:ascii="Arial" w:hAnsi="Arial" w:cs="Arial"/>
          <w:sz w:val="24"/>
          <w:szCs w:val="24"/>
        </w:rPr>
      </w:pPr>
      <w:r>
        <w:rPr>
          <w:rFonts w:ascii="Arial" w:hAnsi="Arial" w:cs="Arial"/>
          <w:sz w:val="24"/>
          <w:szCs w:val="24"/>
        </w:rPr>
        <w:t>6.1</w:t>
      </w:r>
      <w:r w:rsidR="009A0523">
        <w:rPr>
          <w:rFonts w:ascii="Arial" w:hAnsi="Arial" w:cs="Arial"/>
          <w:sz w:val="24"/>
          <w:szCs w:val="24"/>
        </w:rPr>
        <w:t xml:space="preserve">. </w:t>
      </w:r>
      <w:r w:rsidR="00D00062" w:rsidRPr="001E4743">
        <w:rPr>
          <w:rFonts w:ascii="Arial" w:hAnsi="Arial" w:cs="Arial"/>
          <w:sz w:val="24"/>
          <w:szCs w:val="24"/>
        </w:rPr>
        <w:t>A primary objective of the IRO is to ensure children are central to decisions about them and that their voice is evident in their care plans. A key element in delivering this objective is the measure of the young person’s participation in the Statutory Review of their care plan and care arrangements.</w:t>
      </w:r>
      <w:r w:rsidR="008B7346" w:rsidRPr="001E4743">
        <w:rPr>
          <w:rFonts w:ascii="Arial" w:hAnsi="Arial" w:cs="Arial"/>
          <w:sz w:val="24"/>
          <w:szCs w:val="24"/>
        </w:rPr>
        <w:t xml:space="preserve"> All methods of participation add value to the review process and for some young people it can take considerable effort from them and those working with them to achieve it.</w:t>
      </w:r>
    </w:p>
    <w:p w14:paraId="71259DBF" w14:textId="77777777" w:rsidR="00945D21" w:rsidRPr="001E4743" w:rsidRDefault="00D06515" w:rsidP="00945D21">
      <w:pPr>
        <w:spacing w:after="0" w:line="240" w:lineRule="auto"/>
        <w:rPr>
          <w:rFonts w:ascii="Arial" w:hAnsi="Arial" w:cs="Arial"/>
          <w:sz w:val="24"/>
          <w:szCs w:val="24"/>
        </w:rPr>
      </w:pPr>
      <w:r>
        <w:rPr>
          <w:rFonts w:ascii="Arial" w:hAnsi="Arial" w:cs="Arial"/>
          <w:sz w:val="24"/>
          <w:szCs w:val="24"/>
        </w:rPr>
        <w:t>6.2</w:t>
      </w:r>
      <w:r w:rsidR="009A0523">
        <w:rPr>
          <w:rFonts w:ascii="Arial" w:hAnsi="Arial" w:cs="Arial"/>
          <w:sz w:val="24"/>
          <w:szCs w:val="24"/>
        </w:rPr>
        <w:t xml:space="preserve">. </w:t>
      </w:r>
      <w:r w:rsidR="00945D21" w:rsidRPr="001E4743">
        <w:rPr>
          <w:rFonts w:ascii="Arial" w:hAnsi="Arial" w:cs="Arial"/>
          <w:sz w:val="24"/>
          <w:szCs w:val="24"/>
        </w:rPr>
        <w:t>IROs continue to hold t</w:t>
      </w:r>
      <w:r w:rsidR="005C5C97" w:rsidRPr="001E4743">
        <w:rPr>
          <w:rFonts w:ascii="Arial" w:hAnsi="Arial" w:cs="Arial"/>
          <w:sz w:val="24"/>
          <w:szCs w:val="24"/>
        </w:rPr>
        <w:t xml:space="preserve">he </w:t>
      </w:r>
      <w:r w:rsidR="00CA4C21">
        <w:rPr>
          <w:rFonts w:ascii="Arial" w:hAnsi="Arial" w:cs="Arial"/>
          <w:sz w:val="24"/>
          <w:szCs w:val="24"/>
        </w:rPr>
        <w:t>r</w:t>
      </w:r>
      <w:r w:rsidR="005C5C97" w:rsidRPr="001E4743">
        <w:rPr>
          <w:rFonts w:ascii="Arial" w:hAnsi="Arial" w:cs="Arial"/>
          <w:sz w:val="24"/>
          <w:szCs w:val="24"/>
        </w:rPr>
        <w:t>eviews</w:t>
      </w:r>
      <w:r w:rsidR="00945D21" w:rsidRPr="001E4743">
        <w:rPr>
          <w:rFonts w:ascii="Arial" w:hAnsi="Arial" w:cs="Arial"/>
          <w:sz w:val="24"/>
          <w:szCs w:val="24"/>
        </w:rPr>
        <w:t xml:space="preserve"> in person with </w:t>
      </w:r>
      <w:r w:rsidR="00081212" w:rsidRPr="001E4743">
        <w:rPr>
          <w:rFonts w:ascii="Arial" w:hAnsi="Arial" w:cs="Arial"/>
          <w:sz w:val="24"/>
          <w:szCs w:val="24"/>
        </w:rPr>
        <w:t>children</w:t>
      </w:r>
      <w:r w:rsidR="00945D21" w:rsidRPr="001E4743">
        <w:rPr>
          <w:rFonts w:ascii="Arial" w:hAnsi="Arial" w:cs="Arial"/>
          <w:sz w:val="24"/>
          <w:szCs w:val="24"/>
        </w:rPr>
        <w:t>, supporting them to be child and young person led meetings. Review</w:t>
      </w:r>
      <w:r w:rsidR="00081212" w:rsidRPr="001E4743">
        <w:rPr>
          <w:rFonts w:ascii="Arial" w:hAnsi="Arial" w:cs="Arial"/>
          <w:sz w:val="24"/>
          <w:szCs w:val="24"/>
        </w:rPr>
        <w:t xml:space="preserve"> p</w:t>
      </w:r>
      <w:r w:rsidR="00945D21" w:rsidRPr="001E4743">
        <w:rPr>
          <w:rFonts w:ascii="Arial" w:hAnsi="Arial" w:cs="Arial"/>
          <w:sz w:val="24"/>
          <w:szCs w:val="24"/>
        </w:rPr>
        <w:t xml:space="preserve">re-discussions are </w:t>
      </w:r>
      <w:r w:rsidR="00081212" w:rsidRPr="001E4743">
        <w:rPr>
          <w:rFonts w:ascii="Arial" w:hAnsi="Arial" w:cs="Arial"/>
          <w:sz w:val="24"/>
          <w:szCs w:val="24"/>
        </w:rPr>
        <w:t xml:space="preserve">an </w:t>
      </w:r>
      <w:r w:rsidR="00945D21" w:rsidRPr="001E4743">
        <w:rPr>
          <w:rFonts w:ascii="Arial" w:hAnsi="Arial" w:cs="Arial"/>
          <w:sz w:val="24"/>
          <w:szCs w:val="24"/>
        </w:rPr>
        <w:t>embedded</w:t>
      </w:r>
      <w:r w:rsidR="00081212" w:rsidRPr="001E4743">
        <w:rPr>
          <w:rFonts w:ascii="Arial" w:hAnsi="Arial" w:cs="Arial"/>
          <w:sz w:val="24"/>
          <w:szCs w:val="24"/>
        </w:rPr>
        <w:t xml:space="preserve"> process</w:t>
      </w:r>
      <w:r w:rsidR="00945D21" w:rsidRPr="001E4743">
        <w:rPr>
          <w:rFonts w:ascii="Arial" w:hAnsi="Arial" w:cs="Arial"/>
          <w:sz w:val="24"/>
          <w:szCs w:val="24"/>
        </w:rPr>
        <w:t xml:space="preserve"> with social work teams and with </w:t>
      </w:r>
      <w:r w:rsidR="00BE4529" w:rsidRPr="001E4743">
        <w:rPr>
          <w:rFonts w:ascii="Arial" w:hAnsi="Arial" w:cs="Arial"/>
          <w:sz w:val="24"/>
          <w:szCs w:val="24"/>
        </w:rPr>
        <w:t>children</w:t>
      </w:r>
      <w:r w:rsidR="00945D21" w:rsidRPr="001E4743">
        <w:rPr>
          <w:rFonts w:ascii="Arial" w:hAnsi="Arial" w:cs="Arial"/>
          <w:sz w:val="24"/>
          <w:szCs w:val="24"/>
        </w:rPr>
        <w:t xml:space="preserve">. </w:t>
      </w:r>
    </w:p>
    <w:p w14:paraId="4B2190B0" w14:textId="77777777" w:rsidR="000710AF" w:rsidRDefault="00945D21" w:rsidP="00B2116B">
      <w:pPr>
        <w:spacing w:after="0" w:line="240" w:lineRule="auto"/>
        <w:rPr>
          <w:rFonts w:ascii="Arial" w:hAnsi="Arial" w:cs="Arial"/>
          <w:sz w:val="24"/>
          <w:szCs w:val="24"/>
        </w:rPr>
      </w:pPr>
      <w:r w:rsidRPr="001E4743">
        <w:rPr>
          <w:rFonts w:ascii="Arial" w:hAnsi="Arial" w:cs="Arial"/>
          <w:sz w:val="24"/>
          <w:szCs w:val="24"/>
        </w:rPr>
        <w:t xml:space="preserve"> </w:t>
      </w:r>
    </w:p>
    <w:p w14:paraId="61B883C8" w14:textId="77777777" w:rsidR="00B2116B" w:rsidRPr="001E4743" w:rsidRDefault="00D06515" w:rsidP="00B2116B">
      <w:pPr>
        <w:spacing w:after="0" w:line="240" w:lineRule="auto"/>
        <w:rPr>
          <w:rFonts w:ascii="Arial" w:hAnsi="Arial" w:cs="Arial"/>
          <w:color w:val="000099"/>
          <w:sz w:val="24"/>
          <w:szCs w:val="24"/>
        </w:rPr>
      </w:pPr>
      <w:r>
        <w:rPr>
          <w:rFonts w:ascii="Arial" w:hAnsi="Arial" w:cs="Arial"/>
          <w:sz w:val="24"/>
          <w:szCs w:val="24"/>
        </w:rPr>
        <w:t>6.3</w:t>
      </w:r>
      <w:r w:rsidR="009A0523">
        <w:rPr>
          <w:rFonts w:ascii="Arial" w:hAnsi="Arial" w:cs="Arial"/>
          <w:sz w:val="24"/>
          <w:szCs w:val="24"/>
        </w:rPr>
        <w:t xml:space="preserve">. </w:t>
      </w:r>
      <w:r w:rsidR="00945D21" w:rsidRPr="001E4743">
        <w:rPr>
          <w:rFonts w:ascii="Arial" w:hAnsi="Arial" w:cs="Arial"/>
          <w:sz w:val="24"/>
          <w:szCs w:val="24"/>
        </w:rPr>
        <w:t>IROs remain in contact</w:t>
      </w:r>
      <w:r w:rsidR="00B70D79">
        <w:rPr>
          <w:rFonts w:ascii="Arial" w:hAnsi="Arial" w:cs="Arial"/>
          <w:sz w:val="24"/>
          <w:szCs w:val="24"/>
        </w:rPr>
        <w:t xml:space="preserve"> </w:t>
      </w:r>
      <w:r w:rsidR="00945D21" w:rsidRPr="001E4743">
        <w:rPr>
          <w:rFonts w:ascii="Arial" w:hAnsi="Arial" w:cs="Arial"/>
          <w:sz w:val="24"/>
          <w:szCs w:val="24"/>
        </w:rPr>
        <w:t xml:space="preserve">with </w:t>
      </w:r>
      <w:r w:rsidR="005277C3" w:rsidRPr="001E4743">
        <w:rPr>
          <w:rFonts w:ascii="Arial" w:hAnsi="Arial" w:cs="Arial"/>
          <w:sz w:val="24"/>
          <w:szCs w:val="24"/>
        </w:rPr>
        <w:t>children</w:t>
      </w:r>
      <w:r w:rsidR="00945D21" w:rsidRPr="001E4743">
        <w:rPr>
          <w:rFonts w:ascii="Arial" w:hAnsi="Arial" w:cs="Arial"/>
          <w:sz w:val="24"/>
          <w:szCs w:val="24"/>
        </w:rPr>
        <w:t xml:space="preserve"> in between their reviews, through indirect and direct </w:t>
      </w:r>
      <w:r w:rsidR="00BD67B3" w:rsidRPr="001E4743">
        <w:rPr>
          <w:rFonts w:ascii="Arial" w:hAnsi="Arial" w:cs="Arial"/>
          <w:sz w:val="24"/>
          <w:szCs w:val="24"/>
        </w:rPr>
        <w:t>methods</w:t>
      </w:r>
      <w:r w:rsidR="00945D21" w:rsidRPr="001E4743">
        <w:rPr>
          <w:rFonts w:ascii="Arial" w:hAnsi="Arial" w:cs="Arial"/>
          <w:sz w:val="24"/>
          <w:szCs w:val="24"/>
        </w:rPr>
        <w:t>, including undertaking observations of younger children</w:t>
      </w:r>
      <w:r w:rsidR="00BD67B3" w:rsidRPr="001E4743">
        <w:rPr>
          <w:rFonts w:ascii="Arial" w:hAnsi="Arial" w:cs="Arial"/>
          <w:sz w:val="24"/>
          <w:szCs w:val="24"/>
        </w:rPr>
        <w:t xml:space="preserve"> in </w:t>
      </w:r>
      <w:r w:rsidR="00B70D79">
        <w:rPr>
          <w:rFonts w:ascii="Arial" w:hAnsi="Arial" w:cs="Arial"/>
          <w:sz w:val="24"/>
          <w:szCs w:val="24"/>
        </w:rPr>
        <w:t>their care settings.</w:t>
      </w:r>
      <w:r w:rsidR="00945D21" w:rsidRPr="001E4743">
        <w:rPr>
          <w:rFonts w:ascii="Arial" w:hAnsi="Arial" w:cs="Arial"/>
          <w:sz w:val="24"/>
          <w:szCs w:val="24"/>
        </w:rPr>
        <w:t xml:space="preserve"> </w:t>
      </w:r>
      <w:r w:rsidR="00B2116B" w:rsidRPr="001E4743">
        <w:rPr>
          <w:rFonts w:ascii="Arial" w:hAnsi="Arial" w:cs="Arial"/>
          <w:sz w:val="24"/>
          <w:szCs w:val="24"/>
        </w:rPr>
        <w:t xml:space="preserve">Children and young people continue to decide where they would like their review meeting to take place and who would attend. IROs remain committed to checking out with individual children their preferred chosen terms and language to describe their family time, their homes, carers, and family members. </w:t>
      </w:r>
    </w:p>
    <w:p w14:paraId="7EA4734F" w14:textId="77777777" w:rsidR="00945D21" w:rsidRPr="001E4743" w:rsidRDefault="00945D21" w:rsidP="00945D21">
      <w:pPr>
        <w:spacing w:after="0" w:line="240" w:lineRule="auto"/>
        <w:rPr>
          <w:rFonts w:ascii="Arial" w:hAnsi="Arial" w:cs="Arial"/>
          <w:i/>
          <w:iCs/>
          <w:sz w:val="24"/>
          <w:szCs w:val="24"/>
        </w:rPr>
      </w:pPr>
    </w:p>
    <w:p w14:paraId="05E88DDF" w14:textId="77777777" w:rsidR="000710AF" w:rsidRDefault="00B70D79" w:rsidP="00945D21">
      <w:pPr>
        <w:spacing w:after="0" w:line="240" w:lineRule="auto"/>
        <w:rPr>
          <w:rFonts w:ascii="Arial" w:hAnsi="Arial" w:cs="Arial"/>
          <w:sz w:val="24"/>
          <w:szCs w:val="24"/>
        </w:rPr>
      </w:pPr>
      <w:r>
        <w:rPr>
          <w:rFonts w:ascii="Arial" w:hAnsi="Arial" w:cs="Arial"/>
          <w:sz w:val="24"/>
          <w:szCs w:val="24"/>
        </w:rPr>
        <w:lastRenderedPageBreak/>
        <w:t>6.4</w:t>
      </w:r>
      <w:r w:rsidR="009A0523">
        <w:rPr>
          <w:rFonts w:ascii="Arial" w:hAnsi="Arial" w:cs="Arial"/>
          <w:sz w:val="24"/>
          <w:szCs w:val="24"/>
        </w:rPr>
        <w:t xml:space="preserve">. </w:t>
      </w:r>
      <w:r w:rsidR="00945D21" w:rsidRPr="001E4743">
        <w:rPr>
          <w:rFonts w:ascii="Arial" w:hAnsi="Arial" w:cs="Arial"/>
          <w:sz w:val="24"/>
          <w:szCs w:val="24"/>
        </w:rPr>
        <w:t>IROs continu</w:t>
      </w:r>
      <w:r w:rsidR="00FE1F38" w:rsidRPr="001E4743">
        <w:rPr>
          <w:rFonts w:ascii="Arial" w:hAnsi="Arial" w:cs="Arial"/>
          <w:sz w:val="24"/>
          <w:szCs w:val="24"/>
        </w:rPr>
        <w:t>e</w:t>
      </w:r>
      <w:r w:rsidR="00945D21" w:rsidRPr="001E4743">
        <w:rPr>
          <w:rFonts w:ascii="Arial" w:hAnsi="Arial" w:cs="Arial"/>
          <w:sz w:val="24"/>
          <w:szCs w:val="24"/>
        </w:rPr>
        <w:t xml:space="preserve"> to add their independent views, about the L</w:t>
      </w:r>
      <w:r w:rsidR="00FE1F38" w:rsidRPr="001E4743">
        <w:rPr>
          <w:rFonts w:ascii="Arial" w:hAnsi="Arial" w:cs="Arial"/>
          <w:sz w:val="24"/>
          <w:szCs w:val="24"/>
        </w:rPr>
        <w:t xml:space="preserve">ocal </w:t>
      </w:r>
      <w:r w:rsidR="00945D21" w:rsidRPr="001E4743">
        <w:rPr>
          <w:rFonts w:ascii="Arial" w:hAnsi="Arial" w:cs="Arial"/>
          <w:sz w:val="24"/>
          <w:szCs w:val="24"/>
        </w:rPr>
        <w:t>A</w:t>
      </w:r>
      <w:r w:rsidR="00FE1F38" w:rsidRPr="001E4743">
        <w:rPr>
          <w:rFonts w:ascii="Arial" w:hAnsi="Arial" w:cs="Arial"/>
          <w:sz w:val="24"/>
          <w:szCs w:val="24"/>
        </w:rPr>
        <w:t>uthority</w:t>
      </w:r>
      <w:r w:rsidR="00945D21" w:rsidRPr="001E4743">
        <w:rPr>
          <w:rFonts w:ascii="Arial" w:hAnsi="Arial" w:cs="Arial"/>
          <w:sz w:val="24"/>
          <w:szCs w:val="24"/>
        </w:rPr>
        <w:t xml:space="preserve"> care plans for children, to social work court statements in care proceedings</w:t>
      </w:r>
      <w:r w:rsidR="00EE1301" w:rsidRPr="001E4743">
        <w:rPr>
          <w:rFonts w:ascii="Arial" w:hAnsi="Arial" w:cs="Arial"/>
          <w:sz w:val="24"/>
          <w:szCs w:val="24"/>
        </w:rPr>
        <w:t xml:space="preserve"> and where appropriate</w:t>
      </w:r>
      <w:r w:rsidR="00945D21" w:rsidRPr="001E4743">
        <w:rPr>
          <w:rFonts w:ascii="Arial" w:hAnsi="Arial" w:cs="Arial"/>
          <w:sz w:val="24"/>
          <w:szCs w:val="24"/>
        </w:rPr>
        <w:t xml:space="preserve"> </w:t>
      </w:r>
      <w:r w:rsidR="00EE1301" w:rsidRPr="001E4743">
        <w:rPr>
          <w:rFonts w:ascii="Arial" w:hAnsi="Arial" w:cs="Arial"/>
          <w:sz w:val="24"/>
          <w:szCs w:val="24"/>
        </w:rPr>
        <w:t xml:space="preserve">raising </w:t>
      </w:r>
      <w:r w:rsidR="00C530B6" w:rsidRPr="001E4743">
        <w:rPr>
          <w:rFonts w:ascii="Arial" w:hAnsi="Arial" w:cs="Arial"/>
          <w:sz w:val="24"/>
          <w:szCs w:val="24"/>
        </w:rPr>
        <w:t>a challenge</w:t>
      </w:r>
      <w:r w:rsidR="00945D21" w:rsidRPr="001E4743">
        <w:rPr>
          <w:rFonts w:ascii="Arial" w:hAnsi="Arial" w:cs="Arial"/>
          <w:sz w:val="24"/>
          <w:szCs w:val="24"/>
        </w:rPr>
        <w:t xml:space="preserve"> on behalf of the children. </w:t>
      </w:r>
    </w:p>
    <w:p w14:paraId="45975457" w14:textId="77777777" w:rsidR="00945D21" w:rsidRPr="001E4743" w:rsidRDefault="00945D21" w:rsidP="00945D21">
      <w:pPr>
        <w:spacing w:after="0" w:line="240" w:lineRule="auto"/>
        <w:rPr>
          <w:rFonts w:ascii="Arial" w:hAnsi="Arial" w:cs="Arial"/>
          <w:sz w:val="24"/>
          <w:szCs w:val="24"/>
        </w:rPr>
      </w:pPr>
      <w:r w:rsidRPr="001E4743">
        <w:rPr>
          <w:rFonts w:ascii="Arial" w:hAnsi="Arial" w:cs="Arial"/>
          <w:sz w:val="24"/>
          <w:szCs w:val="24"/>
        </w:rPr>
        <w:t xml:space="preserve"> </w:t>
      </w:r>
    </w:p>
    <w:p w14:paraId="598B6D83" w14:textId="77777777" w:rsidR="00A26EFD" w:rsidRPr="001E4743" w:rsidRDefault="00B70D79" w:rsidP="00A26EFD">
      <w:pPr>
        <w:spacing w:after="0" w:line="240" w:lineRule="auto"/>
        <w:rPr>
          <w:rFonts w:ascii="Arial" w:hAnsi="Arial" w:cs="Arial"/>
          <w:sz w:val="24"/>
          <w:szCs w:val="24"/>
        </w:rPr>
      </w:pPr>
      <w:r>
        <w:rPr>
          <w:rFonts w:ascii="Arial" w:hAnsi="Arial" w:cs="Arial"/>
          <w:sz w:val="24"/>
          <w:szCs w:val="24"/>
        </w:rPr>
        <w:t>6.5</w:t>
      </w:r>
      <w:r w:rsidR="009A0523">
        <w:rPr>
          <w:rFonts w:ascii="Arial" w:hAnsi="Arial" w:cs="Arial"/>
          <w:sz w:val="24"/>
          <w:szCs w:val="24"/>
        </w:rPr>
        <w:t xml:space="preserve">. </w:t>
      </w:r>
      <w:r w:rsidR="00A26EFD" w:rsidRPr="001E4743">
        <w:rPr>
          <w:rFonts w:ascii="Arial" w:hAnsi="Arial" w:cs="Arial"/>
          <w:sz w:val="24"/>
          <w:szCs w:val="24"/>
        </w:rPr>
        <w:t>IROs continue to consider the needs of a few children living in unregulated and unregistered care settings, through weekly oversight and visiting them within 2 weeks of being placed in care</w:t>
      </w:r>
      <w:r w:rsidR="008C462B" w:rsidRPr="001E4743">
        <w:rPr>
          <w:rFonts w:ascii="Arial" w:hAnsi="Arial" w:cs="Arial"/>
          <w:sz w:val="24"/>
          <w:szCs w:val="24"/>
        </w:rPr>
        <w:t>.</w:t>
      </w:r>
      <w:r w:rsidR="00A26EFD" w:rsidRPr="001E4743">
        <w:rPr>
          <w:rFonts w:ascii="Arial" w:hAnsi="Arial" w:cs="Arial"/>
          <w:sz w:val="24"/>
          <w:szCs w:val="24"/>
        </w:rPr>
        <w:t xml:space="preserve"> </w:t>
      </w:r>
      <w:r w:rsidR="008C462B" w:rsidRPr="001E4743">
        <w:rPr>
          <w:rFonts w:ascii="Arial" w:hAnsi="Arial" w:cs="Arial"/>
          <w:sz w:val="24"/>
          <w:szCs w:val="24"/>
        </w:rPr>
        <w:t xml:space="preserve">This is </w:t>
      </w:r>
      <w:r w:rsidR="00A26EFD" w:rsidRPr="001E4743">
        <w:rPr>
          <w:rFonts w:ascii="Arial" w:hAnsi="Arial" w:cs="Arial"/>
          <w:sz w:val="24"/>
          <w:szCs w:val="24"/>
        </w:rPr>
        <w:t xml:space="preserve">in line with Medway’s </w:t>
      </w:r>
      <w:r w:rsidR="008C462B" w:rsidRPr="001E4743">
        <w:rPr>
          <w:rFonts w:ascii="Arial" w:hAnsi="Arial" w:cs="Arial"/>
          <w:sz w:val="24"/>
          <w:szCs w:val="24"/>
        </w:rPr>
        <w:t xml:space="preserve">local </w:t>
      </w:r>
      <w:r w:rsidR="00A26EFD" w:rsidRPr="001E4743">
        <w:rPr>
          <w:rFonts w:ascii="Arial" w:hAnsi="Arial" w:cs="Arial"/>
          <w:sz w:val="24"/>
          <w:szCs w:val="24"/>
        </w:rPr>
        <w:t xml:space="preserve">guidance for these more vulnerable children. The numbers of children living in unregulated and unregistered care arrangements is managed carefully in Medway and numbers have not significantly risen this year, although </w:t>
      </w:r>
      <w:r w:rsidR="00F274F2" w:rsidRPr="001E4743">
        <w:rPr>
          <w:rFonts w:ascii="Arial" w:hAnsi="Arial" w:cs="Arial"/>
          <w:sz w:val="24"/>
          <w:szCs w:val="24"/>
        </w:rPr>
        <w:t xml:space="preserve">the issue </w:t>
      </w:r>
      <w:r w:rsidR="00A26EFD" w:rsidRPr="001E4743">
        <w:rPr>
          <w:rFonts w:ascii="Arial" w:hAnsi="Arial" w:cs="Arial"/>
          <w:sz w:val="24"/>
          <w:szCs w:val="24"/>
        </w:rPr>
        <w:t>remains a local and nation</w:t>
      </w:r>
      <w:r w:rsidR="00F274F2" w:rsidRPr="001E4743">
        <w:rPr>
          <w:rFonts w:ascii="Arial" w:hAnsi="Arial" w:cs="Arial"/>
          <w:sz w:val="24"/>
          <w:szCs w:val="24"/>
        </w:rPr>
        <w:t>al</w:t>
      </w:r>
      <w:r w:rsidR="00A26EFD" w:rsidRPr="001E4743">
        <w:rPr>
          <w:rFonts w:ascii="Arial" w:hAnsi="Arial" w:cs="Arial"/>
          <w:sz w:val="24"/>
          <w:szCs w:val="24"/>
        </w:rPr>
        <w:t xml:space="preserve"> challenge for Local Authorities.     </w:t>
      </w:r>
    </w:p>
    <w:p w14:paraId="54F5279C" w14:textId="77777777" w:rsidR="00297054" w:rsidRPr="001E4743" w:rsidRDefault="00297054" w:rsidP="00A26EFD">
      <w:pPr>
        <w:spacing w:after="0" w:line="240" w:lineRule="auto"/>
        <w:rPr>
          <w:rFonts w:ascii="Arial" w:hAnsi="Arial" w:cs="Arial"/>
          <w:sz w:val="24"/>
          <w:szCs w:val="24"/>
        </w:rPr>
      </w:pPr>
    </w:p>
    <w:p w14:paraId="5BFD7086" w14:textId="77777777" w:rsidR="00503272" w:rsidRDefault="00B70D79" w:rsidP="00503272">
      <w:pPr>
        <w:tabs>
          <w:tab w:val="left" w:pos="851"/>
        </w:tabs>
        <w:spacing w:after="0" w:line="240" w:lineRule="auto"/>
        <w:rPr>
          <w:rFonts w:ascii="Arial" w:hAnsi="Arial" w:cs="Arial"/>
          <w:sz w:val="24"/>
          <w:szCs w:val="24"/>
        </w:rPr>
      </w:pPr>
      <w:r>
        <w:rPr>
          <w:rFonts w:ascii="Arial" w:hAnsi="Arial" w:cs="Arial"/>
          <w:sz w:val="24"/>
          <w:szCs w:val="24"/>
        </w:rPr>
        <w:t>6.6</w:t>
      </w:r>
      <w:r w:rsidR="009A0523">
        <w:rPr>
          <w:rFonts w:ascii="Arial" w:hAnsi="Arial" w:cs="Arial"/>
          <w:sz w:val="24"/>
          <w:szCs w:val="24"/>
        </w:rPr>
        <w:t xml:space="preserve">. </w:t>
      </w:r>
      <w:r w:rsidR="00503272" w:rsidRPr="001E4743">
        <w:rPr>
          <w:rFonts w:ascii="Arial" w:hAnsi="Arial" w:cs="Arial"/>
          <w:sz w:val="24"/>
          <w:szCs w:val="24"/>
        </w:rPr>
        <w:t xml:space="preserve">The IRO service has good links to Medway’s commissioned service ‘The Young Lives Foundation’ (YLF) who provide advocacy services for children. IROs continue to make referrals for children and young people to their advocacy services to help </w:t>
      </w:r>
      <w:r w:rsidR="00297054" w:rsidRPr="001E4743">
        <w:rPr>
          <w:rFonts w:ascii="Arial" w:hAnsi="Arial" w:cs="Arial"/>
          <w:sz w:val="24"/>
          <w:szCs w:val="24"/>
        </w:rPr>
        <w:t>children</w:t>
      </w:r>
      <w:r w:rsidR="00503272" w:rsidRPr="001E4743">
        <w:rPr>
          <w:rFonts w:ascii="Arial" w:hAnsi="Arial" w:cs="Arial"/>
          <w:sz w:val="24"/>
          <w:szCs w:val="24"/>
        </w:rPr>
        <w:t xml:space="preserve"> resolve problems and participate fully in all their meetings, and to </w:t>
      </w:r>
      <w:r w:rsidR="00734D3F" w:rsidRPr="001E4743">
        <w:rPr>
          <w:rFonts w:ascii="Arial" w:hAnsi="Arial" w:cs="Arial"/>
          <w:sz w:val="24"/>
          <w:szCs w:val="24"/>
        </w:rPr>
        <w:t>assist</w:t>
      </w:r>
      <w:r w:rsidR="00503272" w:rsidRPr="001E4743">
        <w:rPr>
          <w:rFonts w:ascii="Arial" w:hAnsi="Arial" w:cs="Arial"/>
          <w:sz w:val="24"/>
          <w:szCs w:val="24"/>
        </w:rPr>
        <w:t xml:space="preserve"> them </w:t>
      </w:r>
      <w:r w:rsidR="00734D3F" w:rsidRPr="001E4743">
        <w:rPr>
          <w:rFonts w:ascii="Arial" w:hAnsi="Arial" w:cs="Arial"/>
          <w:sz w:val="24"/>
          <w:szCs w:val="24"/>
        </w:rPr>
        <w:t xml:space="preserve">in </w:t>
      </w:r>
      <w:r w:rsidR="00503272" w:rsidRPr="001E4743">
        <w:rPr>
          <w:rFonts w:ascii="Arial" w:hAnsi="Arial" w:cs="Arial"/>
          <w:sz w:val="24"/>
          <w:szCs w:val="24"/>
        </w:rPr>
        <w:t>mak</w:t>
      </w:r>
      <w:r w:rsidR="00734D3F" w:rsidRPr="001E4743">
        <w:rPr>
          <w:rFonts w:ascii="Arial" w:hAnsi="Arial" w:cs="Arial"/>
          <w:sz w:val="24"/>
          <w:szCs w:val="24"/>
        </w:rPr>
        <w:t>ing</w:t>
      </w:r>
      <w:r w:rsidR="00503272" w:rsidRPr="001E4743">
        <w:rPr>
          <w:rFonts w:ascii="Arial" w:hAnsi="Arial" w:cs="Arial"/>
          <w:sz w:val="24"/>
          <w:szCs w:val="24"/>
        </w:rPr>
        <w:t xml:space="preserve"> complaints and </w:t>
      </w:r>
      <w:r w:rsidR="00734D3F" w:rsidRPr="001E4743">
        <w:rPr>
          <w:rFonts w:ascii="Arial" w:hAnsi="Arial" w:cs="Arial"/>
          <w:sz w:val="24"/>
          <w:szCs w:val="24"/>
        </w:rPr>
        <w:t xml:space="preserve">to </w:t>
      </w:r>
      <w:r w:rsidR="00503272" w:rsidRPr="001E4743">
        <w:rPr>
          <w:rFonts w:ascii="Arial" w:hAnsi="Arial" w:cs="Arial"/>
          <w:sz w:val="24"/>
          <w:szCs w:val="24"/>
        </w:rPr>
        <w:t>understand their entitlements.</w:t>
      </w:r>
    </w:p>
    <w:p w14:paraId="24D2B141" w14:textId="77777777" w:rsidR="00BC7675" w:rsidRDefault="00BC7675" w:rsidP="00503272">
      <w:pPr>
        <w:tabs>
          <w:tab w:val="left" w:pos="851"/>
        </w:tabs>
        <w:spacing w:after="0" w:line="240" w:lineRule="auto"/>
        <w:rPr>
          <w:rFonts w:ascii="Arial" w:hAnsi="Arial" w:cs="Arial"/>
          <w:sz w:val="24"/>
          <w:szCs w:val="24"/>
        </w:rPr>
      </w:pPr>
    </w:p>
    <w:p w14:paraId="41E6C5A8" w14:textId="77777777" w:rsidR="00726709" w:rsidRDefault="00B70D79" w:rsidP="00503272">
      <w:pPr>
        <w:tabs>
          <w:tab w:val="left" w:pos="851"/>
        </w:tabs>
        <w:spacing w:after="0" w:line="240" w:lineRule="auto"/>
        <w:rPr>
          <w:rFonts w:ascii="Arial" w:hAnsi="Arial" w:cs="Arial"/>
          <w:sz w:val="24"/>
          <w:szCs w:val="24"/>
        </w:rPr>
      </w:pPr>
      <w:r>
        <w:rPr>
          <w:rFonts w:ascii="Arial" w:hAnsi="Arial" w:cs="Arial"/>
          <w:sz w:val="24"/>
          <w:szCs w:val="24"/>
        </w:rPr>
        <w:t>6.7</w:t>
      </w:r>
      <w:r w:rsidR="009A0523">
        <w:rPr>
          <w:rFonts w:ascii="Arial" w:hAnsi="Arial" w:cs="Arial"/>
          <w:sz w:val="24"/>
          <w:szCs w:val="24"/>
        </w:rPr>
        <w:t xml:space="preserve">. </w:t>
      </w:r>
      <w:r w:rsidR="00BC7675">
        <w:rPr>
          <w:rFonts w:ascii="Arial" w:hAnsi="Arial" w:cs="Arial"/>
          <w:sz w:val="24"/>
          <w:szCs w:val="24"/>
        </w:rPr>
        <w:t>The IRO Service Manager sits on the Corporate Parenting Board linking the IR</w:t>
      </w:r>
      <w:r w:rsidR="009A0523">
        <w:rPr>
          <w:rFonts w:ascii="Arial" w:hAnsi="Arial" w:cs="Arial"/>
          <w:sz w:val="24"/>
          <w:szCs w:val="24"/>
        </w:rPr>
        <w:t>O</w:t>
      </w:r>
      <w:r w:rsidR="00BC7675">
        <w:rPr>
          <w:rFonts w:ascii="Arial" w:hAnsi="Arial" w:cs="Arial"/>
          <w:sz w:val="24"/>
          <w:szCs w:val="24"/>
        </w:rPr>
        <w:t>s to this board, with IROs attending to inform the board about specific areas; for instance, last year they presented information about Mind of My Own (its usage and next steps) with the operational lead for Mind of My Own, the Head of Service for Corporate Parenting. Last year IROs supported the Corporate Parenting Board in September</w:t>
      </w:r>
      <w:r w:rsidR="00503272" w:rsidRPr="001E4743">
        <w:rPr>
          <w:rFonts w:ascii="Arial" w:hAnsi="Arial" w:cs="Arial"/>
          <w:sz w:val="24"/>
          <w:szCs w:val="24"/>
        </w:rPr>
        <w:t xml:space="preserve"> </w:t>
      </w:r>
      <w:r w:rsidR="00BC7675">
        <w:rPr>
          <w:rFonts w:ascii="Arial" w:hAnsi="Arial" w:cs="Arial"/>
          <w:sz w:val="24"/>
          <w:szCs w:val="24"/>
        </w:rPr>
        <w:t>2023, in</w:t>
      </w:r>
      <w:r w:rsidR="00503272" w:rsidRPr="001E4743">
        <w:rPr>
          <w:rFonts w:ascii="Arial" w:hAnsi="Arial" w:cs="Arial"/>
          <w:sz w:val="24"/>
          <w:szCs w:val="24"/>
        </w:rPr>
        <w:t xml:space="preserve"> consult</w:t>
      </w:r>
      <w:r w:rsidR="00BC7675">
        <w:rPr>
          <w:rFonts w:ascii="Arial" w:hAnsi="Arial" w:cs="Arial"/>
          <w:sz w:val="24"/>
          <w:szCs w:val="24"/>
        </w:rPr>
        <w:t>ing</w:t>
      </w:r>
      <w:r w:rsidR="00503272" w:rsidRPr="001E4743">
        <w:rPr>
          <w:rFonts w:ascii="Arial" w:hAnsi="Arial" w:cs="Arial"/>
          <w:sz w:val="24"/>
          <w:szCs w:val="24"/>
        </w:rPr>
        <w:t xml:space="preserve"> with several </w:t>
      </w:r>
      <w:r w:rsidR="00734D3F" w:rsidRPr="001E4743">
        <w:rPr>
          <w:rFonts w:ascii="Arial" w:hAnsi="Arial" w:cs="Arial"/>
          <w:sz w:val="24"/>
          <w:szCs w:val="24"/>
        </w:rPr>
        <w:t>children</w:t>
      </w:r>
      <w:r w:rsidR="00503272" w:rsidRPr="001E4743">
        <w:rPr>
          <w:rFonts w:ascii="Arial" w:hAnsi="Arial" w:cs="Arial"/>
          <w:sz w:val="24"/>
          <w:szCs w:val="24"/>
        </w:rPr>
        <w:t xml:space="preserve"> about the ‘Time to Shine’ celebration event, </w:t>
      </w:r>
      <w:r w:rsidR="00924466" w:rsidRPr="001E4743">
        <w:rPr>
          <w:rFonts w:ascii="Arial" w:hAnsi="Arial" w:cs="Arial"/>
          <w:sz w:val="24"/>
          <w:szCs w:val="24"/>
        </w:rPr>
        <w:t xml:space="preserve">to ensure </w:t>
      </w:r>
      <w:r w:rsidR="009479BF" w:rsidRPr="001E4743">
        <w:rPr>
          <w:rFonts w:ascii="Arial" w:hAnsi="Arial" w:cs="Arial"/>
          <w:sz w:val="24"/>
          <w:szCs w:val="24"/>
        </w:rPr>
        <w:t>their views were incorporated into the planning</w:t>
      </w:r>
      <w:r w:rsidR="00BC7675">
        <w:rPr>
          <w:rFonts w:ascii="Arial" w:hAnsi="Arial" w:cs="Arial"/>
          <w:sz w:val="24"/>
          <w:szCs w:val="24"/>
        </w:rPr>
        <w:t xml:space="preserve"> and gave an undertaking to assist in ensuring Initial Health Assessments took place for children entering care within 20 working days. </w:t>
      </w:r>
      <w:r w:rsidR="009479BF" w:rsidRPr="001E4743">
        <w:rPr>
          <w:rFonts w:ascii="Arial" w:hAnsi="Arial" w:cs="Arial"/>
          <w:sz w:val="24"/>
          <w:szCs w:val="24"/>
        </w:rPr>
        <w:t xml:space="preserve"> </w:t>
      </w:r>
    </w:p>
    <w:p w14:paraId="4D399CF7" w14:textId="77777777" w:rsidR="00BC7675" w:rsidRPr="001E4743" w:rsidRDefault="00BC7675" w:rsidP="00503272">
      <w:pPr>
        <w:tabs>
          <w:tab w:val="left" w:pos="851"/>
        </w:tabs>
        <w:spacing w:after="0" w:line="240" w:lineRule="auto"/>
        <w:rPr>
          <w:rFonts w:ascii="Arial" w:hAnsi="Arial" w:cs="Arial"/>
          <w:sz w:val="24"/>
          <w:szCs w:val="24"/>
        </w:rPr>
      </w:pPr>
    </w:p>
    <w:p w14:paraId="36478EE4" w14:textId="77777777" w:rsidR="00CA4C21" w:rsidRPr="00CA4C21" w:rsidRDefault="00B70D79" w:rsidP="00CA4C21">
      <w:pPr>
        <w:spacing w:after="0" w:line="240" w:lineRule="auto"/>
        <w:ind w:right="-613"/>
        <w:rPr>
          <w:rFonts w:ascii="Arial" w:hAnsi="Arial" w:cs="Arial"/>
          <w:sz w:val="24"/>
          <w:szCs w:val="24"/>
        </w:rPr>
      </w:pPr>
      <w:r>
        <w:rPr>
          <w:rFonts w:ascii="Arial" w:hAnsi="Arial" w:cs="Arial"/>
          <w:sz w:val="24"/>
          <w:szCs w:val="24"/>
        </w:rPr>
        <w:t>6.8</w:t>
      </w:r>
      <w:r w:rsidR="009A0523">
        <w:rPr>
          <w:rFonts w:ascii="Arial" w:hAnsi="Arial" w:cs="Arial"/>
          <w:sz w:val="24"/>
          <w:szCs w:val="24"/>
        </w:rPr>
        <w:t xml:space="preserve">. </w:t>
      </w:r>
      <w:r w:rsidR="00BC7675">
        <w:rPr>
          <w:rFonts w:ascii="Arial" w:hAnsi="Arial" w:cs="Arial"/>
          <w:sz w:val="24"/>
          <w:szCs w:val="24"/>
        </w:rPr>
        <w:t>In March 2024</w:t>
      </w:r>
      <w:r w:rsidR="00503272" w:rsidRPr="00CA4C21">
        <w:rPr>
          <w:rFonts w:ascii="Arial" w:hAnsi="Arial" w:cs="Arial"/>
          <w:sz w:val="24"/>
          <w:szCs w:val="24"/>
        </w:rPr>
        <w:t xml:space="preserve"> feedback was sought from 1</w:t>
      </w:r>
      <w:r w:rsidR="00BC7675">
        <w:rPr>
          <w:rFonts w:ascii="Arial" w:hAnsi="Arial" w:cs="Arial"/>
          <w:sz w:val="24"/>
          <w:szCs w:val="24"/>
        </w:rPr>
        <w:t>3</w:t>
      </w:r>
      <w:r w:rsidR="00503272" w:rsidRPr="00CA4C21">
        <w:rPr>
          <w:rFonts w:ascii="Arial" w:hAnsi="Arial" w:cs="Arial"/>
          <w:sz w:val="24"/>
          <w:szCs w:val="24"/>
        </w:rPr>
        <w:t xml:space="preserve"> </w:t>
      </w:r>
      <w:r w:rsidR="00CA4C21" w:rsidRPr="00CA4C21">
        <w:rPr>
          <w:rFonts w:ascii="Arial" w:hAnsi="Arial" w:cs="Arial"/>
          <w:sz w:val="24"/>
          <w:szCs w:val="24"/>
        </w:rPr>
        <w:t>children</w:t>
      </w:r>
      <w:r w:rsidR="00503272" w:rsidRPr="00CA4C21">
        <w:rPr>
          <w:rFonts w:ascii="Arial" w:hAnsi="Arial" w:cs="Arial"/>
          <w:sz w:val="24"/>
          <w:szCs w:val="24"/>
        </w:rPr>
        <w:t xml:space="preserve"> after their reviews, about their review meetings</w:t>
      </w:r>
      <w:r w:rsidR="00BC7675">
        <w:rPr>
          <w:rFonts w:ascii="Arial" w:hAnsi="Arial" w:cs="Arial"/>
          <w:sz w:val="24"/>
          <w:szCs w:val="24"/>
        </w:rPr>
        <w:t xml:space="preserve">, </w:t>
      </w:r>
      <w:r w:rsidR="00CA4C21" w:rsidRPr="00CA4C21">
        <w:rPr>
          <w:rFonts w:ascii="Arial" w:hAnsi="Arial" w:cs="Arial"/>
          <w:sz w:val="24"/>
          <w:szCs w:val="24"/>
        </w:rPr>
        <w:t xml:space="preserve">which was </w:t>
      </w:r>
      <w:r w:rsidR="00BC7675">
        <w:rPr>
          <w:rFonts w:ascii="Arial" w:hAnsi="Arial" w:cs="Arial"/>
          <w:sz w:val="24"/>
          <w:szCs w:val="24"/>
        </w:rPr>
        <w:t xml:space="preserve">mainly </w:t>
      </w:r>
      <w:r w:rsidR="00CA4C21" w:rsidRPr="00CA4C21">
        <w:rPr>
          <w:rFonts w:ascii="Arial" w:hAnsi="Arial" w:cs="Arial"/>
          <w:sz w:val="24"/>
          <w:szCs w:val="24"/>
        </w:rPr>
        <w:t xml:space="preserve">positive. They told us that their IRO met with them because ‘…  she meets with me to check in’, </w:t>
      </w:r>
      <w:r w:rsidR="00BC7675" w:rsidRPr="00CA4C21">
        <w:rPr>
          <w:rFonts w:ascii="Arial" w:hAnsi="Arial" w:cs="Arial"/>
          <w:sz w:val="24"/>
          <w:szCs w:val="24"/>
        </w:rPr>
        <w:t>‘to</w:t>
      </w:r>
      <w:r w:rsidR="00CA4C21" w:rsidRPr="00CA4C21">
        <w:rPr>
          <w:rFonts w:ascii="Arial" w:hAnsi="Arial" w:cs="Arial"/>
          <w:sz w:val="24"/>
          <w:szCs w:val="24"/>
        </w:rPr>
        <w:t xml:space="preserve"> make sure I’m OK.’ ‘</w:t>
      </w:r>
      <w:proofErr w:type="gramStart"/>
      <w:r w:rsidR="00CA4C21" w:rsidRPr="00CA4C21">
        <w:rPr>
          <w:rFonts w:ascii="Arial" w:hAnsi="Arial" w:cs="Arial"/>
          <w:sz w:val="24"/>
          <w:szCs w:val="24"/>
        </w:rPr>
        <w:t>they</w:t>
      </w:r>
      <w:proofErr w:type="gramEnd"/>
      <w:r w:rsidR="00CA4C21" w:rsidRPr="00CA4C21">
        <w:rPr>
          <w:rFonts w:ascii="Arial" w:hAnsi="Arial" w:cs="Arial"/>
          <w:sz w:val="24"/>
          <w:szCs w:val="24"/>
        </w:rPr>
        <w:t xml:space="preserve"> are around when my social worker is not and says what I would like to happen’, ‘to help me’, ‘I can contact her at any time and raise any issues’, ‘you are basically my voice in meetings’. That </w:t>
      </w:r>
      <w:r w:rsidR="00BC7675">
        <w:rPr>
          <w:rFonts w:ascii="Arial" w:hAnsi="Arial" w:cs="Arial"/>
          <w:sz w:val="24"/>
          <w:szCs w:val="24"/>
        </w:rPr>
        <w:t>t</w:t>
      </w:r>
      <w:r w:rsidR="00CA4C21" w:rsidRPr="00CA4C21">
        <w:rPr>
          <w:rFonts w:ascii="Arial" w:hAnsi="Arial" w:cs="Arial"/>
          <w:sz w:val="24"/>
          <w:szCs w:val="24"/>
        </w:rPr>
        <w:t xml:space="preserve">heir IRO helped them, ‘to get my autism referral’, ‘she supported me with saying I wanted a move’, </w:t>
      </w:r>
      <w:proofErr w:type="gramStart"/>
      <w:r w:rsidR="00CA4C21" w:rsidRPr="00CA4C21">
        <w:rPr>
          <w:rFonts w:ascii="Arial" w:hAnsi="Arial" w:cs="Arial"/>
          <w:sz w:val="24"/>
          <w:szCs w:val="24"/>
        </w:rPr>
        <w:t xml:space="preserve">‘ </w:t>
      </w:r>
      <w:r w:rsidR="00BC7675">
        <w:rPr>
          <w:rFonts w:ascii="Arial" w:hAnsi="Arial" w:cs="Arial"/>
          <w:sz w:val="24"/>
          <w:szCs w:val="24"/>
        </w:rPr>
        <w:t>‘</w:t>
      </w:r>
      <w:proofErr w:type="gramEnd"/>
      <w:r w:rsidR="00CA4C21" w:rsidRPr="00CA4C21">
        <w:rPr>
          <w:rFonts w:ascii="Arial" w:hAnsi="Arial" w:cs="Arial"/>
          <w:sz w:val="24"/>
          <w:szCs w:val="24"/>
        </w:rPr>
        <w:t>She listens to me and passes on information to other professionals correctly. I felt like she helped and had a big impact on my move to UC’, ’She helped me lots, pushed on assessment to help me get home’, ‘helps me a lot… with moving to my grandparents’.  They told us that the right people attended their reviews and that their IRO was ‘great’ they were ‘helpful, supportive and meetings were relaxed’, ‘she’s amazing and really good at her job’, ‘I feel my IRO cares, on her last visit she bought some eyelashes. I feel like she cares, she knows me well.</w:t>
      </w:r>
      <w:r w:rsidR="00BC7675">
        <w:rPr>
          <w:rFonts w:ascii="Arial" w:hAnsi="Arial" w:cs="Arial"/>
          <w:sz w:val="24"/>
          <w:szCs w:val="24"/>
        </w:rPr>
        <w:t>’</w:t>
      </w:r>
      <w:r w:rsidR="00CA4C21" w:rsidRPr="00CA4C21">
        <w:rPr>
          <w:rFonts w:ascii="Arial" w:hAnsi="Arial" w:cs="Arial"/>
          <w:sz w:val="24"/>
          <w:szCs w:val="24"/>
        </w:rPr>
        <w:t xml:space="preserve"> One 9-year-old asked for their brother to be included in their review meetings.    </w:t>
      </w:r>
    </w:p>
    <w:p w14:paraId="72418E87" w14:textId="77777777" w:rsidR="00CA4C21" w:rsidRDefault="00503272" w:rsidP="00503272">
      <w:pPr>
        <w:tabs>
          <w:tab w:val="left" w:pos="851"/>
        </w:tabs>
        <w:spacing w:after="0" w:line="240" w:lineRule="auto"/>
        <w:rPr>
          <w:rFonts w:ascii="Arial" w:hAnsi="Arial" w:cs="Arial"/>
          <w:sz w:val="24"/>
          <w:szCs w:val="24"/>
        </w:rPr>
      </w:pPr>
      <w:r w:rsidRPr="00CA4C21">
        <w:rPr>
          <w:rFonts w:ascii="Arial" w:hAnsi="Arial" w:cs="Arial"/>
          <w:sz w:val="24"/>
          <w:szCs w:val="24"/>
        </w:rPr>
        <w:t xml:space="preserve">  </w:t>
      </w:r>
    </w:p>
    <w:p w14:paraId="5805B8BE" w14:textId="029C85ED" w:rsidR="00503272" w:rsidRPr="001E4743" w:rsidRDefault="00B70D79" w:rsidP="00503272">
      <w:pPr>
        <w:tabs>
          <w:tab w:val="left" w:pos="851"/>
        </w:tabs>
        <w:spacing w:after="0" w:line="240" w:lineRule="auto"/>
        <w:rPr>
          <w:rFonts w:ascii="Arial" w:hAnsi="Arial" w:cs="Arial"/>
          <w:i/>
          <w:iCs/>
          <w:sz w:val="24"/>
          <w:szCs w:val="24"/>
        </w:rPr>
      </w:pPr>
      <w:r>
        <w:rPr>
          <w:rFonts w:ascii="Arial" w:hAnsi="Arial" w:cs="Arial"/>
          <w:sz w:val="24"/>
          <w:szCs w:val="24"/>
        </w:rPr>
        <w:t>6.9</w:t>
      </w:r>
      <w:r w:rsidR="009A0523">
        <w:rPr>
          <w:rFonts w:ascii="Arial" w:hAnsi="Arial" w:cs="Arial"/>
          <w:sz w:val="24"/>
          <w:szCs w:val="24"/>
        </w:rPr>
        <w:t xml:space="preserve">. </w:t>
      </w:r>
      <w:r w:rsidR="009275AF" w:rsidRPr="001E4743">
        <w:rPr>
          <w:rFonts w:ascii="Arial" w:hAnsi="Arial" w:cs="Arial"/>
          <w:sz w:val="24"/>
          <w:szCs w:val="24"/>
        </w:rPr>
        <w:t>R</w:t>
      </w:r>
      <w:r w:rsidR="00503272" w:rsidRPr="001E4743">
        <w:rPr>
          <w:rFonts w:ascii="Arial" w:hAnsi="Arial" w:cs="Arial"/>
          <w:sz w:val="24"/>
          <w:szCs w:val="24"/>
        </w:rPr>
        <w:t>egular feedback, from partners a</w:t>
      </w:r>
      <w:r w:rsidR="00B4421E" w:rsidRPr="001E4743">
        <w:rPr>
          <w:rFonts w:ascii="Arial" w:hAnsi="Arial" w:cs="Arial"/>
          <w:sz w:val="24"/>
          <w:szCs w:val="24"/>
        </w:rPr>
        <w:t>bout</w:t>
      </w:r>
      <w:r w:rsidR="00503272" w:rsidRPr="001E4743">
        <w:rPr>
          <w:rFonts w:ascii="Arial" w:hAnsi="Arial" w:cs="Arial"/>
          <w:sz w:val="24"/>
          <w:szCs w:val="24"/>
        </w:rPr>
        <w:t xml:space="preserve"> the services</w:t>
      </w:r>
      <w:r w:rsidR="00B4421E" w:rsidRPr="001E4743">
        <w:rPr>
          <w:rFonts w:ascii="Arial" w:hAnsi="Arial" w:cs="Arial"/>
          <w:sz w:val="24"/>
          <w:szCs w:val="24"/>
        </w:rPr>
        <w:t xml:space="preserve"> children receive</w:t>
      </w:r>
      <w:r w:rsidR="00503272" w:rsidRPr="001E4743">
        <w:rPr>
          <w:rFonts w:ascii="Arial" w:hAnsi="Arial" w:cs="Arial"/>
          <w:sz w:val="24"/>
          <w:szCs w:val="24"/>
        </w:rPr>
        <w:t xml:space="preserve"> is being strengthened. A feedback form has been co-produced with </w:t>
      </w:r>
      <w:r w:rsidR="00B4421E" w:rsidRPr="001E4743">
        <w:rPr>
          <w:rFonts w:ascii="Arial" w:hAnsi="Arial" w:cs="Arial"/>
          <w:sz w:val="24"/>
          <w:szCs w:val="24"/>
        </w:rPr>
        <w:t>children</w:t>
      </w:r>
      <w:r w:rsidR="00503272" w:rsidRPr="001E4743">
        <w:rPr>
          <w:rFonts w:ascii="Arial" w:hAnsi="Arial" w:cs="Arial"/>
          <w:sz w:val="24"/>
          <w:szCs w:val="24"/>
        </w:rPr>
        <w:t xml:space="preserve"> about statutory reviews, and their quality and will be launched in 2024-2025. Information </w:t>
      </w:r>
      <w:r w:rsidR="00353E3C" w:rsidRPr="001E4743">
        <w:rPr>
          <w:rFonts w:ascii="Arial" w:hAnsi="Arial" w:cs="Arial"/>
          <w:sz w:val="24"/>
          <w:szCs w:val="24"/>
        </w:rPr>
        <w:t xml:space="preserve">is </w:t>
      </w:r>
      <w:r w:rsidR="00503272" w:rsidRPr="001E4743">
        <w:rPr>
          <w:rFonts w:ascii="Arial" w:hAnsi="Arial" w:cs="Arial"/>
          <w:sz w:val="24"/>
          <w:szCs w:val="24"/>
        </w:rPr>
        <w:t>sent with letters</w:t>
      </w:r>
      <w:r w:rsidR="00123FC7" w:rsidRPr="001E4743">
        <w:rPr>
          <w:rFonts w:ascii="Arial" w:hAnsi="Arial" w:cs="Arial"/>
          <w:sz w:val="24"/>
          <w:szCs w:val="24"/>
        </w:rPr>
        <w:t xml:space="preserve"> from the IRO</w:t>
      </w:r>
      <w:r w:rsidR="00503272" w:rsidRPr="001E4743">
        <w:rPr>
          <w:rFonts w:ascii="Arial" w:hAnsi="Arial" w:cs="Arial"/>
          <w:sz w:val="24"/>
          <w:szCs w:val="24"/>
        </w:rPr>
        <w:t xml:space="preserve"> to </w:t>
      </w:r>
      <w:r w:rsidR="00353E3C" w:rsidRPr="001E4743">
        <w:rPr>
          <w:rFonts w:ascii="Arial" w:hAnsi="Arial" w:cs="Arial"/>
          <w:sz w:val="24"/>
          <w:szCs w:val="24"/>
        </w:rPr>
        <w:t>children</w:t>
      </w:r>
      <w:r w:rsidR="00503272" w:rsidRPr="001E4743">
        <w:rPr>
          <w:rFonts w:ascii="Arial" w:hAnsi="Arial" w:cs="Arial"/>
          <w:sz w:val="24"/>
          <w:szCs w:val="24"/>
        </w:rPr>
        <w:t xml:space="preserve"> </w:t>
      </w:r>
      <w:r w:rsidR="00123FC7" w:rsidRPr="001E4743">
        <w:rPr>
          <w:rFonts w:ascii="Arial" w:hAnsi="Arial" w:cs="Arial"/>
          <w:sz w:val="24"/>
          <w:szCs w:val="24"/>
        </w:rPr>
        <w:t xml:space="preserve">and </w:t>
      </w:r>
      <w:r w:rsidR="00503272" w:rsidRPr="001E4743">
        <w:rPr>
          <w:rFonts w:ascii="Arial" w:hAnsi="Arial" w:cs="Arial"/>
          <w:sz w:val="24"/>
          <w:szCs w:val="24"/>
        </w:rPr>
        <w:t xml:space="preserve">includes </w:t>
      </w:r>
      <w:r w:rsidR="00104742" w:rsidRPr="001E4743">
        <w:rPr>
          <w:rFonts w:ascii="Arial" w:hAnsi="Arial" w:cs="Arial"/>
          <w:sz w:val="24"/>
          <w:szCs w:val="24"/>
        </w:rPr>
        <w:t xml:space="preserve">information on how children can further participate such as, </w:t>
      </w:r>
      <w:r w:rsidR="00503272" w:rsidRPr="001E4743">
        <w:rPr>
          <w:rFonts w:ascii="Arial" w:hAnsi="Arial" w:cs="Arial"/>
          <w:sz w:val="24"/>
          <w:szCs w:val="24"/>
        </w:rPr>
        <w:t xml:space="preserve">the Mind of My Own App, the links to the challenge cards via YLF, </w:t>
      </w:r>
      <w:r w:rsidR="00104742" w:rsidRPr="001E4743">
        <w:rPr>
          <w:rFonts w:ascii="Arial" w:hAnsi="Arial" w:cs="Arial"/>
          <w:sz w:val="24"/>
          <w:szCs w:val="24"/>
        </w:rPr>
        <w:t xml:space="preserve">and </w:t>
      </w:r>
      <w:r w:rsidR="00D15243" w:rsidRPr="001E4743">
        <w:rPr>
          <w:rFonts w:ascii="Arial" w:hAnsi="Arial" w:cs="Arial"/>
          <w:sz w:val="24"/>
          <w:szCs w:val="24"/>
        </w:rPr>
        <w:t xml:space="preserve">details of </w:t>
      </w:r>
      <w:r w:rsidR="00503272" w:rsidRPr="001E4743">
        <w:rPr>
          <w:rFonts w:ascii="Arial" w:hAnsi="Arial" w:cs="Arial"/>
          <w:color w:val="262626"/>
          <w:sz w:val="24"/>
          <w:szCs w:val="24"/>
        </w:rPr>
        <w:t xml:space="preserve">independent support for children in care and care leavers from </w:t>
      </w:r>
      <w:r w:rsidR="00A66118" w:rsidRPr="001E4743">
        <w:rPr>
          <w:rFonts w:ascii="Arial" w:hAnsi="Arial" w:cs="Arial"/>
          <w:color w:val="262626"/>
          <w:sz w:val="24"/>
          <w:szCs w:val="24"/>
        </w:rPr>
        <w:t xml:space="preserve">the </w:t>
      </w:r>
      <w:hyperlink r:id="rId19" w:history="1">
        <w:r w:rsidR="00A66118" w:rsidRPr="009B301E">
          <w:rPr>
            <w:rStyle w:val="Hyperlink"/>
            <w:rFonts w:ascii="Arial" w:hAnsi="Arial" w:cs="Arial"/>
            <w:sz w:val="24"/>
            <w:szCs w:val="24"/>
          </w:rPr>
          <w:t>Children’s Commi</w:t>
        </w:r>
        <w:r w:rsidR="00A66118" w:rsidRPr="009B301E">
          <w:rPr>
            <w:rStyle w:val="Hyperlink"/>
            <w:rFonts w:ascii="Arial" w:hAnsi="Arial" w:cs="Arial"/>
            <w:sz w:val="24"/>
            <w:szCs w:val="24"/>
          </w:rPr>
          <w:t>s</w:t>
        </w:r>
        <w:r w:rsidR="00A66118" w:rsidRPr="009B301E">
          <w:rPr>
            <w:rStyle w:val="Hyperlink"/>
            <w:rFonts w:ascii="Arial" w:hAnsi="Arial" w:cs="Arial"/>
            <w:sz w:val="24"/>
            <w:szCs w:val="24"/>
          </w:rPr>
          <w:t>sioner</w:t>
        </w:r>
      </w:hyperlink>
      <w:r w:rsidR="00A66118">
        <w:rPr>
          <w:rFonts w:ascii="Arial" w:hAnsi="Arial" w:cs="Arial"/>
          <w:color w:val="262626"/>
          <w:sz w:val="24"/>
          <w:szCs w:val="24"/>
        </w:rPr>
        <w:t>.</w:t>
      </w:r>
    </w:p>
    <w:p w14:paraId="6E8D39D8" w14:textId="77777777" w:rsidR="00503272" w:rsidRPr="001E4743" w:rsidRDefault="00503272" w:rsidP="00503272">
      <w:pPr>
        <w:tabs>
          <w:tab w:val="left" w:pos="851"/>
        </w:tabs>
        <w:rPr>
          <w:rFonts w:ascii="Arial" w:hAnsi="Arial" w:cs="Arial"/>
          <w:i/>
          <w:iCs/>
          <w:sz w:val="24"/>
          <w:szCs w:val="24"/>
        </w:rPr>
      </w:pPr>
    </w:p>
    <w:p w14:paraId="3AF11818" w14:textId="77777777" w:rsidR="00503272" w:rsidRPr="001E4743" w:rsidRDefault="00B70D79" w:rsidP="00503272">
      <w:pPr>
        <w:tabs>
          <w:tab w:val="left" w:pos="851"/>
        </w:tabs>
        <w:spacing w:after="0" w:line="240" w:lineRule="auto"/>
        <w:rPr>
          <w:rFonts w:ascii="Arial" w:hAnsi="Arial" w:cs="Arial"/>
          <w:sz w:val="24"/>
          <w:szCs w:val="24"/>
        </w:rPr>
      </w:pPr>
      <w:r>
        <w:rPr>
          <w:rFonts w:ascii="Arial" w:hAnsi="Arial" w:cs="Arial"/>
          <w:sz w:val="24"/>
          <w:szCs w:val="24"/>
        </w:rPr>
        <w:t>6.10</w:t>
      </w:r>
      <w:r w:rsidR="009A0523">
        <w:rPr>
          <w:rFonts w:ascii="Arial" w:hAnsi="Arial" w:cs="Arial"/>
          <w:sz w:val="24"/>
          <w:szCs w:val="24"/>
        </w:rPr>
        <w:t xml:space="preserve">. </w:t>
      </w:r>
      <w:r w:rsidR="00503272" w:rsidRPr="001E4743">
        <w:rPr>
          <w:rFonts w:ascii="Arial" w:hAnsi="Arial" w:cs="Arial"/>
          <w:sz w:val="24"/>
          <w:szCs w:val="24"/>
        </w:rPr>
        <w:t xml:space="preserve">All recruitment of IROs included a care leaver sitting on the recruitment panel, </w:t>
      </w:r>
      <w:r w:rsidR="00A61CCC" w:rsidRPr="001E4743">
        <w:rPr>
          <w:rFonts w:ascii="Arial" w:hAnsi="Arial" w:cs="Arial"/>
          <w:sz w:val="24"/>
          <w:szCs w:val="24"/>
        </w:rPr>
        <w:t xml:space="preserve">which </w:t>
      </w:r>
      <w:r w:rsidR="000710AF">
        <w:rPr>
          <w:rFonts w:ascii="Arial" w:hAnsi="Arial" w:cs="Arial"/>
          <w:sz w:val="24"/>
          <w:szCs w:val="24"/>
        </w:rPr>
        <w:t>was</w:t>
      </w:r>
      <w:r w:rsidR="00A61CCC" w:rsidRPr="001E4743">
        <w:rPr>
          <w:rFonts w:ascii="Arial" w:hAnsi="Arial" w:cs="Arial"/>
          <w:sz w:val="24"/>
          <w:szCs w:val="24"/>
        </w:rPr>
        <w:t xml:space="preserve"> </w:t>
      </w:r>
      <w:r w:rsidR="00503272" w:rsidRPr="001E4743">
        <w:rPr>
          <w:rFonts w:ascii="Arial" w:hAnsi="Arial" w:cs="Arial"/>
          <w:sz w:val="24"/>
          <w:szCs w:val="24"/>
        </w:rPr>
        <w:t>chaired by the IRO service manager. Their observations and care experiences</w:t>
      </w:r>
      <w:r w:rsidR="00A61CCC" w:rsidRPr="001E4743">
        <w:rPr>
          <w:rFonts w:ascii="Arial" w:hAnsi="Arial" w:cs="Arial"/>
          <w:sz w:val="24"/>
          <w:szCs w:val="24"/>
        </w:rPr>
        <w:t xml:space="preserve"> are</w:t>
      </w:r>
      <w:r w:rsidR="00503272" w:rsidRPr="001E4743">
        <w:rPr>
          <w:rFonts w:ascii="Arial" w:hAnsi="Arial" w:cs="Arial"/>
          <w:sz w:val="24"/>
          <w:szCs w:val="24"/>
        </w:rPr>
        <w:t xml:space="preserve"> highly valued and considered critical in recruitment activity.   </w:t>
      </w:r>
    </w:p>
    <w:p w14:paraId="4E3617AD" w14:textId="77777777" w:rsidR="00805C5C" w:rsidRPr="001E4743" w:rsidRDefault="00805C5C" w:rsidP="00503272">
      <w:pPr>
        <w:tabs>
          <w:tab w:val="left" w:pos="851"/>
        </w:tabs>
        <w:spacing w:after="0" w:line="240" w:lineRule="auto"/>
        <w:rPr>
          <w:rFonts w:ascii="Arial" w:hAnsi="Arial" w:cs="Arial"/>
          <w:sz w:val="24"/>
          <w:szCs w:val="24"/>
        </w:rPr>
      </w:pPr>
    </w:p>
    <w:p w14:paraId="0C372237" w14:textId="77777777" w:rsidR="000710AF" w:rsidRDefault="00B70D79" w:rsidP="00805C5C">
      <w:pPr>
        <w:tabs>
          <w:tab w:val="left" w:pos="851"/>
        </w:tabs>
        <w:spacing w:after="0" w:line="240" w:lineRule="auto"/>
        <w:rPr>
          <w:rFonts w:ascii="Arial" w:hAnsi="Arial" w:cs="Arial"/>
          <w:sz w:val="24"/>
          <w:szCs w:val="24"/>
        </w:rPr>
      </w:pPr>
      <w:r>
        <w:rPr>
          <w:rFonts w:ascii="Arial" w:hAnsi="Arial" w:cs="Arial"/>
          <w:sz w:val="24"/>
          <w:szCs w:val="24"/>
        </w:rPr>
        <w:t>6.11</w:t>
      </w:r>
      <w:r w:rsidR="009A0523">
        <w:rPr>
          <w:rFonts w:ascii="Arial" w:hAnsi="Arial" w:cs="Arial"/>
          <w:sz w:val="24"/>
          <w:szCs w:val="24"/>
        </w:rPr>
        <w:t xml:space="preserve">. </w:t>
      </w:r>
      <w:r w:rsidR="00805C5C" w:rsidRPr="001E4743">
        <w:rPr>
          <w:rFonts w:ascii="Arial" w:hAnsi="Arial" w:cs="Arial"/>
          <w:sz w:val="24"/>
          <w:szCs w:val="24"/>
        </w:rPr>
        <w:t>IROs continue to support children about their rights, entitlements and</w:t>
      </w:r>
      <w:r w:rsidR="00A23CDB" w:rsidRPr="001E4743">
        <w:rPr>
          <w:rFonts w:ascii="Arial" w:hAnsi="Arial" w:cs="Arial"/>
          <w:sz w:val="24"/>
          <w:szCs w:val="24"/>
        </w:rPr>
        <w:t xml:space="preserve"> where relevant</w:t>
      </w:r>
      <w:r w:rsidR="00805C5C" w:rsidRPr="001E4743">
        <w:rPr>
          <w:rFonts w:ascii="Arial" w:hAnsi="Arial" w:cs="Arial"/>
          <w:sz w:val="24"/>
          <w:szCs w:val="24"/>
        </w:rPr>
        <w:t xml:space="preserve"> mak</w:t>
      </w:r>
      <w:r w:rsidR="00850D4B" w:rsidRPr="001E4743">
        <w:rPr>
          <w:rFonts w:ascii="Arial" w:hAnsi="Arial" w:cs="Arial"/>
          <w:sz w:val="24"/>
          <w:szCs w:val="24"/>
        </w:rPr>
        <w:t xml:space="preserve">e </w:t>
      </w:r>
      <w:r w:rsidR="00805C5C" w:rsidRPr="001E4743">
        <w:rPr>
          <w:rFonts w:ascii="Arial" w:hAnsi="Arial" w:cs="Arial"/>
          <w:sz w:val="24"/>
          <w:szCs w:val="24"/>
        </w:rPr>
        <w:t xml:space="preserve">referrals to </w:t>
      </w:r>
      <w:r w:rsidR="00CA4C21">
        <w:rPr>
          <w:rFonts w:ascii="Arial" w:hAnsi="Arial" w:cs="Arial"/>
          <w:sz w:val="24"/>
          <w:szCs w:val="24"/>
        </w:rPr>
        <w:t>Medway Child and Young People’s Council (</w:t>
      </w:r>
      <w:r w:rsidR="00CA4C21" w:rsidRPr="001E4743">
        <w:rPr>
          <w:rFonts w:ascii="Arial" w:hAnsi="Arial" w:cs="Arial"/>
          <w:sz w:val="24"/>
          <w:szCs w:val="24"/>
        </w:rPr>
        <w:t>MCYPC</w:t>
      </w:r>
      <w:r w:rsidR="00CA4C21">
        <w:rPr>
          <w:rFonts w:ascii="Arial" w:hAnsi="Arial" w:cs="Arial"/>
          <w:sz w:val="24"/>
          <w:szCs w:val="24"/>
        </w:rPr>
        <w:t xml:space="preserve">) </w:t>
      </w:r>
      <w:r w:rsidR="00805C5C" w:rsidRPr="001E4743">
        <w:rPr>
          <w:rFonts w:ascii="Arial" w:hAnsi="Arial" w:cs="Arial"/>
          <w:sz w:val="24"/>
          <w:szCs w:val="24"/>
        </w:rPr>
        <w:t xml:space="preserve">and the Young Lives Foundation. </w:t>
      </w:r>
      <w:r w:rsidR="00DE41F2" w:rsidRPr="001E4743">
        <w:rPr>
          <w:rFonts w:ascii="Arial" w:hAnsi="Arial" w:cs="Arial"/>
          <w:sz w:val="24"/>
          <w:szCs w:val="24"/>
        </w:rPr>
        <w:t>O</w:t>
      </w:r>
      <w:r w:rsidR="00805C5C" w:rsidRPr="001E4743">
        <w:rPr>
          <w:rFonts w:ascii="Arial" w:hAnsi="Arial" w:cs="Arial"/>
          <w:sz w:val="24"/>
          <w:szCs w:val="24"/>
        </w:rPr>
        <w:t>ur leaflets and information about the IRO service</w:t>
      </w:r>
      <w:r w:rsidR="00A57918" w:rsidRPr="001E4743">
        <w:rPr>
          <w:rFonts w:ascii="Arial" w:hAnsi="Arial" w:cs="Arial"/>
          <w:sz w:val="24"/>
          <w:szCs w:val="24"/>
        </w:rPr>
        <w:t xml:space="preserve"> that will be </w:t>
      </w:r>
      <w:r w:rsidR="00805C5C" w:rsidRPr="001E4743">
        <w:rPr>
          <w:rFonts w:ascii="Arial" w:hAnsi="Arial" w:cs="Arial"/>
          <w:sz w:val="24"/>
          <w:szCs w:val="24"/>
        </w:rPr>
        <w:t>share</w:t>
      </w:r>
      <w:r w:rsidR="00A57918" w:rsidRPr="001E4743">
        <w:rPr>
          <w:rFonts w:ascii="Arial" w:hAnsi="Arial" w:cs="Arial"/>
          <w:sz w:val="24"/>
          <w:szCs w:val="24"/>
        </w:rPr>
        <w:t>d</w:t>
      </w:r>
      <w:r w:rsidR="00805C5C" w:rsidRPr="001E4743">
        <w:rPr>
          <w:rFonts w:ascii="Arial" w:hAnsi="Arial" w:cs="Arial"/>
          <w:sz w:val="24"/>
          <w:szCs w:val="24"/>
        </w:rPr>
        <w:t xml:space="preserve"> with partner agencies, parents, and children</w:t>
      </w:r>
      <w:r w:rsidR="00A57918" w:rsidRPr="001E4743">
        <w:rPr>
          <w:rFonts w:ascii="Arial" w:hAnsi="Arial" w:cs="Arial"/>
          <w:sz w:val="24"/>
          <w:szCs w:val="24"/>
        </w:rPr>
        <w:t xml:space="preserve"> will be reviewed and updated during</w:t>
      </w:r>
      <w:r w:rsidR="0087731D" w:rsidRPr="001E4743">
        <w:rPr>
          <w:rFonts w:ascii="Arial" w:hAnsi="Arial" w:cs="Arial"/>
          <w:sz w:val="24"/>
          <w:szCs w:val="24"/>
        </w:rPr>
        <w:t xml:space="preserve"> the</w:t>
      </w:r>
      <w:r w:rsidR="000710AF">
        <w:rPr>
          <w:rFonts w:ascii="Arial" w:hAnsi="Arial" w:cs="Arial"/>
          <w:sz w:val="24"/>
          <w:szCs w:val="24"/>
        </w:rPr>
        <w:t xml:space="preserve"> next</w:t>
      </w:r>
      <w:r w:rsidR="0087731D" w:rsidRPr="001E4743">
        <w:rPr>
          <w:rFonts w:ascii="Arial" w:hAnsi="Arial" w:cs="Arial"/>
          <w:sz w:val="24"/>
          <w:szCs w:val="24"/>
        </w:rPr>
        <w:t xml:space="preserve"> year</w:t>
      </w:r>
      <w:r w:rsidR="00805C5C" w:rsidRPr="001E4743">
        <w:rPr>
          <w:rFonts w:ascii="Arial" w:hAnsi="Arial" w:cs="Arial"/>
          <w:sz w:val="24"/>
          <w:szCs w:val="24"/>
        </w:rPr>
        <w:t>.</w:t>
      </w:r>
    </w:p>
    <w:p w14:paraId="3A284DB4" w14:textId="77777777" w:rsidR="0087731D" w:rsidRPr="001E4743" w:rsidRDefault="00805C5C" w:rsidP="00805C5C">
      <w:pPr>
        <w:tabs>
          <w:tab w:val="left" w:pos="851"/>
        </w:tabs>
        <w:spacing w:after="0" w:line="240" w:lineRule="auto"/>
        <w:rPr>
          <w:rFonts w:ascii="Arial" w:hAnsi="Arial" w:cs="Arial"/>
          <w:sz w:val="24"/>
          <w:szCs w:val="24"/>
        </w:rPr>
      </w:pPr>
      <w:r w:rsidRPr="001E4743">
        <w:rPr>
          <w:rFonts w:ascii="Arial" w:hAnsi="Arial" w:cs="Arial"/>
          <w:sz w:val="24"/>
          <w:szCs w:val="24"/>
        </w:rPr>
        <w:t xml:space="preserve"> </w:t>
      </w:r>
    </w:p>
    <w:p w14:paraId="3739D54C" w14:textId="77777777" w:rsidR="00805C5C" w:rsidRPr="001E4743" w:rsidRDefault="00B70D79" w:rsidP="00805C5C">
      <w:pPr>
        <w:tabs>
          <w:tab w:val="left" w:pos="851"/>
        </w:tabs>
        <w:spacing w:after="0" w:line="240" w:lineRule="auto"/>
        <w:rPr>
          <w:rFonts w:ascii="Arial" w:hAnsi="Arial" w:cs="Arial"/>
          <w:i/>
          <w:iCs/>
          <w:color w:val="FF0000"/>
          <w:sz w:val="24"/>
          <w:szCs w:val="24"/>
        </w:rPr>
      </w:pPr>
      <w:r>
        <w:rPr>
          <w:rFonts w:ascii="Arial" w:hAnsi="Arial" w:cs="Arial"/>
          <w:sz w:val="24"/>
          <w:szCs w:val="24"/>
        </w:rPr>
        <w:t>6.12</w:t>
      </w:r>
      <w:r w:rsidR="009A0523">
        <w:rPr>
          <w:rFonts w:ascii="Arial" w:hAnsi="Arial" w:cs="Arial"/>
          <w:sz w:val="24"/>
          <w:szCs w:val="24"/>
        </w:rPr>
        <w:t xml:space="preserve">. </w:t>
      </w:r>
      <w:r w:rsidR="00805C5C" w:rsidRPr="001E4743">
        <w:rPr>
          <w:rFonts w:ascii="Arial" w:hAnsi="Arial" w:cs="Arial"/>
          <w:sz w:val="24"/>
          <w:szCs w:val="24"/>
        </w:rPr>
        <w:t xml:space="preserve">Towards the end of the year </w:t>
      </w:r>
      <w:r w:rsidR="0087731D" w:rsidRPr="001E4743">
        <w:rPr>
          <w:rFonts w:ascii="Arial" w:hAnsi="Arial" w:cs="Arial"/>
          <w:sz w:val="24"/>
          <w:szCs w:val="24"/>
        </w:rPr>
        <w:t xml:space="preserve">2023/4 </w:t>
      </w:r>
      <w:r w:rsidR="00805C5C" w:rsidRPr="001E4743">
        <w:rPr>
          <w:rFonts w:ascii="Arial" w:hAnsi="Arial" w:cs="Arial"/>
          <w:sz w:val="24"/>
          <w:szCs w:val="24"/>
        </w:rPr>
        <w:t>the Corporate Parenting Service developed a participation group</w:t>
      </w:r>
      <w:r w:rsidR="00A14504" w:rsidRPr="001E4743">
        <w:rPr>
          <w:rFonts w:ascii="Arial" w:hAnsi="Arial" w:cs="Arial"/>
          <w:sz w:val="24"/>
          <w:szCs w:val="24"/>
        </w:rPr>
        <w:t xml:space="preserve"> to further improve the participation and </w:t>
      </w:r>
      <w:r w:rsidR="00AD12C6" w:rsidRPr="001E4743">
        <w:rPr>
          <w:rFonts w:ascii="Arial" w:hAnsi="Arial" w:cs="Arial"/>
          <w:sz w:val="24"/>
          <w:szCs w:val="24"/>
        </w:rPr>
        <w:t>understanding of listening to children.</w:t>
      </w:r>
      <w:r w:rsidR="00805C5C" w:rsidRPr="001E4743">
        <w:rPr>
          <w:rFonts w:ascii="Arial" w:hAnsi="Arial" w:cs="Arial"/>
          <w:sz w:val="24"/>
          <w:szCs w:val="24"/>
        </w:rPr>
        <w:t xml:space="preserve"> </w:t>
      </w:r>
      <w:r w:rsidR="00AD12C6" w:rsidRPr="001E4743">
        <w:rPr>
          <w:rFonts w:ascii="Arial" w:hAnsi="Arial" w:cs="Arial"/>
          <w:sz w:val="24"/>
          <w:szCs w:val="24"/>
        </w:rPr>
        <w:t>IRO’s form part of the core membership of this group.</w:t>
      </w:r>
      <w:r w:rsidR="002649F2">
        <w:rPr>
          <w:rFonts w:ascii="Arial" w:hAnsi="Arial" w:cs="Arial"/>
          <w:sz w:val="24"/>
          <w:szCs w:val="24"/>
        </w:rPr>
        <w:t xml:space="preserve"> IROs attend main participation events such as ‘Time to Shine’, sports events and the Summer Barbeque. Most IROs will mark children’s birthdays and celebrate their successes such as exam results with cards and /or an activity.   </w:t>
      </w:r>
    </w:p>
    <w:p w14:paraId="40B89575" w14:textId="77777777" w:rsidR="00231276" w:rsidRPr="001E4743" w:rsidRDefault="00231276" w:rsidP="00A26EFD">
      <w:pPr>
        <w:spacing w:after="0" w:line="240" w:lineRule="auto"/>
        <w:rPr>
          <w:rFonts w:ascii="Arial" w:hAnsi="Arial" w:cs="Arial"/>
          <w:sz w:val="24"/>
          <w:szCs w:val="24"/>
        </w:rPr>
      </w:pPr>
    </w:p>
    <w:p w14:paraId="044A82F9" w14:textId="77777777" w:rsidR="00945D21" w:rsidRPr="007D48FC" w:rsidRDefault="00B70D79" w:rsidP="007D48FC">
      <w:pPr>
        <w:rPr>
          <w:rFonts w:ascii="Arial" w:hAnsi="Arial" w:cs="Arial"/>
          <w:color w:val="000099"/>
          <w:sz w:val="24"/>
          <w:szCs w:val="24"/>
        </w:rPr>
      </w:pPr>
      <w:r>
        <w:rPr>
          <w:rFonts w:ascii="Arial" w:hAnsi="Arial" w:cs="Arial"/>
          <w:color w:val="000099"/>
          <w:sz w:val="24"/>
          <w:szCs w:val="24"/>
        </w:rPr>
        <w:t xml:space="preserve">6.13. </w:t>
      </w:r>
      <w:r w:rsidR="00BA693C" w:rsidRPr="007D48FC">
        <w:rPr>
          <w:rFonts w:ascii="Arial" w:hAnsi="Arial" w:cs="Arial"/>
          <w:color w:val="000099"/>
          <w:sz w:val="24"/>
          <w:szCs w:val="24"/>
        </w:rPr>
        <w:t>Dispute Resolution and Practice Improvement</w:t>
      </w:r>
    </w:p>
    <w:p w14:paraId="398F394A" w14:textId="77777777" w:rsidR="00BA693C" w:rsidRPr="001E4743" w:rsidRDefault="00B70D79" w:rsidP="0017212E">
      <w:pPr>
        <w:rPr>
          <w:rFonts w:ascii="Arial" w:hAnsi="Arial" w:cs="Arial"/>
          <w:sz w:val="24"/>
          <w:szCs w:val="24"/>
        </w:rPr>
      </w:pPr>
      <w:r>
        <w:rPr>
          <w:rFonts w:ascii="Arial" w:hAnsi="Arial" w:cs="Arial"/>
          <w:sz w:val="24"/>
          <w:szCs w:val="24"/>
        </w:rPr>
        <w:t>6.14</w:t>
      </w:r>
      <w:r w:rsidR="009A0523">
        <w:rPr>
          <w:rFonts w:ascii="Arial" w:hAnsi="Arial" w:cs="Arial"/>
          <w:sz w:val="24"/>
          <w:szCs w:val="24"/>
        </w:rPr>
        <w:t xml:space="preserve">. </w:t>
      </w:r>
      <w:r w:rsidR="00206BB8" w:rsidRPr="001E4743">
        <w:rPr>
          <w:rFonts w:ascii="Arial" w:hAnsi="Arial" w:cs="Arial"/>
          <w:sz w:val="24"/>
          <w:szCs w:val="24"/>
        </w:rPr>
        <w:t xml:space="preserve">One of the pivotal roles of the IRO is to raise issues affecting a child’s care with the social work service where, for example, performance issues, care planning and resources are affecting the child or young person’s plans </w:t>
      </w:r>
      <w:r w:rsidR="00AF1571" w:rsidRPr="001E4743">
        <w:rPr>
          <w:rFonts w:ascii="Arial" w:hAnsi="Arial" w:cs="Arial"/>
          <w:sz w:val="24"/>
          <w:szCs w:val="24"/>
        </w:rPr>
        <w:t>progressing,</w:t>
      </w:r>
      <w:r w:rsidR="00206BB8" w:rsidRPr="001E4743">
        <w:rPr>
          <w:rFonts w:ascii="Arial" w:hAnsi="Arial" w:cs="Arial"/>
          <w:sz w:val="24"/>
          <w:szCs w:val="24"/>
        </w:rPr>
        <w:t xml:space="preserve"> and their needs being met. There is an established </w:t>
      </w:r>
      <w:r w:rsidR="00AF1571" w:rsidRPr="001E4743">
        <w:rPr>
          <w:rFonts w:ascii="Arial" w:hAnsi="Arial" w:cs="Arial"/>
          <w:sz w:val="24"/>
          <w:szCs w:val="24"/>
        </w:rPr>
        <w:t xml:space="preserve">Dispute </w:t>
      </w:r>
      <w:r w:rsidR="00206BB8" w:rsidRPr="001E4743">
        <w:rPr>
          <w:rFonts w:ascii="Arial" w:hAnsi="Arial" w:cs="Arial"/>
          <w:sz w:val="24"/>
          <w:szCs w:val="24"/>
        </w:rPr>
        <w:t xml:space="preserve">Resolution process available in </w:t>
      </w:r>
      <w:proofErr w:type="gramStart"/>
      <w:r w:rsidR="00AD2368" w:rsidRPr="001E4743">
        <w:rPr>
          <w:rFonts w:ascii="Arial" w:hAnsi="Arial" w:cs="Arial"/>
          <w:sz w:val="24"/>
          <w:szCs w:val="24"/>
        </w:rPr>
        <w:t xml:space="preserve">Medway’s </w:t>
      </w:r>
      <w:r w:rsidR="00206BB8" w:rsidRPr="001E4743">
        <w:rPr>
          <w:rFonts w:ascii="Arial" w:hAnsi="Arial" w:cs="Arial"/>
          <w:sz w:val="24"/>
          <w:szCs w:val="24"/>
        </w:rPr>
        <w:t xml:space="preserve"> procedures</w:t>
      </w:r>
      <w:proofErr w:type="gramEnd"/>
      <w:r w:rsidR="00206BB8" w:rsidRPr="001E4743">
        <w:rPr>
          <w:rFonts w:ascii="Arial" w:hAnsi="Arial" w:cs="Arial"/>
          <w:sz w:val="24"/>
          <w:szCs w:val="24"/>
        </w:rPr>
        <w:t xml:space="preserve"> and practice. IROs continue to seek resolutions informally to issues through collaborative dialogue with the social worker and team manager before and at each stage of the procedure, but if no resolution is achieved the dispute can, and should be, escalated to the attention of senior managers</w:t>
      </w:r>
      <w:r w:rsidR="00143438" w:rsidRPr="001E4743">
        <w:rPr>
          <w:rFonts w:ascii="Arial" w:hAnsi="Arial" w:cs="Arial"/>
          <w:sz w:val="24"/>
          <w:szCs w:val="24"/>
        </w:rPr>
        <w:t>.</w:t>
      </w:r>
    </w:p>
    <w:p w14:paraId="46959384" w14:textId="77777777" w:rsidR="00101C8E" w:rsidRPr="001E4743" w:rsidRDefault="00B70D79" w:rsidP="00101C8E">
      <w:pPr>
        <w:spacing w:after="0" w:line="240" w:lineRule="auto"/>
        <w:rPr>
          <w:rFonts w:ascii="Arial" w:hAnsi="Arial" w:cs="Arial"/>
          <w:i/>
          <w:iCs/>
          <w:color w:val="000099"/>
          <w:sz w:val="24"/>
          <w:szCs w:val="24"/>
        </w:rPr>
      </w:pPr>
      <w:r>
        <w:rPr>
          <w:rFonts w:ascii="Arial" w:hAnsi="Arial" w:cs="Arial"/>
          <w:sz w:val="24"/>
          <w:szCs w:val="24"/>
        </w:rPr>
        <w:t>6.15</w:t>
      </w:r>
      <w:r w:rsidR="009A0523">
        <w:rPr>
          <w:rFonts w:ascii="Arial" w:hAnsi="Arial" w:cs="Arial"/>
          <w:sz w:val="24"/>
          <w:szCs w:val="24"/>
        </w:rPr>
        <w:t xml:space="preserve">. </w:t>
      </w:r>
      <w:r w:rsidR="00101C8E" w:rsidRPr="001E4743">
        <w:rPr>
          <w:rFonts w:ascii="Arial" w:hAnsi="Arial" w:cs="Arial"/>
          <w:sz w:val="24"/>
          <w:szCs w:val="24"/>
        </w:rPr>
        <w:t>IROs have continued to monitor children’s plans in between the statutory review meetings, through midway reviews; further performance reporting was planned for this year but was put back, in line with the introduction of new mosaic forms and the work to streamline mosaic forms for social work teams. Th</w:t>
      </w:r>
      <w:r w:rsidR="00D27F8E" w:rsidRPr="001E4743">
        <w:rPr>
          <w:rFonts w:ascii="Arial" w:hAnsi="Arial" w:cs="Arial"/>
          <w:sz w:val="24"/>
          <w:szCs w:val="24"/>
        </w:rPr>
        <w:t>e Midway</w:t>
      </w:r>
      <w:r w:rsidR="00101C8E" w:rsidRPr="001E4743">
        <w:rPr>
          <w:rFonts w:ascii="Arial" w:hAnsi="Arial" w:cs="Arial"/>
          <w:sz w:val="24"/>
          <w:szCs w:val="24"/>
        </w:rPr>
        <w:t xml:space="preserve"> form was reviewed and shortened as a result. This year the service continued to embed midway reviews further and next year their effectiveness and quality in terms of driving purposeful change for care plans will be developed further.  This will include children’s views being more considered in their midway reviews. </w:t>
      </w:r>
    </w:p>
    <w:p w14:paraId="7348FB4D" w14:textId="77777777" w:rsidR="000710AF" w:rsidRDefault="000710AF" w:rsidP="00146640">
      <w:pPr>
        <w:spacing w:after="0" w:line="240" w:lineRule="auto"/>
        <w:rPr>
          <w:rFonts w:ascii="Arial" w:hAnsi="Arial" w:cs="Arial"/>
          <w:sz w:val="24"/>
          <w:szCs w:val="24"/>
        </w:rPr>
      </w:pPr>
    </w:p>
    <w:p w14:paraId="51DDBCB2" w14:textId="77777777" w:rsidR="00146640" w:rsidRPr="001E4743" w:rsidRDefault="00B70D79" w:rsidP="00146640">
      <w:pPr>
        <w:spacing w:after="0" w:line="240" w:lineRule="auto"/>
        <w:rPr>
          <w:rFonts w:ascii="Arial" w:hAnsi="Arial" w:cs="Arial"/>
          <w:sz w:val="24"/>
          <w:szCs w:val="24"/>
        </w:rPr>
      </w:pPr>
      <w:r>
        <w:rPr>
          <w:rFonts w:ascii="Arial" w:hAnsi="Arial" w:cs="Arial"/>
          <w:sz w:val="24"/>
          <w:szCs w:val="24"/>
        </w:rPr>
        <w:t>6.16</w:t>
      </w:r>
      <w:r w:rsidR="009A0523">
        <w:rPr>
          <w:rFonts w:ascii="Arial" w:hAnsi="Arial" w:cs="Arial"/>
          <w:sz w:val="24"/>
          <w:szCs w:val="24"/>
        </w:rPr>
        <w:t xml:space="preserve">. </w:t>
      </w:r>
      <w:r w:rsidR="00101C8E" w:rsidRPr="001E4743">
        <w:rPr>
          <w:rFonts w:ascii="Arial" w:hAnsi="Arial" w:cs="Arial"/>
          <w:sz w:val="24"/>
          <w:szCs w:val="24"/>
        </w:rPr>
        <w:t xml:space="preserve">IROs continued to track their midway reviews, IRO visits to children, IRO pre-discussions for reviews with children’s social workers, Dispute Resolution Notifications (DRNs), and ‘signs of success’ they noticed in social work teams’ practice.   </w:t>
      </w:r>
      <w:r w:rsidR="00146640" w:rsidRPr="001E4743">
        <w:rPr>
          <w:rFonts w:ascii="Arial" w:hAnsi="Arial" w:cs="Arial"/>
          <w:sz w:val="24"/>
          <w:szCs w:val="24"/>
        </w:rPr>
        <w:t xml:space="preserve">IROs continue to peer review their letters to children, and this will remain a focus for next year.  </w:t>
      </w:r>
    </w:p>
    <w:p w14:paraId="429CDF17" w14:textId="77777777" w:rsidR="00006215" w:rsidRPr="001E4743" w:rsidRDefault="00006215" w:rsidP="00036721">
      <w:pPr>
        <w:spacing w:after="0" w:line="240" w:lineRule="auto"/>
        <w:rPr>
          <w:rFonts w:ascii="Arial" w:eastAsia="Calibri" w:hAnsi="Arial" w:cs="Arial"/>
          <w:sz w:val="24"/>
          <w:szCs w:val="24"/>
        </w:rPr>
      </w:pPr>
    </w:p>
    <w:p w14:paraId="17275AD0" w14:textId="77777777" w:rsidR="00043464" w:rsidRPr="001E4743" w:rsidRDefault="00B70D79" w:rsidP="00036721">
      <w:pPr>
        <w:spacing w:after="0" w:line="240" w:lineRule="auto"/>
        <w:rPr>
          <w:rFonts w:ascii="Arial" w:eastAsia="Calibri" w:hAnsi="Arial" w:cs="Arial"/>
          <w:sz w:val="24"/>
          <w:szCs w:val="24"/>
        </w:rPr>
      </w:pPr>
      <w:r>
        <w:rPr>
          <w:rFonts w:ascii="Arial" w:eastAsia="Calibri" w:hAnsi="Arial" w:cs="Arial"/>
          <w:sz w:val="24"/>
          <w:szCs w:val="24"/>
        </w:rPr>
        <w:t>6.17</w:t>
      </w:r>
      <w:r w:rsidR="009A0523">
        <w:rPr>
          <w:rFonts w:ascii="Arial" w:eastAsia="Calibri" w:hAnsi="Arial" w:cs="Arial"/>
          <w:sz w:val="24"/>
          <w:szCs w:val="24"/>
        </w:rPr>
        <w:t xml:space="preserve">. </w:t>
      </w:r>
      <w:r w:rsidR="00036721" w:rsidRPr="001E4743">
        <w:rPr>
          <w:rFonts w:ascii="Arial" w:eastAsia="Calibri" w:hAnsi="Arial" w:cs="Arial"/>
          <w:sz w:val="24"/>
          <w:szCs w:val="24"/>
        </w:rPr>
        <w:t xml:space="preserve">Evidence of the IRO </w:t>
      </w:r>
      <w:r w:rsidR="00006215" w:rsidRPr="001E4743">
        <w:rPr>
          <w:rFonts w:ascii="Arial" w:eastAsia="Calibri" w:hAnsi="Arial" w:cs="Arial"/>
          <w:sz w:val="24"/>
          <w:szCs w:val="24"/>
        </w:rPr>
        <w:t>‘</w:t>
      </w:r>
      <w:r w:rsidR="00036721" w:rsidRPr="001E4743">
        <w:rPr>
          <w:rFonts w:ascii="Arial" w:eastAsia="Calibri" w:hAnsi="Arial" w:cs="Arial"/>
          <w:sz w:val="24"/>
          <w:szCs w:val="24"/>
        </w:rPr>
        <w:t>footprint</w:t>
      </w:r>
      <w:r w:rsidR="00006215" w:rsidRPr="001E4743">
        <w:rPr>
          <w:rFonts w:ascii="Arial" w:eastAsia="Calibri" w:hAnsi="Arial" w:cs="Arial"/>
          <w:sz w:val="24"/>
          <w:szCs w:val="24"/>
        </w:rPr>
        <w:t>’</w:t>
      </w:r>
      <w:r w:rsidR="00036721" w:rsidRPr="001E4743">
        <w:rPr>
          <w:rFonts w:ascii="Arial" w:eastAsia="Calibri" w:hAnsi="Arial" w:cs="Arial"/>
          <w:sz w:val="24"/>
          <w:szCs w:val="24"/>
        </w:rPr>
        <w:t xml:space="preserve"> on children’s files</w:t>
      </w:r>
      <w:r w:rsidR="00036721" w:rsidRPr="001E4743">
        <w:rPr>
          <w:rFonts w:ascii="Arial" w:eastAsia="Calibri" w:hAnsi="Arial" w:cs="Arial"/>
          <w:b/>
          <w:bCs/>
          <w:sz w:val="24"/>
          <w:szCs w:val="24"/>
        </w:rPr>
        <w:t xml:space="preserve"> </w:t>
      </w:r>
      <w:r w:rsidR="00006215" w:rsidRPr="001E4743">
        <w:rPr>
          <w:rFonts w:ascii="Arial" w:eastAsia="Calibri" w:hAnsi="Arial" w:cs="Arial"/>
          <w:sz w:val="24"/>
          <w:szCs w:val="24"/>
        </w:rPr>
        <w:t>has seen an improvement</w:t>
      </w:r>
      <w:r w:rsidR="00036721" w:rsidRPr="001E4743">
        <w:rPr>
          <w:rFonts w:ascii="Arial" w:eastAsia="Calibri" w:hAnsi="Arial" w:cs="Arial"/>
          <w:sz w:val="24"/>
          <w:szCs w:val="24"/>
        </w:rPr>
        <w:t>, which included pre-meeting discussions with social work teams and weekly oversight of unregulated care arrangements for some children. During the Ofsted</w:t>
      </w:r>
      <w:r w:rsidR="00006215" w:rsidRPr="001E4743">
        <w:rPr>
          <w:rFonts w:ascii="Arial" w:eastAsia="Calibri" w:hAnsi="Arial" w:cs="Arial"/>
          <w:sz w:val="24"/>
          <w:szCs w:val="24"/>
        </w:rPr>
        <w:t xml:space="preserve"> ILACS</w:t>
      </w:r>
      <w:r w:rsidR="00036721" w:rsidRPr="001E4743">
        <w:rPr>
          <w:rFonts w:ascii="Arial" w:eastAsia="Calibri" w:hAnsi="Arial" w:cs="Arial"/>
          <w:sz w:val="24"/>
          <w:szCs w:val="24"/>
        </w:rPr>
        <w:t xml:space="preserve"> inspection in July 2023, inspectors found</w:t>
      </w:r>
      <w:r w:rsidR="00006215" w:rsidRPr="001E4743">
        <w:rPr>
          <w:rFonts w:ascii="Arial" w:eastAsia="Calibri" w:hAnsi="Arial" w:cs="Arial"/>
          <w:sz w:val="24"/>
          <w:szCs w:val="24"/>
        </w:rPr>
        <w:t xml:space="preserve"> good</w:t>
      </w:r>
      <w:r w:rsidR="00036721" w:rsidRPr="001E4743">
        <w:rPr>
          <w:rFonts w:ascii="Arial" w:eastAsia="Calibri" w:hAnsi="Arial" w:cs="Arial"/>
          <w:sz w:val="24"/>
          <w:szCs w:val="24"/>
        </w:rPr>
        <w:t xml:space="preserve"> evidence of IRO </w:t>
      </w:r>
      <w:r w:rsidR="00006215" w:rsidRPr="001E4743">
        <w:rPr>
          <w:rFonts w:ascii="Arial" w:eastAsia="Calibri" w:hAnsi="Arial" w:cs="Arial"/>
          <w:sz w:val="24"/>
          <w:szCs w:val="24"/>
        </w:rPr>
        <w:t>oversight</w:t>
      </w:r>
      <w:r w:rsidR="00036721" w:rsidRPr="001E4743">
        <w:rPr>
          <w:rFonts w:ascii="Arial" w:eastAsia="Calibri" w:hAnsi="Arial" w:cs="Arial"/>
          <w:sz w:val="24"/>
          <w:szCs w:val="24"/>
        </w:rPr>
        <w:t xml:space="preserve"> and appropriate challenge and support from IROs in care plans for </w:t>
      </w:r>
      <w:r w:rsidR="00944231" w:rsidRPr="001E4743">
        <w:rPr>
          <w:rFonts w:ascii="Arial" w:eastAsia="Calibri" w:hAnsi="Arial" w:cs="Arial"/>
          <w:sz w:val="24"/>
          <w:szCs w:val="24"/>
        </w:rPr>
        <w:t>children in care</w:t>
      </w:r>
      <w:r w:rsidR="00036721" w:rsidRPr="001E4743">
        <w:rPr>
          <w:rFonts w:ascii="Arial" w:eastAsia="Calibri" w:hAnsi="Arial" w:cs="Arial"/>
          <w:sz w:val="24"/>
          <w:szCs w:val="24"/>
        </w:rPr>
        <w:t>.</w:t>
      </w:r>
    </w:p>
    <w:p w14:paraId="5BD38ECA" w14:textId="77777777" w:rsidR="004758CF" w:rsidRPr="001E4743" w:rsidRDefault="004758CF" w:rsidP="00036721">
      <w:pPr>
        <w:spacing w:after="0" w:line="240" w:lineRule="auto"/>
        <w:rPr>
          <w:rFonts w:ascii="Arial" w:eastAsia="Calibri" w:hAnsi="Arial" w:cs="Arial"/>
          <w:sz w:val="24"/>
          <w:szCs w:val="24"/>
        </w:rPr>
      </w:pPr>
    </w:p>
    <w:p w14:paraId="5E19C22F" w14:textId="77777777" w:rsidR="000710AF" w:rsidRDefault="00B70D79" w:rsidP="004758CF">
      <w:pPr>
        <w:spacing w:after="0" w:line="240" w:lineRule="auto"/>
        <w:ind w:right="-613"/>
        <w:rPr>
          <w:rFonts w:ascii="Arial" w:hAnsi="Arial" w:cs="Arial"/>
          <w:sz w:val="24"/>
          <w:szCs w:val="24"/>
        </w:rPr>
      </w:pPr>
      <w:r>
        <w:rPr>
          <w:rFonts w:ascii="Arial" w:eastAsia="Calibri" w:hAnsi="Arial" w:cs="Arial"/>
          <w:sz w:val="24"/>
          <w:szCs w:val="24"/>
        </w:rPr>
        <w:lastRenderedPageBreak/>
        <w:t>6.18</w:t>
      </w:r>
      <w:r w:rsidR="009A0523">
        <w:rPr>
          <w:rFonts w:ascii="Arial" w:eastAsia="Calibri" w:hAnsi="Arial" w:cs="Arial"/>
          <w:sz w:val="24"/>
          <w:szCs w:val="24"/>
        </w:rPr>
        <w:t xml:space="preserve">. </w:t>
      </w:r>
      <w:r w:rsidR="004758CF" w:rsidRPr="001E4743">
        <w:rPr>
          <w:rFonts w:ascii="Arial" w:eastAsia="Calibri" w:hAnsi="Arial" w:cs="Arial"/>
          <w:sz w:val="24"/>
          <w:szCs w:val="24"/>
        </w:rPr>
        <w:t>During the year 2023/4</w:t>
      </w:r>
      <w:r w:rsidR="004758CF" w:rsidRPr="001E4743">
        <w:rPr>
          <w:rFonts w:ascii="Arial" w:hAnsi="Arial" w:cs="Arial"/>
          <w:sz w:val="24"/>
          <w:szCs w:val="24"/>
        </w:rPr>
        <w:t xml:space="preserve"> 117 DRNs were raised and 114 were resolved, slightly less than the previous year. The majority of these (66/117 or 56.4%) were concerns about Social Workers reports and care plans (and pathway plans) not being prepared in time for reviews and shared with children and young people. The rest related to care plans drifting for children and young people (24/117 or 20.5%) and the other categories seen in Table 9 below. </w:t>
      </w:r>
      <w:r w:rsidR="003A73F8" w:rsidRPr="001E4743">
        <w:rPr>
          <w:rFonts w:ascii="Arial" w:hAnsi="Arial" w:cs="Arial"/>
          <w:sz w:val="24"/>
          <w:szCs w:val="24"/>
        </w:rPr>
        <w:t>T</w:t>
      </w:r>
      <w:r w:rsidR="004758CF" w:rsidRPr="001E4743">
        <w:rPr>
          <w:rFonts w:ascii="Arial" w:hAnsi="Arial" w:cs="Arial"/>
          <w:sz w:val="24"/>
          <w:szCs w:val="24"/>
        </w:rPr>
        <w:t xml:space="preserve">his remains an area to challenge </w:t>
      </w:r>
      <w:r w:rsidR="00531DBC" w:rsidRPr="001E4743">
        <w:rPr>
          <w:rFonts w:ascii="Arial" w:hAnsi="Arial" w:cs="Arial"/>
          <w:sz w:val="24"/>
          <w:szCs w:val="24"/>
        </w:rPr>
        <w:t xml:space="preserve">and </w:t>
      </w:r>
      <w:r w:rsidR="004758CF" w:rsidRPr="001E4743">
        <w:rPr>
          <w:rFonts w:ascii="Arial" w:hAnsi="Arial" w:cs="Arial"/>
          <w:sz w:val="24"/>
          <w:szCs w:val="24"/>
        </w:rPr>
        <w:t>focus for the upcoming year has been to</w:t>
      </w:r>
      <w:r w:rsidR="00C80EA8" w:rsidRPr="001E4743">
        <w:rPr>
          <w:rFonts w:ascii="Arial" w:hAnsi="Arial" w:cs="Arial"/>
          <w:sz w:val="24"/>
          <w:szCs w:val="24"/>
        </w:rPr>
        <w:t xml:space="preserve"> ensure</w:t>
      </w:r>
      <w:r w:rsidR="004758CF" w:rsidRPr="001E4743">
        <w:rPr>
          <w:rFonts w:ascii="Arial" w:hAnsi="Arial" w:cs="Arial"/>
          <w:sz w:val="24"/>
          <w:szCs w:val="24"/>
        </w:rPr>
        <w:t xml:space="preserve"> the IROs </w:t>
      </w:r>
      <w:r w:rsidR="00484217" w:rsidRPr="001E4743">
        <w:rPr>
          <w:rFonts w:ascii="Arial" w:hAnsi="Arial" w:cs="Arial"/>
          <w:sz w:val="24"/>
          <w:szCs w:val="24"/>
        </w:rPr>
        <w:t>will</w:t>
      </w:r>
      <w:r w:rsidR="004758CF" w:rsidRPr="001E4743">
        <w:rPr>
          <w:rFonts w:ascii="Arial" w:hAnsi="Arial" w:cs="Arial"/>
          <w:sz w:val="24"/>
          <w:szCs w:val="24"/>
        </w:rPr>
        <w:t xml:space="preserve"> increase their challenge for children’s plans and to hold the practice system, workers, managers and senior managers to greater account. This year we will be making sure that Heads of Service are notified when a dispute is raised, to increase their line of sight of these in their service areas.</w:t>
      </w:r>
    </w:p>
    <w:p w14:paraId="1D3B6702" w14:textId="77777777" w:rsidR="004758CF" w:rsidRPr="001E4743" w:rsidRDefault="004758CF" w:rsidP="004758CF">
      <w:pPr>
        <w:spacing w:after="0" w:line="240" w:lineRule="auto"/>
        <w:ind w:right="-613"/>
        <w:rPr>
          <w:rFonts w:ascii="Arial" w:hAnsi="Arial" w:cs="Arial"/>
          <w:i/>
          <w:iCs/>
          <w:sz w:val="24"/>
          <w:szCs w:val="24"/>
        </w:rPr>
      </w:pPr>
      <w:r w:rsidRPr="001E4743">
        <w:rPr>
          <w:rFonts w:ascii="Arial" w:hAnsi="Arial" w:cs="Arial"/>
          <w:sz w:val="24"/>
          <w:szCs w:val="24"/>
        </w:rPr>
        <w:t xml:space="preserve"> </w:t>
      </w:r>
    </w:p>
    <w:p w14:paraId="0AEB7AB7" w14:textId="77777777" w:rsidR="004758CF" w:rsidRPr="001E4743" w:rsidRDefault="00B70D79" w:rsidP="00335857">
      <w:pPr>
        <w:spacing w:after="0" w:line="240" w:lineRule="auto"/>
        <w:ind w:right="-613"/>
        <w:rPr>
          <w:rFonts w:ascii="Arial" w:hAnsi="Arial" w:cs="Arial"/>
          <w:sz w:val="24"/>
          <w:szCs w:val="24"/>
        </w:rPr>
      </w:pPr>
      <w:r>
        <w:rPr>
          <w:rFonts w:ascii="Arial" w:hAnsi="Arial" w:cs="Arial"/>
          <w:sz w:val="24"/>
          <w:szCs w:val="24"/>
        </w:rPr>
        <w:t>6.19</w:t>
      </w:r>
      <w:r w:rsidR="009A0523">
        <w:rPr>
          <w:rFonts w:ascii="Arial" w:hAnsi="Arial" w:cs="Arial"/>
          <w:sz w:val="24"/>
          <w:szCs w:val="24"/>
        </w:rPr>
        <w:t xml:space="preserve">. </w:t>
      </w:r>
      <w:r w:rsidR="004758CF" w:rsidRPr="001E4743">
        <w:rPr>
          <w:rFonts w:ascii="Arial" w:hAnsi="Arial" w:cs="Arial"/>
          <w:sz w:val="24"/>
          <w:szCs w:val="24"/>
        </w:rPr>
        <w:t>As of last year,</w:t>
      </w:r>
      <w:r w:rsidR="004758CF" w:rsidRPr="001E4743">
        <w:rPr>
          <w:rFonts w:ascii="Arial" w:hAnsi="Arial" w:cs="Arial"/>
          <w:i/>
          <w:iCs/>
          <w:sz w:val="24"/>
          <w:szCs w:val="24"/>
        </w:rPr>
        <w:t xml:space="preserve"> </w:t>
      </w:r>
      <w:r w:rsidR="004758CF" w:rsidRPr="001E4743">
        <w:rPr>
          <w:rFonts w:ascii="Arial" w:hAnsi="Arial" w:cs="Arial"/>
          <w:sz w:val="24"/>
          <w:szCs w:val="24"/>
        </w:rPr>
        <w:t>quarterly reporting of DRNs, and second review dip samples’ main findings are included in the Practice Development Service quarterly report which is scrutinised by the children’s services management team (CSMT) and shared with children’s services</w:t>
      </w:r>
      <w:r w:rsidR="004E11DF" w:rsidRPr="001E4743">
        <w:rPr>
          <w:rFonts w:ascii="Arial" w:hAnsi="Arial" w:cs="Arial"/>
          <w:sz w:val="24"/>
          <w:szCs w:val="24"/>
        </w:rPr>
        <w:t xml:space="preserve"> via Quality Assurance, Performance</w:t>
      </w:r>
      <w:r w:rsidR="00976798" w:rsidRPr="001E4743">
        <w:rPr>
          <w:rFonts w:ascii="Arial" w:hAnsi="Arial" w:cs="Arial"/>
          <w:sz w:val="24"/>
          <w:szCs w:val="24"/>
        </w:rPr>
        <w:t xml:space="preserve"> Improvement Board (QAPIB)</w:t>
      </w:r>
      <w:r w:rsidR="004758CF" w:rsidRPr="001E4743">
        <w:rPr>
          <w:rFonts w:ascii="Arial" w:hAnsi="Arial" w:cs="Arial"/>
          <w:sz w:val="24"/>
          <w:szCs w:val="24"/>
        </w:rPr>
        <w:t>.</w:t>
      </w:r>
      <w:r w:rsidR="0054427E" w:rsidRPr="001E4743">
        <w:rPr>
          <w:rFonts w:ascii="Arial" w:hAnsi="Arial" w:cs="Arial"/>
          <w:sz w:val="24"/>
          <w:szCs w:val="24"/>
        </w:rPr>
        <w:t xml:space="preserve"> Any themes arising from DRN’s are considered as part of the thematic audit plan for the </w:t>
      </w:r>
      <w:r w:rsidR="00605917" w:rsidRPr="001E4743">
        <w:rPr>
          <w:rFonts w:ascii="Arial" w:hAnsi="Arial" w:cs="Arial"/>
          <w:sz w:val="24"/>
          <w:szCs w:val="24"/>
        </w:rPr>
        <w:t>following year.</w:t>
      </w:r>
    </w:p>
    <w:p w14:paraId="06CF80CC" w14:textId="77777777" w:rsidR="00331D89" w:rsidRPr="001E4743" w:rsidRDefault="00331D89" w:rsidP="00335857">
      <w:pPr>
        <w:spacing w:after="0" w:line="240" w:lineRule="auto"/>
        <w:ind w:right="-613"/>
        <w:rPr>
          <w:rFonts w:ascii="Arial" w:hAnsi="Arial" w:cs="Arial"/>
          <w:sz w:val="24"/>
          <w:szCs w:val="24"/>
        </w:rPr>
      </w:pPr>
    </w:p>
    <w:p w14:paraId="618CBC11" w14:textId="77777777" w:rsidR="009A7AFC" w:rsidRPr="001E4743" w:rsidRDefault="009A7AFC" w:rsidP="009A7AFC">
      <w:pPr>
        <w:ind w:right="-613"/>
        <w:rPr>
          <w:rFonts w:ascii="Arial" w:hAnsi="Arial" w:cs="Arial"/>
          <w:color w:val="000099"/>
          <w:sz w:val="24"/>
          <w:szCs w:val="24"/>
        </w:rPr>
      </w:pPr>
      <w:r w:rsidRPr="001E4743">
        <w:rPr>
          <w:rFonts w:ascii="Arial" w:hAnsi="Arial" w:cs="Arial"/>
          <w:color w:val="000099"/>
          <w:sz w:val="24"/>
          <w:szCs w:val="24"/>
        </w:rPr>
        <w:t>Table 9.  DRNs April 2023 to March 2024</w:t>
      </w:r>
    </w:p>
    <w:p w14:paraId="6F17CD96" w14:textId="77777777" w:rsidR="009A7AFC" w:rsidRPr="001E4743" w:rsidRDefault="00331D89" w:rsidP="009A7AFC">
      <w:pPr>
        <w:ind w:right="-613"/>
        <w:rPr>
          <w:rFonts w:ascii="Arial" w:hAnsi="Arial" w:cs="Arial"/>
          <w:color w:val="000099"/>
          <w:sz w:val="24"/>
          <w:szCs w:val="24"/>
        </w:rPr>
      </w:pPr>
      <w:r w:rsidRPr="001E4743">
        <w:rPr>
          <w:rFonts w:ascii="Arial" w:hAnsi="Arial" w:cs="Arial"/>
          <w:noProof/>
          <w:color w:val="000099"/>
          <w:sz w:val="24"/>
          <w:szCs w:val="24"/>
        </w:rPr>
        <w:drawing>
          <wp:inline distT="0" distB="0" distL="0" distR="0" wp14:anchorId="10E5283F" wp14:editId="4245AF49">
            <wp:extent cx="5676900" cy="2952750"/>
            <wp:effectExtent l="0" t="0" r="0" b="0"/>
            <wp:docPr id="1438874149" name="Picture 4" descr="A graph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74149" name="Picture 4" descr="A graph with numbers and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6900" cy="2952750"/>
                    </a:xfrm>
                    <a:prstGeom prst="rect">
                      <a:avLst/>
                    </a:prstGeom>
                    <a:noFill/>
                  </pic:spPr>
                </pic:pic>
              </a:graphicData>
            </a:graphic>
          </wp:inline>
        </w:drawing>
      </w:r>
    </w:p>
    <w:p w14:paraId="7F36E588" w14:textId="77777777" w:rsidR="004267D5" w:rsidRDefault="004267D5" w:rsidP="00335857">
      <w:pPr>
        <w:spacing w:after="0" w:line="240" w:lineRule="auto"/>
        <w:ind w:right="-613"/>
        <w:rPr>
          <w:rFonts w:ascii="Arial" w:hAnsi="Arial" w:cs="Arial"/>
          <w:b/>
          <w:bCs/>
          <w:color w:val="000099"/>
          <w:sz w:val="24"/>
          <w:szCs w:val="24"/>
        </w:rPr>
      </w:pPr>
    </w:p>
    <w:p w14:paraId="78107DED" w14:textId="77777777" w:rsidR="009A7AFC" w:rsidRPr="007D48FC" w:rsidRDefault="00B70D79" w:rsidP="007D48FC">
      <w:pPr>
        <w:spacing w:after="0" w:line="240" w:lineRule="auto"/>
        <w:ind w:right="-613"/>
        <w:rPr>
          <w:rFonts w:ascii="Arial" w:hAnsi="Arial" w:cs="Arial"/>
          <w:b/>
          <w:bCs/>
          <w:color w:val="000099"/>
          <w:sz w:val="24"/>
          <w:szCs w:val="24"/>
        </w:rPr>
      </w:pPr>
      <w:r>
        <w:rPr>
          <w:rFonts w:ascii="Arial" w:hAnsi="Arial" w:cs="Arial"/>
          <w:b/>
          <w:bCs/>
          <w:color w:val="000099"/>
          <w:sz w:val="24"/>
          <w:szCs w:val="24"/>
        </w:rPr>
        <w:t>7</w:t>
      </w:r>
      <w:r w:rsidR="009A0523">
        <w:rPr>
          <w:rFonts w:ascii="Arial" w:hAnsi="Arial" w:cs="Arial"/>
          <w:b/>
          <w:bCs/>
          <w:color w:val="000099"/>
          <w:sz w:val="24"/>
          <w:szCs w:val="24"/>
        </w:rPr>
        <w:t xml:space="preserve">. </w:t>
      </w:r>
      <w:r w:rsidR="00845BCC" w:rsidRPr="007D48FC">
        <w:rPr>
          <w:rFonts w:ascii="Arial" w:hAnsi="Arial" w:cs="Arial"/>
          <w:b/>
          <w:bCs/>
          <w:color w:val="000099"/>
          <w:sz w:val="24"/>
          <w:szCs w:val="24"/>
        </w:rPr>
        <w:t>Impact of IRO</w:t>
      </w:r>
      <w:r w:rsidR="004267D5" w:rsidRPr="007D48FC">
        <w:rPr>
          <w:rFonts w:ascii="Arial" w:hAnsi="Arial" w:cs="Arial"/>
          <w:b/>
          <w:bCs/>
          <w:color w:val="000099"/>
          <w:sz w:val="24"/>
          <w:szCs w:val="24"/>
        </w:rPr>
        <w:t>s</w:t>
      </w:r>
    </w:p>
    <w:p w14:paraId="2BBBE01D" w14:textId="77777777" w:rsidR="004267D5" w:rsidRPr="001E4743" w:rsidRDefault="004267D5" w:rsidP="00335857">
      <w:pPr>
        <w:spacing w:after="0" w:line="240" w:lineRule="auto"/>
        <w:ind w:right="-613"/>
        <w:rPr>
          <w:rFonts w:ascii="Arial" w:hAnsi="Arial" w:cs="Arial"/>
          <w:b/>
          <w:bCs/>
          <w:color w:val="000099"/>
          <w:sz w:val="24"/>
          <w:szCs w:val="24"/>
        </w:rPr>
      </w:pPr>
    </w:p>
    <w:p w14:paraId="61918B7B" w14:textId="77777777" w:rsidR="00036721" w:rsidRPr="001E4743" w:rsidRDefault="00B70D79" w:rsidP="00036721">
      <w:pPr>
        <w:spacing w:after="0" w:line="240" w:lineRule="auto"/>
        <w:rPr>
          <w:rFonts w:ascii="Arial" w:hAnsi="Arial" w:cs="Arial"/>
          <w:sz w:val="24"/>
          <w:szCs w:val="24"/>
        </w:rPr>
      </w:pPr>
      <w:r>
        <w:rPr>
          <w:rFonts w:ascii="Arial" w:hAnsi="Arial" w:cs="Arial"/>
          <w:sz w:val="24"/>
          <w:szCs w:val="24"/>
        </w:rPr>
        <w:t>7.1</w:t>
      </w:r>
      <w:r w:rsidR="009A0523">
        <w:rPr>
          <w:rFonts w:ascii="Arial" w:hAnsi="Arial" w:cs="Arial"/>
          <w:sz w:val="24"/>
          <w:szCs w:val="24"/>
        </w:rPr>
        <w:t xml:space="preserve">. </w:t>
      </w:r>
      <w:r w:rsidR="004430D7" w:rsidRPr="001E4743">
        <w:rPr>
          <w:rFonts w:ascii="Arial" w:hAnsi="Arial" w:cs="Arial"/>
          <w:sz w:val="24"/>
          <w:szCs w:val="24"/>
        </w:rPr>
        <w:t xml:space="preserve">A range of </w:t>
      </w:r>
      <w:r w:rsidR="00B52E3A" w:rsidRPr="001E4743">
        <w:rPr>
          <w:rFonts w:ascii="Arial" w:hAnsi="Arial" w:cs="Arial"/>
          <w:sz w:val="24"/>
          <w:szCs w:val="24"/>
        </w:rPr>
        <w:t xml:space="preserve">quality assurance activity takes place within the IRO service. </w:t>
      </w:r>
      <w:proofErr w:type="gramStart"/>
      <w:r w:rsidR="00B52E3A" w:rsidRPr="001E4743">
        <w:rPr>
          <w:rFonts w:ascii="Arial" w:hAnsi="Arial" w:cs="Arial"/>
          <w:sz w:val="24"/>
          <w:szCs w:val="24"/>
        </w:rPr>
        <w:t>All</w:t>
      </w:r>
      <w:r w:rsidR="003F3D4E" w:rsidRPr="001E4743">
        <w:rPr>
          <w:rFonts w:ascii="Arial" w:hAnsi="Arial" w:cs="Arial"/>
          <w:sz w:val="24"/>
          <w:szCs w:val="24"/>
        </w:rPr>
        <w:t xml:space="preserve"> </w:t>
      </w:r>
      <w:r w:rsidR="004430D7" w:rsidRPr="001E4743">
        <w:rPr>
          <w:rFonts w:ascii="Arial" w:hAnsi="Arial" w:cs="Arial"/>
          <w:sz w:val="24"/>
          <w:szCs w:val="24"/>
        </w:rPr>
        <w:t xml:space="preserve"> second</w:t>
      </w:r>
      <w:proofErr w:type="gramEnd"/>
      <w:r w:rsidR="004430D7" w:rsidRPr="001E4743">
        <w:rPr>
          <w:rFonts w:ascii="Arial" w:hAnsi="Arial" w:cs="Arial"/>
          <w:sz w:val="24"/>
          <w:szCs w:val="24"/>
        </w:rPr>
        <w:t xml:space="preserve"> statutory reviews</w:t>
      </w:r>
      <w:r w:rsidR="003F3D4E" w:rsidRPr="001E4743">
        <w:rPr>
          <w:rFonts w:ascii="Arial" w:hAnsi="Arial" w:cs="Arial"/>
          <w:sz w:val="24"/>
          <w:szCs w:val="24"/>
        </w:rPr>
        <w:t xml:space="preserve"> are dip sampled </w:t>
      </w:r>
      <w:r w:rsidR="004430D7" w:rsidRPr="001E4743">
        <w:rPr>
          <w:rFonts w:ascii="Arial" w:hAnsi="Arial" w:cs="Arial"/>
          <w:sz w:val="24"/>
          <w:szCs w:val="24"/>
        </w:rPr>
        <w:t>quarterly. Second reviews are where permanence options for children are the focus of care planning</w:t>
      </w:r>
      <w:r w:rsidR="00555397" w:rsidRPr="001E4743">
        <w:rPr>
          <w:rFonts w:ascii="Arial" w:hAnsi="Arial" w:cs="Arial"/>
          <w:sz w:val="24"/>
          <w:szCs w:val="24"/>
        </w:rPr>
        <w:t xml:space="preserve"> and through IRO </w:t>
      </w:r>
      <w:proofErr w:type="gramStart"/>
      <w:r w:rsidR="00555397" w:rsidRPr="001E4743">
        <w:rPr>
          <w:rFonts w:ascii="Arial" w:hAnsi="Arial" w:cs="Arial"/>
          <w:sz w:val="24"/>
          <w:szCs w:val="24"/>
        </w:rPr>
        <w:t>tracking</w:t>
      </w:r>
      <w:r w:rsidR="005D2548" w:rsidRPr="001E4743">
        <w:rPr>
          <w:rFonts w:ascii="Arial" w:hAnsi="Arial" w:cs="Arial"/>
          <w:sz w:val="24"/>
          <w:szCs w:val="24"/>
        </w:rPr>
        <w:t xml:space="preserve"> </w:t>
      </w:r>
      <w:r w:rsidR="004430D7" w:rsidRPr="001E4743">
        <w:rPr>
          <w:rFonts w:ascii="Arial" w:hAnsi="Arial" w:cs="Arial"/>
          <w:sz w:val="24"/>
          <w:szCs w:val="24"/>
        </w:rPr>
        <w:t xml:space="preserve"> </w:t>
      </w:r>
      <w:r w:rsidR="005D2548" w:rsidRPr="001E4743">
        <w:rPr>
          <w:rFonts w:ascii="Arial" w:hAnsi="Arial" w:cs="Arial"/>
          <w:sz w:val="24"/>
          <w:szCs w:val="24"/>
        </w:rPr>
        <w:t>any</w:t>
      </w:r>
      <w:proofErr w:type="gramEnd"/>
      <w:r w:rsidR="005D2548" w:rsidRPr="001E4743">
        <w:rPr>
          <w:rFonts w:ascii="Arial" w:hAnsi="Arial" w:cs="Arial"/>
          <w:sz w:val="24"/>
          <w:szCs w:val="24"/>
        </w:rPr>
        <w:t xml:space="preserve"> </w:t>
      </w:r>
      <w:r w:rsidR="004430D7" w:rsidRPr="001E4743">
        <w:rPr>
          <w:rFonts w:ascii="Arial" w:hAnsi="Arial" w:cs="Arial"/>
          <w:sz w:val="24"/>
          <w:szCs w:val="24"/>
        </w:rPr>
        <w:t xml:space="preserve">gaps in planning </w:t>
      </w:r>
      <w:r w:rsidR="005D2548" w:rsidRPr="001E4743">
        <w:rPr>
          <w:rFonts w:ascii="Arial" w:hAnsi="Arial" w:cs="Arial"/>
          <w:sz w:val="24"/>
          <w:szCs w:val="24"/>
        </w:rPr>
        <w:t>are</w:t>
      </w:r>
      <w:r w:rsidR="004430D7" w:rsidRPr="001E4743">
        <w:rPr>
          <w:rFonts w:ascii="Arial" w:hAnsi="Arial" w:cs="Arial"/>
          <w:sz w:val="24"/>
          <w:szCs w:val="24"/>
        </w:rPr>
        <w:t xml:space="preserve"> identified, conversations </w:t>
      </w:r>
      <w:r w:rsidR="00925C91" w:rsidRPr="001E4743">
        <w:rPr>
          <w:rFonts w:ascii="Arial" w:hAnsi="Arial" w:cs="Arial"/>
          <w:sz w:val="24"/>
          <w:szCs w:val="24"/>
        </w:rPr>
        <w:t xml:space="preserve">held </w:t>
      </w:r>
      <w:r w:rsidR="004430D7" w:rsidRPr="001E4743">
        <w:rPr>
          <w:rFonts w:ascii="Arial" w:hAnsi="Arial" w:cs="Arial"/>
          <w:sz w:val="24"/>
          <w:szCs w:val="24"/>
        </w:rPr>
        <w:t xml:space="preserve">with teams and IROs </w:t>
      </w:r>
      <w:r w:rsidR="00925C91" w:rsidRPr="001E4743">
        <w:rPr>
          <w:rFonts w:ascii="Arial" w:hAnsi="Arial" w:cs="Arial"/>
          <w:sz w:val="24"/>
          <w:szCs w:val="24"/>
        </w:rPr>
        <w:t>can</w:t>
      </w:r>
      <w:r w:rsidR="004430D7" w:rsidRPr="001E4743">
        <w:rPr>
          <w:rFonts w:ascii="Arial" w:hAnsi="Arial" w:cs="Arial"/>
          <w:sz w:val="24"/>
          <w:szCs w:val="24"/>
        </w:rPr>
        <w:t xml:space="preserve"> ensure practice standards and learning </w:t>
      </w:r>
      <w:r w:rsidR="00925C91" w:rsidRPr="001E4743">
        <w:rPr>
          <w:rFonts w:ascii="Arial" w:hAnsi="Arial" w:cs="Arial"/>
          <w:sz w:val="24"/>
          <w:szCs w:val="24"/>
        </w:rPr>
        <w:t>are in place</w:t>
      </w:r>
      <w:r w:rsidR="004430D7" w:rsidRPr="001E4743">
        <w:rPr>
          <w:rFonts w:ascii="Arial" w:hAnsi="Arial" w:cs="Arial"/>
          <w:sz w:val="24"/>
          <w:szCs w:val="24"/>
        </w:rPr>
        <w:t>, with</w:t>
      </w:r>
      <w:r w:rsidR="00925C91" w:rsidRPr="001E4743">
        <w:rPr>
          <w:rFonts w:ascii="Arial" w:hAnsi="Arial" w:cs="Arial"/>
          <w:sz w:val="24"/>
          <w:szCs w:val="24"/>
        </w:rPr>
        <w:t xml:space="preserve"> any</w:t>
      </w:r>
      <w:r w:rsidR="004430D7" w:rsidRPr="001E4743">
        <w:rPr>
          <w:rFonts w:ascii="Arial" w:hAnsi="Arial" w:cs="Arial"/>
          <w:sz w:val="24"/>
          <w:szCs w:val="24"/>
        </w:rPr>
        <w:t xml:space="preserve"> remedial actions agreed and tracked.</w:t>
      </w:r>
      <w:r w:rsidR="00B912BD" w:rsidRPr="001E4743">
        <w:rPr>
          <w:rFonts w:ascii="Arial" w:hAnsi="Arial" w:cs="Arial"/>
          <w:sz w:val="24"/>
          <w:szCs w:val="24"/>
        </w:rPr>
        <w:t xml:space="preserve"> Analysis of gaps for children with no clear permanence plans, suggest that in most cases this has come about more through a lack of clarity of care planning and articulation of the child’s needs.</w:t>
      </w:r>
      <w:r w:rsidR="007D330D" w:rsidRPr="001E4743">
        <w:rPr>
          <w:rFonts w:ascii="Arial" w:hAnsi="Arial" w:cs="Arial"/>
          <w:sz w:val="24"/>
          <w:szCs w:val="24"/>
        </w:rPr>
        <w:t xml:space="preserve"> </w:t>
      </w:r>
      <w:r w:rsidR="00522FA6" w:rsidRPr="001E4743">
        <w:rPr>
          <w:rFonts w:ascii="Arial" w:hAnsi="Arial" w:cs="Arial"/>
          <w:sz w:val="24"/>
          <w:szCs w:val="24"/>
        </w:rPr>
        <w:t xml:space="preserve">The use of the IRO dip sampling has </w:t>
      </w:r>
      <w:r w:rsidR="00F742E3" w:rsidRPr="001E4743">
        <w:rPr>
          <w:rFonts w:ascii="Arial" w:hAnsi="Arial" w:cs="Arial"/>
          <w:sz w:val="24"/>
          <w:szCs w:val="24"/>
        </w:rPr>
        <w:t>provided</w:t>
      </w:r>
      <w:r w:rsidR="00522FA6" w:rsidRPr="001E4743">
        <w:rPr>
          <w:rFonts w:ascii="Arial" w:hAnsi="Arial" w:cs="Arial"/>
          <w:sz w:val="24"/>
          <w:szCs w:val="24"/>
        </w:rPr>
        <w:t xml:space="preserve"> clarity </w:t>
      </w:r>
      <w:r w:rsidR="00B77B7D" w:rsidRPr="001E4743">
        <w:rPr>
          <w:rFonts w:ascii="Arial" w:hAnsi="Arial" w:cs="Arial"/>
          <w:sz w:val="24"/>
          <w:szCs w:val="24"/>
        </w:rPr>
        <w:t xml:space="preserve">on </w:t>
      </w:r>
      <w:r w:rsidR="00624491" w:rsidRPr="001E4743">
        <w:rPr>
          <w:rFonts w:ascii="Arial" w:hAnsi="Arial" w:cs="Arial"/>
          <w:sz w:val="24"/>
          <w:szCs w:val="24"/>
        </w:rPr>
        <w:t>permanence and support for practitioners</w:t>
      </w:r>
      <w:r w:rsidR="00A354F3" w:rsidRPr="001E4743">
        <w:rPr>
          <w:rFonts w:ascii="Arial" w:hAnsi="Arial" w:cs="Arial"/>
          <w:sz w:val="24"/>
          <w:szCs w:val="24"/>
        </w:rPr>
        <w:t xml:space="preserve">. </w:t>
      </w:r>
      <w:r w:rsidR="00522FA6" w:rsidRPr="001E4743">
        <w:rPr>
          <w:rFonts w:ascii="Arial" w:hAnsi="Arial" w:cs="Arial"/>
          <w:sz w:val="24"/>
          <w:szCs w:val="24"/>
        </w:rPr>
        <w:t xml:space="preserve"> Additionally social worker turnover has impacted some delay in progressing plans.</w:t>
      </w:r>
    </w:p>
    <w:p w14:paraId="27A0CA72" w14:textId="77777777" w:rsidR="004F210F" w:rsidRPr="001E4743" w:rsidRDefault="004F210F" w:rsidP="00036721">
      <w:pPr>
        <w:spacing w:after="0" w:line="240" w:lineRule="auto"/>
        <w:rPr>
          <w:rFonts w:ascii="Arial" w:hAnsi="Arial" w:cs="Arial"/>
          <w:sz w:val="24"/>
          <w:szCs w:val="24"/>
        </w:rPr>
      </w:pPr>
    </w:p>
    <w:p w14:paraId="5E834C4E" w14:textId="77777777" w:rsidR="000E01BD" w:rsidRPr="001E4743" w:rsidRDefault="00B70D79" w:rsidP="00036721">
      <w:pPr>
        <w:spacing w:after="0" w:line="240" w:lineRule="auto"/>
        <w:rPr>
          <w:rFonts w:ascii="Arial" w:hAnsi="Arial" w:cs="Arial"/>
          <w:sz w:val="24"/>
          <w:szCs w:val="24"/>
        </w:rPr>
      </w:pPr>
      <w:r>
        <w:rPr>
          <w:rFonts w:ascii="Arial" w:hAnsi="Arial" w:cs="Arial"/>
          <w:sz w:val="24"/>
          <w:szCs w:val="24"/>
        </w:rPr>
        <w:t>7.2</w:t>
      </w:r>
      <w:r w:rsidR="009A0523">
        <w:rPr>
          <w:rFonts w:ascii="Arial" w:hAnsi="Arial" w:cs="Arial"/>
          <w:sz w:val="24"/>
          <w:szCs w:val="24"/>
        </w:rPr>
        <w:t xml:space="preserve">. </w:t>
      </w:r>
      <w:r w:rsidR="004F210F" w:rsidRPr="001E4743">
        <w:rPr>
          <w:rFonts w:ascii="Arial" w:hAnsi="Arial" w:cs="Arial"/>
          <w:sz w:val="24"/>
          <w:szCs w:val="24"/>
        </w:rPr>
        <w:t xml:space="preserve">IROs ensure in reviews that the legal status of the child remains appropriate for the child’s care plan and also maintain a significant role in reviewing plans for court to ensure that they meet children’s </w:t>
      </w:r>
      <w:r w:rsidR="0001037F" w:rsidRPr="001E4743">
        <w:rPr>
          <w:rFonts w:ascii="Arial" w:hAnsi="Arial" w:cs="Arial"/>
          <w:sz w:val="24"/>
          <w:szCs w:val="24"/>
        </w:rPr>
        <w:t>needs,</w:t>
      </w:r>
      <w:r w:rsidR="004F210F" w:rsidRPr="001E4743">
        <w:rPr>
          <w:rFonts w:ascii="Arial" w:hAnsi="Arial" w:cs="Arial"/>
          <w:sz w:val="24"/>
          <w:szCs w:val="24"/>
        </w:rPr>
        <w:t xml:space="preserve"> and that undue drift and delay is avoided. IROs have direct access to Independent Legal Advice to enable them to effectively challenge plans. The IRO service</w:t>
      </w:r>
      <w:r w:rsidR="007E4DF7" w:rsidRPr="001E4743">
        <w:rPr>
          <w:rFonts w:ascii="Arial" w:hAnsi="Arial" w:cs="Arial"/>
          <w:sz w:val="24"/>
          <w:szCs w:val="24"/>
        </w:rPr>
        <w:t xml:space="preserve"> has a visible ‘footprint’</w:t>
      </w:r>
      <w:r w:rsidR="004F210F" w:rsidRPr="001E4743">
        <w:rPr>
          <w:rFonts w:ascii="Arial" w:hAnsi="Arial" w:cs="Arial"/>
          <w:sz w:val="24"/>
          <w:szCs w:val="24"/>
        </w:rPr>
        <w:t xml:space="preserve"> in care plans to court and in communication with </w:t>
      </w:r>
      <w:r w:rsidR="003A7C59" w:rsidRPr="001E4743">
        <w:rPr>
          <w:rFonts w:ascii="Arial" w:hAnsi="Arial" w:cs="Arial"/>
          <w:sz w:val="24"/>
          <w:szCs w:val="24"/>
        </w:rPr>
        <w:t>CAFCASS.</w:t>
      </w:r>
    </w:p>
    <w:p w14:paraId="6E1344D1" w14:textId="77777777" w:rsidR="0081375B" w:rsidRPr="001E4743" w:rsidRDefault="0081375B" w:rsidP="00036721">
      <w:pPr>
        <w:spacing w:after="0" w:line="240" w:lineRule="auto"/>
        <w:rPr>
          <w:rFonts w:ascii="Arial" w:eastAsia="Calibri" w:hAnsi="Arial" w:cs="Arial"/>
          <w:sz w:val="24"/>
          <w:szCs w:val="24"/>
        </w:rPr>
      </w:pPr>
    </w:p>
    <w:p w14:paraId="4AFF46D6" w14:textId="2893C75F" w:rsidR="00B775CC" w:rsidRPr="00B775CC" w:rsidRDefault="00B70D79" w:rsidP="00B775CC">
      <w:pPr>
        <w:rPr>
          <w:rFonts w:ascii="Arial" w:hAnsi="Arial" w:cs="Arial"/>
          <w:sz w:val="24"/>
          <w:szCs w:val="24"/>
        </w:rPr>
      </w:pPr>
      <w:r>
        <w:rPr>
          <w:rFonts w:ascii="Arial" w:hAnsi="Arial" w:cs="Arial"/>
          <w:sz w:val="24"/>
          <w:szCs w:val="24"/>
        </w:rPr>
        <w:t>7.3</w:t>
      </w:r>
      <w:r w:rsidR="009A0523">
        <w:rPr>
          <w:rFonts w:ascii="Arial" w:hAnsi="Arial" w:cs="Arial"/>
          <w:sz w:val="24"/>
          <w:szCs w:val="24"/>
        </w:rPr>
        <w:t xml:space="preserve">. </w:t>
      </w:r>
      <w:r w:rsidR="00317EE1" w:rsidRPr="001E4743">
        <w:rPr>
          <w:rFonts w:ascii="Arial" w:hAnsi="Arial" w:cs="Arial"/>
          <w:sz w:val="24"/>
          <w:szCs w:val="24"/>
        </w:rPr>
        <w:t>Quarterly m</w:t>
      </w:r>
      <w:r w:rsidR="0081375B" w:rsidRPr="001E4743">
        <w:rPr>
          <w:rFonts w:ascii="Arial" w:hAnsi="Arial" w:cs="Arial"/>
          <w:sz w:val="24"/>
          <w:szCs w:val="24"/>
        </w:rPr>
        <w:t>eetings with Cafcass service leads have continued.</w:t>
      </w:r>
      <w:r w:rsidR="0081375B" w:rsidRPr="001E4743">
        <w:rPr>
          <w:rFonts w:ascii="Arial" w:hAnsi="Arial" w:cs="Arial"/>
          <w:color w:val="FF0000"/>
          <w:sz w:val="24"/>
          <w:szCs w:val="24"/>
        </w:rPr>
        <w:t xml:space="preserve"> </w:t>
      </w:r>
      <w:r w:rsidR="0015058D" w:rsidRPr="001E4743">
        <w:rPr>
          <w:rFonts w:ascii="Arial" w:hAnsi="Arial" w:cs="Arial"/>
          <w:sz w:val="24"/>
          <w:szCs w:val="24"/>
        </w:rPr>
        <w:t>There continues to be local and national</w:t>
      </w:r>
      <w:r w:rsidR="0081375B" w:rsidRPr="001E4743">
        <w:rPr>
          <w:rFonts w:ascii="Arial" w:hAnsi="Arial" w:cs="Arial"/>
          <w:sz w:val="24"/>
          <w:szCs w:val="24"/>
        </w:rPr>
        <w:t xml:space="preserve"> delays in care proceedings, with average care proceedings taking over 40 weeks to conclude (the previous pre-Covid standard was 26 weeks). This</w:t>
      </w:r>
      <w:r w:rsidR="00996D11" w:rsidRPr="001E4743">
        <w:rPr>
          <w:rFonts w:ascii="Arial" w:hAnsi="Arial" w:cs="Arial"/>
          <w:sz w:val="24"/>
          <w:szCs w:val="24"/>
        </w:rPr>
        <w:t xml:space="preserve"> timeline</w:t>
      </w:r>
      <w:r w:rsidR="0081375B" w:rsidRPr="001E4743">
        <w:rPr>
          <w:rFonts w:ascii="Arial" w:hAnsi="Arial" w:cs="Arial"/>
          <w:sz w:val="24"/>
          <w:szCs w:val="24"/>
        </w:rPr>
        <w:t xml:space="preserve"> reflects the challenges in courts availability and capacity, and a rising trend in care order applications. </w:t>
      </w:r>
      <w:r w:rsidR="00D24F03" w:rsidRPr="001E4743">
        <w:rPr>
          <w:rFonts w:ascii="Arial" w:hAnsi="Arial" w:cs="Arial"/>
          <w:sz w:val="24"/>
          <w:szCs w:val="24"/>
        </w:rPr>
        <w:t>F</w:t>
      </w:r>
      <w:r w:rsidR="0081375B" w:rsidRPr="001E4743">
        <w:rPr>
          <w:rFonts w:ascii="Arial" w:hAnsi="Arial" w:cs="Arial"/>
          <w:sz w:val="24"/>
          <w:szCs w:val="24"/>
        </w:rPr>
        <w:t>or some younger children and babies</w:t>
      </w:r>
      <w:r w:rsidR="00B775CC">
        <w:rPr>
          <w:rFonts w:ascii="Arial" w:hAnsi="Arial" w:cs="Arial"/>
          <w:sz w:val="24"/>
          <w:szCs w:val="24"/>
        </w:rPr>
        <w:t xml:space="preserve"> </w:t>
      </w:r>
      <w:r w:rsidR="0081375B" w:rsidRPr="001E4743">
        <w:rPr>
          <w:rFonts w:ascii="Arial" w:hAnsi="Arial" w:cs="Arial"/>
          <w:sz w:val="24"/>
          <w:szCs w:val="24"/>
        </w:rPr>
        <w:t xml:space="preserve">there has been a delay in making final decisions for adoption. </w:t>
      </w:r>
      <w:r w:rsidR="00B775CC" w:rsidRPr="00B775CC">
        <w:rPr>
          <w:rFonts w:ascii="Arial" w:hAnsi="Arial" w:cs="Arial"/>
          <w:sz w:val="24"/>
          <w:szCs w:val="24"/>
        </w:rPr>
        <w:t>The 2023- 2024 annual adoption report noted:</w:t>
      </w:r>
    </w:p>
    <w:p w14:paraId="3E4D4D71" w14:textId="77777777" w:rsidR="00B775CC" w:rsidRPr="00B775CC" w:rsidRDefault="00B775CC" w:rsidP="00B775CC">
      <w:pPr>
        <w:ind w:left="720"/>
        <w:rPr>
          <w:rFonts w:ascii="Arial" w:hAnsi="Arial" w:cs="Arial"/>
          <w:sz w:val="24"/>
          <w:szCs w:val="24"/>
        </w:rPr>
      </w:pPr>
      <w:r w:rsidRPr="00B775CC">
        <w:rPr>
          <w:rFonts w:ascii="Arial" w:hAnsi="Arial" w:cs="Arial"/>
          <w:sz w:val="24"/>
          <w:szCs w:val="24"/>
        </w:rPr>
        <w:t>“The length of time between entering care and the court authority to place for adoption who have not yet been adopted increased considerably compared to pre-pandemic timescales, with all three local authorities exceeding the target of 250 days. Across the region, the pandemic continues to have an impact on the timeliness of court proceedings concluding. However, there are other factors such as court decisions regarding further birth relative assessments and practical issues such as court availability”.</w:t>
      </w:r>
    </w:p>
    <w:p w14:paraId="36E3CF0A" w14:textId="36A0CFC1" w:rsidR="00B775CC" w:rsidRPr="001E4743" w:rsidRDefault="00B775CC" w:rsidP="0081375B">
      <w:pPr>
        <w:spacing w:after="0" w:line="240" w:lineRule="auto"/>
        <w:ind w:right="-613"/>
        <w:rPr>
          <w:rFonts w:ascii="Arial" w:hAnsi="Arial" w:cs="Arial"/>
          <w:sz w:val="24"/>
          <w:szCs w:val="24"/>
        </w:rPr>
      </w:pPr>
    </w:p>
    <w:p w14:paraId="711EEC8F" w14:textId="77777777" w:rsidR="00F66A8A" w:rsidRPr="001E4743" w:rsidRDefault="00F66A8A" w:rsidP="0081375B">
      <w:pPr>
        <w:spacing w:after="0" w:line="240" w:lineRule="auto"/>
        <w:ind w:right="-613"/>
        <w:rPr>
          <w:rFonts w:ascii="Arial" w:hAnsi="Arial" w:cs="Arial"/>
          <w:sz w:val="24"/>
          <w:szCs w:val="24"/>
        </w:rPr>
      </w:pPr>
    </w:p>
    <w:p w14:paraId="4A66255B" w14:textId="77777777" w:rsidR="008D3B45" w:rsidRPr="001E4743" w:rsidRDefault="00B70D79" w:rsidP="008D3B45">
      <w:pPr>
        <w:spacing w:after="0" w:line="240" w:lineRule="auto"/>
        <w:ind w:right="-613"/>
        <w:rPr>
          <w:rFonts w:ascii="Arial" w:hAnsi="Arial" w:cs="Arial"/>
          <w:sz w:val="24"/>
          <w:szCs w:val="24"/>
        </w:rPr>
      </w:pPr>
      <w:r>
        <w:rPr>
          <w:rFonts w:ascii="Arial" w:hAnsi="Arial" w:cs="Arial"/>
          <w:sz w:val="24"/>
          <w:szCs w:val="24"/>
        </w:rPr>
        <w:t>7.4</w:t>
      </w:r>
      <w:r w:rsidR="009A0523">
        <w:rPr>
          <w:rFonts w:ascii="Arial" w:hAnsi="Arial" w:cs="Arial"/>
          <w:sz w:val="24"/>
          <w:szCs w:val="24"/>
        </w:rPr>
        <w:t xml:space="preserve">. </w:t>
      </w:r>
      <w:r w:rsidR="008D3B45" w:rsidRPr="001E4743">
        <w:rPr>
          <w:rFonts w:ascii="Arial" w:hAnsi="Arial" w:cs="Arial"/>
          <w:sz w:val="24"/>
          <w:szCs w:val="24"/>
        </w:rPr>
        <w:t xml:space="preserve">The IRO </w:t>
      </w:r>
      <w:r w:rsidR="00963DD6" w:rsidRPr="001E4743">
        <w:rPr>
          <w:rFonts w:ascii="Arial" w:hAnsi="Arial" w:cs="Arial"/>
          <w:sz w:val="24"/>
          <w:szCs w:val="24"/>
        </w:rPr>
        <w:t>S</w:t>
      </w:r>
      <w:r w:rsidR="008D3B45" w:rsidRPr="001E4743">
        <w:rPr>
          <w:rFonts w:ascii="Arial" w:hAnsi="Arial" w:cs="Arial"/>
          <w:sz w:val="24"/>
          <w:szCs w:val="24"/>
        </w:rPr>
        <w:t xml:space="preserve">ervice </w:t>
      </w:r>
      <w:r w:rsidR="00963DD6" w:rsidRPr="001E4743">
        <w:rPr>
          <w:rFonts w:ascii="Arial" w:hAnsi="Arial" w:cs="Arial"/>
          <w:sz w:val="24"/>
          <w:szCs w:val="24"/>
        </w:rPr>
        <w:t>M</w:t>
      </w:r>
      <w:r w:rsidR="008D3B45" w:rsidRPr="001E4743">
        <w:rPr>
          <w:rFonts w:ascii="Arial" w:hAnsi="Arial" w:cs="Arial"/>
          <w:sz w:val="24"/>
          <w:szCs w:val="24"/>
        </w:rPr>
        <w:t xml:space="preserve">anager attends the national and </w:t>
      </w:r>
      <w:proofErr w:type="gramStart"/>
      <w:r w:rsidR="008D3B45" w:rsidRPr="001E4743">
        <w:rPr>
          <w:rFonts w:ascii="Arial" w:hAnsi="Arial" w:cs="Arial"/>
          <w:sz w:val="24"/>
          <w:szCs w:val="24"/>
        </w:rPr>
        <w:t>south east</w:t>
      </w:r>
      <w:proofErr w:type="gramEnd"/>
      <w:r w:rsidR="008D3B45" w:rsidRPr="001E4743">
        <w:rPr>
          <w:rFonts w:ascii="Arial" w:hAnsi="Arial" w:cs="Arial"/>
          <w:sz w:val="24"/>
          <w:szCs w:val="24"/>
        </w:rPr>
        <w:t xml:space="preserve"> regions IRO Managers group (NIROMP and SEIROM) to share local and national </w:t>
      </w:r>
      <w:proofErr w:type="gramStart"/>
      <w:r w:rsidR="008D3B45" w:rsidRPr="001E4743">
        <w:rPr>
          <w:rFonts w:ascii="Arial" w:hAnsi="Arial" w:cs="Arial"/>
          <w:sz w:val="24"/>
          <w:szCs w:val="24"/>
        </w:rPr>
        <w:t>successes</w:t>
      </w:r>
      <w:r w:rsidR="00244B41" w:rsidRPr="001E4743">
        <w:rPr>
          <w:rFonts w:ascii="Arial" w:hAnsi="Arial" w:cs="Arial"/>
          <w:sz w:val="24"/>
          <w:szCs w:val="24"/>
        </w:rPr>
        <w:t xml:space="preserve">, </w:t>
      </w:r>
      <w:r w:rsidR="008D3B45" w:rsidRPr="001E4743">
        <w:rPr>
          <w:rFonts w:ascii="Arial" w:hAnsi="Arial" w:cs="Arial"/>
          <w:sz w:val="24"/>
          <w:szCs w:val="24"/>
        </w:rPr>
        <w:t xml:space="preserve"> challenges</w:t>
      </w:r>
      <w:proofErr w:type="gramEnd"/>
      <w:r w:rsidR="008D3B45" w:rsidRPr="001E4743">
        <w:rPr>
          <w:rFonts w:ascii="Arial" w:hAnsi="Arial" w:cs="Arial"/>
          <w:sz w:val="24"/>
          <w:szCs w:val="24"/>
        </w:rPr>
        <w:t xml:space="preserve"> and learning in IRO services</w:t>
      </w:r>
      <w:r w:rsidR="008D3B45" w:rsidRPr="001E4743">
        <w:rPr>
          <w:rFonts w:ascii="Arial" w:hAnsi="Arial" w:cs="Arial"/>
          <w:i/>
          <w:iCs/>
          <w:sz w:val="24"/>
          <w:szCs w:val="24"/>
        </w:rPr>
        <w:t xml:space="preserve">. </w:t>
      </w:r>
      <w:r w:rsidR="00CB7CC8" w:rsidRPr="001E4743">
        <w:rPr>
          <w:rFonts w:ascii="Arial" w:hAnsi="Arial" w:cs="Arial"/>
          <w:sz w:val="24"/>
          <w:szCs w:val="24"/>
        </w:rPr>
        <w:t xml:space="preserve">The national policy </w:t>
      </w:r>
      <w:r w:rsidR="008D3B45" w:rsidRPr="001E4743">
        <w:rPr>
          <w:rFonts w:ascii="Arial" w:hAnsi="Arial" w:cs="Arial"/>
          <w:sz w:val="24"/>
          <w:szCs w:val="24"/>
        </w:rPr>
        <w:t>‘Stable Homes Built on Love</w:t>
      </w:r>
      <w:r w:rsidR="008E37F3" w:rsidRPr="001E4743">
        <w:rPr>
          <w:rFonts w:ascii="Arial" w:hAnsi="Arial" w:cs="Arial"/>
          <w:sz w:val="24"/>
          <w:szCs w:val="24"/>
        </w:rPr>
        <w:t>’</w:t>
      </w:r>
      <w:r w:rsidR="00176F80" w:rsidRPr="001E4743">
        <w:rPr>
          <w:rFonts w:ascii="Arial" w:hAnsi="Arial" w:cs="Arial"/>
          <w:sz w:val="24"/>
          <w:szCs w:val="24"/>
        </w:rPr>
        <w:t xml:space="preserve"> has</w:t>
      </w:r>
      <w:r w:rsidR="008D3B45" w:rsidRPr="001E4743">
        <w:rPr>
          <w:rFonts w:ascii="Arial" w:hAnsi="Arial" w:cs="Arial"/>
          <w:sz w:val="24"/>
          <w:szCs w:val="24"/>
        </w:rPr>
        <w:t xml:space="preserve"> highlight</w:t>
      </w:r>
      <w:r w:rsidR="00176F80" w:rsidRPr="001E4743">
        <w:rPr>
          <w:rFonts w:ascii="Arial" w:hAnsi="Arial" w:cs="Arial"/>
          <w:sz w:val="24"/>
          <w:szCs w:val="24"/>
        </w:rPr>
        <w:t>ed</w:t>
      </w:r>
      <w:r w:rsidR="008D3B45" w:rsidRPr="001E4743">
        <w:rPr>
          <w:rFonts w:ascii="Arial" w:hAnsi="Arial" w:cs="Arial"/>
          <w:sz w:val="24"/>
          <w:szCs w:val="24"/>
        </w:rPr>
        <w:t xml:space="preserve"> measures to strengthen work for children in care. Th</w:t>
      </w:r>
      <w:r w:rsidR="004654AC" w:rsidRPr="001E4743">
        <w:rPr>
          <w:rFonts w:ascii="Arial" w:hAnsi="Arial" w:cs="Arial"/>
          <w:sz w:val="24"/>
          <w:szCs w:val="24"/>
        </w:rPr>
        <w:t>e recommendations of this policy</w:t>
      </w:r>
      <w:r w:rsidR="008D3B45" w:rsidRPr="001E4743">
        <w:rPr>
          <w:rFonts w:ascii="Arial" w:hAnsi="Arial" w:cs="Arial"/>
          <w:sz w:val="24"/>
          <w:szCs w:val="24"/>
        </w:rPr>
        <w:t xml:space="preserve"> will </w:t>
      </w:r>
      <w:r w:rsidR="004654AC" w:rsidRPr="001E4743">
        <w:rPr>
          <w:rFonts w:ascii="Arial" w:hAnsi="Arial" w:cs="Arial"/>
          <w:sz w:val="24"/>
          <w:szCs w:val="24"/>
        </w:rPr>
        <w:t>form</w:t>
      </w:r>
      <w:r w:rsidR="008D3B45" w:rsidRPr="001E4743">
        <w:rPr>
          <w:rFonts w:ascii="Arial" w:hAnsi="Arial" w:cs="Arial"/>
          <w:sz w:val="24"/>
          <w:szCs w:val="24"/>
        </w:rPr>
        <w:t xml:space="preserve"> a </w:t>
      </w:r>
      <w:r w:rsidR="00EA3EFB" w:rsidRPr="001E4743">
        <w:rPr>
          <w:rFonts w:ascii="Arial" w:hAnsi="Arial" w:cs="Arial"/>
          <w:sz w:val="24"/>
          <w:szCs w:val="24"/>
        </w:rPr>
        <w:t xml:space="preserve">focus and </w:t>
      </w:r>
      <w:r w:rsidR="008D3B45" w:rsidRPr="001E4743">
        <w:rPr>
          <w:rFonts w:ascii="Arial" w:hAnsi="Arial" w:cs="Arial"/>
          <w:sz w:val="24"/>
          <w:szCs w:val="24"/>
        </w:rPr>
        <w:t>consideration for IROs when considering plans and outcomes</w:t>
      </w:r>
      <w:r w:rsidR="00EA3EFB" w:rsidRPr="001E4743">
        <w:rPr>
          <w:rFonts w:ascii="Arial" w:hAnsi="Arial" w:cs="Arial"/>
          <w:sz w:val="24"/>
          <w:szCs w:val="24"/>
        </w:rPr>
        <w:t xml:space="preserve"> for children in care</w:t>
      </w:r>
      <w:r w:rsidR="008D3B45" w:rsidRPr="001E4743">
        <w:rPr>
          <w:rFonts w:ascii="Arial" w:hAnsi="Arial" w:cs="Arial"/>
          <w:sz w:val="24"/>
          <w:szCs w:val="24"/>
        </w:rPr>
        <w:t xml:space="preserve">.  </w:t>
      </w:r>
    </w:p>
    <w:p w14:paraId="4BB3F431" w14:textId="77777777" w:rsidR="009A013B" w:rsidRPr="001E4743" w:rsidRDefault="009A013B" w:rsidP="009A013B">
      <w:pPr>
        <w:spacing w:after="0" w:line="240" w:lineRule="auto"/>
        <w:ind w:right="-613"/>
        <w:rPr>
          <w:rFonts w:ascii="Arial" w:hAnsi="Arial" w:cs="Arial"/>
          <w:sz w:val="24"/>
          <w:szCs w:val="24"/>
        </w:rPr>
      </w:pPr>
    </w:p>
    <w:p w14:paraId="51ABD75D" w14:textId="77777777" w:rsidR="008D3B45" w:rsidRPr="001E4743" w:rsidRDefault="00B70D79" w:rsidP="009A013B">
      <w:pPr>
        <w:spacing w:after="0" w:line="240" w:lineRule="auto"/>
        <w:ind w:right="-613"/>
        <w:rPr>
          <w:rFonts w:ascii="Arial" w:hAnsi="Arial" w:cs="Arial"/>
          <w:sz w:val="24"/>
          <w:szCs w:val="24"/>
        </w:rPr>
      </w:pPr>
      <w:r>
        <w:rPr>
          <w:rFonts w:ascii="Arial" w:hAnsi="Arial" w:cs="Arial"/>
          <w:sz w:val="24"/>
          <w:szCs w:val="24"/>
        </w:rPr>
        <w:t>7.5</w:t>
      </w:r>
      <w:r w:rsidR="009A0523">
        <w:rPr>
          <w:rFonts w:ascii="Arial" w:hAnsi="Arial" w:cs="Arial"/>
          <w:sz w:val="24"/>
          <w:szCs w:val="24"/>
        </w:rPr>
        <w:t xml:space="preserve">. </w:t>
      </w:r>
      <w:r w:rsidR="008D3B45" w:rsidRPr="001E4743">
        <w:rPr>
          <w:rFonts w:ascii="Arial" w:hAnsi="Arial" w:cs="Arial"/>
          <w:sz w:val="24"/>
          <w:szCs w:val="24"/>
        </w:rPr>
        <w:t>Regular meeting with the L</w:t>
      </w:r>
      <w:r w:rsidR="009A013B" w:rsidRPr="001E4743">
        <w:rPr>
          <w:rFonts w:ascii="Arial" w:hAnsi="Arial" w:cs="Arial"/>
          <w:sz w:val="24"/>
          <w:szCs w:val="24"/>
        </w:rPr>
        <w:t xml:space="preserve">ooked </w:t>
      </w:r>
      <w:r w:rsidR="008D3B45" w:rsidRPr="001E4743">
        <w:rPr>
          <w:rFonts w:ascii="Arial" w:hAnsi="Arial" w:cs="Arial"/>
          <w:sz w:val="24"/>
          <w:szCs w:val="24"/>
        </w:rPr>
        <w:t>A</w:t>
      </w:r>
      <w:r w:rsidR="009A013B" w:rsidRPr="001E4743">
        <w:rPr>
          <w:rFonts w:ascii="Arial" w:hAnsi="Arial" w:cs="Arial"/>
          <w:sz w:val="24"/>
          <w:szCs w:val="24"/>
        </w:rPr>
        <w:t xml:space="preserve">fter </w:t>
      </w:r>
      <w:r w:rsidR="008D3B45" w:rsidRPr="001E4743">
        <w:rPr>
          <w:rFonts w:ascii="Arial" w:hAnsi="Arial" w:cs="Arial"/>
          <w:sz w:val="24"/>
          <w:szCs w:val="24"/>
        </w:rPr>
        <w:t>C</w:t>
      </w:r>
      <w:r w:rsidR="009A013B" w:rsidRPr="001E4743">
        <w:rPr>
          <w:rFonts w:ascii="Arial" w:hAnsi="Arial" w:cs="Arial"/>
          <w:sz w:val="24"/>
          <w:szCs w:val="24"/>
        </w:rPr>
        <w:t>hildren</w:t>
      </w:r>
      <w:r w:rsidR="008D3B45" w:rsidRPr="001E4743">
        <w:rPr>
          <w:rFonts w:ascii="Arial" w:hAnsi="Arial" w:cs="Arial"/>
          <w:sz w:val="24"/>
          <w:szCs w:val="24"/>
        </w:rPr>
        <w:t xml:space="preserve"> nursing team takes place with the IRO service manager</w:t>
      </w:r>
      <w:r w:rsidR="009E7AB9" w:rsidRPr="001E4743">
        <w:rPr>
          <w:rFonts w:ascii="Arial" w:hAnsi="Arial" w:cs="Arial"/>
          <w:sz w:val="24"/>
          <w:szCs w:val="24"/>
        </w:rPr>
        <w:t xml:space="preserve">. </w:t>
      </w:r>
      <w:r w:rsidR="008D3B45" w:rsidRPr="001E4743">
        <w:rPr>
          <w:rFonts w:ascii="Arial" w:hAnsi="Arial" w:cs="Arial"/>
          <w:sz w:val="24"/>
          <w:szCs w:val="24"/>
        </w:rPr>
        <w:t xml:space="preserve"> </w:t>
      </w:r>
      <w:r w:rsidR="009E7AB9" w:rsidRPr="001E4743">
        <w:rPr>
          <w:rFonts w:ascii="Arial" w:hAnsi="Arial" w:cs="Arial"/>
          <w:sz w:val="24"/>
          <w:szCs w:val="24"/>
        </w:rPr>
        <w:t>T</w:t>
      </w:r>
      <w:r w:rsidR="008D3B45" w:rsidRPr="001E4743">
        <w:rPr>
          <w:rFonts w:ascii="Arial" w:hAnsi="Arial" w:cs="Arial"/>
          <w:sz w:val="24"/>
          <w:szCs w:val="24"/>
        </w:rPr>
        <w:t>his year purposeful discussions about children remanded to Medway Accommodation, from the criminal courts, helped grow awareness of these children</w:t>
      </w:r>
      <w:r w:rsidR="00B43E1D" w:rsidRPr="001E4743">
        <w:rPr>
          <w:rFonts w:ascii="Arial" w:hAnsi="Arial" w:cs="Arial"/>
          <w:sz w:val="24"/>
          <w:szCs w:val="24"/>
        </w:rPr>
        <w:t>’s</w:t>
      </w:r>
      <w:r w:rsidR="008D3B45" w:rsidRPr="001E4743">
        <w:rPr>
          <w:rFonts w:ascii="Arial" w:hAnsi="Arial" w:cs="Arial"/>
          <w:sz w:val="24"/>
          <w:szCs w:val="24"/>
        </w:rPr>
        <w:t xml:space="preserve"> care</w:t>
      </w:r>
      <w:r w:rsidR="00B43E1D" w:rsidRPr="001E4743">
        <w:rPr>
          <w:rFonts w:ascii="Arial" w:hAnsi="Arial" w:cs="Arial"/>
          <w:sz w:val="24"/>
          <w:szCs w:val="24"/>
        </w:rPr>
        <w:t xml:space="preserve"> status</w:t>
      </w:r>
      <w:r w:rsidR="008D3B45" w:rsidRPr="001E4743">
        <w:rPr>
          <w:rFonts w:ascii="Arial" w:hAnsi="Arial" w:cs="Arial"/>
          <w:sz w:val="24"/>
          <w:szCs w:val="24"/>
        </w:rPr>
        <w:t xml:space="preserve"> and the need to offer them the same health support, assessments and services.   </w:t>
      </w:r>
    </w:p>
    <w:p w14:paraId="4871E346" w14:textId="77777777" w:rsidR="004F3AC0" w:rsidRPr="001E4743" w:rsidRDefault="004F3AC0" w:rsidP="004F3AC0">
      <w:pPr>
        <w:spacing w:after="0" w:line="240" w:lineRule="auto"/>
        <w:ind w:right="-613"/>
        <w:rPr>
          <w:rFonts w:ascii="Arial" w:hAnsi="Arial" w:cs="Arial"/>
          <w:sz w:val="24"/>
          <w:szCs w:val="24"/>
        </w:rPr>
      </w:pPr>
    </w:p>
    <w:p w14:paraId="5428E220" w14:textId="77777777" w:rsidR="008D3B45" w:rsidRPr="001E4743" w:rsidRDefault="00B70D79" w:rsidP="004F3AC0">
      <w:pPr>
        <w:spacing w:after="0" w:line="240" w:lineRule="auto"/>
        <w:ind w:right="-613"/>
        <w:rPr>
          <w:rFonts w:ascii="Arial" w:hAnsi="Arial" w:cs="Arial"/>
          <w:i/>
          <w:iCs/>
          <w:sz w:val="24"/>
          <w:szCs w:val="24"/>
        </w:rPr>
      </w:pPr>
      <w:r>
        <w:rPr>
          <w:rFonts w:ascii="Arial" w:hAnsi="Arial" w:cs="Arial"/>
          <w:sz w:val="24"/>
          <w:szCs w:val="24"/>
        </w:rPr>
        <w:t>7.6</w:t>
      </w:r>
      <w:r w:rsidR="009A0523">
        <w:rPr>
          <w:rFonts w:ascii="Arial" w:hAnsi="Arial" w:cs="Arial"/>
          <w:sz w:val="24"/>
          <w:szCs w:val="24"/>
        </w:rPr>
        <w:t xml:space="preserve">. </w:t>
      </w:r>
      <w:r w:rsidR="008D3B45" w:rsidRPr="001E4743">
        <w:rPr>
          <w:rFonts w:ascii="Arial" w:hAnsi="Arial" w:cs="Arial"/>
          <w:sz w:val="24"/>
          <w:szCs w:val="24"/>
        </w:rPr>
        <w:t>IROs continue to support children living in unregulated care arrangements</w:t>
      </w:r>
      <w:r w:rsidR="00284261" w:rsidRPr="001E4743">
        <w:rPr>
          <w:rFonts w:ascii="Arial" w:hAnsi="Arial" w:cs="Arial"/>
          <w:sz w:val="24"/>
          <w:szCs w:val="24"/>
        </w:rPr>
        <w:t>,</w:t>
      </w:r>
      <w:r w:rsidR="008D3B45" w:rsidRPr="001E4743">
        <w:rPr>
          <w:rFonts w:ascii="Arial" w:hAnsi="Arial" w:cs="Arial"/>
          <w:i/>
          <w:iCs/>
          <w:sz w:val="24"/>
          <w:szCs w:val="24"/>
        </w:rPr>
        <w:t xml:space="preserve"> </w:t>
      </w:r>
      <w:r w:rsidR="008D3B45" w:rsidRPr="001E4743">
        <w:rPr>
          <w:rFonts w:ascii="Arial" w:hAnsi="Arial" w:cs="Arial"/>
          <w:sz w:val="24"/>
          <w:szCs w:val="24"/>
        </w:rPr>
        <w:t>weekly IRO oversight of Medway</w:t>
      </w:r>
      <w:r w:rsidR="00284261" w:rsidRPr="001E4743">
        <w:rPr>
          <w:rFonts w:ascii="Arial" w:hAnsi="Arial" w:cs="Arial"/>
          <w:sz w:val="24"/>
          <w:szCs w:val="24"/>
        </w:rPr>
        <w:t>’s</w:t>
      </w:r>
      <w:r w:rsidR="008D3B45" w:rsidRPr="001E4743">
        <w:rPr>
          <w:rFonts w:ascii="Arial" w:hAnsi="Arial" w:cs="Arial"/>
          <w:sz w:val="24"/>
          <w:szCs w:val="24"/>
        </w:rPr>
        <w:t xml:space="preserve"> care</w:t>
      </w:r>
      <w:r w:rsidR="00421AEF" w:rsidRPr="001E4743">
        <w:rPr>
          <w:rFonts w:ascii="Arial" w:hAnsi="Arial" w:cs="Arial"/>
          <w:sz w:val="24"/>
          <w:szCs w:val="24"/>
        </w:rPr>
        <w:t xml:space="preserve"> and responsibility</w:t>
      </w:r>
      <w:r w:rsidR="008D3B45" w:rsidRPr="001E4743">
        <w:rPr>
          <w:rFonts w:ascii="Arial" w:hAnsi="Arial" w:cs="Arial"/>
          <w:sz w:val="24"/>
          <w:szCs w:val="24"/>
        </w:rPr>
        <w:t xml:space="preserve"> for these children continues. </w:t>
      </w:r>
    </w:p>
    <w:p w14:paraId="3F77BC78" w14:textId="77777777" w:rsidR="00963DD6" w:rsidRPr="001E4743" w:rsidRDefault="00963DD6" w:rsidP="00963DD6">
      <w:pPr>
        <w:spacing w:after="0" w:line="240" w:lineRule="auto"/>
        <w:ind w:right="-613"/>
        <w:rPr>
          <w:rFonts w:ascii="Arial" w:hAnsi="Arial" w:cs="Arial"/>
          <w:sz w:val="24"/>
          <w:szCs w:val="24"/>
        </w:rPr>
      </w:pPr>
    </w:p>
    <w:p w14:paraId="6F860F13" w14:textId="77777777" w:rsidR="008D3B45" w:rsidRPr="001E4743" w:rsidRDefault="00B70D79" w:rsidP="00963DD6">
      <w:pPr>
        <w:spacing w:after="0" w:line="240" w:lineRule="auto"/>
        <w:ind w:right="-613"/>
        <w:rPr>
          <w:rFonts w:ascii="Arial" w:hAnsi="Arial" w:cs="Arial"/>
          <w:b/>
          <w:bCs/>
          <w:i/>
          <w:iCs/>
          <w:sz w:val="24"/>
          <w:szCs w:val="24"/>
        </w:rPr>
      </w:pPr>
      <w:r>
        <w:rPr>
          <w:rFonts w:ascii="Arial" w:hAnsi="Arial" w:cs="Arial"/>
          <w:sz w:val="24"/>
          <w:szCs w:val="24"/>
        </w:rPr>
        <w:t>7.7</w:t>
      </w:r>
      <w:r w:rsidR="009A0523">
        <w:rPr>
          <w:rFonts w:ascii="Arial" w:hAnsi="Arial" w:cs="Arial"/>
          <w:sz w:val="24"/>
          <w:szCs w:val="24"/>
        </w:rPr>
        <w:t xml:space="preserve">. </w:t>
      </w:r>
      <w:r w:rsidR="008D3B45" w:rsidRPr="001E4743">
        <w:rPr>
          <w:rFonts w:ascii="Arial" w:hAnsi="Arial" w:cs="Arial"/>
          <w:sz w:val="24"/>
          <w:szCs w:val="24"/>
        </w:rPr>
        <w:t>The IRO Service Manager sits on key panels and is regularly invited to service specific panels tracking outcomes for children.  This year the IRO service manager supported</w:t>
      </w:r>
      <w:r w:rsidR="00ED6BCF" w:rsidRPr="001E4743">
        <w:rPr>
          <w:rFonts w:ascii="Arial" w:hAnsi="Arial" w:cs="Arial"/>
          <w:sz w:val="24"/>
          <w:szCs w:val="24"/>
        </w:rPr>
        <w:t xml:space="preserve"> a</w:t>
      </w:r>
      <w:r w:rsidR="008D3B45" w:rsidRPr="001E4743">
        <w:rPr>
          <w:rFonts w:ascii="Arial" w:hAnsi="Arial" w:cs="Arial"/>
          <w:sz w:val="24"/>
          <w:szCs w:val="24"/>
        </w:rPr>
        <w:t xml:space="preserve"> reunification project, through dip sampling and by presenting a paper to senior leaders, about a model and research underpinning, current rehabilitation/reunification work, in consultation with the Corporate Parenting service leads</w:t>
      </w:r>
      <w:r w:rsidR="00933395" w:rsidRPr="001E4743">
        <w:rPr>
          <w:rFonts w:ascii="Arial" w:hAnsi="Arial" w:cs="Arial"/>
          <w:sz w:val="24"/>
          <w:szCs w:val="24"/>
        </w:rPr>
        <w:t>. A</w:t>
      </w:r>
      <w:r w:rsidR="008D3B45" w:rsidRPr="001E4743">
        <w:rPr>
          <w:rFonts w:ascii="Arial" w:hAnsi="Arial" w:cs="Arial"/>
          <w:sz w:val="24"/>
          <w:szCs w:val="24"/>
        </w:rPr>
        <w:t xml:space="preserve">n IRO sits on this project </w:t>
      </w:r>
      <w:r w:rsidR="00933395" w:rsidRPr="001E4743">
        <w:rPr>
          <w:rFonts w:ascii="Arial" w:hAnsi="Arial" w:cs="Arial"/>
          <w:sz w:val="24"/>
          <w:szCs w:val="24"/>
        </w:rPr>
        <w:t xml:space="preserve">group </w:t>
      </w:r>
      <w:r w:rsidR="009378FB" w:rsidRPr="001E4743">
        <w:rPr>
          <w:rFonts w:ascii="Arial" w:hAnsi="Arial" w:cs="Arial"/>
          <w:sz w:val="24"/>
          <w:szCs w:val="24"/>
        </w:rPr>
        <w:t>now</w:t>
      </w:r>
      <w:r w:rsidR="008D3B45" w:rsidRPr="001E4743">
        <w:rPr>
          <w:rFonts w:ascii="Arial" w:hAnsi="Arial" w:cs="Arial"/>
          <w:sz w:val="24"/>
          <w:szCs w:val="24"/>
        </w:rPr>
        <w:t xml:space="preserve"> supporting its progress.     </w:t>
      </w:r>
    </w:p>
    <w:p w14:paraId="04FD30AF" w14:textId="77777777" w:rsidR="009378FB" w:rsidRPr="001E4743" w:rsidRDefault="009378FB" w:rsidP="009378FB">
      <w:pPr>
        <w:spacing w:after="0" w:line="240" w:lineRule="auto"/>
        <w:ind w:right="-613"/>
        <w:rPr>
          <w:rFonts w:ascii="Arial" w:hAnsi="Arial" w:cs="Arial"/>
          <w:b/>
          <w:bCs/>
          <w:i/>
          <w:iCs/>
          <w:sz w:val="24"/>
          <w:szCs w:val="24"/>
        </w:rPr>
      </w:pPr>
    </w:p>
    <w:p w14:paraId="004168E5" w14:textId="77777777" w:rsidR="000F50BB" w:rsidRPr="001E4743" w:rsidRDefault="00B70D79" w:rsidP="007E5697">
      <w:pPr>
        <w:spacing w:after="0" w:line="240" w:lineRule="auto"/>
        <w:ind w:right="-613"/>
        <w:rPr>
          <w:rFonts w:ascii="Arial" w:hAnsi="Arial" w:cs="Arial"/>
          <w:sz w:val="24"/>
          <w:szCs w:val="24"/>
        </w:rPr>
      </w:pPr>
      <w:r>
        <w:rPr>
          <w:rFonts w:ascii="Arial" w:hAnsi="Arial" w:cs="Arial"/>
          <w:sz w:val="24"/>
          <w:szCs w:val="24"/>
        </w:rPr>
        <w:t>7.8</w:t>
      </w:r>
      <w:r w:rsidR="009A0523">
        <w:rPr>
          <w:rFonts w:ascii="Arial" w:hAnsi="Arial" w:cs="Arial"/>
          <w:sz w:val="24"/>
          <w:szCs w:val="24"/>
        </w:rPr>
        <w:t xml:space="preserve">. </w:t>
      </w:r>
      <w:r w:rsidR="008D3B45" w:rsidRPr="001E4743">
        <w:rPr>
          <w:rFonts w:ascii="Arial" w:hAnsi="Arial" w:cs="Arial"/>
          <w:sz w:val="24"/>
          <w:szCs w:val="24"/>
        </w:rPr>
        <w:t xml:space="preserve">IROs continue to use group supervisions and model Medway’s ‘Signs of Safety’ preferred practice model in their interactions with teams and services. IRO’s remain linked </w:t>
      </w:r>
      <w:r w:rsidR="008D3B45" w:rsidRPr="001E4743">
        <w:rPr>
          <w:rFonts w:ascii="Arial" w:hAnsi="Arial" w:cs="Arial"/>
          <w:sz w:val="24"/>
          <w:szCs w:val="24"/>
        </w:rPr>
        <w:lastRenderedPageBreak/>
        <w:t>to specific service areas and assist managers and social workers with all things related to care planning for children in care. IROs</w:t>
      </w:r>
      <w:r w:rsidR="007C4777" w:rsidRPr="001E4743">
        <w:rPr>
          <w:rFonts w:ascii="Arial" w:hAnsi="Arial" w:cs="Arial"/>
          <w:sz w:val="24"/>
          <w:szCs w:val="24"/>
        </w:rPr>
        <w:t xml:space="preserve"> also work with</w:t>
      </w:r>
      <w:r w:rsidR="008D3B45" w:rsidRPr="001E4743">
        <w:rPr>
          <w:rFonts w:ascii="Arial" w:hAnsi="Arial" w:cs="Arial"/>
          <w:sz w:val="24"/>
          <w:szCs w:val="24"/>
        </w:rPr>
        <w:t xml:space="preserve"> the CP service and the Practice Development service, to support </w:t>
      </w:r>
      <w:r w:rsidR="00C26A3F" w:rsidRPr="001E4743">
        <w:rPr>
          <w:rFonts w:ascii="Arial" w:hAnsi="Arial" w:cs="Arial"/>
          <w:sz w:val="24"/>
          <w:szCs w:val="24"/>
        </w:rPr>
        <w:t xml:space="preserve">staff </w:t>
      </w:r>
      <w:r w:rsidR="008D3B45" w:rsidRPr="001E4743">
        <w:rPr>
          <w:rFonts w:ascii="Arial" w:hAnsi="Arial" w:cs="Arial"/>
          <w:sz w:val="24"/>
          <w:szCs w:val="24"/>
        </w:rPr>
        <w:t xml:space="preserve">and plan any joint work to </w:t>
      </w:r>
      <w:r w:rsidR="009A38DD" w:rsidRPr="001E4743">
        <w:rPr>
          <w:rFonts w:ascii="Arial" w:hAnsi="Arial" w:cs="Arial"/>
          <w:sz w:val="24"/>
          <w:szCs w:val="24"/>
        </w:rPr>
        <w:t>promote</w:t>
      </w:r>
      <w:r w:rsidR="008D3B45" w:rsidRPr="001E4743">
        <w:rPr>
          <w:rFonts w:ascii="Arial" w:hAnsi="Arial" w:cs="Arial"/>
          <w:sz w:val="24"/>
          <w:szCs w:val="24"/>
        </w:rPr>
        <w:t xml:space="preserve"> practice improvement.</w:t>
      </w:r>
    </w:p>
    <w:p w14:paraId="6861B8F5" w14:textId="77777777" w:rsidR="000F50BB" w:rsidRPr="001E4743" w:rsidRDefault="000F50BB" w:rsidP="007E5697">
      <w:pPr>
        <w:spacing w:after="0" w:line="240" w:lineRule="auto"/>
        <w:ind w:right="-613"/>
        <w:rPr>
          <w:rFonts w:ascii="Arial" w:hAnsi="Arial" w:cs="Arial"/>
          <w:sz w:val="24"/>
          <w:szCs w:val="24"/>
        </w:rPr>
      </w:pPr>
    </w:p>
    <w:p w14:paraId="08018FD0" w14:textId="77777777" w:rsidR="008D3B45" w:rsidRDefault="00B70D79" w:rsidP="007E5697">
      <w:pPr>
        <w:spacing w:after="0" w:line="240" w:lineRule="auto"/>
        <w:ind w:right="-613"/>
        <w:rPr>
          <w:rFonts w:ascii="Arial" w:hAnsi="Arial" w:cs="Arial"/>
          <w:sz w:val="24"/>
          <w:szCs w:val="24"/>
        </w:rPr>
      </w:pPr>
      <w:r>
        <w:rPr>
          <w:rFonts w:ascii="Arial" w:hAnsi="Arial" w:cs="Arial"/>
          <w:sz w:val="24"/>
          <w:szCs w:val="24"/>
        </w:rPr>
        <w:t>7.9</w:t>
      </w:r>
      <w:r w:rsidR="009A0523">
        <w:rPr>
          <w:rFonts w:ascii="Arial" w:hAnsi="Arial" w:cs="Arial"/>
          <w:sz w:val="24"/>
          <w:szCs w:val="24"/>
        </w:rPr>
        <w:t xml:space="preserve">. </w:t>
      </w:r>
      <w:r w:rsidR="008D3B45" w:rsidRPr="001E4743">
        <w:rPr>
          <w:rFonts w:ascii="Arial" w:hAnsi="Arial" w:cs="Arial"/>
          <w:sz w:val="24"/>
          <w:szCs w:val="24"/>
        </w:rPr>
        <w:t xml:space="preserve">Some areas we would support practice improvement includes IRO challenge regarding long term matching of </w:t>
      </w:r>
      <w:r w:rsidR="003062A1">
        <w:rPr>
          <w:rFonts w:ascii="Arial" w:hAnsi="Arial" w:cs="Arial"/>
          <w:sz w:val="24"/>
          <w:szCs w:val="24"/>
        </w:rPr>
        <w:t>children in care</w:t>
      </w:r>
      <w:r w:rsidR="008D3B45" w:rsidRPr="001E4743">
        <w:rPr>
          <w:rFonts w:ascii="Arial" w:hAnsi="Arial" w:cs="Arial"/>
          <w:sz w:val="24"/>
          <w:szCs w:val="24"/>
        </w:rPr>
        <w:t xml:space="preserve"> to prospective carers, (ensuring these consider children’s needs in the longer term), strengthening care plans and permanence planning, ensuring children’s special educational needs are reflected in care plans, and that life story work is effectively planned and takes place for </w:t>
      </w:r>
      <w:r w:rsidR="003062A1">
        <w:rPr>
          <w:rFonts w:ascii="Arial" w:hAnsi="Arial" w:cs="Arial"/>
          <w:sz w:val="24"/>
          <w:szCs w:val="24"/>
        </w:rPr>
        <w:t>children in care</w:t>
      </w:r>
      <w:r w:rsidR="008D3B45" w:rsidRPr="001E4743">
        <w:rPr>
          <w:rFonts w:ascii="Arial" w:hAnsi="Arial" w:cs="Arial"/>
          <w:sz w:val="24"/>
          <w:szCs w:val="24"/>
        </w:rPr>
        <w:t xml:space="preserve">. </w:t>
      </w:r>
    </w:p>
    <w:p w14:paraId="3EF6C347" w14:textId="77777777" w:rsidR="00CA4C21" w:rsidRDefault="00CA4C21" w:rsidP="007E5697">
      <w:pPr>
        <w:spacing w:after="0" w:line="240" w:lineRule="auto"/>
        <w:ind w:right="-613"/>
        <w:rPr>
          <w:rFonts w:ascii="Arial" w:hAnsi="Arial" w:cs="Arial"/>
          <w:sz w:val="24"/>
          <w:szCs w:val="24"/>
        </w:rPr>
      </w:pPr>
    </w:p>
    <w:p w14:paraId="1BAE54C9" w14:textId="77777777" w:rsidR="00CA4C21" w:rsidRDefault="00CA4C21" w:rsidP="007E5697">
      <w:pPr>
        <w:spacing w:after="0" w:line="240" w:lineRule="auto"/>
        <w:ind w:right="-613"/>
        <w:rPr>
          <w:rFonts w:ascii="Arial" w:hAnsi="Arial" w:cs="Arial"/>
          <w:sz w:val="24"/>
          <w:szCs w:val="24"/>
        </w:rPr>
      </w:pPr>
    </w:p>
    <w:p w14:paraId="09F75C45" w14:textId="77777777" w:rsidR="00CA4C21" w:rsidRPr="00CA4C21" w:rsidRDefault="00B70D79" w:rsidP="00CA4C21">
      <w:pPr>
        <w:ind w:right="-613"/>
        <w:rPr>
          <w:rFonts w:ascii="Arial" w:hAnsi="Arial" w:cs="Arial"/>
          <w:b/>
          <w:bCs/>
          <w:sz w:val="24"/>
          <w:szCs w:val="24"/>
        </w:rPr>
      </w:pPr>
      <w:r>
        <w:rPr>
          <w:rFonts w:ascii="Arial" w:hAnsi="Arial" w:cs="Arial"/>
          <w:b/>
          <w:bCs/>
          <w:sz w:val="24"/>
          <w:szCs w:val="24"/>
        </w:rPr>
        <w:t>7.10</w:t>
      </w:r>
      <w:r w:rsidR="009A0523">
        <w:rPr>
          <w:rFonts w:ascii="Arial" w:hAnsi="Arial" w:cs="Arial"/>
          <w:b/>
          <w:bCs/>
          <w:sz w:val="24"/>
          <w:szCs w:val="24"/>
        </w:rPr>
        <w:t xml:space="preserve"> </w:t>
      </w:r>
      <w:r w:rsidR="00CA4C21" w:rsidRPr="00CA4C21">
        <w:rPr>
          <w:rFonts w:ascii="Arial" w:hAnsi="Arial" w:cs="Arial"/>
          <w:b/>
          <w:bCs/>
          <w:sz w:val="24"/>
          <w:szCs w:val="24"/>
        </w:rPr>
        <w:t xml:space="preserve">Individual examples of IROs making a difference for children in care </w:t>
      </w:r>
      <w:r w:rsidR="00CA4C21" w:rsidRPr="00CA4C21">
        <w:rPr>
          <w:rFonts w:ascii="Arial" w:hAnsi="Arial" w:cs="Arial"/>
          <w:sz w:val="24"/>
          <w:szCs w:val="24"/>
        </w:rPr>
        <w:t>include the following</w:t>
      </w:r>
      <w:r w:rsidR="00CA4C21" w:rsidRPr="00CA4C21">
        <w:rPr>
          <w:rFonts w:ascii="Arial" w:hAnsi="Arial" w:cs="Arial"/>
          <w:b/>
          <w:bCs/>
          <w:sz w:val="24"/>
          <w:szCs w:val="24"/>
        </w:rPr>
        <w:t>:</w:t>
      </w:r>
    </w:p>
    <w:p w14:paraId="719B6DD9" w14:textId="77777777" w:rsidR="00CA4C21" w:rsidRPr="00CA4C21" w:rsidRDefault="00CA4C21" w:rsidP="00CA4C21">
      <w:pPr>
        <w:pStyle w:val="ListParagraph"/>
        <w:rPr>
          <w:rFonts w:ascii="Arial" w:hAnsi="Arial" w:cs="Arial"/>
          <w:b/>
          <w:bCs/>
          <w:sz w:val="24"/>
          <w:szCs w:val="24"/>
        </w:rPr>
      </w:pPr>
    </w:p>
    <w:p w14:paraId="72D2132B" w14:textId="77777777" w:rsidR="00CA4C21" w:rsidRPr="00CA4C21" w:rsidRDefault="00CA4C21" w:rsidP="00CA4C21">
      <w:pPr>
        <w:pStyle w:val="ListParagraph"/>
        <w:numPr>
          <w:ilvl w:val="0"/>
          <w:numId w:val="16"/>
        </w:numPr>
        <w:spacing w:after="0" w:line="240" w:lineRule="auto"/>
        <w:rPr>
          <w:rFonts w:ascii="Arial" w:hAnsi="Arial" w:cs="Arial"/>
          <w:sz w:val="24"/>
          <w:szCs w:val="24"/>
        </w:rPr>
      </w:pPr>
      <w:r w:rsidRPr="00CA4C21">
        <w:rPr>
          <w:rFonts w:ascii="Arial" w:hAnsi="Arial" w:cs="Arial"/>
          <w:b/>
          <w:bCs/>
          <w:sz w:val="24"/>
          <w:szCs w:val="24"/>
        </w:rPr>
        <w:t>Reunification work</w:t>
      </w:r>
      <w:r w:rsidRPr="00CA4C21">
        <w:rPr>
          <w:rFonts w:ascii="Arial" w:hAnsi="Arial" w:cs="Arial"/>
          <w:sz w:val="24"/>
          <w:szCs w:val="24"/>
        </w:rPr>
        <w:t xml:space="preserve">: 2 children aged 10 and 13 years experienced an unexpected change of their care arrangement. Their parents’ circumstances had changed, and their mother was successfully parenting a 2-year-old with a new partner. Their IRO asked for a re-assessment, of their mother’s parenting which is being progressed. Another young person and his brother came into care and asked to live with his uncle. His IRO asked for this to be re-assessed as he had positive family time with him. He is now out of care and sees his brother at his uncles’ regularly. One child was reunified with their grandparents aged 16 years under a connected carers arrangement.  </w:t>
      </w:r>
    </w:p>
    <w:p w14:paraId="003643D9" w14:textId="77777777" w:rsidR="00CA4C21" w:rsidRPr="00CA4C21" w:rsidRDefault="00CA4C21" w:rsidP="00CA4C21">
      <w:pPr>
        <w:pStyle w:val="ListParagraph"/>
        <w:numPr>
          <w:ilvl w:val="0"/>
          <w:numId w:val="16"/>
        </w:numPr>
        <w:spacing w:after="0" w:line="240" w:lineRule="auto"/>
        <w:rPr>
          <w:rFonts w:ascii="Arial" w:hAnsi="Arial" w:cs="Arial"/>
          <w:sz w:val="24"/>
          <w:szCs w:val="24"/>
        </w:rPr>
      </w:pPr>
      <w:r w:rsidRPr="00CA4C21">
        <w:rPr>
          <w:rFonts w:ascii="Arial" w:hAnsi="Arial" w:cs="Arial"/>
          <w:b/>
          <w:bCs/>
          <w:sz w:val="24"/>
          <w:szCs w:val="24"/>
        </w:rPr>
        <w:t xml:space="preserve">Life story work. </w:t>
      </w:r>
      <w:r w:rsidRPr="00CA4C21">
        <w:rPr>
          <w:rFonts w:ascii="Arial" w:hAnsi="Arial" w:cs="Arial"/>
          <w:sz w:val="24"/>
          <w:szCs w:val="24"/>
        </w:rPr>
        <w:t xml:space="preserve">One young person in care, aged 13 years, presented as emotional on first meeting her IRO, and did not know her journey into care. Her IRO spoke with her network, and progressed plans to support her understand this story.  This involved redressing a difficult story involving maternal mental health and severe domestic abuse, homelessness and drug misuse into a truthful one at an age-appropriate level, to help her process this information and working to help the foster carer understand this was necessary and could not be hidden from her. An IRO made sure a child aged 11 years, had life story work was undertaken regarding their father’s history and reality as they are idealising their father’s ability to care for them, holding out hope he could return to his care. This involved a psychologist helping their social worker to build an explanation of his story using ‘Words and Pictures’. Now he can tell people about why he cannot live with his father and has an explanation he can refer to and build on. </w:t>
      </w:r>
    </w:p>
    <w:p w14:paraId="3CD58C9C" w14:textId="77777777" w:rsidR="00CA4C21" w:rsidRPr="00CA4C21" w:rsidRDefault="00CA4C21" w:rsidP="00CA4C21">
      <w:pPr>
        <w:pStyle w:val="ListParagraph"/>
        <w:numPr>
          <w:ilvl w:val="0"/>
          <w:numId w:val="16"/>
        </w:numPr>
        <w:spacing w:after="0" w:line="240" w:lineRule="auto"/>
        <w:rPr>
          <w:rFonts w:ascii="Arial" w:hAnsi="Arial" w:cs="Arial"/>
          <w:sz w:val="24"/>
          <w:szCs w:val="24"/>
        </w:rPr>
      </w:pPr>
      <w:r w:rsidRPr="00CA4C21">
        <w:rPr>
          <w:rFonts w:ascii="Arial" w:hAnsi="Arial" w:cs="Arial"/>
          <w:b/>
          <w:bCs/>
          <w:sz w:val="24"/>
          <w:szCs w:val="24"/>
        </w:rPr>
        <w:t xml:space="preserve">Health needs being met. </w:t>
      </w:r>
      <w:r w:rsidRPr="00CA4C21">
        <w:rPr>
          <w:rFonts w:ascii="Arial" w:hAnsi="Arial" w:cs="Arial"/>
          <w:sz w:val="24"/>
          <w:szCs w:val="24"/>
        </w:rPr>
        <w:t>An urgent ASD assessment</w:t>
      </w:r>
      <w:r w:rsidRPr="00CA4C21">
        <w:rPr>
          <w:rFonts w:ascii="Arial" w:hAnsi="Arial" w:cs="Arial"/>
          <w:b/>
          <w:bCs/>
          <w:sz w:val="24"/>
          <w:szCs w:val="24"/>
        </w:rPr>
        <w:t xml:space="preserve"> </w:t>
      </w:r>
      <w:r w:rsidRPr="00CA4C21">
        <w:rPr>
          <w:rFonts w:ascii="Arial" w:hAnsi="Arial" w:cs="Arial"/>
          <w:sz w:val="24"/>
          <w:szCs w:val="24"/>
        </w:rPr>
        <w:t xml:space="preserve">was pushed for by an IRO who made a PAL’S complaint about the delay, by health partners, and attempts to take them off the waiting list after 2 and a half years, resulting in their assessment being undertaken a few </w:t>
      </w:r>
      <w:proofErr w:type="spellStart"/>
      <w:r w:rsidRPr="00CA4C21">
        <w:rPr>
          <w:rFonts w:ascii="Arial" w:hAnsi="Arial" w:cs="Arial"/>
          <w:sz w:val="24"/>
          <w:szCs w:val="24"/>
        </w:rPr>
        <w:t>moths</w:t>
      </w:r>
      <w:proofErr w:type="spellEnd"/>
      <w:r w:rsidRPr="00CA4C21">
        <w:rPr>
          <w:rFonts w:ascii="Arial" w:hAnsi="Arial" w:cs="Arial"/>
          <w:sz w:val="24"/>
          <w:szCs w:val="24"/>
        </w:rPr>
        <w:t xml:space="preserve"> later, and before they turned 18 years. Another child with significant health issues, had their social work team challenged formally by their IRO, asking them to put into place childhood immunisations which were overdue which then happened.  </w:t>
      </w:r>
    </w:p>
    <w:p w14:paraId="67802007" w14:textId="77777777" w:rsidR="00CA4C21" w:rsidRPr="00CA4C21" w:rsidRDefault="00CA4C21" w:rsidP="00CA4C21">
      <w:pPr>
        <w:pStyle w:val="ListParagraph"/>
        <w:numPr>
          <w:ilvl w:val="0"/>
          <w:numId w:val="16"/>
        </w:numPr>
        <w:spacing w:after="0" w:line="240" w:lineRule="auto"/>
        <w:rPr>
          <w:rFonts w:ascii="Arial" w:hAnsi="Arial" w:cs="Arial"/>
          <w:sz w:val="24"/>
          <w:szCs w:val="24"/>
        </w:rPr>
      </w:pPr>
      <w:r w:rsidRPr="00CA4C21">
        <w:rPr>
          <w:rFonts w:ascii="Arial" w:hAnsi="Arial" w:cs="Arial"/>
          <w:b/>
          <w:bCs/>
          <w:sz w:val="24"/>
          <w:szCs w:val="24"/>
        </w:rPr>
        <w:t>Influencing.</w:t>
      </w:r>
      <w:r w:rsidRPr="00CA4C21">
        <w:rPr>
          <w:rFonts w:ascii="Arial" w:hAnsi="Arial" w:cs="Arial"/>
          <w:sz w:val="24"/>
          <w:szCs w:val="24"/>
        </w:rPr>
        <w:t xml:space="preserve">  One IRO spent time explaining to the parents of a little boy aged 5 years, why adoption was the plan for him and took the time to help her understand how these decisions were made, against a background of her contesting the adoption plans in court. </w:t>
      </w:r>
    </w:p>
    <w:p w14:paraId="39598F39" w14:textId="77777777" w:rsidR="00CA4C21" w:rsidRPr="00CA4C21" w:rsidRDefault="00CA4C21" w:rsidP="00CA4C21">
      <w:pPr>
        <w:pStyle w:val="ListParagraph"/>
        <w:numPr>
          <w:ilvl w:val="0"/>
          <w:numId w:val="16"/>
        </w:numPr>
        <w:spacing w:after="0" w:line="240" w:lineRule="auto"/>
        <w:rPr>
          <w:rFonts w:ascii="Arial" w:hAnsi="Arial" w:cs="Arial"/>
          <w:sz w:val="24"/>
          <w:szCs w:val="24"/>
        </w:rPr>
      </w:pPr>
      <w:r w:rsidRPr="00CA4C21">
        <w:rPr>
          <w:rFonts w:ascii="Arial" w:hAnsi="Arial" w:cs="Arial"/>
          <w:sz w:val="24"/>
          <w:szCs w:val="24"/>
        </w:rPr>
        <w:lastRenderedPageBreak/>
        <w:t xml:space="preserve">An IRO was praised by a foster carer in providing support to them by considering strategies and interventions which had worked (psychological support services and education) and is helping them develop further family solutions (adult fostering family members being cleared to care for their </w:t>
      </w:r>
      <w:proofErr w:type="spellStart"/>
      <w:r w:rsidRPr="00CA4C21">
        <w:rPr>
          <w:rFonts w:ascii="Arial" w:hAnsi="Arial" w:cs="Arial"/>
          <w:sz w:val="24"/>
          <w:szCs w:val="24"/>
        </w:rPr>
        <w:t>CiC</w:t>
      </w:r>
      <w:proofErr w:type="spellEnd"/>
      <w:r w:rsidRPr="00CA4C21">
        <w:rPr>
          <w:rFonts w:ascii="Arial" w:hAnsi="Arial" w:cs="Arial"/>
          <w:sz w:val="24"/>
          <w:szCs w:val="24"/>
        </w:rPr>
        <w:t xml:space="preserve">) and ensuring activities were being well considered in care plans. </w:t>
      </w:r>
    </w:p>
    <w:p w14:paraId="3BD86003" w14:textId="77777777" w:rsidR="00CA4C21" w:rsidRPr="00CA4C21" w:rsidRDefault="00CA4C21" w:rsidP="00CA4C21">
      <w:pPr>
        <w:pStyle w:val="ListParagraph"/>
        <w:numPr>
          <w:ilvl w:val="0"/>
          <w:numId w:val="16"/>
        </w:numPr>
        <w:spacing w:after="0" w:line="240" w:lineRule="auto"/>
        <w:rPr>
          <w:rFonts w:ascii="Arial" w:hAnsi="Arial" w:cs="Arial"/>
          <w:sz w:val="24"/>
          <w:szCs w:val="24"/>
        </w:rPr>
      </w:pPr>
      <w:r w:rsidRPr="00CA4C21">
        <w:rPr>
          <w:rFonts w:ascii="Arial" w:hAnsi="Arial" w:cs="Arial"/>
          <w:b/>
          <w:bCs/>
          <w:sz w:val="24"/>
          <w:szCs w:val="24"/>
        </w:rPr>
        <w:t xml:space="preserve">Promoting </w:t>
      </w:r>
      <w:proofErr w:type="spellStart"/>
      <w:r w:rsidRPr="00CA4C21">
        <w:rPr>
          <w:rFonts w:ascii="Arial" w:hAnsi="Arial" w:cs="Arial"/>
          <w:b/>
          <w:bCs/>
          <w:sz w:val="24"/>
          <w:szCs w:val="24"/>
        </w:rPr>
        <w:t>CiC</w:t>
      </w:r>
      <w:proofErr w:type="spellEnd"/>
      <w:r w:rsidRPr="00CA4C21">
        <w:rPr>
          <w:rFonts w:ascii="Arial" w:hAnsi="Arial" w:cs="Arial"/>
          <w:b/>
          <w:bCs/>
          <w:sz w:val="24"/>
          <w:szCs w:val="24"/>
        </w:rPr>
        <w:t xml:space="preserve"> remaining connected </w:t>
      </w:r>
      <w:r w:rsidRPr="00CA4C21">
        <w:rPr>
          <w:rFonts w:ascii="Arial" w:hAnsi="Arial" w:cs="Arial"/>
          <w:sz w:val="24"/>
          <w:szCs w:val="24"/>
        </w:rPr>
        <w:t xml:space="preserve">to their families. One young person’s IRO, drove plans for them staying in touch with and seeing their brother including them supervising this family time and helped them to re-connect to a grandparent. </w:t>
      </w:r>
    </w:p>
    <w:p w14:paraId="76E838EA" w14:textId="77777777" w:rsidR="00CA4C21" w:rsidRPr="00CA4C21" w:rsidRDefault="00CA4C21" w:rsidP="00CA4C21">
      <w:pPr>
        <w:pStyle w:val="ListParagraph"/>
        <w:numPr>
          <w:ilvl w:val="0"/>
          <w:numId w:val="16"/>
        </w:numPr>
        <w:spacing w:after="0" w:line="240" w:lineRule="auto"/>
        <w:rPr>
          <w:rFonts w:ascii="Arial" w:hAnsi="Arial" w:cs="Arial"/>
          <w:sz w:val="24"/>
          <w:szCs w:val="24"/>
        </w:rPr>
      </w:pPr>
      <w:r w:rsidRPr="00CA4C21">
        <w:rPr>
          <w:rFonts w:ascii="Arial" w:hAnsi="Arial" w:cs="Arial"/>
          <w:b/>
          <w:bCs/>
          <w:sz w:val="24"/>
          <w:szCs w:val="24"/>
        </w:rPr>
        <w:t>Increasing safety and recognising danger</w:t>
      </w:r>
      <w:r w:rsidRPr="00CA4C21">
        <w:rPr>
          <w:rFonts w:ascii="Arial" w:hAnsi="Arial" w:cs="Arial"/>
          <w:sz w:val="24"/>
          <w:szCs w:val="24"/>
        </w:rPr>
        <w:t xml:space="preserve">. An IRO was proactive about a </w:t>
      </w:r>
      <w:proofErr w:type="spellStart"/>
      <w:r w:rsidRPr="00CA4C21">
        <w:rPr>
          <w:rFonts w:ascii="Arial" w:hAnsi="Arial" w:cs="Arial"/>
          <w:sz w:val="24"/>
          <w:szCs w:val="24"/>
        </w:rPr>
        <w:t>CiC</w:t>
      </w:r>
      <w:proofErr w:type="spellEnd"/>
      <w:r w:rsidRPr="00CA4C21">
        <w:rPr>
          <w:rFonts w:ascii="Arial" w:hAnsi="Arial" w:cs="Arial"/>
          <w:sz w:val="24"/>
          <w:szCs w:val="24"/>
        </w:rPr>
        <w:t xml:space="preserve"> who was criminally exploited and had threatened and intimidated care staff. They were proactive in highlighting these worries and in considering a more secure care arrangement, recommending steps be taken about the level of harm posed to the public, which involved referrals to the local MAPPA Multi Agency Public Protection Arrangements) and to local exploitation strategic panels to inform safety planning. The IRO ensured the use and application of the exploitation tools by the social work teams. </w:t>
      </w:r>
    </w:p>
    <w:p w14:paraId="45DC6371" w14:textId="77777777" w:rsidR="00CA4C21" w:rsidRPr="00CA4C21" w:rsidRDefault="00CA4C21" w:rsidP="00CA4C21">
      <w:pPr>
        <w:pStyle w:val="ListParagraph"/>
        <w:numPr>
          <w:ilvl w:val="0"/>
          <w:numId w:val="16"/>
        </w:numPr>
        <w:spacing w:after="0" w:line="240" w:lineRule="auto"/>
        <w:rPr>
          <w:rFonts w:ascii="Arial" w:hAnsi="Arial" w:cs="Arial"/>
          <w:sz w:val="24"/>
          <w:szCs w:val="24"/>
        </w:rPr>
      </w:pPr>
      <w:r w:rsidRPr="00CA4C21">
        <w:rPr>
          <w:rFonts w:ascii="Arial" w:hAnsi="Arial" w:cs="Arial"/>
          <w:b/>
          <w:bCs/>
          <w:sz w:val="24"/>
          <w:szCs w:val="24"/>
        </w:rPr>
        <w:t xml:space="preserve">Support for </w:t>
      </w:r>
      <w:proofErr w:type="spellStart"/>
      <w:r w:rsidRPr="00CA4C21">
        <w:rPr>
          <w:rFonts w:ascii="Arial" w:hAnsi="Arial" w:cs="Arial"/>
          <w:b/>
          <w:bCs/>
          <w:sz w:val="24"/>
          <w:szCs w:val="24"/>
        </w:rPr>
        <w:t>CiC</w:t>
      </w:r>
      <w:proofErr w:type="spellEnd"/>
      <w:r w:rsidRPr="00CA4C21">
        <w:rPr>
          <w:rFonts w:ascii="Arial" w:hAnsi="Arial" w:cs="Arial"/>
          <w:sz w:val="24"/>
          <w:szCs w:val="24"/>
        </w:rPr>
        <w:t xml:space="preserve">. One young person aged 10 years, had made allegations about a foster carer, leading to their de-registration. Her IRO spoke to her about how she had been believed and made sure she know the outcome of her complaint. She as seen to be calmer and was matched shortly afterwards with her new foster carers and her relationship with her sister started to improve. </w:t>
      </w:r>
    </w:p>
    <w:p w14:paraId="32DFB866" w14:textId="77777777" w:rsidR="00CA4C21" w:rsidRPr="00CA4C21" w:rsidRDefault="00CA4C21" w:rsidP="00CA4C21">
      <w:pPr>
        <w:pStyle w:val="ListParagraph"/>
        <w:numPr>
          <w:ilvl w:val="0"/>
          <w:numId w:val="16"/>
        </w:numPr>
        <w:spacing w:after="0" w:line="240" w:lineRule="auto"/>
        <w:rPr>
          <w:rFonts w:ascii="Arial" w:hAnsi="Arial" w:cs="Arial"/>
          <w:sz w:val="24"/>
          <w:szCs w:val="24"/>
        </w:rPr>
      </w:pPr>
      <w:r w:rsidRPr="00CA4C21">
        <w:rPr>
          <w:rFonts w:ascii="Arial" w:hAnsi="Arial" w:cs="Arial"/>
          <w:b/>
          <w:bCs/>
          <w:sz w:val="24"/>
          <w:szCs w:val="24"/>
        </w:rPr>
        <w:t>Challenging drift and delay in care planning</w:t>
      </w:r>
      <w:r w:rsidRPr="00CA4C21">
        <w:rPr>
          <w:rFonts w:ascii="Arial" w:hAnsi="Arial" w:cs="Arial"/>
          <w:sz w:val="24"/>
          <w:szCs w:val="24"/>
        </w:rPr>
        <w:t xml:space="preserve">. One young person aged 15 years entered care following being cared for in her family by relatives who were approved foster carers for another Local Authority. Her IRO pushed for care proceedings to be considered so there was a clear framework for decisions to be progressed. The young person will be able to return to these relatives under agreed fostering arrangements. </w:t>
      </w:r>
    </w:p>
    <w:p w14:paraId="4BB1EC6F" w14:textId="77777777" w:rsidR="00CA4C21" w:rsidRPr="00CA4C21" w:rsidRDefault="00CA4C21" w:rsidP="00CA4C21">
      <w:pPr>
        <w:pStyle w:val="ListParagraph"/>
        <w:numPr>
          <w:ilvl w:val="0"/>
          <w:numId w:val="16"/>
        </w:numPr>
        <w:spacing w:after="0" w:line="240" w:lineRule="auto"/>
        <w:rPr>
          <w:rFonts w:ascii="Arial" w:hAnsi="Arial" w:cs="Arial"/>
          <w:sz w:val="24"/>
          <w:szCs w:val="24"/>
        </w:rPr>
      </w:pPr>
      <w:r w:rsidRPr="00CA4C21">
        <w:rPr>
          <w:rFonts w:ascii="Arial" w:hAnsi="Arial" w:cs="Arial"/>
          <w:b/>
          <w:bCs/>
          <w:sz w:val="24"/>
          <w:szCs w:val="24"/>
        </w:rPr>
        <w:t>Ensuring the right services and teams’ involvement</w:t>
      </w:r>
      <w:r w:rsidRPr="00CA4C21">
        <w:rPr>
          <w:rFonts w:ascii="Arial" w:hAnsi="Arial" w:cs="Arial"/>
          <w:sz w:val="24"/>
          <w:szCs w:val="24"/>
        </w:rPr>
        <w:t xml:space="preserve">. One IRO made sure that 2 children from the same family accessed the right specialist support and knowledge regarding their level of disability, resulting in them being worked with by the children and young people’s disability team and that their transitions would be considered post 14 years.   </w:t>
      </w:r>
    </w:p>
    <w:p w14:paraId="03C82DD4" w14:textId="77777777" w:rsidR="00CA4C21" w:rsidRPr="00CA4C21" w:rsidRDefault="00CA4C21" w:rsidP="00CA4C21">
      <w:pPr>
        <w:pStyle w:val="ListParagraph"/>
        <w:numPr>
          <w:ilvl w:val="0"/>
          <w:numId w:val="16"/>
        </w:numPr>
        <w:spacing w:after="0" w:line="240" w:lineRule="auto"/>
        <w:rPr>
          <w:rFonts w:ascii="Arial" w:hAnsi="Arial" w:cs="Arial"/>
          <w:sz w:val="24"/>
          <w:szCs w:val="24"/>
        </w:rPr>
      </w:pPr>
      <w:r w:rsidRPr="00CA4C21">
        <w:rPr>
          <w:rFonts w:ascii="Arial" w:hAnsi="Arial" w:cs="Arial"/>
          <w:b/>
          <w:bCs/>
          <w:sz w:val="24"/>
          <w:szCs w:val="24"/>
        </w:rPr>
        <w:t xml:space="preserve">Safeguarding. </w:t>
      </w:r>
      <w:r w:rsidRPr="00CA4C21">
        <w:rPr>
          <w:rFonts w:ascii="Arial" w:hAnsi="Arial" w:cs="Arial"/>
          <w:sz w:val="24"/>
          <w:szCs w:val="24"/>
        </w:rPr>
        <w:t xml:space="preserve"> An IRO became aware that a </w:t>
      </w:r>
      <w:proofErr w:type="spellStart"/>
      <w:r w:rsidRPr="00CA4C21">
        <w:rPr>
          <w:rFonts w:ascii="Arial" w:hAnsi="Arial" w:cs="Arial"/>
          <w:sz w:val="24"/>
          <w:szCs w:val="24"/>
        </w:rPr>
        <w:t>CiC</w:t>
      </w:r>
      <w:proofErr w:type="spellEnd"/>
      <w:r w:rsidRPr="00CA4C21">
        <w:rPr>
          <w:rFonts w:ascii="Arial" w:hAnsi="Arial" w:cs="Arial"/>
          <w:sz w:val="24"/>
          <w:szCs w:val="24"/>
        </w:rPr>
        <w:t xml:space="preserve"> and their older brother were having unsupervised family time at their parent’s home, and during such times were protecting their 4-year-old sister, from domestic abuse leading to a referral to MASH regarding this younger child at home. The arrangements regarding this family time were reviewed and changed from the home. </w:t>
      </w:r>
    </w:p>
    <w:p w14:paraId="3192C6C7" w14:textId="77777777" w:rsidR="00CA4C21" w:rsidRPr="00CA4C21" w:rsidRDefault="00CA4C21" w:rsidP="00CA4C21">
      <w:pPr>
        <w:pStyle w:val="ListParagraph"/>
        <w:numPr>
          <w:ilvl w:val="0"/>
          <w:numId w:val="16"/>
        </w:numPr>
        <w:spacing w:after="0" w:line="240" w:lineRule="auto"/>
        <w:rPr>
          <w:rFonts w:ascii="Arial" w:hAnsi="Arial" w:cs="Arial"/>
          <w:sz w:val="24"/>
          <w:szCs w:val="24"/>
        </w:rPr>
      </w:pPr>
      <w:r w:rsidRPr="00CA4C21">
        <w:rPr>
          <w:rFonts w:ascii="Arial" w:hAnsi="Arial" w:cs="Arial"/>
          <w:b/>
          <w:bCs/>
          <w:sz w:val="24"/>
          <w:szCs w:val="24"/>
        </w:rPr>
        <w:t xml:space="preserve">Challenge to assessments and their quality. </w:t>
      </w:r>
      <w:r w:rsidRPr="00CA4C21">
        <w:rPr>
          <w:rFonts w:ascii="Arial" w:hAnsi="Arial" w:cs="Arial"/>
          <w:sz w:val="24"/>
          <w:szCs w:val="24"/>
        </w:rPr>
        <w:t xml:space="preserve">One IRO identified a significant gap in a positive assessment of a family member (as a potential carer for a baby) regarding their history of severe domestic abuse, a theme in the relationship of their relative and for the baby’s father, which they and the child’s Guardian agreed should halt the move to their relatives care until further work addressed this and considered support. </w:t>
      </w:r>
    </w:p>
    <w:p w14:paraId="66E092F0" w14:textId="77777777" w:rsidR="00CA4C21" w:rsidRPr="00CA4C21" w:rsidRDefault="00CA4C21" w:rsidP="00CA4C21">
      <w:pPr>
        <w:pStyle w:val="ListParagraph"/>
        <w:numPr>
          <w:ilvl w:val="0"/>
          <w:numId w:val="16"/>
        </w:numPr>
        <w:spacing w:after="0" w:line="240" w:lineRule="auto"/>
        <w:rPr>
          <w:rFonts w:ascii="Arial" w:hAnsi="Arial" w:cs="Arial"/>
          <w:sz w:val="24"/>
          <w:szCs w:val="24"/>
        </w:rPr>
      </w:pPr>
      <w:r w:rsidRPr="00CA4C21">
        <w:rPr>
          <w:rFonts w:ascii="Arial" w:hAnsi="Arial" w:cs="Arial"/>
          <w:b/>
          <w:bCs/>
          <w:sz w:val="24"/>
          <w:szCs w:val="24"/>
        </w:rPr>
        <w:t>Direct work.</w:t>
      </w:r>
      <w:r w:rsidRPr="00CA4C21">
        <w:rPr>
          <w:rFonts w:ascii="Arial" w:hAnsi="Arial" w:cs="Arial"/>
          <w:sz w:val="24"/>
          <w:szCs w:val="24"/>
        </w:rPr>
        <w:t xml:space="preserve"> One IRO offered to support children to attend a parent’s funeral in the absence of their foster carers being able to undertake this; they prepared the children about the funeral, answered their questions about death and arrangements for the funeral. Another IRO supervised family time and </w:t>
      </w:r>
      <w:r w:rsidRPr="00CA4C21">
        <w:rPr>
          <w:rFonts w:ascii="Arial" w:hAnsi="Arial" w:cs="Arial"/>
          <w:sz w:val="24"/>
          <w:szCs w:val="24"/>
        </w:rPr>
        <w:lastRenderedPageBreak/>
        <w:t xml:space="preserve">spent time devising a meal menu for a care arrangement to be supported for one </w:t>
      </w:r>
      <w:proofErr w:type="spellStart"/>
      <w:r w:rsidRPr="00CA4C21">
        <w:rPr>
          <w:rFonts w:ascii="Arial" w:hAnsi="Arial" w:cs="Arial"/>
          <w:sz w:val="24"/>
          <w:szCs w:val="24"/>
        </w:rPr>
        <w:t>CiC</w:t>
      </w:r>
      <w:proofErr w:type="spellEnd"/>
      <w:r w:rsidRPr="00CA4C21">
        <w:rPr>
          <w:rFonts w:ascii="Arial" w:hAnsi="Arial" w:cs="Arial"/>
          <w:sz w:val="24"/>
          <w:szCs w:val="24"/>
        </w:rPr>
        <w:t xml:space="preserve">. </w:t>
      </w:r>
    </w:p>
    <w:p w14:paraId="5071E870" w14:textId="77777777" w:rsidR="00CA4C21" w:rsidRPr="00CA4C21" w:rsidRDefault="00CA4C21" w:rsidP="00CA4C21">
      <w:pPr>
        <w:pStyle w:val="ListParagraph"/>
        <w:numPr>
          <w:ilvl w:val="0"/>
          <w:numId w:val="16"/>
        </w:numPr>
        <w:spacing w:after="0" w:line="240" w:lineRule="auto"/>
        <w:rPr>
          <w:rFonts w:ascii="Arial" w:hAnsi="Arial" w:cs="Arial"/>
          <w:sz w:val="24"/>
          <w:szCs w:val="24"/>
        </w:rPr>
      </w:pPr>
      <w:r w:rsidRPr="00CA4C21">
        <w:rPr>
          <w:rFonts w:ascii="Arial" w:hAnsi="Arial" w:cs="Arial"/>
          <w:b/>
          <w:bCs/>
          <w:sz w:val="24"/>
          <w:szCs w:val="24"/>
        </w:rPr>
        <w:t>Step downs</w:t>
      </w:r>
      <w:r w:rsidRPr="00CA4C21">
        <w:rPr>
          <w:rFonts w:ascii="Arial" w:hAnsi="Arial" w:cs="Arial"/>
          <w:sz w:val="24"/>
          <w:szCs w:val="24"/>
        </w:rPr>
        <w:t xml:space="preserve"> from residential care settings were promoted by an IRO for 2 of their children to successful outcomes.   </w:t>
      </w:r>
    </w:p>
    <w:p w14:paraId="3CEEF611" w14:textId="77777777" w:rsidR="00CA4C21" w:rsidRPr="00CA4C21" w:rsidRDefault="00CA4C21" w:rsidP="007E5697">
      <w:pPr>
        <w:spacing w:after="0" w:line="240" w:lineRule="auto"/>
        <w:ind w:right="-613"/>
        <w:rPr>
          <w:rFonts w:ascii="Arial" w:hAnsi="Arial" w:cs="Arial"/>
          <w:sz w:val="24"/>
          <w:szCs w:val="24"/>
        </w:rPr>
      </w:pPr>
    </w:p>
    <w:p w14:paraId="3662BACD" w14:textId="77777777" w:rsidR="008D3B45" w:rsidRPr="001E4743" w:rsidRDefault="008D3B45" w:rsidP="0081375B">
      <w:pPr>
        <w:spacing w:after="0" w:line="240" w:lineRule="auto"/>
        <w:ind w:right="-613"/>
        <w:rPr>
          <w:rFonts w:ascii="Arial" w:hAnsi="Arial" w:cs="Arial"/>
          <w:i/>
          <w:iCs/>
          <w:color w:val="FF0000"/>
          <w:sz w:val="24"/>
          <w:szCs w:val="24"/>
        </w:rPr>
      </w:pPr>
    </w:p>
    <w:p w14:paraId="04A50F09" w14:textId="77777777" w:rsidR="00036721" w:rsidRPr="007D48FC" w:rsidRDefault="00B70D79" w:rsidP="007D48FC">
      <w:pPr>
        <w:spacing w:after="0" w:line="240" w:lineRule="auto"/>
        <w:rPr>
          <w:rFonts w:ascii="Arial" w:eastAsia="Calibri" w:hAnsi="Arial" w:cs="Arial"/>
          <w:b/>
          <w:bCs/>
          <w:color w:val="000099"/>
          <w:sz w:val="24"/>
          <w:szCs w:val="24"/>
        </w:rPr>
      </w:pPr>
      <w:r>
        <w:rPr>
          <w:rFonts w:ascii="Arial" w:eastAsia="Calibri" w:hAnsi="Arial" w:cs="Arial"/>
          <w:b/>
          <w:bCs/>
          <w:color w:val="000099"/>
          <w:sz w:val="24"/>
          <w:szCs w:val="24"/>
        </w:rPr>
        <w:t xml:space="preserve">8. </w:t>
      </w:r>
      <w:r w:rsidR="00792302" w:rsidRPr="007D48FC">
        <w:rPr>
          <w:rFonts w:ascii="Arial" w:eastAsia="Calibri" w:hAnsi="Arial" w:cs="Arial"/>
          <w:b/>
          <w:bCs/>
          <w:color w:val="000099"/>
          <w:sz w:val="24"/>
          <w:szCs w:val="24"/>
        </w:rPr>
        <w:t>Service Priorities for 2024/25</w:t>
      </w:r>
    </w:p>
    <w:p w14:paraId="4B3E8776" w14:textId="77777777" w:rsidR="004267D5" w:rsidRPr="001E4743" w:rsidRDefault="004267D5" w:rsidP="00146640">
      <w:pPr>
        <w:spacing w:after="0" w:line="240" w:lineRule="auto"/>
        <w:rPr>
          <w:rFonts w:ascii="Arial" w:eastAsia="Calibri" w:hAnsi="Arial" w:cs="Arial"/>
          <w:b/>
          <w:bCs/>
          <w:color w:val="0070C0"/>
          <w:sz w:val="24"/>
          <w:szCs w:val="24"/>
        </w:rPr>
      </w:pPr>
    </w:p>
    <w:p w14:paraId="38DFA6BD" w14:textId="77777777" w:rsidR="004B2AA9" w:rsidRPr="001E4743" w:rsidRDefault="00B70D79" w:rsidP="00146640">
      <w:pPr>
        <w:spacing w:after="0" w:line="240" w:lineRule="auto"/>
        <w:rPr>
          <w:rFonts w:ascii="Arial" w:eastAsia="Calibri" w:hAnsi="Arial" w:cs="Arial"/>
          <w:sz w:val="24"/>
          <w:szCs w:val="24"/>
        </w:rPr>
      </w:pPr>
      <w:r>
        <w:rPr>
          <w:rFonts w:ascii="Arial" w:eastAsia="Calibri" w:hAnsi="Arial" w:cs="Arial"/>
          <w:sz w:val="24"/>
          <w:szCs w:val="24"/>
        </w:rPr>
        <w:t>8.1</w:t>
      </w:r>
      <w:r w:rsidR="009A0523">
        <w:rPr>
          <w:rFonts w:ascii="Arial" w:eastAsia="Calibri" w:hAnsi="Arial" w:cs="Arial"/>
          <w:sz w:val="24"/>
          <w:szCs w:val="24"/>
        </w:rPr>
        <w:t xml:space="preserve">. </w:t>
      </w:r>
      <w:r w:rsidR="00D316FE" w:rsidRPr="001E4743">
        <w:rPr>
          <w:rFonts w:ascii="Arial" w:eastAsia="Calibri" w:hAnsi="Arial" w:cs="Arial"/>
          <w:sz w:val="24"/>
          <w:szCs w:val="24"/>
        </w:rPr>
        <w:t xml:space="preserve">This Annual Report identified a number of service priorities that will be taken forward in the </w:t>
      </w:r>
      <w:r w:rsidR="00F138CA" w:rsidRPr="001E4743">
        <w:rPr>
          <w:rFonts w:ascii="Arial" w:eastAsia="Calibri" w:hAnsi="Arial" w:cs="Arial"/>
          <w:sz w:val="24"/>
          <w:szCs w:val="24"/>
        </w:rPr>
        <w:t>year 2024/25.</w:t>
      </w:r>
    </w:p>
    <w:p w14:paraId="770C7793" w14:textId="77777777" w:rsidR="00101C8E" w:rsidRPr="001E4743" w:rsidRDefault="00101C8E" w:rsidP="00101C8E">
      <w:pPr>
        <w:spacing w:after="0" w:line="240" w:lineRule="auto"/>
        <w:rPr>
          <w:rFonts w:ascii="Arial" w:hAnsi="Arial" w:cs="Arial"/>
          <w:color w:val="000099"/>
          <w:sz w:val="24"/>
          <w:szCs w:val="24"/>
        </w:rPr>
      </w:pPr>
    </w:p>
    <w:p w14:paraId="34543737" w14:textId="77777777" w:rsidR="00CD5961" w:rsidRPr="001E4743" w:rsidRDefault="00F138CA" w:rsidP="0017212E">
      <w:pPr>
        <w:pStyle w:val="ListParagraph"/>
        <w:numPr>
          <w:ilvl w:val="0"/>
          <w:numId w:val="10"/>
        </w:numPr>
        <w:rPr>
          <w:rFonts w:ascii="Arial" w:hAnsi="Arial" w:cs="Arial"/>
          <w:sz w:val="24"/>
          <w:szCs w:val="24"/>
        </w:rPr>
      </w:pPr>
      <w:r w:rsidRPr="001E4743">
        <w:rPr>
          <w:rFonts w:ascii="Arial" w:hAnsi="Arial" w:cs="Arial"/>
          <w:sz w:val="24"/>
          <w:szCs w:val="24"/>
        </w:rPr>
        <w:t>Continued development of the use of performance information to improve practice</w:t>
      </w:r>
    </w:p>
    <w:p w14:paraId="1DD719B7" w14:textId="77777777" w:rsidR="008D14F4" w:rsidRPr="001E4743" w:rsidRDefault="00CD5961" w:rsidP="0017212E">
      <w:pPr>
        <w:pStyle w:val="ListParagraph"/>
        <w:numPr>
          <w:ilvl w:val="0"/>
          <w:numId w:val="10"/>
        </w:numPr>
        <w:rPr>
          <w:rFonts w:ascii="Arial" w:hAnsi="Arial" w:cs="Arial"/>
          <w:sz w:val="24"/>
          <w:szCs w:val="24"/>
        </w:rPr>
      </w:pPr>
      <w:r w:rsidRPr="001E4743">
        <w:rPr>
          <w:rFonts w:ascii="Arial" w:hAnsi="Arial" w:cs="Arial"/>
          <w:sz w:val="24"/>
          <w:szCs w:val="24"/>
        </w:rPr>
        <w:t>Participating in</w:t>
      </w:r>
      <w:r w:rsidR="00F138CA" w:rsidRPr="001E4743">
        <w:rPr>
          <w:rFonts w:ascii="Arial" w:hAnsi="Arial" w:cs="Arial"/>
          <w:sz w:val="24"/>
          <w:szCs w:val="24"/>
        </w:rPr>
        <w:t xml:space="preserve"> a refresh of the participation work and direct work with children and young people</w:t>
      </w:r>
    </w:p>
    <w:p w14:paraId="60024810" w14:textId="77777777" w:rsidR="00CA606B" w:rsidRPr="001E4743" w:rsidRDefault="00F138CA" w:rsidP="0017212E">
      <w:pPr>
        <w:pStyle w:val="ListParagraph"/>
        <w:numPr>
          <w:ilvl w:val="0"/>
          <w:numId w:val="10"/>
        </w:numPr>
        <w:rPr>
          <w:rFonts w:ascii="Arial" w:hAnsi="Arial" w:cs="Arial"/>
          <w:sz w:val="24"/>
          <w:szCs w:val="24"/>
        </w:rPr>
      </w:pPr>
      <w:r w:rsidRPr="001E4743">
        <w:rPr>
          <w:rFonts w:ascii="Arial" w:hAnsi="Arial" w:cs="Arial"/>
          <w:sz w:val="24"/>
          <w:szCs w:val="24"/>
        </w:rPr>
        <w:t xml:space="preserve">Implement systems to support children and young people are fully consulted and lead on the location, attendance and timing of their </w:t>
      </w:r>
      <w:r w:rsidR="000710AF" w:rsidRPr="001E4743">
        <w:rPr>
          <w:rFonts w:ascii="Arial" w:hAnsi="Arial" w:cs="Arial"/>
          <w:sz w:val="24"/>
          <w:szCs w:val="24"/>
        </w:rPr>
        <w:t>reviews.</w:t>
      </w:r>
      <w:r w:rsidRPr="001E4743">
        <w:rPr>
          <w:rFonts w:ascii="Arial" w:hAnsi="Arial" w:cs="Arial"/>
          <w:sz w:val="24"/>
          <w:szCs w:val="24"/>
        </w:rPr>
        <w:t xml:space="preserve"> </w:t>
      </w:r>
    </w:p>
    <w:p w14:paraId="52936BB2" w14:textId="77777777" w:rsidR="00CA606B" w:rsidRPr="001E4743" w:rsidRDefault="00F138CA" w:rsidP="0017212E">
      <w:pPr>
        <w:pStyle w:val="ListParagraph"/>
        <w:numPr>
          <w:ilvl w:val="0"/>
          <w:numId w:val="10"/>
        </w:numPr>
        <w:rPr>
          <w:rFonts w:ascii="Arial" w:hAnsi="Arial" w:cs="Arial"/>
          <w:sz w:val="24"/>
          <w:szCs w:val="24"/>
        </w:rPr>
      </w:pPr>
      <w:r w:rsidRPr="001E4743">
        <w:rPr>
          <w:rFonts w:ascii="Arial" w:hAnsi="Arial" w:cs="Arial"/>
          <w:sz w:val="24"/>
          <w:szCs w:val="24"/>
        </w:rPr>
        <w:t>Support children and young people to have stronger relationships with their IRO</w:t>
      </w:r>
      <w:r w:rsidR="000710AF">
        <w:rPr>
          <w:rFonts w:ascii="Arial" w:hAnsi="Arial" w:cs="Arial"/>
          <w:sz w:val="24"/>
          <w:szCs w:val="24"/>
        </w:rPr>
        <w:t>.</w:t>
      </w:r>
    </w:p>
    <w:p w14:paraId="7C977C5A" w14:textId="77777777" w:rsidR="007D7893" w:rsidRPr="001E4743" w:rsidRDefault="00F138CA" w:rsidP="0017212E">
      <w:pPr>
        <w:pStyle w:val="ListParagraph"/>
        <w:numPr>
          <w:ilvl w:val="0"/>
          <w:numId w:val="10"/>
        </w:numPr>
        <w:rPr>
          <w:rFonts w:ascii="Arial" w:hAnsi="Arial" w:cs="Arial"/>
          <w:sz w:val="24"/>
          <w:szCs w:val="24"/>
        </w:rPr>
      </w:pPr>
      <w:r w:rsidRPr="001E4743">
        <w:rPr>
          <w:rFonts w:ascii="Arial" w:hAnsi="Arial" w:cs="Arial"/>
          <w:sz w:val="24"/>
          <w:szCs w:val="24"/>
        </w:rPr>
        <w:t xml:space="preserve">Creatively use </w:t>
      </w:r>
      <w:r w:rsidR="007D7893" w:rsidRPr="001E4743">
        <w:rPr>
          <w:rFonts w:ascii="Arial" w:hAnsi="Arial" w:cs="Arial"/>
          <w:sz w:val="24"/>
          <w:szCs w:val="24"/>
        </w:rPr>
        <w:t>the</w:t>
      </w:r>
      <w:r w:rsidRPr="001E4743">
        <w:rPr>
          <w:rFonts w:ascii="Arial" w:hAnsi="Arial" w:cs="Arial"/>
          <w:sz w:val="24"/>
          <w:szCs w:val="24"/>
        </w:rPr>
        <w:t xml:space="preserve"> Mind of My Own</w:t>
      </w:r>
      <w:r w:rsidR="007D7893" w:rsidRPr="001E4743">
        <w:rPr>
          <w:rFonts w:ascii="Arial" w:hAnsi="Arial" w:cs="Arial"/>
          <w:sz w:val="24"/>
          <w:szCs w:val="24"/>
        </w:rPr>
        <w:t xml:space="preserve"> app</w:t>
      </w:r>
      <w:r w:rsidRPr="001E4743">
        <w:rPr>
          <w:rFonts w:ascii="Arial" w:hAnsi="Arial" w:cs="Arial"/>
          <w:sz w:val="24"/>
          <w:szCs w:val="24"/>
        </w:rPr>
        <w:t xml:space="preserve"> to support children and young people to more fully participat</w:t>
      </w:r>
      <w:r w:rsidR="007D7893" w:rsidRPr="001E4743">
        <w:rPr>
          <w:rFonts w:ascii="Arial" w:hAnsi="Arial" w:cs="Arial"/>
          <w:sz w:val="24"/>
          <w:szCs w:val="24"/>
        </w:rPr>
        <w:t>e</w:t>
      </w:r>
      <w:r w:rsidRPr="001E4743">
        <w:rPr>
          <w:rFonts w:ascii="Arial" w:hAnsi="Arial" w:cs="Arial"/>
          <w:sz w:val="24"/>
          <w:szCs w:val="24"/>
        </w:rPr>
        <w:t xml:space="preserve"> in </w:t>
      </w:r>
      <w:r w:rsidR="00611650" w:rsidRPr="001E4743">
        <w:rPr>
          <w:rFonts w:ascii="Arial" w:hAnsi="Arial" w:cs="Arial"/>
          <w:sz w:val="24"/>
          <w:szCs w:val="24"/>
        </w:rPr>
        <w:t>reviews.</w:t>
      </w:r>
      <w:r w:rsidRPr="001E4743">
        <w:rPr>
          <w:rFonts w:ascii="Arial" w:hAnsi="Arial" w:cs="Arial"/>
          <w:sz w:val="24"/>
          <w:szCs w:val="24"/>
        </w:rPr>
        <w:t xml:space="preserve"> </w:t>
      </w:r>
    </w:p>
    <w:p w14:paraId="5A8A9017" w14:textId="77777777" w:rsidR="000C2990" w:rsidRPr="001E4743" w:rsidRDefault="007D7893" w:rsidP="0017212E">
      <w:pPr>
        <w:pStyle w:val="ListParagraph"/>
        <w:numPr>
          <w:ilvl w:val="0"/>
          <w:numId w:val="10"/>
        </w:numPr>
        <w:rPr>
          <w:rFonts w:ascii="Arial" w:hAnsi="Arial" w:cs="Arial"/>
          <w:sz w:val="24"/>
          <w:szCs w:val="24"/>
        </w:rPr>
      </w:pPr>
      <w:r w:rsidRPr="001E4743">
        <w:rPr>
          <w:rFonts w:ascii="Arial" w:hAnsi="Arial" w:cs="Arial"/>
          <w:sz w:val="24"/>
          <w:szCs w:val="24"/>
        </w:rPr>
        <w:t>Continue with the work</w:t>
      </w:r>
      <w:r w:rsidR="00D10891" w:rsidRPr="001E4743">
        <w:rPr>
          <w:rFonts w:ascii="Arial" w:hAnsi="Arial" w:cs="Arial"/>
          <w:sz w:val="24"/>
          <w:szCs w:val="24"/>
        </w:rPr>
        <w:t xml:space="preserve"> across Children’s Social Care to promote</w:t>
      </w:r>
      <w:r w:rsidR="00F138CA" w:rsidRPr="001E4743">
        <w:rPr>
          <w:rFonts w:ascii="Arial" w:hAnsi="Arial" w:cs="Arial"/>
          <w:sz w:val="24"/>
          <w:szCs w:val="24"/>
        </w:rPr>
        <w:t xml:space="preserve"> records to be more child focused and written more directly to the child or young </w:t>
      </w:r>
      <w:r w:rsidR="000710AF" w:rsidRPr="001E4743">
        <w:rPr>
          <w:rFonts w:ascii="Arial" w:hAnsi="Arial" w:cs="Arial"/>
          <w:sz w:val="24"/>
          <w:szCs w:val="24"/>
        </w:rPr>
        <w:t>person.</w:t>
      </w:r>
      <w:r w:rsidR="00F138CA" w:rsidRPr="001E4743">
        <w:rPr>
          <w:rFonts w:ascii="Arial" w:hAnsi="Arial" w:cs="Arial"/>
          <w:sz w:val="24"/>
          <w:szCs w:val="24"/>
        </w:rPr>
        <w:t xml:space="preserve"> </w:t>
      </w:r>
    </w:p>
    <w:p w14:paraId="10C6A4E4" w14:textId="77777777" w:rsidR="000C2990" w:rsidRPr="001E4743" w:rsidRDefault="00F138CA" w:rsidP="0017212E">
      <w:pPr>
        <w:pStyle w:val="ListParagraph"/>
        <w:numPr>
          <w:ilvl w:val="0"/>
          <w:numId w:val="10"/>
        </w:numPr>
        <w:rPr>
          <w:rFonts w:ascii="Arial" w:hAnsi="Arial" w:cs="Arial"/>
          <w:sz w:val="24"/>
          <w:szCs w:val="24"/>
        </w:rPr>
      </w:pPr>
      <w:r w:rsidRPr="001E4743">
        <w:rPr>
          <w:rFonts w:ascii="Arial" w:hAnsi="Arial" w:cs="Arial"/>
          <w:sz w:val="24"/>
          <w:szCs w:val="24"/>
        </w:rPr>
        <w:t>Refresh how we support children and young people to chair or directly lead review meetings.</w:t>
      </w:r>
    </w:p>
    <w:p w14:paraId="2FB06CD6" w14:textId="77777777" w:rsidR="000C2990" w:rsidRPr="001E4743" w:rsidRDefault="00F138CA" w:rsidP="0017212E">
      <w:pPr>
        <w:pStyle w:val="ListParagraph"/>
        <w:numPr>
          <w:ilvl w:val="0"/>
          <w:numId w:val="10"/>
        </w:numPr>
        <w:rPr>
          <w:rFonts w:ascii="Arial" w:hAnsi="Arial" w:cs="Arial"/>
          <w:sz w:val="24"/>
          <w:szCs w:val="24"/>
        </w:rPr>
      </w:pPr>
      <w:r w:rsidRPr="001E4743">
        <w:rPr>
          <w:rFonts w:ascii="Arial" w:hAnsi="Arial" w:cs="Arial"/>
          <w:sz w:val="24"/>
          <w:szCs w:val="24"/>
        </w:rPr>
        <w:t>Establishing IRO Profiles and making these accessible to children and young people</w:t>
      </w:r>
      <w:r w:rsidR="000710AF">
        <w:rPr>
          <w:rFonts w:ascii="Arial" w:hAnsi="Arial" w:cs="Arial"/>
          <w:sz w:val="24"/>
          <w:szCs w:val="24"/>
        </w:rPr>
        <w:t>.</w:t>
      </w:r>
    </w:p>
    <w:p w14:paraId="1E4C1573" w14:textId="77777777" w:rsidR="00CC2280" w:rsidRPr="001E4743" w:rsidRDefault="00F138CA" w:rsidP="0017212E">
      <w:pPr>
        <w:pStyle w:val="ListParagraph"/>
        <w:numPr>
          <w:ilvl w:val="0"/>
          <w:numId w:val="10"/>
        </w:numPr>
        <w:rPr>
          <w:rFonts w:ascii="Arial" w:hAnsi="Arial" w:cs="Arial"/>
          <w:sz w:val="24"/>
          <w:szCs w:val="24"/>
        </w:rPr>
      </w:pPr>
      <w:r w:rsidRPr="001E4743">
        <w:rPr>
          <w:rFonts w:ascii="Arial" w:hAnsi="Arial" w:cs="Arial"/>
          <w:sz w:val="24"/>
          <w:szCs w:val="24"/>
        </w:rPr>
        <w:t>Streamlining plans for children and young people with care plans and EHC</w:t>
      </w:r>
      <w:r w:rsidR="0079221C">
        <w:rPr>
          <w:rFonts w:ascii="Arial" w:hAnsi="Arial" w:cs="Arial"/>
          <w:sz w:val="24"/>
          <w:szCs w:val="24"/>
        </w:rPr>
        <w:t>P</w:t>
      </w:r>
      <w:r w:rsidRPr="001E4743">
        <w:rPr>
          <w:rFonts w:ascii="Arial" w:hAnsi="Arial" w:cs="Arial"/>
          <w:sz w:val="24"/>
          <w:szCs w:val="24"/>
        </w:rPr>
        <w:t xml:space="preserve"> Plans</w:t>
      </w:r>
    </w:p>
    <w:p w14:paraId="67DFB018" w14:textId="77777777" w:rsidR="002B005F" w:rsidRPr="001E4743" w:rsidRDefault="00F138CA" w:rsidP="0017212E">
      <w:pPr>
        <w:pStyle w:val="ListParagraph"/>
        <w:numPr>
          <w:ilvl w:val="0"/>
          <w:numId w:val="10"/>
        </w:numPr>
        <w:rPr>
          <w:rFonts w:ascii="Arial" w:hAnsi="Arial" w:cs="Arial"/>
          <w:sz w:val="24"/>
          <w:szCs w:val="24"/>
        </w:rPr>
      </w:pPr>
      <w:r w:rsidRPr="001E4743">
        <w:rPr>
          <w:rFonts w:ascii="Arial" w:hAnsi="Arial" w:cs="Arial"/>
          <w:sz w:val="24"/>
          <w:szCs w:val="24"/>
        </w:rPr>
        <w:t xml:space="preserve">Working with </w:t>
      </w:r>
      <w:r w:rsidR="002B005F" w:rsidRPr="001E4743">
        <w:rPr>
          <w:rFonts w:ascii="Arial" w:hAnsi="Arial" w:cs="Arial"/>
          <w:sz w:val="24"/>
          <w:szCs w:val="24"/>
        </w:rPr>
        <w:t>staff to</w:t>
      </w:r>
      <w:r w:rsidRPr="001E4743">
        <w:rPr>
          <w:rFonts w:ascii="Arial" w:hAnsi="Arial" w:cs="Arial"/>
          <w:sz w:val="24"/>
          <w:szCs w:val="24"/>
        </w:rPr>
        <w:t xml:space="preserve"> develop life story work</w:t>
      </w:r>
      <w:r w:rsidR="000710AF">
        <w:rPr>
          <w:rFonts w:ascii="Arial" w:hAnsi="Arial" w:cs="Arial"/>
          <w:sz w:val="24"/>
          <w:szCs w:val="24"/>
        </w:rPr>
        <w:t>.</w:t>
      </w:r>
      <w:r w:rsidRPr="001E4743">
        <w:rPr>
          <w:rFonts w:ascii="Arial" w:hAnsi="Arial" w:cs="Arial"/>
          <w:sz w:val="24"/>
          <w:szCs w:val="24"/>
        </w:rPr>
        <w:t xml:space="preserve"> </w:t>
      </w:r>
    </w:p>
    <w:p w14:paraId="0B738853" w14:textId="77777777" w:rsidR="00101C8E" w:rsidRPr="001E4743" w:rsidRDefault="00611650" w:rsidP="0017212E">
      <w:pPr>
        <w:pStyle w:val="ListParagraph"/>
        <w:numPr>
          <w:ilvl w:val="0"/>
          <w:numId w:val="10"/>
        </w:numPr>
        <w:rPr>
          <w:rFonts w:ascii="Arial" w:hAnsi="Arial" w:cs="Arial"/>
          <w:sz w:val="24"/>
          <w:szCs w:val="24"/>
        </w:rPr>
      </w:pPr>
      <w:r w:rsidRPr="001E4743">
        <w:rPr>
          <w:rFonts w:ascii="Arial" w:hAnsi="Arial" w:cs="Arial"/>
          <w:sz w:val="24"/>
          <w:szCs w:val="24"/>
        </w:rPr>
        <w:t xml:space="preserve">Continuing to </w:t>
      </w:r>
      <w:r w:rsidR="00F138CA" w:rsidRPr="001E4743">
        <w:rPr>
          <w:rFonts w:ascii="Arial" w:hAnsi="Arial" w:cs="Arial"/>
          <w:sz w:val="24"/>
          <w:szCs w:val="24"/>
        </w:rPr>
        <w:t>improv</w:t>
      </w:r>
      <w:r w:rsidRPr="001E4743">
        <w:rPr>
          <w:rFonts w:ascii="Arial" w:hAnsi="Arial" w:cs="Arial"/>
          <w:sz w:val="24"/>
          <w:szCs w:val="24"/>
        </w:rPr>
        <w:t>e</w:t>
      </w:r>
      <w:r w:rsidR="00F138CA" w:rsidRPr="001E4743">
        <w:rPr>
          <w:rFonts w:ascii="Arial" w:hAnsi="Arial" w:cs="Arial"/>
          <w:sz w:val="24"/>
          <w:szCs w:val="24"/>
        </w:rPr>
        <w:t xml:space="preserve"> arrangements for Health Assessments</w:t>
      </w:r>
    </w:p>
    <w:p w14:paraId="6A419870" w14:textId="77777777" w:rsidR="00143438" w:rsidRDefault="00143438" w:rsidP="0017212E"/>
    <w:p w14:paraId="7181FB0B" w14:textId="77777777" w:rsidR="00540C1C" w:rsidRPr="00540C1C" w:rsidRDefault="00B70D79" w:rsidP="00540C1C">
      <w:pPr>
        <w:tabs>
          <w:tab w:val="left" w:pos="851"/>
        </w:tabs>
        <w:rPr>
          <w:rFonts w:ascii="Arial" w:hAnsi="Arial" w:cs="Arial"/>
          <w:bCs/>
          <w:sz w:val="24"/>
          <w:szCs w:val="24"/>
          <w:lang w:val="en-US"/>
        </w:rPr>
      </w:pPr>
      <w:r>
        <w:rPr>
          <w:rFonts w:ascii="Arial" w:hAnsi="Arial" w:cs="Arial"/>
          <w:bCs/>
          <w:sz w:val="24"/>
          <w:szCs w:val="24"/>
          <w:lang w:val="en-US"/>
        </w:rPr>
        <w:t>9</w:t>
      </w:r>
      <w:r w:rsidR="00540C1C" w:rsidRPr="00540C1C">
        <w:rPr>
          <w:rFonts w:ascii="Arial" w:hAnsi="Arial" w:cs="Arial"/>
          <w:bCs/>
          <w:sz w:val="24"/>
          <w:szCs w:val="24"/>
          <w:lang w:val="en-US"/>
        </w:rPr>
        <w:t>.</w:t>
      </w:r>
      <w:r w:rsidR="00540C1C" w:rsidRPr="00540C1C">
        <w:rPr>
          <w:rFonts w:ascii="Arial" w:hAnsi="Arial" w:cs="Arial"/>
          <w:bCs/>
          <w:sz w:val="24"/>
          <w:szCs w:val="24"/>
          <w:u w:val="single"/>
          <w:lang w:val="en-US"/>
        </w:rPr>
        <w:t>Financial implications</w:t>
      </w:r>
    </w:p>
    <w:p w14:paraId="2288C697" w14:textId="77777777" w:rsidR="00540C1C" w:rsidRPr="00540C1C" w:rsidRDefault="00540C1C" w:rsidP="00540C1C">
      <w:pPr>
        <w:numPr>
          <w:ilvl w:val="0"/>
          <w:numId w:val="4"/>
        </w:numPr>
        <w:tabs>
          <w:tab w:val="left" w:pos="851"/>
        </w:tabs>
        <w:spacing w:after="0" w:line="240" w:lineRule="auto"/>
        <w:rPr>
          <w:rFonts w:ascii="Arial" w:hAnsi="Arial" w:cs="Arial"/>
          <w:vanish/>
          <w:sz w:val="24"/>
          <w:szCs w:val="24"/>
        </w:rPr>
      </w:pPr>
    </w:p>
    <w:p w14:paraId="7437506A" w14:textId="77777777" w:rsidR="00540C1C" w:rsidRPr="00540C1C" w:rsidRDefault="00B70D79" w:rsidP="00540C1C">
      <w:pPr>
        <w:tabs>
          <w:tab w:val="left" w:pos="851"/>
        </w:tabs>
        <w:spacing w:after="0" w:line="240" w:lineRule="auto"/>
        <w:rPr>
          <w:rFonts w:ascii="Arial" w:hAnsi="Arial" w:cs="Arial"/>
          <w:sz w:val="24"/>
          <w:szCs w:val="24"/>
        </w:rPr>
      </w:pPr>
      <w:r>
        <w:rPr>
          <w:rFonts w:ascii="Arial" w:hAnsi="Arial" w:cs="Arial"/>
          <w:sz w:val="24"/>
          <w:szCs w:val="24"/>
        </w:rPr>
        <w:t>9</w:t>
      </w:r>
      <w:r w:rsidR="00540C1C" w:rsidRPr="00540C1C">
        <w:rPr>
          <w:rFonts w:ascii="Arial" w:hAnsi="Arial" w:cs="Arial"/>
          <w:sz w:val="24"/>
          <w:szCs w:val="24"/>
        </w:rPr>
        <w:t>.1 There are no direct implications arising from this report.</w:t>
      </w:r>
    </w:p>
    <w:p w14:paraId="0914F03E" w14:textId="77777777" w:rsidR="00540C1C" w:rsidRPr="00540C1C" w:rsidRDefault="00B70D79" w:rsidP="00540C1C">
      <w:pPr>
        <w:tabs>
          <w:tab w:val="left" w:pos="851"/>
        </w:tabs>
        <w:rPr>
          <w:rFonts w:ascii="Arial" w:hAnsi="Arial" w:cs="Arial"/>
          <w:bCs/>
          <w:sz w:val="24"/>
          <w:szCs w:val="24"/>
          <w:u w:val="single"/>
          <w:lang w:val="en-US"/>
        </w:rPr>
      </w:pPr>
      <w:r>
        <w:rPr>
          <w:rFonts w:ascii="Arial" w:hAnsi="Arial" w:cs="Arial"/>
          <w:bCs/>
          <w:sz w:val="24"/>
          <w:szCs w:val="24"/>
          <w:lang w:val="en-US"/>
        </w:rPr>
        <w:t>10</w:t>
      </w:r>
      <w:r w:rsidR="00540C1C" w:rsidRPr="00540C1C">
        <w:rPr>
          <w:rFonts w:ascii="Arial" w:hAnsi="Arial" w:cs="Arial"/>
          <w:bCs/>
          <w:sz w:val="24"/>
          <w:szCs w:val="24"/>
          <w:lang w:val="en-US"/>
        </w:rPr>
        <w:t>.</w:t>
      </w:r>
      <w:r w:rsidR="00540C1C" w:rsidRPr="00540C1C">
        <w:rPr>
          <w:rFonts w:ascii="Arial" w:hAnsi="Arial" w:cs="Arial"/>
          <w:bCs/>
          <w:sz w:val="24"/>
          <w:szCs w:val="24"/>
          <w:u w:val="single"/>
          <w:lang w:val="en-US"/>
        </w:rPr>
        <w:t>Legal implications</w:t>
      </w:r>
    </w:p>
    <w:p w14:paraId="03512636" w14:textId="77777777" w:rsidR="00540C1C" w:rsidRPr="00540C1C" w:rsidRDefault="00540C1C" w:rsidP="00540C1C">
      <w:pPr>
        <w:numPr>
          <w:ilvl w:val="0"/>
          <w:numId w:val="4"/>
        </w:numPr>
        <w:tabs>
          <w:tab w:val="left" w:pos="851"/>
        </w:tabs>
        <w:spacing w:after="0" w:line="240" w:lineRule="auto"/>
        <w:rPr>
          <w:rFonts w:ascii="Arial" w:hAnsi="Arial" w:cs="Arial"/>
          <w:vanish/>
          <w:sz w:val="24"/>
          <w:szCs w:val="24"/>
        </w:rPr>
      </w:pPr>
    </w:p>
    <w:p w14:paraId="5B33951F" w14:textId="77777777" w:rsidR="00540C1C" w:rsidRPr="00540C1C" w:rsidRDefault="00B70D79" w:rsidP="00540C1C">
      <w:pPr>
        <w:tabs>
          <w:tab w:val="left" w:pos="851"/>
        </w:tabs>
        <w:rPr>
          <w:rFonts w:ascii="Arial" w:hAnsi="Arial" w:cs="Arial"/>
          <w:sz w:val="24"/>
          <w:szCs w:val="24"/>
        </w:rPr>
      </w:pPr>
      <w:r>
        <w:rPr>
          <w:rFonts w:ascii="Arial" w:hAnsi="Arial" w:cs="Arial"/>
          <w:sz w:val="24"/>
          <w:szCs w:val="24"/>
        </w:rPr>
        <w:t>10</w:t>
      </w:r>
      <w:r w:rsidR="00540C1C" w:rsidRPr="00540C1C">
        <w:rPr>
          <w:rFonts w:ascii="Arial" w:hAnsi="Arial" w:cs="Arial"/>
          <w:sz w:val="24"/>
          <w:szCs w:val="24"/>
        </w:rPr>
        <w:t>.1 There are no direct implications arising from this report.</w:t>
      </w:r>
    </w:p>
    <w:p w14:paraId="64ECA63F" w14:textId="77777777" w:rsidR="00540C1C" w:rsidRPr="00540C1C" w:rsidRDefault="00B70D79" w:rsidP="00540C1C">
      <w:pPr>
        <w:tabs>
          <w:tab w:val="left" w:pos="851"/>
        </w:tabs>
        <w:rPr>
          <w:rFonts w:ascii="Arial" w:hAnsi="Arial" w:cs="Arial"/>
          <w:bCs/>
          <w:sz w:val="24"/>
          <w:szCs w:val="24"/>
          <w:lang w:val="en-US"/>
        </w:rPr>
      </w:pPr>
      <w:r>
        <w:rPr>
          <w:rFonts w:ascii="Arial" w:hAnsi="Arial" w:cs="Arial"/>
          <w:bCs/>
          <w:sz w:val="24"/>
          <w:szCs w:val="24"/>
          <w:lang w:val="en-US"/>
        </w:rPr>
        <w:t>11</w:t>
      </w:r>
      <w:r w:rsidR="00540C1C" w:rsidRPr="00540C1C">
        <w:rPr>
          <w:rFonts w:ascii="Arial" w:hAnsi="Arial" w:cs="Arial"/>
          <w:bCs/>
          <w:sz w:val="24"/>
          <w:szCs w:val="24"/>
          <w:lang w:val="en-US"/>
        </w:rPr>
        <w:t>.</w:t>
      </w:r>
      <w:r w:rsidR="00540C1C" w:rsidRPr="00540C1C">
        <w:rPr>
          <w:rFonts w:ascii="Arial" w:hAnsi="Arial" w:cs="Arial"/>
          <w:bCs/>
          <w:sz w:val="24"/>
          <w:szCs w:val="24"/>
          <w:u w:val="single"/>
          <w:lang w:val="en-US"/>
        </w:rPr>
        <w:t>Recommendations</w:t>
      </w:r>
    </w:p>
    <w:p w14:paraId="65B2A383" w14:textId="77777777" w:rsidR="00540C1C" w:rsidRPr="00540C1C" w:rsidRDefault="00B70D79" w:rsidP="00B70D79">
      <w:pPr>
        <w:tabs>
          <w:tab w:val="left" w:pos="851"/>
        </w:tabs>
        <w:spacing w:after="0" w:line="240" w:lineRule="auto"/>
        <w:rPr>
          <w:rFonts w:ascii="Arial" w:hAnsi="Arial" w:cs="Arial"/>
          <w:sz w:val="24"/>
          <w:szCs w:val="24"/>
        </w:rPr>
      </w:pPr>
      <w:r>
        <w:rPr>
          <w:rFonts w:ascii="Arial" w:hAnsi="Arial" w:cs="Arial"/>
          <w:sz w:val="24"/>
          <w:szCs w:val="24"/>
        </w:rPr>
        <w:t>11.1</w:t>
      </w:r>
      <w:r w:rsidR="00540C1C" w:rsidRPr="00540C1C">
        <w:rPr>
          <w:rFonts w:ascii="Arial" w:hAnsi="Arial" w:cs="Arial"/>
          <w:sz w:val="24"/>
          <w:szCs w:val="24"/>
        </w:rPr>
        <w:t xml:space="preserve">The Committee should note the activity of the service. </w:t>
      </w:r>
    </w:p>
    <w:p w14:paraId="1137D69F" w14:textId="77777777" w:rsidR="00540C1C" w:rsidRDefault="00540C1C" w:rsidP="0017212E"/>
    <w:p w14:paraId="2631592C" w14:textId="77777777" w:rsidR="000E5CBD" w:rsidRPr="002649F2" w:rsidRDefault="00B70D79" w:rsidP="00B70D79">
      <w:pPr>
        <w:pStyle w:val="Heading2"/>
        <w:keepLines w:val="0"/>
        <w:spacing w:before="0" w:after="0" w:line="240" w:lineRule="auto"/>
        <w:rPr>
          <w:b/>
          <w:color w:val="auto"/>
          <w:sz w:val="28"/>
        </w:rPr>
      </w:pPr>
      <w:r>
        <w:rPr>
          <w:color w:val="auto"/>
          <w:sz w:val="28"/>
        </w:rPr>
        <w:t>12.</w:t>
      </w:r>
      <w:r w:rsidR="000E5CBD" w:rsidRPr="002649F2">
        <w:rPr>
          <w:color w:val="auto"/>
          <w:sz w:val="28"/>
        </w:rPr>
        <w:t>Risk management</w:t>
      </w:r>
    </w:p>
    <w:p w14:paraId="4E36A46E" w14:textId="77777777" w:rsidR="000E5CBD" w:rsidRPr="00A64648" w:rsidRDefault="000E5CBD" w:rsidP="00B70D79">
      <w:pPr>
        <w:pStyle w:val="ListParagraph"/>
        <w:numPr>
          <w:ilvl w:val="0"/>
          <w:numId w:val="23"/>
        </w:numPr>
        <w:spacing w:after="240" w:line="240" w:lineRule="auto"/>
        <w:contextualSpacing w:val="0"/>
        <w:rPr>
          <w:rFonts w:cs="Arial"/>
          <w:vanish/>
        </w:rPr>
      </w:pPr>
    </w:p>
    <w:p w14:paraId="214EF9B0" w14:textId="77777777" w:rsidR="000E5CBD" w:rsidRPr="001612E1" w:rsidRDefault="000E5CBD" w:rsidP="001612E1">
      <w:pPr>
        <w:pStyle w:val="ListParagraph"/>
        <w:spacing w:after="240" w:line="240" w:lineRule="auto"/>
        <w:ind w:left="400"/>
        <w:contextualSpacing w:val="0"/>
        <w:rPr>
          <w:sz w:val="28"/>
        </w:rPr>
      </w:pPr>
    </w:p>
    <w:p w14:paraId="6DCD93BA" w14:textId="77777777" w:rsidR="000E5CBD" w:rsidRPr="00FA4705" w:rsidRDefault="000E5CBD" w:rsidP="00B70D79">
      <w:pPr>
        <w:pStyle w:val="ListParagraph"/>
        <w:numPr>
          <w:ilvl w:val="0"/>
          <w:numId w:val="23"/>
        </w:numPr>
        <w:spacing w:after="240" w:line="240" w:lineRule="auto"/>
        <w:contextualSpacing w:val="0"/>
        <w:rPr>
          <w:rFonts w:cs="Arial"/>
          <w:vanish/>
        </w:rPr>
      </w:pPr>
    </w:p>
    <w:p w14:paraId="02A928A8" w14:textId="77777777" w:rsidR="000E5CBD" w:rsidRPr="00C023B5" w:rsidRDefault="000E5CBD" w:rsidP="000E5CBD">
      <w:pPr>
        <w:spacing w:after="240"/>
        <w:rPr>
          <w:rFonts w:cs="Arial"/>
          <w:i/>
          <w:iCs/>
        </w:rPr>
      </w:pPr>
    </w:p>
    <w:tbl>
      <w:tblPr>
        <w:tblStyle w:val="GridTable1Light"/>
        <w:tblW w:w="0" w:type="auto"/>
        <w:tblLook w:val="0420" w:firstRow="1" w:lastRow="0" w:firstColumn="0" w:lastColumn="0" w:noHBand="0" w:noVBand="1"/>
      </w:tblPr>
      <w:tblGrid>
        <w:gridCol w:w="1838"/>
        <w:gridCol w:w="2693"/>
        <w:gridCol w:w="2694"/>
        <w:gridCol w:w="1791"/>
      </w:tblGrid>
      <w:tr w:rsidR="000E5CBD" w:rsidRPr="001612E1" w14:paraId="191CA5BA" w14:textId="77777777" w:rsidTr="00E13B45">
        <w:trPr>
          <w:cnfStyle w:val="100000000000" w:firstRow="1" w:lastRow="0" w:firstColumn="0" w:lastColumn="0" w:oddVBand="0" w:evenVBand="0" w:oddHBand="0" w:evenHBand="0" w:firstRowFirstColumn="0" w:firstRowLastColumn="0" w:lastRowFirstColumn="0" w:lastRowLastColumn="0"/>
          <w:tblHeader/>
        </w:trPr>
        <w:tc>
          <w:tcPr>
            <w:tcW w:w="1838" w:type="dxa"/>
          </w:tcPr>
          <w:p w14:paraId="2E895FAB" w14:textId="77777777" w:rsidR="000E5CBD" w:rsidRPr="001612E1" w:rsidRDefault="000E5CBD" w:rsidP="00703240">
            <w:pPr>
              <w:spacing w:after="240"/>
              <w:jc w:val="center"/>
              <w:rPr>
                <w:rFonts w:ascii="Arial" w:hAnsi="Arial" w:cs="Arial"/>
                <w:b w:val="0"/>
                <w:sz w:val="24"/>
                <w:szCs w:val="24"/>
              </w:rPr>
            </w:pPr>
            <w:r w:rsidRPr="001612E1">
              <w:rPr>
                <w:rFonts w:ascii="Arial" w:hAnsi="Arial" w:cs="Arial"/>
                <w:b w:val="0"/>
                <w:sz w:val="24"/>
                <w:szCs w:val="24"/>
              </w:rPr>
              <w:lastRenderedPageBreak/>
              <w:t>Risk</w:t>
            </w:r>
          </w:p>
        </w:tc>
        <w:tc>
          <w:tcPr>
            <w:tcW w:w="2693" w:type="dxa"/>
          </w:tcPr>
          <w:p w14:paraId="6727E429" w14:textId="77777777" w:rsidR="000E5CBD" w:rsidRPr="001612E1" w:rsidRDefault="000E5CBD" w:rsidP="00703240">
            <w:pPr>
              <w:spacing w:after="240"/>
              <w:jc w:val="center"/>
              <w:rPr>
                <w:rFonts w:ascii="Arial" w:hAnsi="Arial" w:cs="Arial"/>
                <w:b w:val="0"/>
                <w:sz w:val="24"/>
                <w:szCs w:val="24"/>
              </w:rPr>
            </w:pPr>
            <w:r w:rsidRPr="001612E1">
              <w:rPr>
                <w:rFonts w:ascii="Arial" w:hAnsi="Arial" w:cs="Arial"/>
                <w:b w:val="0"/>
                <w:sz w:val="24"/>
                <w:szCs w:val="24"/>
              </w:rPr>
              <w:t>Description</w:t>
            </w:r>
          </w:p>
        </w:tc>
        <w:tc>
          <w:tcPr>
            <w:tcW w:w="2694" w:type="dxa"/>
          </w:tcPr>
          <w:p w14:paraId="0068DCDA" w14:textId="77777777" w:rsidR="000E5CBD" w:rsidRPr="001612E1" w:rsidRDefault="000E5CBD" w:rsidP="00703240">
            <w:pPr>
              <w:spacing w:after="240"/>
              <w:jc w:val="center"/>
              <w:rPr>
                <w:rFonts w:ascii="Arial" w:hAnsi="Arial" w:cs="Arial"/>
                <w:b w:val="0"/>
                <w:sz w:val="24"/>
                <w:szCs w:val="24"/>
              </w:rPr>
            </w:pPr>
            <w:r w:rsidRPr="001612E1">
              <w:rPr>
                <w:rFonts w:ascii="Arial" w:hAnsi="Arial" w:cs="Arial"/>
                <w:b w:val="0"/>
                <w:sz w:val="24"/>
                <w:szCs w:val="24"/>
              </w:rPr>
              <w:t>Action to avoid or mitigate risk</w:t>
            </w:r>
          </w:p>
        </w:tc>
        <w:tc>
          <w:tcPr>
            <w:tcW w:w="1791" w:type="dxa"/>
          </w:tcPr>
          <w:p w14:paraId="51ED5682" w14:textId="77777777" w:rsidR="000E5CBD" w:rsidRPr="001612E1" w:rsidRDefault="000E5CBD" w:rsidP="00703240">
            <w:pPr>
              <w:spacing w:after="240"/>
              <w:jc w:val="center"/>
              <w:rPr>
                <w:rFonts w:ascii="Arial" w:hAnsi="Arial" w:cs="Arial"/>
                <w:b w:val="0"/>
                <w:sz w:val="24"/>
                <w:szCs w:val="24"/>
              </w:rPr>
            </w:pPr>
            <w:r w:rsidRPr="001612E1">
              <w:rPr>
                <w:rFonts w:ascii="Arial" w:hAnsi="Arial" w:cs="Arial"/>
                <w:b w:val="0"/>
                <w:sz w:val="24"/>
                <w:szCs w:val="24"/>
              </w:rPr>
              <w:t>Risk rating</w:t>
            </w:r>
          </w:p>
        </w:tc>
      </w:tr>
      <w:tr w:rsidR="000E5CBD" w:rsidRPr="001612E1" w14:paraId="5DE74073" w14:textId="77777777" w:rsidTr="00E13B45">
        <w:trPr>
          <w:trHeight w:val="829"/>
        </w:trPr>
        <w:tc>
          <w:tcPr>
            <w:tcW w:w="1838" w:type="dxa"/>
          </w:tcPr>
          <w:p w14:paraId="7B0E9307" w14:textId="77777777" w:rsidR="000E5CBD" w:rsidRPr="001612E1" w:rsidRDefault="000E5CBD" w:rsidP="00703240">
            <w:pPr>
              <w:rPr>
                <w:rFonts w:ascii="Arial" w:hAnsi="Arial" w:cs="Arial"/>
                <w:b/>
                <w:bCs/>
                <w:sz w:val="24"/>
                <w:szCs w:val="24"/>
              </w:rPr>
            </w:pPr>
            <w:r w:rsidRPr="001612E1">
              <w:rPr>
                <w:rFonts w:ascii="Arial" w:hAnsi="Arial" w:cs="Arial"/>
                <w:sz w:val="24"/>
                <w:szCs w:val="24"/>
              </w:rPr>
              <w:t>Timeliness and Recording of Review Meetings</w:t>
            </w:r>
          </w:p>
          <w:p w14:paraId="792B782A" w14:textId="77777777" w:rsidR="000E5CBD" w:rsidRPr="001612E1" w:rsidRDefault="000E5CBD" w:rsidP="00703240">
            <w:pPr>
              <w:rPr>
                <w:rFonts w:ascii="Arial" w:hAnsi="Arial" w:cs="Arial"/>
                <w:b/>
                <w:bCs/>
                <w:sz w:val="24"/>
                <w:szCs w:val="24"/>
              </w:rPr>
            </w:pPr>
          </w:p>
          <w:p w14:paraId="13ADD095" w14:textId="77777777" w:rsidR="000E5CBD" w:rsidRPr="001612E1" w:rsidRDefault="000E5CBD" w:rsidP="00703240">
            <w:pPr>
              <w:rPr>
                <w:rFonts w:ascii="Arial" w:hAnsi="Arial" w:cs="Arial"/>
                <w:b/>
                <w:bCs/>
                <w:sz w:val="24"/>
                <w:szCs w:val="24"/>
              </w:rPr>
            </w:pPr>
          </w:p>
          <w:p w14:paraId="0E279835" w14:textId="77777777" w:rsidR="000E5CBD" w:rsidRPr="001612E1" w:rsidRDefault="000E5CBD" w:rsidP="00703240">
            <w:pPr>
              <w:rPr>
                <w:rFonts w:ascii="Arial" w:hAnsi="Arial" w:cs="Arial"/>
                <w:b/>
                <w:bCs/>
                <w:sz w:val="24"/>
                <w:szCs w:val="24"/>
              </w:rPr>
            </w:pPr>
          </w:p>
          <w:p w14:paraId="2006E5F3" w14:textId="77777777" w:rsidR="000E5CBD" w:rsidRPr="001612E1" w:rsidRDefault="000E5CBD" w:rsidP="00703240">
            <w:pPr>
              <w:rPr>
                <w:rFonts w:ascii="Arial" w:hAnsi="Arial" w:cs="Arial"/>
                <w:b/>
                <w:bCs/>
                <w:sz w:val="24"/>
                <w:szCs w:val="24"/>
              </w:rPr>
            </w:pPr>
          </w:p>
          <w:p w14:paraId="43B053B3" w14:textId="77777777" w:rsidR="000E5CBD" w:rsidRPr="001612E1" w:rsidRDefault="000E5CBD" w:rsidP="00703240">
            <w:pPr>
              <w:rPr>
                <w:rFonts w:ascii="Arial" w:hAnsi="Arial" w:cs="Arial"/>
                <w:b/>
                <w:bCs/>
                <w:sz w:val="24"/>
                <w:szCs w:val="24"/>
              </w:rPr>
            </w:pPr>
          </w:p>
          <w:p w14:paraId="5E87CB40" w14:textId="77777777" w:rsidR="000E5CBD" w:rsidRPr="001612E1" w:rsidRDefault="000E5CBD" w:rsidP="00703240">
            <w:pPr>
              <w:spacing w:after="240"/>
              <w:rPr>
                <w:rFonts w:ascii="Arial" w:hAnsi="Arial" w:cs="Arial"/>
                <w:sz w:val="24"/>
                <w:szCs w:val="24"/>
              </w:rPr>
            </w:pPr>
          </w:p>
        </w:tc>
        <w:tc>
          <w:tcPr>
            <w:tcW w:w="2693" w:type="dxa"/>
          </w:tcPr>
          <w:p w14:paraId="1A8D2C32" w14:textId="77777777" w:rsidR="000E5CBD" w:rsidRPr="001612E1" w:rsidRDefault="000E5CBD" w:rsidP="00703240">
            <w:pPr>
              <w:spacing w:after="240"/>
              <w:rPr>
                <w:rFonts w:ascii="Arial" w:hAnsi="Arial" w:cs="Arial"/>
                <w:sz w:val="24"/>
                <w:szCs w:val="24"/>
              </w:rPr>
            </w:pPr>
            <w:r w:rsidRPr="001612E1">
              <w:rPr>
                <w:rFonts w:ascii="Arial" w:hAnsi="Arial" w:cs="Arial"/>
                <w:sz w:val="24"/>
                <w:szCs w:val="24"/>
              </w:rPr>
              <w:t>There is statutory guidance in relation to the timing of reviews; a first review is held within 4 weeks of a child coming into care, then a second review within the next 12 weeks or 3 months and then at least every six months after this.</w:t>
            </w:r>
          </w:p>
        </w:tc>
        <w:tc>
          <w:tcPr>
            <w:tcW w:w="2694" w:type="dxa"/>
          </w:tcPr>
          <w:p w14:paraId="34E53AC1" w14:textId="77777777" w:rsidR="000E5CBD" w:rsidRPr="001612E1" w:rsidRDefault="000E5CBD" w:rsidP="00703240">
            <w:pPr>
              <w:rPr>
                <w:rFonts w:ascii="Arial" w:hAnsi="Arial" w:cs="Arial"/>
                <w:sz w:val="24"/>
                <w:szCs w:val="24"/>
              </w:rPr>
            </w:pPr>
            <w:r w:rsidRPr="001612E1">
              <w:rPr>
                <w:rFonts w:ascii="Arial" w:hAnsi="Arial" w:cs="Arial"/>
                <w:sz w:val="24"/>
                <w:szCs w:val="24"/>
              </w:rPr>
              <w:t>Staffing levels have been maintained to ensure that children’s Review Meetings meet with statutory requirements and support our strong performance in this area.</w:t>
            </w:r>
          </w:p>
          <w:p w14:paraId="590BC79E" w14:textId="77777777" w:rsidR="000E5CBD" w:rsidRPr="001612E1" w:rsidRDefault="000E5CBD" w:rsidP="00703240">
            <w:pPr>
              <w:spacing w:after="240"/>
              <w:rPr>
                <w:rFonts w:ascii="Arial" w:hAnsi="Arial" w:cs="Arial"/>
                <w:sz w:val="24"/>
                <w:szCs w:val="24"/>
              </w:rPr>
            </w:pPr>
          </w:p>
        </w:tc>
        <w:tc>
          <w:tcPr>
            <w:tcW w:w="1791" w:type="dxa"/>
          </w:tcPr>
          <w:p w14:paraId="33F5D982" w14:textId="77777777" w:rsidR="000E5CBD" w:rsidRPr="001612E1" w:rsidRDefault="000E5CBD" w:rsidP="00703240">
            <w:pPr>
              <w:rPr>
                <w:rFonts w:ascii="Arial" w:hAnsi="Arial" w:cs="Arial"/>
                <w:sz w:val="24"/>
                <w:szCs w:val="24"/>
              </w:rPr>
            </w:pPr>
            <w:r w:rsidRPr="001612E1">
              <w:rPr>
                <w:rFonts w:ascii="Arial" w:hAnsi="Arial" w:cs="Arial"/>
                <w:sz w:val="24"/>
                <w:szCs w:val="24"/>
              </w:rPr>
              <w:t>D 1V</w:t>
            </w:r>
          </w:p>
          <w:p w14:paraId="79A61349" w14:textId="77777777" w:rsidR="000E5CBD" w:rsidRPr="001612E1" w:rsidRDefault="000E5CBD" w:rsidP="00703240">
            <w:pPr>
              <w:rPr>
                <w:rFonts w:ascii="Arial" w:hAnsi="Arial" w:cs="Arial"/>
                <w:sz w:val="24"/>
                <w:szCs w:val="24"/>
              </w:rPr>
            </w:pPr>
          </w:p>
          <w:p w14:paraId="733EC729" w14:textId="77777777" w:rsidR="000E5CBD" w:rsidRPr="001612E1" w:rsidRDefault="000E5CBD" w:rsidP="00703240">
            <w:pPr>
              <w:rPr>
                <w:rFonts w:ascii="Arial" w:hAnsi="Arial" w:cs="Arial"/>
                <w:sz w:val="24"/>
                <w:szCs w:val="24"/>
              </w:rPr>
            </w:pPr>
          </w:p>
          <w:p w14:paraId="4A6B629C" w14:textId="77777777" w:rsidR="000E5CBD" w:rsidRPr="001612E1" w:rsidRDefault="000E5CBD" w:rsidP="00703240">
            <w:pPr>
              <w:rPr>
                <w:rFonts w:ascii="Arial" w:hAnsi="Arial" w:cs="Arial"/>
                <w:sz w:val="24"/>
                <w:szCs w:val="24"/>
              </w:rPr>
            </w:pPr>
          </w:p>
          <w:p w14:paraId="14B2D81C" w14:textId="77777777" w:rsidR="000E5CBD" w:rsidRPr="001612E1" w:rsidRDefault="000E5CBD" w:rsidP="00703240">
            <w:pPr>
              <w:rPr>
                <w:rFonts w:ascii="Arial" w:hAnsi="Arial" w:cs="Arial"/>
                <w:sz w:val="24"/>
                <w:szCs w:val="24"/>
              </w:rPr>
            </w:pPr>
          </w:p>
          <w:p w14:paraId="2C19710E" w14:textId="77777777" w:rsidR="000E5CBD" w:rsidRPr="001612E1" w:rsidRDefault="000E5CBD" w:rsidP="00703240">
            <w:pPr>
              <w:rPr>
                <w:rFonts w:ascii="Arial" w:hAnsi="Arial" w:cs="Arial"/>
                <w:sz w:val="24"/>
                <w:szCs w:val="24"/>
              </w:rPr>
            </w:pPr>
          </w:p>
          <w:p w14:paraId="6712F97B" w14:textId="77777777" w:rsidR="000E5CBD" w:rsidRPr="001612E1" w:rsidRDefault="000E5CBD" w:rsidP="00703240">
            <w:pPr>
              <w:rPr>
                <w:rFonts w:ascii="Arial" w:hAnsi="Arial" w:cs="Arial"/>
                <w:sz w:val="24"/>
                <w:szCs w:val="24"/>
              </w:rPr>
            </w:pPr>
          </w:p>
          <w:p w14:paraId="5DF9C3E4" w14:textId="77777777" w:rsidR="000E5CBD" w:rsidRPr="001612E1" w:rsidRDefault="000E5CBD" w:rsidP="00703240">
            <w:pPr>
              <w:rPr>
                <w:rFonts w:ascii="Arial" w:hAnsi="Arial" w:cs="Arial"/>
                <w:sz w:val="24"/>
                <w:szCs w:val="24"/>
              </w:rPr>
            </w:pPr>
          </w:p>
          <w:p w14:paraId="51DCE45C" w14:textId="77777777" w:rsidR="000E5CBD" w:rsidRPr="001612E1" w:rsidRDefault="000E5CBD" w:rsidP="00703240">
            <w:pPr>
              <w:rPr>
                <w:rFonts w:ascii="Arial" w:hAnsi="Arial" w:cs="Arial"/>
                <w:sz w:val="24"/>
                <w:szCs w:val="24"/>
              </w:rPr>
            </w:pPr>
          </w:p>
          <w:p w14:paraId="223171CB" w14:textId="77777777" w:rsidR="000E5CBD" w:rsidRPr="001612E1" w:rsidRDefault="000E5CBD" w:rsidP="00703240">
            <w:pPr>
              <w:spacing w:after="240"/>
              <w:rPr>
                <w:rFonts w:ascii="Arial" w:hAnsi="Arial" w:cs="Arial"/>
                <w:sz w:val="24"/>
                <w:szCs w:val="24"/>
              </w:rPr>
            </w:pPr>
          </w:p>
        </w:tc>
      </w:tr>
      <w:tr w:rsidR="000E5CBD" w:rsidRPr="001612E1" w14:paraId="74725283" w14:textId="77777777" w:rsidTr="00E13B45">
        <w:tblPrEx>
          <w:tblLook w:val="04A0" w:firstRow="1" w:lastRow="0" w:firstColumn="1" w:lastColumn="0" w:noHBand="0" w:noVBand="1"/>
        </w:tblPrEx>
        <w:trPr>
          <w:trHeight w:val="829"/>
        </w:trPr>
        <w:tc>
          <w:tcPr>
            <w:cnfStyle w:val="001000000000" w:firstRow="0" w:lastRow="0" w:firstColumn="1" w:lastColumn="0" w:oddVBand="0" w:evenVBand="0" w:oddHBand="0" w:evenHBand="0" w:firstRowFirstColumn="0" w:firstRowLastColumn="0" w:lastRowFirstColumn="0" w:lastRowLastColumn="0"/>
            <w:tcW w:w="1838" w:type="dxa"/>
          </w:tcPr>
          <w:p w14:paraId="0BA07577" w14:textId="77777777" w:rsidR="000E5CBD" w:rsidRPr="001612E1" w:rsidRDefault="000E5CBD" w:rsidP="00703240">
            <w:pPr>
              <w:rPr>
                <w:rFonts w:ascii="Arial" w:hAnsi="Arial" w:cs="Arial"/>
                <w:sz w:val="24"/>
                <w:szCs w:val="24"/>
              </w:rPr>
            </w:pPr>
            <w:r w:rsidRPr="001612E1">
              <w:rPr>
                <w:rFonts w:ascii="Arial" w:hAnsi="Arial" w:cs="Arial"/>
                <w:b w:val="0"/>
                <w:bCs w:val="0"/>
                <w:sz w:val="24"/>
                <w:szCs w:val="24"/>
              </w:rPr>
              <w:t>Children’s participation in their Review Meetings</w:t>
            </w:r>
          </w:p>
        </w:tc>
        <w:tc>
          <w:tcPr>
            <w:tcW w:w="2693" w:type="dxa"/>
          </w:tcPr>
          <w:p w14:paraId="25C7091C" w14:textId="77777777" w:rsidR="000E5CBD" w:rsidRPr="001612E1" w:rsidRDefault="000E5CBD" w:rsidP="0070324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612E1">
              <w:rPr>
                <w:rFonts w:ascii="Arial" w:hAnsi="Arial" w:cs="Arial"/>
                <w:sz w:val="24"/>
                <w:szCs w:val="24"/>
              </w:rPr>
              <w:t>Participation is recorded as those children that have attended a meeting / contributed to the process by means of a consultation form, observation by the IRO, advocacy, submitting a Mind of My Own App note, using an interpreter, and discussing issues directly with their IRO or social worker.</w:t>
            </w:r>
          </w:p>
        </w:tc>
        <w:tc>
          <w:tcPr>
            <w:tcW w:w="2694" w:type="dxa"/>
          </w:tcPr>
          <w:p w14:paraId="5FB53775" w14:textId="77777777" w:rsidR="000E5CBD" w:rsidRPr="001612E1" w:rsidRDefault="000E5CBD" w:rsidP="0070324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612E1">
              <w:rPr>
                <w:rFonts w:ascii="Arial" w:hAnsi="Arial" w:cs="Arial"/>
                <w:sz w:val="24"/>
                <w:szCs w:val="24"/>
              </w:rPr>
              <w:t>Staffing levels have been maintained to ensure that children’s participation in their Review Meetings are provided through a variety of means and support our strong performance in this area, ensuring that children are listened to.</w:t>
            </w:r>
          </w:p>
        </w:tc>
        <w:tc>
          <w:tcPr>
            <w:tcW w:w="1791" w:type="dxa"/>
          </w:tcPr>
          <w:p w14:paraId="461D7DDD" w14:textId="77777777" w:rsidR="000E5CBD" w:rsidRPr="001612E1" w:rsidRDefault="000E5CBD" w:rsidP="0070324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612E1">
              <w:rPr>
                <w:rFonts w:ascii="Arial" w:hAnsi="Arial" w:cs="Arial"/>
                <w:sz w:val="24"/>
                <w:szCs w:val="24"/>
              </w:rPr>
              <w:t>D 1V</w:t>
            </w:r>
          </w:p>
        </w:tc>
      </w:tr>
    </w:tbl>
    <w:p w14:paraId="60D45384" w14:textId="77777777" w:rsidR="000E5CBD" w:rsidRPr="001612E1" w:rsidRDefault="000E5CBD" w:rsidP="000E5CBD">
      <w:pPr>
        <w:spacing w:after="240"/>
        <w:rPr>
          <w:rFonts w:ascii="Arial" w:hAnsi="Arial" w:cs="Arial"/>
          <w:sz w:val="24"/>
          <w:szCs w:val="24"/>
        </w:rPr>
      </w:pPr>
    </w:p>
    <w:tbl>
      <w:tblPr>
        <w:tblStyle w:val="TableGrid"/>
        <w:tblW w:w="9350" w:type="dxa"/>
        <w:tblLook w:val="01A0" w:firstRow="1" w:lastRow="0" w:firstColumn="1" w:lastColumn="1" w:noHBand="0" w:noVBand="0"/>
      </w:tblPr>
      <w:tblGrid>
        <w:gridCol w:w="4907"/>
        <w:gridCol w:w="4443"/>
      </w:tblGrid>
      <w:tr w:rsidR="003B266D" w:rsidRPr="001612E1" w14:paraId="5158FD76" w14:textId="77777777" w:rsidTr="00F26C68">
        <w:trPr>
          <w:trHeight w:val="257"/>
        </w:trPr>
        <w:tc>
          <w:tcPr>
            <w:tcW w:w="1963" w:type="dxa"/>
          </w:tcPr>
          <w:p w14:paraId="6E90E7ED" w14:textId="77777777" w:rsidR="003B266D" w:rsidRPr="001612E1" w:rsidRDefault="003B266D" w:rsidP="00F26C68">
            <w:pPr>
              <w:pStyle w:val="Heading4"/>
              <w:pBdr>
                <w:right w:val="single" w:sz="4" w:space="4" w:color="auto"/>
              </w:pBdr>
              <w:spacing w:after="240"/>
              <w:rPr>
                <w:rFonts w:ascii="Arial" w:hAnsi="Arial" w:cs="Arial"/>
                <w:sz w:val="24"/>
                <w:szCs w:val="24"/>
              </w:rPr>
            </w:pPr>
            <w:r w:rsidRPr="001612E1">
              <w:rPr>
                <w:rFonts w:ascii="Arial" w:hAnsi="Arial" w:cs="Arial"/>
                <w:sz w:val="24"/>
                <w:szCs w:val="24"/>
              </w:rPr>
              <w:t>Likelihood</w:t>
            </w:r>
          </w:p>
        </w:tc>
        <w:tc>
          <w:tcPr>
            <w:tcW w:w="1777" w:type="dxa"/>
          </w:tcPr>
          <w:p w14:paraId="481E66C2" w14:textId="77777777" w:rsidR="003B266D" w:rsidRPr="001612E1" w:rsidRDefault="003B266D" w:rsidP="00F26C68">
            <w:pPr>
              <w:pStyle w:val="Heading4"/>
              <w:spacing w:after="240"/>
              <w:rPr>
                <w:rFonts w:ascii="Arial" w:hAnsi="Arial" w:cs="Arial"/>
                <w:bCs/>
                <w:sz w:val="24"/>
                <w:szCs w:val="24"/>
              </w:rPr>
            </w:pPr>
            <w:r w:rsidRPr="001612E1">
              <w:rPr>
                <w:rFonts w:ascii="Arial" w:hAnsi="Arial" w:cs="Arial"/>
                <w:sz w:val="24"/>
                <w:szCs w:val="24"/>
              </w:rPr>
              <w:t>Impact:</w:t>
            </w:r>
          </w:p>
        </w:tc>
      </w:tr>
      <w:tr w:rsidR="003B266D" w:rsidRPr="001612E1" w14:paraId="17C18FB3" w14:textId="77777777" w:rsidTr="00F26C68">
        <w:trPr>
          <w:trHeight w:val="475"/>
        </w:trPr>
        <w:tc>
          <w:tcPr>
            <w:tcW w:w="1963" w:type="dxa"/>
          </w:tcPr>
          <w:p w14:paraId="5E0081AA" w14:textId="77777777" w:rsidR="003B266D" w:rsidRPr="001612E1" w:rsidRDefault="003B266D" w:rsidP="00F26C68">
            <w:pPr>
              <w:spacing w:after="240"/>
              <w:textAlignment w:val="baseline"/>
              <w:rPr>
                <w:rFonts w:ascii="Arial" w:hAnsi="Arial" w:cs="Arial"/>
                <w:sz w:val="24"/>
                <w:szCs w:val="24"/>
              </w:rPr>
            </w:pPr>
            <w:r w:rsidRPr="001612E1">
              <w:rPr>
                <w:rFonts w:ascii="Arial" w:hAnsi="Arial" w:cs="Arial"/>
                <w:sz w:val="24"/>
                <w:szCs w:val="24"/>
              </w:rPr>
              <w:t>A Very likely </w:t>
            </w:r>
          </w:p>
        </w:tc>
        <w:tc>
          <w:tcPr>
            <w:tcW w:w="1777" w:type="dxa"/>
          </w:tcPr>
          <w:p w14:paraId="547B42E1" w14:textId="77777777" w:rsidR="003B266D" w:rsidRPr="001612E1" w:rsidRDefault="003B266D" w:rsidP="00F26C68">
            <w:pPr>
              <w:spacing w:after="240"/>
              <w:textAlignment w:val="baseline"/>
              <w:rPr>
                <w:rFonts w:ascii="Arial" w:hAnsi="Arial" w:cs="Arial"/>
                <w:sz w:val="24"/>
                <w:szCs w:val="24"/>
              </w:rPr>
            </w:pPr>
            <w:r w:rsidRPr="001612E1">
              <w:rPr>
                <w:rFonts w:ascii="Arial" w:hAnsi="Arial" w:cs="Arial"/>
                <w:sz w:val="24"/>
                <w:szCs w:val="24"/>
              </w:rPr>
              <w:t>I Catastrophic  </w:t>
            </w:r>
          </w:p>
        </w:tc>
      </w:tr>
      <w:tr w:rsidR="003B266D" w:rsidRPr="001612E1" w14:paraId="3261D0A5" w14:textId="77777777" w:rsidTr="00F26C68">
        <w:trPr>
          <w:trHeight w:val="557"/>
        </w:trPr>
        <w:tc>
          <w:tcPr>
            <w:tcW w:w="1963" w:type="dxa"/>
          </w:tcPr>
          <w:p w14:paraId="77B29752" w14:textId="77777777" w:rsidR="003B266D" w:rsidRPr="001612E1" w:rsidRDefault="003B266D" w:rsidP="00F26C68">
            <w:pPr>
              <w:spacing w:after="240"/>
              <w:textAlignment w:val="baseline"/>
              <w:rPr>
                <w:rFonts w:ascii="Arial" w:hAnsi="Arial" w:cs="Arial"/>
                <w:sz w:val="24"/>
                <w:szCs w:val="24"/>
              </w:rPr>
            </w:pPr>
            <w:r w:rsidRPr="001612E1">
              <w:rPr>
                <w:rFonts w:ascii="Arial" w:hAnsi="Arial" w:cs="Arial"/>
                <w:sz w:val="24"/>
                <w:szCs w:val="24"/>
              </w:rPr>
              <w:t>B Likely</w:t>
            </w:r>
          </w:p>
        </w:tc>
        <w:tc>
          <w:tcPr>
            <w:tcW w:w="1777" w:type="dxa"/>
          </w:tcPr>
          <w:p w14:paraId="19642811" w14:textId="77777777" w:rsidR="003B266D" w:rsidRPr="001612E1" w:rsidRDefault="003B266D" w:rsidP="00F26C68">
            <w:pPr>
              <w:spacing w:after="240"/>
              <w:textAlignment w:val="baseline"/>
              <w:rPr>
                <w:rFonts w:ascii="Arial" w:hAnsi="Arial" w:cs="Arial"/>
                <w:sz w:val="24"/>
                <w:szCs w:val="24"/>
              </w:rPr>
            </w:pPr>
            <w:r w:rsidRPr="001612E1">
              <w:rPr>
                <w:rFonts w:ascii="Arial" w:hAnsi="Arial" w:cs="Arial"/>
                <w:sz w:val="24"/>
                <w:szCs w:val="24"/>
              </w:rPr>
              <w:t>II Major </w:t>
            </w:r>
          </w:p>
        </w:tc>
      </w:tr>
      <w:tr w:rsidR="003B266D" w:rsidRPr="001612E1" w14:paraId="247B3245" w14:textId="77777777" w:rsidTr="00F26C68">
        <w:trPr>
          <w:trHeight w:val="557"/>
        </w:trPr>
        <w:tc>
          <w:tcPr>
            <w:tcW w:w="1963" w:type="dxa"/>
          </w:tcPr>
          <w:p w14:paraId="6D8E13D1" w14:textId="77777777" w:rsidR="003B266D" w:rsidRPr="001612E1" w:rsidRDefault="003B266D" w:rsidP="00F26C68">
            <w:pPr>
              <w:spacing w:after="240"/>
              <w:textAlignment w:val="baseline"/>
              <w:rPr>
                <w:rFonts w:ascii="Arial" w:hAnsi="Arial" w:cs="Arial"/>
                <w:sz w:val="24"/>
                <w:szCs w:val="24"/>
              </w:rPr>
            </w:pPr>
            <w:r w:rsidRPr="001612E1">
              <w:rPr>
                <w:rFonts w:ascii="Arial" w:hAnsi="Arial" w:cs="Arial"/>
                <w:sz w:val="24"/>
                <w:szCs w:val="24"/>
              </w:rPr>
              <w:t>C Unlikely</w:t>
            </w:r>
          </w:p>
        </w:tc>
        <w:tc>
          <w:tcPr>
            <w:tcW w:w="1777" w:type="dxa"/>
          </w:tcPr>
          <w:p w14:paraId="7E9B3CDF" w14:textId="77777777" w:rsidR="003B266D" w:rsidRPr="001612E1" w:rsidRDefault="003B266D" w:rsidP="00F26C68">
            <w:pPr>
              <w:spacing w:after="240"/>
              <w:textAlignment w:val="baseline"/>
              <w:rPr>
                <w:rFonts w:ascii="Arial" w:hAnsi="Arial" w:cs="Arial"/>
                <w:sz w:val="24"/>
                <w:szCs w:val="24"/>
              </w:rPr>
            </w:pPr>
            <w:r w:rsidRPr="001612E1">
              <w:rPr>
                <w:rFonts w:ascii="Arial" w:hAnsi="Arial" w:cs="Arial"/>
                <w:sz w:val="24"/>
                <w:szCs w:val="24"/>
              </w:rPr>
              <w:t>III Moderate </w:t>
            </w:r>
          </w:p>
        </w:tc>
      </w:tr>
      <w:tr w:rsidR="003B266D" w:rsidRPr="001612E1" w14:paraId="7AA7042E" w14:textId="77777777" w:rsidTr="00F26C68">
        <w:trPr>
          <w:trHeight w:val="513"/>
        </w:trPr>
        <w:tc>
          <w:tcPr>
            <w:tcW w:w="1963" w:type="dxa"/>
          </w:tcPr>
          <w:p w14:paraId="25445344" w14:textId="77777777" w:rsidR="003B266D" w:rsidRPr="009B301E" w:rsidRDefault="003B266D" w:rsidP="00F26C68">
            <w:pPr>
              <w:pBdr>
                <w:right w:val="single" w:sz="4" w:space="4" w:color="auto"/>
              </w:pBdr>
              <w:spacing w:after="240"/>
              <w:rPr>
                <w:rFonts w:ascii="Arial" w:hAnsi="Arial" w:cs="Arial"/>
                <w:sz w:val="24"/>
                <w:szCs w:val="24"/>
              </w:rPr>
            </w:pPr>
            <w:r w:rsidRPr="001612E1">
              <w:rPr>
                <w:rFonts w:ascii="Arial" w:hAnsi="Arial" w:cs="Arial"/>
                <w:sz w:val="24"/>
                <w:szCs w:val="24"/>
              </w:rPr>
              <w:t>D Rare</w:t>
            </w:r>
          </w:p>
        </w:tc>
        <w:tc>
          <w:tcPr>
            <w:tcW w:w="1777" w:type="dxa"/>
          </w:tcPr>
          <w:p w14:paraId="493B1525" w14:textId="77777777" w:rsidR="003B266D" w:rsidRPr="009B301E" w:rsidRDefault="003B266D" w:rsidP="00F26C68">
            <w:pPr>
              <w:spacing w:after="240"/>
              <w:rPr>
                <w:rFonts w:ascii="Arial" w:hAnsi="Arial" w:cs="Arial"/>
                <w:sz w:val="24"/>
                <w:szCs w:val="24"/>
              </w:rPr>
            </w:pPr>
            <w:r w:rsidRPr="001612E1">
              <w:rPr>
                <w:rFonts w:ascii="Arial" w:hAnsi="Arial" w:cs="Arial"/>
                <w:sz w:val="24"/>
                <w:szCs w:val="24"/>
              </w:rPr>
              <w:t>IV Minor </w:t>
            </w:r>
          </w:p>
        </w:tc>
      </w:tr>
    </w:tbl>
    <w:p w14:paraId="370CCA19" w14:textId="77777777" w:rsidR="000E5CBD" w:rsidRPr="001612E1" w:rsidRDefault="000E5CBD" w:rsidP="000E5CBD">
      <w:pPr>
        <w:pStyle w:val="Heading2"/>
        <w:spacing w:after="240"/>
        <w:rPr>
          <w:rFonts w:ascii="Arial" w:hAnsi="Arial" w:cs="Arial"/>
          <w:b/>
          <w:sz w:val="24"/>
          <w:szCs w:val="24"/>
        </w:rPr>
      </w:pPr>
    </w:p>
    <w:p w14:paraId="00B1F980" w14:textId="77777777" w:rsidR="000E5CBD" w:rsidRPr="001612E1" w:rsidRDefault="000E5CBD" w:rsidP="00B70D79">
      <w:pPr>
        <w:pStyle w:val="ListParagraph"/>
        <w:numPr>
          <w:ilvl w:val="0"/>
          <w:numId w:val="23"/>
        </w:numPr>
        <w:spacing w:after="240" w:line="240" w:lineRule="auto"/>
        <w:contextualSpacing w:val="0"/>
        <w:rPr>
          <w:rFonts w:ascii="Arial" w:hAnsi="Arial" w:cs="Arial"/>
          <w:vanish/>
          <w:sz w:val="24"/>
          <w:szCs w:val="24"/>
        </w:rPr>
      </w:pPr>
    </w:p>
    <w:p w14:paraId="46BD63DD" w14:textId="77777777" w:rsidR="000E5CBD" w:rsidRPr="001612E1" w:rsidRDefault="000E5CBD" w:rsidP="000E5CBD">
      <w:pPr>
        <w:pStyle w:val="Heading2"/>
        <w:spacing w:after="240"/>
        <w:rPr>
          <w:rFonts w:ascii="Arial" w:hAnsi="Arial" w:cs="Arial"/>
          <w:b/>
          <w:sz w:val="24"/>
          <w:szCs w:val="24"/>
        </w:rPr>
      </w:pPr>
      <w:r w:rsidRPr="001612E1">
        <w:rPr>
          <w:rFonts w:ascii="Arial" w:hAnsi="Arial" w:cs="Arial"/>
          <w:sz w:val="24"/>
          <w:szCs w:val="24"/>
        </w:rPr>
        <w:t xml:space="preserve"> </w:t>
      </w:r>
    </w:p>
    <w:p w14:paraId="6AACF03F" w14:textId="77777777" w:rsidR="000E5CBD" w:rsidRPr="001612E1" w:rsidRDefault="000E5CBD" w:rsidP="00B70D79">
      <w:pPr>
        <w:pStyle w:val="ListParagraph"/>
        <w:numPr>
          <w:ilvl w:val="0"/>
          <w:numId w:val="23"/>
        </w:numPr>
        <w:spacing w:after="240" w:line="240" w:lineRule="auto"/>
        <w:contextualSpacing w:val="0"/>
        <w:rPr>
          <w:rFonts w:ascii="Arial" w:hAnsi="Arial" w:cs="Arial"/>
          <w:vanish/>
          <w:sz w:val="24"/>
          <w:szCs w:val="24"/>
        </w:rPr>
      </w:pPr>
    </w:p>
    <w:p w14:paraId="078999D3" w14:textId="77777777" w:rsidR="000E5CBD" w:rsidRPr="001612E1" w:rsidRDefault="000E5CBD" w:rsidP="000E5CBD">
      <w:pPr>
        <w:spacing w:after="240" w:line="240" w:lineRule="auto"/>
        <w:rPr>
          <w:rFonts w:ascii="Arial" w:hAnsi="Arial" w:cs="Arial"/>
          <w:sz w:val="24"/>
          <w:szCs w:val="24"/>
        </w:rPr>
      </w:pPr>
    </w:p>
    <w:p w14:paraId="44DEED92" w14:textId="77777777" w:rsidR="000E5CBD" w:rsidRPr="001612E1" w:rsidRDefault="000E5CBD" w:rsidP="000E5CBD">
      <w:pPr>
        <w:rPr>
          <w:rFonts w:ascii="Arial" w:hAnsi="Arial" w:cs="Arial"/>
          <w:sz w:val="24"/>
          <w:szCs w:val="24"/>
          <w:lang w:val="en-US"/>
        </w:rPr>
      </w:pPr>
    </w:p>
    <w:p w14:paraId="374CE38A" w14:textId="77777777" w:rsidR="000E5CBD" w:rsidRPr="001612E1" w:rsidRDefault="000E5CBD" w:rsidP="00B70D79">
      <w:pPr>
        <w:pStyle w:val="ListParagraph"/>
        <w:numPr>
          <w:ilvl w:val="0"/>
          <w:numId w:val="23"/>
        </w:numPr>
        <w:spacing w:after="240" w:line="240" w:lineRule="auto"/>
        <w:contextualSpacing w:val="0"/>
        <w:rPr>
          <w:rFonts w:ascii="Arial" w:hAnsi="Arial" w:cs="Arial"/>
          <w:vanish/>
          <w:sz w:val="24"/>
          <w:szCs w:val="24"/>
        </w:rPr>
      </w:pPr>
    </w:p>
    <w:p w14:paraId="1BC1F562" w14:textId="77777777" w:rsidR="000E5CBD" w:rsidRPr="001612E1" w:rsidRDefault="000E5CBD" w:rsidP="000E5CBD">
      <w:pPr>
        <w:pStyle w:val="ListParagraph"/>
        <w:spacing w:after="240" w:line="240" w:lineRule="auto"/>
        <w:ind w:left="400"/>
        <w:contextualSpacing w:val="0"/>
        <w:rPr>
          <w:rFonts w:ascii="Arial" w:hAnsi="Arial" w:cs="Arial"/>
          <w:sz w:val="24"/>
          <w:szCs w:val="24"/>
        </w:rPr>
      </w:pPr>
    </w:p>
    <w:p w14:paraId="7AEF78AE" w14:textId="77777777" w:rsidR="000E5CBD" w:rsidRPr="001612E1" w:rsidRDefault="000E5CBD" w:rsidP="00B70D79">
      <w:pPr>
        <w:pStyle w:val="ListParagraph"/>
        <w:numPr>
          <w:ilvl w:val="0"/>
          <w:numId w:val="23"/>
        </w:numPr>
        <w:spacing w:after="240" w:line="240" w:lineRule="auto"/>
        <w:contextualSpacing w:val="0"/>
        <w:rPr>
          <w:rFonts w:ascii="Arial" w:hAnsi="Arial" w:cs="Arial"/>
          <w:vanish/>
          <w:sz w:val="24"/>
          <w:szCs w:val="24"/>
        </w:rPr>
      </w:pPr>
    </w:p>
    <w:p w14:paraId="4FF5A15F" w14:textId="77777777" w:rsidR="000E5CBD" w:rsidRPr="0079221C" w:rsidRDefault="000E5CBD" w:rsidP="000E5CBD">
      <w:pPr>
        <w:pStyle w:val="Heading2"/>
        <w:spacing w:after="240"/>
        <w:rPr>
          <w:rFonts w:ascii="Arial" w:hAnsi="Arial" w:cs="Arial"/>
          <w:b/>
          <w:color w:val="auto"/>
          <w:sz w:val="24"/>
          <w:szCs w:val="24"/>
        </w:rPr>
      </w:pPr>
      <w:r w:rsidRPr="0079221C">
        <w:rPr>
          <w:rFonts w:ascii="Arial" w:hAnsi="Arial" w:cs="Arial"/>
          <w:color w:val="auto"/>
          <w:sz w:val="24"/>
          <w:szCs w:val="24"/>
        </w:rPr>
        <w:t>Lead officer contact</w:t>
      </w:r>
    </w:p>
    <w:p w14:paraId="1D3CA496" w14:textId="77777777" w:rsidR="000E5CBD" w:rsidRPr="001612E1" w:rsidRDefault="000E5CBD" w:rsidP="000E5CBD">
      <w:pPr>
        <w:spacing w:after="240"/>
        <w:rPr>
          <w:rFonts w:ascii="Arial" w:hAnsi="Arial" w:cs="Arial"/>
          <w:sz w:val="24"/>
          <w:szCs w:val="24"/>
        </w:rPr>
      </w:pPr>
      <w:r w:rsidRPr="001612E1">
        <w:rPr>
          <w:rFonts w:ascii="Arial" w:hAnsi="Arial" w:cs="Arial"/>
          <w:sz w:val="24"/>
          <w:szCs w:val="24"/>
        </w:rPr>
        <w:t xml:space="preserve">Amanda Harris </w:t>
      </w:r>
    </w:p>
    <w:p w14:paraId="3A82D79F" w14:textId="77777777" w:rsidR="000E5CBD" w:rsidRPr="001612E1" w:rsidRDefault="000E5CBD" w:rsidP="000E5CBD">
      <w:pPr>
        <w:spacing w:after="240"/>
        <w:rPr>
          <w:rFonts w:ascii="Arial" w:hAnsi="Arial" w:cs="Arial"/>
          <w:sz w:val="24"/>
          <w:szCs w:val="24"/>
        </w:rPr>
      </w:pPr>
      <w:r w:rsidRPr="001612E1">
        <w:rPr>
          <w:rFonts w:ascii="Arial" w:hAnsi="Arial" w:cs="Arial"/>
          <w:sz w:val="24"/>
          <w:szCs w:val="24"/>
        </w:rPr>
        <w:t xml:space="preserve">IRO Service Manager, </w:t>
      </w:r>
    </w:p>
    <w:p w14:paraId="4896D364" w14:textId="77777777" w:rsidR="000E5CBD" w:rsidRPr="001612E1" w:rsidRDefault="000E5CBD" w:rsidP="000E5CBD">
      <w:pPr>
        <w:spacing w:after="240"/>
        <w:rPr>
          <w:rFonts w:ascii="Arial" w:hAnsi="Arial" w:cs="Arial"/>
          <w:sz w:val="24"/>
          <w:szCs w:val="24"/>
        </w:rPr>
      </w:pPr>
      <w:hyperlink r:id="rId21" w:history="1">
        <w:r w:rsidRPr="001612E1">
          <w:rPr>
            <w:rStyle w:val="Hyperlink"/>
            <w:rFonts w:ascii="Arial" w:hAnsi="Arial" w:cs="Arial"/>
            <w:sz w:val="24"/>
            <w:szCs w:val="24"/>
          </w:rPr>
          <w:t>Amanda.Harris@medway.gov.uk</w:t>
        </w:r>
      </w:hyperlink>
      <w:r w:rsidRPr="001612E1">
        <w:rPr>
          <w:rFonts w:ascii="Arial" w:hAnsi="Arial" w:cs="Arial"/>
          <w:sz w:val="24"/>
          <w:szCs w:val="24"/>
        </w:rPr>
        <w:t xml:space="preserve"> </w:t>
      </w:r>
    </w:p>
    <w:p w14:paraId="5D387AFE" w14:textId="77777777" w:rsidR="000E5CBD" w:rsidRPr="001612E1" w:rsidRDefault="000E5CBD" w:rsidP="000E5CBD">
      <w:pPr>
        <w:spacing w:after="240"/>
        <w:rPr>
          <w:rFonts w:ascii="Arial" w:hAnsi="Arial" w:cs="Arial"/>
          <w:sz w:val="24"/>
          <w:szCs w:val="24"/>
        </w:rPr>
      </w:pPr>
      <w:r w:rsidRPr="001612E1">
        <w:rPr>
          <w:rFonts w:ascii="Arial" w:hAnsi="Arial" w:cs="Arial"/>
          <w:sz w:val="24"/>
          <w:szCs w:val="24"/>
        </w:rPr>
        <w:t>Telephone 01634 336326</w:t>
      </w:r>
    </w:p>
    <w:p w14:paraId="5AD3500B" w14:textId="77777777" w:rsidR="000E5CBD" w:rsidRPr="00BA693C" w:rsidRDefault="000E5CBD" w:rsidP="0017212E"/>
    <w:sectPr w:rsidR="000E5CBD" w:rsidRPr="00BA693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64972"/>
    <w:multiLevelType w:val="multilevel"/>
    <w:tmpl w:val="B484BED2"/>
    <w:lvl w:ilvl="0">
      <w:start w:val="4"/>
      <w:numFmt w:val="decimal"/>
      <w:lvlText w:val="%1."/>
      <w:lvlJc w:val="left"/>
      <w:pPr>
        <w:ind w:left="400" w:hanging="400"/>
      </w:pPr>
      <w:rPr>
        <w:rFonts w:cs="Times New Roman" w:hint="default"/>
      </w:rPr>
    </w:lvl>
    <w:lvl w:ilvl="1">
      <w:start w:val="1"/>
      <w:numFmt w:val="decimal"/>
      <w:lvlText w:val="%1.%2."/>
      <w:lvlJc w:val="left"/>
      <w:pPr>
        <w:ind w:left="861" w:hanging="720"/>
      </w:pPr>
      <w:rPr>
        <w:rFonts w:cs="Times New Roman" w:hint="default"/>
        <w:i w:val="0"/>
        <w:iCs w:val="0"/>
        <w:color w:val="auto"/>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 w15:restartNumberingAfterBreak="0">
    <w:nsid w:val="10E01D9F"/>
    <w:multiLevelType w:val="hybridMultilevel"/>
    <w:tmpl w:val="20F4B3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3C1B13"/>
    <w:multiLevelType w:val="hybridMultilevel"/>
    <w:tmpl w:val="9FB20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40146"/>
    <w:multiLevelType w:val="hybridMultilevel"/>
    <w:tmpl w:val="FFB441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B27CB8"/>
    <w:multiLevelType w:val="hybridMultilevel"/>
    <w:tmpl w:val="D2C08D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CD508D"/>
    <w:multiLevelType w:val="multilevel"/>
    <w:tmpl w:val="109A699C"/>
    <w:lvl w:ilvl="0">
      <w:start w:val="9"/>
      <w:numFmt w:val="decimal"/>
      <w:lvlText w:val="%1"/>
      <w:lvlJc w:val="left"/>
      <w:pPr>
        <w:ind w:left="360" w:hanging="360"/>
      </w:pPr>
      <w:rPr>
        <w:rFonts w:ascii="Arial" w:hAnsi="Arial" w:hint="default"/>
        <w:sz w:val="24"/>
      </w:rPr>
    </w:lvl>
    <w:lvl w:ilvl="1">
      <w:start w:val="1"/>
      <w:numFmt w:val="decimal"/>
      <w:lvlText w:val="%1.%2"/>
      <w:lvlJc w:val="left"/>
      <w:pPr>
        <w:ind w:left="360" w:hanging="360"/>
      </w:pPr>
      <w:rPr>
        <w:rFonts w:ascii="Arial" w:hAnsi="Arial" w:hint="default"/>
        <w:sz w:val="24"/>
      </w:rPr>
    </w:lvl>
    <w:lvl w:ilvl="2">
      <w:start w:val="1"/>
      <w:numFmt w:val="decimal"/>
      <w:lvlText w:val="%1.%2.%3"/>
      <w:lvlJc w:val="left"/>
      <w:pPr>
        <w:ind w:left="720" w:hanging="720"/>
      </w:pPr>
      <w:rPr>
        <w:rFonts w:ascii="Arial" w:hAnsi="Arial" w:hint="default"/>
        <w:sz w:val="24"/>
      </w:rPr>
    </w:lvl>
    <w:lvl w:ilvl="3">
      <w:start w:val="1"/>
      <w:numFmt w:val="decimal"/>
      <w:lvlText w:val="%1.%2.%3.%4"/>
      <w:lvlJc w:val="left"/>
      <w:pPr>
        <w:ind w:left="720" w:hanging="720"/>
      </w:pPr>
      <w:rPr>
        <w:rFonts w:ascii="Arial" w:hAnsi="Arial" w:hint="default"/>
        <w:sz w:val="24"/>
      </w:rPr>
    </w:lvl>
    <w:lvl w:ilvl="4">
      <w:start w:val="1"/>
      <w:numFmt w:val="decimal"/>
      <w:lvlText w:val="%1.%2.%3.%4.%5"/>
      <w:lvlJc w:val="left"/>
      <w:pPr>
        <w:ind w:left="1080" w:hanging="1080"/>
      </w:pPr>
      <w:rPr>
        <w:rFonts w:ascii="Arial" w:hAnsi="Arial" w:hint="default"/>
        <w:sz w:val="24"/>
      </w:rPr>
    </w:lvl>
    <w:lvl w:ilvl="5">
      <w:start w:val="1"/>
      <w:numFmt w:val="decimal"/>
      <w:lvlText w:val="%1.%2.%3.%4.%5.%6"/>
      <w:lvlJc w:val="left"/>
      <w:pPr>
        <w:ind w:left="1080" w:hanging="1080"/>
      </w:pPr>
      <w:rPr>
        <w:rFonts w:ascii="Arial" w:hAnsi="Arial" w:hint="default"/>
        <w:sz w:val="24"/>
      </w:rPr>
    </w:lvl>
    <w:lvl w:ilvl="6">
      <w:start w:val="1"/>
      <w:numFmt w:val="decimal"/>
      <w:lvlText w:val="%1.%2.%3.%4.%5.%6.%7"/>
      <w:lvlJc w:val="left"/>
      <w:pPr>
        <w:ind w:left="1440" w:hanging="1440"/>
      </w:pPr>
      <w:rPr>
        <w:rFonts w:ascii="Arial" w:hAnsi="Arial" w:hint="default"/>
        <w:sz w:val="24"/>
      </w:rPr>
    </w:lvl>
    <w:lvl w:ilvl="7">
      <w:start w:val="1"/>
      <w:numFmt w:val="decimal"/>
      <w:lvlText w:val="%1.%2.%3.%4.%5.%6.%7.%8"/>
      <w:lvlJc w:val="left"/>
      <w:pPr>
        <w:ind w:left="1440" w:hanging="1440"/>
      </w:pPr>
      <w:rPr>
        <w:rFonts w:ascii="Arial" w:hAnsi="Arial" w:hint="default"/>
        <w:sz w:val="24"/>
      </w:rPr>
    </w:lvl>
    <w:lvl w:ilvl="8">
      <w:start w:val="1"/>
      <w:numFmt w:val="decimal"/>
      <w:lvlText w:val="%1.%2.%3.%4.%5.%6.%7.%8.%9"/>
      <w:lvlJc w:val="left"/>
      <w:pPr>
        <w:ind w:left="1440" w:hanging="1440"/>
      </w:pPr>
      <w:rPr>
        <w:rFonts w:ascii="Arial" w:hAnsi="Arial" w:hint="default"/>
        <w:sz w:val="24"/>
      </w:rPr>
    </w:lvl>
  </w:abstractNum>
  <w:abstractNum w:abstractNumId="6" w15:restartNumberingAfterBreak="0">
    <w:nsid w:val="24B72E21"/>
    <w:multiLevelType w:val="hybridMultilevel"/>
    <w:tmpl w:val="D018D0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57206C"/>
    <w:multiLevelType w:val="hybridMultilevel"/>
    <w:tmpl w:val="1D62A7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DF8384D"/>
    <w:multiLevelType w:val="hybridMultilevel"/>
    <w:tmpl w:val="2ABA8E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7C4690"/>
    <w:multiLevelType w:val="hybridMultilevel"/>
    <w:tmpl w:val="6AFA76CC"/>
    <w:lvl w:ilvl="0" w:tplc="0809000B">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0" w15:restartNumberingAfterBreak="0">
    <w:nsid w:val="3A005C81"/>
    <w:multiLevelType w:val="hybridMultilevel"/>
    <w:tmpl w:val="324CE782"/>
    <w:lvl w:ilvl="0" w:tplc="0809000B">
      <w:start w:val="1"/>
      <w:numFmt w:val="bullet"/>
      <w:lvlText w:val=""/>
      <w:lvlJc w:val="left"/>
      <w:pPr>
        <w:ind w:left="910" w:hanging="360"/>
      </w:pPr>
      <w:rPr>
        <w:rFonts w:ascii="Wingdings" w:hAnsi="Wingdings" w:hint="default"/>
      </w:rPr>
    </w:lvl>
    <w:lvl w:ilvl="1" w:tplc="08090003" w:tentative="1">
      <w:start w:val="1"/>
      <w:numFmt w:val="bullet"/>
      <w:lvlText w:val="o"/>
      <w:lvlJc w:val="left"/>
      <w:pPr>
        <w:ind w:left="1630" w:hanging="360"/>
      </w:pPr>
      <w:rPr>
        <w:rFonts w:ascii="Courier New" w:hAnsi="Courier New" w:cs="Courier New" w:hint="default"/>
      </w:rPr>
    </w:lvl>
    <w:lvl w:ilvl="2" w:tplc="08090005" w:tentative="1">
      <w:start w:val="1"/>
      <w:numFmt w:val="bullet"/>
      <w:lvlText w:val=""/>
      <w:lvlJc w:val="left"/>
      <w:pPr>
        <w:ind w:left="2350" w:hanging="360"/>
      </w:pPr>
      <w:rPr>
        <w:rFonts w:ascii="Wingdings" w:hAnsi="Wingdings" w:hint="default"/>
      </w:rPr>
    </w:lvl>
    <w:lvl w:ilvl="3" w:tplc="08090001" w:tentative="1">
      <w:start w:val="1"/>
      <w:numFmt w:val="bullet"/>
      <w:lvlText w:val=""/>
      <w:lvlJc w:val="left"/>
      <w:pPr>
        <w:ind w:left="3070" w:hanging="360"/>
      </w:pPr>
      <w:rPr>
        <w:rFonts w:ascii="Symbol" w:hAnsi="Symbol" w:hint="default"/>
      </w:rPr>
    </w:lvl>
    <w:lvl w:ilvl="4" w:tplc="08090003" w:tentative="1">
      <w:start w:val="1"/>
      <w:numFmt w:val="bullet"/>
      <w:lvlText w:val="o"/>
      <w:lvlJc w:val="left"/>
      <w:pPr>
        <w:ind w:left="3790" w:hanging="360"/>
      </w:pPr>
      <w:rPr>
        <w:rFonts w:ascii="Courier New" w:hAnsi="Courier New" w:cs="Courier New" w:hint="default"/>
      </w:rPr>
    </w:lvl>
    <w:lvl w:ilvl="5" w:tplc="08090005" w:tentative="1">
      <w:start w:val="1"/>
      <w:numFmt w:val="bullet"/>
      <w:lvlText w:val=""/>
      <w:lvlJc w:val="left"/>
      <w:pPr>
        <w:ind w:left="4510" w:hanging="360"/>
      </w:pPr>
      <w:rPr>
        <w:rFonts w:ascii="Wingdings" w:hAnsi="Wingdings" w:hint="default"/>
      </w:rPr>
    </w:lvl>
    <w:lvl w:ilvl="6" w:tplc="08090001" w:tentative="1">
      <w:start w:val="1"/>
      <w:numFmt w:val="bullet"/>
      <w:lvlText w:val=""/>
      <w:lvlJc w:val="left"/>
      <w:pPr>
        <w:ind w:left="5230" w:hanging="360"/>
      </w:pPr>
      <w:rPr>
        <w:rFonts w:ascii="Symbol" w:hAnsi="Symbol" w:hint="default"/>
      </w:rPr>
    </w:lvl>
    <w:lvl w:ilvl="7" w:tplc="08090003" w:tentative="1">
      <w:start w:val="1"/>
      <w:numFmt w:val="bullet"/>
      <w:lvlText w:val="o"/>
      <w:lvlJc w:val="left"/>
      <w:pPr>
        <w:ind w:left="5950" w:hanging="360"/>
      </w:pPr>
      <w:rPr>
        <w:rFonts w:ascii="Courier New" w:hAnsi="Courier New" w:cs="Courier New" w:hint="default"/>
      </w:rPr>
    </w:lvl>
    <w:lvl w:ilvl="8" w:tplc="08090005" w:tentative="1">
      <w:start w:val="1"/>
      <w:numFmt w:val="bullet"/>
      <w:lvlText w:val=""/>
      <w:lvlJc w:val="left"/>
      <w:pPr>
        <w:ind w:left="6670" w:hanging="360"/>
      </w:pPr>
      <w:rPr>
        <w:rFonts w:ascii="Wingdings" w:hAnsi="Wingdings" w:hint="default"/>
      </w:rPr>
    </w:lvl>
  </w:abstractNum>
  <w:abstractNum w:abstractNumId="11" w15:restartNumberingAfterBreak="0">
    <w:nsid w:val="3B417AEE"/>
    <w:multiLevelType w:val="hybridMultilevel"/>
    <w:tmpl w:val="85663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1A7D05"/>
    <w:multiLevelType w:val="hybridMultilevel"/>
    <w:tmpl w:val="1F6829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F128B0"/>
    <w:multiLevelType w:val="hybridMultilevel"/>
    <w:tmpl w:val="3BDA9ED0"/>
    <w:lvl w:ilvl="0" w:tplc="697889E8">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451DA4"/>
    <w:multiLevelType w:val="hybridMultilevel"/>
    <w:tmpl w:val="B042866C"/>
    <w:lvl w:ilvl="0" w:tplc="9F1471F2">
      <w:start w:val="2"/>
      <w:numFmt w:val="decimal"/>
      <w:lvlText w:val="%1."/>
      <w:lvlJc w:val="left"/>
      <w:pPr>
        <w:ind w:left="720" w:hanging="360"/>
      </w:pPr>
      <w:rPr>
        <w:rFonts w:hint="default"/>
        <w:color w:val="00009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07F3A7C"/>
    <w:multiLevelType w:val="hybridMultilevel"/>
    <w:tmpl w:val="1D5257D8"/>
    <w:lvl w:ilvl="0" w:tplc="D86C5C02">
      <w:start w:val="12"/>
      <w:numFmt w:val="decimal"/>
      <w:lvlText w:val="%1."/>
      <w:lvlJc w:val="left"/>
      <w:pPr>
        <w:ind w:left="730" w:hanging="37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7262E4"/>
    <w:multiLevelType w:val="hybridMultilevel"/>
    <w:tmpl w:val="39C6B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3D38C1"/>
    <w:multiLevelType w:val="hybridMultilevel"/>
    <w:tmpl w:val="8B02683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9647DD1"/>
    <w:multiLevelType w:val="multilevel"/>
    <w:tmpl w:val="F77627C8"/>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b w:val="0"/>
        <w:bCs w:val="0"/>
        <w:i w:val="0"/>
        <w:iCs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C63586B"/>
    <w:multiLevelType w:val="hybridMultilevel"/>
    <w:tmpl w:val="64CAF6E8"/>
    <w:lvl w:ilvl="0" w:tplc="AF980036">
      <w:start w:val="1"/>
      <w:numFmt w:val="decimal"/>
      <w:lvlText w:val="%1."/>
      <w:lvlJc w:val="left"/>
      <w:pPr>
        <w:ind w:left="720" w:hanging="360"/>
      </w:pPr>
      <w:rPr>
        <w:rFonts w:ascii="Arial" w:hAnsi="Arial"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0362057"/>
    <w:multiLevelType w:val="hybridMultilevel"/>
    <w:tmpl w:val="D98C85FC"/>
    <w:lvl w:ilvl="0" w:tplc="0809000B">
      <w:start w:val="1"/>
      <w:numFmt w:val="bullet"/>
      <w:lvlText w:val=""/>
      <w:lvlJc w:val="left"/>
      <w:pPr>
        <w:ind w:left="760" w:hanging="360"/>
      </w:pPr>
      <w:rPr>
        <w:rFonts w:ascii="Wingdings" w:hAnsi="Wingdings"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21" w15:restartNumberingAfterBreak="0">
    <w:nsid w:val="769E53A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F1A6BD6"/>
    <w:multiLevelType w:val="hybridMultilevel"/>
    <w:tmpl w:val="7EF4EE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5509453">
    <w:abstractNumId w:val="0"/>
  </w:num>
  <w:num w:numId="2" w16cid:durableId="1157182963">
    <w:abstractNumId w:val="16"/>
  </w:num>
  <w:num w:numId="3" w16cid:durableId="2040815923">
    <w:abstractNumId w:val="7"/>
  </w:num>
  <w:num w:numId="4" w16cid:durableId="1707951569">
    <w:abstractNumId w:val="18"/>
  </w:num>
  <w:num w:numId="5" w16cid:durableId="1282423160">
    <w:abstractNumId w:val="20"/>
  </w:num>
  <w:num w:numId="6" w16cid:durableId="348915433">
    <w:abstractNumId w:val="10"/>
  </w:num>
  <w:num w:numId="7" w16cid:durableId="2020697359">
    <w:abstractNumId w:val="9"/>
  </w:num>
  <w:num w:numId="8" w16cid:durableId="607464860">
    <w:abstractNumId w:val="22"/>
  </w:num>
  <w:num w:numId="9" w16cid:durableId="1554542669">
    <w:abstractNumId w:val="3"/>
  </w:num>
  <w:num w:numId="10" w16cid:durableId="1567954258">
    <w:abstractNumId w:val="2"/>
  </w:num>
  <w:num w:numId="11" w16cid:durableId="1586644317">
    <w:abstractNumId w:val="11"/>
  </w:num>
  <w:num w:numId="12" w16cid:durableId="170414821">
    <w:abstractNumId w:val="1"/>
  </w:num>
  <w:num w:numId="13" w16cid:durableId="1023556901">
    <w:abstractNumId w:val="21"/>
  </w:num>
  <w:num w:numId="14" w16cid:durableId="818115182">
    <w:abstractNumId w:val="5"/>
  </w:num>
  <w:num w:numId="15" w16cid:durableId="1419016704">
    <w:abstractNumId w:val="8"/>
  </w:num>
  <w:num w:numId="16" w16cid:durableId="930696307">
    <w:abstractNumId w:val="6"/>
  </w:num>
  <w:num w:numId="17" w16cid:durableId="1416248322">
    <w:abstractNumId w:val="4"/>
  </w:num>
  <w:num w:numId="18" w16cid:durableId="1564632184">
    <w:abstractNumId w:val="12"/>
  </w:num>
  <w:num w:numId="19" w16cid:durableId="1952400576">
    <w:abstractNumId w:val="13"/>
  </w:num>
  <w:num w:numId="20" w16cid:durableId="934098118">
    <w:abstractNumId w:val="14"/>
  </w:num>
  <w:num w:numId="21" w16cid:durableId="920600548">
    <w:abstractNumId w:val="17"/>
  </w:num>
  <w:num w:numId="22" w16cid:durableId="1956057254">
    <w:abstractNumId w:val="19"/>
  </w:num>
  <w:num w:numId="23" w16cid:durableId="6704476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7B9"/>
    <w:rsid w:val="00005409"/>
    <w:rsid w:val="00006215"/>
    <w:rsid w:val="0001037F"/>
    <w:rsid w:val="000118C7"/>
    <w:rsid w:val="000270E1"/>
    <w:rsid w:val="00031F02"/>
    <w:rsid w:val="00036721"/>
    <w:rsid w:val="00043464"/>
    <w:rsid w:val="0006397F"/>
    <w:rsid w:val="000710AF"/>
    <w:rsid w:val="00081212"/>
    <w:rsid w:val="000C2990"/>
    <w:rsid w:val="000C5869"/>
    <w:rsid w:val="000E01BD"/>
    <w:rsid w:val="000E1815"/>
    <w:rsid w:val="000E3E80"/>
    <w:rsid w:val="000E5CBD"/>
    <w:rsid w:val="000F50BB"/>
    <w:rsid w:val="00101C8E"/>
    <w:rsid w:val="00104742"/>
    <w:rsid w:val="00105F52"/>
    <w:rsid w:val="00123FC7"/>
    <w:rsid w:val="00143438"/>
    <w:rsid w:val="00146640"/>
    <w:rsid w:val="0015058D"/>
    <w:rsid w:val="001612E1"/>
    <w:rsid w:val="0017212E"/>
    <w:rsid w:val="00176F80"/>
    <w:rsid w:val="001942E3"/>
    <w:rsid w:val="001A44D1"/>
    <w:rsid w:val="001E4743"/>
    <w:rsid w:val="001F5C20"/>
    <w:rsid w:val="001F75B0"/>
    <w:rsid w:val="00200C17"/>
    <w:rsid w:val="00206BB8"/>
    <w:rsid w:val="00210503"/>
    <w:rsid w:val="00215E7A"/>
    <w:rsid w:val="00231276"/>
    <w:rsid w:val="00244B41"/>
    <w:rsid w:val="0025139B"/>
    <w:rsid w:val="002649F2"/>
    <w:rsid w:val="00284261"/>
    <w:rsid w:val="00297054"/>
    <w:rsid w:val="002A0AB8"/>
    <w:rsid w:val="002B005F"/>
    <w:rsid w:val="002B661D"/>
    <w:rsid w:val="00301C06"/>
    <w:rsid w:val="003062A1"/>
    <w:rsid w:val="00316C99"/>
    <w:rsid w:val="00317EE1"/>
    <w:rsid w:val="00331D89"/>
    <w:rsid w:val="00335857"/>
    <w:rsid w:val="00353E3C"/>
    <w:rsid w:val="003649EB"/>
    <w:rsid w:val="00373C9D"/>
    <w:rsid w:val="00374257"/>
    <w:rsid w:val="00381A7F"/>
    <w:rsid w:val="00386B10"/>
    <w:rsid w:val="003A73F8"/>
    <w:rsid w:val="003A7C59"/>
    <w:rsid w:val="003B266D"/>
    <w:rsid w:val="003B5343"/>
    <w:rsid w:val="003F3D4E"/>
    <w:rsid w:val="0040698B"/>
    <w:rsid w:val="004203A4"/>
    <w:rsid w:val="00421AEF"/>
    <w:rsid w:val="004262AF"/>
    <w:rsid w:val="004267D5"/>
    <w:rsid w:val="004430D7"/>
    <w:rsid w:val="0044687E"/>
    <w:rsid w:val="00451343"/>
    <w:rsid w:val="004654AC"/>
    <w:rsid w:val="004710D4"/>
    <w:rsid w:val="00473BEF"/>
    <w:rsid w:val="004758CF"/>
    <w:rsid w:val="00483A7D"/>
    <w:rsid w:val="00484217"/>
    <w:rsid w:val="004A2C36"/>
    <w:rsid w:val="004B2AA9"/>
    <w:rsid w:val="004E11DF"/>
    <w:rsid w:val="004F210F"/>
    <w:rsid w:val="004F3AC0"/>
    <w:rsid w:val="004F5372"/>
    <w:rsid w:val="00503272"/>
    <w:rsid w:val="00522FA6"/>
    <w:rsid w:val="005277C3"/>
    <w:rsid w:val="00531DBC"/>
    <w:rsid w:val="00540C1C"/>
    <w:rsid w:val="0054427E"/>
    <w:rsid w:val="00545EDA"/>
    <w:rsid w:val="00555397"/>
    <w:rsid w:val="00590C73"/>
    <w:rsid w:val="00595C99"/>
    <w:rsid w:val="005C5C97"/>
    <w:rsid w:val="005D2548"/>
    <w:rsid w:val="005E1A37"/>
    <w:rsid w:val="00605917"/>
    <w:rsid w:val="00611650"/>
    <w:rsid w:val="00624491"/>
    <w:rsid w:val="0066592C"/>
    <w:rsid w:val="00676BD0"/>
    <w:rsid w:val="00690E0E"/>
    <w:rsid w:val="006C450C"/>
    <w:rsid w:val="006C79F5"/>
    <w:rsid w:val="006E47DB"/>
    <w:rsid w:val="006F1BFE"/>
    <w:rsid w:val="00707837"/>
    <w:rsid w:val="00725B97"/>
    <w:rsid w:val="00726709"/>
    <w:rsid w:val="00733325"/>
    <w:rsid w:val="00734D3F"/>
    <w:rsid w:val="0077502E"/>
    <w:rsid w:val="00782265"/>
    <w:rsid w:val="007917E4"/>
    <w:rsid w:val="0079221C"/>
    <w:rsid w:val="00792302"/>
    <w:rsid w:val="00793E72"/>
    <w:rsid w:val="007C4777"/>
    <w:rsid w:val="007D330D"/>
    <w:rsid w:val="007D48FC"/>
    <w:rsid w:val="007D7893"/>
    <w:rsid w:val="007E4DF7"/>
    <w:rsid w:val="007E5697"/>
    <w:rsid w:val="008053C2"/>
    <w:rsid w:val="0080578D"/>
    <w:rsid w:val="00805C5C"/>
    <w:rsid w:val="0081375B"/>
    <w:rsid w:val="00817AE7"/>
    <w:rsid w:val="008207A3"/>
    <w:rsid w:val="00826D9B"/>
    <w:rsid w:val="00845BCC"/>
    <w:rsid w:val="00850D4B"/>
    <w:rsid w:val="00857955"/>
    <w:rsid w:val="00860946"/>
    <w:rsid w:val="0087731D"/>
    <w:rsid w:val="008814E0"/>
    <w:rsid w:val="008B7346"/>
    <w:rsid w:val="008C462B"/>
    <w:rsid w:val="008C4D42"/>
    <w:rsid w:val="008D14F4"/>
    <w:rsid w:val="008D2C70"/>
    <w:rsid w:val="008D3B45"/>
    <w:rsid w:val="008E37F3"/>
    <w:rsid w:val="008F1792"/>
    <w:rsid w:val="00924466"/>
    <w:rsid w:val="00925C91"/>
    <w:rsid w:val="009275AF"/>
    <w:rsid w:val="00932D35"/>
    <w:rsid w:val="00933395"/>
    <w:rsid w:val="009378FB"/>
    <w:rsid w:val="00944231"/>
    <w:rsid w:val="00945D21"/>
    <w:rsid w:val="009479BF"/>
    <w:rsid w:val="00963DD6"/>
    <w:rsid w:val="009751F4"/>
    <w:rsid w:val="00976798"/>
    <w:rsid w:val="00996D11"/>
    <w:rsid w:val="009A013B"/>
    <w:rsid w:val="009A0523"/>
    <w:rsid w:val="009A38DD"/>
    <w:rsid w:val="009A7AFC"/>
    <w:rsid w:val="009E7AB9"/>
    <w:rsid w:val="009F4BA2"/>
    <w:rsid w:val="00A10E91"/>
    <w:rsid w:val="00A14504"/>
    <w:rsid w:val="00A23CDB"/>
    <w:rsid w:val="00A2539E"/>
    <w:rsid w:val="00A26EFD"/>
    <w:rsid w:val="00A354F3"/>
    <w:rsid w:val="00A5224B"/>
    <w:rsid w:val="00A57918"/>
    <w:rsid w:val="00A61CBC"/>
    <w:rsid w:val="00A61CCC"/>
    <w:rsid w:val="00A66118"/>
    <w:rsid w:val="00AA57B9"/>
    <w:rsid w:val="00AC11B0"/>
    <w:rsid w:val="00AD12C6"/>
    <w:rsid w:val="00AD2368"/>
    <w:rsid w:val="00AF1571"/>
    <w:rsid w:val="00B2116B"/>
    <w:rsid w:val="00B26396"/>
    <w:rsid w:val="00B404BB"/>
    <w:rsid w:val="00B43E1D"/>
    <w:rsid w:val="00B4421E"/>
    <w:rsid w:val="00B52E3A"/>
    <w:rsid w:val="00B640F4"/>
    <w:rsid w:val="00B70D79"/>
    <w:rsid w:val="00B775CC"/>
    <w:rsid w:val="00B77B7D"/>
    <w:rsid w:val="00B912BD"/>
    <w:rsid w:val="00BA4E9B"/>
    <w:rsid w:val="00BA693C"/>
    <w:rsid w:val="00BB346F"/>
    <w:rsid w:val="00BC7675"/>
    <w:rsid w:val="00BD67B3"/>
    <w:rsid w:val="00BE4529"/>
    <w:rsid w:val="00C16C80"/>
    <w:rsid w:val="00C26A3F"/>
    <w:rsid w:val="00C530B6"/>
    <w:rsid w:val="00C601AF"/>
    <w:rsid w:val="00C7764E"/>
    <w:rsid w:val="00C80EA8"/>
    <w:rsid w:val="00CA4299"/>
    <w:rsid w:val="00CA4C21"/>
    <w:rsid w:val="00CA606B"/>
    <w:rsid w:val="00CB5FC5"/>
    <w:rsid w:val="00CB6095"/>
    <w:rsid w:val="00CB7A8B"/>
    <w:rsid w:val="00CB7CC8"/>
    <w:rsid w:val="00CC2280"/>
    <w:rsid w:val="00CD07D7"/>
    <w:rsid w:val="00CD5961"/>
    <w:rsid w:val="00CE2753"/>
    <w:rsid w:val="00CF2F0B"/>
    <w:rsid w:val="00D00062"/>
    <w:rsid w:val="00D06515"/>
    <w:rsid w:val="00D10891"/>
    <w:rsid w:val="00D15243"/>
    <w:rsid w:val="00D15523"/>
    <w:rsid w:val="00D24F03"/>
    <w:rsid w:val="00D27F8E"/>
    <w:rsid w:val="00D316FE"/>
    <w:rsid w:val="00D812D1"/>
    <w:rsid w:val="00D86419"/>
    <w:rsid w:val="00DE412A"/>
    <w:rsid w:val="00DE41F2"/>
    <w:rsid w:val="00DF465E"/>
    <w:rsid w:val="00E02454"/>
    <w:rsid w:val="00E13B45"/>
    <w:rsid w:val="00E26724"/>
    <w:rsid w:val="00E3444B"/>
    <w:rsid w:val="00E56D74"/>
    <w:rsid w:val="00EA3EFB"/>
    <w:rsid w:val="00EA54F3"/>
    <w:rsid w:val="00ED63FA"/>
    <w:rsid w:val="00ED6BCF"/>
    <w:rsid w:val="00EE1301"/>
    <w:rsid w:val="00EE3BB7"/>
    <w:rsid w:val="00F138CA"/>
    <w:rsid w:val="00F274F2"/>
    <w:rsid w:val="00F66A8A"/>
    <w:rsid w:val="00F742E3"/>
    <w:rsid w:val="00F93EDD"/>
    <w:rsid w:val="00F96A8A"/>
    <w:rsid w:val="00FB3A69"/>
    <w:rsid w:val="00FB4343"/>
    <w:rsid w:val="00FD26E8"/>
    <w:rsid w:val="00FE1F38"/>
    <w:rsid w:val="00FE5AB2"/>
    <w:rsid w:val="00FF52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78B5D"/>
  <w15:chartTrackingRefBased/>
  <w15:docId w15:val="{5DB947F8-5ACC-4D81-87CC-FD1A325D5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A57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A57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A57B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57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57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57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57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57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57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57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A57B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57B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57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57B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57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57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57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57B9"/>
    <w:rPr>
      <w:rFonts w:eastAsiaTheme="majorEastAsia" w:cstheme="majorBidi"/>
      <w:color w:val="272727" w:themeColor="text1" w:themeTint="D8"/>
    </w:rPr>
  </w:style>
  <w:style w:type="paragraph" w:styleId="Title">
    <w:name w:val="Title"/>
    <w:basedOn w:val="Normal"/>
    <w:next w:val="Normal"/>
    <w:link w:val="TitleChar"/>
    <w:uiPriority w:val="10"/>
    <w:qFormat/>
    <w:rsid w:val="00AA57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57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57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57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57B9"/>
    <w:pPr>
      <w:spacing w:before="160"/>
      <w:jc w:val="center"/>
    </w:pPr>
    <w:rPr>
      <w:i/>
      <w:iCs/>
      <w:color w:val="404040" w:themeColor="text1" w:themeTint="BF"/>
    </w:rPr>
  </w:style>
  <w:style w:type="character" w:customStyle="1" w:styleId="QuoteChar">
    <w:name w:val="Quote Char"/>
    <w:basedOn w:val="DefaultParagraphFont"/>
    <w:link w:val="Quote"/>
    <w:uiPriority w:val="29"/>
    <w:rsid w:val="00AA57B9"/>
    <w:rPr>
      <w:i/>
      <w:iCs/>
      <w:color w:val="404040" w:themeColor="text1" w:themeTint="BF"/>
    </w:rPr>
  </w:style>
  <w:style w:type="paragraph" w:styleId="ListParagraph">
    <w:name w:val="List Paragraph"/>
    <w:basedOn w:val="Normal"/>
    <w:link w:val="ListParagraphChar"/>
    <w:uiPriority w:val="34"/>
    <w:qFormat/>
    <w:rsid w:val="00AA57B9"/>
    <w:pPr>
      <w:ind w:left="720"/>
      <w:contextualSpacing/>
    </w:pPr>
  </w:style>
  <w:style w:type="character" w:styleId="IntenseEmphasis">
    <w:name w:val="Intense Emphasis"/>
    <w:basedOn w:val="DefaultParagraphFont"/>
    <w:uiPriority w:val="21"/>
    <w:qFormat/>
    <w:rsid w:val="00AA57B9"/>
    <w:rPr>
      <w:i/>
      <w:iCs/>
      <w:color w:val="0F4761" w:themeColor="accent1" w:themeShade="BF"/>
    </w:rPr>
  </w:style>
  <w:style w:type="paragraph" w:styleId="IntenseQuote">
    <w:name w:val="Intense Quote"/>
    <w:basedOn w:val="Normal"/>
    <w:next w:val="Normal"/>
    <w:link w:val="IntenseQuoteChar"/>
    <w:uiPriority w:val="30"/>
    <w:qFormat/>
    <w:rsid w:val="00AA57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57B9"/>
    <w:rPr>
      <w:i/>
      <w:iCs/>
      <w:color w:val="0F4761" w:themeColor="accent1" w:themeShade="BF"/>
    </w:rPr>
  </w:style>
  <w:style w:type="character" w:styleId="IntenseReference">
    <w:name w:val="Intense Reference"/>
    <w:basedOn w:val="DefaultParagraphFont"/>
    <w:uiPriority w:val="32"/>
    <w:qFormat/>
    <w:rsid w:val="00AA57B9"/>
    <w:rPr>
      <w:b/>
      <w:bCs/>
      <w:smallCaps/>
      <w:color w:val="0F4761" w:themeColor="accent1" w:themeShade="BF"/>
      <w:spacing w:val="5"/>
    </w:rPr>
  </w:style>
  <w:style w:type="character" w:styleId="Hyperlink">
    <w:name w:val="Hyperlink"/>
    <w:semiHidden/>
    <w:rsid w:val="00ED63FA"/>
    <w:rPr>
      <w:color w:val="0000FF"/>
      <w:u w:val="single"/>
    </w:rPr>
  </w:style>
  <w:style w:type="character" w:customStyle="1" w:styleId="ListParagraphChar">
    <w:name w:val="List Paragraph Char"/>
    <w:basedOn w:val="DefaultParagraphFont"/>
    <w:link w:val="ListParagraph"/>
    <w:uiPriority w:val="34"/>
    <w:rsid w:val="00ED63FA"/>
  </w:style>
  <w:style w:type="paragraph" w:styleId="BodyText2">
    <w:name w:val="Body Text 2"/>
    <w:basedOn w:val="Normal"/>
    <w:link w:val="BodyText2Char"/>
    <w:semiHidden/>
    <w:rsid w:val="00690E0E"/>
    <w:pPr>
      <w:spacing w:after="0" w:line="240" w:lineRule="auto"/>
    </w:pPr>
    <w:rPr>
      <w:rFonts w:ascii="Arial" w:eastAsia="Times New Roman" w:hAnsi="Arial" w:cs="Times New Roman"/>
      <w:kern w:val="0"/>
      <w:szCs w:val="24"/>
      <w14:ligatures w14:val="none"/>
    </w:rPr>
  </w:style>
  <w:style w:type="character" w:customStyle="1" w:styleId="BodyText2Char">
    <w:name w:val="Body Text 2 Char"/>
    <w:basedOn w:val="DefaultParagraphFont"/>
    <w:link w:val="BodyText2"/>
    <w:semiHidden/>
    <w:rsid w:val="00690E0E"/>
    <w:rPr>
      <w:rFonts w:ascii="Arial" w:eastAsia="Times New Roman" w:hAnsi="Arial" w:cs="Times New Roman"/>
      <w:kern w:val="0"/>
      <w:szCs w:val="24"/>
      <w14:ligatures w14:val="none"/>
    </w:rPr>
  </w:style>
  <w:style w:type="table" w:styleId="TableGrid">
    <w:name w:val="Table Grid"/>
    <w:basedOn w:val="TableNormal"/>
    <w:uiPriority w:val="39"/>
    <w:rsid w:val="000E5CBD"/>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0E5CBD"/>
    <w:pPr>
      <w:spacing w:after="0" w:line="240" w:lineRule="auto"/>
    </w:pPr>
    <w:rPr>
      <w:rFonts w:ascii="Times New Roman" w:eastAsia="Times New Roman" w:hAnsi="Times New Roman" w:cs="Times New Roman"/>
      <w:kern w:val="0"/>
      <w:sz w:val="20"/>
      <w:szCs w:val="20"/>
      <w:lang w:eastAsia="en-GB"/>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A6611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mailto:Amanda.Harris@medway.gov.uk" TargetMode="External"/><Relationship Id="rId7" Type="http://schemas.openxmlformats.org/officeDocument/2006/relationships/hyperlink" Target="https://www.gov.uk/government/publications/independent-reviewing-officers-handbook"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hyperlink" Target="https://www.childrenscommissioner.gov.uk/help-at-hand/"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50" normalizeH="0" baseline="0">
                <a:solidFill>
                  <a:schemeClr val="tx1">
                    <a:lumMod val="65000"/>
                    <a:lumOff val="35000"/>
                  </a:schemeClr>
                </a:solidFill>
                <a:latin typeface="+mj-lt"/>
                <a:ea typeface="+mj-ea"/>
                <a:cs typeface="+mj-cs"/>
              </a:defRPr>
            </a:pPr>
            <a:r>
              <a:rPr lang="en-GB" sz="1000" b="1">
                <a:latin typeface="Arial" panose="020B0604020202020204" pitchFamily="34" charset="0"/>
                <a:cs typeface="Arial" panose="020B0604020202020204" pitchFamily="34" charset="0"/>
              </a:rPr>
              <a:t>Ages</a:t>
            </a:r>
            <a:r>
              <a:rPr lang="en-GB" sz="1000" b="1" baseline="0">
                <a:latin typeface="Arial" panose="020B0604020202020204" pitchFamily="34" charset="0"/>
                <a:cs typeface="Arial" panose="020B0604020202020204" pitchFamily="34" charset="0"/>
              </a:rPr>
              <a:t> of children entering care per month </a:t>
            </a:r>
            <a:endParaRPr lang="en-GB" b="1"/>
          </a:p>
        </c:rich>
      </c:tx>
      <c:overlay val="0"/>
      <c:spPr>
        <a:noFill/>
        <a:ln>
          <a:noFill/>
        </a:ln>
        <a:effectLst/>
      </c:spPr>
      <c:txPr>
        <a:bodyPr rot="0" spcFirstLastPara="1" vertOverflow="ellipsis" vert="horz" wrap="square" anchor="ctr" anchorCtr="1"/>
        <a:lstStyle/>
        <a:p>
          <a:pPr>
            <a:defRPr sz="1600" b="1" i="0" u="none" strike="noStrike" kern="1200" cap="none" spc="50" normalizeH="0" baseline="0">
              <a:solidFill>
                <a:schemeClr val="tx1">
                  <a:lumMod val="65000"/>
                  <a:lumOff val="35000"/>
                </a:schemeClr>
              </a:solidFill>
              <a:latin typeface="+mj-lt"/>
              <a:ea typeface="+mj-ea"/>
              <a:cs typeface="+mj-cs"/>
            </a:defRPr>
          </a:pPr>
          <a:endParaRPr lang="en-GB"/>
        </a:p>
      </c:txPr>
    </c:title>
    <c:autoTitleDeleted val="0"/>
    <c:plotArea>
      <c:layout/>
      <c:barChart>
        <c:barDir val="col"/>
        <c:grouping val="clustered"/>
        <c:varyColors val="0"/>
        <c:ser>
          <c:idx val="0"/>
          <c:order val="0"/>
          <c:tx>
            <c:strRef>
              <c:f>Sheet1!$B$26</c:f>
              <c:strCache>
                <c:ptCount val="1"/>
                <c:pt idx="0">
                  <c:v>0</c:v>
                </c:pt>
              </c:strCache>
            </c:strRef>
          </c:tx>
          <c:spPr>
            <a:solidFill>
              <a:schemeClr val="accent1">
                <a:alpha val="70000"/>
              </a:schemeClr>
            </a:solidFill>
            <a:ln>
              <a:noFill/>
            </a:ln>
            <a:effectLst/>
          </c:spPr>
          <c:invertIfNegative val="0"/>
          <c:cat>
            <c:strRef>
              <c:f>Sheet1!$A$27:$A$38</c:f>
              <c:strCache>
                <c:ptCount val="12"/>
                <c:pt idx="0">
                  <c:v>Apr 2023</c:v>
                </c:pt>
                <c:pt idx="1">
                  <c:v>May 2023</c:v>
                </c:pt>
                <c:pt idx="2">
                  <c:v>Jun 2023</c:v>
                </c:pt>
                <c:pt idx="3">
                  <c:v>Jul 2023</c:v>
                </c:pt>
                <c:pt idx="4">
                  <c:v>Aug 2023</c:v>
                </c:pt>
                <c:pt idx="5">
                  <c:v>Sep 2023</c:v>
                </c:pt>
                <c:pt idx="6">
                  <c:v>Oct 2023</c:v>
                </c:pt>
                <c:pt idx="7">
                  <c:v>Nov 2023</c:v>
                </c:pt>
                <c:pt idx="8">
                  <c:v>Dec 2023</c:v>
                </c:pt>
                <c:pt idx="9">
                  <c:v>Jan 2024</c:v>
                </c:pt>
                <c:pt idx="10">
                  <c:v>Feb 2024</c:v>
                </c:pt>
                <c:pt idx="11">
                  <c:v>Mar 2024</c:v>
                </c:pt>
              </c:strCache>
            </c:strRef>
          </c:cat>
          <c:val>
            <c:numRef>
              <c:f>Sheet1!$B$27:$B$38</c:f>
              <c:numCache>
                <c:formatCode>General</c:formatCode>
                <c:ptCount val="12"/>
                <c:pt idx="0">
                  <c:v>7</c:v>
                </c:pt>
                <c:pt idx="1">
                  <c:v>2</c:v>
                </c:pt>
                <c:pt idx="2">
                  <c:v>1</c:v>
                </c:pt>
                <c:pt idx="3">
                  <c:v>0</c:v>
                </c:pt>
                <c:pt idx="4">
                  <c:v>5</c:v>
                </c:pt>
                <c:pt idx="5">
                  <c:v>2</c:v>
                </c:pt>
                <c:pt idx="6">
                  <c:v>3</c:v>
                </c:pt>
                <c:pt idx="7">
                  <c:v>3</c:v>
                </c:pt>
                <c:pt idx="8">
                  <c:v>4</c:v>
                </c:pt>
                <c:pt idx="9">
                  <c:v>2</c:v>
                </c:pt>
                <c:pt idx="10">
                  <c:v>2</c:v>
                </c:pt>
                <c:pt idx="11">
                  <c:v>1</c:v>
                </c:pt>
              </c:numCache>
            </c:numRef>
          </c:val>
          <c:extLst>
            <c:ext xmlns:c16="http://schemas.microsoft.com/office/drawing/2014/chart" uri="{C3380CC4-5D6E-409C-BE32-E72D297353CC}">
              <c16:uniqueId val="{00000000-5F69-4DAA-8BBA-C0F9AA4DE008}"/>
            </c:ext>
          </c:extLst>
        </c:ser>
        <c:ser>
          <c:idx val="1"/>
          <c:order val="1"/>
          <c:tx>
            <c:strRef>
              <c:f>Sheet1!$C$26</c:f>
              <c:strCache>
                <c:ptCount val="1"/>
                <c:pt idx="0">
                  <c:v>1-4</c:v>
                </c:pt>
              </c:strCache>
            </c:strRef>
          </c:tx>
          <c:spPr>
            <a:solidFill>
              <a:schemeClr val="accent2">
                <a:alpha val="70000"/>
              </a:schemeClr>
            </a:solidFill>
            <a:ln>
              <a:noFill/>
            </a:ln>
            <a:effectLst/>
          </c:spPr>
          <c:invertIfNegative val="0"/>
          <c:cat>
            <c:strRef>
              <c:f>Sheet1!$A$27:$A$38</c:f>
              <c:strCache>
                <c:ptCount val="12"/>
                <c:pt idx="0">
                  <c:v>Apr 2023</c:v>
                </c:pt>
                <c:pt idx="1">
                  <c:v>May 2023</c:v>
                </c:pt>
                <c:pt idx="2">
                  <c:v>Jun 2023</c:v>
                </c:pt>
                <c:pt idx="3">
                  <c:v>Jul 2023</c:v>
                </c:pt>
                <c:pt idx="4">
                  <c:v>Aug 2023</c:v>
                </c:pt>
                <c:pt idx="5">
                  <c:v>Sep 2023</c:v>
                </c:pt>
                <c:pt idx="6">
                  <c:v>Oct 2023</c:v>
                </c:pt>
                <c:pt idx="7">
                  <c:v>Nov 2023</c:v>
                </c:pt>
                <c:pt idx="8">
                  <c:v>Dec 2023</c:v>
                </c:pt>
                <c:pt idx="9">
                  <c:v>Jan 2024</c:v>
                </c:pt>
                <c:pt idx="10">
                  <c:v>Feb 2024</c:v>
                </c:pt>
                <c:pt idx="11">
                  <c:v>Mar 2024</c:v>
                </c:pt>
              </c:strCache>
            </c:strRef>
          </c:cat>
          <c:val>
            <c:numRef>
              <c:f>Sheet1!$C$27:$C$38</c:f>
              <c:numCache>
                <c:formatCode>General</c:formatCode>
                <c:ptCount val="12"/>
                <c:pt idx="0">
                  <c:v>6</c:v>
                </c:pt>
                <c:pt idx="1">
                  <c:v>8</c:v>
                </c:pt>
                <c:pt idx="2">
                  <c:v>1</c:v>
                </c:pt>
                <c:pt idx="3">
                  <c:v>5</c:v>
                </c:pt>
                <c:pt idx="4">
                  <c:v>9</c:v>
                </c:pt>
                <c:pt idx="5">
                  <c:v>0</c:v>
                </c:pt>
                <c:pt idx="6">
                  <c:v>2</c:v>
                </c:pt>
                <c:pt idx="7">
                  <c:v>2</c:v>
                </c:pt>
                <c:pt idx="8">
                  <c:v>3</c:v>
                </c:pt>
                <c:pt idx="9">
                  <c:v>0</c:v>
                </c:pt>
                <c:pt idx="10">
                  <c:v>1</c:v>
                </c:pt>
                <c:pt idx="11">
                  <c:v>0</c:v>
                </c:pt>
              </c:numCache>
            </c:numRef>
          </c:val>
          <c:extLst>
            <c:ext xmlns:c16="http://schemas.microsoft.com/office/drawing/2014/chart" uri="{C3380CC4-5D6E-409C-BE32-E72D297353CC}">
              <c16:uniqueId val="{00000001-5F69-4DAA-8BBA-C0F9AA4DE008}"/>
            </c:ext>
          </c:extLst>
        </c:ser>
        <c:ser>
          <c:idx val="2"/>
          <c:order val="2"/>
          <c:tx>
            <c:strRef>
              <c:f>Sheet1!$D$26</c:f>
              <c:strCache>
                <c:ptCount val="1"/>
                <c:pt idx="0">
                  <c:v>5-9</c:v>
                </c:pt>
              </c:strCache>
            </c:strRef>
          </c:tx>
          <c:spPr>
            <a:solidFill>
              <a:schemeClr val="accent3">
                <a:alpha val="70000"/>
              </a:schemeClr>
            </a:solidFill>
            <a:ln>
              <a:noFill/>
            </a:ln>
            <a:effectLst/>
          </c:spPr>
          <c:invertIfNegative val="0"/>
          <c:cat>
            <c:strRef>
              <c:f>Sheet1!$A$27:$A$38</c:f>
              <c:strCache>
                <c:ptCount val="12"/>
                <c:pt idx="0">
                  <c:v>Apr 2023</c:v>
                </c:pt>
                <c:pt idx="1">
                  <c:v>May 2023</c:v>
                </c:pt>
                <c:pt idx="2">
                  <c:v>Jun 2023</c:v>
                </c:pt>
                <c:pt idx="3">
                  <c:v>Jul 2023</c:v>
                </c:pt>
                <c:pt idx="4">
                  <c:v>Aug 2023</c:v>
                </c:pt>
                <c:pt idx="5">
                  <c:v>Sep 2023</c:v>
                </c:pt>
                <c:pt idx="6">
                  <c:v>Oct 2023</c:v>
                </c:pt>
                <c:pt idx="7">
                  <c:v>Nov 2023</c:v>
                </c:pt>
                <c:pt idx="8">
                  <c:v>Dec 2023</c:v>
                </c:pt>
                <c:pt idx="9">
                  <c:v>Jan 2024</c:v>
                </c:pt>
                <c:pt idx="10">
                  <c:v>Feb 2024</c:v>
                </c:pt>
                <c:pt idx="11">
                  <c:v>Mar 2024</c:v>
                </c:pt>
              </c:strCache>
            </c:strRef>
          </c:cat>
          <c:val>
            <c:numRef>
              <c:f>Sheet1!$D$27:$D$38</c:f>
              <c:numCache>
                <c:formatCode>General</c:formatCode>
                <c:ptCount val="12"/>
                <c:pt idx="0">
                  <c:v>6</c:v>
                </c:pt>
                <c:pt idx="1">
                  <c:v>4</c:v>
                </c:pt>
                <c:pt idx="2">
                  <c:v>2</c:v>
                </c:pt>
                <c:pt idx="3">
                  <c:v>2</c:v>
                </c:pt>
                <c:pt idx="4">
                  <c:v>7</c:v>
                </c:pt>
                <c:pt idx="5">
                  <c:v>0</c:v>
                </c:pt>
                <c:pt idx="6">
                  <c:v>3</c:v>
                </c:pt>
                <c:pt idx="7">
                  <c:v>5</c:v>
                </c:pt>
                <c:pt idx="8">
                  <c:v>1</c:v>
                </c:pt>
                <c:pt idx="9">
                  <c:v>1</c:v>
                </c:pt>
                <c:pt idx="10">
                  <c:v>4</c:v>
                </c:pt>
                <c:pt idx="11">
                  <c:v>0</c:v>
                </c:pt>
              </c:numCache>
            </c:numRef>
          </c:val>
          <c:extLst>
            <c:ext xmlns:c16="http://schemas.microsoft.com/office/drawing/2014/chart" uri="{C3380CC4-5D6E-409C-BE32-E72D297353CC}">
              <c16:uniqueId val="{00000002-5F69-4DAA-8BBA-C0F9AA4DE008}"/>
            </c:ext>
          </c:extLst>
        </c:ser>
        <c:ser>
          <c:idx val="3"/>
          <c:order val="3"/>
          <c:tx>
            <c:strRef>
              <c:f>Sheet1!$E$26</c:f>
              <c:strCache>
                <c:ptCount val="1"/>
                <c:pt idx="0">
                  <c:v>10-15</c:v>
                </c:pt>
              </c:strCache>
            </c:strRef>
          </c:tx>
          <c:spPr>
            <a:solidFill>
              <a:schemeClr val="accent4">
                <a:alpha val="70000"/>
              </a:schemeClr>
            </a:solidFill>
            <a:ln>
              <a:noFill/>
            </a:ln>
            <a:effectLst/>
          </c:spPr>
          <c:invertIfNegative val="0"/>
          <c:trendline>
            <c:spPr>
              <a:ln w="15875" cap="rnd">
                <a:solidFill>
                  <a:schemeClr val="accent4"/>
                </a:solidFill>
              </a:ln>
              <a:effectLst/>
            </c:spPr>
            <c:trendlineType val="linear"/>
            <c:dispRSqr val="0"/>
            <c:dispEq val="0"/>
          </c:trendline>
          <c:cat>
            <c:strRef>
              <c:f>Sheet1!$A$27:$A$38</c:f>
              <c:strCache>
                <c:ptCount val="12"/>
                <c:pt idx="0">
                  <c:v>Apr 2023</c:v>
                </c:pt>
                <c:pt idx="1">
                  <c:v>May 2023</c:v>
                </c:pt>
                <c:pt idx="2">
                  <c:v>Jun 2023</c:v>
                </c:pt>
                <c:pt idx="3">
                  <c:v>Jul 2023</c:v>
                </c:pt>
                <c:pt idx="4">
                  <c:v>Aug 2023</c:v>
                </c:pt>
                <c:pt idx="5">
                  <c:v>Sep 2023</c:v>
                </c:pt>
                <c:pt idx="6">
                  <c:v>Oct 2023</c:v>
                </c:pt>
                <c:pt idx="7">
                  <c:v>Nov 2023</c:v>
                </c:pt>
                <c:pt idx="8">
                  <c:v>Dec 2023</c:v>
                </c:pt>
                <c:pt idx="9">
                  <c:v>Jan 2024</c:v>
                </c:pt>
                <c:pt idx="10">
                  <c:v>Feb 2024</c:v>
                </c:pt>
                <c:pt idx="11">
                  <c:v>Mar 2024</c:v>
                </c:pt>
              </c:strCache>
            </c:strRef>
          </c:cat>
          <c:val>
            <c:numRef>
              <c:f>Sheet1!$E$27:$E$38</c:f>
              <c:numCache>
                <c:formatCode>General</c:formatCode>
                <c:ptCount val="12"/>
                <c:pt idx="0">
                  <c:v>4</c:v>
                </c:pt>
                <c:pt idx="1">
                  <c:v>3</c:v>
                </c:pt>
                <c:pt idx="2">
                  <c:v>3</c:v>
                </c:pt>
                <c:pt idx="3">
                  <c:v>5</c:v>
                </c:pt>
                <c:pt idx="4">
                  <c:v>5</c:v>
                </c:pt>
                <c:pt idx="5">
                  <c:v>4</c:v>
                </c:pt>
                <c:pt idx="6">
                  <c:v>1</c:v>
                </c:pt>
                <c:pt idx="7">
                  <c:v>8</c:v>
                </c:pt>
                <c:pt idx="8">
                  <c:v>1</c:v>
                </c:pt>
                <c:pt idx="9">
                  <c:v>4</c:v>
                </c:pt>
                <c:pt idx="10">
                  <c:v>5</c:v>
                </c:pt>
                <c:pt idx="11">
                  <c:v>3</c:v>
                </c:pt>
              </c:numCache>
            </c:numRef>
          </c:val>
          <c:extLst>
            <c:ext xmlns:c16="http://schemas.microsoft.com/office/drawing/2014/chart" uri="{C3380CC4-5D6E-409C-BE32-E72D297353CC}">
              <c16:uniqueId val="{00000004-5F69-4DAA-8BBA-C0F9AA4DE008}"/>
            </c:ext>
          </c:extLst>
        </c:ser>
        <c:ser>
          <c:idx val="4"/>
          <c:order val="4"/>
          <c:tx>
            <c:strRef>
              <c:f>Sheet1!$F$26</c:f>
              <c:strCache>
                <c:ptCount val="1"/>
                <c:pt idx="0">
                  <c:v>16-17</c:v>
                </c:pt>
              </c:strCache>
            </c:strRef>
          </c:tx>
          <c:spPr>
            <a:solidFill>
              <a:schemeClr val="accent5">
                <a:alpha val="70000"/>
              </a:schemeClr>
            </a:solidFill>
            <a:ln>
              <a:noFill/>
            </a:ln>
            <a:effectLst/>
          </c:spPr>
          <c:invertIfNegative val="0"/>
          <c:cat>
            <c:strRef>
              <c:f>Sheet1!$A$27:$A$38</c:f>
              <c:strCache>
                <c:ptCount val="12"/>
                <c:pt idx="0">
                  <c:v>Apr 2023</c:v>
                </c:pt>
                <c:pt idx="1">
                  <c:v>May 2023</c:v>
                </c:pt>
                <c:pt idx="2">
                  <c:v>Jun 2023</c:v>
                </c:pt>
                <c:pt idx="3">
                  <c:v>Jul 2023</c:v>
                </c:pt>
                <c:pt idx="4">
                  <c:v>Aug 2023</c:v>
                </c:pt>
                <c:pt idx="5">
                  <c:v>Sep 2023</c:v>
                </c:pt>
                <c:pt idx="6">
                  <c:v>Oct 2023</c:v>
                </c:pt>
                <c:pt idx="7">
                  <c:v>Nov 2023</c:v>
                </c:pt>
                <c:pt idx="8">
                  <c:v>Dec 2023</c:v>
                </c:pt>
                <c:pt idx="9">
                  <c:v>Jan 2024</c:v>
                </c:pt>
                <c:pt idx="10">
                  <c:v>Feb 2024</c:v>
                </c:pt>
                <c:pt idx="11">
                  <c:v>Mar 2024</c:v>
                </c:pt>
              </c:strCache>
            </c:strRef>
          </c:cat>
          <c:val>
            <c:numRef>
              <c:f>Sheet1!$F$27:$F$38</c:f>
              <c:numCache>
                <c:formatCode>General</c:formatCode>
                <c:ptCount val="12"/>
                <c:pt idx="0">
                  <c:v>1</c:v>
                </c:pt>
                <c:pt idx="1">
                  <c:v>2</c:v>
                </c:pt>
                <c:pt idx="2">
                  <c:v>7</c:v>
                </c:pt>
                <c:pt idx="3">
                  <c:v>2</c:v>
                </c:pt>
                <c:pt idx="4">
                  <c:v>3</c:v>
                </c:pt>
                <c:pt idx="5">
                  <c:v>3</c:v>
                </c:pt>
                <c:pt idx="6">
                  <c:v>4</c:v>
                </c:pt>
                <c:pt idx="7">
                  <c:v>5</c:v>
                </c:pt>
                <c:pt idx="8">
                  <c:v>2</c:v>
                </c:pt>
                <c:pt idx="9">
                  <c:v>4</c:v>
                </c:pt>
                <c:pt idx="10">
                  <c:v>2</c:v>
                </c:pt>
                <c:pt idx="11">
                  <c:v>0</c:v>
                </c:pt>
              </c:numCache>
            </c:numRef>
          </c:val>
          <c:extLst>
            <c:ext xmlns:c16="http://schemas.microsoft.com/office/drawing/2014/chart" uri="{C3380CC4-5D6E-409C-BE32-E72D297353CC}">
              <c16:uniqueId val="{00000005-5F69-4DAA-8BBA-C0F9AA4DE008}"/>
            </c:ext>
          </c:extLst>
        </c:ser>
        <c:dLbls>
          <c:showLegendKey val="0"/>
          <c:showVal val="0"/>
          <c:showCatName val="0"/>
          <c:showSerName val="0"/>
          <c:showPercent val="0"/>
          <c:showBubbleSize val="0"/>
        </c:dLbls>
        <c:gapWidth val="80"/>
        <c:overlap val="25"/>
        <c:axId val="1282350976"/>
        <c:axId val="1282356256"/>
      </c:barChart>
      <c:catAx>
        <c:axId val="128235097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chemeClr val="tx1">
                    <a:lumMod val="65000"/>
                    <a:lumOff val="35000"/>
                  </a:schemeClr>
                </a:solidFill>
                <a:latin typeface="+mn-lt"/>
                <a:ea typeface="+mn-ea"/>
                <a:cs typeface="+mn-cs"/>
              </a:defRPr>
            </a:pPr>
            <a:endParaRPr lang="en-US"/>
          </a:p>
        </c:txPr>
        <c:crossAx val="1282356256"/>
        <c:crosses val="autoZero"/>
        <c:auto val="1"/>
        <c:lblAlgn val="ctr"/>
        <c:lblOffset val="100"/>
        <c:noMultiLvlLbl val="0"/>
      </c:catAx>
      <c:valAx>
        <c:axId val="128235625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spc="20" baseline="0">
                <a:solidFill>
                  <a:schemeClr val="tx1">
                    <a:lumMod val="65000"/>
                    <a:lumOff val="35000"/>
                  </a:schemeClr>
                </a:solidFill>
                <a:latin typeface="+mn-lt"/>
                <a:ea typeface="+mn-ea"/>
                <a:cs typeface="+mn-cs"/>
              </a:defRPr>
            </a:pPr>
            <a:endParaRPr lang="en-US"/>
          </a:p>
        </c:txPr>
        <c:crossAx val="1282350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[IRO Report data ethnicity 2023-24.xlsx]Cohort Profile!pvtEthnicity</c:name>
    <c:fmtId val="-1"/>
  </c:pivotSource>
  <c:chart>
    <c:title>
      <c:tx>
        <c:rich>
          <a:bodyPr rot="0" spcFirstLastPara="1" vertOverflow="ellipsis" vert="horz" wrap="square" anchor="ctr" anchorCtr="1"/>
          <a:lstStyle/>
          <a:p>
            <a:pPr>
              <a:defRPr sz="1000" b="1" i="0" u="none" strike="noStrike" kern="1200" cap="none" spc="50" normalizeH="0" baseline="0">
                <a:solidFill>
                  <a:schemeClr val="tx1">
                    <a:lumMod val="65000"/>
                    <a:lumOff val="35000"/>
                  </a:schemeClr>
                </a:solidFill>
                <a:latin typeface="Arial" panose="020B0604020202020204" pitchFamily="34" charset="0"/>
                <a:ea typeface="+mj-ea"/>
                <a:cs typeface="Arial" panose="020B0604020202020204" pitchFamily="34" charset="0"/>
              </a:defRPr>
            </a:pPr>
            <a:r>
              <a:rPr lang="en-GB" sz="1000" b="1">
                <a:latin typeface="Arial" panose="020B0604020202020204" pitchFamily="34" charset="0"/>
                <a:cs typeface="Arial" panose="020B0604020202020204" pitchFamily="34" charset="0"/>
              </a:rPr>
              <a:t>Ethnicity</a:t>
            </a:r>
            <a:r>
              <a:rPr lang="en-GB" sz="1000" b="1" baseline="0">
                <a:latin typeface="Arial" panose="020B0604020202020204" pitchFamily="34" charset="0"/>
                <a:cs typeface="Arial" panose="020B0604020202020204" pitchFamily="34" charset="0"/>
              </a:rPr>
              <a:t> Group and Gender 31.3.24</a:t>
            </a:r>
            <a:endParaRPr lang="en-GB" sz="10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1" i="0" u="none" strike="noStrike" kern="1200" cap="none" spc="50" normalizeH="0" baseline="0">
              <a:solidFill>
                <a:schemeClr val="tx1">
                  <a:lumMod val="65000"/>
                  <a:lumOff val="35000"/>
                </a:schemeClr>
              </a:solidFill>
              <a:latin typeface="Arial" panose="020B0604020202020204" pitchFamily="34" charset="0"/>
              <a:ea typeface="+mj-ea"/>
              <a:cs typeface="Arial" panose="020B0604020202020204" pitchFamily="34" charset="0"/>
            </a:defRPr>
          </a:pPr>
          <a:endParaRPr lang="en-GB"/>
        </a:p>
      </c:txPr>
    </c:title>
    <c:autoTitleDeleted val="0"/>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alpha val="7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4.8542815651428893E-2"/>
          <c:y val="2.26378930192014E-2"/>
          <c:w val="0.8706744532073093"/>
          <c:h val="0.53580587394177459"/>
        </c:manualLayout>
      </c:layout>
      <c:barChart>
        <c:barDir val="col"/>
        <c:grouping val="clustered"/>
        <c:varyColors val="0"/>
        <c:ser>
          <c:idx val="0"/>
          <c:order val="0"/>
          <c:tx>
            <c:strRef>
              <c:f>'Cohort Profile'!$N$1:$N$2</c:f>
              <c:strCache>
                <c:ptCount val="1"/>
                <c:pt idx="0">
                  <c:v>F</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'Cohort Profile'!$M$3:$M$19</c:f>
              <c:strCache>
                <c:ptCount val="16"/>
                <c:pt idx="0">
                  <c:v>Asian Indian</c:v>
                </c:pt>
                <c:pt idx="1">
                  <c:v>Asian Other</c:v>
                </c:pt>
                <c:pt idx="2">
                  <c:v>Black African</c:v>
                </c:pt>
                <c:pt idx="3">
                  <c:v>Black Caribbean</c:v>
                </c:pt>
                <c:pt idx="4">
                  <c:v>Black Other</c:v>
                </c:pt>
                <c:pt idx="5">
                  <c:v>Chinese</c:v>
                </c:pt>
                <c:pt idx="6">
                  <c:v>Gypsy/Roma</c:v>
                </c:pt>
                <c:pt idx="7">
                  <c:v>Mixed Other</c:v>
                </c:pt>
                <c:pt idx="8">
                  <c:v>Mixed White and Asian</c:v>
                </c:pt>
                <c:pt idx="9">
                  <c:v>Mixed White and Black African</c:v>
                </c:pt>
                <c:pt idx="10">
                  <c:v>Mixed White and Black Caribbean</c:v>
                </c:pt>
                <c:pt idx="11">
                  <c:v>Other</c:v>
                </c:pt>
                <c:pt idx="12">
                  <c:v>Traveller of Irish heritage</c:v>
                </c:pt>
                <c:pt idx="13">
                  <c:v>White British</c:v>
                </c:pt>
                <c:pt idx="14">
                  <c:v>White Irish</c:v>
                </c:pt>
                <c:pt idx="15">
                  <c:v>White Other</c:v>
                </c:pt>
              </c:strCache>
            </c:strRef>
          </c:cat>
          <c:val>
            <c:numRef>
              <c:f>'Cohort Profile'!$N$3:$N$19</c:f>
              <c:numCache>
                <c:formatCode>General</c:formatCode>
                <c:ptCount val="16"/>
                <c:pt idx="0">
                  <c:v>1</c:v>
                </c:pt>
                <c:pt idx="1">
                  <c:v>2</c:v>
                </c:pt>
                <c:pt idx="2">
                  <c:v>5</c:v>
                </c:pt>
                <c:pt idx="3">
                  <c:v>1</c:v>
                </c:pt>
                <c:pt idx="4">
                  <c:v>2</c:v>
                </c:pt>
                <c:pt idx="5">
                  <c:v>1</c:v>
                </c:pt>
                <c:pt idx="6">
                  <c:v>1</c:v>
                </c:pt>
                <c:pt idx="7">
                  <c:v>7</c:v>
                </c:pt>
                <c:pt idx="8">
                  <c:v>5</c:v>
                </c:pt>
                <c:pt idx="9">
                  <c:v>6</c:v>
                </c:pt>
                <c:pt idx="10">
                  <c:v>3</c:v>
                </c:pt>
                <c:pt idx="13">
                  <c:v>147</c:v>
                </c:pt>
                <c:pt idx="14">
                  <c:v>2</c:v>
                </c:pt>
                <c:pt idx="15">
                  <c:v>8</c:v>
                </c:pt>
              </c:numCache>
            </c:numRef>
          </c:val>
          <c:extLst>
            <c:ext xmlns:c16="http://schemas.microsoft.com/office/drawing/2014/chart" uri="{C3380CC4-5D6E-409C-BE32-E72D297353CC}">
              <c16:uniqueId val="{00000000-D8C2-4E9D-B846-C9AEC24B5F79}"/>
            </c:ext>
          </c:extLst>
        </c:ser>
        <c:ser>
          <c:idx val="1"/>
          <c:order val="1"/>
          <c:tx>
            <c:strRef>
              <c:f>'Cohort Profile'!$O$1:$O$2</c:f>
              <c:strCache>
                <c:ptCount val="1"/>
                <c:pt idx="0">
                  <c:v>M</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'Cohort Profile'!$M$3:$M$19</c:f>
              <c:strCache>
                <c:ptCount val="16"/>
                <c:pt idx="0">
                  <c:v>Asian Indian</c:v>
                </c:pt>
                <c:pt idx="1">
                  <c:v>Asian Other</c:v>
                </c:pt>
                <c:pt idx="2">
                  <c:v>Black African</c:v>
                </c:pt>
                <c:pt idx="3">
                  <c:v>Black Caribbean</c:v>
                </c:pt>
                <c:pt idx="4">
                  <c:v>Black Other</c:v>
                </c:pt>
                <c:pt idx="5">
                  <c:v>Chinese</c:v>
                </c:pt>
                <c:pt idx="6">
                  <c:v>Gypsy/Roma</c:v>
                </c:pt>
                <c:pt idx="7">
                  <c:v>Mixed Other</c:v>
                </c:pt>
                <c:pt idx="8">
                  <c:v>Mixed White and Asian</c:v>
                </c:pt>
                <c:pt idx="9">
                  <c:v>Mixed White and Black African</c:v>
                </c:pt>
                <c:pt idx="10">
                  <c:v>Mixed White and Black Caribbean</c:v>
                </c:pt>
                <c:pt idx="11">
                  <c:v>Other</c:v>
                </c:pt>
                <c:pt idx="12">
                  <c:v>Traveller of Irish heritage</c:v>
                </c:pt>
                <c:pt idx="13">
                  <c:v>White British</c:v>
                </c:pt>
                <c:pt idx="14">
                  <c:v>White Irish</c:v>
                </c:pt>
                <c:pt idx="15">
                  <c:v>White Other</c:v>
                </c:pt>
              </c:strCache>
            </c:strRef>
          </c:cat>
          <c:val>
            <c:numRef>
              <c:f>'Cohort Profile'!$O$3:$O$19</c:f>
              <c:numCache>
                <c:formatCode>General</c:formatCode>
                <c:ptCount val="16"/>
                <c:pt idx="0">
                  <c:v>1</c:v>
                </c:pt>
                <c:pt idx="1">
                  <c:v>3</c:v>
                </c:pt>
                <c:pt idx="2">
                  <c:v>7</c:v>
                </c:pt>
                <c:pt idx="3">
                  <c:v>2</c:v>
                </c:pt>
                <c:pt idx="6">
                  <c:v>7</c:v>
                </c:pt>
                <c:pt idx="7">
                  <c:v>7</c:v>
                </c:pt>
                <c:pt idx="8">
                  <c:v>5</c:v>
                </c:pt>
                <c:pt idx="9">
                  <c:v>9</c:v>
                </c:pt>
                <c:pt idx="10">
                  <c:v>8</c:v>
                </c:pt>
                <c:pt idx="11">
                  <c:v>18</c:v>
                </c:pt>
                <c:pt idx="12">
                  <c:v>1</c:v>
                </c:pt>
                <c:pt idx="13">
                  <c:v>206</c:v>
                </c:pt>
                <c:pt idx="14">
                  <c:v>1</c:v>
                </c:pt>
                <c:pt idx="15">
                  <c:v>8</c:v>
                </c:pt>
              </c:numCache>
            </c:numRef>
          </c:val>
          <c:extLst>
            <c:ext xmlns:c16="http://schemas.microsoft.com/office/drawing/2014/chart" uri="{C3380CC4-5D6E-409C-BE32-E72D297353CC}">
              <c16:uniqueId val="{00000001-D8C2-4E9D-B846-C9AEC24B5F79}"/>
            </c:ext>
          </c:extLst>
        </c:ser>
        <c:dLbls>
          <c:dLblPos val="outEnd"/>
          <c:showLegendKey val="0"/>
          <c:showVal val="1"/>
          <c:showCatName val="0"/>
          <c:showSerName val="0"/>
          <c:showPercent val="0"/>
          <c:showBubbleSize val="0"/>
        </c:dLbls>
        <c:gapWidth val="80"/>
        <c:overlap val="25"/>
        <c:axId val="1973149632"/>
        <c:axId val="1973143808"/>
      </c:barChart>
      <c:catAx>
        <c:axId val="197314963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973143808"/>
        <c:crosses val="autoZero"/>
        <c:auto val="1"/>
        <c:lblAlgn val="ctr"/>
        <c:lblOffset val="100"/>
        <c:noMultiLvlLbl val="0"/>
      </c:catAx>
      <c:valAx>
        <c:axId val="197314380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spc="20" baseline="0">
                <a:solidFill>
                  <a:schemeClr val="tx1">
                    <a:lumMod val="65000"/>
                    <a:lumOff val="35000"/>
                  </a:schemeClr>
                </a:solidFill>
                <a:latin typeface="+mn-lt"/>
                <a:ea typeface="+mn-ea"/>
                <a:cs typeface="+mn-cs"/>
              </a:defRPr>
            </a:pPr>
            <a:endParaRPr lang="en-US"/>
          </a:p>
        </c:txPr>
        <c:crossAx val="197314963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[IRO Report data ethnicity 2023-24.xlsx]Cohort Profile!pvtEthnicity</c:name>
    <c:fmtId val="-1"/>
  </c:pivotSource>
  <c:chart>
    <c:title>
      <c:tx>
        <c:rich>
          <a:bodyPr rot="0" spcFirstLastPara="1" vertOverflow="ellipsis" vert="horz" wrap="square" anchor="ctr" anchorCtr="1"/>
          <a:lstStyle/>
          <a:p>
            <a:pPr>
              <a:defRPr sz="1200" b="1" i="0" u="none" strike="noStrike" kern="1200" cap="none" spc="0" normalizeH="0" baseline="0">
                <a:solidFill>
                  <a:schemeClr val="tx1">
                    <a:lumMod val="65000"/>
                    <a:lumOff val="35000"/>
                  </a:schemeClr>
                </a:solidFill>
                <a:latin typeface="+mn-lt"/>
                <a:ea typeface="+mj-ea"/>
                <a:cs typeface="+mj-cs"/>
              </a:defRPr>
            </a:pPr>
            <a:r>
              <a:rPr lang="en-GB" sz="1200" b="1">
                <a:latin typeface="+mn-lt"/>
              </a:rPr>
              <a:t>Ethnicity Group and Gender on 31.3.24</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tx1">
                  <a:lumMod val="65000"/>
                  <a:lumOff val="35000"/>
                </a:schemeClr>
              </a:solidFill>
              <a:latin typeface="+mn-lt"/>
              <a:ea typeface="+mj-ea"/>
              <a:cs typeface="+mj-cs"/>
            </a:defRPr>
          </a:pPr>
          <a:endParaRPr lang="en-US"/>
        </a:p>
      </c:txPr>
    </c:title>
    <c:autoTitleDeleted val="0"/>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circle"/>
          <c:size val="8"/>
          <c:spPr>
            <a:solidFill>
              <a:schemeClr val="accent1"/>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circle"/>
          <c:size val="8"/>
          <c:spPr>
            <a:solidFill>
              <a:schemeClr val="accent2"/>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4.8542815651428893E-2"/>
          <c:y val="2.26378930192014E-2"/>
          <c:w val="0.8706744532073093"/>
          <c:h val="0.53580587394177459"/>
        </c:manualLayout>
      </c:layout>
      <c:barChart>
        <c:barDir val="col"/>
        <c:grouping val="clustered"/>
        <c:varyColors val="0"/>
        <c:ser>
          <c:idx val="0"/>
          <c:order val="0"/>
          <c:tx>
            <c:strRef>
              <c:f>'Cohort Profile'!$N$1:$N$2</c:f>
              <c:strCache>
                <c:ptCount val="1"/>
                <c:pt idx="0">
                  <c:v>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'Cohort Profile'!$M$3:$M$15</c:f>
              <c:strCache>
                <c:ptCount val="12"/>
                <c:pt idx="0">
                  <c:v>Asian Indian</c:v>
                </c:pt>
                <c:pt idx="1">
                  <c:v>Asian Other</c:v>
                </c:pt>
                <c:pt idx="2">
                  <c:v>Black African</c:v>
                </c:pt>
                <c:pt idx="3">
                  <c:v>Black Caribbean</c:v>
                </c:pt>
                <c:pt idx="4">
                  <c:v>Black Other</c:v>
                </c:pt>
                <c:pt idx="5">
                  <c:v>Chinese</c:v>
                </c:pt>
                <c:pt idx="6">
                  <c:v>Gypsy/Roma</c:v>
                </c:pt>
                <c:pt idx="7">
                  <c:v>Mixed Other</c:v>
                </c:pt>
                <c:pt idx="8">
                  <c:v>Mixed White and Asian</c:v>
                </c:pt>
                <c:pt idx="9">
                  <c:v>Mixed White and Black African</c:v>
                </c:pt>
                <c:pt idx="10">
                  <c:v>Mixed White and Black Caribbean</c:v>
                </c:pt>
                <c:pt idx="11">
                  <c:v>Other</c:v>
                </c:pt>
              </c:strCache>
            </c:strRef>
          </c:cat>
          <c:val>
            <c:numRef>
              <c:f>'Cohort Profile'!$N$3:$N$15</c:f>
              <c:numCache>
                <c:formatCode>General</c:formatCode>
                <c:ptCount val="12"/>
                <c:pt idx="0">
                  <c:v>1</c:v>
                </c:pt>
                <c:pt idx="1">
                  <c:v>2</c:v>
                </c:pt>
                <c:pt idx="2">
                  <c:v>5</c:v>
                </c:pt>
                <c:pt idx="3">
                  <c:v>1</c:v>
                </c:pt>
                <c:pt idx="4">
                  <c:v>2</c:v>
                </c:pt>
                <c:pt idx="5">
                  <c:v>1</c:v>
                </c:pt>
                <c:pt idx="6">
                  <c:v>1</c:v>
                </c:pt>
                <c:pt idx="7">
                  <c:v>7</c:v>
                </c:pt>
                <c:pt idx="8">
                  <c:v>5</c:v>
                </c:pt>
                <c:pt idx="9">
                  <c:v>6</c:v>
                </c:pt>
                <c:pt idx="10">
                  <c:v>3</c:v>
                </c:pt>
              </c:numCache>
            </c:numRef>
          </c:val>
          <c:extLst>
            <c:ext xmlns:c16="http://schemas.microsoft.com/office/drawing/2014/chart" uri="{C3380CC4-5D6E-409C-BE32-E72D297353CC}">
              <c16:uniqueId val="{00000000-14EF-41F5-9FA8-E524313884A3}"/>
            </c:ext>
          </c:extLst>
        </c:ser>
        <c:ser>
          <c:idx val="1"/>
          <c:order val="1"/>
          <c:tx>
            <c:strRef>
              <c:f>'Cohort Profile'!$O$1:$O$2</c:f>
              <c:strCache>
                <c:ptCount val="1"/>
                <c:pt idx="0">
                  <c:v>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'Cohort Profile'!$M$3:$M$15</c:f>
              <c:strCache>
                <c:ptCount val="12"/>
                <c:pt idx="0">
                  <c:v>Asian Indian</c:v>
                </c:pt>
                <c:pt idx="1">
                  <c:v>Asian Other</c:v>
                </c:pt>
                <c:pt idx="2">
                  <c:v>Black African</c:v>
                </c:pt>
                <c:pt idx="3">
                  <c:v>Black Caribbean</c:v>
                </c:pt>
                <c:pt idx="4">
                  <c:v>Black Other</c:v>
                </c:pt>
                <c:pt idx="5">
                  <c:v>Chinese</c:v>
                </c:pt>
                <c:pt idx="6">
                  <c:v>Gypsy/Roma</c:v>
                </c:pt>
                <c:pt idx="7">
                  <c:v>Mixed Other</c:v>
                </c:pt>
                <c:pt idx="8">
                  <c:v>Mixed White and Asian</c:v>
                </c:pt>
                <c:pt idx="9">
                  <c:v>Mixed White and Black African</c:v>
                </c:pt>
                <c:pt idx="10">
                  <c:v>Mixed White and Black Caribbean</c:v>
                </c:pt>
                <c:pt idx="11">
                  <c:v>Other</c:v>
                </c:pt>
              </c:strCache>
            </c:strRef>
          </c:cat>
          <c:val>
            <c:numRef>
              <c:f>'Cohort Profile'!$O$3:$O$15</c:f>
              <c:numCache>
                <c:formatCode>General</c:formatCode>
                <c:ptCount val="12"/>
                <c:pt idx="0">
                  <c:v>1</c:v>
                </c:pt>
                <c:pt idx="1">
                  <c:v>3</c:v>
                </c:pt>
                <c:pt idx="2">
                  <c:v>7</c:v>
                </c:pt>
                <c:pt idx="3">
                  <c:v>2</c:v>
                </c:pt>
                <c:pt idx="6">
                  <c:v>7</c:v>
                </c:pt>
                <c:pt idx="7">
                  <c:v>7</c:v>
                </c:pt>
                <c:pt idx="8">
                  <c:v>5</c:v>
                </c:pt>
                <c:pt idx="9">
                  <c:v>9</c:v>
                </c:pt>
                <c:pt idx="10">
                  <c:v>8</c:v>
                </c:pt>
                <c:pt idx="11">
                  <c:v>18</c:v>
                </c:pt>
              </c:numCache>
            </c:numRef>
          </c:val>
          <c:extLst>
            <c:ext xmlns:c16="http://schemas.microsoft.com/office/drawing/2014/chart" uri="{C3380CC4-5D6E-409C-BE32-E72D297353CC}">
              <c16:uniqueId val="{00000001-14EF-41F5-9FA8-E524313884A3}"/>
            </c:ext>
          </c:extLst>
        </c:ser>
        <c:dLbls>
          <c:dLblPos val="outEnd"/>
          <c:showLegendKey val="0"/>
          <c:showVal val="1"/>
          <c:showCatName val="0"/>
          <c:showSerName val="0"/>
          <c:showPercent val="0"/>
          <c:showBubbleSize val="0"/>
        </c:dLbls>
        <c:gapWidth val="199"/>
        <c:axId val="1973149632"/>
        <c:axId val="1973143808"/>
      </c:barChart>
      <c:catAx>
        <c:axId val="197314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973143808"/>
        <c:crosses val="autoZero"/>
        <c:auto val="1"/>
        <c:lblAlgn val="ctr"/>
        <c:lblOffset val="100"/>
        <c:noMultiLvlLbl val="0"/>
      </c:catAx>
      <c:valAx>
        <c:axId val="1973143808"/>
        <c:scaling>
          <c:orientation val="minMax"/>
        </c:scaling>
        <c:delete val="1"/>
        <c:axPos val="l"/>
        <c:numFmt formatCode="General" sourceLinked="1"/>
        <c:majorTickMark val="none"/>
        <c:minorTickMark val="none"/>
        <c:tickLblPos val="nextTo"/>
        <c:crossAx val="197314963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7596C-3E29-475C-9091-3B7DB34B35CA}">
  <ds:schemaRefs>
    <ds:schemaRef ds:uri="http://schemas.openxmlformats.org/officeDocument/2006/bibliography"/>
  </ds:schemaRefs>
</ds:datastoreItem>
</file>

<file path=docMetadata/LabelInfo.xml><?xml version="1.0" encoding="utf-8"?>
<clbl:labelList xmlns:clbl="http://schemas.microsoft.com/office/2020/mipLabelMetadata">
  <clbl:label id="{64ef0445-a889-4c68-a950-80da759cafea}" enabled="1" method="Privileged" siteId="{68503e93-3ce7-4a22-bfc5-ffee421a1f57}" removed="0"/>
</clbl:labelList>
</file>

<file path=docProps/app.xml><?xml version="1.0" encoding="utf-8"?>
<Properties xmlns="http://schemas.openxmlformats.org/officeDocument/2006/extended-properties" xmlns:vt="http://schemas.openxmlformats.org/officeDocument/2006/docPropsVTypes">
  <Template>Normal</Template>
  <TotalTime>44</TotalTime>
  <Pages>22</Pages>
  <Words>6457</Words>
  <Characters>36807</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devito, teresa</dc:creator>
  <cp:keywords/>
  <dc:description/>
  <cp:lastModifiedBy>maskell, skye</cp:lastModifiedBy>
  <cp:revision>3</cp:revision>
  <dcterms:created xsi:type="dcterms:W3CDTF">2025-04-28T14:53:00Z</dcterms:created>
  <dcterms:modified xsi:type="dcterms:W3CDTF">2025-04-28T15:37:00Z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4ef0445-a889-4c68-a950-80da759cafea_Enabled">
    <vt:lpwstr>true</vt:lpwstr>
  </property>
  <property fmtid="{D5CDD505-2E9C-101B-9397-08002B2CF9AE}" pid="3" name="MSIP_Label_64ef0445-a889-4c68-a950-80da759cafea_SetDate">
    <vt:lpwstr>2024-10-10T08:53:11Z</vt:lpwstr>
  </property>
  <property fmtid="{D5CDD505-2E9C-101B-9397-08002B2CF9AE}" pid="4" name="MSIP_Label_64ef0445-a889-4c68-a950-80da759cafea_Method">
    <vt:lpwstr>Standard</vt:lpwstr>
  </property>
  <property fmtid="{D5CDD505-2E9C-101B-9397-08002B2CF9AE}" pid="5" name="MSIP_Label_64ef0445-a889-4c68-a950-80da759cafea_Name">
    <vt:lpwstr>Unmarked</vt:lpwstr>
  </property>
  <property fmtid="{D5CDD505-2E9C-101B-9397-08002B2CF9AE}" pid="6" name="MSIP_Label_64ef0445-a889-4c68-a950-80da759cafea_SiteId">
    <vt:lpwstr>68503e93-3ce7-4a22-bfc5-ffee421a1f57</vt:lpwstr>
  </property>
  <property fmtid="{D5CDD505-2E9C-101B-9397-08002B2CF9AE}" pid="7" name="MSIP_Label_64ef0445-a889-4c68-a950-80da759cafea_ActionId">
    <vt:lpwstr>c8ae9384-c6ce-424a-ae83-e499a8200122</vt:lpwstr>
  </property>
  <property fmtid="{D5CDD505-2E9C-101B-9397-08002B2CF9AE}" pid="8" name="MSIP_Label_64ef0445-a889-4c68-a950-80da759cafea_ContentBits">
    <vt:lpwstr>0</vt:lpwstr>
  </property>
</Properties>
</file>